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727C9" w14:textId="77777777" w:rsidR="003506C5" w:rsidRPr="004564A4" w:rsidRDefault="003506C5">
      <w:pPr>
        <w:pStyle w:val="Nzev"/>
        <w:rPr>
          <w:rFonts w:asciiTheme="minorHAnsi" w:hAnsiTheme="minorHAnsi" w:cstheme="minorHAnsi"/>
        </w:rPr>
      </w:pPr>
      <w:r w:rsidRPr="004564A4">
        <w:rPr>
          <w:rFonts w:asciiTheme="minorHAnsi" w:hAnsiTheme="minorHAnsi" w:cstheme="minorHAnsi"/>
        </w:rPr>
        <w:t>Smlouva o nájmu nebytových prostor</w:t>
      </w:r>
    </w:p>
    <w:p w14:paraId="38417B55" w14:textId="7749DA5C" w:rsidR="003506C5" w:rsidRPr="004564A4" w:rsidRDefault="003506C5" w:rsidP="00AE0E8C">
      <w:pPr>
        <w:jc w:val="center"/>
        <w:rPr>
          <w:rFonts w:asciiTheme="minorHAnsi" w:hAnsiTheme="minorHAnsi" w:cstheme="minorHAnsi"/>
          <w:sz w:val="28"/>
          <w:szCs w:val="28"/>
        </w:rPr>
      </w:pPr>
      <w:r w:rsidRPr="004564A4">
        <w:rPr>
          <w:rFonts w:asciiTheme="minorHAnsi" w:hAnsiTheme="minorHAnsi" w:cstheme="minorHAnsi"/>
          <w:sz w:val="28"/>
          <w:szCs w:val="28"/>
        </w:rPr>
        <w:t xml:space="preserve">sjednaná podle </w:t>
      </w:r>
      <w:r w:rsidRPr="00E6288F">
        <w:rPr>
          <w:rFonts w:asciiTheme="minorHAnsi" w:hAnsiTheme="minorHAnsi" w:cstheme="minorHAnsi"/>
          <w:sz w:val="28"/>
          <w:szCs w:val="28"/>
        </w:rPr>
        <w:t xml:space="preserve">zákona </w:t>
      </w:r>
      <w:r w:rsidR="00045796" w:rsidRPr="00E6288F">
        <w:rPr>
          <w:rFonts w:asciiTheme="minorHAnsi" w:hAnsiTheme="minorHAnsi" w:cstheme="minorHAnsi"/>
          <w:sz w:val="28"/>
          <w:szCs w:val="28"/>
        </w:rPr>
        <w:t>č.</w:t>
      </w:r>
      <w:r w:rsidR="00045796">
        <w:rPr>
          <w:rFonts w:asciiTheme="minorHAnsi" w:hAnsiTheme="minorHAnsi" w:cstheme="minorHAnsi"/>
          <w:sz w:val="28"/>
          <w:szCs w:val="28"/>
        </w:rPr>
        <w:t xml:space="preserve"> </w:t>
      </w:r>
      <w:r w:rsidR="00AE0E8C" w:rsidRPr="00AE0E8C">
        <w:rPr>
          <w:rFonts w:asciiTheme="minorHAnsi" w:hAnsiTheme="minorHAnsi" w:cstheme="minorHAnsi"/>
          <w:sz w:val="28"/>
          <w:szCs w:val="28"/>
        </w:rPr>
        <w:t>89/2012 Sb.</w:t>
      </w:r>
      <w:r w:rsidR="00045796">
        <w:rPr>
          <w:rFonts w:asciiTheme="minorHAnsi" w:hAnsiTheme="minorHAnsi" w:cstheme="minorHAnsi"/>
          <w:sz w:val="28"/>
          <w:szCs w:val="28"/>
        </w:rPr>
        <w:t>,</w:t>
      </w:r>
      <w:r w:rsidR="00AE0E8C" w:rsidRPr="00AE0E8C">
        <w:rPr>
          <w:rFonts w:asciiTheme="minorHAnsi" w:hAnsiTheme="minorHAnsi" w:cstheme="minorHAnsi"/>
          <w:sz w:val="28"/>
          <w:szCs w:val="28"/>
        </w:rPr>
        <w:t xml:space="preserve"> občanský zákoník</w:t>
      </w:r>
    </w:p>
    <w:p w14:paraId="43254EEF" w14:textId="7777777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</w:p>
    <w:p w14:paraId="0952059D" w14:textId="7777777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 xml:space="preserve">I. </w:t>
      </w:r>
    </w:p>
    <w:p w14:paraId="2AAE02E5" w14:textId="77777777" w:rsidR="003506C5" w:rsidRPr="004564A4" w:rsidRDefault="003506C5">
      <w:pPr>
        <w:spacing w:after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Smluvní strany</w:t>
      </w:r>
    </w:p>
    <w:p w14:paraId="70B1E122" w14:textId="2041B3AB" w:rsidR="008F6314" w:rsidRPr="004564A4" w:rsidRDefault="003506C5" w:rsidP="005952EC">
      <w:pPr>
        <w:ind w:left="2127" w:hanging="2127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 xml:space="preserve">1)  </w:t>
      </w:r>
      <w:r w:rsidR="001A5608">
        <w:rPr>
          <w:rFonts w:asciiTheme="minorHAnsi" w:hAnsiTheme="minorHAnsi" w:cstheme="minorHAnsi"/>
          <w:b/>
        </w:rPr>
        <w:t>Pronajímatel</w:t>
      </w:r>
      <w:r w:rsidRPr="004564A4">
        <w:rPr>
          <w:rFonts w:asciiTheme="minorHAnsi" w:hAnsiTheme="minorHAnsi" w:cstheme="minorHAnsi"/>
          <w:b/>
        </w:rPr>
        <w:t xml:space="preserve">: </w:t>
      </w:r>
      <w:r w:rsidRPr="004564A4">
        <w:rPr>
          <w:rFonts w:asciiTheme="minorHAnsi" w:hAnsiTheme="minorHAnsi" w:cstheme="minorHAnsi"/>
          <w:b/>
        </w:rPr>
        <w:tab/>
      </w:r>
      <w:r w:rsidR="0097758C" w:rsidRPr="00164643">
        <w:rPr>
          <w:rFonts w:asciiTheme="minorHAnsi" w:hAnsiTheme="minorHAnsi" w:cstheme="minorHAnsi"/>
          <w:b/>
        </w:rPr>
        <w:t>Členové Společenství vlastníků jednotek Taussigova 1165-1171, Praha 8, IČO 28993608 -</w:t>
      </w:r>
      <w:r w:rsidR="00045796">
        <w:rPr>
          <w:rFonts w:asciiTheme="minorHAnsi" w:hAnsiTheme="minorHAnsi" w:cstheme="minorHAnsi"/>
          <w:b/>
        </w:rPr>
        <w:t xml:space="preserve"> v</w:t>
      </w:r>
      <w:r w:rsidR="008F6314" w:rsidRPr="004564A4">
        <w:rPr>
          <w:rFonts w:asciiTheme="minorHAnsi" w:hAnsiTheme="minorHAnsi" w:cstheme="minorHAnsi"/>
          <w:b/>
        </w:rPr>
        <w:t xml:space="preserve">lastníci nebytové jednotky č. </w:t>
      </w:r>
      <w:r w:rsidR="00F11748" w:rsidRPr="004564A4">
        <w:rPr>
          <w:rFonts w:asciiTheme="minorHAnsi" w:hAnsiTheme="minorHAnsi" w:cstheme="minorHAnsi"/>
          <w:b/>
        </w:rPr>
        <w:t>11</w:t>
      </w:r>
      <w:r w:rsidR="004564A4">
        <w:rPr>
          <w:rFonts w:asciiTheme="minorHAnsi" w:hAnsiTheme="minorHAnsi" w:cstheme="minorHAnsi"/>
          <w:b/>
        </w:rPr>
        <w:t>65</w:t>
      </w:r>
      <w:r w:rsidR="00F11748" w:rsidRPr="004564A4">
        <w:rPr>
          <w:rFonts w:asciiTheme="minorHAnsi" w:hAnsiTheme="minorHAnsi" w:cstheme="minorHAnsi"/>
          <w:b/>
        </w:rPr>
        <w:t>/40</w:t>
      </w:r>
    </w:p>
    <w:p w14:paraId="7316BC4D" w14:textId="2AD29CE0" w:rsidR="008F6314" w:rsidRPr="004564A4" w:rsidRDefault="00164643" w:rsidP="008F6314">
      <w:pPr>
        <w:ind w:left="2124" w:firstLine="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8F6314" w:rsidRPr="004564A4">
        <w:rPr>
          <w:rFonts w:asciiTheme="minorHAnsi" w:hAnsiTheme="minorHAnsi" w:cstheme="minorHAnsi"/>
        </w:rPr>
        <w:t>apsan</w:t>
      </w:r>
      <w:r>
        <w:rPr>
          <w:rFonts w:asciiTheme="minorHAnsi" w:hAnsiTheme="minorHAnsi" w:cstheme="minorHAnsi"/>
        </w:rPr>
        <w:t>é</w:t>
      </w:r>
      <w:r w:rsidR="008F6314" w:rsidRPr="004564A4">
        <w:rPr>
          <w:rFonts w:asciiTheme="minorHAnsi" w:hAnsiTheme="minorHAnsi" w:cstheme="minorHAnsi"/>
        </w:rPr>
        <w:t xml:space="preserve"> na listě vlastnictví č. 7452 v katastru nemovitostí vedeném Katastrálním úřadem pro Hlavní město Prahu, </w:t>
      </w:r>
      <w:r w:rsidR="002F772F" w:rsidRPr="0093446E">
        <w:rPr>
          <w:rFonts w:asciiTheme="minorHAnsi" w:hAnsiTheme="minorHAnsi" w:cstheme="minorHAnsi"/>
        </w:rPr>
        <w:t>K</w:t>
      </w:r>
      <w:r w:rsidR="008F6314" w:rsidRPr="004564A4">
        <w:rPr>
          <w:rFonts w:asciiTheme="minorHAnsi" w:hAnsiTheme="minorHAnsi" w:cstheme="minorHAnsi"/>
        </w:rPr>
        <w:t>atastrální pracoviště Praha, pro k.ú. Kobylisy, obec Praha, okres Hl. m. Praha</w:t>
      </w:r>
    </w:p>
    <w:p w14:paraId="4A42C5D7" w14:textId="6DA03018" w:rsidR="008F6314" w:rsidRPr="00E6288F" w:rsidRDefault="00164643" w:rsidP="008F6314">
      <w:pPr>
        <w:ind w:left="2124"/>
        <w:rPr>
          <w:rFonts w:asciiTheme="minorHAnsi" w:hAnsiTheme="minorHAnsi" w:cstheme="minorHAnsi"/>
        </w:rPr>
      </w:pPr>
      <w:r w:rsidRPr="00E6288F">
        <w:rPr>
          <w:rFonts w:asciiTheme="minorHAnsi" w:hAnsiTheme="minorHAnsi" w:cstheme="minorHAnsi"/>
        </w:rPr>
        <w:t>z</w:t>
      </w:r>
      <w:r w:rsidR="008F6314" w:rsidRPr="00E6288F">
        <w:rPr>
          <w:rFonts w:asciiTheme="minorHAnsi" w:hAnsiTheme="minorHAnsi" w:cstheme="minorHAnsi"/>
        </w:rPr>
        <w:t>astoupen</w:t>
      </w:r>
      <w:r w:rsidR="00045796" w:rsidRPr="00E6288F">
        <w:rPr>
          <w:rFonts w:asciiTheme="minorHAnsi" w:hAnsiTheme="minorHAnsi" w:cstheme="minorHAnsi"/>
        </w:rPr>
        <w:t>i</w:t>
      </w:r>
      <w:r w:rsidR="008F6314" w:rsidRPr="00E6288F">
        <w:rPr>
          <w:rFonts w:asciiTheme="minorHAnsi" w:hAnsiTheme="minorHAnsi" w:cstheme="minorHAnsi"/>
        </w:rPr>
        <w:t xml:space="preserve"> </w:t>
      </w:r>
      <w:r w:rsidR="004564A4" w:rsidRPr="00E6288F">
        <w:rPr>
          <w:rFonts w:asciiTheme="minorHAnsi" w:hAnsiTheme="minorHAnsi" w:cstheme="minorHAnsi"/>
        </w:rPr>
        <w:t xml:space="preserve">Martinem Halíkem, </w:t>
      </w:r>
      <w:r w:rsidRPr="00E6288F">
        <w:rPr>
          <w:rFonts w:asciiTheme="minorHAnsi" w:hAnsiTheme="minorHAnsi" w:cstheme="minorHAnsi"/>
        </w:rPr>
        <w:t>předsedou výboru SVJ</w:t>
      </w:r>
      <w:r w:rsidR="00045796" w:rsidRPr="00E6288F">
        <w:rPr>
          <w:rFonts w:asciiTheme="minorHAnsi" w:hAnsiTheme="minorHAnsi" w:cstheme="minorHAnsi"/>
        </w:rPr>
        <w:t xml:space="preserve"> a zvolený</w:t>
      </w:r>
      <w:r w:rsidR="004564A4" w:rsidRPr="00E6288F">
        <w:rPr>
          <w:rFonts w:asciiTheme="minorHAnsi" w:hAnsiTheme="minorHAnsi" w:cstheme="minorHAnsi"/>
        </w:rPr>
        <w:t xml:space="preserve">m </w:t>
      </w:r>
      <w:r w:rsidR="00045796" w:rsidRPr="00E6288F">
        <w:rPr>
          <w:rFonts w:asciiTheme="minorHAnsi" w:hAnsiTheme="minorHAnsi" w:cstheme="minorHAnsi"/>
        </w:rPr>
        <w:t>správcem</w:t>
      </w:r>
      <w:r w:rsidRPr="00E6288F">
        <w:rPr>
          <w:rFonts w:asciiTheme="minorHAnsi" w:hAnsiTheme="minorHAnsi" w:cstheme="minorHAnsi"/>
        </w:rPr>
        <w:t xml:space="preserve"> </w:t>
      </w:r>
      <w:r w:rsidR="00045796" w:rsidRPr="00E6288F">
        <w:rPr>
          <w:rFonts w:asciiTheme="minorHAnsi" w:hAnsiTheme="minorHAnsi" w:cstheme="minorHAnsi"/>
        </w:rPr>
        <w:t>společné věci jako zástupcem vlastníků</w:t>
      </w:r>
    </w:p>
    <w:p w14:paraId="7EACAA49" w14:textId="12C2690F" w:rsidR="003506C5" w:rsidRPr="004564A4" w:rsidRDefault="00045796" w:rsidP="00E879A1">
      <w:pPr>
        <w:ind w:left="1416" w:firstLine="708"/>
        <w:rPr>
          <w:rFonts w:asciiTheme="minorHAnsi" w:hAnsiTheme="minorHAnsi" w:cstheme="minorHAnsi"/>
        </w:rPr>
      </w:pPr>
      <w:r w:rsidRPr="00E6288F">
        <w:rPr>
          <w:rFonts w:asciiTheme="minorHAnsi" w:hAnsiTheme="minorHAnsi" w:cstheme="minorHAnsi"/>
        </w:rPr>
        <w:t>na straně jedné (</w:t>
      </w:r>
      <w:r w:rsidR="003506C5" w:rsidRPr="00E6288F">
        <w:rPr>
          <w:rFonts w:asciiTheme="minorHAnsi" w:hAnsiTheme="minorHAnsi" w:cstheme="minorHAnsi"/>
        </w:rPr>
        <w:t xml:space="preserve">dále jen </w:t>
      </w:r>
      <w:r w:rsidR="001A5608" w:rsidRPr="00E6288F">
        <w:rPr>
          <w:rFonts w:asciiTheme="minorHAnsi" w:hAnsiTheme="minorHAnsi" w:cstheme="minorHAnsi"/>
        </w:rPr>
        <w:t>Pronajímatel</w:t>
      </w:r>
      <w:r w:rsidR="003506C5" w:rsidRPr="004564A4">
        <w:rPr>
          <w:rFonts w:asciiTheme="minorHAnsi" w:hAnsiTheme="minorHAnsi" w:cstheme="minorHAnsi"/>
        </w:rPr>
        <w:t>)</w:t>
      </w:r>
    </w:p>
    <w:p w14:paraId="410DA2EA" w14:textId="77777777" w:rsidR="003506C5" w:rsidRPr="004564A4" w:rsidRDefault="003506C5">
      <w:pPr>
        <w:rPr>
          <w:rFonts w:asciiTheme="minorHAnsi" w:hAnsiTheme="minorHAnsi" w:cstheme="minorHAnsi"/>
        </w:rPr>
      </w:pPr>
    </w:p>
    <w:p w14:paraId="432FB02B" w14:textId="3442B5B1" w:rsidR="003506C5" w:rsidRPr="004564A4" w:rsidRDefault="001A5608" w:rsidP="00482D11">
      <w:pPr>
        <w:numPr>
          <w:ilvl w:val="0"/>
          <w:numId w:val="24"/>
        </w:numPr>
        <w:tabs>
          <w:tab w:val="clear" w:pos="720"/>
          <w:tab w:val="num" w:pos="284"/>
        </w:tabs>
        <w:ind w:hanging="7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Nájemce</w:t>
      </w:r>
      <w:r w:rsidR="003506C5" w:rsidRPr="004564A4">
        <w:rPr>
          <w:rFonts w:asciiTheme="minorHAnsi" w:hAnsiTheme="minorHAnsi" w:cstheme="minorHAnsi"/>
          <w:b/>
        </w:rPr>
        <w:t>:</w:t>
      </w:r>
      <w:r w:rsidR="003506C5" w:rsidRPr="004564A4">
        <w:rPr>
          <w:rFonts w:asciiTheme="minorHAnsi" w:hAnsiTheme="minorHAnsi" w:cstheme="minorHAnsi"/>
          <w:b/>
        </w:rPr>
        <w:tab/>
      </w:r>
      <w:r w:rsidR="00482D11" w:rsidRPr="004564A4">
        <w:rPr>
          <w:rFonts w:asciiTheme="minorHAnsi" w:hAnsiTheme="minorHAnsi" w:cstheme="minorHAnsi"/>
          <w:b/>
        </w:rPr>
        <w:tab/>
      </w:r>
      <w:r w:rsidR="004564A4">
        <w:rPr>
          <w:rFonts w:asciiTheme="minorHAnsi" w:hAnsiTheme="minorHAnsi" w:cstheme="minorHAnsi"/>
          <w:b/>
          <w:bCs/>
        </w:rPr>
        <w:t>Kolektory</w:t>
      </w:r>
      <w:r w:rsidR="00EB11A7">
        <w:rPr>
          <w:rFonts w:asciiTheme="minorHAnsi" w:hAnsiTheme="minorHAnsi" w:cstheme="minorHAnsi"/>
          <w:b/>
          <w:bCs/>
        </w:rPr>
        <w:t xml:space="preserve"> Praha, a.s.</w:t>
      </w:r>
    </w:p>
    <w:p w14:paraId="17862E33" w14:textId="72424240" w:rsidR="003506C5" w:rsidRDefault="00045796">
      <w:pPr>
        <w:ind w:left="1776" w:firstLine="3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4564A4">
        <w:rPr>
          <w:rFonts w:asciiTheme="minorHAnsi" w:hAnsiTheme="minorHAnsi" w:cstheme="minorHAnsi"/>
        </w:rPr>
        <w:t>e sídlem</w:t>
      </w:r>
      <w:r w:rsidR="00EB11A7">
        <w:rPr>
          <w:rFonts w:asciiTheme="minorHAnsi" w:hAnsiTheme="minorHAnsi" w:cstheme="minorHAnsi"/>
        </w:rPr>
        <w:t xml:space="preserve"> </w:t>
      </w:r>
      <w:r w:rsidR="00EB11A7" w:rsidRPr="00EB11A7">
        <w:rPr>
          <w:rFonts w:asciiTheme="minorHAnsi" w:hAnsiTheme="minorHAnsi" w:cstheme="minorHAnsi"/>
        </w:rPr>
        <w:t>Pešlova 341/3, Vysočany, 190 00 Praha 9</w:t>
      </w:r>
    </w:p>
    <w:p w14:paraId="697892F5" w14:textId="12F84E70" w:rsidR="004564A4" w:rsidRPr="004564A4" w:rsidRDefault="004564A4">
      <w:pPr>
        <w:ind w:left="1776" w:firstLine="3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IČ</w:t>
      </w:r>
      <w:r w:rsidR="00EB11A7">
        <w:rPr>
          <w:rFonts w:asciiTheme="minorHAnsi" w:hAnsiTheme="minorHAnsi" w:cstheme="minorHAnsi"/>
        </w:rPr>
        <w:t xml:space="preserve"> </w:t>
      </w:r>
      <w:r w:rsidR="00EB11A7" w:rsidRPr="00EB11A7">
        <w:rPr>
          <w:rFonts w:asciiTheme="minorHAnsi" w:hAnsiTheme="minorHAnsi" w:cstheme="minorHAnsi"/>
        </w:rPr>
        <w:t>26714124</w:t>
      </w:r>
    </w:p>
    <w:p w14:paraId="7B626BB8" w14:textId="6AB96FAE" w:rsidR="003506C5" w:rsidRPr="00E6288F" w:rsidRDefault="00045796">
      <w:pPr>
        <w:ind w:left="2160"/>
        <w:rPr>
          <w:rFonts w:asciiTheme="minorHAnsi" w:hAnsiTheme="minorHAnsi" w:cstheme="minorHAnsi"/>
        </w:rPr>
      </w:pPr>
      <w:r w:rsidRPr="00E6288F">
        <w:rPr>
          <w:rFonts w:asciiTheme="minorHAnsi" w:hAnsiTheme="minorHAnsi" w:cstheme="minorHAnsi"/>
        </w:rPr>
        <w:t>č</w:t>
      </w:r>
      <w:r w:rsidR="003506C5" w:rsidRPr="00E6288F">
        <w:rPr>
          <w:rFonts w:asciiTheme="minorHAnsi" w:hAnsiTheme="minorHAnsi" w:cstheme="minorHAnsi"/>
        </w:rPr>
        <w:t>.</w:t>
      </w:r>
      <w:r w:rsidR="003C3F8A" w:rsidRPr="00E6288F">
        <w:rPr>
          <w:rFonts w:asciiTheme="minorHAnsi" w:hAnsiTheme="minorHAnsi" w:cstheme="minorHAnsi"/>
        </w:rPr>
        <w:t xml:space="preserve"> </w:t>
      </w:r>
      <w:r w:rsidR="003506C5" w:rsidRPr="00503396">
        <w:rPr>
          <w:rFonts w:asciiTheme="minorHAnsi" w:hAnsiTheme="minorHAnsi" w:cstheme="minorHAnsi"/>
        </w:rPr>
        <w:t xml:space="preserve">účtu </w:t>
      </w:r>
      <w:r w:rsidR="00E6288F" w:rsidRPr="00503396">
        <w:rPr>
          <w:rFonts w:asciiTheme="minorHAnsi" w:hAnsiTheme="minorHAnsi" w:cstheme="minorHAnsi"/>
        </w:rPr>
        <w:t>246929231/0300</w:t>
      </w:r>
    </w:p>
    <w:p w14:paraId="0D7C6466" w14:textId="2AC4E92A" w:rsidR="004564A4" w:rsidRPr="00045796" w:rsidRDefault="00045796">
      <w:pPr>
        <w:ind w:left="1416" w:firstLine="708"/>
        <w:rPr>
          <w:rFonts w:asciiTheme="minorHAnsi" w:hAnsiTheme="minorHAnsi" w:cstheme="minorHAnsi"/>
        </w:rPr>
      </w:pPr>
      <w:r w:rsidRPr="00E6288F">
        <w:rPr>
          <w:rFonts w:asciiTheme="minorHAnsi" w:hAnsiTheme="minorHAnsi" w:cstheme="minorHAnsi"/>
        </w:rPr>
        <w:t>z</w:t>
      </w:r>
      <w:r w:rsidR="004564A4" w:rsidRPr="00E6288F">
        <w:rPr>
          <w:rFonts w:asciiTheme="minorHAnsi" w:hAnsiTheme="minorHAnsi" w:cstheme="minorHAnsi"/>
        </w:rPr>
        <w:t>astoupena</w:t>
      </w:r>
      <w:r w:rsidR="00EB11A7" w:rsidRPr="00E6288F">
        <w:rPr>
          <w:rFonts w:asciiTheme="minorHAnsi" w:hAnsiTheme="minorHAnsi" w:cstheme="minorHAnsi"/>
        </w:rPr>
        <w:t xml:space="preserve"> </w:t>
      </w:r>
      <w:r w:rsidR="00EB11A7" w:rsidRPr="00E6288F">
        <w:rPr>
          <w:rFonts w:asciiTheme="minorHAnsi" w:hAnsiTheme="minorHAnsi" w:cstheme="minorHAnsi"/>
        </w:rPr>
        <w:tab/>
        <w:t>Ing.</w:t>
      </w:r>
      <w:r w:rsidR="00EB11A7" w:rsidRPr="00045796">
        <w:rPr>
          <w:rFonts w:asciiTheme="minorHAnsi" w:hAnsiTheme="minorHAnsi" w:cstheme="minorHAnsi"/>
        </w:rPr>
        <w:t xml:space="preserve"> Petrem Švecem, předsedou představenstva</w:t>
      </w:r>
    </w:p>
    <w:p w14:paraId="4EA3F1C7" w14:textId="763899C9" w:rsidR="00EB11A7" w:rsidRPr="004564A4" w:rsidRDefault="00EB11A7">
      <w:pPr>
        <w:ind w:left="1416" w:firstLine="708"/>
        <w:rPr>
          <w:rFonts w:asciiTheme="minorHAnsi" w:hAnsiTheme="minorHAnsi" w:cstheme="minorHAnsi"/>
        </w:rPr>
      </w:pPr>
      <w:r w:rsidRPr="00045796">
        <w:rPr>
          <w:rFonts w:asciiTheme="minorHAnsi" w:hAnsiTheme="minorHAnsi" w:cstheme="minorHAnsi"/>
        </w:rPr>
        <w:tab/>
      </w:r>
      <w:r w:rsidRPr="00045796">
        <w:rPr>
          <w:rFonts w:asciiTheme="minorHAnsi" w:hAnsiTheme="minorHAnsi" w:cstheme="minorHAnsi"/>
        </w:rPr>
        <w:tab/>
        <w:t>Mgr. Janem Vidímem, místopředsedou představenstva</w:t>
      </w:r>
    </w:p>
    <w:p w14:paraId="5B33DB81" w14:textId="7411AD7D" w:rsidR="003506C5" w:rsidRPr="004564A4" w:rsidRDefault="00045796">
      <w:pPr>
        <w:ind w:left="2160"/>
        <w:rPr>
          <w:rFonts w:asciiTheme="minorHAnsi" w:hAnsiTheme="minorHAnsi" w:cstheme="minorHAnsi"/>
        </w:rPr>
      </w:pPr>
      <w:r w:rsidRPr="00E6288F">
        <w:rPr>
          <w:rFonts w:asciiTheme="minorHAnsi" w:hAnsiTheme="minorHAnsi" w:cstheme="minorHAnsi"/>
        </w:rPr>
        <w:t>na straně druhé</w:t>
      </w:r>
      <w:r>
        <w:rPr>
          <w:rFonts w:asciiTheme="minorHAnsi" w:hAnsiTheme="minorHAnsi" w:cstheme="minorHAnsi"/>
        </w:rPr>
        <w:t xml:space="preserve"> </w:t>
      </w:r>
      <w:r w:rsidR="003506C5" w:rsidRPr="004564A4">
        <w:rPr>
          <w:rFonts w:asciiTheme="minorHAnsi" w:hAnsiTheme="minorHAnsi" w:cstheme="minorHAnsi"/>
        </w:rPr>
        <w:t xml:space="preserve">(dále jen </w:t>
      </w:r>
      <w:r w:rsidR="001A5608">
        <w:rPr>
          <w:rFonts w:asciiTheme="minorHAnsi" w:hAnsiTheme="minorHAnsi" w:cstheme="minorHAnsi"/>
        </w:rPr>
        <w:t>Nájemce</w:t>
      </w:r>
      <w:r w:rsidR="003506C5" w:rsidRPr="004564A4">
        <w:rPr>
          <w:rFonts w:asciiTheme="minorHAnsi" w:hAnsiTheme="minorHAnsi" w:cstheme="minorHAnsi"/>
        </w:rPr>
        <w:t>)</w:t>
      </w:r>
    </w:p>
    <w:p w14:paraId="6F78C890" w14:textId="77777777" w:rsidR="003506C5" w:rsidRPr="004564A4" w:rsidRDefault="003506C5">
      <w:pPr>
        <w:ind w:left="2160"/>
        <w:rPr>
          <w:rFonts w:asciiTheme="minorHAnsi" w:hAnsiTheme="minorHAnsi" w:cstheme="minorHAnsi"/>
        </w:rPr>
      </w:pPr>
    </w:p>
    <w:p w14:paraId="4EA6E4EB" w14:textId="7501AFEC" w:rsidR="00B05078" w:rsidRPr="00B05078" w:rsidRDefault="00B05078" w:rsidP="00045796">
      <w:pPr>
        <w:jc w:val="both"/>
        <w:rPr>
          <w:rFonts w:ascii="Calibri" w:hAnsi="Calibri"/>
        </w:rPr>
      </w:pPr>
      <w:r w:rsidRPr="00B05078">
        <w:rPr>
          <w:rFonts w:ascii="Calibri" w:hAnsi="Calibri"/>
        </w:rPr>
        <w:t>Výše uvedené smluvní strany uzavírají v souladu s § 2302 a násl. zákona č. 89/2</w:t>
      </w:r>
      <w:r w:rsidR="001B1D57">
        <w:rPr>
          <w:rFonts w:ascii="Calibri" w:hAnsi="Calibri"/>
        </w:rPr>
        <w:t>0</w:t>
      </w:r>
      <w:r w:rsidRPr="00B05078">
        <w:rPr>
          <w:rFonts w:ascii="Calibri" w:hAnsi="Calibri"/>
        </w:rPr>
        <w:t>12 Sb., občanský zákoník</w:t>
      </w:r>
      <w:r w:rsidR="00045796">
        <w:rPr>
          <w:rFonts w:ascii="Calibri" w:hAnsi="Calibri"/>
        </w:rPr>
        <w:t xml:space="preserve"> </w:t>
      </w:r>
      <w:r w:rsidRPr="00B05078">
        <w:rPr>
          <w:rFonts w:ascii="Calibri" w:hAnsi="Calibri"/>
        </w:rPr>
        <w:t>v platném znění</w:t>
      </w:r>
      <w:r w:rsidR="00045796">
        <w:rPr>
          <w:rFonts w:ascii="Calibri" w:hAnsi="Calibri"/>
        </w:rPr>
        <w:t>,</w:t>
      </w:r>
      <w:r w:rsidRPr="00B05078">
        <w:rPr>
          <w:rFonts w:ascii="Calibri" w:hAnsi="Calibri"/>
        </w:rPr>
        <w:t xml:space="preserve"> tuto smlouvu o nájmu nebytové jednotky:</w:t>
      </w:r>
    </w:p>
    <w:p w14:paraId="07B34150" w14:textId="4AEF9788" w:rsidR="003506C5" w:rsidRPr="004564A4" w:rsidRDefault="003506C5">
      <w:pPr>
        <w:rPr>
          <w:rFonts w:asciiTheme="minorHAnsi" w:hAnsiTheme="minorHAnsi" w:cstheme="minorHAnsi"/>
        </w:rPr>
      </w:pPr>
    </w:p>
    <w:p w14:paraId="0155DD64" w14:textId="7777777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II.</w:t>
      </w:r>
    </w:p>
    <w:p w14:paraId="561B010C" w14:textId="4769D371" w:rsidR="003506C5" w:rsidRPr="004564A4" w:rsidRDefault="003506C5">
      <w:pPr>
        <w:spacing w:after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 xml:space="preserve">Předmět </w:t>
      </w:r>
      <w:r w:rsidR="00B05078">
        <w:rPr>
          <w:rFonts w:asciiTheme="minorHAnsi" w:hAnsiTheme="minorHAnsi" w:cstheme="minorHAnsi"/>
          <w:b/>
        </w:rPr>
        <w:t>nájmu</w:t>
      </w:r>
    </w:p>
    <w:p w14:paraId="68962C86" w14:textId="3926710F" w:rsidR="00B05078" w:rsidRDefault="001A5608" w:rsidP="008D27C1">
      <w:pPr>
        <w:numPr>
          <w:ilvl w:val="0"/>
          <w:numId w:val="21"/>
        </w:numPr>
        <w:tabs>
          <w:tab w:val="clear" w:pos="720"/>
        </w:tabs>
        <w:spacing w:after="60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Pronajímatel</w:t>
      </w:r>
      <w:r w:rsidR="00B05078">
        <w:rPr>
          <w:rFonts w:asciiTheme="minorHAnsi" w:hAnsiTheme="minorHAnsi" w:cstheme="minorHAnsi"/>
        </w:rPr>
        <w:t xml:space="preserve"> prohlašuje, že je </w:t>
      </w:r>
      <w:r w:rsidR="00B05078" w:rsidRPr="00045796">
        <w:rPr>
          <w:rFonts w:asciiTheme="minorHAnsi" w:hAnsiTheme="minorHAnsi" w:cstheme="minorHAnsi"/>
        </w:rPr>
        <w:t>vlastníkem</w:t>
      </w:r>
      <w:r w:rsidR="003506C5" w:rsidRPr="00045796">
        <w:rPr>
          <w:rFonts w:asciiTheme="minorHAnsi" w:hAnsiTheme="minorHAnsi" w:cstheme="minorHAnsi"/>
        </w:rPr>
        <w:t xml:space="preserve"> </w:t>
      </w:r>
      <w:r w:rsidR="001756E7" w:rsidRPr="00045796">
        <w:rPr>
          <w:rFonts w:asciiTheme="minorHAnsi" w:hAnsiTheme="minorHAnsi" w:cstheme="minorHAnsi"/>
        </w:rPr>
        <w:t xml:space="preserve">jednotky </w:t>
      </w:r>
      <w:r w:rsidR="003506C5" w:rsidRPr="00045796">
        <w:rPr>
          <w:rFonts w:asciiTheme="minorHAnsi" w:hAnsiTheme="minorHAnsi" w:cstheme="minorHAnsi"/>
        </w:rPr>
        <w:t>číslo 11</w:t>
      </w:r>
      <w:r w:rsidR="004564A4" w:rsidRPr="00045796">
        <w:rPr>
          <w:rFonts w:asciiTheme="minorHAnsi" w:hAnsiTheme="minorHAnsi" w:cstheme="minorHAnsi"/>
        </w:rPr>
        <w:t>65</w:t>
      </w:r>
      <w:r w:rsidR="003506C5" w:rsidRPr="00045796">
        <w:rPr>
          <w:rFonts w:asciiTheme="minorHAnsi" w:hAnsiTheme="minorHAnsi" w:cstheme="minorHAnsi"/>
        </w:rPr>
        <w:t>/40</w:t>
      </w:r>
      <w:r w:rsidR="001756E7" w:rsidRPr="00045796">
        <w:rPr>
          <w:rFonts w:asciiTheme="minorHAnsi" w:hAnsiTheme="minorHAnsi" w:cstheme="minorHAnsi"/>
        </w:rPr>
        <w:t xml:space="preserve"> vymezené podle zákona o vlastnictví bytů, jiný nebytový prostor</w:t>
      </w:r>
      <w:r w:rsidR="003506C5" w:rsidRPr="00045796">
        <w:rPr>
          <w:rFonts w:asciiTheme="minorHAnsi" w:hAnsiTheme="minorHAnsi" w:cstheme="minorHAnsi"/>
        </w:rPr>
        <w:t xml:space="preserve"> v</w:t>
      </w:r>
      <w:r w:rsidR="00AB4D3E" w:rsidRPr="00045796">
        <w:rPr>
          <w:rFonts w:asciiTheme="minorHAnsi" w:hAnsiTheme="minorHAnsi" w:cstheme="minorHAnsi"/>
        </w:rPr>
        <w:t> </w:t>
      </w:r>
      <w:r w:rsidR="003506C5" w:rsidRPr="00045796">
        <w:rPr>
          <w:rFonts w:asciiTheme="minorHAnsi" w:hAnsiTheme="minorHAnsi" w:cstheme="minorHAnsi"/>
        </w:rPr>
        <w:t>1.</w:t>
      </w:r>
      <w:r w:rsidR="003C3F8A" w:rsidRPr="00045796">
        <w:rPr>
          <w:rFonts w:asciiTheme="minorHAnsi" w:hAnsiTheme="minorHAnsi" w:cstheme="minorHAnsi"/>
        </w:rPr>
        <w:t> </w:t>
      </w:r>
      <w:r w:rsidR="003506C5" w:rsidRPr="00045796">
        <w:rPr>
          <w:rFonts w:asciiTheme="minorHAnsi" w:hAnsiTheme="minorHAnsi" w:cstheme="minorHAnsi"/>
        </w:rPr>
        <w:t>nadzemn</w:t>
      </w:r>
      <w:r w:rsidR="004564A4" w:rsidRPr="00045796">
        <w:rPr>
          <w:rFonts w:asciiTheme="minorHAnsi" w:hAnsiTheme="minorHAnsi" w:cstheme="minorHAnsi"/>
        </w:rPr>
        <w:t>ím</w:t>
      </w:r>
      <w:r w:rsidR="003506C5" w:rsidRPr="00045796">
        <w:rPr>
          <w:rFonts w:asciiTheme="minorHAnsi" w:hAnsiTheme="minorHAnsi" w:cstheme="minorHAnsi"/>
        </w:rPr>
        <w:t xml:space="preserve"> podlaží domu Taussigova 11</w:t>
      </w:r>
      <w:r w:rsidR="004564A4" w:rsidRPr="00045796">
        <w:rPr>
          <w:rFonts w:asciiTheme="minorHAnsi" w:hAnsiTheme="minorHAnsi" w:cstheme="minorHAnsi"/>
        </w:rPr>
        <w:t>65</w:t>
      </w:r>
      <w:r w:rsidR="003506C5" w:rsidRPr="00045796">
        <w:rPr>
          <w:rFonts w:asciiTheme="minorHAnsi" w:hAnsiTheme="minorHAnsi" w:cstheme="minorHAnsi"/>
        </w:rPr>
        <w:t xml:space="preserve">, o celkové </w:t>
      </w:r>
      <w:r w:rsidR="00482D11" w:rsidRPr="00045796">
        <w:rPr>
          <w:rFonts w:asciiTheme="minorHAnsi" w:hAnsiTheme="minorHAnsi" w:cstheme="minorHAnsi"/>
        </w:rPr>
        <w:t xml:space="preserve">podlahové ploše </w:t>
      </w:r>
      <w:r w:rsidR="007D4BC6">
        <w:rPr>
          <w:rFonts w:asciiTheme="minorHAnsi" w:hAnsiTheme="minorHAnsi" w:cstheme="minorHAnsi"/>
        </w:rPr>
        <w:t>xxx</w:t>
      </w:r>
      <w:r w:rsidR="003506C5" w:rsidRPr="00045796">
        <w:rPr>
          <w:rFonts w:asciiTheme="minorHAnsi" w:hAnsiTheme="minorHAnsi" w:cstheme="minorHAnsi"/>
        </w:rPr>
        <w:t xml:space="preserve"> m</w:t>
      </w:r>
      <w:r w:rsidR="003506C5" w:rsidRPr="00045796">
        <w:rPr>
          <w:rFonts w:asciiTheme="minorHAnsi" w:hAnsiTheme="minorHAnsi" w:cstheme="minorHAnsi"/>
          <w:vertAlign w:val="superscript"/>
        </w:rPr>
        <w:t>2</w:t>
      </w:r>
      <w:r w:rsidR="003506C5" w:rsidRPr="00045796">
        <w:rPr>
          <w:rFonts w:asciiTheme="minorHAnsi" w:hAnsiTheme="minorHAnsi" w:cstheme="minorHAnsi"/>
        </w:rPr>
        <w:t xml:space="preserve"> (dále jen nebytová jednotka</w:t>
      </w:r>
      <w:r w:rsidR="001756E7" w:rsidRPr="00045796">
        <w:rPr>
          <w:rFonts w:asciiTheme="minorHAnsi" w:hAnsiTheme="minorHAnsi" w:cstheme="minorHAnsi"/>
        </w:rPr>
        <w:t>, předmět nájmu</w:t>
      </w:r>
      <w:r w:rsidR="003506C5" w:rsidRPr="00045796">
        <w:rPr>
          <w:rFonts w:asciiTheme="minorHAnsi" w:hAnsiTheme="minorHAnsi" w:cstheme="minorHAnsi"/>
        </w:rPr>
        <w:t>).</w:t>
      </w:r>
      <w:r w:rsidR="003506C5" w:rsidRPr="004564A4">
        <w:rPr>
          <w:rFonts w:asciiTheme="minorHAnsi" w:hAnsiTheme="minorHAnsi" w:cstheme="minorHAnsi"/>
        </w:rPr>
        <w:t xml:space="preserve"> </w:t>
      </w:r>
    </w:p>
    <w:p w14:paraId="42FF1C58" w14:textId="6817349E" w:rsidR="00B05078" w:rsidRPr="00B05078" w:rsidRDefault="001A5608" w:rsidP="008D27C1">
      <w:pPr>
        <w:numPr>
          <w:ilvl w:val="0"/>
          <w:numId w:val="21"/>
        </w:numPr>
        <w:tabs>
          <w:tab w:val="clear" w:pos="720"/>
        </w:tabs>
        <w:spacing w:after="60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Nájemce</w:t>
      </w:r>
      <w:r w:rsidR="00B05078" w:rsidRPr="00B05078">
        <w:rPr>
          <w:rFonts w:asciiTheme="minorHAnsi" w:hAnsiTheme="minorHAnsi" w:cstheme="minorHAnsi"/>
        </w:rPr>
        <w:t xml:space="preserve"> prohlašuje, že je mu znám stav předmětu nájmu, že si jej měl možnost prohlédnout. </w:t>
      </w:r>
    </w:p>
    <w:p w14:paraId="0FCD3647" w14:textId="0170E89F" w:rsidR="00B05078" w:rsidRPr="00503396" w:rsidRDefault="001A5608" w:rsidP="008D27C1">
      <w:pPr>
        <w:numPr>
          <w:ilvl w:val="0"/>
          <w:numId w:val="21"/>
        </w:numPr>
        <w:tabs>
          <w:tab w:val="clear" w:pos="720"/>
        </w:tabs>
        <w:spacing w:after="60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Pronajímatel</w:t>
      </w:r>
      <w:r w:rsidR="00B05078" w:rsidRPr="00B05078">
        <w:rPr>
          <w:rFonts w:asciiTheme="minorHAnsi" w:hAnsiTheme="minorHAnsi" w:cstheme="minorHAnsi"/>
        </w:rPr>
        <w:t xml:space="preserve"> přenechává </w:t>
      </w:r>
      <w:r w:rsidR="00EB11A7">
        <w:rPr>
          <w:rFonts w:asciiTheme="minorHAnsi" w:hAnsiTheme="minorHAnsi" w:cstheme="minorHAnsi"/>
        </w:rPr>
        <w:t>N</w:t>
      </w:r>
      <w:r w:rsidR="00EB11A7" w:rsidRPr="00B05078">
        <w:rPr>
          <w:rFonts w:asciiTheme="minorHAnsi" w:hAnsiTheme="minorHAnsi" w:cstheme="minorHAnsi"/>
        </w:rPr>
        <w:t xml:space="preserve">ájemci </w:t>
      </w:r>
      <w:r w:rsidR="00B05078" w:rsidRPr="00B05078">
        <w:rPr>
          <w:rFonts w:asciiTheme="minorHAnsi" w:hAnsiTheme="minorHAnsi" w:cstheme="minorHAnsi"/>
        </w:rPr>
        <w:t xml:space="preserve">do dočasného užívání prostor uvedený v článku </w:t>
      </w:r>
      <w:r w:rsidR="00B05078">
        <w:rPr>
          <w:rFonts w:asciiTheme="minorHAnsi" w:hAnsiTheme="minorHAnsi" w:cstheme="minorHAnsi"/>
        </w:rPr>
        <w:t>II. 1)</w:t>
      </w:r>
      <w:r w:rsidR="00B05078" w:rsidRPr="00B05078">
        <w:rPr>
          <w:rFonts w:asciiTheme="minorHAnsi" w:hAnsiTheme="minorHAnsi" w:cstheme="minorHAnsi"/>
        </w:rPr>
        <w:t xml:space="preserve"> této smlouvy a </w:t>
      </w:r>
      <w:r>
        <w:rPr>
          <w:rFonts w:asciiTheme="minorHAnsi" w:hAnsiTheme="minorHAnsi" w:cstheme="minorHAnsi"/>
        </w:rPr>
        <w:t>Nájemce</w:t>
      </w:r>
      <w:r w:rsidR="00B05078" w:rsidRPr="00B05078">
        <w:rPr>
          <w:rFonts w:asciiTheme="minorHAnsi" w:hAnsiTheme="minorHAnsi" w:cstheme="minorHAnsi"/>
        </w:rPr>
        <w:t xml:space="preserve"> </w:t>
      </w:r>
      <w:r w:rsidR="00B05078" w:rsidRPr="00E6288F">
        <w:rPr>
          <w:rFonts w:asciiTheme="minorHAnsi" w:hAnsiTheme="minorHAnsi" w:cstheme="minorHAnsi"/>
        </w:rPr>
        <w:t xml:space="preserve">prostor do užívání přebírá a zavazuje se za užívání zaplatit nájemné stanovené níže. Smluvní strany podepíší při předání prostoru do užívání </w:t>
      </w:r>
      <w:bookmarkStart w:id="0" w:name="_Hlk161865534"/>
      <w:r w:rsidR="00045796" w:rsidRPr="00E6288F">
        <w:rPr>
          <w:rFonts w:asciiTheme="minorHAnsi" w:hAnsiTheme="minorHAnsi" w:cstheme="minorHAnsi"/>
        </w:rPr>
        <w:t>N</w:t>
      </w:r>
      <w:bookmarkEnd w:id="0"/>
      <w:r w:rsidR="00B05078" w:rsidRPr="00E6288F">
        <w:rPr>
          <w:rFonts w:asciiTheme="minorHAnsi" w:hAnsiTheme="minorHAnsi" w:cstheme="minorHAnsi"/>
        </w:rPr>
        <w:t>ájemci</w:t>
      </w:r>
      <w:r w:rsidR="00B05078" w:rsidRPr="00B05078">
        <w:rPr>
          <w:rFonts w:asciiTheme="minorHAnsi" w:hAnsiTheme="minorHAnsi" w:cstheme="minorHAnsi"/>
        </w:rPr>
        <w:t xml:space="preserve"> předávací protokol, který bude obsahovat čísla a stavy měřidel energií, soupis a stav vybavení a potvrzení o předání klíčů</w:t>
      </w:r>
      <w:r w:rsidR="00E6288F">
        <w:rPr>
          <w:rFonts w:asciiTheme="minorHAnsi" w:hAnsiTheme="minorHAnsi" w:cstheme="minorHAnsi"/>
        </w:rPr>
        <w:t xml:space="preserve"> </w:t>
      </w:r>
      <w:r w:rsidR="00E6288F" w:rsidRPr="00503396">
        <w:rPr>
          <w:rFonts w:asciiTheme="minorHAnsi" w:hAnsiTheme="minorHAnsi" w:cstheme="minorHAnsi"/>
        </w:rPr>
        <w:t xml:space="preserve">a </w:t>
      </w:r>
      <w:r w:rsidR="0093446E">
        <w:rPr>
          <w:rFonts w:asciiTheme="minorHAnsi" w:hAnsiTheme="minorHAnsi" w:cstheme="minorHAnsi"/>
        </w:rPr>
        <w:t>č</w:t>
      </w:r>
      <w:r w:rsidR="00E6288F" w:rsidRPr="00503396">
        <w:rPr>
          <w:rFonts w:asciiTheme="minorHAnsi" w:hAnsiTheme="minorHAnsi" w:cstheme="minorHAnsi"/>
        </w:rPr>
        <w:t xml:space="preserve">ipu do </w:t>
      </w:r>
      <w:r w:rsidR="00503396" w:rsidRPr="00503396">
        <w:rPr>
          <w:rFonts w:asciiTheme="minorHAnsi" w:hAnsiTheme="minorHAnsi" w:cstheme="minorHAnsi"/>
        </w:rPr>
        <w:t>společných prostor vchodu 1165</w:t>
      </w:r>
      <w:r w:rsidR="00E6288F" w:rsidRPr="00503396">
        <w:rPr>
          <w:rFonts w:asciiTheme="minorHAnsi" w:hAnsiTheme="minorHAnsi" w:cstheme="minorHAnsi"/>
        </w:rPr>
        <w:t xml:space="preserve"> k</w:t>
      </w:r>
      <w:r w:rsidR="0093446E">
        <w:rPr>
          <w:rFonts w:asciiTheme="minorHAnsi" w:hAnsiTheme="minorHAnsi" w:cstheme="minorHAnsi"/>
        </w:rPr>
        <w:t> </w:t>
      </w:r>
      <w:r w:rsidR="00E6288F" w:rsidRPr="00503396">
        <w:rPr>
          <w:rFonts w:asciiTheme="minorHAnsi" w:hAnsiTheme="minorHAnsi" w:cstheme="minorHAnsi"/>
        </w:rPr>
        <w:t>elektroměru</w:t>
      </w:r>
      <w:r w:rsidR="00B05078" w:rsidRPr="00503396">
        <w:rPr>
          <w:rFonts w:asciiTheme="minorHAnsi" w:hAnsiTheme="minorHAnsi" w:cstheme="minorHAnsi"/>
        </w:rPr>
        <w:t>.</w:t>
      </w:r>
    </w:p>
    <w:p w14:paraId="7FDDC793" w14:textId="77777777" w:rsidR="003506C5" w:rsidRPr="004564A4" w:rsidRDefault="003506C5">
      <w:pPr>
        <w:rPr>
          <w:rFonts w:asciiTheme="minorHAnsi" w:hAnsiTheme="minorHAnsi" w:cstheme="minorHAnsi"/>
        </w:rPr>
      </w:pPr>
    </w:p>
    <w:p w14:paraId="7A3E4E41" w14:textId="7777777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III.</w:t>
      </w:r>
    </w:p>
    <w:p w14:paraId="434D1D8E" w14:textId="77777777" w:rsidR="003506C5" w:rsidRPr="004564A4" w:rsidRDefault="003506C5">
      <w:pPr>
        <w:spacing w:after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Účel nájmu a předmět podnikání</w:t>
      </w:r>
    </w:p>
    <w:p w14:paraId="6819ECCB" w14:textId="68F2BFF5" w:rsidR="004564A4" w:rsidRPr="004564A4" w:rsidRDefault="001A5608" w:rsidP="008D27C1">
      <w:pPr>
        <w:pStyle w:val="Odstavecseseznamem"/>
        <w:numPr>
          <w:ilvl w:val="0"/>
          <w:numId w:val="26"/>
        </w:numPr>
        <w:spacing w:after="60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Nájemce</w:t>
      </w:r>
      <w:r w:rsidR="003506C5" w:rsidRPr="004564A4">
        <w:rPr>
          <w:rFonts w:asciiTheme="minorHAnsi" w:hAnsiTheme="minorHAnsi" w:cstheme="minorHAnsi"/>
        </w:rPr>
        <w:t xml:space="preserve"> užívá výše uvedenou nebytovou jednotku pro provozování </w:t>
      </w:r>
      <w:r w:rsidR="00436C62">
        <w:rPr>
          <w:rFonts w:asciiTheme="minorHAnsi" w:hAnsiTheme="minorHAnsi" w:cstheme="minorHAnsi"/>
        </w:rPr>
        <w:t xml:space="preserve">pracovního </w:t>
      </w:r>
      <w:r w:rsidR="00AB4D3E">
        <w:rPr>
          <w:rFonts w:asciiTheme="minorHAnsi" w:hAnsiTheme="minorHAnsi" w:cstheme="minorHAnsi"/>
        </w:rPr>
        <w:t>zázemí pro své zaměstnance.</w:t>
      </w:r>
    </w:p>
    <w:p w14:paraId="6B52C931" w14:textId="77CD2442" w:rsidR="004564A4" w:rsidRDefault="001A5608" w:rsidP="008D27C1">
      <w:pPr>
        <w:pStyle w:val="Odstavecseseznamem"/>
        <w:numPr>
          <w:ilvl w:val="0"/>
          <w:numId w:val="26"/>
        </w:numPr>
        <w:spacing w:after="60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Nájemce</w:t>
      </w:r>
      <w:r w:rsidR="003506C5" w:rsidRPr="004564A4">
        <w:rPr>
          <w:rFonts w:asciiTheme="minorHAnsi" w:hAnsiTheme="minorHAnsi" w:cstheme="minorHAnsi"/>
        </w:rPr>
        <w:t xml:space="preserve"> je oprávněn užívat nebytovou jednotku pouze k uvedenému účelu. </w:t>
      </w:r>
    </w:p>
    <w:p w14:paraId="2158D204" w14:textId="33E27C80" w:rsidR="003506C5" w:rsidRPr="004564A4" w:rsidRDefault="001A5608" w:rsidP="008D27C1">
      <w:pPr>
        <w:pStyle w:val="Odstavecseseznamem"/>
        <w:numPr>
          <w:ilvl w:val="0"/>
          <w:numId w:val="26"/>
        </w:numPr>
        <w:spacing w:after="60"/>
        <w:ind w:left="567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Nájemce</w:t>
      </w:r>
      <w:r w:rsidR="003506C5" w:rsidRPr="004564A4">
        <w:rPr>
          <w:rFonts w:asciiTheme="minorHAnsi" w:hAnsiTheme="minorHAnsi" w:cstheme="minorHAnsi"/>
        </w:rPr>
        <w:t xml:space="preserve"> je oprávněn v najatých prostorách umístit na své náklady zařízení, nutná ke své činnosti.</w:t>
      </w:r>
    </w:p>
    <w:p w14:paraId="677DA576" w14:textId="7777777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</w:p>
    <w:p w14:paraId="5A41A10B" w14:textId="7777777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IV.</w:t>
      </w:r>
    </w:p>
    <w:p w14:paraId="22CC0288" w14:textId="2FB3EEEA" w:rsidR="003506C5" w:rsidRPr="004564A4" w:rsidRDefault="005D5E2A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3506C5" w:rsidRPr="004564A4">
        <w:rPr>
          <w:rFonts w:asciiTheme="minorHAnsi" w:hAnsiTheme="minorHAnsi" w:cstheme="minorHAnsi"/>
          <w:b/>
        </w:rPr>
        <w:t xml:space="preserve">Doba nájmu </w:t>
      </w:r>
    </w:p>
    <w:p w14:paraId="5BFB4C26" w14:textId="213B91C4" w:rsidR="00B05078" w:rsidRPr="00B05078" w:rsidRDefault="00B05078" w:rsidP="008D27C1">
      <w:pPr>
        <w:pStyle w:val="Nadpis2"/>
        <w:numPr>
          <w:ilvl w:val="1"/>
          <w:numId w:val="28"/>
        </w:numPr>
        <w:ind w:left="567" w:hanging="567"/>
        <w:rPr>
          <w:rFonts w:ascii="Calibri" w:hAnsi="Calibri"/>
        </w:rPr>
      </w:pPr>
      <w:r w:rsidRPr="00045796">
        <w:rPr>
          <w:rFonts w:ascii="Calibri" w:hAnsi="Calibri"/>
          <w:lang w:val="cs-CZ"/>
        </w:rPr>
        <w:t>Nájemní smlouva se uzavírá na dobu určitou</w:t>
      </w:r>
      <w:r w:rsidR="00447EE2" w:rsidRPr="00045796">
        <w:rPr>
          <w:rFonts w:ascii="Calibri" w:hAnsi="Calibri"/>
          <w:lang w:val="cs-CZ"/>
        </w:rPr>
        <w:t>, a to na deset let</w:t>
      </w:r>
      <w:r w:rsidRPr="00045796">
        <w:rPr>
          <w:rFonts w:ascii="Calibri" w:hAnsi="Calibri"/>
          <w:lang w:val="cs-CZ"/>
        </w:rPr>
        <w:t xml:space="preserve"> od </w:t>
      </w:r>
      <w:r w:rsidR="00C9153B" w:rsidRPr="00045796">
        <w:rPr>
          <w:rFonts w:ascii="Calibri" w:hAnsi="Calibri"/>
          <w:b/>
          <w:lang w:val="cs-CZ"/>
        </w:rPr>
        <w:t>1. 4.</w:t>
      </w:r>
      <w:r w:rsidRPr="00045796">
        <w:rPr>
          <w:rFonts w:ascii="Calibri" w:hAnsi="Calibri"/>
          <w:b/>
          <w:lang w:val="cs-CZ"/>
        </w:rPr>
        <w:t xml:space="preserve"> 2024 </w:t>
      </w:r>
      <w:r w:rsidRPr="00503396">
        <w:rPr>
          <w:rFonts w:ascii="Calibri" w:hAnsi="Calibri"/>
          <w:lang w:val="cs-CZ"/>
        </w:rPr>
        <w:t xml:space="preserve">do </w:t>
      </w:r>
      <w:r w:rsidR="00A51290" w:rsidRPr="00503396">
        <w:rPr>
          <w:rFonts w:ascii="Calibri" w:hAnsi="Calibri"/>
          <w:b/>
          <w:lang w:val="cs-CZ"/>
        </w:rPr>
        <w:t>31</w:t>
      </w:r>
      <w:r w:rsidRPr="00503396">
        <w:rPr>
          <w:rFonts w:ascii="Calibri" w:hAnsi="Calibri"/>
          <w:b/>
          <w:lang w:val="cs-CZ"/>
        </w:rPr>
        <w:t>.</w:t>
      </w:r>
      <w:r w:rsidR="0093446E">
        <w:rPr>
          <w:rFonts w:ascii="Calibri" w:hAnsi="Calibri"/>
          <w:b/>
          <w:lang w:val="cs-CZ"/>
        </w:rPr>
        <w:t> </w:t>
      </w:r>
      <w:r w:rsidR="00A51290" w:rsidRPr="00503396">
        <w:rPr>
          <w:rFonts w:ascii="Calibri" w:hAnsi="Calibri"/>
          <w:b/>
          <w:lang w:val="cs-CZ"/>
        </w:rPr>
        <w:t>3</w:t>
      </w:r>
      <w:r w:rsidRPr="00503396">
        <w:rPr>
          <w:rFonts w:ascii="Calibri" w:hAnsi="Calibri"/>
          <w:b/>
          <w:lang w:val="cs-CZ"/>
        </w:rPr>
        <w:t>.</w:t>
      </w:r>
      <w:r w:rsidR="0093446E">
        <w:rPr>
          <w:rFonts w:ascii="Calibri" w:hAnsi="Calibri"/>
          <w:b/>
          <w:lang w:val="cs-CZ"/>
        </w:rPr>
        <w:t> </w:t>
      </w:r>
      <w:r w:rsidR="00447EE2" w:rsidRPr="00045796">
        <w:rPr>
          <w:rFonts w:ascii="Calibri" w:hAnsi="Calibri"/>
          <w:b/>
          <w:lang w:val="cs-CZ"/>
        </w:rPr>
        <w:t>2034</w:t>
      </w:r>
      <w:r w:rsidR="00447EE2" w:rsidRPr="00045796">
        <w:rPr>
          <w:rFonts w:ascii="Calibri" w:hAnsi="Calibri"/>
          <w:lang w:val="cs-CZ"/>
        </w:rPr>
        <w:t xml:space="preserve"> </w:t>
      </w:r>
      <w:r w:rsidRPr="00045796">
        <w:rPr>
          <w:rFonts w:ascii="Calibri" w:hAnsi="Calibri"/>
          <w:lang w:val="cs-CZ"/>
        </w:rPr>
        <w:t xml:space="preserve">s možností dalšího písemného prodloužení této smlouvy. </w:t>
      </w:r>
      <w:r w:rsidR="001A5608" w:rsidRPr="00045796">
        <w:rPr>
          <w:rFonts w:ascii="Calibri" w:hAnsi="Calibri"/>
          <w:lang w:val="cs-CZ"/>
        </w:rPr>
        <w:t>Pronajímatel</w:t>
      </w:r>
      <w:r w:rsidRPr="00045796">
        <w:rPr>
          <w:rFonts w:ascii="Calibri" w:hAnsi="Calibri"/>
        </w:rPr>
        <w:t xml:space="preserve"> pře</w:t>
      </w:r>
      <w:r w:rsidRPr="00B05078">
        <w:rPr>
          <w:rFonts w:ascii="Calibri" w:hAnsi="Calibri"/>
        </w:rPr>
        <w:t xml:space="preserve">dá prostor </w:t>
      </w:r>
      <w:r w:rsidR="005A1908">
        <w:rPr>
          <w:rFonts w:ascii="Calibri" w:hAnsi="Calibri"/>
        </w:rPr>
        <w:t>Nájemc</w:t>
      </w:r>
      <w:r w:rsidRPr="00B05078">
        <w:rPr>
          <w:rFonts w:ascii="Calibri" w:hAnsi="Calibri"/>
        </w:rPr>
        <w:t>i k užívání nejpozději k počátku doby nájmu.</w:t>
      </w:r>
      <w:r w:rsidRPr="00B05078">
        <w:rPr>
          <w:rFonts w:ascii="Calibri" w:hAnsi="Calibri"/>
          <w:lang w:val="cs-CZ"/>
        </w:rPr>
        <w:t xml:space="preserve"> </w:t>
      </w:r>
    </w:p>
    <w:p w14:paraId="50397E96" w14:textId="77777777" w:rsidR="003506C5" w:rsidRPr="004564A4" w:rsidRDefault="003506C5">
      <w:pPr>
        <w:rPr>
          <w:rFonts w:asciiTheme="minorHAnsi" w:hAnsiTheme="minorHAnsi" w:cstheme="minorHAnsi"/>
        </w:rPr>
      </w:pPr>
    </w:p>
    <w:p w14:paraId="48BA2B31" w14:textId="31D7319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V.</w:t>
      </w:r>
    </w:p>
    <w:p w14:paraId="2917C374" w14:textId="7EDAFC1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Nájemné a</w:t>
      </w:r>
      <w:r w:rsidR="00B05078">
        <w:rPr>
          <w:rFonts w:asciiTheme="minorHAnsi" w:hAnsiTheme="minorHAnsi" w:cstheme="minorHAnsi"/>
          <w:b/>
        </w:rPr>
        <w:t xml:space="preserve"> úhrady za užívání služeb</w:t>
      </w:r>
    </w:p>
    <w:p w14:paraId="1C10A028" w14:textId="33CBCE05" w:rsidR="00B05078" w:rsidRPr="00DC07F5" w:rsidRDefault="001A5608" w:rsidP="00B05078">
      <w:pPr>
        <w:pStyle w:val="Nadpis2"/>
        <w:numPr>
          <w:ilvl w:val="1"/>
          <w:numId w:val="3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Nájemce</w:t>
      </w:r>
      <w:r w:rsidR="00B05078" w:rsidRPr="00DC07F5">
        <w:rPr>
          <w:rFonts w:asciiTheme="minorHAnsi" w:hAnsiTheme="minorHAnsi" w:cstheme="minorHAnsi"/>
        </w:rPr>
        <w:t xml:space="preserve"> je povinen platit </w:t>
      </w:r>
      <w:r>
        <w:rPr>
          <w:rFonts w:asciiTheme="minorHAnsi" w:hAnsiTheme="minorHAnsi" w:cstheme="minorHAnsi"/>
        </w:rPr>
        <w:t>Pronajímatel</w:t>
      </w:r>
      <w:r w:rsidR="00B05078" w:rsidRPr="00DC07F5">
        <w:rPr>
          <w:rFonts w:asciiTheme="minorHAnsi" w:hAnsiTheme="minorHAnsi" w:cstheme="minorHAnsi"/>
        </w:rPr>
        <w:t xml:space="preserve">i za užívání prostoru měsíční nájemné ve výši </w:t>
      </w:r>
      <w:r w:rsidR="007D4BC6">
        <w:rPr>
          <w:rFonts w:asciiTheme="minorHAnsi" w:hAnsiTheme="minorHAnsi" w:cstheme="minorHAnsi"/>
        </w:rPr>
        <w:br/>
      </w:r>
      <w:r w:rsidR="007D4BC6">
        <w:rPr>
          <w:rFonts w:asciiTheme="minorHAnsi" w:hAnsiTheme="minorHAnsi" w:cstheme="minorHAnsi"/>
          <w:b/>
          <w:lang w:val="cs-CZ"/>
        </w:rPr>
        <w:t>10 000</w:t>
      </w:r>
      <w:r w:rsidR="00B05078" w:rsidRPr="00DC07F5">
        <w:rPr>
          <w:rFonts w:asciiTheme="minorHAnsi" w:hAnsiTheme="minorHAnsi" w:cstheme="minorHAnsi"/>
          <w:b/>
        </w:rPr>
        <w:t>,- Kč za měsíc</w:t>
      </w:r>
      <w:r w:rsidR="00B05078" w:rsidRPr="00DC07F5">
        <w:rPr>
          <w:rFonts w:asciiTheme="minorHAnsi" w:hAnsiTheme="minorHAnsi" w:cstheme="minorHAnsi"/>
        </w:rPr>
        <w:t>.</w:t>
      </w:r>
    </w:p>
    <w:p w14:paraId="44DCE0FE" w14:textId="3B490532" w:rsidR="00B05078" w:rsidRPr="00DC07F5" w:rsidRDefault="001A5608" w:rsidP="00E6288F">
      <w:pPr>
        <w:pStyle w:val="Nadpis2"/>
        <w:numPr>
          <w:ilvl w:val="1"/>
          <w:numId w:val="28"/>
        </w:numPr>
        <w:ind w:left="567" w:hanging="5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Nájemce</w:t>
      </w:r>
      <w:r w:rsidR="00B05078" w:rsidRPr="00DC07F5">
        <w:rPr>
          <w:rFonts w:asciiTheme="minorHAnsi" w:hAnsiTheme="minorHAnsi" w:cstheme="minorHAnsi"/>
        </w:rPr>
        <w:t xml:space="preserve"> je dále povinen hradit </w:t>
      </w:r>
      <w:r>
        <w:rPr>
          <w:rFonts w:asciiTheme="minorHAnsi" w:hAnsiTheme="minorHAnsi" w:cstheme="minorHAnsi"/>
        </w:rPr>
        <w:t>Pronajímatel</w:t>
      </w:r>
      <w:r w:rsidR="00B05078" w:rsidRPr="00DC07F5">
        <w:rPr>
          <w:rFonts w:asciiTheme="minorHAnsi" w:hAnsiTheme="minorHAnsi" w:cstheme="minorHAnsi"/>
        </w:rPr>
        <w:t xml:space="preserve">i částku ve </w:t>
      </w:r>
      <w:r w:rsidR="00B05078" w:rsidRPr="004E22D7">
        <w:rPr>
          <w:rFonts w:asciiTheme="minorHAnsi" w:hAnsiTheme="minorHAnsi" w:cstheme="minorHAnsi"/>
        </w:rPr>
        <w:t xml:space="preserve">výši </w:t>
      </w:r>
      <w:r w:rsidR="007D4BC6">
        <w:rPr>
          <w:rFonts w:asciiTheme="minorHAnsi" w:hAnsiTheme="minorHAnsi" w:cstheme="minorHAnsi"/>
          <w:b/>
          <w:bCs w:val="0"/>
          <w:lang w:val="cs-CZ"/>
        </w:rPr>
        <w:t>xxx</w:t>
      </w:r>
      <w:r w:rsidR="00B05078" w:rsidRPr="004E22D7">
        <w:rPr>
          <w:rFonts w:asciiTheme="minorHAnsi" w:hAnsiTheme="minorHAnsi" w:cstheme="minorHAnsi"/>
          <w:b/>
          <w:bCs w:val="0"/>
        </w:rPr>
        <w:t> Kč</w:t>
      </w:r>
      <w:r w:rsidR="00B05078" w:rsidRPr="004E22D7">
        <w:rPr>
          <w:rFonts w:asciiTheme="minorHAnsi" w:hAnsiTheme="minorHAnsi" w:cstheme="minorHAnsi"/>
          <w:b/>
        </w:rPr>
        <w:t xml:space="preserve"> za</w:t>
      </w:r>
      <w:r w:rsidR="00B05078" w:rsidRPr="00DC07F5">
        <w:rPr>
          <w:rFonts w:asciiTheme="minorHAnsi" w:hAnsiTheme="minorHAnsi" w:cstheme="minorHAnsi"/>
          <w:b/>
        </w:rPr>
        <w:t xml:space="preserve"> měsíc</w:t>
      </w:r>
      <w:r w:rsidR="00B05078" w:rsidRPr="00DC07F5">
        <w:rPr>
          <w:rFonts w:asciiTheme="minorHAnsi" w:hAnsiTheme="minorHAnsi" w:cstheme="minorHAnsi"/>
        </w:rPr>
        <w:t xml:space="preserve"> jako zálohovou platbu za služby poskytované v souvislosti s nájmem prostor</w:t>
      </w:r>
      <w:r w:rsidR="004E22D7">
        <w:rPr>
          <w:rFonts w:asciiTheme="minorHAnsi" w:hAnsiTheme="minorHAnsi" w:cstheme="minorHAnsi"/>
          <w:lang w:val="cs-CZ"/>
        </w:rPr>
        <w:t xml:space="preserve">, a to </w:t>
      </w:r>
      <w:r w:rsidR="007D4BC6">
        <w:rPr>
          <w:rFonts w:asciiTheme="minorHAnsi" w:hAnsiTheme="minorHAnsi" w:cstheme="minorHAnsi"/>
          <w:lang w:val="cs-CZ"/>
        </w:rPr>
        <w:t>xxx</w:t>
      </w:r>
      <w:r w:rsidR="004E22D7">
        <w:rPr>
          <w:rFonts w:asciiTheme="minorHAnsi" w:hAnsiTheme="minorHAnsi" w:cstheme="minorHAnsi"/>
          <w:lang w:val="cs-CZ"/>
        </w:rPr>
        <w:t xml:space="preserve"> Kč za měsíc za vodné a stočné, </w:t>
      </w:r>
      <w:r w:rsidR="007D4BC6">
        <w:rPr>
          <w:rFonts w:asciiTheme="minorHAnsi" w:hAnsiTheme="minorHAnsi" w:cstheme="minorHAnsi"/>
          <w:lang w:val="cs-CZ"/>
        </w:rPr>
        <w:t>xxx</w:t>
      </w:r>
      <w:r w:rsidR="004E22D7">
        <w:rPr>
          <w:rFonts w:asciiTheme="minorHAnsi" w:hAnsiTheme="minorHAnsi" w:cstheme="minorHAnsi"/>
          <w:lang w:val="cs-CZ"/>
        </w:rPr>
        <w:t xml:space="preserve"> Kč za měsíc za odpad a </w:t>
      </w:r>
      <w:r w:rsidR="007D4BC6">
        <w:rPr>
          <w:rFonts w:asciiTheme="minorHAnsi" w:hAnsiTheme="minorHAnsi" w:cstheme="minorHAnsi"/>
          <w:lang w:val="cs-CZ"/>
        </w:rPr>
        <w:t>xxx</w:t>
      </w:r>
      <w:r w:rsidR="004E22D7">
        <w:rPr>
          <w:rFonts w:asciiTheme="minorHAnsi" w:hAnsiTheme="minorHAnsi" w:cstheme="minorHAnsi"/>
          <w:lang w:val="cs-CZ"/>
        </w:rPr>
        <w:t xml:space="preserve"> Kč za měsíc za úklid venkovních prostor</w:t>
      </w:r>
      <w:r w:rsidR="00B05078" w:rsidRPr="00DC07F5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Pronajímatel</w:t>
      </w:r>
      <w:r w:rsidR="00B05078" w:rsidRPr="00DC07F5">
        <w:rPr>
          <w:rFonts w:asciiTheme="minorHAnsi" w:hAnsiTheme="minorHAnsi" w:cstheme="minorHAnsi"/>
        </w:rPr>
        <w:t xml:space="preserve"> je povinen </w:t>
      </w:r>
      <w:r w:rsidR="00B05078" w:rsidRPr="00E6288F">
        <w:rPr>
          <w:rFonts w:asciiTheme="minorHAnsi" w:hAnsiTheme="minorHAnsi" w:cstheme="minorHAnsi"/>
        </w:rPr>
        <w:t xml:space="preserve">poskytnout </w:t>
      </w:r>
      <w:r w:rsidR="00164D97" w:rsidRPr="00E6288F">
        <w:rPr>
          <w:rFonts w:asciiTheme="minorHAnsi" w:hAnsiTheme="minorHAnsi" w:cstheme="minorHAnsi"/>
        </w:rPr>
        <w:t>N</w:t>
      </w:r>
      <w:r w:rsidR="00B05078" w:rsidRPr="00E6288F">
        <w:rPr>
          <w:rFonts w:asciiTheme="minorHAnsi" w:hAnsiTheme="minorHAnsi" w:cstheme="minorHAnsi"/>
        </w:rPr>
        <w:t>ájemci</w:t>
      </w:r>
      <w:r w:rsidR="00B05078" w:rsidRPr="00DC07F5">
        <w:rPr>
          <w:rFonts w:asciiTheme="minorHAnsi" w:hAnsiTheme="minorHAnsi" w:cstheme="minorHAnsi"/>
        </w:rPr>
        <w:t xml:space="preserve"> tyto služby: dodávky vody, odvádění odpadních vod, </w:t>
      </w:r>
      <w:r w:rsidR="00B05078" w:rsidRPr="00DC07F5">
        <w:rPr>
          <w:rFonts w:asciiTheme="minorHAnsi" w:hAnsiTheme="minorHAnsi" w:cstheme="minorHAnsi"/>
          <w:lang w:val="cs-CZ"/>
        </w:rPr>
        <w:t>úklid</w:t>
      </w:r>
      <w:r w:rsidR="004E22D7">
        <w:rPr>
          <w:rFonts w:asciiTheme="minorHAnsi" w:hAnsiTheme="minorHAnsi" w:cstheme="minorHAnsi"/>
          <w:lang w:val="cs-CZ"/>
        </w:rPr>
        <w:t xml:space="preserve"> a</w:t>
      </w:r>
      <w:r w:rsidR="00B05078" w:rsidRPr="00DC07F5">
        <w:rPr>
          <w:rFonts w:asciiTheme="minorHAnsi" w:hAnsiTheme="minorHAnsi" w:cstheme="minorHAnsi"/>
          <w:lang w:val="cs-CZ"/>
        </w:rPr>
        <w:t xml:space="preserve"> odvoz komunálního odpadu </w:t>
      </w:r>
      <w:r w:rsidR="00B05078" w:rsidRPr="00DC07F5">
        <w:rPr>
          <w:rFonts w:asciiTheme="minorHAnsi" w:hAnsiTheme="minorHAnsi" w:cstheme="minorHAnsi"/>
        </w:rPr>
        <w:t>(dále jen „</w:t>
      </w:r>
      <w:r w:rsidR="00B05078" w:rsidRPr="00DC07F5">
        <w:rPr>
          <w:rFonts w:asciiTheme="minorHAnsi" w:hAnsiTheme="minorHAnsi" w:cstheme="minorHAnsi"/>
          <w:b/>
        </w:rPr>
        <w:t>služby</w:t>
      </w:r>
      <w:r w:rsidR="00B05078" w:rsidRPr="00DC07F5">
        <w:rPr>
          <w:rFonts w:asciiTheme="minorHAnsi" w:hAnsiTheme="minorHAnsi" w:cstheme="minorHAnsi"/>
        </w:rPr>
        <w:t xml:space="preserve">“). Ostatní služby si </w:t>
      </w:r>
      <w:r>
        <w:rPr>
          <w:rFonts w:asciiTheme="minorHAnsi" w:hAnsiTheme="minorHAnsi" w:cstheme="minorHAnsi"/>
        </w:rPr>
        <w:t>Nájemce</w:t>
      </w:r>
      <w:r w:rsidR="00B05078" w:rsidRPr="00DC07F5">
        <w:rPr>
          <w:rFonts w:asciiTheme="minorHAnsi" w:hAnsiTheme="minorHAnsi" w:cstheme="minorHAnsi"/>
        </w:rPr>
        <w:t xml:space="preserve"> zajišťuje sám na své náklady.</w:t>
      </w:r>
    </w:p>
    <w:p w14:paraId="62CF769E" w14:textId="06D671A8" w:rsidR="00C9153B" w:rsidRPr="00164D97" w:rsidRDefault="00B05078" w:rsidP="00E6288F">
      <w:pPr>
        <w:pStyle w:val="Nadpis2"/>
        <w:numPr>
          <w:ilvl w:val="1"/>
          <w:numId w:val="28"/>
        </w:numPr>
        <w:ind w:left="567" w:hanging="577"/>
        <w:rPr>
          <w:rFonts w:asciiTheme="minorHAnsi" w:hAnsiTheme="minorHAnsi" w:cstheme="minorHAnsi"/>
          <w:lang w:val="cs-CZ"/>
        </w:rPr>
      </w:pPr>
      <w:r w:rsidRPr="00164D97">
        <w:rPr>
          <w:rFonts w:asciiTheme="minorHAnsi" w:hAnsiTheme="minorHAnsi" w:cstheme="minorHAnsi"/>
        </w:rPr>
        <w:t xml:space="preserve">Za užívání prostoru bude </w:t>
      </w:r>
      <w:r w:rsidR="001A5608" w:rsidRPr="00164D97">
        <w:rPr>
          <w:rFonts w:asciiTheme="minorHAnsi" w:hAnsiTheme="minorHAnsi" w:cstheme="minorHAnsi"/>
        </w:rPr>
        <w:t>Nájemce</w:t>
      </w:r>
      <w:r w:rsidRPr="00164D97">
        <w:rPr>
          <w:rFonts w:asciiTheme="minorHAnsi" w:hAnsiTheme="minorHAnsi" w:cstheme="minorHAnsi"/>
        </w:rPr>
        <w:t xml:space="preserve"> hradit </w:t>
      </w:r>
      <w:r w:rsidR="001A5608" w:rsidRPr="00164D97">
        <w:rPr>
          <w:rFonts w:asciiTheme="minorHAnsi" w:hAnsiTheme="minorHAnsi" w:cstheme="minorHAnsi"/>
        </w:rPr>
        <w:t>Pronajímatel</w:t>
      </w:r>
      <w:r w:rsidR="0001023F" w:rsidRPr="00164D97">
        <w:rPr>
          <w:rFonts w:asciiTheme="minorHAnsi" w:hAnsiTheme="minorHAnsi" w:cstheme="minorHAnsi"/>
        </w:rPr>
        <w:t xml:space="preserve">i </w:t>
      </w:r>
      <w:r w:rsidR="00AA2F7C" w:rsidRPr="00164D97">
        <w:rPr>
          <w:rFonts w:asciiTheme="minorHAnsi" w:hAnsiTheme="minorHAnsi" w:cstheme="minorHAnsi"/>
        </w:rPr>
        <w:t>nájemné a zálohy za služby</w:t>
      </w:r>
      <w:r w:rsidR="0001023F" w:rsidRPr="00164D97">
        <w:rPr>
          <w:rFonts w:asciiTheme="minorHAnsi" w:hAnsiTheme="minorHAnsi" w:cstheme="minorHAnsi"/>
        </w:rPr>
        <w:t>, tedy</w:t>
      </w:r>
      <w:r w:rsidR="00AA2F7C" w:rsidRPr="00164D97">
        <w:rPr>
          <w:rFonts w:asciiTheme="minorHAnsi" w:hAnsiTheme="minorHAnsi" w:cstheme="minorHAnsi"/>
        </w:rPr>
        <w:t xml:space="preserve"> měsíčně </w:t>
      </w:r>
      <w:r w:rsidRPr="00164D97">
        <w:rPr>
          <w:rFonts w:asciiTheme="minorHAnsi" w:hAnsiTheme="minorHAnsi" w:cstheme="minorHAnsi"/>
        </w:rPr>
        <w:t>částky dohodnuté v odstavcích 1 a 2 tohoto článku</w:t>
      </w:r>
      <w:r w:rsidR="0001023F" w:rsidRPr="00164D97">
        <w:rPr>
          <w:rFonts w:asciiTheme="minorHAnsi" w:hAnsiTheme="minorHAnsi" w:cstheme="minorHAnsi"/>
        </w:rPr>
        <w:t xml:space="preserve"> smlouvy,</w:t>
      </w:r>
      <w:r w:rsidRPr="00164D97">
        <w:rPr>
          <w:rFonts w:asciiTheme="minorHAnsi" w:hAnsiTheme="minorHAnsi" w:cstheme="minorHAnsi"/>
        </w:rPr>
        <w:t xml:space="preserve"> vždy nejpozději </w:t>
      </w:r>
      <w:r w:rsidRPr="00164D97">
        <w:rPr>
          <w:rFonts w:asciiTheme="minorHAnsi" w:hAnsiTheme="minorHAnsi" w:cstheme="minorHAnsi"/>
          <w:b/>
        </w:rPr>
        <w:t>k</w:t>
      </w:r>
      <w:r w:rsidR="00503396">
        <w:rPr>
          <w:rFonts w:asciiTheme="minorHAnsi" w:hAnsiTheme="minorHAnsi" w:cstheme="minorHAnsi"/>
          <w:b/>
        </w:rPr>
        <w:t> </w:t>
      </w:r>
      <w:r w:rsidRPr="00164D97">
        <w:rPr>
          <w:rFonts w:asciiTheme="minorHAnsi" w:hAnsiTheme="minorHAnsi" w:cstheme="minorHAnsi"/>
          <w:b/>
          <w:lang w:val="cs-CZ"/>
        </w:rPr>
        <w:t>1</w:t>
      </w:r>
      <w:r w:rsidRPr="00164D97">
        <w:rPr>
          <w:rFonts w:asciiTheme="minorHAnsi" w:hAnsiTheme="minorHAnsi" w:cstheme="minorHAnsi"/>
          <w:b/>
        </w:rPr>
        <w:t xml:space="preserve">5. dni stávajícího měsíce </w:t>
      </w:r>
      <w:r w:rsidRPr="00164D97">
        <w:rPr>
          <w:rFonts w:asciiTheme="minorHAnsi" w:hAnsiTheme="minorHAnsi" w:cstheme="minorHAnsi"/>
          <w:b/>
          <w:lang w:val="cs-CZ"/>
        </w:rPr>
        <w:t>na měsíc následující</w:t>
      </w:r>
      <w:r w:rsidR="0054750F" w:rsidRPr="00164D97">
        <w:rPr>
          <w:rFonts w:asciiTheme="minorHAnsi" w:hAnsiTheme="minorHAnsi" w:cstheme="minorHAnsi"/>
          <w:b/>
          <w:lang w:val="cs-CZ"/>
        </w:rPr>
        <w:t xml:space="preserve"> </w:t>
      </w:r>
      <w:r w:rsidR="0054750F" w:rsidRPr="00164D97">
        <w:rPr>
          <w:rFonts w:asciiTheme="minorHAnsi" w:hAnsiTheme="minorHAnsi" w:cstheme="minorHAnsi"/>
          <w:lang w:val="cs-CZ"/>
        </w:rPr>
        <w:t xml:space="preserve">bankovním převodem na účet </w:t>
      </w:r>
      <w:r w:rsidR="001A5608" w:rsidRPr="00164D97">
        <w:rPr>
          <w:rFonts w:asciiTheme="minorHAnsi" w:hAnsiTheme="minorHAnsi" w:cstheme="minorHAnsi"/>
          <w:lang w:val="cs-CZ"/>
        </w:rPr>
        <w:t>Pronajímatel</w:t>
      </w:r>
      <w:r w:rsidR="0054750F" w:rsidRPr="00164D97">
        <w:rPr>
          <w:rFonts w:asciiTheme="minorHAnsi" w:hAnsiTheme="minorHAnsi" w:cstheme="minorHAnsi"/>
          <w:lang w:val="cs-CZ"/>
        </w:rPr>
        <w:t xml:space="preserve">e číslo </w:t>
      </w:r>
      <w:r w:rsidR="007D4BC6">
        <w:rPr>
          <w:rFonts w:asciiTheme="minorHAnsi" w:hAnsiTheme="minorHAnsi" w:cstheme="minorHAnsi"/>
          <w:b/>
          <w:bCs w:val="0"/>
          <w:color w:val="000000"/>
          <w:shd w:val="clear" w:color="auto" w:fill="FFFFFF"/>
          <w:lang w:val="cs-CZ"/>
        </w:rPr>
        <w:t>xxx</w:t>
      </w:r>
      <w:r w:rsidR="0054750F" w:rsidRPr="00164D97">
        <w:rPr>
          <w:rFonts w:asciiTheme="minorHAnsi" w:hAnsiTheme="minorHAnsi" w:cstheme="minorHAnsi"/>
          <w:b/>
          <w:bCs w:val="0"/>
          <w:lang w:val="cs-CZ"/>
        </w:rPr>
        <w:t xml:space="preserve">, vedeného u </w:t>
      </w:r>
      <w:r w:rsidR="0054750F" w:rsidRPr="0093446E">
        <w:rPr>
          <w:rFonts w:asciiTheme="minorHAnsi" w:hAnsiTheme="minorHAnsi" w:cstheme="minorHAnsi"/>
          <w:b/>
          <w:bCs w:val="0"/>
          <w:lang w:val="cs-CZ"/>
        </w:rPr>
        <w:t xml:space="preserve">Fio </w:t>
      </w:r>
      <w:r w:rsidR="002F772F" w:rsidRPr="0093446E">
        <w:rPr>
          <w:rFonts w:asciiTheme="minorHAnsi" w:hAnsiTheme="minorHAnsi" w:cstheme="minorHAnsi"/>
          <w:b/>
          <w:bCs w:val="0"/>
          <w:lang w:val="cs-CZ"/>
        </w:rPr>
        <w:t>banka,</w:t>
      </w:r>
      <w:r w:rsidR="002F772F">
        <w:rPr>
          <w:rFonts w:asciiTheme="minorHAnsi" w:hAnsiTheme="minorHAnsi" w:cstheme="minorHAnsi"/>
          <w:b/>
          <w:bCs w:val="0"/>
          <w:lang w:val="cs-CZ"/>
        </w:rPr>
        <w:t xml:space="preserve"> </w:t>
      </w:r>
      <w:r w:rsidR="0054750F" w:rsidRPr="00164D97">
        <w:rPr>
          <w:rFonts w:asciiTheme="minorHAnsi" w:hAnsiTheme="minorHAnsi" w:cstheme="minorHAnsi"/>
          <w:b/>
          <w:bCs w:val="0"/>
          <w:lang w:val="cs-CZ"/>
        </w:rPr>
        <w:t>a.s. pod</w:t>
      </w:r>
      <w:r w:rsidR="0054750F" w:rsidRPr="00164D97">
        <w:rPr>
          <w:rFonts w:asciiTheme="minorHAnsi" w:hAnsiTheme="minorHAnsi" w:cstheme="minorHAnsi"/>
          <w:lang w:val="cs-CZ"/>
        </w:rPr>
        <w:t xml:space="preserve"> </w:t>
      </w:r>
      <w:r w:rsidR="0054750F" w:rsidRPr="00164D97">
        <w:rPr>
          <w:rFonts w:asciiTheme="minorHAnsi" w:hAnsiTheme="minorHAnsi" w:cstheme="minorHAnsi"/>
          <w:b/>
          <w:lang w:val="cs-CZ"/>
        </w:rPr>
        <w:t xml:space="preserve">variabilním symbolem </w:t>
      </w:r>
      <w:r w:rsidR="007D4BC6">
        <w:rPr>
          <w:rFonts w:asciiTheme="minorHAnsi" w:hAnsiTheme="minorHAnsi" w:cstheme="minorHAnsi"/>
          <w:b/>
          <w:lang w:val="cs-CZ"/>
        </w:rPr>
        <w:t>xxx</w:t>
      </w:r>
      <w:r w:rsidRPr="00164D97">
        <w:rPr>
          <w:rFonts w:asciiTheme="minorHAnsi" w:hAnsiTheme="minorHAnsi" w:cstheme="minorHAnsi"/>
          <w:bCs w:val="0"/>
          <w:lang w:val="cs-CZ"/>
        </w:rPr>
        <w:t>.</w:t>
      </w:r>
      <w:r w:rsidRPr="00164D97">
        <w:rPr>
          <w:rFonts w:asciiTheme="minorHAnsi" w:hAnsiTheme="minorHAnsi" w:cstheme="minorHAnsi"/>
          <w:b/>
          <w:lang w:val="cs-CZ"/>
        </w:rPr>
        <w:t xml:space="preserve"> </w:t>
      </w:r>
    </w:p>
    <w:p w14:paraId="68B04E88" w14:textId="71836D7A" w:rsidR="00B05078" w:rsidRPr="00164D97" w:rsidRDefault="00B05078" w:rsidP="00E6288F">
      <w:pPr>
        <w:pStyle w:val="Nadpis2"/>
        <w:numPr>
          <w:ilvl w:val="1"/>
          <w:numId w:val="28"/>
        </w:numPr>
        <w:ind w:left="567" w:hanging="577"/>
        <w:rPr>
          <w:rFonts w:asciiTheme="minorHAnsi" w:hAnsiTheme="minorHAnsi" w:cstheme="minorHAnsi"/>
          <w:lang w:val="cs-CZ"/>
        </w:rPr>
      </w:pPr>
      <w:r w:rsidRPr="00164D97">
        <w:rPr>
          <w:rFonts w:asciiTheme="minorHAnsi" w:hAnsiTheme="minorHAnsi" w:cstheme="minorHAnsi"/>
          <w:lang w:val="cs-CZ"/>
        </w:rPr>
        <w:t xml:space="preserve">První nájemné a záloha na služby za </w:t>
      </w:r>
      <w:r w:rsidR="00C9153B" w:rsidRPr="00164D97">
        <w:rPr>
          <w:rFonts w:asciiTheme="minorHAnsi" w:hAnsiTheme="minorHAnsi" w:cstheme="minorHAnsi"/>
          <w:lang w:val="cs-CZ"/>
        </w:rPr>
        <w:t>duben</w:t>
      </w:r>
      <w:r w:rsidRPr="00164D97">
        <w:rPr>
          <w:rFonts w:asciiTheme="minorHAnsi" w:hAnsiTheme="minorHAnsi" w:cstheme="minorHAnsi"/>
          <w:lang w:val="cs-CZ"/>
        </w:rPr>
        <w:t xml:space="preserve"> 2024 v částce </w:t>
      </w:r>
      <w:r w:rsidR="00401B49" w:rsidRPr="00164D97">
        <w:rPr>
          <w:rFonts w:asciiTheme="minorHAnsi" w:hAnsiTheme="minorHAnsi" w:cstheme="minorHAnsi"/>
          <w:lang w:val="cs-CZ"/>
        </w:rPr>
        <w:t>10</w:t>
      </w:r>
      <w:r w:rsidRPr="00164D97">
        <w:rPr>
          <w:rFonts w:asciiTheme="minorHAnsi" w:hAnsiTheme="minorHAnsi" w:cstheme="minorHAnsi"/>
          <w:lang w:val="cs-CZ"/>
        </w:rPr>
        <w:t>.000 Kč nájemné a </w:t>
      </w:r>
      <w:r w:rsidR="004E22D7" w:rsidRPr="00164D97">
        <w:rPr>
          <w:rFonts w:asciiTheme="minorHAnsi" w:hAnsiTheme="minorHAnsi" w:cstheme="minorHAnsi"/>
          <w:lang w:val="cs-CZ"/>
        </w:rPr>
        <w:t>300</w:t>
      </w:r>
      <w:r w:rsidRPr="00164D97">
        <w:rPr>
          <w:rFonts w:asciiTheme="minorHAnsi" w:hAnsiTheme="minorHAnsi" w:cstheme="minorHAnsi"/>
          <w:lang w:val="cs-CZ"/>
        </w:rPr>
        <w:t xml:space="preserve"> Kč záloha na služby</w:t>
      </w:r>
      <w:r w:rsidR="00F23349" w:rsidRPr="00164D97">
        <w:rPr>
          <w:rFonts w:asciiTheme="minorHAnsi" w:hAnsiTheme="minorHAnsi" w:cstheme="minorHAnsi"/>
          <w:lang w:val="cs-CZ"/>
        </w:rPr>
        <w:t>,</w:t>
      </w:r>
      <w:r w:rsidRPr="00164D97">
        <w:rPr>
          <w:rFonts w:asciiTheme="minorHAnsi" w:hAnsiTheme="minorHAnsi" w:cstheme="minorHAnsi"/>
          <w:lang w:val="cs-CZ"/>
        </w:rPr>
        <w:t xml:space="preserve"> tj. celkem </w:t>
      </w:r>
      <w:r w:rsidR="004E22D7" w:rsidRPr="00164D97">
        <w:rPr>
          <w:rFonts w:asciiTheme="minorHAnsi" w:hAnsiTheme="minorHAnsi" w:cstheme="minorHAnsi"/>
          <w:lang w:val="cs-CZ"/>
        </w:rPr>
        <w:t>10.300</w:t>
      </w:r>
      <w:r w:rsidRPr="00164D97">
        <w:rPr>
          <w:rFonts w:asciiTheme="minorHAnsi" w:hAnsiTheme="minorHAnsi" w:cstheme="minorHAnsi"/>
          <w:lang w:val="cs-CZ"/>
        </w:rPr>
        <w:t xml:space="preserve"> Kč budou uhrazeny bankovním převodem na účet </w:t>
      </w:r>
      <w:r w:rsidR="001A5608" w:rsidRPr="00164D97">
        <w:rPr>
          <w:rFonts w:asciiTheme="minorHAnsi" w:hAnsiTheme="minorHAnsi" w:cstheme="minorHAnsi"/>
          <w:lang w:val="cs-CZ"/>
        </w:rPr>
        <w:t>Pronajímatel</w:t>
      </w:r>
      <w:r w:rsidRPr="00164D97">
        <w:rPr>
          <w:rFonts w:asciiTheme="minorHAnsi" w:hAnsiTheme="minorHAnsi" w:cstheme="minorHAnsi"/>
          <w:lang w:val="cs-CZ"/>
        </w:rPr>
        <w:t xml:space="preserve">e číslo </w:t>
      </w:r>
      <w:r w:rsidR="007D4BC6">
        <w:rPr>
          <w:rFonts w:asciiTheme="minorHAnsi" w:hAnsiTheme="minorHAnsi" w:cstheme="minorHAnsi"/>
          <w:b/>
          <w:bCs w:val="0"/>
          <w:color w:val="000000"/>
          <w:shd w:val="clear" w:color="auto" w:fill="FFFFFF"/>
          <w:lang w:val="cs-CZ"/>
        </w:rPr>
        <w:t>xxx</w:t>
      </w:r>
      <w:r w:rsidRPr="00164D97">
        <w:rPr>
          <w:rFonts w:asciiTheme="minorHAnsi" w:hAnsiTheme="minorHAnsi" w:cstheme="minorHAnsi"/>
          <w:b/>
          <w:bCs w:val="0"/>
          <w:lang w:val="cs-CZ"/>
        </w:rPr>
        <w:t xml:space="preserve">, vedeného u </w:t>
      </w:r>
      <w:r w:rsidRPr="0093446E">
        <w:rPr>
          <w:rFonts w:asciiTheme="minorHAnsi" w:hAnsiTheme="minorHAnsi" w:cstheme="minorHAnsi"/>
          <w:b/>
          <w:bCs w:val="0"/>
          <w:lang w:val="cs-CZ"/>
        </w:rPr>
        <w:t xml:space="preserve">Fio </w:t>
      </w:r>
      <w:r w:rsidR="002F772F" w:rsidRPr="0093446E">
        <w:rPr>
          <w:rFonts w:asciiTheme="minorHAnsi" w:hAnsiTheme="minorHAnsi" w:cstheme="minorHAnsi"/>
          <w:b/>
          <w:bCs w:val="0"/>
          <w:lang w:val="cs-CZ"/>
        </w:rPr>
        <w:t>banka,</w:t>
      </w:r>
      <w:r w:rsidR="002F772F">
        <w:rPr>
          <w:rFonts w:asciiTheme="minorHAnsi" w:hAnsiTheme="minorHAnsi" w:cstheme="minorHAnsi"/>
          <w:b/>
          <w:bCs w:val="0"/>
          <w:lang w:val="cs-CZ"/>
        </w:rPr>
        <w:t xml:space="preserve"> </w:t>
      </w:r>
      <w:r w:rsidRPr="00164D97">
        <w:rPr>
          <w:rFonts w:asciiTheme="minorHAnsi" w:hAnsiTheme="minorHAnsi" w:cstheme="minorHAnsi"/>
          <w:b/>
          <w:bCs w:val="0"/>
          <w:lang w:val="cs-CZ"/>
        </w:rPr>
        <w:t>a.s. pod</w:t>
      </w:r>
      <w:r w:rsidRPr="00164D97">
        <w:rPr>
          <w:rFonts w:asciiTheme="minorHAnsi" w:hAnsiTheme="minorHAnsi" w:cstheme="minorHAnsi"/>
          <w:lang w:val="cs-CZ"/>
        </w:rPr>
        <w:t xml:space="preserve"> </w:t>
      </w:r>
      <w:r w:rsidRPr="00164D97">
        <w:rPr>
          <w:rFonts w:asciiTheme="minorHAnsi" w:hAnsiTheme="minorHAnsi" w:cstheme="minorHAnsi"/>
          <w:b/>
          <w:lang w:val="cs-CZ"/>
        </w:rPr>
        <w:t xml:space="preserve">variabilním symbolem </w:t>
      </w:r>
      <w:r w:rsidR="007D4BC6">
        <w:rPr>
          <w:rFonts w:asciiTheme="minorHAnsi" w:hAnsiTheme="minorHAnsi" w:cstheme="minorHAnsi"/>
          <w:b/>
          <w:lang w:val="cs-CZ"/>
        </w:rPr>
        <w:t>xxx</w:t>
      </w:r>
      <w:r w:rsidRPr="00164D97">
        <w:rPr>
          <w:rFonts w:asciiTheme="minorHAnsi" w:hAnsiTheme="minorHAnsi" w:cstheme="minorHAnsi"/>
          <w:b/>
          <w:lang w:val="cs-CZ"/>
        </w:rPr>
        <w:t xml:space="preserve"> do </w:t>
      </w:r>
      <w:r w:rsidR="00C9153B" w:rsidRPr="00164D97">
        <w:rPr>
          <w:rFonts w:asciiTheme="minorHAnsi" w:hAnsiTheme="minorHAnsi" w:cstheme="minorHAnsi"/>
          <w:b/>
          <w:lang w:val="cs-CZ"/>
        </w:rPr>
        <w:t xml:space="preserve">10. 4. </w:t>
      </w:r>
      <w:r w:rsidR="00401B49" w:rsidRPr="00164D97">
        <w:rPr>
          <w:rFonts w:asciiTheme="minorHAnsi" w:hAnsiTheme="minorHAnsi" w:cstheme="minorHAnsi"/>
          <w:b/>
          <w:lang w:val="cs-CZ"/>
        </w:rPr>
        <w:t>2024</w:t>
      </w:r>
      <w:r w:rsidRPr="00164D97">
        <w:rPr>
          <w:rFonts w:asciiTheme="minorHAnsi" w:hAnsiTheme="minorHAnsi" w:cstheme="minorHAnsi"/>
          <w:lang w:val="cs-CZ"/>
        </w:rPr>
        <w:t xml:space="preserve">. </w:t>
      </w:r>
      <w:r w:rsidR="00AA2F7C" w:rsidRPr="00164D97">
        <w:rPr>
          <w:rFonts w:asciiTheme="minorHAnsi" w:hAnsiTheme="minorHAnsi" w:cstheme="minorHAnsi"/>
          <w:lang w:val="cs-CZ"/>
        </w:rPr>
        <w:t xml:space="preserve">Úhrada nájemného a záloh na služby za měsíce následující pak </w:t>
      </w:r>
      <w:r w:rsidR="0054750F" w:rsidRPr="00164D97">
        <w:rPr>
          <w:rFonts w:asciiTheme="minorHAnsi" w:hAnsiTheme="minorHAnsi" w:cstheme="minorHAnsi"/>
          <w:lang w:val="cs-CZ"/>
        </w:rPr>
        <w:t xml:space="preserve">proběhne za podmínek </w:t>
      </w:r>
      <w:r w:rsidR="00AA2F7C" w:rsidRPr="00164D97">
        <w:rPr>
          <w:rFonts w:asciiTheme="minorHAnsi" w:hAnsiTheme="minorHAnsi" w:cstheme="minorHAnsi"/>
          <w:lang w:val="cs-CZ"/>
        </w:rPr>
        <w:t xml:space="preserve">dle předcházejícího bodu 3). </w:t>
      </w:r>
    </w:p>
    <w:p w14:paraId="75D38E31" w14:textId="2F262D54" w:rsidR="00B05078" w:rsidRPr="00164D97" w:rsidRDefault="00401B49" w:rsidP="00E6288F">
      <w:pPr>
        <w:pStyle w:val="Nadpis2"/>
        <w:numPr>
          <w:ilvl w:val="1"/>
          <w:numId w:val="28"/>
        </w:numPr>
        <w:ind w:left="567" w:hanging="577"/>
        <w:rPr>
          <w:rFonts w:asciiTheme="minorHAnsi" w:hAnsiTheme="minorHAnsi" w:cstheme="minorHAnsi"/>
        </w:rPr>
      </w:pPr>
      <w:r w:rsidRPr="00164D97">
        <w:rPr>
          <w:rFonts w:asciiTheme="minorHAnsi" w:hAnsiTheme="minorHAnsi" w:cstheme="minorHAnsi"/>
        </w:rPr>
        <w:t>Nájem a zálohy na služby</w:t>
      </w:r>
      <w:r w:rsidR="00B05078" w:rsidRPr="00164D97">
        <w:rPr>
          <w:rFonts w:asciiTheme="minorHAnsi" w:hAnsiTheme="minorHAnsi" w:cstheme="minorHAnsi"/>
        </w:rPr>
        <w:t xml:space="preserve"> j</w:t>
      </w:r>
      <w:r w:rsidRPr="00164D97">
        <w:rPr>
          <w:rFonts w:asciiTheme="minorHAnsi" w:hAnsiTheme="minorHAnsi" w:cstheme="minorHAnsi"/>
        </w:rPr>
        <w:t>sou</w:t>
      </w:r>
      <w:r w:rsidR="00B05078" w:rsidRPr="00164D97">
        <w:rPr>
          <w:rFonts w:asciiTheme="minorHAnsi" w:hAnsiTheme="minorHAnsi" w:cstheme="minorHAnsi"/>
        </w:rPr>
        <w:t xml:space="preserve"> </w:t>
      </w:r>
      <w:r w:rsidR="0054750F" w:rsidRPr="00164D97">
        <w:rPr>
          <w:rFonts w:asciiTheme="minorHAnsi" w:hAnsiTheme="minorHAnsi" w:cstheme="minorHAnsi"/>
        </w:rPr>
        <w:t xml:space="preserve">uhrazeny </w:t>
      </w:r>
      <w:r w:rsidR="00B05078" w:rsidRPr="00164D97">
        <w:rPr>
          <w:rFonts w:asciiTheme="minorHAnsi" w:hAnsiTheme="minorHAnsi" w:cstheme="minorHAnsi"/>
        </w:rPr>
        <w:t xml:space="preserve">dnem, kdy je částka připsána na účet </w:t>
      </w:r>
      <w:r w:rsidR="001A5608" w:rsidRPr="00164D97">
        <w:rPr>
          <w:rFonts w:asciiTheme="minorHAnsi" w:hAnsiTheme="minorHAnsi" w:cstheme="minorHAnsi"/>
        </w:rPr>
        <w:t>Pronajímatel</w:t>
      </w:r>
      <w:r w:rsidR="00B05078" w:rsidRPr="00164D97">
        <w:rPr>
          <w:rFonts w:asciiTheme="minorHAnsi" w:hAnsiTheme="minorHAnsi" w:cstheme="minorHAnsi"/>
        </w:rPr>
        <w:t>e.</w:t>
      </w:r>
    </w:p>
    <w:p w14:paraId="558A24B6" w14:textId="12C7F80E" w:rsidR="00DC07F5" w:rsidRPr="00E6288F" w:rsidRDefault="00B05078" w:rsidP="00E6288F">
      <w:pPr>
        <w:pStyle w:val="Nadpis2"/>
        <w:numPr>
          <w:ilvl w:val="1"/>
          <w:numId w:val="28"/>
        </w:numPr>
        <w:ind w:left="567" w:hanging="577"/>
        <w:rPr>
          <w:rFonts w:asciiTheme="minorHAnsi" w:hAnsiTheme="minorHAnsi" w:cstheme="minorHAnsi"/>
        </w:rPr>
      </w:pPr>
      <w:r w:rsidRPr="00DC07F5">
        <w:rPr>
          <w:rFonts w:asciiTheme="minorHAnsi" w:hAnsiTheme="minorHAnsi" w:cstheme="minorHAnsi"/>
        </w:rPr>
        <w:t xml:space="preserve">Vyúčtování zálohy za služby je </w:t>
      </w:r>
      <w:r w:rsidR="001A5608" w:rsidRPr="00E6288F">
        <w:rPr>
          <w:rFonts w:asciiTheme="minorHAnsi" w:hAnsiTheme="minorHAnsi" w:cstheme="minorHAnsi"/>
        </w:rPr>
        <w:t>Pronajímatel</w:t>
      </w:r>
      <w:r w:rsidRPr="00E6288F">
        <w:rPr>
          <w:rFonts w:asciiTheme="minorHAnsi" w:hAnsiTheme="minorHAnsi" w:cstheme="minorHAnsi"/>
        </w:rPr>
        <w:t xml:space="preserve"> povinen předat </w:t>
      </w:r>
      <w:r w:rsidR="00164D97" w:rsidRPr="00E6288F">
        <w:rPr>
          <w:rFonts w:asciiTheme="minorHAnsi" w:hAnsiTheme="minorHAnsi" w:cstheme="minorHAnsi"/>
        </w:rPr>
        <w:t>N</w:t>
      </w:r>
      <w:r w:rsidRPr="00E6288F">
        <w:rPr>
          <w:rFonts w:asciiTheme="minorHAnsi" w:hAnsiTheme="minorHAnsi" w:cstheme="minorHAnsi"/>
        </w:rPr>
        <w:t xml:space="preserve">ájemci nejpozději do jednoho měsíce ode dne, kdy </w:t>
      </w:r>
      <w:r w:rsidR="001A5608" w:rsidRPr="00E6288F">
        <w:rPr>
          <w:rFonts w:asciiTheme="minorHAnsi" w:hAnsiTheme="minorHAnsi" w:cstheme="minorHAnsi"/>
        </w:rPr>
        <w:t>Pronajímatel</w:t>
      </w:r>
      <w:r w:rsidRPr="00E6288F">
        <w:rPr>
          <w:rFonts w:asciiTheme="minorHAnsi" w:hAnsiTheme="minorHAnsi" w:cstheme="minorHAnsi"/>
        </w:rPr>
        <w:t xml:space="preserve"> obdrží vyúčtování skutečné spotřeby služeb od příslušných dodavatelů. </w:t>
      </w:r>
      <w:r w:rsidR="001A5608" w:rsidRPr="00E6288F">
        <w:rPr>
          <w:rFonts w:asciiTheme="minorHAnsi" w:hAnsiTheme="minorHAnsi" w:cstheme="minorHAnsi"/>
        </w:rPr>
        <w:t>Pronajímatel</w:t>
      </w:r>
      <w:r w:rsidRPr="00E6288F">
        <w:rPr>
          <w:rFonts w:asciiTheme="minorHAnsi" w:hAnsiTheme="minorHAnsi" w:cstheme="minorHAnsi"/>
        </w:rPr>
        <w:t xml:space="preserve"> je povinen vrátit zpět </w:t>
      </w:r>
      <w:r w:rsidR="00164D97" w:rsidRPr="00E6288F">
        <w:rPr>
          <w:rFonts w:asciiTheme="minorHAnsi" w:hAnsiTheme="minorHAnsi" w:cstheme="minorHAnsi"/>
        </w:rPr>
        <w:t>N</w:t>
      </w:r>
      <w:r w:rsidRPr="00E6288F">
        <w:rPr>
          <w:rFonts w:asciiTheme="minorHAnsi" w:hAnsiTheme="minorHAnsi" w:cstheme="minorHAnsi"/>
        </w:rPr>
        <w:t>ájemci případné přeplatky na měsíčních zálohových platbách na služby</w:t>
      </w:r>
      <w:r w:rsidR="008C0B6F" w:rsidRPr="00E6288F">
        <w:rPr>
          <w:rFonts w:asciiTheme="minorHAnsi" w:hAnsiTheme="minorHAnsi" w:cstheme="minorHAnsi"/>
        </w:rPr>
        <w:t>,</w:t>
      </w:r>
      <w:r w:rsidRPr="00E6288F">
        <w:rPr>
          <w:rFonts w:asciiTheme="minorHAnsi" w:hAnsiTheme="minorHAnsi" w:cstheme="minorHAnsi"/>
        </w:rPr>
        <w:t xml:space="preserve"> </w:t>
      </w:r>
      <w:r w:rsidR="008C0B6F" w:rsidRPr="00E6288F">
        <w:rPr>
          <w:rFonts w:asciiTheme="minorHAnsi" w:hAnsiTheme="minorHAnsi" w:cstheme="minorHAnsi"/>
        </w:rPr>
        <w:t xml:space="preserve">zaplacené </w:t>
      </w:r>
      <w:r w:rsidRPr="00E6288F">
        <w:rPr>
          <w:rFonts w:asciiTheme="minorHAnsi" w:hAnsiTheme="minorHAnsi" w:cstheme="minorHAnsi"/>
        </w:rPr>
        <w:t xml:space="preserve">nad rámec skutečné spotřeby, a to nejpozději do 14 dnů ode dne, kdy </w:t>
      </w:r>
      <w:r w:rsidR="001A5608" w:rsidRPr="00E6288F">
        <w:rPr>
          <w:rFonts w:asciiTheme="minorHAnsi" w:hAnsiTheme="minorHAnsi" w:cstheme="minorHAnsi"/>
        </w:rPr>
        <w:t>Nájemce</w:t>
      </w:r>
      <w:r w:rsidRPr="00E6288F">
        <w:rPr>
          <w:rFonts w:asciiTheme="minorHAnsi" w:hAnsiTheme="minorHAnsi" w:cstheme="minorHAnsi"/>
        </w:rPr>
        <w:t xml:space="preserve"> obdrží vyúčtování skutečné spotřeby od </w:t>
      </w:r>
      <w:r w:rsidR="001A5608" w:rsidRPr="00E6288F">
        <w:rPr>
          <w:rFonts w:asciiTheme="minorHAnsi" w:hAnsiTheme="minorHAnsi" w:cstheme="minorHAnsi"/>
        </w:rPr>
        <w:t>Pronajímatel</w:t>
      </w:r>
      <w:r w:rsidRPr="00E6288F">
        <w:rPr>
          <w:rFonts w:asciiTheme="minorHAnsi" w:hAnsiTheme="minorHAnsi" w:cstheme="minorHAnsi"/>
        </w:rPr>
        <w:t xml:space="preserve">e. </w:t>
      </w:r>
      <w:r w:rsidR="001A5608" w:rsidRPr="00E6288F">
        <w:rPr>
          <w:rFonts w:asciiTheme="minorHAnsi" w:hAnsiTheme="minorHAnsi" w:cstheme="minorHAnsi"/>
        </w:rPr>
        <w:t>Nájemce</w:t>
      </w:r>
      <w:r w:rsidRPr="00E6288F">
        <w:rPr>
          <w:rFonts w:asciiTheme="minorHAnsi" w:hAnsiTheme="minorHAnsi" w:cstheme="minorHAnsi"/>
        </w:rPr>
        <w:t xml:space="preserve"> je povinen uhradit </w:t>
      </w:r>
      <w:r w:rsidR="001A5608" w:rsidRPr="00E6288F">
        <w:rPr>
          <w:rFonts w:asciiTheme="minorHAnsi" w:hAnsiTheme="minorHAnsi" w:cstheme="minorHAnsi"/>
        </w:rPr>
        <w:t>Pronajímatel</w:t>
      </w:r>
      <w:r w:rsidRPr="00E6288F">
        <w:rPr>
          <w:rFonts w:asciiTheme="minorHAnsi" w:hAnsiTheme="minorHAnsi" w:cstheme="minorHAnsi"/>
        </w:rPr>
        <w:t xml:space="preserve">i případné nedoplatky na spotřebě služeb spotřebovaných nad rámec zaplacených měsíčních záloh, a to nejpozději do 14 dnů ode dne, kdy </w:t>
      </w:r>
      <w:r w:rsidR="001A5608" w:rsidRPr="00E6288F">
        <w:rPr>
          <w:rFonts w:asciiTheme="minorHAnsi" w:hAnsiTheme="minorHAnsi" w:cstheme="minorHAnsi"/>
        </w:rPr>
        <w:t>Nájemce</w:t>
      </w:r>
      <w:r w:rsidRPr="00E6288F">
        <w:rPr>
          <w:rFonts w:asciiTheme="minorHAnsi" w:hAnsiTheme="minorHAnsi" w:cstheme="minorHAnsi"/>
        </w:rPr>
        <w:t xml:space="preserve"> obdrží vyúčtování skutečné spotřeby od </w:t>
      </w:r>
      <w:r w:rsidR="001A5608" w:rsidRPr="00E6288F">
        <w:rPr>
          <w:rFonts w:asciiTheme="minorHAnsi" w:hAnsiTheme="minorHAnsi" w:cstheme="minorHAnsi"/>
        </w:rPr>
        <w:t>Pronajímatel</w:t>
      </w:r>
      <w:r w:rsidRPr="00E6288F">
        <w:rPr>
          <w:rFonts w:asciiTheme="minorHAnsi" w:hAnsiTheme="minorHAnsi" w:cstheme="minorHAnsi"/>
        </w:rPr>
        <w:t>e.</w:t>
      </w:r>
    </w:p>
    <w:p w14:paraId="64619E68" w14:textId="1C83F799" w:rsidR="0054750F" w:rsidRPr="00E6288F" w:rsidRDefault="001A5608" w:rsidP="00164D97">
      <w:pPr>
        <w:pStyle w:val="Nadpis2"/>
        <w:numPr>
          <w:ilvl w:val="1"/>
          <w:numId w:val="28"/>
        </w:numPr>
        <w:ind w:left="578" w:hanging="578"/>
        <w:rPr>
          <w:rFonts w:asciiTheme="minorHAnsi" w:hAnsiTheme="minorHAnsi" w:cstheme="minorHAnsi"/>
        </w:rPr>
      </w:pPr>
      <w:r w:rsidRPr="00E6288F">
        <w:rPr>
          <w:rFonts w:asciiTheme="minorHAnsi" w:hAnsiTheme="minorHAnsi" w:cstheme="minorHAnsi"/>
        </w:rPr>
        <w:t>Pronajímatel</w:t>
      </w:r>
      <w:r w:rsidR="003506C5" w:rsidRPr="00E6288F">
        <w:rPr>
          <w:rFonts w:asciiTheme="minorHAnsi" w:hAnsiTheme="minorHAnsi" w:cstheme="minorHAnsi"/>
        </w:rPr>
        <w:t xml:space="preserve"> má právo upravovat výši zálohy </w:t>
      </w:r>
      <w:r w:rsidR="0054750F" w:rsidRPr="00E6288F">
        <w:rPr>
          <w:rFonts w:asciiTheme="minorHAnsi" w:hAnsiTheme="minorHAnsi" w:cstheme="minorHAnsi"/>
        </w:rPr>
        <w:t xml:space="preserve">za služby dle bodu 2) </w:t>
      </w:r>
      <w:r w:rsidR="003506C5" w:rsidRPr="00E6288F">
        <w:rPr>
          <w:rFonts w:asciiTheme="minorHAnsi" w:hAnsiTheme="minorHAnsi" w:cstheme="minorHAnsi"/>
        </w:rPr>
        <w:t>podle skutečných nákladů na služby za uplynulé období nebo v případě zvýšení cen služeb jejich dodavateli</w:t>
      </w:r>
      <w:r w:rsidR="0054750F" w:rsidRPr="00E6288F">
        <w:rPr>
          <w:rFonts w:asciiTheme="minorHAnsi" w:hAnsiTheme="minorHAnsi" w:cstheme="minorHAnsi"/>
        </w:rPr>
        <w:t>, a to písemným dodatkem k této smlouvě</w:t>
      </w:r>
      <w:r w:rsidR="00916A70" w:rsidRPr="00E6288F">
        <w:rPr>
          <w:rFonts w:asciiTheme="minorHAnsi" w:hAnsiTheme="minorHAnsi" w:cstheme="minorHAnsi"/>
        </w:rPr>
        <w:t xml:space="preserve"> dle čl. X</w:t>
      </w:r>
      <w:r w:rsidR="00164D97" w:rsidRPr="00E6288F">
        <w:rPr>
          <w:rFonts w:asciiTheme="minorHAnsi" w:hAnsiTheme="minorHAnsi" w:cstheme="minorHAnsi"/>
        </w:rPr>
        <w:t>I</w:t>
      </w:r>
      <w:r w:rsidR="00916A70" w:rsidRPr="00E6288F">
        <w:rPr>
          <w:rFonts w:asciiTheme="minorHAnsi" w:hAnsiTheme="minorHAnsi" w:cstheme="minorHAnsi"/>
        </w:rPr>
        <w:t>, bodu 3</w:t>
      </w:r>
      <w:r w:rsidR="003506C5" w:rsidRPr="00E6288F">
        <w:rPr>
          <w:rFonts w:asciiTheme="minorHAnsi" w:hAnsiTheme="minorHAnsi" w:cstheme="minorHAnsi"/>
        </w:rPr>
        <w:t>.</w:t>
      </w:r>
    </w:p>
    <w:p w14:paraId="4319B048" w14:textId="04AE7B8A" w:rsidR="00164D97" w:rsidRPr="00533B8E" w:rsidRDefault="008D27C1" w:rsidP="00E6288F">
      <w:pPr>
        <w:pStyle w:val="Nadpis2"/>
        <w:numPr>
          <w:ilvl w:val="1"/>
          <w:numId w:val="28"/>
        </w:numPr>
        <w:ind w:left="567" w:hanging="567"/>
        <w:rPr>
          <w:rFonts w:asciiTheme="minorHAnsi" w:hAnsiTheme="minorHAnsi" w:cstheme="minorHAnsi"/>
        </w:rPr>
      </w:pPr>
      <w:r w:rsidRPr="00533B8E">
        <w:rPr>
          <w:rFonts w:asciiTheme="minorHAnsi" w:hAnsiTheme="minorHAnsi" w:cstheme="minorHAnsi"/>
        </w:rPr>
        <w:t xml:space="preserve">Cena sjednaná v odstavci 1 tohoto článku bude upravena vždy pro následující kalendářní </w:t>
      </w:r>
      <w:r w:rsidRPr="00533B8E">
        <w:rPr>
          <w:rFonts w:asciiTheme="minorHAnsi" w:hAnsiTheme="minorHAnsi" w:cstheme="minorHAnsi"/>
        </w:rPr>
        <w:lastRenderedPageBreak/>
        <w:t>rok v souladu s nárůstem cen za předchozí kalendářní rok, tedy v souladu s roční mírou inflace vyjádřenou přírůstkem indexu spotřebitelských cen (CPI) vyhlášenou Českým statistickým úřadem. Úprava ceny bude provedena k 1. únoru běžného kalendářního roku, a to písemným dodatkem k této smlouvě.</w:t>
      </w:r>
    </w:p>
    <w:p w14:paraId="19FCCEF7" w14:textId="77224F40" w:rsidR="00164D97" w:rsidRPr="008D27C1" w:rsidRDefault="00164D97" w:rsidP="008D27C1">
      <w:pPr>
        <w:rPr>
          <w:rFonts w:asciiTheme="minorHAnsi" w:hAnsiTheme="minorHAnsi" w:cstheme="minorHAnsi"/>
          <w:lang w:val="x-none" w:eastAsia="x-none"/>
        </w:rPr>
      </w:pPr>
    </w:p>
    <w:p w14:paraId="60F66B1C" w14:textId="725A2DCA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VI.</w:t>
      </w:r>
    </w:p>
    <w:p w14:paraId="687800BD" w14:textId="729668B2" w:rsidR="003506C5" w:rsidRPr="004564A4" w:rsidRDefault="003506C5">
      <w:pPr>
        <w:spacing w:after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P</w:t>
      </w:r>
      <w:r w:rsidR="001E3267">
        <w:rPr>
          <w:rFonts w:asciiTheme="minorHAnsi" w:hAnsiTheme="minorHAnsi" w:cstheme="minorHAnsi"/>
          <w:b/>
        </w:rPr>
        <w:t>ráva a povinnosti smluvních stran</w:t>
      </w:r>
    </w:p>
    <w:p w14:paraId="0F6B0517" w14:textId="2D289C12" w:rsidR="001E3267" w:rsidRPr="00725291" w:rsidRDefault="001E3267" w:rsidP="001E3267">
      <w:pPr>
        <w:pStyle w:val="Nadpis2"/>
        <w:numPr>
          <w:ilvl w:val="1"/>
          <w:numId w:val="32"/>
        </w:numPr>
        <w:rPr>
          <w:rFonts w:ascii="Calibri" w:hAnsi="Calibri"/>
        </w:rPr>
      </w:pPr>
      <w:r w:rsidRPr="00725291">
        <w:rPr>
          <w:rFonts w:ascii="Calibri" w:hAnsi="Calibri"/>
        </w:rPr>
        <w:t xml:space="preserve">Práva a povinnosti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 xml:space="preserve">e.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 xml:space="preserve"> je</w:t>
      </w:r>
    </w:p>
    <w:p w14:paraId="17AEFEED" w14:textId="457A656B" w:rsidR="001E3267" w:rsidRPr="00E6288F" w:rsidRDefault="001E3267" w:rsidP="008D27C1">
      <w:pPr>
        <w:pStyle w:val="Nadpis3"/>
        <w:spacing w:after="60"/>
        <w:ind w:hanging="579"/>
        <w:contextualSpacing w:val="0"/>
        <w:rPr>
          <w:rFonts w:ascii="Calibri" w:hAnsi="Calibri"/>
        </w:rPr>
      </w:pPr>
      <w:r w:rsidRPr="00725291">
        <w:rPr>
          <w:rFonts w:ascii="Calibri" w:hAnsi="Calibri"/>
        </w:rPr>
        <w:t xml:space="preserve">povinen odevzdat </w:t>
      </w:r>
      <w:r w:rsidR="00164D97" w:rsidRPr="00E6288F">
        <w:rPr>
          <w:rFonts w:asciiTheme="minorHAnsi" w:hAnsiTheme="minorHAnsi" w:cstheme="minorHAnsi"/>
        </w:rPr>
        <w:t>N</w:t>
      </w:r>
      <w:r w:rsidRPr="00E6288F">
        <w:rPr>
          <w:rFonts w:ascii="Calibri" w:hAnsi="Calibri"/>
        </w:rPr>
        <w:t>ájemci nebytový prostor dle článku I. této smlouvy ve stavu způsobilém k</w:t>
      </w:r>
      <w:r w:rsidR="003D69BD" w:rsidRPr="00E6288F">
        <w:rPr>
          <w:rFonts w:ascii="Calibri" w:hAnsi="Calibri"/>
          <w:lang w:val="cs-CZ"/>
        </w:rPr>
        <w:t xml:space="preserve"> </w:t>
      </w:r>
      <w:r w:rsidRPr="00E6288F">
        <w:rPr>
          <w:rFonts w:ascii="Calibri" w:hAnsi="Calibri"/>
        </w:rPr>
        <w:t>užívání;</w:t>
      </w:r>
    </w:p>
    <w:p w14:paraId="2F768D16" w14:textId="04802BE9" w:rsidR="001E3267" w:rsidRPr="00164D97" w:rsidRDefault="00DE48F2" w:rsidP="008D27C1">
      <w:pPr>
        <w:pStyle w:val="Nadpis3"/>
        <w:spacing w:after="60"/>
        <w:ind w:hanging="579"/>
        <w:contextualSpacing w:val="0"/>
        <w:rPr>
          <w:rFonts w:ascii="Calibri" w:hAnsi="Calibri"/>
        </w:rPr>
      </w:pPr>
      <w:r w:rsidRPr="00E6288F">
        <w:rPr>
          <w:rFonts w:ascii="Calibri" w:hAnsi="Calibri"/>
          <w:lang w:val="cs-CZ"/>
        </w:rPr>
        <w:t xml:space="preserve">povinen </w:t>
      </w:r>
      <w:r w:rsidR="003D69BD" w:rsidRPr="00E6288F">
        <w:rPr>
          <w:rFonts w:ascii="Calibri" w:hAnsi="Calibri"/>
          <w:lang w:val="cs-CZ"/>
        </w:rPr>
        <w:t>umožn</w:t>
      </w:r>
      <w:r w:rsidRPr="00E6288F">
        <w:rPr>
          <w:rFonts w:ascii="Calibri" w:hAnsi="Calibri"/>
          <w:lang w:val="cs-CZ"/>
        </w:rPr>
        <w:t>it</w:t>
      </w:r>
      <w:r w:rsidR="001E3267" w:rsidRPr="00E6288F">
        <w:rPr>
          <w:rFonts w:ascii="Calibri" w:hAnsi="Calibri"/>
        </w:rPr>
        <w:t xml:space="preserve"> </w:t>
      </w:r>
      <w:r w:rsidR="00164D97" w:rsidRPr="00E6288F">
        <w:rPr>
          <w:rFonts w:asciiTheme="minorHAnsi" w:hAnsiTheme="minorHAnsi" w:cstheme="minorHAnsi"/>
        </w:rPr>
        <w:t>N</w:t>
      </w:r>
      <w:r w:rsidR="001E3267" w:rsidRPr="00E6288F">
        <w:rPr>
          <w:rFonts w:ascii="Calibri" w:hAnsi="Calibri"/>
        </w:rPr>
        <w:t>ájemci nerušený výkon jeho práv spojených s užíváním předmětného prostoru</w:t>
      </w:r>
      <w:r w:rsidR="001E3267" w:rsidRPr="00164D97">
        <w:rPr>
          <w:rFonts w:ascii="Calibri" w:hAnsi="Calibri"/>
        </w:rPr>
        <w:t>;</w:t>
      </w:r>
    </w:p>
    <w:p w14:paraId="720F474D" w14:textId="11E85ACD" w:rsidR="001E3267" w:rsidRPr="00164D97" w:rsidRDefault="001E3267" w:rsidP="008D27C1">
      <w:pPr>
        <w:pStyle w:val="Nadpis3"/>
        <w:spacing w:after="60"/>
        <w:ind w:hanging="579"/>
        <w:contextualSpacing w:val="0"/>
        <w:rPr>
          <w:rFonts w:ascii="Calibri" w:hAnsi="Calibri"/>
        </w:rPr>
      </w:pPr>
      <w:r w:rsidRPr="00164D97">
        <w:rPr>
          <w:rFonts w:ascii="Calibri" w:hAnsi="Calibri"/>
        </w:rPr>
        <w:t xml:space="preserve">oprávněn, v případě, že </w:t>
      </w:r>
      <w:r w:rsidR="001A5608" w:rsidRPr="00164D97">
        <w:rPr>
          <w:rFonts w:ascii="Calibri" w:hAnsi="Calibri"/>
        </w:rPr>
        <w:t>Nájemce</w:t>
      </w:r>
      <w:r w:rsidRPr="00164D97">
        <w:rPr>
          <w:rFonts w:ascii="Calibri" w:hAnsi="Calibri"/>
        </w:rPr>
        <w:t xml:space="preserve"> nevyklidí nebytový prostor při skončení nájmu, vyklidit jej a věci nacházející se v nebytovém prostoru uskladnit na náklady </w:t>
      </w:r>
      <w:r w:rsidRPr="00164D97">
        <w:rPr>
          <w:rFonts w:ascii="Calibri" w:hAnsi="Calibri"/>
          <w:lang w:val="cs-CZ"/>
        </w:rPr>
        <w:t xml:space="preserve">                        </w:t>
      </w:r>
      <w:r w:rsidRPr="00164D97">
        <w:rPr>
          <w:rFonts w:ascii="Calibri" w:hAnsi="Calibri"/>
        </w:rPr>
        <w:t xml:space="preserve">a nebezpečí </w:t>
      </w:r>
      <w:r w:rsidR="001A5608" w:rsidRPr="00164D97">
        <w:rPr>
          <w:rFonts w:ascii="Calibri" w:hAnsi="Calibri"/>
        </w:rPr>
        <w:t>Nájemce</w:t>
      </w:r>
      <w:r w:rsidRPr="00164D97">
        <w:rPr>
          <w:rFonts w:ascii="Calibri" w:hAnsi="Calibri"/>
        </w:rPr>
        <w:t xml:space="preserve">, k čemuž </w:t>
      </w:r>
      <w:r w:rsidR="001A5608" w:rsidRPr="00164D97">
        <w:rPr>
          <w:rFonts w:ascii="Calibri" w:hAnsi="Calibri"/>
        </w:rPr>
        <w:t>Nájemce</w:t>
      </w:r>
      <w:r w:rsidRPr="00164D97">
        <w:rPr>
          <w:rFonts w:ascii="Calibri" w:hAnsi="Calibri"/>
        </w:rPr>
        <w:t xml:space="preserve">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>e výslovně zmocňuje podpisem této smlouvy;</w:t>
      </w:r>
    </w:p>
    <w:p w14:paraId="4F2F4BA9" w14:textId="318447A2" w:rsidR="001E3267" w:rsidRPr="00164D97" w:rsidRDefault="001E3267" w:rsidP="008D27C1">
      <w:pPr>
        <w:pStyle w:val="Nadpis3"/>
        <w:spacing w:after="60"/>
        <w:ind w:hanging="579"/>
        <w:contextualSpacing w:val="0"/>
        <w:rPr>
          <w:rFonts w:ascii="Calibri" w:hAnsi="Calibri"/>
          <w:lang w:val="sk-SK"/>
        </w:rPr>
      </w:pPr>
      <w:r w:rsidRPr="00164D97">
        <w:rPr>
          <w:rFonts w:ascii="Calibri" w:hAnsi="Calibri"/>
        </w:rPr>
        <w:t>oprávněn kontrolovat dodržování podmínek této smlouvy, a za tímto účelem vstupovat do prostor po předchozím ohlášení</w:t>
      </w:r>
      <w:r w:rsidR="0054750F" w:rsidRPr="00164D97">
        <w:rPr>
          <w:rFonts w:ascii="Calibri" w:hAnsi="Calibri"/>
        </w:rPr>
        <w:t xml:space="preserve">, pouze však za přítomnosti zástupců </w:t>
      </w:r>
      <w:r w:rsidR="001A5608" w:rsidRPr="00164D97">
        <w:rPr>
          <w:rFonts w:ascii="Calibri" w:hAnsi="Calibri"/>
        </w:rPr>
        <w:t>Nájemce</w:t>
      </w:r>
      <w:r w:rsidR="00F23349" w:rsidRPr="00164D97">
        <w:rPr>
          <w:rFonts w:ascii="Calibri" w:hAnsi="Calibri"/>
          <w:lang w:val="cs-CZ"/>
        </w:rPr>
        <w:t>.</w:t>
      </w:r>
    </w:p>
    <w:p w14:paraId="64766171" w14:textId="1B0A0DEA" w:rsidR="001E3267" w:rsidRPr="00725291" w:rsidRDefault="001E3267" w:rsidP="0093446E">
      <w:pPr>
        <w:spacing w:after="120"/>
        <w:rPr>
          <w:rFonts w:ascii="Calibri" w:hAnsi="Calibri"/>
          <w:bCs/>
          <w:iCs/>
          <w:lang w:val="x-none" w:eastAsia="x-none"/>
        </w:rPr>
      </w:pPr>
      <w:r w:rsidRPr="00725291">
        <w:rPr>
          <w:rFonts w:ascii="Calibri" w:hAnsi="Calibri"/>
          <w:lang w:val="sk-SK" w:eastAsia="x-none"/>
        </w:rPr>
        <w:t>2</w:t>
      </w:r>
      <w:r w:rsidRPr="00725291">
        <w:rPr>
          <w:rFonts w:ascii="Calibri" w:hAnsi="Calibri"/>
          <w:bCs/>
          <w:iCs/>
          <w:lang w:val="x-none" w:eastAsia="x-none"/>
        </w:rPr>
        <w:t xml:space="preserve">) </w:t>
      </w:r>
      <w:r w:rsidRPr="00725291">
        <w:rPr>
          <w:rFonts w:ascii="Calibri" w:hAnsi="Calibri"/>
          <w:bCs/>
          <w:iCs/>
          <w:lang w:eastAsia="x-none"/>
        </w:rPr>
        <w:t xml:space="preserve">       </w:t>
      </w:r>
      <w:r w:rsidRPr="00725291">
        <w:rPr>
          <w:rFonts w:ascii="Calibri" w:hAnsi="Calibri"/>
          <w:bCs/>
          <w:iCs/>
          <w:lang w:val="x-none" w:eastAsia="x-none"/>
        </w:rPr>
        <w:t xml:space="preserve">Práva a povinnosti </w:t>
      </w:r>
      <w:r w:rsidR="001A5608">
        <w:rPr>
          <w:rFonts w:ascii="Calibri" w:hAnsi="Calibri"/>
          <w:bCs/>
          <w:iCs/>
          <w:lang w:val="x-none" w:eastAsia="x-none"/>
        </w:rPr>
        <w:t>Nájemce</w:t>
      </w:r>
      <w:r w:rsidRPr="00725291">
        <w:rPr>
          <w:rFonts w:ascii="Calibri" w:hAnsi="Calibri"/>
          <w:bCs/>
          <w:iCs/>
          <w:lang w:val="x-none" w:eastAsia="x-none"/>
        </w:rPr>
        <w:t xml:space="preserve">. </w:t>
      </w:r>
      <w:r w:rsidR="001A5608">
        <w:rPr>
          <w:rFonts w:ascii="Calibri" w:hAnsi="Calibri"/>
          <w:bCs/>
          <w:iCs/>
          <w:lang w:val="x-none" w:eastAsia="x-none"/>
        </w:rPr>
        <w:t>Nájemce</w:t>
      </w:r>
      <w:r w:rsidRPr="00725291">
        <w:rPr>
          <w:rFonts w:ascii="Calibri" w:hAnsi="Calibri"/>
          <w:bCs/>
          <w:iCs/>
          <w:lang w:val="x-none" w:eastAsia="x-none"/>
        </w:rPr>
        <w:t xml:space="preserve"> je</w:t>
      </w:r>
    </w:p>
    <w:p w14:paraId="2C851E18" w14:textId="19C91401" w:rsidR="001E3267" w:rsidRPr="005952EC" w:rsidRDefault="001E3267" w:rsidP="0093446E">
      <w:pPr>
        <w:pStyle w:val="Nadpis3"/>
        <w:numPr>
          <w:ilvl w:val="2"/>
          <w:numId w:val="39"/>
        </w:numPr>
        <w:spacing w:after="60"/>
        <w:ind w:left="1134" w:hanging="567"/>
        <w:contextualSpacing w:val="0"/>
        <w:rPr>
          <w:rFonts w:ascii="Calibri" w:hAnsi="Calibri"/>
        </w:rPr>
      </w:pPr>
      <w:r w:rsidRPr="005952EC">
        <w:rPr>
          <w:rFonts w:ascii="Calibri" w:hAnsi="Calibri"/>
        </w:rPr>
        <w:t xml:space="preserve">povinen platit řádně a včas částky dohodnuté v článku </w:t>
      </w:r>
      <w:r w:rsidR="00DE48F2">
        <w:rPr>
          <w:rFonts w:ascii="Calibri" w:hAnsi="Calibri"/>
        </w:rPr>
        <w:t xml:space="preserve"> V.</w:t>
      </w:r>
      <w:r w:rsidRPr="005952EC">
        <w:rPr>
          <w:rFonts w:ascii="Calibri" w:hAnsi="Calibri"/>
        </w:rPr>
        <w:t xml:space="preserve"> této smlouvy;</w:t>
      </w:r>
    </w:p>
    <w:p w14:paraId="09E043BB" w14:textId="17CD329C" w:rsidR="001E3267" w:rsidRPr="00725291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725291">
        <w:rPr>
          <w:rFonts w:ascii="Calibri" w:hAnsi="Calibri"/>
        </w:rPr>
        <w:t>povinen užívat nebytový prostor pouze k účelu dohodnutému ve smlouvě;</w:t>
      </w:r>
    </w:p>
    <w:p w14:paraId="7B931B92" w14:textId="2ED60121" w:rsidR="001E3267" w:rsidRPr="00164D97" w:rsidRDefault="00DE48F2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725291">
        <w:rPr>
          <w:rFonts w:ascii="Calibri" w:hAnsi="Calibri"/>
        </w:rPr>
        <w:t>povin</w:t>
      </w:r>
      <w:r>
        <w:rPr>
          <w:rFonts w:ascii="Calibri" w:hAnsi="Calibri"/>
        </w:rPr>
        <w:t>en</w:t>
      </w:r>
      <w:r w:rsidRPr="00725291">
        <w:rPr>
          <w:rFonts w:ascii="Calibri" w:hAnsi="Calibri"/>
        </w:rPr>
        <w:t xml:space="preserve"> </w:t>
      </w:r>
      <w:r w:rsidR="001E3267" w:rsidRPr="00725291">
        <w:rPr>
          <w:rFonts w:ascii="Calibri" w:hAnsi="Calibri"/>
        </w:rPr>
        <w:t xml:space="preserve">udržovat svým nákladem </w:t>
      </w:r>
      <w:r w:rsidR="001E3267" w:rsidRPr="00725291">
        <w:rPr>
          <w:rFonts w:ascii="Calibri" w:hAnsi="Calibri"/>
          <w:lang w:val="cs-CZ"/>
        </w:rPr>
        <w:t xml:space="preserve"> </w:t>
      </w:r>
      <w:r w:rsidR="001E3267" w:rsidRPr="00725291">
        <w:rPr>
          <w:rFonts w:ascii="Calibri" w:hAnsi="Calibri"/>
        </w:rPr>
        <w:t xml:space="preserve">prostor v čistém a uživatelném stavu, zejména je povinen provádět běžné vnitřní opravy a údržbu; běžnými opravami a údržbou prostor jsou i výměna </w:t>
      </w:r>
      <w:r w:rsidR="001E3267" w:rsidRPr="00164D97">
        <w:rPr>
          <w:rFonts w:ascii="Calibri" w:hAnsi="Calibri"/>
        </w:rPr>
        <w:t xml:space="preserve">žárovek, čištění koberců, oprava vnitřních omítek a obkladů, malba, atd., jakož i opravy dalšího případného zařízení </w:t>
      </w:r>
      <w:r w:rsidR="001A5608" w:rsidRPr="00164D97">
        <w:rPr>
          <w:rFonts w:ascii="Calibri" w:hAnsi="Calibri"/>
        </w:rPr>
        <w:t>Pronajímatel</w:t>
      </w:r>
      <w:r w:rsidR="001E3267" w:rsidRPr="00164D97">
        <w:rPr>
          <w:rFonts w:ascii="Calibri" w:hAnsi="Calibri"/>
        </w:rPr>
        <w:t xml:space="preserve">e v případě, že jejich poškození nebo zničení způsobil </w:t>
      </w:r>
      <w:r w:rsidR="001A5608" w:rsidRPr="00164D97">
        <w:rPr>
          <w:rFonts w:ascii="Calibri" w:hAnsi="Calibri"/>
        </w:rPr>
        <w:t>Nájemce</w:t>
      </w:r>
      <w:r w:rsidR="001E3267" w:rsidRPr="00164D97">
        <w:rPr>
          <w:rFonts w:ascii="Calibri" w:hAnsi="Calibri"/>
        </w:rPr>
        <w:t>, jeho zaměstnanci, zákazníci, návštěvníci či smluvní partneři;</w:t>
      </w:r>
    </w:p>
    <w:p w14:paraId="5595AA8C" w14:textId="3056BB0A" w:rsidR="001E3267" w:rsidRPr="00164D97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164D97">
        <w:rPr>
          <w:rFonts w:ascii="Calibri" w:hAnsi="Calibri"/>
        </w:rPr>
        <w:t xml:space="preserve">povinen oznámit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 xml:space="preserve">i potřebu oprav (mimo oprav běžných), které má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 xml:space="preserve"> provést a umožnit provedení těchto oprav (mimo oprav běžných), v</w:t>
      </w:r>
      <w:r w:rsidR="001C0C8A" w:rsidRPr="00164D97">
        <w:rPr>
          <w:rFonts w:ascii="Calibri" w:hAnsi="Calibri"/>
          <w:lang w:val="cs-CZ"/>
        </w:rPr>
        <w:t> </w:t>
      </w:r>
      <w:r w:rsidRPr="00164D97">
        <w:rPr>
          <w:rFonts w:ascii="Calibri" w:hAnsi="Calibri"/>
        </w:rPr>
        <w:t xml:space="preserve">opačném případě odpovídá za škodu, která nesplněním této povinnosti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>i vznikla;</w:t>
      </w:r>
    </w:p>
    <w:p w14:paraId="69BC9619" w14:textId="11AA7C05" w:rsidR="001E3267" w:rsidRPr="00164D97" w:rsidRDefault="00DE48F2" w:rsidP="008D27C1">
      <w:pPr>
        <w:pStyle w:val="Nadpis3"/>
        <w:spacing w:after="60"/>
        <w:ind w:left="1134" w:hanging="566"/>
        <w:contextualSpacing w:val="0"/>
        <w:rPr>
          <w:rFonts w:ascii="Calibri" w:hAnsi="Calibri"/>
          <w:lang w:val="cs-CZ"/>
        </w:rPr>
      </w:pPr>
      <w:r w:rsidRPr="00164D97">
        <w:rPr>
          <w:rFonts w:ascii="Calibri" w:hAnsi="Calibri"/>
          <w:lang w:val="cs-CZ"/>
        </w:rPr>
        <w:t xml:space="preserve">povinen </w:t>
      </w:r>
      <w:r w:rsidR="001E3267" w:rsidRPr="00164D97">
        <w:rPr>
          <w:rFonts w:ascii="Calibri" w:hAnsi="Calibri"/>
          <w:lang w:val="cs-CZ"/>
        </w:rPr>
        <w:t xml:space="preserve">užívat předmět nájmu obvyklým způsobem tak, aby nedošlo k žádné škodě, </w:t>
      </w:r>
      <w:r w:rsidR="001A5608" w:rsidRPr="00164D97">
        <w:rPr>
          <w:rFonts w:ascii="Calibri" w:hAnsi="Calibri"/>
          <w:lang w:val="cs-CZ"/>
        </w:rPr>
        <w:t>Nájemce</w:t>
      </w:r>
      <w:r w:rsidR="001E3267" w:rsidRPr="00164D97">
        <w:rPr>
          <w:rFonts w:ascii="Calibri" w:hAnsi="Calibri"/>
          <w:lang w:val="cs-CZ"/>
        </w:rPr>
        <w:t xml:space="preserve"> si pojištění svého majetku, který se bude v předmětné nemovitosti nacházet zajišťuje sám,</w:t>
      </w:r>
      <w:r w:rsidR="00725291" w:rsidRPr="00164D97">
        <w:rPr>
          <w:rFonts w:ascii="Calibri" w:hAnsi="Calibri"/>
          <w:lang w:val="cs-CZ"/>
        </w:rPr>
        <w:t xml:space="preserve"> </w:t>
      </w:r>
      <w:r w:rsidR="001A5608" w:rsidRPr="00164D97">
        <w:rPr>
          <w:rFonts w:ascii="Calibri" w:hAnsi="Calibri"/>
          <w:lang w:val="cs-CZ"/>
        </w:rPr>
        <w:t>Pronajímatel</w:t>
      </w:r>
      <w:r w:rsidR="001E3267" w:rsidRPr="00164D97">
        <w:rPr>
          <w:rFonts w:ascii="Calibri" w:hAnsi="Calibri"/>
          <w:lang w:val="cs-CZ"/>
        </w:rPr>
        <w:t xml:space="preserve"> neodpovídá za škodu způsobenou živelnou nebo jinou nahodilou událostí na majetku </w:t>
      </w:r>
      <w:r w:rsidR="001A5608" w:rsidRPr="00164D97">
        <w:rPr>
          <w:rFonts w:ascii="Calibri" w:hAnsi="Calibri"/>
          <w:lang w:val="cs-CZ"/>
        </w:rPr>
        <w:t>Nájemce</w:t>
      </w:r>
      <w:r w:rsidR="001E3267" w:rsidRPr="00164D97">
        <w:rPr>
          <w:rFonts w:ascii="Calibri" w:hAnsi="Calibri"/>
          <w:lang w:val="cs-CZ"/>
        </w:rPr>
        <w:t xml:space="preserve"> umístěném v předmětu nájmu</w:t>
      </w:r>
      <w:r w:rsidR="003D69BD" w:rsidRPr="00164D97">
        <w:rPr>
          <w:rFonts w:ascii="Calibri" w:hAnsi="Calibri"/>
          <w:lang w:val="cs-CZ"/>
        </w:rPr>
        <w:t>;</w:t>
      </w:r>
    </w:p>
    <w:p w14:paraId="02D723BD" w14:textId="09C18969" w:rsidR="001E3267" w:rsidRPr="00164D97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164D97">
        <w:rPr>
          <w:rFonts w:ascii="Calibri" w:hAnsi="Calibri"/>
        </w:rPr>
        <w:t xml:space="preserve">povinen neprovádět v prostoru ani v domě bez předchozího písemného souhlasu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 xml:space="preserve">e žádné stavební úpravy ani jiné podstatné změny a neinstalovat </w:t>
      </w:r>
      <w:r w:rsidRPr="00164D97">
        <w:rPr>
          <w:rFonts w:ascii="Calibri" w:hAnsi="Calibri"/>
          <w:lang w:val="cs-CZ"/>
        </w:rPr>
        <w:t xml:space="preserve">                      </w:t>
      </w:r>
      <w:r w:rsidRPr="00164D97">
        <w:rPr>
          <w:rFonts w:ascii="Calibri" w:hAnsi="Calibri"/>
        </w:rPr>
        <w:t xml:space="preserve">v prostorách a/nebo domě či na nich žádná zařízení (jako například satelitní antény nebo antény, kamery či ventilaci) bez předchozího písemného souhlasu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>e</w:t>
      </w:r>
      <w:r w:rsidR="00E873F5">
        <w:rPr>
          <w:rFonts w:ascii="Calibri" w:hAnsi="Calibri"/>
        </w:rPr>
        <w:t xml:space="preserve">, </w:t>
      </w:r>
      <w:r w:rsidRPr="00164D97">
        <w:rPr>
          <w:rFonts w:ascii="Calibri" w:hAnsi="Calibri"/>
          <w:lang w:val="cs-CZ"/>
        </w:rPr>
        <w:t xml:space="preserve"> s výjimkou antény zajišťující hlasové a datové služby</w:t>
      </w:r>
      <w:r w:rsidRPr="00164D97">
        <w:rPr>
          <w:rFonts w:ascii="Calibri" w:hAnsi="Calibri"/>
        </w:rPr>
        <w:t>;</w:t>
      </w:r>
    </w:p>
    <w:p w14:paraId="1282B74B" w14:textId="6D3FFE1C" w:rsidR="001E3267" w:rsidRPr="00164D97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164D97">
        <w:rPr>
          <w:rFonts w:ascii="Calibri" w:hAnsi="Calibri"/>
        </w:rPr>
        <w:t xml:space="preserve">povinen v případě skončení nájmu z jakéhokoliv důvodu prostor nejpozději v den skončení nájmu vyklidit a odevzdat jej </w:t>
      </w:r>
      <w:r w:rsidR="001A5608" w:rsidRPr="00164D97">
        <w:rPr>
          <w:rFonts w:ascii="Calibri" w:hAnsi="Calibri"/>
        </w:rPr>
        <w:t>Pronajímatel</w:t>
      </w:r>
      <w:r w:rsidRPr="00164D97">
        <w:rPr>
          <w:rFonts w:ascii="Calibri" w:hAnsi="Calibri"/>
        </w:rPr>
        <w:t xml:space="preserve">i v původním stavu, tj. je </w:t>
      </w:r>
      <w:r w:rsidRPr="00164D97">
        <w:rPr>
          <w:rFonts w:ascii="Calibri" w:hAnsi="Calibri"/>
        </w:rPr>
        <w:lastRenderedPageBreak/>
        <w:t>povinen odstranit veškeré změny, které v prostoru či na domě provedl</w:t>
      </w:r>
      <w:r w:rsidR="00B23F0A" w:rsidRPr="00164D97">
        <w:rPr>
          <w:rFonts w:ascii="Calibri" w:hAnsi="Calibri"/>
        </w:rPr>
        <w:t xml:space="preserve">, ledaže </w:t>
      </w:r>
      <w:r w:rsidR="001A5608" w:rsidRPr="00164D97">
        <w:rPr>
          <w:rFonts w:ascii="Calibri" w:hAnsi="Calibri"/>
        </w:rPr>
        <w:t>Pronajímatel</w:t>
      </w:r>
      <w:r w:rsidR="00B23F0A" w:rsidRPr="00164D97">
        <w:rPr>
          <w:rFonts w:ascii="Calibri" w:hAnsi="Calibri"/>
        </w:rPr>
        <w:t xml:space="preserve"> navrácení v předešlý stav nepožaduje</w:t>
      </w:r>
      <w:r w:rsidRPr="00164D97">
        <w:rPr>
          <w:rFonts w:ascii="Calibri" w:hAnsi="Calibri"/>
        </w:rPr>
        <w:t>;</w:t>
      </w:r>
    </w:p>
    <w:p w14:paraId="16C6B7E3" w14:textId="77777777" w:rsidR="001E3267" w:rsidRPr="00725291" w:rsidRDefault="001E3267" w:rsidP="008D27C1">
      <w:pPr>
        <w:pStyle w:val="Nadpis3"/>
        <w:tabs>
          <w:tab w:val="left" w:pos="1134"/>
        </w:tabs>
        <w:spacing w:after="60"/>
        <w:ind w:left="1134" w:hanging="566"/>
        <w:contextualSpacing w:val="0"/>
        <w:rPr>
          <w:rFonts w:ascii="Calibri" w:hAnsi="Calibri"/>
        </w:rPr>
      </w:pPr>
      <w:r w:rsidRPr="00164D97">
        <w:rPr>
          <w:rFonts w:ascii="Calibri" w:hAnsi="Calibri"/>
        </w:rPr>
        <w:t>povinen odstranit závady a poškození, které způsobil v</w:t>
      </w:r>
      <w:r w:rsidRPr="00725291">
        <w:rPr>
          <w:rFonts w:ascii="Calibri" w:hAnsi="Calibri"/>
        </w:rPr>
        <w:t xml:space="preserve"> prostoru nebo v domě, a to bezodkladně;</w:t>
      </w:r>
    </w:p>
    <w:p w14:paraId="60894DC3" w14:textId="0503B2A1" w:rsidR="001E3267" w:rsidRPr="00725291" w:rsidRDefault="001E3267" w:rsidP="008D27C1">
      <w:pPr>
        <w:pStyle w:val="Nadpis3"/>
        <w:tabs>
          <w:tab w:val="left" w:pos="1134"/>
        </w:tabs>
        <w:spacing w:after="60"/>
        <w:ind w:left="1134" w:hanging="566"/>
        <w:contextualSpacing w:val="0"/>
        <w:rPr>
          <w:rFonts w:ascii="Calibri" w:hAnsi="Calibri"/>
        </w:rPr>
      </w:pPr>
      <w:r w:rsidRPr="00725291">
        <w:rPr>
          <w:rFonts w:ascii="Calibri" w:hAnsi="Calibri"/>
        </w:rPr>
        <w:t xml:space="preserve">povinen umožnit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>i po celou dobu trvání nájemního vztahu po předchozím oznámení provedení prohlídky předmětu nájmu za účelem ověření stavu a stavu jeho vybavení;</w:t>
      </w:r>
    </w:p>
    <w:p w14:paraId="0E792AED" w14:textId="676BDBF1" w:rsidR="001E3267" w:rsidRPr="00725291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725291">
        <w:rPr>
          <w:rFonts w:ascii="Calibri" w:hAnsi="Calibri"/>
        </w:rPr>
        <w:t xml:space="preserve">povinen umožnit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 xml:space="preserve">i, popř. jim určeným osobám, v době </w:t>
      </w:r>
      <w:r w:rsidRPr="00725291">
        <w:rPr>
          <w:rFonts w:ascii="Calibri" w:hAnsi="Calibri"/>
          <w:lang w:val="cs-CZ"/>
        </w:rPr>
        <w:t>dvou</w:t>
      </w:r>
      <w:r w:rsidRPr="00725291">
        <w:rPr>
          <w:rFonts w:ascii="Calibri" w:hAnsi="Calibri"/>
        </w:rPr>
        <w:t xml:space="preserve"> měsíc</w:t>
      </w:r>
      <w:r w:rsidRPr="00725291">
        <w:rPr>
          <w:rFonts w:ascii="Calibri" w:hAnsi="Calibri"/>
          <w:lang w:val="cs-CZ"/>
        </w:rPr>
        <w:t>ů</w:t>
      </w:r>
      <w:r w:rsidRPr="00725291">
        <w:rPr>
          <w:rFonts w:ascii="Calibri" w:hAnsi="Calibri"/>
        </w:rPr>
        <w:t xml:space="preserve"> před ukončením nájmu vstup do prostoru, a to za účelem případných prohlídek organizovaných pro nové potenciální </w:t>
      </w:r>
      <w:r w:rsidR="001A5608">
        <w:rPr>
          <w:rFonts w:ascii="Calibri" w:hAnsi="Calibri"/>
        </w:rPr>
        <w:t>Nájemce</w:t>
      </w:r>
      <w:r w:rsidRPr="00725291">
        <w:rPr>
          <w:rFonts w:ascii="Calibri" w:hAnsi="Calibri"/>
        </w:rPr>
        <w:t>;</w:t>
      </w:r>
    </w:p>
    <w:p w14:paraId="4E02AAE6" w14:textId="57FE3119" w:rsidR="001E3267" w:rsidRPr="00447638" w:rsidRDefault="00B23F0A" w:rsidP="008D27C1">
      <w:pPr>
        <w:pStyle w:val="Nadpis3"/>
        <w:spacing w:after="60"/>
        <w:ind w:left="1134" w:hanging="566"/>
        <w:contextualSpacing w:val="0"/>
        <w:rPr>
          <w:rFonts w:asciiTheme="minorHAnsi" w:hAnsiTheme="minorHAnsi" w:cstheme="minorHAnsi"/>
        </w:rPr>
      </w:pPr>
      <w:r w:rsidRPr="00447638">
        <w:rPr>
          <w:rFonts w:asciiTheme="minorHAnsi" w:hAnsiTheme="minorHAnsi" w:cstheme="minorHAnsi"/>
        </w:rPr>
        <w:t xml:space="preserve">oprávněn odpovídajícím způsobem označit </w:t>
      </w:r>
      <w:r w:rsidR="00164D97" w:rsidRPr="00447638">
        <w:rPr>
          <w:rFonts w:asciiTheme="minorHAnsi" w:hAnsiTheme="minorHAnsi" w:cstheme="minorHAnsi"/>
        </w:rPr>
        <w:t xml:space="preserve">pronajatý prostor jako </w:t>
      </w:r>
      <w:r w:rsidRPr="00447638">
        <w:rPr>
          <w:rFonts w:asciiTheme="minorHAnsi" w:hAnsiTheme="minorHAnsi" w:cstheme="minorHAnsi"/>
        </w:rPr>
        <w:t>svou provozovnu,</w:t>
      </w:r>
      <w:r w:rsidRPr="00447638">
        <w:rPr>
          <w:rFonts w:asciiTheme="minorHAnsi" w:hAnsiTheme="minorHAnsi" w:cstheme="minorHAnsi"/>
          <w:lang w:val="en-US"/>
        </w:rPr>
        <w:t xml:space="preserve"> </w:t>
      </w:r>
      <w:r w:rsidR="001E3267" w:rsidRPr="00447638">
        <w:rPr>
          <w:rFonts w:asciiTheme="minorHAnsi" w:hAnsiTheme="minorHAnsi" w:cstheme="minorHAnsi"/>
        </w:rPr>
        <w:t>není</w:t>
      </w:r>
      <w:r w:rsidRPr="00447638">
        <w:rPr>
          <w:rFonts w:asciiTheme="minorHAnsi" w:hAnsiTheme="minorHAnsi" w:cstheme="minorHAnsi"/>
        </w:rPr>
        <w:t xml:space="preserve"> však</w:t>
      </w:r>
      <w:r w:rsidR="001E3267" w:rsidRPr="00447638">
        <w:rPr>
          <w:rFonts w:asciiTheme="minorHAnsi" w:hAnsiTheme="minorHAnsi" w:cstheme="minorHAnsi"/>
        </w:rPr>
        <w:t xml:space="preserve"> oprávněn bez písemného souhlasu </w:t>
      </w:r>
      <w:r w:rsidR="001A5608" w:rsidRPr="00447638">
        <w:rPr>
          <w:rFonts w:asciiTheme="minorHAnsi" w:hAnsiTheme="minorHAnsi" w:cstheme="minorHAnsi"/>
        </w:rPr>
        <w:t>Pronajímatel</w:t>
      </w:r>
      <w:r w:rsidR="001E3267" w:rsidRPr="00447638">
        <w:rPr>
          <w:rFonts w:asciiTheme="minorHAnsi" w:hAnsiTheme="minorHAnsi" w:cstheme="minorHAnsi"/>
        </w:rPr>
        <w:t>e na dům umisťovat návěstí, štíty či podobná znamení; ustanovení § 2305 občanského zákoníku o</w:t>
      </w:r>
      <w:r w:rsidR="00F23349" w:rsidRPr="00447638">
        <w:rPr>
          <w:rFonts w:asciiTheme="minorHAnsi" w:hAnsiTheme="minorHAnsi" w:cstheme="minorHAnsi"/>
          <w:lang w:val="cs-CZ"/>
        </w:rPr>
        <w:t> </w:t>
      </w:r>
      <w:r w:rsidR="001E3267" w:rsidRPr="00447638">
        <w:rPr>
          <w:rFonts w:asciiTheme="minorHAnsi" w:hAnsiTheme="minorHAnsi" w:cstheme="minorHAnsi"/>
        </w:rPr>
        <w:t xml:space="preserve">automatickém souhlasu </w:t>
      </w:r>
      <w:r w:rsidR="001A5608" w:rsidRPr="00447638">
        <w:rPr>
          <w:rFonts w:asciiTheme="minorHAnsi" w:hAnsiTheme="minorHAnsi" w:cstheme="minorHAnsi"/>
        </w:rPr>
        <w:t>Pronajímatel</w:t>
      </w:r>
      <w:r w:rsidR="001E3267" w:rsidRPr="00447638">
        <w:rPr>
          <w:rFonts w:asciiTheme="minorHAnsi" w:hAnsiTheme="minorHAnsi" w:cstheme="minorHAnsi"/>
        </w:rPr>
        <w:t xml:space="preserve">e v případě, kdy se </w:t>
      </w:r>
      <w:r w:rsidR="001A5608" w:rsidRPr="00447638">
        <w:rPr>
          <w:rFonts w:asciiTheme="minorHAnsi" w:hAnsiTheme="minorHAnsi" w:cstheme="minorHAnsi"/>
        </w:rPr>
        <w:t>Pronajímatel</w:t>
      </w:r>
      <w:r w:rsidR="001E3267" w:rsidRPr="00447638">
        <w:rPr>
          <w:rFonts w:asciiTheme="minorHAnsi" w:hAnsiTheme="minorHAnsi" w:cstheme="minorHAnsi"/>
        </w:rPr>
        <w:t xml:space="preserve"> do jednoho měsíce nevyjádří, se nepoužije</w:t>
      </w:r>
      <w:r w:rsidR="00447638" w:rsidRPr="00447638">
        <w:rPr>
          <w:rFonts w:asciiTheme="minorHAnsi" w:hAnsiTheme="minorHAnsi" w:cstheme="minorHAnsi"/>
        </w:rPr>
        <w:t>;</w:t>
      </w:r>
    </w:p>
    <w:p w14:paraId="57630A8D" w14:textId="797FE149" w:rsidR="001E3267" w:rsidRPr="00533B8E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E873F5">
        <w:rPr>
          <w:rFonts w:ascii="Calibri" w:hAnsi="Calibri"/>
        </w:rPr>
        <w:t xml:space="preserve">oprávněn měnit zámky do </w:t>
      </w:r>
      <w:r w:rsidR="0054359F" w:rsidRPr="00E873F5">
        <w:rPr>
          <w:rFonts w:ascii="Calibri" w:hAnsi="Calibri"/>
        </w:rPr>
        <w:t xml:space="preserve">pronajatých </w:t>
      </w:r>
      <w:r w:rsidRPr="00E873F5">
        <w:rPr>
          <w:rFonts w:ascii="Calibri" w:hAnsi="Calibri"/>
        </w:rPr>
        <w:t>prostor</w:t>
      </w:r>
      <w:r w:rsidR="0054359F" w:rsidRPr="00E873F5">
        <w:rPr>
          <w:rFonts w:ascii="Calibri" w:hAnsi="Calibri"/>
        </w:rPr>
        <w:t xml:space="preserve"> a je oprávněn tento prostor zabezpečit a vybavit proti neoprávněnému vstupu (prostorová čidla, čidla otevírání dveří apod.)</w:t>
      </w:r>
      <w:r w:rsidR="0054359F" w:rsidRPr="00E873F5">
        <w:rPr>
          <w:rFonts w:ascii="Calibri" w:hAnsi="Calibri"/>
          <w:lang w:val="en-US"/>
        </w:rPr>
        <w:t>;</w:t>
      </w:r>
      <w:r w:rsidRPr="00E873F5">
        <w:rPr>
          <w:rFonts w:ascii="Calibri" w:hAnsi="Calibri"/>
        </w:rPr>
        <w:t xml:space="preserve"> </w:t>
      </w:r>
      <w:r w:rsidR="0054359F" w:rsidRPr="00E873F5">
        <w:rPr>
          <w:rFonts w:ascii="Calibri" w:hAnsi="Calibri"/>
        </w:rPr>
        <w:t xml:space="preserve">pro případ mimořádné události je </w:t>
      </w:r>
      <w:r w:rsidR="001A5608" w:rsidRPr="00E873F5">
        <w:rPr>
          <w:rFonts w:ascii="Calibri" w:hAnsi="Calibri"/>
        </w:rPr>
        <w:t>Nájemce</w:t>
      </w:r>
      <w:r w:rsidR="0054359F" w:rsidRPr="00E873F5">
        <w:rPr>
          <w:rFonts w:ascii="Calibri" w:hAnsi="Calibri"/>
        </w:rPr>
        <w:t xml:space="preserve"> povinen mít k</w:t>
      </w:r>
      <w:r w:rsidR="0093446E">
        <w:rPr>
          <w:rFonts w:ascii="Calibri" w:hAnsi="Calibri"/>
        </w:rPr>
        <w:t> </w:t>
      </w:r>
      <w:r w:rsidR="0054359F" w:rsidRPr="00E873F5">
        <w:rPr>
          <w:rFonts w:ascii="Calibri" w:hAnsi="Calibri"/>
        </w:rPr>
        <w:t xml:space="preserve">dispozici záložní klíče do pronajatých </w:t>
      </w:r>
      <w:r w:rsidR="0054359F" w:rsidRPr="00533B8E">
        <w:rPr>
          <w:rFonts w:ascii="Calibri" w:hAnsi="Calibri"/>
        </w:rPr>
        <w:t xml:space="preserve">prostor </w:t>
      </w:r>
      <w:r w:rsidR="00447638" w:rsidRPr="00533B8E">
        <w:rPr>
          <w:rFonts w:ascii="Calibri" w:hAnsi="Calibri"/>
        </w:rPr>
        <w:t>na dispečinku oblasti Východ</w:t>
      </w:r>
      <w:r w:rsidR="004B1D8D" w:rsidRPr="00533B8E">
        <w:rPr>
          <w:rFonts w:ascii="Calibri" w:hAnsi="Calibri"/>
        </w:rPr>
        <w:t>,</w:t>
      </w:r>
      <w:r w:rsidR="00447638" w:rsidRPr="00533B8E">
        <w:rPr>
          <w:rFonts w:ascii="Calibri" w:hAnsi="Calibri"/>
        </w:rPr>
        <w:t xml:space="preserve"> kontakty viz následující čl. VII., bod 2);</w:t>
      </w:r>
      <w:r w:rsidR="004B1D8D" w:rsidRPr="00533B8E">
        <w:rPr>
          <w:rFonts w:ascii="Calibri" w:hAnsi="Calibri"/>
        </w:rPr>
        <w:t xml:space="preserve"> </w:t>
      </w:r>
      <w:r w:rsidR="00447638" w:rsidRPr="00533B8E">
        <w:rPr>
          <w:rFonts w:ascii="Calibri" w:hAnsi="Calibri"/>
        </w:rPr>
        <w:t>P</w:t>
      </w:r>
      <w:r w:rsidR="001A5608" w:rsidRPr="00533B8E">
        <w:rPr>
          <w:rFonts w:ascii="Calibri" w:hAnsi="Calibri"/>
        </w:rPr>
        <w:t>ronajímate</w:t>
      </w:r>
      <w:r w:rsidR="001A5608" w:rsidRPr="0093446E">
        <w:rPr>
          <w:rFonts w:ascii="Calibri" w:hAnsi="Calibri"/>
        </w:rPr>
        <w:t>l</w:t>
      </w:r>
      <w:r w:rsidR="002F772F" w:rsidRPr="0093446E">
        <w:rPr>
          <w:rFonts w:ascii="Calibri" w:hAnsi="Calibri"/>
        </w:rPr>
        <w:t>em</w:t>
      </w:r>
      <w:r w:rsidR="004B1D8D" w:rsidRPr="00533B8E">
        <w:rPr>
          <w:rFonts w:ascii="Calibri" w:hAnsi="Calibri"/>
        </w:rPr>
        <w:t xml:space="preserve"> budou </w:t>
      </w:r>
      <w:r w:rsidR="00447638" w:rsidRPr="00533B8E">
        <w:rPr>
          <w:rFonts w:ascii="Calibri" w:hAnsi="Calibri"/>
        </w:rPr>
        <w:t>pronajaté prostory předány 2.</w:t>
      </w:r>
      <w:r w:rsidR="001B1D57">
        <w:rPr>
          <w:rFonts w:ascii="Calibri" w:hAnsi="Calibri"/>
          <w:lang w:val="cs-CZ"/>
        </w:rPr>
        <w:t xml:space="preserve"> </w:t>
      </w:r>
      <w:r w:rsidR="00447638" w:rsidRPr="00533B8E">
        <w:rPr>
          <w:rFonts w:ascii="Calibri" w:hAnsi="Calibri"/>
        </w:rPr>
        <w:t>4.</w:t>
      </w:r>
      <w:r w:rsidR="001B1D57">
        <w:rPr>
          <w:rFonts w:ascii="Calibri" w:hAnsi="Calibri"/>
          <w:lang w:val="cs-CZ"/>
        </w:rPr>
        <w:t xml:space="preserve"> </w:t>
      </w:r>
      <w:r w:rsidR="00447638" w:rsidRPr="00533B8E">
        <w:rPr>
          <w:rFonts w:ascii="Calibri" w:hAnsi="Calibri"/>
        </w:rPr>
        <w:t xml:space="preserve">2024, včetně </w:t>
      </w:r>
      <w:r w:rsidR="004B1D8D" w:rsidRPr="00533B8E">
        <w:rPr>
          <w:rFonts w:ascii="Calibri" w:hAnsi="Calibri"/>
        </w:rPr>
        <w:t>původní</w:t>
      </w:r>
      <w:r w:rsidR="00447638" w:rsidRPr="00533B8E">
        <w:rPr>
          <w:rFonts w:ascii="Calibri" w:hAnsi="Calibri"/>
        </w:rPr>
        <w:t>ch</w:t>
      </w:r>
      <w:r w:rsidR="004B1D8D" w:rsidRPr="00533B8E">
        <w:rPr>
          <w:rFonts w:ascii="Calibri" w:hAnsi="Calibri"/>
        </w:rPr>
        <w:t xml:space="preserve"> klíč</w:t>
      </w:r>
      <w:r w:rsidR="00447638" w:rsidRPr="00533B8E">
        <w:rPr>
          <w:rFonts w:ascii="Calibri" w:hAnsi="Calibri"/>
        </w:rPr>
        <w:t>ů, čipu</w:t>
      </w:r>
      <w:r w:rsidR="004B1D8D" w:rsidRPr="00533B8E">
        <w:rPr>
          <w:rFonts w:ascii="Calibri" w:hAnsi="Calibri"/>
        </w:rPr>
        <w:t xml:space="preserve"> a vlož</w:t>
      </w:r>
      <w:r w:rsidR="00447638" w:rsidRPr="00533B8E">
        <w:rPr>
          <w:rFonts w:ascii="Calibri" w:hAnsi="Calibri"/>
        </w:rPr>
        <w:t>ek</w:t>
      </w:r>
      <w:r w:rsidR="004B1D8D" w:rsidRPr="00533B8E">
        <w:rPr>
          <w:rFonts w:ascii="Calibri" w:hAnsi="Calibri"/>
        </w:rPr>
        <w:t xml:space="preserve"> zámků do prostoru nájmu</w:t>
      </w:r>
      <w:r w:rsidR="00447638" w:rsidRPr="00533B8E">
        <w:rPr>
          <w:rFonts w:ascii="Calibri" w:hAnsi="Calibri"/>
        </w:rPr>
        <w:t xml:space="preserve"> a do prostoru s elektroměrem</w:t>
      </w:r>
      <w:r w:rsidRPr="00533B8E">
        <w:rPr>
          <w:rFonts w:ascii="Calibri" w:hAnsi="Calibri"/>
        </w:rPr>
        <w:t>;</w:t>
      </w:r>
    </w:p>
    <w:p w14:paraId="0179E44E" w14:textId="3598C613" w:rsidR="007F4373" w:rsidRPr="008D27C1" w:rsidRDefault="001E3267" w:rsidP="008D27C1">
      <w:pPr>
        <w:pStyle w:val="Nadpis3"/>
        <w:spacing w:after="60"/>
        <w:ind w:left="1134" w:hanging="566"/>
        <w:contextualSpacing w:val="0"/>
        <w:rPr>
          <w:rFonts w:ascii="Calibri" w:hAnsi="Calibri"/>
        </w:rPr>
      </w:pPr>
      <w:r w:rsidRPr="008D27C1">
        <w:rPr>
          <w:rFonts w:ascii="Calibri" w:hAnsi="Calibri"/>
        </w:rPr>
        <w:t xml:space="preserve">povinen informovat </w:t>
      </w:r>
      <w:r w:rsidR="001A5608" w:rsidRPr="008D27C1">
        <w:rPr>
          <w:rFonts w:ascii="Calibri" w:hAnsi="Calibri"/>
        </w:rPr>
        <w:t>Pronajímatel</w:t>
      </w:r>
      <w:r w:rsidRPr="008D27C1">
        <w:rPr>
          <w:rFonts w:ascii="Calibri" w:hAnsi="Calibri"/>
        </w:rPr>
        <w:t>e o: (i) jakémkoli insolvenčním řízení proti </w:t>
      </w:r>
      <w:r w:rsidR="002F772F" w:rsidRPr="0093446E">
        <w:rPr>
          <w:rFonts w:ascii="Calibri" w:hAnsi="Calibri"/>
        </w:rPr>
        <w:t>N</w:t>
      </w:r>
      <w:r w:rsidRPr="0093446E">
        <w:rPr>
          <w:rFonts w:ascii="Calibri" w:hAnsi="Calibri"/>
        </w:rPr>
        <w:t>áj</w:t>
      </w:r>
      <w:r w:rsidRPr="008D27C1">
        <w:rPr>
          <w:rFonts w:ascii="Calibri" w:hAnsi="Calibri"/>
        </w:rPr>
        <w:t xml:space="preserve">emci, a to nejpozději do pěti (5) dnů od jeho zahájení, (ii) jakýchkoli přeměnách </w:t>
      </w:r>
      <w:r w:rsidR="001A5608" w:rsidRPr="008D27C1">
        <w:rPr>
          <w:rFonts w:ascii="Calibri" w:hAnsi="Calibri"/>
        </w:rPr>
        <w:t>Nájemce</w:t>
      </w:r>
      <w:r w:rsidRPr="008D27C1">
        <w:rPr>
          <w:rFonts w:ascii="Calibri" w:hAnsi="Calibri"/>
        </w:rPr>
        <w:t xml:space="preserve"> podle zákona o přeměnách nebo o (i</w:t>
      </w:r>
      <w:r w:rsidR="00E873F5" w:rsidRPr="008D27C1">
        <w:rPr>
          <w:rFonts w:ascii="Calibri" w:hAnsi="Calibri"/>
        </w:rPr>
        <w:t>ii</w:t>
      </w:r>
      <w:r w:rsidRPr="008D27C1">
        <w:rPr>
          <w:rFonts w:ascii="Calibri" w:hAnsi="Calibri"/>
        </w:rPr>
        <w:t>) jakýchkoli významných škodách či významných vadách na prostorách</w:t>
      </w:r>
      <w:r w:rsidR="008D27C1">
        <w:rPr>
          <w:rFonts w:ascii="Calibri" w:hAnsi="Calibri"/>
        </w:rPr>
        <w:t>.</w:t>
      </w:r>
    </w:p>
    <w:p w14:paraId="09545956" w14:textId="7F72B39A" w:rsidR="003506C5" w:rsidRPr="00533B8E" w:rsidRDefault="00B23F0A" w:rsidP="00E873F5">
      <w:pPr>
        <w:spacing w:after="120"/>
        <w:ind w:left="567" w:hanging="709"/>
        <w:rPr>
          <w:rFonts w:asciiTheme="minorHAnsi" w:hAnsiTheme="minorHAnsi" w:cstheme="minorHAnsi"/>
        </w:rPr>
      </w:pPr>
      <w:r w:rsidRPr="008D27C1">
        <w:rPr>
          <w:rFonts w:asciiTheme="minorHAnsi" w:hAnsiTheme="minorHAnsi" w:cstheme="minorHAnsi"/>
        </w:rPr>
        <w:t>3</w:t>
      </w:r>
      <w:r w:rsidR="001A5608" w:rsidRPr="008D27C1">
        <w:rPr>
          <w:rFonts w:asciiTheme="minorHAnsi" w:hAnsiTheme="minorHAnsi" w:cstheme="minorHAnsi"/>
        </w:rPr>
        <w:t>)</w:t>
      </w:r>
      <w:r w:rsidR="001A5608" w:rsidRPr="008D27C1">
        <w:rPr>
          <w:rFonts w:asciiTheme="minorHAnsi" w:hAnsiTheme="minorHAnsi" w:cstheme="minorHAnsi"/>
        </w:rPr>
        <w:tab/>
      </w:r>
      <w:r w:rsidR="001A5608" w:rsidRPr="00533B8E">
        <w:rPr>
          <w:rFonts w:asciiTheme="minorHAnsi" w:hAnsiTheme="minorHAnsi" w:cstheme="minorHAnsi"/>
        </w:rPr>
        <w:t>Nájemce</w:t>
      </w:r>
      <w:r w:rsidRPr="00533B8E">
        <w:rPr>
          <w:rFonts w:asciiTheme="minorHAnsi" w:hAnsiTheme="minorHAnsi" w:cstheme="minorHAnsi"/>
        </w:rPr>
        <w:t xml:space="preserve"> není oprávněn přenechat prostor nebo jeho část do podnájmu třetí osobě</w:t>
      </w:r>
      <w:r w:rsidR="001A5608" w:rsidRPr="00533B8E">
        <w:rPr>
          <w:rFonts w:asciiTheme="minorHAnsi" w:hAnsiTheme="minorHAnsi" w:cstheme="minorHAnsi"/>
        </w:rPr>
        <w:t>.</w:t>
      </w:r>
      <w:r w:rsidRPr="00533B8E">
        <w:rPr>
          <w:rFonts w:asciiTheme="minorHAnsi" w:hAnsiTheme="minorHAnsi" w:cstheme="minorHAnsi"/>
        </w:rPr>
        <w:t xml:space="preserve"> </w:t>
      </w:r>
    </w:p>
    <w:p w14:paraId="7244196F" w14:textId="17F3B3CF" w:rsidR="00E873F5" w:rsidRDefault="00E873F5" w:rsidP="00E873F5">
      <w:pPr>
        <w:spacing w:after="120"/>
        <w:ind w:left="567" w:hanging="709"/>
        <w:jc w:val="both"/>
        <w:rPr>
          <w:rFonts w:asciiTheme="minorHAnsi" w:hAnsiTheme="minorHAnsi" w:cstheme="minorHAnsi"/>
        </w:rPr>
      </w:pPr>
      <w:r w:rsidRPr="00533B8E">
        <w:rPr>
          <w:rFonts w:asciiTheme="minorHAnsi" w:hAnsiTheme="minorHAnsi" w:cstheme="minorHAnsi"/>
        </w:rPr>
        <w:t>4)</w:t>
      </w:r>
      <w:r w:rsidRPr="00533B8E">
        <w:rPr>
          <w:rFonts w:asciiTheme="minorHAnsi" w:hAnsiTheme="minorHAnsi" w:cstheme="minorHAnsi"/>
        </w:rPr>
        <w:tab/>
        <w:t>Pronajímatel souhlasí s úpravami prostor předmětu nájmu v rozsahu smluvními stranami odsouhlaseného rozpisu stavebních úprav, tvořícího přílohu č. 2 této smlouvy.</w:t>
      </w:r>
    </w:p>
    <w:p w14:paraId="4344B8B1" w14:textId="77777777" w:rsidR="00984B64" w:rsidRDefault="00984B64" w:rsidP="00725291">
      <w:pPr>
        <w:jc w:val="center"/>
        <w:rPr>
          <w:rFonts w:asciiTheme="minorHAnsi" w:hAnsiTheme="minorHAnsi" w:cstheme="minorHAnsi"/>
          <w:b/>
        </w:rPr>
      </w:pPr>
    </w:p>
    <w:p w14:paraId="54EDD06F" w14:textId="79984168" w:rsidR="00984B64" w:rsidRPr="00E873F5" w:rsidRDefault="00984B64" w:rsidP="00984B64">
      <w:pPr>
        <w:jc w:val="center"/>
        <w:rPr>
          <w:rFonts w:asciiTheme="minorHAnsi" w:hAnsiTheme="minorHAnsi" w:cstheme="minorHAnsi"/>
          <w:b/>
        </w:rPr>
      </w:pPr>
      <w:r w:rsidRPr="00E873F5">
        <w:rPr>
          <w:rFonts w:asciiTheme="minorHAnsi" w:hAnsiTheme="minorHAnsi" w:cstheme="minorHAnsi"/>
          <w:b/>
        </w:rPr>
        <w:t>VII.</w:t>
      </w:r>
      <w:r w:rsidRPr="00E873F5">
        <w:rPr>
          <w:rFonts w:asciiTheme="minorHAnsi" w:hAnsiTheme="minorHAnsi" w:cstheme="minorHAnsi"/>
          <w:b/>
        </w:rPr>
        <w:br/>
        <w:t>Doručování, kontaktní spojení</w:t>
      </w:r>
    </w:p>
    <w:p w14:paraId="6EAC7DD3" w14:textId="0B9E347D" w:rsidR="00984B64" w:rsidRPr="00E873F5" w:rsidRDefault="00984B64" w:rsidP="0063369E">
      <w:pPr>
        <w:pStyle w:val="Nadpis2"/>
        <w:numPr>
          <w:ilvl w:val="1"/>
          <w:numId w:val="43"/>
        </w:numPr>
        <w:rPr>
          <w:rFonts w:ascii="Calibri" w:hAnsi="Calibri"/>
        </w:rPr>
      </w:pPr>
      <w:r w:rsidRPr="00E873F5">
        <w:rPr>
          <w:rFonts w:ascii="Calibri" w:hAnsi="Calibri"/>
        </w:rPr>
        <w:t xml:space="preserve">Doručování se děje na adresu uvedenou v záhlaví stran, pokud smluvní strana prokazatelně nesdělí adresu jinou. V pochybnostech se má za to, že je doručeno </w:t>
      </w:r>
      <w:r w:rsidR="000B6F4F" w:rsidRPr="00E873F5">
        <w:rPr>
          <w:rFonts w:ascii="Calibri" w:hAnsi="Calibri"/>
        </w:rPr>
        <w:t>desátý den po prvním pokusu doručení přepravcem, resp. desátý den od doručením do datové schránky</w:t>
      </w:r>
      <w:r w:rsidRPr="00E873F5">
        <w:rPr>
          <w:rFonts w:ascii="Calibri" w:hAnsi="Calibri"/>
        </w:rPr>
        <w:t>.</w:t>
      </w:r>
    </w:p>
    <w:p w14:paraId="25F82036" w14:textId="77777777" w:rsidR="00984B64" w:rsidRPr="007674D3" w:rsidRDefault="00984B64" w:rsidP="008D27C1">
      <w:pPr>
        <w:pStyle w:val="Nadpis2"/>
        <w:numPr>
          <w:ilvl w:val="1"/>
          <w:numId w:val="28"/>
        </w:numPr>
        <w:ind w:left="567" w:hanging="567"/>
        <w:rPr>
          <w:rFonts w:asciiTheme="minorHAnsi" w:hAnsiTheme="minorHAnsi" w:cstheme="minorHAnsi"/>
        </w:rPr>
      </w:pPr>
      <w:r w:rsidRPr="007674D3">
        <w:rPr>
          <w:rFonts w:asciiTheme="minorHAnsi" w:hAnsiTheme="minorHAnsi" w:cstheme="minorHAnsi"/>
        </w:rPr>
        <w:t>Kontaktní spojení</w:t>
      </w:r>
    </w:p>
    <w:p w14:paraId="180AE264" w14:textId="0DBD4F74" w:rsidR="00984B64" w:rsidRPr="007674D3" w:rsidRDefault="001A5608" w:rsidP="005952EC">
      <w:pPr>
        <w:ind w:left="576"/>
        <w:rPr>
          <w:rFonts w:asciiTheme="minorHAnsi" w:hAnsiTheme="minorHAnsi" w:cstheme="minorHAnsi"/>
          <w:lang w:val="x-none" w:eastAsia="x-none"/>
        </w:rPr>
      </w:pPr>
      <w:r w:rsidRPr="007674D3">
        <w:rPr>
          <w:rFonts w:asciiTheme="minorHAnsi" w:hAnsiTheme="minorHAnsi" w:cstheme="minorHAnsi"/>
          <w:b/>
          <w:bCs/>
          <w:lang w:val="x-none" w:eastAsia="x-none"/>
        </w:rPr>
        <w:t>Pronajímatel</w:t>
      </w:r>
      <w:r w:rsidR="00984B64" w:rsidRPr="007674D3">
        <w:rPr>
          <w:rFonts w:asciiTheme="minorHAnsi" w:hAnsiTheme="minorHAnsi" w:cstheme="minorHAnsi"/>
          <w:lang w:val="x-none" w:eastAsia="x-none"/>
        </w:rPr>
        <w:t>:</w:t>
      </w:r>
    </w:p>
    <w:p w14:paraId="0C58470E" w14:textId="1FB5888A" w:rsidR="0063369E" w:rsidRDefault="00984B64" w:rsidP="00DE4776">
      <w:pPr>
        <w:pStyle w:val="Nadpis3"/>
        <w:numPr>
          <w:ilvl w:val="2"/>
          <w:numId w:val="28"/>
        </w:numPr>
        <w:ind w:left="1134" w:hanging="567"/>
        <w:rPr>
          <w:rFonts w:asciiTheme="minorHAnsi" w:hAnsiTheme="minorHAnsi" w:cstheme="minorHAnsi"/>
        </w:rPr>
      </w:pPr>
      <w:r w:rsidRPr="007674D3">
        <w:rPr>
          <w:rFonts w:asciiTheme="minorHAnsi" w:hAnsiTheme="minorHAnsi" w:cstheme="minorHAnsi"/>
        </w:rPr>
        <w:t xml:space="preserve">provozní a technické záležitosti: </w:t>
      </w:r>
    </w:p>
    <w:p w14:paraId="501AECCC" w14:textId="355AF767" w:rsidR="007674D3" w:rsidRPr="0093446E" w:rsidRDefault="007674D3" w:rsidP="007674D3">
      <w:pPr>
        <w:ind w:left="1416"/>
        <w:rPr>
          <w:rFonts w:asciiTheme="minorHAnsi" w:hAnsiTheme="minorHAnsi" w:cstheme="minorHAnsi"/>
          <w:lang w:val="x-none" w:eastAsia="x-none"/>
        </w:rPr>
      </w:pPr>
      <w:r w:rsidRPr="0093446E">
        <w:rPr>
          <w:rFonts w:asciiTheme="minorHAnsi" w:hAnsiTheme="minorHAnsi" w:cstheme="minorHAnsi"/>
          <w:lang w:val="x-none" w:eastAsia="x-none"/>
        </w:rPr>
        <w:t>kancelář SVJ Taussigova 1165-1171</w:t>
      </w:r>
    </w:p>
    <w:p w14:paraId="79739241" w14:textId="253DB022" w:rsidR="007674D3" w:rsidRPr="0093446E" w:rsidRDefault="007D4BC6" w:rsidP="007674D3">
      <w:pPr>
        <w:ind w:left="1416"/>
        <w:rPr>
          <w:rFonts w:asciiTheme="minorHAnsi" w:hAnsiTheme="minorHAnsi" w:cstheme="minorHAnsi"/>
          <w:lang w:val="x-none" w:eastAsia="x-none"/>
        </w:rPr>
      </w:pPr>
      <w:r>
        <w:rPr>
          <w:rFonts w:asciiTheme="minorHAnsi" w:hAnsiTheme="minorHAnsi" w:cstheme="minorHAnsi"/>
          <w:lang w:val="x-none" w:eastAsia="x-none"/>
        </w:rPr>
        <w:t>xxx</w:t>
      </w:r>
      <w:r w:rsidR="007674D3" w:rsidRPr="0093446E">
        <w:rPr>
          <w:rFonts w:asciiTheme="minorHAnsi" w:hAnsiTheme="minorHAnsi" w:cstheme="minorHAnsi"/>
          <w:lang w:val="x-none" w:eastAsia="x-none"/>
        </w:rPr>
        <w:t>, člen výboru SVJ Taussigova 1165-1171</w:t>
      </w:r>
    </w:p>
    <w:p w14:paraId="51195B04" w14:textId="57AB8C79" w:rsidR="001A0EAE" w:rsidRPr="001B1D57" w:rsidRDefault="007D4BC6" w:rsidP="00DE4776">
      <w:pPr>
        <w:ind w:left="1418"/>
        <w:rPr>
          <w:rFonts w:asciiTheme="minorHAnsi" w:hAnsiTheme="minorHAnsi" w:cstheme="minorHAnsi"/>
          <w:lang w:val="x-none" w:eastAsia="x-none"/>
        </w:rPr>
      </w:pPr>
      <w:r>
        <w:rPr>
          <w:rFonts w:asciiTheme="minorHAnsi" w:hAnsiTheme="minorHAnsi" w:cstheme="minorHAnsi"/>
          <w:lang w:val="x-none" w:eastAsia="x-none"/>
        </w:rPr>
        <w:t>xxx</w:t>
      </w:r>
    </w:p>
    <w:p w14:paraId="0927BAA1" w14:textId="3F1C70D2" w:rsidR="0063369E" w:rsidRPr="007674D3" w:rsidRDefault="0063369E" w:rsidP="0093446E">
      <w:pPr>
        <w:pStyle w:val="Nadpis3"/>
        <w:numPr>
          <w:ilvl w:val="2"/>
          <w:numId w:val="28"/>
        </w:numPr>
        <w:spacing w:before="120"/>
        <w:ind w:left="1134" w:hanging="567"/>
        <w:rPr>
          <w:rFonts w:asciiTheme="minorHAnsi" w:hAnsiTheme="minorHAnsi" w:cstheme="minorHAnsi"/>
        </w:rPr>
      </w:pPr>
      <w:r w:rsidRPr="007674D3">
        <w:rPr>
          <w:rFonts w:asciiTheme="minorHAnsi" w:hAnsiTheme="minorHAnsi" w:cstheme="minorHAnsi"/>
        </w:rPr>
        <w:t>smluvní záležitosti:</w:t>
      </w:r>
    </w:p>
    <w:p w14:paraId="10B81CD6" w14:textId="5A888424" w:rsidR="0063369E" w:rsidRDefault="0063369E" w:rsidP="00533B8E">
      <w:pPr>
        <w:ind w:left="1134" w:firstLine="282"/>
        <w:rPr>
          <w:rFonts w:asciiTheme="minorHAnsi" w:hAnsiTheme="minorHAnsi" w:cstheme="minorHAnsi"/>
          <w:bCs/>
        </w:rPr>
      </w:pPr>
      <w:r w:rsidRPr="007674D3">
        <w:rPr>
          <w:rFonts w:asciiTheme="minorHAnsi" w:hAnsiTheme="minorHAnsi" w:cstheme="minorHAnsi"/>
          <w:bCs/>
        </w:rPr>
        <w:lastRenderedPageBreak/>
        <w:t xml:space="preserve">výbor společenství: </w:t>
      </w:r>
    </w:p>
    <w:p w14:paraId="4B412CC2" w14:textId="49D4E24A" w:rsidR="007674D3" w:rsidRPr="007674D3" w:rsidRDefault="007D4BC6" w:rsidP="00533B8E">
      <w:pPr>
        <w:ind w:left="1134" w:firstLine="282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xxx</w:t>
      </w:r>
      <w:r w:rsidR="007674D3">
        <w:rPr>
          <w:rFonts w:asciiTheme="minorHAnsi" w:hAnsiTheme="minorHAnsi" w:cstheme="minorHAnsi"/>
          <w:bCs/>
        </w:rPr>
        <w:t>, předseda výboru SVJ Taussigova 1165-1171</w:t>
      </w:r>
    </w:p>
    <w:p w14:paraId="4DFBD036" w14:textId="049A710C" w:rsidR="001A0EAE" w:rsidRPr="007674D3" w:rsidRDefault="0063369E" w:rsidP="00533B8E">
      <w:pPr>
        <w:rPr>
          <w:rFonts w:asciiTheme="minorHAnsi" w:hAnsiTheme="minorHAnsi" w:cstheme="minorHAnsi"/>
          <w:lang w:val="x-none" w:eastAsia="x-none"/>
        </w:rPr>
      </w:pPr>
      <w:r w:rsidRPr="007674D3">
        <w:rPr>
          <w:rFonts w:asciiTheme="minorHAnsi" w:hAnsiTheme="minorHAnsi" w:cstheme="minorHAnsi"/>
          <w:bCs/>
        </w:rPr>
        <w:tab/>
      </w:r>
      <w:r w:rsidR="00533B8E" w:rsidRPr="007674D3">
        <w:rPr>
          <w:rFonts w:asciiTheme="minorHAnsi" w:hAnsiTheme="minorHAnsi" w:cstheme="minorHAnsi"/>
          <w:bCs/>
        </w:rPr>
        <w:tab/>
      </w:r>
      <w:r w:rsidR="007D4BC6">
        <w:rPr>
          <w:rFonts w:asciiTheme="minorHAnsi" w:hAnsiTheme="minorHAnsi" w:cstheme="minorHAnsi"/>
          <w:lang w:val="x-none" w:eastAsia="x-none"/>
        </w:rPr>
        <w:t>xxx</w:t>
      </w:r>
    </w:p>
    <w:p w14:paraId="139F5818" w14:textId="506F90BE" w:rsidR="0063369E" w:rsidRPr="00533B8E" w:rsidRDefault="0063369E" w:rsidP="0063369E">
      <w:pPr>
        <w:rPr>
          <w:lang w:val="x-none" w:eastAsia="x-none"/>
        </w:rPr>
      </w:pPr>
    </w:p>
    <w:p w14:paraId="05099E68" w14:textId="20AE57DC" w:rsidR="0063369E" w:rsidRPr="00E873F5" w:rsidRDefault="001A5608" w:rsidP="0063369E">
      <w:pPr>
        <w:ind w:left="576"/>
        <w:rPr>
          <w:rFonts w:asciiTheme="minorHAnsi" w:hAnsiTheme="minorHAnsi" w:cstheme="minorHAnsi"/>
          <w:lang w:val="x-none" w:eastAsia="x-none"/>
        </w:rPr>
      </w:pPr>
      <w:r w:rsidRPr="00DE4776">
        <w:rPr>
          <w:rFonts w:asciiTheme="minorHAnsi" w:hAnsiTheme="minorHAnsi" w:cstheme="minorHAnsi"/>
          <w:b/>
          <w:bCs/>
          <w:lang w:val="x-none" w:eastAsia="x-none"/>
        </w:rPr>
        <w:t>Nájemce</w:t>
      </w:r>
      <w:r w:rsidR="0063369E" w:rsidRPr="00E873F5">
        <w:rPr>
          <w:rFonts w:asciiTheme="minorHAnsi" w:hAnsiTheme="minorHAnsi" w:cstheme="minorHAnsi"/>
          <w:lang w:val="x-none" w:eastAsia="x-none"/>
        </w:rPr>
        <w:t>:</w:t>
      </w:r>
    </w:p>
    <w:p w14:paraId="5D0EA298" w14:textId="21040A5E" w:rsidR="0063369E" w:rsidRPr="007674D3" w:rsidRDefault="0063369E" w:rsidP="00DE4776">
      <w:pPr>
        <w:pStyle w:val="Nadpis2"/>
        <w:numPr>
          <w:ilvl w:val="0"/>
          <w:numId w:val="45"/>
        </w:numPr>
        <w:ind w:left="1134" w:hanging="567"/>
        <w:rPr>
          <w:rFonts w:asciiTheme="minorHAnsi" w:hAnsiTheme="minorHAnsi" w:cstheme="minorHAnsi"/>
        </w:rPr>
      </w:pPr>
      <w:r w:rsidRPr="007674D3">
        <w:rPr>
          <w:rFonts w:asciiTheme="minorHAnsi" w:hAnsiTheme="minorHAnsi" w:cstheme="minorHAnsi"/>
        </w:rPr>
        <w:t xml:space="preserve">provozní a technické záležitosti: </w:t>
      </w:r>
    </w:p>
    <w:p w14:paraId="15807E82" w14:textId="71F04B79" w:rsidR="0063369E" w:rsidRPr="007674D3" w:rsidRDefault="001A0EAE" w:rsidP="007D4BC6">
      <w:pPr>
        <w:ind w:left="1416"/>
        <w:rPr>
          <w:rFonts w:asciiTheme="minorHAnsi" w:hAnsiTheme="minorHAnsi" w:cstheme="minorHAnsi"/>
        </w:rPr>
      </w:pPr>
      <w:r w:rsidRPr="007674D3">
        <w:rPr>
          <w:rFonts w:asciiTheme="minorHAnsi" w:hAnsiTheme="minorHAnsi" w:cstheme="minorHAnsi"/>
          <w:lang w:val="x-none" w:eastAsia="x-none"/>
        </w:rPr>
        <w:t xml:space="preserve">dispečink pro oblast Východ, nepřetržitý provoz – </w:t>
      </w:r>
      <w:r w:rsidR="007D4BC6">
        <w:rPr>
          <w:rFonts w:asciiTheme="minorHAnsi" w:hAnsiTheme="minorHAnsi" w:cstheme="minorHAnsi"/>
          <w:lang w:val="x-none" w:eastAsia="x-none"/>
        </w:rPr>
        <w:t>xxx</w:t>
      </w:r>
      <w:r w:rsidRPr="007674D3">
        <w:rPr>
          <w:rFonts w:asciiTheme="minorHAnsi" w:hAnsiTheme="minorHAnsi" w:cstheme="minorHAnsi"/>
          <w:lang w:val="x-none" w:eastAsia="x-none"/>
        </w:rPr>
        <w:t xml:space="preserve"> </w:t>
      </w:r>
      <w:r w:rsidR="00FF32D0">
        <w:rPr>
          <w:rFonts w:asciiTheme="minorHAnsi" w:hAnsiTheme="minorHAnsi" w:cstheme="minorHAnsi"/>
          <w:lang w:val="x-none" w:eastAsia="x-none"/>
        </w:rPr>
        <w:br/>
      </w:r>
      <w:r w:rsidR="0063369E" w:rsidRPr="007674D3">
        <w:rPr>
          <w:rFonts w:asciiTheme="minorHAnsi" w:hAnsiTheme="minorHAnsi" w:cstheme="minorHAnsi"/>
        </w:rPr>
        <w:t>smluvní záležitosti:</w:t>
      </w:r>
    </w:p>
    <w:p w14:paraId="7A30C333" w14:textId="77777777" w:rsidR="0063369E" w:rsidRPr="007674D3" w:rsidRDefault="0063369E" w:rsidP="001A0EAE">
      <w:pPr>
        <w:ind w:left="708" w:firstLine="708"/>
        <w:rPr>
          <w:rFonts w:asciiTheme="minorHAnsi" w:hAnsiTheme="minorHAnsi" w:cstheme="minorHAnsi"/>
          <w:bCs/>
        </w:rPr>
      </w:pPr>
      <w:r w:rsidRPr="007674D3">
        <w:rPr>
          <w:rFonts w:asciiTheme="minorHAnsi" w:hAnsiTheme="minorHAnsi" w:cstheme="minorHAnsi"/>
          <w:bCs/>
        </w:rPr>
        <w:t>Kolektory Praha, a.s., obchodní úsek, Pešlova 341, 190 00 Praha 9</w:t>
      </w:r>
    </w:p>
    <w:p w14:paraId="3BBD64BA" w14:textId="09B619A6" w:rsidR="0063369E" w:rsidRPr="007674D3" w:rsidRDefault="007D4BC6" w:rsidP="001A0EAE">
      <w:pPr>
        <w:ind w:left="708" w:firstLine="708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xxx</w:t>
      </w:r>
      <w:r w:rsidR="0063369E" w:rsidRPr="007674D3">
        <w:rPr>
          <w:rFonts w:asciiTheme="minorHAnsi" w:hAnsiTheme="minorHAnsi" w:cstheme="minorHAnsi"/>
          <w:bCs/>
        </w:rPr>
        <w:t>, tel. 272 184</w:t>
      </w:r>
      <w:r>
        <w:rPr>
          <w:rFonts w:asciiTheme="minorHAnsi" w:hAnsiTheme="minorHAnsi" w:cstheme="minorHAnsi"/>
          <w:bCs/>
        </w:rPr>
        <w:t> </w:t>
      </w:r>
      <w:r w:rsidR="0063369E" w:rsidRPr="007674D3">
        <w:rPr>
          <w:rFonts w:asciiTheme="minorHAnsi" w:hAnsiTheme="minorHAnsi" w:cstheme="minorHAnsi"/>
          <w:bCs/>
        </w:rPr>
        <w:t>307</w:t>
      </w:r>
      <w:r>
        <w:rPr>
          <w:rFonts w:asciiTheme="minorHAnsi" w:hAnsiTheme="minorHAnsi" w:cstheme="minorHAnsi"/>
          <w:bCs/>
        </w:rPr>
        <w:t>xxx</w:t>
      </w:r>
    </w:p>
    <w:p w14:paraId="6BCE0E4E" w14:textId="77777777" w:rsidR="0063369E" w:rsidRPr="007674D3" w:rsidRDefault="0063369E" w:rsidP="001A0EAE">
      <w:pPr>
        <w:ind w:left="708" w:firstLine="708"/>
        <w:rPr>
          <w:rFonts w:asciiTheme="minorHAnsi" w:hAnsiTheme="minorHAnsi" w:cstheme="minorHAnsi"/>
          <w:lang w:val="x-none" w:eastAsia="x-none"/>
        </w:rPr>
      </w:pPr>
      <w:r w:rsidRPr="007674D3">
        <w:rPr>
          <w:rFonts w:asciiTheme="minorHAnsi" w:hAnsiTheme="minorHAnsi" w:cstheme="minorHAnsi"/>
          <w:bCs/>
        </w:rPr>
        <w:t>Kontakty správce viz také www.kolektory.cz</w:t>
      </w:r>
    </w:p>
    <w:p w14:paraId="30A5CA29" w14:textId="77777777" w:rsidR="00984B64" w:rsidRPr="00E873F5" w:rsidRDefault="00984B64" w:rsidP="005952EC">
      <w:pPr>
        <w:rPr>
          <w:rFonts w:asciiTheme="minorHAnsi" w:hAnsiTheme="minorHAnsi" w:cstheme="minorHAnsi"/>
          <w:lang w:val="x-none" w:eastAsia="x-none"/>
        </w:rPr>
      </w:pPr>
    </w:p>
    <w:p w14:paraId="40E1FB4A" w14:textId="229C0CD8" w:rsidR="00984B64" w:rsidRPr="00E873F5" w:rsidRDefault="00984B64" w:rsidP="008D27C1">
      <w:pPr>
        <w:pStyle w:val="Nadpis2"/>
        <w:numPr>
          <w:ilvl w:val="1"/>
          <w:numId w:val="28"/>
        </w:numPr>
        <w:ind w:left="567" w:hanging="567"/>
        <w:rPr>
          <w:rFonts w:asciiTheme="minorHAnsi" w:hAnsiTheme="minorHAnsi" w:cstheme="minorHAnsi"/>
        </w:rPr>
      </w:pPr>
      <w:r w:rsidRPr="00E873F5">
        <w:rPr>
          <w:rFonts w:asciiTheme="minorHAnsi" w:hAnsiTheme="minorHAnsi" w:cstheme="minorHAnsi"/>
        </w:rPr>
        <w:t>Smluvní strany se zavazují, že jakékoliv změny kontaktních údajů druhé straně neprodleně oznámí.</w:t>
      </w:r>
    </w:p>
    <w:p w14:paraId="006074D6" w14:textId="77777777" w:rsidR="00DE4776" w:rsidRDefault="00DE4776" w:rsidP="00725291">
      <w:pPr>
        <w:jc w:val="center"/>
        <w:rPr>
          <w:rFonts w:asciiTheme="minorHAnsi" w:hAnsiTheme="minorHAnsi" w:cstheme="minorHAnsi"/>
          <w:b/>
        </w:rPr>
      </w:pPr>
    </w:p>
    <w:p w14:paraId="1E283036" w14:textId="19B5B805" w:rsidR="00725291" w:rsidRPr="00725291" w:rsidRDefault="00725291" w:rsidP="00725291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VII</w:t>
      </w:r>
      <w:r w:rsidR="00984B64">
        <w:rPr>
          <w:rFonts w:asciiTheme="minorHAnsi" w:hAnsiTheme="minorHAnsi" w:cstheme="minorHAnsi"/>
          <w:b/>
        </w:rPr>
        <w:t>I</w:t>
      </w:r>
      <w:r>
        <w:rPr>
          <w:rFonts w:asciiTheme="minorHAnsi" w:hAnsiTheme="minorHAnsi" w:cstheme="minorHAnsi"/>
          <w:b/>
        </w:rPr>
        <w:t>.</w:t>
      </w:r>
      <w:r w:rsidRPr="00725291">
        <w:rPr>
          <w:rFonts w:asciiTheme="minorHAnsi" w:hAnsiTheme="minorHAnsi" w:cstheme="minorHAnsi"/>
          <w:b/>
        </w:rPr>
        <w:br/>
        <w:t>Jistota</w:t>
      </w:r>
    </w:p>
    <w:p w14:paraId="06CE39BF" w14:textId="50D8B42A" w:rsidR="00725291" w:rsidRPr="005952EC" w:rsidRDefault="00725291" w:rsidP="005952EC">
      <w:pPr>
        <w:pStyle w:val="Nadpis2"/>
        <w:numPr>
          <w:ilvl w:val="1"/>
          <w:numId w:val="38"/>
        </w:numPr>
        <w:spacing w:after="60"/>
        <w:rPr>
          <w:rFonts w:ascii="Calibri" w:hAnsi="Calibri"/>
        </w:rPr>
      </w:pPr>
      <w:r w:rsidRPr="005952EC">
        <w:rPr>
          <w:rFonts w:ascii="Calibri" w:hAnsi="Calibri"/>
        </w:rPr>
        <w:t xml:space="preserve">Smluvní strany se dohodly na složení jistoty ve výši jednoho měsíčního nájmu, tj. jistoty ve výši </w:t>
      </w:r>
      <w:r w:rsidRPr="005952EC">
        <w:rPr>
          <w:rFonts w:ascii="Calibri" w:hAnsi="Calibri"/>
          <w:b/>
          <w:lang w:val="cs-CZ"/>
        </w:rPr>
        <w:t>10.000</w:t>
      </w:r>
      <w:r w:rsidRPr="005952EC">
        <w:rPr>
          <w:rFonts w:ascii="Calibri" w:hAnsi="Calibri"/>
          <w:b/>
        </w:rPr>
        <w:t>,-</w:t>
      </w:r>
      <w:r w:rsidRPr="005952EC">
        <w:rPr>
          <w:rFonts w:ascii="Calibri" w:hAnsi="Calibri"/>
        </w:rPr>
        <w:t xml:space="preserve"> </w:t>
      </w:r>
      <w:r w:rsidRPr="005952EC">
        <w:rPr>
          <w:rFonts w:ascii="Calibri" w:hAnsi="Calibri"/>
          <w:b/>
        </w:rPr>
        <w:t>Kč</w:t>
      </w:r>
      <w:r w:rsidRPr="005952EC">
        <w:rPr>
          <w:rFonts w:ascii="Calibri" w:hAnsi="Calibri"/>
        </w:rPr>
        <w:t>.</w:t>
      </w:r>
    </w:p>
    <w:p w14:paraId="308A1BB8" w14:textId="38236D7D" w:rsidR="00725291" w:rsidRPr="0072529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725291">
        <w:rPr>
          <w:rFonts w:ascii="Calibri" w:hAnsi="Calibri"/>
        </w:rPr>
        <w:t xml:space="preserve">Tato jistota bude uhrazena na bankovní </w:t>
      </w:r>
      <w:r w:rsidRPr="007674D3">
        <w:rPr>
          <w:rFonts w:ascii="Calibri" w:hAnsi="Calibri"/>
        </w:rPr>
        <w:t xml:space="preserve">účet </w:t>
      </w:r>
      <w:r w:rsidR="004D50B1" w:rsidRPr="007674D3">
        <w:rPr>
          <w:rFonts w:ascii="Calibri" w:hAnsi="Calibri"/>
        </w:rPr>
        <w:t xml:space="preserve">Pronajímatele </w:t>
      </w:r>
      <w:r w:rsidRPr="007674D3">
        <w:rPr>
          <w:rFonts w:ascii="Calibri" w:hAnsi="Calibri"/>
        </w:rPr>
        <w:t>do 10 dnů od podpisu</w:t>
      </w:r>
      <w:r w:rsidRPr="00725291">
        <w:rPr>
          <w:rFonts w:ascii="Calibri" w:hAnsi="Calibri"/>
        </w:rPr>
        <w:t xml:space="preserve"> této nájemní smlouvy. </w:t>
      </w:r>
    </w:p>
    <w:p w14:paraId="3D5638B0" w14:textId="77777777" w:rsidR="00725291" w:rsidRPr="0072529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725291">
        <w:rPr>
          <w:rFonts w:ascii="Calibri" w:hAnsi="Calibri"/>
        </w:rPr>
        <w:t>Tato jistota bude sloužit jako zajištění případných nedoplatků na nájemném nebo na platbách záloh za služby, resp. vyúčtovaných nedoplatků za služby nebo neuhrazených škod na předmětu nájmu nebo jeho vybavení.</w:t>
      </w:r>
    </w:p>
    <w:p w14:paraId="2FC97F6C" w14:textId="3C458619" w:rsidR="00725291" w:rsidRPr="008D27C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725291">
        <w:rPr>
          <w:rFonts w:ascii="Calibri" w:hAnsi="Calibri"/>
        </w:rPr>
        <w:t xml:space="preserve">V případě, že nedojde ke vzniku nedoplatků na službách anebo nájemném nebo ke vzniku škod na předmětu nájmu či jeho vybavení, je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 xml:space="preserve"> povinen jistotu vrátit </w:t>
      </w:r>
      <w:r w:rsidR="004B1D8D" w:rsidRPr="004D50B1">
        <w:rPr>
          <w:rFonts w:ascii="Calibri" w:hAnsi="Calibri"/>
        </w:rPr>
        <w:t>v plné výši</w:t>
      </w:r>
      <w:r w:rsidR="004D50B1">
        <w:rPr>
          <w:rFonts w:ascii="Calibri" w:hAnsi="Calibri"/>
        </w:rPr>
        <w:t xml:space="preserve"> </w:t>
      </w:r>
      <w:r w:rsidRPr="00725291">
        <w:rPr>
          <w:rFonts w:ascii="Calibri" w:hAnsi="Calibri"/>
        </w:rPr>
        <w:t xml:space="preserve">zpět </w:t>
      </w:r>
      <w:r w:rsidR="004D50B1" w:rsidRPr="008D27C1">
        <w:rPr>
          <w:rFonts w:asciiTheme="minorHAnsi" w:hAnsiTheme="minorHAnsi" w:cstheme="minorHAnsi"/>
        </w:rPr>
        <w:t>N</w:t>
      </w:r>
      <w:r w:rsidRPr="008D27C1">
        <w:rPr>
          <w:rFonts w:ascii="Calibri" w:hAnsi="Calibri"/>
        </w:rPr>
        <w:t xml:space="preserve">ájemci po převzetí prostoru zpět od </w:t>
      </w:r>
      <w:r w:rsidR="001A5608" w:rsidRPr="008D27C1">
        <w:rPr>
          <w:rFonts w:ascii="Calibri" w:hAnsi="Calibri"/>
        </w:rPr>
        <w:t>Nájemce</w:t>
      </w:r>
      <w:r w:rsidRPr="008D27C1">
        <w:rPr>
          <w:rFonts w:ascii="Calibri" w:hAnsi="Calibri"/>
        </w:rPr>
        <w:t xml:space="preserve"> předávacím protokolem</w:t>
      </w:r>
      <w:r w:rsidR="004B1D8D" w:rsidRPr="008D27C1">
        <w:rPr>
          <w:rFonts w:ascii="Calibri" w:hAnsi="Calibri"/>
        </w:rPr>
        <w:t xml:space="preserve">, </w:t>
      </w:r>
      <w:r w:rsidR="003468A6" w:rsidRPr="008D27C1">
        <w:rPr>
          <w:rFonts w:ascii="Calibri" w:hAnsi="Calibri"/>
        </w:rPr>
        <w:t xml:space="preserve">který potvrzuje neexistenci pohledávek </w:t>
      </w:r>
      <w:r w:rsidR="001A5608" w:rsidRPr="008D27C1">
        <w:rPr>
          <w:rFonts w:ascii="Calibri" w:hAnsi="Calibri"/>
        </w:rPr>
        <w:t>Pronajímatel</w:t>
      </w:r>
      <w:r w:rsidR="003468A6" w:rsidRPr="008D27C1">
        <w:rPr>
          <w:rFonts w:ascii="Calibri" w:hAnsi="Calibri"/>
        </w:rPr>
        <w:t xml:space="preserve">e vůči </w:t>
      </w:r>
      <w:r w:rsidR="004D50B1" w:rsidRPr="008D27C1">
        <w:rPr>
          <w:rFonts w:asciiTheme="minorHAnsi" w:hAnsiTheme="minorHAnsi" w:cstheme="minorHAnsi"/>
        </w:rPr>
        <w:t>N</w:t>
      </w:r>
      <w:r w:rsidR="003468A6" w:rsidRPr="008D27C1">
        <w:rPr>
          <w:rFonts w:ascii="Calibri" w:hAnsi="Calibri"/>
        </w:rPr>
        <w:t>ájemci a neexistenci škod</w:t>
      </w:r>
      <w:r w:rsidRPr="008D27C1">
        <w:rPr>
          <w:rFonts w:ascii="Calibri" w:hAnsi="Calibri"/>
        </w:rPr>
        <w:t>.</w:t>
      </w:r>
    </w:p>
    <w:p w14:paraId="602A10A6" w14:textId="5B7A0B80" w:rsidR="0072529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725291">
        <w:rPr>
          <w:rFonts w:ascii="Calibri" w:hAnsi="Calibri"/>
        </w:rPr>
        <w:t xml:space="preserve">V případě, že </w:t>
      </w:r>
      <w:r w:rsidR="001A5608">
        <w:rPr>
          <w:rFonts w:ascii="Calibri" w:hAnsi="Calibri"/>
        </w:rPr>
        <w:t>Nájemce</w:t>
      </w:r>
      <w:r w:rsidRPr="00725291">
        <w:rPr>
          <w:rFonts w:ascii="Calibri" w:hAnsi="Calibri"/>
        </w:rPr>
        <w:t xml:space="preserve"> dluží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 xml:space="preserve">i jakékoliv platby (nájemné, zálohy za služby či vyúčtované nedoplatky za služby) nebo došlo ke vzniku škod na prostoru, nebo jeho vybavení či na domě z důvodů na straně </w:t>
      </w:r>
      <w:r w:rsidR="001A5608">
        <w:rPr>
          <w:rFonts w:ascii="Calibri" w:hAnsi="Calibri"/>
        </w:rPr>
        <w:t>Nájemce</w:t>
      </w:r>
      <w:r w:rsidRPr="00725291">
        <w:rPr>
          <w:rFonts w:ascii="Calibri" w:hAnsi="Calibri"/>
        </w:rPr>
        <w:t xml:space="preserve"> a </w:t>
      </w:r>
      <w:r w:rsidR="001A5608">
        <w:rPr>
          <w:rFonts w:ascii="Calibri" w:hAnsi="Calibri"/>
        </w:rPr>
        <w:t>Nájemce</w:t>
      </w:r>
      <w:r w:rsidRPr="00725291">
        <w:rPr>
          <w:rFonts w:ascii="Calibri" w:hAnsi="Calibri"/>
        </w:rPr>
        <w:t xml:space="preserve"> je neuhradil, je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 xml:space="preserve"> oprávněn použít jistotu nebo její část (započíst ji) na úhradu těchto dluhů. Pokud budou nedoplatky nebo škody vyšší než částka jistoty, je </w:t>
      </w:r>
      <w:r w:rsidR="001A5608">
        <w:rPr>
          <w:rFonts w:ascii="Calibri" w:hAnsi="Calibri"/>
        </w:rPr>
        <w:t>Nájemce</w:t>
      </w:r>
      <w:r w:rsidRPr="00725291">
        <w:rPr>
          <w:rFonts w:ascii="Calibri" w:hAnsi="Calibri"/>
        </w:rPr>
        <w:t xml:space="preserve"> </w:t>
      </w:r>
      <w:r w:rsidRPr="004D50B1">
        <w:rPr>
          <w:rFonts w:ascii="Calibri" w:hAnsi="Calibri"/>
        </w:rPr>
        <w:t xml:space="preserve">povinen uhradit zbylou částku nad rámec jistoty v hotovosti k rukám </w:t>
      </w:r>
      <w:r w:rsidR="001A5608" w:rsidRPr="004D50B1">
        <w:rPr>
          <w:rFonts w:ascii="Calibri" w:hAnsi="Calibri"/>
        </w:rPr>
        <w:t>Pronajímatel</w:t>
      </w:r>
      <w:r w:rsidRPr="004D50B1">
        <w:rPr>
          <w:rFonts w:ascii="Calibri" w:hAnsi="Calibri"/>
        </w:rPr>
        <w:t xml:space="preserve">e, a to do </w:t>
      </w:r>
      <w:r w:rsidR="003D04A8" w:rsidRPr="004D50B1">
        <w:rPr>
          <w:rFonts w:ascii="Calibri" w:hAnsi="Calibri"/>
        </w:rPr>
        <w:t>10</w:t>
      </w:r>
      <w:r w:rsidR="0093446E">
        <w:rPr>
          <w:rFonts w:ascii="Calibri" w:hAnsi="Calibri"/>
        </w:rPr>
        <w:t> </w:t>
      </w:r>
      <w:r w:rsidRPr="00725291">
        <w:rPr>
          <w:rFonts w:ascii="Calibri" w:hAnsi="Calibri"/>
        </w:rPr>
        <w:t xml:space="preserve">dnů od obdržení vyúčtování nedoplatků a škod od </w:t>
      </w:r>
      <w:r w:rsidR="001A5608">
        <w:rPr>
          <w:rFonts w:ascii="Calibri" w:hAnsi="Calibri"/>
        </w:rPr>
        <w:t>Pronajímatel</w:t>
      </w:r>
      <w:r w:rsidRPr="00725291">
        <w:rPr>
          <w:rFonts w:ascii="Calibri" w:hAnsi="Calibri"/>
        </w:rPr>
        <w:t>e</w:t>
      </w:r>
      <w:r w:rsidR="004D50B1">
        <w:rPr>
          <w:rFonts w:ascii="Calibri" w:hAnsi="Calibri"/>
        </w:rPr>
        <w:t>.</w:t>
      </w:r>
      <w:r w:rsidR="002357D1">
        <w:rPr>
          <w:rFonts w:ascii="Calibri" w:hAnsi="Calibri"/>
        </w:rPr>
        <w:t xml:space="preserve"> </w:t>
      </w:r>
    </w:p>
    <w:p w14:paraId="0EC19C27" w14:textId="77777777" w:rsidR="00725291" w:rsidRDefault="00725291">
      <w:pPr>
        <w:jc w:val="center"/>
        <w:rPr>
          <w:rFonts w:asciiTheme="minorHAnsi" w:hAnsiTheme="minorHAnsi" w:cstheme="minorHAnsi"/>
          <w:b/>
        </w:rPr>
      </w:pPr>
    </w:p>
    <w:p w14:paraId="41B4CBD9" w14:textId="74097FE7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I</w:t>
      </w:r>
      <w:r w:rsidR="00984B64">
        <w:rPr>
          <w:rFonts w:asciiTheme="minorHAnsi" w:hAnsiTheme="minorHAnsi" w:cstheme="minorHAnsi"/>
          <w:b/>
        </w:rPr>
        <w:t>X</w:t>
      </w:r>
      <w:r w:rsidRPr="004564A4">
        <w:rPr>
          <w:rFonts w:asciiTheme="minorHAnsi" w:hAnsiTheme="minorHAnsi" w:cstheme="minorHAnsi"/>
          <w:b/>
        </w:rPr>
        <w:t>.</w:t>
      </w:r>
    </w:p>
    <w:p w14:paraId="4FFD2A55" w14:textId="47AE587C" w:rsidR="003506C5" w:rsidRPr="004564A4" w:rsidRDefault="00725291">
      <w:pPr>
        <w:spacing w:after="12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Zánik nájmu</w:t>
      </w:r>
    </w:p>
    <w:p w14:paraId="6C1DA153" w14:textId="77777777" w:rsidR="00725291" w:rsidRPr="0063369E" w:rsidRDefault="00725291" w:rsidP="0063369E">
      <w:pPr>
        <w:pStyle w:val="Nadpis2"/>
        <w:numPr>
          <w:ilvl w:val="1"/>
          <w:numId w:val="42"/>
        </w:numPr>
        <w:rPr>
          <w:rFonts w:ascii="Calibri" w:hAnsi="Calibri"/>
        </w:rPr>
      </w:pPr>
      <w:r w:rsidRPr="0063369E">
        <w:rPr>
          <w:rFonts w:ascii="Calibri" w:hAnsi="Calibri"/>
        </w:rPr>
        <w:t>Nájem nebytového prostoru zanikne:</w:t>
      </w:r>
    </w:p>
    <w:p w14:paraId="47C2E02B" w14:textId="637FD4EA" w:rsidR="00725291" w:rsidRPr="00F23349" w:rsidRDefault="00725291" w:rsidP="008D27C1">
      <w:pPr>
        <w:pStyle w:val="Nadpis3"/>
        <w:ind w:hanging="579"/>
        <w:rPr>
          <w:rFonts w:ascii="Calibri" w:hAnsi="Calibri"/>
        </w:rPr>
      </w:pPr>
      <w:r w:rsidRPr="00F23349">
        <w:rPr>
          <w:rFonts w:ascii="Calibri" w:hAnsi="Calibri"/>
        </w:rPr>
        <w:t>uplynutím doby, na kterou byl sjednán</w:t>
      </w:r>
      <w:r w:rsidR="0063369E">
        <w:rPr>
          <w:rFonts w:ascii="Calibri" w:hAnsi="Calibri"/>
        </w:rPr>
        <w:t>,</w:t>
      </w:r>
    </w:p>
    <w:p w14:paraId="1A1EA492" w14:textId="4599F0D4" w:rsidR="00725291" w:rsidRPr="00F23349" w:rsidRDefault="00725291" w:rsidP="008D27C1">
      <w:pPr>
        <w:pStyle w:val="Nadpis3"/>
        <w:ind w:hanging="579"/>
        <w:rPr>
          <w:rFonts w:ascii="Calibri" w:hAnsi="Calibri"/>
        </w:rPr>
      </w:pPr>
      <w:r w:rsidRPr="00F23349">
        <w:rPr>
          <w:rFonts w:ascii="Calibri" w:hAnsi="Calibri"/>
        </w:rPr>
        <w:t>písemnou dohodou smluvních stran</w:t>
      </w:r>
      <w:r w:rsidR="0063369E">
        <w:rPr>
          <w:rFonts w:ascii="Calibri" w:hAnsi="Calibri"/>
        </w:rPr>
        <w:t>,</w:t>
      </w:r>
    </w:p>
    <w:p w14:paraId="41A81765" w14:textId="3DB8CEDB" w:rsidR="0063369E" w:rsidRDefault="00725291" w:rsidP="008D27C1">
      <w:pPr>
        <w:pStyle w:val="Nadpis3"/>
        <w:ind w:hanging="579"/>
        <w:rPr>
          <w:rFonts w:ascii="Calibri" w:hAnsi="Calibri"/>
        </w:rPr>
      </w:pPr>
      <w:r w:rsidRPr="00F23349">
        <w:rPr>
          <w:rFonts w:ascii="Calibri" w:hAnsi="Calibri"/>
        </w:rPr>
        <w:t>písemnou výpovědí s výpovědní dobou</w:t>
      </w:r>
      <w:r w:rsidR="0063369E">
        <w:rPr>
          <w:rFonts w:ascii="Calibri" w:hAnsi="Calibri"/>
        </w:rPr>
        <w:t>,</w:t>
      </w:r>
    </w:p>
    <w:p w14:paraId="249C2B70" w14:textId="005D2638" w:rsidR="00725291" w:rsidRPr="00F23349" w:rsidRDefault="0063369E" w:rsidP="008D27C1">
      <w:pPr>
        <w:pStyle w:val="Nadpis3"/>
        <w:ind w:hanging="579"/>
        <w:rPr>
          <w:rFonts w:ascii="Calibri" w:hAnsi="Calibri"/>
        </w:rPr>
      </w:pPr>
      <w:r>
        <w:rPr>
          <w:rFonts w:ascii="Calibri" w:hAnsi="Calibri"/>
        </w:rPr>
        <w:t xml:space="preserve">písemnou výpovědí bez výpovědní </w:t>
      </w:r>
      <w:r w:rsidRPr="004D50B1">
        <w:rPr>
          <w:rFonts w:ascii="Calibri" w:hAnsi="Calibri"/>
        </w:rPr>
        <w:t>doby</w:t>
      </w:r>
      <w:r w:rsidR="00591134" w:rsidRPr="004D50B1">
        <w:rPr>
          <w:rFonts w:ascii="Calibri" w:hAnsi="Calibri"/>
        </w:rPr>
        <w:t xml:space="preserve"> dle § 2232 OZ</w:t>
      </w:r>
      <w:r w:rsidR="003D04A8" w:rsidRPr="004D50B1">
        <w:rPr>
          <w:rFonts w:ascii="Calibri" w:hAnsi="Calibri"/>
        </w:rPr>
        <w:t>.</w:t>
      </w:r>
    </w:p>
    <w:p w14:paraId="10E30873" w14:textId="77777777" w:rsidR="00591134" w:rsidRPr="004D50B1" w:rsidRDefault="00725291" w:rsidP="008D27C1">
      <w:pPr>
        <w:pStyle w:val="Nadpis2"/>
        <w:numPr>
          <w:ilvl w:val="1"/>
          <w:numId w:val="28"/>
        </w:numPr>
        <w:ind w:left="567" w:hanging="567"/>
        <w:rPr>
          <w:rFonts w:ascii="Calibri" w:hAnsi="Calibri"/>
        </w:rPr>
      </w:pPr>
      <w:r w:rsidRPr="004D50B1">
        <w:rPr>
          <w:rFonts w:ascii="Calibri" w:hAnsi="Calibri"/>
        </w:rPr>
        <w:t xml:space="preserve">Důvodem podání výpovědi </w:t>
      </w:r>
      <w:r w:rsidR="003D04A8" w:rsidRPr="004D50B1">
        <w:rPr>
          <w:rFonts w:ascii="Calibri" w:hAnsi="Calibri"/>
        </w:rPr>
        <w:t xml:space="preserve">s </w:t>
      </w:r>
      <w:r w:rsidRPr="004D50B1">
        <w:rPr>
          <w:rFonts w:ascii="Calibri" w:hAnsi="Calibri"/>
        </w:rPr>
        <w:t>výpovědní dob</w:t>
      </w:r>
      <w:r w:rsidR="003D04A8" w:rsidRPr="004D50B1">
        <w:rPr>
          <w:rFonts w:ascii="Calibri" w:hAnsi="Calibri"/>
        </w:rPr>
        <w:t>ou</w:t>
      </w:r>
      <w:r w:rsidRPr="004D50B1">
        <w:rPr>
          <w:rFonts w:ascii="Calibri" w:hAnsi="Calibri"/>
        </w:rPr>
        <w:t xml:space="preserve"> je situace, kdy</w:t>
      </w:r>
      <w:r w:rsidR="00726EDF" w:rsidRPr="004D50B1">
        <w:rPr>
          <w:rFonts w:ascii="Calibri" w:hAnsi="Calibri"/>
        </w:rPr>
        <w:tab/>
      </w:r>
    </w:p>
    <w:p w14:paraId="2D4D4821" w14:textId="746D350B" w:rsidR="00591134" w:rsidRPr="004D50B1" w:rsidRDefault="00591134" w:rsidP="008D27C1">
      <w:pPr>
        <w:pStyle w:val="Nadpis3"/>
        <w:ind w:hanging="579"/>
        <w:rPr>
          <w:rFonts w:ascii="Calibri" w:hAnsi="Calibri"/>
        </w:rPr>
      </w:pPr>
      <w:r w:rsidRPr="004D50B1">
        <w:rPr>
          <w:rFonts w:ascii="Calibri" w:hAnsi="Calibri"/>
        </w:rPr>
        <w:lastRenderedPageBreak/>
        <w:t>jedna ze smluvních stran poruší svou povinnost stanovenou touto smlouvou či zákonem a toto porušení nenapraví na upozornění druhé smluvní strany v</w:t>
      </w:r>
      <w:r w:rsidR="007674D3">
        <w:rPr>
          <w:rFonts w:ascii="Calibri" w:hAnsi="Calibri"/>
        </w:rPr>
        <w:t> </w:t>
      </w:r>
      <w:r w:rsidRPr="004D50B1">
        <w:rPr>
          <w:rFonts w:ascii="Calibri" w:hAnsi="Calibri"/>
        </w:rPr>
        <w:t>přiměřené  lhůtě 14 kalendářních dnů, která neplatí v případech ohrožujících bezpečnost a zdraví</w:t>
      </w:r>
      <w:r w:rsidRPr="004D50B1">
        <w:rPr>
          <w:rFonts w:ascii="Calibri" w:hAnsi="Calibri"/>
          <w:lang w:val="en-US"/>
        </w:rPr>
        <w:t>;</w:t>
      </w:r>
    </w:p>
    <w:p w14:paraId="483C8685" w14:textId="57A75853" w:rsidR="00591134" w:rsidRPr="004D50B1" w:rsidRDefault="001A5608" w:rsidP="008D27C1">
      <w:pPr>
        <w:pStyle w:val="Nadpis3"/>
        <w:ind w:hanging="579"/>
        <w:rPr>
          <w:rFonts w:ascii="Calibri" w:hAnsi="Calibri"/>
        </w:rPr>
      </w:pPr>
      <w:r w:rsidRPr="004D50B1">
        <w:rPr>
          <w:rFonts w:ascii="Calibri" w:hAnsi="Calibri"/>
        </w:rPr>
        <w:t>Nájemce</w:t>
      </w:r>
      <w:r w:rsidR="00591134" w:rsidRPr="004D50B1">
        <w:rPr>
          <w:rFonts w:ascii="Calibri" w:hAnsi="Calibri"/>
        </w:rPr>
        <w:t xml:space="preserve"> porušuje svou povinnost zejména</w:t>
      </w:r>
    </w:p>
    <w:p w14:paraId="136754F2" w14:textId="726949AB" w:rsidR="00924668" w:rsidRPr="004D50B1" w:rsidRDefault="003D04A8" w:rsidP="00DE4776">
      <w:pPr>
        <w:pStyle w:val="Odstavecseseznamem"/>
        <w:numPr>
          <w:ilvl w:val="0"/>
          <w:numId w:val="40"/>
        </w:numPr>
        <w:spacing w:after="60"/>
        <w:ind w:left="1418" w:hanging="284"/>
        <w:jc w:val="both"/>
        <w:rPr>
          <w:rFonts w:ascii="Calibri" w:hAnsi="Calibri"/>
        </w:rPr>
      </w:pPr>
      <w:r w:rsidRPr="004D50B1">
        <w:rPr>
          <w:rFonts w:ascii="Calibri" w:hAnsi="Calibri"/>
        </w:rPr>
        <w:t xml:space="preserve">pokud </w:t>
      </w:r>
      <w:r w:rsidR="00725291" w:rsidRPr="004D50B1">
        <w:rPr>
          <w:rFonts w:ascii="Calibri" w:hAnsi="Calibri"/>
        </w:rPr>
        <w:t>nezaplatil nájemné a zálohy na služby včas a je v prodlení delším 7 dnů</w:t>
      </w:r>
      <w:r w:rsidRPr="004D50B1">
        <w:rPr>
          <w:rFonts w:ascii="Calibri" w:hAnsi="Calibri"/>
        </w:rPr>
        <w:t xml:space="preserve"> po splatnosti</w:t>
      </w:r>
      <w:r w:rsidR="00924668" w:rsidRPr="004D50B1">
        <w:rPr>
          <w:rFonts w:ascii="Calibri" w:hAnsi="Calibri"/>
        </w:rPr>
        <w:t xml:space="preserve"> a neučinil tak ani do 1</w:t>
      </w:r>
      <w:r w:rsidR="00591134" w:rsidRPr="004D50B1">
        <w:rPr>
          <w:rFonts w:ascii="Calibri" w:hAnsi="Calibri"/>
        </w:rPr>
        <w:t>4</w:t>
      </w:r>
      <w:r w:rsidR="00924668" w:rsidRPr="004D50B1">
        <w:rPr>
          <w:rFonts w:ascii="Calibri" w:hAnsi="Calibri"/>
        </w:rPr>
        <w:t xml:space="preserve"> dnů po upozornění </w:t>
      </w:r>
      <w:r w:rsidR="001A5608" w:rsidRPr="004D50B1">
        <w:rPr>
          <w:rFonts w:ascii="Calibri" w:hAnsi="Calibri"/>
        </w:rPr>
        <w:t>Pronajímatel</w:t>
      </w:r>
      <w:r w:rsidR="00924668" w:rsidRPr="004D50B1">
        <w:rPr>
          <w:rFonts w:ascii="Calibri" w:hAnsi="Calibri"/>
        </w:rPr>
        <w:t>em</w:t>
      </w:r>
      <w:r w:rsidR="00725291" w:rsidRPr="004D50B1">
        <w:rPr>
          <w:rFonts w:ascii="Calibri" w:hAnsi="Calibri"/>
        </w:rPr>
        <w:t>,</w:t>
      </w:r>
    </w:p>
    <w:p w14:paraId="3AD44162" w14:textId="0C7F3F79" w:rsidR="00924668" w:rsidRPr="004D50B1" w:rsidRDefault="00591134" w:rsidP="00DE4776">
      <w:pPr>
        <w:pStyle w:val="Odstavecseseznamem"/>
        <w:numPr>
          <w:ilvl w:val="0"/>
          <w:numId w:val="40"/>
        </w:numPr>
        <w:spacing w:after="60"/>
        <w:ind w:left="1418" w:hanging="284"/>
        <w:jc w:val="both"/>
        <w:rPr>
          <w:rFonts w:ascii="Calibri" w:hAnsi="Calibri"/>
        </w:rPr>
      </w:pPr>
      <w:r w:rsidRPr="004D50B1">
        <w:rPr>
          <w:rFonts w:ascii="Calibri" w:hAnsi="Calibri"/>
        </w:rPr>
        <w:t>p</w:t>
      </w:r>
      <w:r w:rsidR="00725291" w:rsidRPr="004D50B1">
        <w:rPr>
          <w:rFonts w:ascii="Calibri" w:hAnsi="Calibri"/>
        </w:rPr>
        <w:t>oško</w:t>
      </w:r>
      <w:r w:rsidR="00924668" w:rsidRPr="004D50B1">
        <w:rPr>
          <w:rFonts w:ascii="Calibri" w:hAnsi="Calibri"/>
        </w:rPr>
        <w:t xml:space="preserve">dil-li a nadále poškozuje pronajatý </w:t>
      </w:r>
      <w:r w:rsidR="00725291" w:rsidRPr="004D50B1">
        <w:rPr>
          <w:rFonts w:ascii="Calibri" w:hAnsi="Calibri"/>
        </w:rPr>
        <w:t xml:space="preserve">prostor nebo dům </w:t>
      </w:r>
      <w:r w:rsidR="00924668" w:rsidRPr="004D50B1">
        <w:rPr>
          <w:rFonts w:ascii="Calibri" w:hAnsi="Calibri"/>
        </w:rPr>
        <w:t xml:space="preserve">i po upozornění ze strany </w:t>
      </w:r>
      <w:r w:rsidR="001A5608" w:rsidRPr="004D50B1">
        <w:rPr>
          <w:rFonts w:ascii="Calibri" w:hAnsi="Calibri"/>
        </w:rPr>
        <w:t>Pronajímatel</w:t>
      </w:r>
      <w:r w:rsidR="00924668" w:rsidRPr="004D50B1">
        <w:rPr>
          <w:rFonts w:ascii="Calibri" w:hAnsi="Calibri"/>
        </w:rPr>
        <w:t>e a ani tuto škodu neodstranil</w:t>
      </w:r>
      <w:r w:rsidR="00725291" w:rsidRPr="004D50B1">
        <w:rPr>
          <w:rFonts w:ascii="Calibri" w:hAnsi="Calibri"/>
        </w:rPr>
        <w:t xml:space="preserve">, </w:t>
      </w:r>
    </w:p>
    <w:p w14:paraId="2C9555C4" w14:textId="77777777" w:rsidR="00924668" w:rsidRPr="004D50B1" w:rsidRDefault="00725291" w:rsidP="00DE4776">
      <w:pPr>
        <w:pStyle w:val="Odstavecseseznamem"/>
        <w:numPr>
          <w:ilvl w:val="0"/>
          <w:numId w:val="40"/>
        </w:numPr>
        <w:spacing w:after="60"/>
        <w:ind w:left="1418" w:hanging="284"/>
        <w:jc w:val="both"/>
        <w:rPr>
          <w:rFonts w:ascii="Calibri" w:hAnsi="Calibri"/>
        </w:rPr>
      </w:pPr>
      <w:r w:rsidRPr="004D50B1">
        <w:rPr>
          <w:rFonts w:ascii="Calibri" w:hAnsi="Calibri"/>
        </w:rPr>
        <w:t xml:space="preserve">užívá-li neoprávněně prostor jiným způsobem nebo k jinému účelu, než bylo ujednáno, </w:t>
      </w:r>
    </w:p>
    <w:p w14:paraId="2170F244" w14:textId="49D08937" w:rsidR="00924668" w:rsidRPr="004D50B1" w:rsidRDefault="00725291" w:rsidP="00DE4776">
      <w:pPr>
        <w:pStyle w:val="Odstavecseseznamem"/>
        <w:numPr>
          <w:ilvl w:val="0"/>
          <w:numId w:val="40"/>
        </w:numPr>
        <w:spacing w:after="60"/>
        <w:ind w:left="1418" w:hanging="284"/>
        <w:jc w:val="both"/>
        <w:rPr>
          <w:rFonts w:ascii="Calibri" w:hAnsi="Calibri"/>
        </w:rPr>
      </w:pPr>
      <w:r w:rsidRPr="004D50B1">
        <w:rPr>
          <w:rFonts w:ascii="Calibri" w:hAnsi="Calibri"/>
        </w:rPr>
        <w:t xml:space="preserve">podnajme prostor jiné osobě bez souhlasu </w:t>
      </w:r>
      <w:r w:rsidR="001A5608" w:rsidRPr="004D50B1">
        <w:rPr>
          <w:rFonts w:ascii="Calibri" w:hAnsi="Calibri"/>
        </w:rPr>
        <w:t>Pronajímatel</w:t>
      </w:r>
      <w:r w:rsidRPr="004D50B1">
        <w:rPr>
          <w:rFonts w:ascii="Calibri" w:hAnsi="Calibri"/>
        </w:rPr>
        <w:t xml:space="preserve">e, </w:t>
      </w:r>
    </w:p>
    <w:p w14:paraId="681FB0DA" w14:textId="34A0202B" w:rsidR="00924668" w:rsidRPr="004D50B1" w:rsidRDefault="00725291" w:rsidP="00DE4776">
      <w:pPr>
        <w:pStyle w:val="Odstavecseseznamem"/>
        <w:numPr>
          <w:ilvl w:val="0"/>
          <w:numId w:val="40"/>
        </w:numPr>
        <w:spacing w:after="60"/>
        <w:ind w:left="1418" w:hanging="284"/>
        <w:jc w:val="both"/>
        <w:rPr>
          <w:rFonts w:ascii="Calibri" w:hAnsi="Calibri"/>
        </w:rPr>
      </w:pPr>
      <w:r w:rsidRPr="004D50B1">
        <w:rPr>
          <w:rFonts w:ascii="Calibri" w:hAnsi="Calibri"/>
        </w:rPr>
        <w:t xml:space="preserve">provede stavební či jiné úpravy prostor bez souhlasu </w:t>
      </w:r>
      <w:r w:rsidR="001A5608" w:rsidRPr="004D50B1">
        <w:rPr>
          <w:rFonts w:ascii="Calibri" w:hAnsi="Calibri"/>
        </w:rPr>
        <w:t>Pronajímatel</w:t>
      </w:r>
      <w:r w:rsidRPr="004D50B1">
        <w:rPr>
          <w:rFonts w:ascii="Calibri" w:hAnsi="Calibri"/>
        </w:rPr>
        <w:t>e nebo neuvede-li bez zbytečného odkladu věc, kterou změnil, do původního stavu</w:t>
      </w:r>
      <w:r w:rsidR="00591134" w:rsidRPr="004D50B1">
        <w:rPr>
          <w:rFonts w:ascii="Calibri" w:hAnsi="Calibri"/>
        </w:rPr>
        <w:t>.</w:t>
      </w:r>
      <w:r w:rsidRPr="004D50B1">
        <w:rPr>
          <w:rFonts w:ascii="Calibri" w:hAnsi="Calibri"/>
        </w:rPr>
        <w:t xml:space="preserve"> </w:t>
      </w:r>
    </w:p>
    <w:p w14:paraId="542B7B9B" w14:textId="3C6BE9BD" w:rsidR="00591134" w:rsidRPr="004D50B1" w:rsidRDefault="001A5608" w:rsidP="00DE4776">
      <w:pPr>
        <w:pStyle w:val="Nadpis2"/>
        <w:numPr>
          <w:ilvl w:val="1"/>
          <w:numId w:val="28"/>
        </w:numPr>
        <w:spacing w:after="60"/>
        <w:ind w:left="567" w:hanging="567"/>
        <w:rPr>
          <w:rFonts w:ascii="Calibri" w:hAnsi="Calibri"/>
        </w:rPr>
      </w:pPr>
      <w:r w:rsidRPr="004D50B1">
        <w:rPr>
          <w:rFonts w:ascii="Calibri" w:hAnsi="Calibri"/>
        </w:rPr>
        <w:t>Nájemce</w:t>
      </w:r>
      <w:r w:rsidR="00725291" w:rsidRPr="004D50B1">
        <w:rPr>
          <w:rFonts w:ascii="Calibri" w:hAnsi="Calibri"/>
        </w:rPr>
        <w:t xml:space="preserve"> je oprávněn tuto smlouvu vypovědět i před uplynutím ujednané doby, </w:t>
      </w:r>
      <w:r w:rsidR="00924668" w:rsidRPr="004D50B1">
        <w:rPr>
          <w:rFonts w:ascii="Calibri" w:hAnsi="Calibri"/>
        </w:rPr>
        <w:t>zejména:</w:t>
      </w:r>
    </w:p>
    <w:p w14:paraId="749AE09D" w14:textId="093FC6E8" w:rsidR="001A0EAE" w:rsidRDefault="00924668" w:rsidP="00DE4776">
      <w:pPr>
        <w:pStyle w:val="Nadpis2"/>
        <w:numPr>
          <w:ilvl w:val="0"/>
          <w:numId w:val="0"/>
        </w:numPr>
        <w:spacing w:after="60"/>
        <w:ind w:left="1418" w:hanging="284"/>
        <w:rPr>
          <w:rFonts w:ascii="Calibri" w:hAnsi="Calibri"/>
        </w:rPr>
      </w:pPr>
      <w:r>
        <w:rPr>
          <w:rFonts w:ascii="Calibri" w:hAnsi="Calibri"/>
        </w:rPr>
        <w:t>-</w:t>
      </w:r>
      <w:r w:rsidR="00DE4776">
        <w:rPr>
          <w:rFonts w:ascii="Calibri" w:hAnsi="Calibri"/>
        </w:rPr>
        <w:tab/>
      </w:r>
      <w:r w:rsidR="00725291" w:rsidRPr="00924668">
        <w:rPr>
          <w:rFonts w:ascii="Calibri" w:hAnsi="Calibri"/>
        </w:rPr>
        <w:t>přestane-li být najatý prostor z objektivních důvodů způsobilý k výkonu činnosti, k</w:t>
      </w:r>
      <w:r w:rsidR="0031378D" w:rsidRPr="00924668">
        <w:rPr>
          <w:rFonts w:ascii="Calibri" w:hAnsi="Calibri"/>
          <w:lang w:val="cs-CZ"/>
        </w:rPr>
        <w:t> </w:t>
      </w:r>
      <w:r w:rsidR="00725291" w:rsidRPr="00924668">
        <w:rPr>
          <w:rFonts w:ascii="Calibri" w:hAnsi="Calibri"/>
        </w:rPr>
        <w:t>němuž byl určen, a</w:t>
      </w:r>
      <w:r w:rsidR="001C0C8A" w:rsidRPr="00924668">
        <w:rPr>
          <w:rFonts w:ascii="Calibri" w:hAnsi="Calibri"/>
          <w:lang w:val="cs-CZ"/>
        </w:rPr>
        <w:t> </w:t>
      </w:r>
      <w:r w:rsidR="001A5608">
        <w:rPr>
          <w:rFonts w:ascii="Calibri" w:hAnsi="Calibri"/>
        </w:rPr>
        <w:t>Pronajímatel</w:t>
      </w:r>
      <w:r w:rsidR="00725291" w:rsidRPr="00924668">
        <w:rPr>
          <w:rFonts w:ascii="Calibri" w:hAnsi="Calibri"/>
        </w:rPr>
        <w:t xml:space="preserve"> nezajistí </w:t>
      </w:r>
      <w:r w:rsidR="005A1908">
        <w:rPr>
          <w:rFonts w:ascii="Calibri" w:hAnsi="Calibri"/>
        </w:rPr>
        <w:t>N</w:t>
      </w:r>
      <w:r w:rsidR="00725291" w:rsidRPr="00924668">
        <w:rPr>
          <w:rFonts w:ascii="Calibri" w:hAnsi="Calibri"/>
        </w:rPr>
        <w:t xml:space="preserve">ájemci odpovídající náhradní prostor, </w:t>
      </w:r>
    </w:p>
    <w:p w14:paraId="63EFE470" w14:textId="1B07817E" w:rsidR="00725291" w:rsidRPr="00924668" w:rsidRDefault="00924668" w:rsidP="00DE4776">
      <w:pPr>
        <w:pStyle w:val="Nadpis2"/>
        <w:numPr>
          <w:ilvl w:val="0"/>
          <w:numId w:val="0"/>
        </w:numPr>
        <w:spacing w:after="60"/>
        <w:ind w:left="1418" w:hanging="284"/>
        <w:rPr>
          <w:rFonts w:ascii="Calibri" w:hAnsi="Calibri"/>
        </w:rPr>
      </w:pPr>
      <w:r>
        <w:rPr>
          <w:rFonts w:ascii="Calibri" w:hAnsi="Calibri"/>
        </w:rPr>
        <w:t>-</w:t>
      </w:r>
      <w:r w:rsidR="00DE4776">
        <w:rPr>
          <w:rFonts w:ascii="Calibri" w:hAnsi="Calibri"/>
        </w:rPr>
        <w:tab/>
      </w:r>
      <w:r w:rsidR="00725291" w:rsidRPr="00924668">
        <w:rPr>
          <w:rFonts w:ascii="Calibri" w:hAnsi="Calibri"/>
        </w:rPr>
        <w:t xml:space="preserve">porušuje-li </w:t>
      </w:r>
      <w:r w:rsidR="001A5608">
        <w:rPr>
          <w:rFonts w:ascii="Calibri" w:hAnsi="Calibri"/>
        </w:rPr>
        <w:t>Pronajímatel</w:t>
      </w:r>
      <w:r w:rsidR="00725291" w:rsidRPr="00924668">
        <w:rPr>
          <w:rFonts w:ascii="Calibri" w:hAnsi="Calibri"/>
        </w:rPr>
        <w:t xml:space="preserve"> své povinnosti vůči </w:t>
      </w:r>
      <w:r w:rsidR="005A1908">
        <w:rPr>
          <w:rFonts w:ascii="Calibri" w:hAnsi="Calibri"/>
        </w:rPr>
        <w:t>Nájemc</w:t>
      </w:r>
      <w:r w:rsidR="00725291" w:rsidRPr="00924668">
        <w:rPr>
          <w:rFonts w:ascii="Calibri" w:hAnsi="Calibri"/>
        </w:rPr>
        <w:t xml:space="preserve">i a toto své porušení nenapraví ani v dodatečné lhůtě 14 dní poté, co </w:t>
      </w:r>
      <w:r w:rsidR="001A5608">
        <w:rPr>
          <w:rFonts w:ascii="Calibri" w:hAnsi="Calibri"/>
        </w:rPr>
        <w:t>Nájemce</w:t>
      </w:r>
      <w:r w:rsidR="00725291" w:rsidRPr="00924668">
        <w:rPr>
          <w:rFonts w:ascii="Calibri" w:hAnsi="Calibri"/>
        </w:rPr>
        <w:t xml:space="preserve"> </w:t>
      </w:r>
      <w:r w:rsidR="001A5608">
        <w:rPr>
          <w:rFonts w:ascii="Calibri" w:hAnsi="Calibri"/>
        </w:rPr>
        <w:t>Pronajímatel</w:t>
      </w:r>
      <w:r w:rsidR="00725291" w:rsidRPr="00924668">
        <w:rPr>
          <w:rFonts w:ascii="Calibri" w:hAnsi="Calibri"/>
        </w:rPr>
        <w:t xml:space="preserve">e na porušení upozorní a vyzve ho k nápravě. </w:t>
      </w:r>
    </w:p>
    <w:p w14:paraId="09FAE694" w14:textId="166FBA4A" w:rsidR="00725291" w:rsidRPr="00F23349" w:rsidRDefault="00725291" w:rsidP="00DE4776">
      <w:pPr>
        <w:pStyle w:val="Nadpis2"/>
        <w:numPr>
          <w:ilvl w:val="1"/>
          <w:numId w:val="28"/>
        </w:numPr>
        <w:spacing w:after="60"/>
        <w:ind w:left="567" w:hanging="567"/>
        <w:rPr>
          <w:rFonts w:ascii="Calibri" w:hAnsi="Calibri"/>
        </w:rPr>
      </w:pPr>
      <w:r w:rsidRPr="00F23349">
        <w:rPr>
          <w:rFonts w:ascii="Calibri" w:hAnsi="Calibri"/>
        </w:rPr>
        <w:t>Výpovědní doba v případech podle odstavc</w:t>
      </w:r>
      <w:r w:rsidRPr="00F23349">
        <w:rPr>
          <w:rFonts w:ascii="Calibri" w:hAnsi="Calibri"/>
          <w:lang w:val="cs-CZ"/>
        </w:rPr>
        <w:t>e</w:t>
      </w:r>
      <w:r w:rsidRPr="00F23349">
        <w:rPr>
          <w:rFonts w:ascii="Calibri" w:hAnsi="Calibri"/>
        </w:rPr>
        <w:t xml:space="preserve"> </w:t>
      </w:r>
      <w:r w:rsidR="007F4373">
        <w:rPr>
          <w:rFonts w:ascii="Calibri" w:hAnsi="Calibri"/>
        </w:rPr>
        <w:t>2</w:t>
      </w:r>
      <w:r w:rsidR="007F4373" w:rsidRPr="00F23349">
        <w:rPr>
          <w:rFonts w:ascii="Calibri" w:hAnsi="Calibri"/>
        </w:rPr>
        <w:t xml:space="preserve"> </w:t>
      </w:r>
      <w:r w:rsidRPr="00F23349">
        <w:rPr>
          <w:rFonts w:ascii="Calibri" w:hAnsi="Calibri"/>
          <w:lang w:val="cs-CZ"/>
        </w:rPr>
        <w:t xml:space="preserve">a </w:t>
      </w:r>
      <w:r w:rsidR="007F4373">
        <w:rPr>
          <w:rFonts w:ascii="Calibri" w:hAnsi="Calibri"/>
          <w:lang w:val="cs-CZ"/>
        </w:rPr>
        <w:t>3</w:t>
      </w:r>
      <w:r w:rsidRPr="00F23349">
        <w:rPr>
          <w:rFonts w:ascii="Calibri" w:hAnsi="Calibri"/>
          <w:lang w:val="cs-CZ"/>
        </w:rPr>
        <w:t xml:space="preserve"> </w:t>
      </w:r>
      <w:r w:rsidRPr="00F23349">
        <w:rPr>
          <w:rFonts w:ascii="Calibri" w:hAnsi="Calibri"/>
        </w:rPr>
        <w:t xml:space="preserve">tohoto článku </w:t>
      </w:r>
      <w:r w:rsidR="004D50B1" w:rsidRPr="00DE4776">
        <w:rPr>
          <w:rFonts w:ascii="Calibri" w:hAnsi="Calibri"/>
        </w:rPr>
        <w:t>IX.</w:t>
      </w:r>
      <w:r w:rsidR="00726EDF">
        <w:rPr>
          <w:rFonts w:ascii="Calibri" w:hAnsi="Calibri"/>
        </w:rPr>
        <w:t xml:space="preserve"> </w:t>
      </w:r>
      <w:r w:rsidRPr="00F23349">
        <w:rPr>
          <w:rFonts w:ascii="Calibri" w:hAnsi="Calibri"/>
        </w:rPr>
        <w:t xml:space="preserve"> činí tři měsíce a</w:t>
      </w:r>
      <w:r w:rsidR="0031378D">
        <w:rPr>
          <w:rFonts w:ascii="Calibri" w:hAnsi="Calibri"/>
          <w:lang w:val="cs-CZ"/>
        </w:rPr>
        <w:t> </w:t>
      </w:r>
      <w:r w:rsidRPr="00F23349">
        <w:rPr>
          <w:rFonts w:ascii="Calibri" w:hAnsi="Calibri"/>
        </w:rPr>
        <w:t>počíná běžet prvním dnem měsíce následujícího po měsíci, ve kterém byla výpověď doručena.</w:t>
      </w:r>
    </w:p>
    <w:p w14:paraId="796C845E" w14:textId="77777777" w:rsidR="00725291" w:rsidRPr="00F23349" w:rsidRDefault="00725291" w:rsidP="00DE4776">
      <w:pPr>
        <w:pStyle w:val="Nadpis2"/>
        <w:numPr>
          <w:ilvl w:val="1"/>
          <w:numId w:val="28"/>
        </w:numPr>
        <w:spacing w:after="60"/>
        <w:ind w:left="567" w:hanging="567"/>
        <w:rPr>
          <w:rFonts w:ascii="Calibri" w:hAnsi="Calibri"/>
        </w:rPr>
      </w:pPr>
      <w:r w:rsidRPr="00F23349">
        <w:rPr>
          <w:rFonts w:ascii="Calibri" w:hAnsi="Calibri"/>
        </w:rPr>
        <w:t>Vypovědět tuto smlouvu z jiných důvodů než těch, které jsou výslovně uvedeny v této smlouvě, se nepřipouští.</w:t>
      </w:r>
    </w:p>
    <w:p w14:paraId="531F0AB9" w14:textId="6622E503" w:rsidR="00725291" w:rsidRPr="004D50B1" w:rsidRDefault="00725291" w:rsidP="00DE4776">
      <w:pPr>
        <w:pStyle w:val="Nadpis2"/>
        <w:numPr>
          <w:ilvl w:val="1"/>
          <w:numId w:val="28"/>
        </w:numPr>
        <w:spacing w:after="60"/>
        <w:ind w:left="567" w:hanging="567"/>
        <w:rPr>
          <w:rFonts w:ascii="Calibri" w:hAnsi="Calibri"/>
        </w:rPr>
      </w:pPr>
      <w:r w:rsidRPr="00F23349">
        <w:rPr>
          <w:rFonts w:ascii="Calibri" w:hAnsi="Calibri"/>
        </w:rPr>
        <w:t xml:space="preserve">V případě, že smluvní strana nepřevezme doporučený </w:t>
      </w:r>
      <w:r w:rsidRPr="004D50B1">
        <w:rPr>
          <w:rFonts w:ascii="Calibri" w:hAnsi="Calibri"/>
        </w:rPr>
        <w:t>dopis</w:t>
      </w:r>
      <w:r w:rsidR="001A0EAE" w:rsidRPr="004D50B1">
        <w:rPr>
          <w:rFonts w:ascii="Calibri" w:hAnsi="Calibri"/>
        </w:rPr>
        <w:t>, resp. datovou zprávu</w:t>
      </w:r>
      <w:r w:rsidRPr="004D50B1">
        <w:rPr>
          <w:rFonts w:ascii="Calibri" w:hAnsi="Calibri"/>
        </w:rPr>
        <w:t>, oznamující ukončení smlouvy (výpověď nájmu)</w:t>
      </w:r>
      <w:r w:rsidR="001A0EAE" w:rsidRPr="004D50B1">
        <w:rPr>
          <w:rFonts w:ascii="Calibri" w:hAnsi="Calibri"/>
        </w:rPr>
        <w:t xml:space="preserve"> platí fikce doručení dle čl. VII, bod 1) této smlouvy.</w:t>
      </w:r>
    </w:p>
    <w:p w14:paraId="0DEB4462" w14:textId="77777777" w:rsidR="00482D11" w:rsidRDefault="00482D11">
      <w:pPr>
        <w:jc w:val="center"/>
        <w:rPr>
          <w:rFonts w:asciiTheme="minorHAnsi" w:hAnsiTheme="minorHAnsi" w:cstheme="minorHAnsi"/>
          <w:b/>
        </w:rPr>
      </w:pPr>
    </w:p>
    <w:p w14:paraId="15AB2026" w14:textId="6272A1C0" w:rsidR="003506C5" w:rsidRPr="004564A4" w:rsidRDefault="003506C5">
      <w:pPr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X.</w:t>
      </w:r>
    </w:p>
    <w:p w14:paraId="60FCFC4A" w14:textId="0E61C0B6" w:rsidR="003506C5" w:rsidRPr="004564A4" w:rsidRDefault="003506C5">
      <w:pPr>
        <w:spacing w:after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 xml:space="preserve">Sankce při porušení povinností </w:t>
      </w:r>
      <w:r w:rsidR="001A5608">
        <w:rPr>
          <w:rFonts w:asciiTheme="minorHAnsi" w:hAnsiTheme="minorHAnsi" w:cstheme="minorHAnsi"/>
          <w:b/>
        </w:rPr>
        <w:t>Nájemce</w:t>
      </w:r>
    </w:p>
    <w:p w14:paraId="2036AF15" w14:textId="23FBF549" w:rsidR="00725291" w:rsidRPr="004D50B1" w:rsidRDefault="00725291" w:rsidP="00725291">
      <w:pPr>
        <w:pStyle w:val="Nadpis2"/>
        <w:numPr>
          <w:ilvl w:val="1"/>
          <w:numId w:val="36"/>
        </w:numPr>
        <w:spacing w:after="60"/>
        <w:rPr>
          <w:rFonts w:ascii="Calibri" w:hAnsi="Calibri"/>
        </w:rPr>
      </w:pPr>
      <w:r w:rsidRPr="00F23349">
        <w:rPr>
          <w:rFonts w:ascii="Calibri" w:hAnsi="Calibri"/>
        </w:rPr>
        <w:t xml:space="preserve">V případě prodlení </w:t>
      </w:r>
      <w:r w:rsidR="001A5608">
        <w:rPr>
          <w:rFonts w:ascii="Calibri" w:hAnsi="Calibri"/>
        </w:rPr>
        <w:t>Nájemce</w:t>
      </w:r>
      <w:r w:rsidRPr="00F23349">
        <w:rPr>
          <w:rFonts w:ascii="Calibri" w:hAnsi="Calibri"/>
        </w:rPr>
        <w:t xml:space="preserve"> se zaplacením jakékoliv částky podle této nájemní smlouvy, je </w:t>
      </w:r>
      <w:r w:rsidR="001A5608">
        <w:rPr>
          <w:rFonts w:ascii="Calibri" w:hAnsi="Calibri"/>
        </w:rPr>
        <w:t>Nájemce</w:t>
      </w:r>
      <w:r w:rsidRPr="00F23349">
        <w:rPr>
          <w:rFonts w:ascii="Calibri" w:hAnsi="Calibri"/>
        </w:rPr>
        <w:t xml:space="preserve"> povinen zaplatit </w:t>
      </w:r>
      <w:r w:rsidR="001A5608">
        <w:rPr>
          <w:rFonts w:ascii="Calibri" w:hAnsi="Calibri"/>
        </w:rPr>
        <w:t>Pronajímatel</w:t>
      </w:r>
      <w:r w:rsidRPr="00F23349">
        <w:rPr>
          <w:rFonts w:ascii="Calibri" w:hAnsi="Calibri"/>
        </w:rPr>
        <w:t xml:space="preserve">i úrok z prodlení ve </w:t>
      </w:r>
      <w:r w:rsidRPr="004D50B1">
        <w:rPr>
          <w:rFonts w:ascii="Calibri" w:hAnsi="Calibri"/>
        </w:rPr>
        <w:t xml:space="preserve">výši </w:t>
      </w:r>
      <w:r w:rsidR="009E593A" w:rsidRPr="004D50B1">
        <w:rPr>
          <w:rFonts w:ascii="Calibri" w:hAnsi="Calibri"/>
          <w:bCs w:val="0"/>
        </w:rPr>
        <w:t>0,05</w:t>
      </w:r>
      <w:r w:rsidRPr="004D50B1">
        <w:rPr>
          <w:rFonts w:ascii="Calibri" w:hAnsi="Calibri"/>
          <w:bCs w:val="0"/>
          <w:lang w:val="cs-CZ"/>
        </w:rPr>
        <w:t xml:space="preserve"> </w:t>
      </w:r>
      <w:r w:rsidRPr="004D50B1">
        <w:rPr>
          <w:rFonts w:ascii="Calibri" w:hAnsi="Calibri"/>
          <w:bCs w:val="0"/>
        </w:rPr>
        <w:t>% z</w:t>
      </w:r>
      <w:r w:rsidRPr="004D50B1">
        <w:rPr>
          <w:rFonts w:ascii="Calibri" w:hAnsi="Calibri"/>
        </w:rPr>
        <w:t xml:space="preserve"> celkové dlužné částky</w:t>
      </w:r>
      <w:r w:rsidRPr="004D50B1">
        <w:rPr>
          <w:rFonts w:ascii="Calibri" w:hAnsi="Calibri"/>
          <w:lang w:val="cs-CZ"/>
        </w:rPr>
        <w:t xml:space="preserve"> za každý den prodlení</w:t>
      </w:r>
      <w:r w:rsidRPr="004D50B1">
        <w:rPr>
          <w:rFonts w:ascii="Calibri" w:hAnsi="Calibri"/>
        </w:rPr>
        <w:t xml:space="preserve">. </w:t>
      </w:r>
    </w:p>
    <w:p w14:paraId="6CE78521" w14:textId="2586FBCB" w:rsidR="00725291" w:rsidRPr="004D50B1" w:rsidRDefault="001A5608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4D50B1">
        <w:rPr>
          <w:rFonts w:ascii="Calibri" w:hAnsi="Calibri"/>
        </w:rPr>
        <w:t>Pronajímatel</w:t>
      </w:r>
      <w:r w:rsidR="00725291" w:rsidRPr="004D50B1">
        <w:rPr>
          <w:rFonts w:ascii="Calibri" w:hAnsi="Calibri"/>
        </w:rPr>
        <w:t xml:space="preserve"> má právo požadovat po </w:t>
      </w:r>
      <w:r w:rsidR="005A1908">
        <w:rPr>
          <w:rFonts w:ascii="Calibri" w:hAnsi="Calibri"/>
        </w:rPr>
        <w:t>N</w:t>
      </w:r>
      <w:r w:rsidR="00725291" w:rsidRPr="004D50B1">
        <w:rPr>
          <w:rFonts w:ascii="Calibri" w:hAnsi="Calibri"/>
        </w:rPr>
        <w:t xml:space="preserve">ájemci smluvní pokutu ve </w:t>
      </w:r>
      <w:r w:rsidR="004D50B1" w:rsidRPr="004D50B1">
        <w:rPr>
          <w:rFonts w:ascii="Calibri" w:hAnsi="Calibri"/>
        </w:rPr>
        <w:t>5</w:t>
      </w:r>
      <w:r w:rsidR="00591134" w:rsidRPr="004D50B1">
        <w:rPr>
          <w:rFonts w:ascii="Calibri" w:hAnsi="Calibri"/>
        </w:rPr>
        <w:t>00</w:t>
      </w:r>
      <w:r w:rsidR="00725291" w:rsidRPr="004D50B1">
        <w:rPr>
          <w:rFonts w:ascii="Calibri" w:hAnsi="Calibri"/>
        </w:rPr>
        <w:t xml:space="preserve">,- Kč za každý den, kdy je </w:t>
      </w:r>
      <w:r w:rsidRPr="004D50B1">
        <w:rPr>
          <w:rFonts w:ascii="Calibri" w:hAnsi="Calibri"/>
        </w:rPr>
        <w:t>Nájemce</w:t>
      </w:r>
      <w:r w:rsidR="00725291" w:rsidRPr="004D50B1">
        <w:rPr>
          <w:rFonts w:ascii="Calibri" w:hAnsi="Calibri"/>
        </w:rPr>
        <w:t xml:space="preserve"> v prodlení s předáním prostoru po skončení nájmu.</w:t>
      </w:r>
    </w:p>
    <w:p w14:paraId="711A3786" w14:textId="77777777" w:rsidR="003506C5" w:rsidRPr="004564A4" w:rsidRDefault="003506C5" w:rsidP="00482D11">
      <w:pPr>
        <w:jc w:val="both"/>
        <w:rPr>
          <w:rFonts w:asciiTheme="minorHAnsi" w:hAnsiTheme="minorHAnsi" w:cstheme="minorHAnsi"/>
        </w:rPr>
      </w:pPr>
    </w:p>
    <w:p w14:paraId="0C1C1EF8" w14:textId="3E9E8731" w:rsidR="003506C5" w:rsidRPr="004564A4" w:rsidRDefault="003506C5" w:rsidP="0093446E">
      <w:pPr>
        <w:spacing w:before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X</w:t>
      </w:r>
      <w:r w:rsidR="00984B64">
        <w:rPr>
          <w:rFonts w:asciiTheme="minorHAnsi" w:hAnsiTheme="minorHAnsi" w:cstheme="minorHAnsi"/>
          <w:b/>
        </w:rPr>
        <w:t>I</w:t>
      </w:r>
      <w:r w:rsidRPr="004564A4">
        <w:rPr>
          <w:rFonts w:asciiTheme="minorHAnsi" w:hAnsiTheme="minorHAnsi" w:cstheme="minorHAnsi"/>
          <w:b/>
        </w:rPr>
        <w:t>.</w:t>
      </w:r>
    </w:p>
    <w:p w14:paraId="2DDCCFC9" w14:textId="77777777" w:rsidR="003506C5" w:rsidRPr="004564A4" w:rsidRDefault="003506C5">
      <w:pPr>
        <w:spacing w:after="120"/>
        <w:jc w:val="center"/>
        <w:rPr>
          <w:rFonts w:asciiTheme="minorHAnsi" w:hAnsiTheme="minorHAnsi" w:cstheme="minorHAnsi"/>
          <w:b/>
        </w:rPr>
      </w:pPr>
      <w:r w:rsidRPr="004564A4">
        <w:rPr>
          <w:rFonts w:asciiTheme="minorHAnsi" w:hAnsiTheme="minorHAnsi" w:cstheme="minorHAnsi"/>
          <w:b/>
        </w:rPr>
        <w:t>Závěrečná ustanovení</w:t>
      </w:r>
    </w:p>
    <w:p w14:paraId="4DAC5066" w14:textId="3CB2D1C0" w:rsidR="00725291" w:rsidRPr="00725291" w:rsidRDefault="00725291" w:rsidP="00725291">
      <w:pPr>
        <w:pStyle w:val="Nadpis2"/>
        <w:numPr>
          <w:ilvl w:val="1"/>
          <w:numId w:val="37"/>
        </w:numPr>
        <w:spacing w:after="60"/>
        <w:rPr>
          <w:rFonts w:ascii="Calibri" w:hAnsi="Calibri"/>
        </w:rPr>
      </w:pPr>
      <w:r w:rsidRPr="00725291">
        <w:rPr>
          <w:rFonts w:ascii="Calibri" w:hAnsi="Calibri"/>
        </w:rPr>
        <w:t>Tato smlouva se řídí zákonem č. 89/2012 Sb., občanský zákoník, v platném znění.</w:t>
      </w:r>
    </w:p>
    <w:p w14:paraId="66952E65" w14:textId="34408CF1" w:rsidR="00725291" w:rsidRPr="004D50B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725291">
        <w:rPr>
          <w:rFonts w:ascii="Calibri" w:hAnsi="Calibri"/>
        </w:rPr>
        <w:t xml:space="preserve">Smluvní strany pro jejich právní vztahy vylučují úpravu smluv uzavíraných adhezním způsobem obsaženou v § 1799 a § 1800 občanského </w:t>
      </w:r>
      <w:r w:rsidRPr="004D50B1">
        <w:rPr>
          <w:rFonts w:ascii="Calibri" w:hAnsi="Calibri"/>
        </w:rPr>
        <w:t xml:space="preserve">zákoníku. Smluvní strany výslovně </w:t>
      </w:r>
      <w:r w:rsidRPr="004D50B1">
        <w:rPr>
          <w:rFonts w:ascii="Calibri" w:hAnsi="Calibri"/>
        </w:rPr>
        <w:lastRenderedPageBreak/>
        <w:t xml:space="preserve">prohlašují, že smlouvu projednaly, jednotlivá její ustanovení </w:t>
      </w:r>
      <w:r w:rsidR="008C605F" w:rsidRPr="004D50B1">
        <w:rPr>
          <w:rFonts w:ascii="Calibri" w:hAnsi="Calibri"/>
        </w:rPr>
        <w:t xml:space="preserve">prodiskutovaly </w:t>
      </w:r>
      <w:r w:rsidRPr="004D50B1">
        <w:rPr>
          <w:rFonts w:ascii="Calibri" w:hAnsi="Calibri"/>
        </w:rPr>
        <w:t xml:space="preserve">a jejich význam si </w:t>
      </w:r>
      <w:r w:rsidR="008C605F" w:rsidRPr="004D50B1">
        <w:rPr>
          <w:rFonts w:ascii="Calibri" w:hAnsi="Calibri"/>
        </w:rPr>
        <w:t>vysvětlily</w:t>
      </w:r>
      <w:r w:rsidRPr="004D50B1">
        <w:rPr>
          <w:rFonts w:ascii="Calibri" w:hAnsi="Calibri"/>
        </w:rPr>
        <w:t>. Obsah smlouvy a jednotlivá práva a povinnost</w:t>
      </w:r>
      <w:r w:rsidR="00447EE2" w:rsidRPr="004D50B1">
        <w:rPr>
          <w:rFonts w:ascii="Calibri" w:hAnsi="Calibri"/>
        </w:rPr>
        <w:t>i</w:t>
      </w:r>
      <w:r w:rsidRPr="004D50B1">
        <w:rPr>
          <w:rFonts w:ascii="Calibri" w:hAnsi="Calibri"/>
        </w:rPr>
        <w:t xml:space="preserve"> jsou stranám známá, jsou srozumitelná, pochopitelná a pro žádnou ze stran nejsou ustanovení zvláště nevýhodná.</w:t>
      </w:r>
    </w:p>
    <w:p w14:paraId="0421D4A0" w14:textId="586F1FE6" w:rsidR="00725291" w:rsidRPr="004D50B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4D50B1">
        <w:rPr>
          <w:rFonts w:ascii="Calibri" w:hAnsi="Calibri"/>
        </w:rPr>
        <w:t xml:space="preserve">Tato smlouva může být měněna pouze písemně, formou </w:t>
      </w:r>
      <w:r w:rsidR="001F543F" w:rsidRPr="004D50B1">
        <w:rPr>
          <w:rFonts w:ascii="Calibri" w:hAnsi="Calibri"/>
        </w:rPr>
        <w:t xml:space="preserve">chronologicky číslovaných </w:t>
      </w:r>
      <w:r w:rsidRPr="004D50B1">
        <w:rPr>
          <w:rFonts w:ascii="Calibri" w:hAnsi="Calibri"/>
        </w:rPr>
        <w:t>dodatků.</w:t>
      </w:r>
    </w:p>
    <w:p w14:paraId="20E6C23D" w14:textId="421A5E2C" w:rsidR="00725291" w:rsidRPr="004D50B1" w:rsidRDefault="00725291" w:rsidP="0072529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4D50B1">
        <w:rPr>
          <w:rFonts w:ascii="Calibri" w:hAnsi="Calibri"/>
        </w:rPr>
        <w:t xml:space="preserve">Tato smlouva nabývá účinnosti dnem podpisu oběma smluvními stranami a je vyhotovena ve </w:t>
      </w:r>
      <w:r w:rsidR="00FB0E04">
        <w:rPr>
          <w:rFonts w:ascii="Calibri" w:hAnsi="Calibri"/>
        </w:rPr>
        <w:t>třech</w:t>
      </w:r>
      <w:r w:rsidRPr="004D50B1">
        <w:rPr>
          <w:rFonts w:ascii="Calibri" w:hAnsi="Calibri"/>
        </w:rPr>
        <w:t xml:space="preserve"> exemplářích, přičemž </w:t>
      </w:r>
      <w:r w:rsidR="00FB0E04">
        <w:rPr>
          <w:rFonts w:ascii="Calibri" w:hAnsi="Calibri"/>
        </w:rPr>
        <w:t xml:space="preserve">Pronajímatel obdrží jedno vyhotovení </w:t>
      </w:r>
      <w:r w:rsidR="00FB0E04">
        <w:rPr>
          <w:rFonts w:ascii="Calibri" w:hAnsi="Calibri"/>
        </w:rPr>
        <w:br/>
        <w:t>a Nájemce obdrží vyhotovení dvě</w:t>
      </w:r>
      <w:r w:rsidRPr="004D50B1">
        <w:rPr>
          <w:rFonts w:ascii="Calibri" w:hAnsi="Calibri"/>
        </w:rPr>
        <w:t>.</w:t>
      </w:r>
    </w:p>
    <w:p w14:paraId="05198810" w14:textId="2CF3AF01" w:rsidR="002357D1" w:rsidRPr="00DE4776" w:rsidRDefault="002357D1" w:rsidP="002357D1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DE4776">
        <w:rPr>
          <w:rFonts w:ascii="Calibri" w:hAnsi="Calibri"/>
        </w:rPr>
        <w:t>Smluvní strany berou na vědomí, že v souladu se zákonem č. 340/2015 Sb., o zvláštních podmínkách účinnosti některých smluv, uveřejňování těchto smluv a o registru smluv (zákon o registru smluv) bude tato smlouva uveřejněna v registru smluv. Uveřejnění v</w:t>
      </w:r>
      <w:r w:rsidR="007674D3">
        <w:rPr>
          <w:rFonts w:ascii="Calibri" w:hAnsi="Calibri"/>
        </w:rPr>
        <w:t> </w:t>
      </w:r>
      <w:r w:rsidRPr="00DE4776">
        <w:rPr>
          <w:rFonts w:ascii="Calibri" w:hAnsi="Calibri"/>
        </w:rPr>
        <w:t xml:space="preserve">registru smluv zajistí </w:t>
      </w:r>
      <w:r w:rsidR="001A5608" w:rsidRPr="00DE4776">
        <w:rPr>
          <w:rFonts w:ascii="Calibri" w:hAnsi="Calibri"/>
        </w:rPr>
        <w:t>Nájemce</w:t>
      </w:r>
      <w:r w:rsidRPr="00DE4776">
        <w:rPr>
          <w:rFonts w:ascii="Calibri" w:hAnsi="Calibri"/>
        </w:rPr>
        <w:t>.</w:t>
      </w:r>
      <w:r w:rsidR="004D50B1" w:rsidRPr="00DE4776">
        <w:rPr>
          <w:rFonts w:ascii="Calibri" w:hAnsi="Calibri"/>
        </w:rPr>
        <w:t xml:space="preserve"> </w:t>
      </w:r>
      <w:r w:rsidR="002834A1" w:rsidRPr="00DE4776">
        <w:rPr>
          <w:rFonts w:ascii="Calibri" w:hAnsi="Calibri"/>
        </w:rPr>
        <w:t>Smlouva bude rovněž zveřejněna na webových stránkách Pronajímatele.</w:t>
      </w:r>
    </w:p>
    <w:p w14:paraId="5CEB17B9" w14:textId="6C20B41C" w:rsidR="00916A70" w:rsidRPr="00DE4776" w:rsidRDefault="00725291" w:rsidP="00916A70">
      <w:pPr>
        <w:pStyle w:val="Nadpis2"/>
        <w:numPr>
          <w:ilvl w:val="1"/>
          <w:numId w:val="28"/>
        </w:numPr>
        <w:spacing w:after="60"/>
        <w:ind w:left="578" w:hanging="578"/>
        <w:rPr>
          <w:rFonts w:ascii="Calibri" w:hAnsi="Calibri"/>
        </w:rPr>
      </w:pPr>
      <w:r w:rsidRPr="00DE4776">
        <w:rPr>
          <w:rFonts w:ascii="Calibri" w:hAnsi="Calibri"/>
        </w:rPr>
        <w:t>Smluvní strany této smlouvy prohlašují, že si tuto smlouvu před jejím podpisem přečetly, že s jejím obsahem souhlasí, což stvrzují svými podpisy.</w:t>
      </w:r>
    </w:p>
    <w:p w14:paraId="336160D9" w14:textId="77777777" w:rsidR="003506C5" w:rsidRPr="00DE4776" w:rsidRDefault="003506C5">
      <w:pPr>
        <w:rPr>
          <w:rFonts w:asciiTheme="minorHAnsi" w:hAnsiTheme="minorHAnsi" w:cstheme="minorHAnsi"/>
        </w:rPr>
      </w:pPr>
    </w:p>
    <w:p w14:paraId="5DCB4E87" w14:textId="77777777" w:rsidR="002834A1" w:rsidRPr="00DE4776" w:rsidRDefault="002834A1">
      <w:pPr>
        <w:rPr>
          <w:rFonts w:asciiTheme="minorHAnsi" w:hAnsiTheme="minorHAnsi" w:cstheme="minorHAnsi"/>
        </w:rPr>
      </w:pPr>
      <w:r w:rsidRPr="00DE4776">
        <w:rPr>
          <w:rFonts w:asciiTheme="minorHAnsi" w:hAnsiTheme="minorHAnsi" w:cstheme="minorHAnsi"/>
        </w:rPr>
        <w:t>Přílohy:</w:t>
      </w:r>
      <w:r w:rsidRPr="00DE4776">
        <w:rPr>
          <w:rFonts w:asciiTheme="minorHAnsi" w:hAnsiTheme="minorHAnsi" w:cstheme="minorHAnsi"/>
        </w:rPr>
        <w:tab/>
      </w:r>
    </w:p>
    <w:p w14:paraId="39CD444B" w14:textId="5D6BB178" w:rsidR="003506C5" w:rsidRPr="00DE4776" w:rsidRDefault="002834A1" w:rsidP="002834A1">
      <w:pPr>
        <w:pStyle w:val="Odstavecseseznamem"/>
        <w:numPr>
          <w:ilvl w:val="0"/>
          <w:numId w:val="44"/>
        </w:numPr>
        <w:rPr>
          <w:rFonts w:asciiTheme="minorHAnsi" w:hAnsiTheme="minorHAnsi" w:cstheme="minorHAnsi"/>
        </w:rPr>
      </w:pPr>
      <w:r w:rsidRPr="00DE4776">
        <w:rPr>
          <w:rFonts w:asciiTheme="minorHAnsi" w:hAnsiTheme="minorHAnsi" w:cstheme="minorHAnsi"/>
        </w:rPr>
        <w:t>Zápis o volbě správce společné věci</w:t>
      </w:r>
    </w:p>
    <w:p w14:paraId="7549158D" w14:textId="4BE6F2CA" w:rsidR="002834A1" w:rsidRPr="00DE4776" w:rsidRDefault="002834A1" w:rsidP="002834A1">
      <w:pPr>
        <w:pStyle w:val="Odstavecseseznamem"/>
        <w:numPr>
          <w:ilvl w:val="0"/>
          <w:numId w:val="44"/>
        </w:numPr>
        <w:rPr>
          <w:rFonts w:asciiTheme="minorHAnsi" w:hAnsiTheme="minorHAnsi" w:cstheme="minorHAnsi"/>
        </w:rPr>
      </w:pPr>
      <w:r w:rsidRPr="00DE4776">
        <w:rPr>
          <w:rFonts w:asciiTheme="minorHAnsi" w:hAnsiTheme="minorHAnsi" w:cstheme="minorHAnsi"/>
        </w:rPr>
        <w:t xml:space="preserve">Odsouhlasený </w:t>
      </w:r>
      <w:r w:rsidR="00DE4776">
        <w:rPr>
          <w:rFonts w:asciiTheme="minorHAnsi" w:hAnsiTheme="minorHAnsi" w:cstheme="minorHAnsi"/>
        </w:rPr>
        <w:t>sou</w:t>
      </w:r>
      <w:r w:rsidRPr="00DE4776">
        <w:rPr>
          <w:rFonts w:asciiTheme="minorHAnsi" w:hAnsiTheme="minorHAnsi" w:cstheme="minorHAnsi"/>
        </w:rPr>
        <w:t>pis stavebních úprav předmětu nájmu Nájemcem</w:t>
      </w:r>
    </w:p>
    <w:p w14:paraId="12C1B476" w14:textId="77777777" w:rsidR="003506C5" w:rsidRPr="004564A4" w:rsidRDefault="003506C5">
      <w:pPr>
        <w:rPr>
          <w:rFonts w:asciiTheme="minorHAnsi" w:hAnsiTheme="minorHAnsi" w:cstheme="minorHAnsi"/>
        </w:rPr>
      </w:pPr>
    </w:p>
    <w:p w14:paraId="4EBF6CBA" w14:textId="77777777" w:rsidR="002834A1" w:rsidRPr="004564A4" w:rsidRDefault="002834A1">
      <w:pPr>
        <w:rPr>
          <w:rFonts w:asciiTheme="minorHAnsi" w:hAnsiTheme="minorHAnsi" w:cstheme="minorHAnsi"/>
        </w:rPr>
      </w:pPr>
    </w:p>
    <w:p w14:paraId="7F45542A" w14:textId="733E9FD8" w:rsidR="003506C5" w:rsidRPr="004564A4" w:rsidRDefault="003506C5">
      <w:pPr>
        <w:rPr>
          <w:rFonts w:asciiTheme="minorHAnsi" w:hAnsiTheme="minorHAnsi" w:cstheme="minorHAnsi"/>
        </w:rPr>
      </w:pPr>
      <w:r w:rsidRPr="004564A4">
        <w:rPr>
          <w:rFonts w:asciiTheme="minorHAnsi" w:hAnsiTheme="minorHAnsi" w:cstheme="minorHAnsi"/>
        </w:rPr>
        <w:t>V Praze dne:</w:t>
      </w:r>
      <w:r w:rsidRPr="004564A4">
        <w:rPr>
          <w:rFonts w:asciiTheme="minorHAnsi" w:hAnsiTheme="minorHAnsi" w:cstheme="minorHAnsi"/>
        </w:rPr>
        <w:tab/>
      </w:r>
      <w:r w:rsidRPr="004564A4">
        <w:rPr>
          <w:rFonts w:asciiTheme="minorHAnsi" w:hAnsiTheme="minorHAnsi" w:cstheme="minorHAnsi"/>
        </w:rPr>
        <w:tab/>
      </w:r>
      <w:r w:rsidRPr="004564A4">
        <w:rPr>
          <w:rFonts w:asciiTheme="minorHAnsi" w:hAnsiTheme="minorHAnsi" w:cstheme="minorHAnsi"/>
        </w:rPr>
        <w:tab/>
      </w:r>
      <w:r w:rsidRPr="004564A4">
        <w:rPr>
          <w:rFonts w:asciiTheme="minorHAnsi" w:hAnsiTheme="minorHAnsi" w:cstheme="minorHAnsi"/>
        </w:rPr>
        <w:tab/>
      </w:r>
      <w:r w:rsidR="008045D7">
        <w:rPr>
          <w:rFonts w:asciiTheme="minorHAnsi" w:hAnsiTheme="minorHAnsi" w:cstheme="minorHAnsi"/>
        </w:rPr>
        <w:tab/>
      </w:r>
      <w:r w:rsidR="008045D7">
        <w:rPr>
          <w:rFonts w:asciiTheme="minorHAnsi" w:hAnsiTheme="minorHAnsi" w:cstheme="minorHAnsi"/>
        </w:rPr>
        <w:tab/>
      </w:r>
      <w:r w:rsidR="008045D7">
        <w:rPr>
          <w:rFonts w:asciiTheme="minorHAnsi" w:hAnsiTheme="minorHAnsi" w:cstheme="minorHAnsi"/>
        </w:rPr>
        <w:tab/>
      </w:r>
      <w:r w:rsidR="008045D7" w:rsidRPr="004564A4">
        <w:rPr>
          <w:rFonts w:asciiTheme="minorHAnsi" w:hAnsiTheme="minorHAnsi" w:cstheme="minorHAnsi"/>
        </w:rPr>
        <w:t>V Praze dne:</w:t>
      </w:r>
    </w:p>
    <w:p w14:paraId="1542E43A" w14:textId="77777777" w:rsidR="003506C5" w:rsidRPr="004564A4" w:rsidRDefault="003506C5">
      <w:pPr>
        <w:rPr>
          <w:rFonts w:asciiTheme="minorHAnsi" w:hAnsiTheme="minorHAnsi" w:cstheme="minorHAnsi"/>
        </w:rPr>
      </w:pPr>
    </w:p>
    <w:p w14:paraId="423A32A0" w14:textId="79C6E564" w:rsidR="003506C5" w:rsidRDefault="00EB11A7">
      <w:pPr>
        <w:rPr>
          <w:rFonts w:asciiTheme="minorHAnsi" w:hAnsiTheme="minorHAnsi" w:cstheme="minorHAnsi"/>
        </w:rPr>
      </w:pPr>
      <w:r w:rsidRPr="004564A4">
        <w:rPr>
          <w:rFonts w:asciiTheme="minorHAnsi" w:hAnsiTheme="minorHAnsi" w:cstheme="minorHAnsi"/>
        </w:rPr>
        <w:t xml:space="preserve">za </w:t>
      </w:r>
      <w:r w:rsidR="001A5608">
        <w:rPr>
          <w:rFonts w:asciiTheme="minorHAnsi" w:hAnsiTheme="minorHAnsi" w:cstheme="minorHAnsi"/>
        </w:rPr>
        <w:t>Pronajímatel</w:t>
      </w:r>
      <w:r w:rsidRPr="004564A4">
        <w:rPr>
          <w:rFonts w:asciiTheme="minorHAnsi" w:hAnsiTheme="minorHAnsi" w:cstheme="minorHAnsi"/>
        </w:rPr>
        <w:t>e</w:t>
      </w:r>
      <w:r w:rsidRPr="00EB11A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za </w:t>
      </w:r>
      <w:r w:rsidR="001A5608">
        <w:rPr>
          <w:rFonts w:asciiTheme="minorHAnsi" w:hAnsiTheme="minorHAnsi" w:cstheme="minorHAnsi"/>
        </w:rPr>
        <w:t>Nájemce</w:t>
      </w:r>
    </w:p>
    <w:p w14:paraId="36595932" w14:textId="77777777" w:rsidR="00725291" w:rsidRDefault="00725291">
      <w:pPr>
        <w:rPr>
          <w:rFonts w:asciiTheme="minorHAnsi" w:hAnsiTheme="minorHAnsi" w:cstheme="minorHAnsi"/>
        </w:rPr>
      </w:pPr>
    </w:p>
    <w:p w14:paraId="00D2ABBD" w14:textId="77777777" w:rsidR="00725291" w:rsidRDefault="00725291">
      <w:pPr>
        <w:rPr>
          <w:rFonts w:asciiTheme="minorHAnsi" w:hAnsiTheme="minorHAnsi" w:cstheme="minorHAnsi"/>
        </w:rPr>
      </w:pPr>
    </w:p>
    <w:p w14:paraId="7A6ECDAA" w14:textId="77777777" w:rsidR="00EB11A7" w:rsidRPr="004564A4" w:rsidRDefault="00EB11A7">
      <w:pPr>
        <w:rPr>
          <w:rFonts w:asciiTheme="minorHAnsi" w:hAnsiTheme="minorHAnsi" w:cstheme="minorHAnsi"/>
        </w:rPr>
      </w:pPr>
    </w:p>
    <w:p w14:paraId="44F56895" w14:textId="2B6BBB90" w:rsidR="00725291" w:rsidRDefault="003506C5">
      <w:pPr>
        <w:rPr>
          <w:rFonts w:asciiTheme="minorHAnsi" w:hAnsiTheme="minorHAnsi" w:cstheme="minorHAnsi"/>
        </w:rPr>
      </w:pPr>
      <w:r w:rsidRPr="004564A4">
        <w:rPr>
          <w:rFonts w:asciiTheme="minorHAnsi" w:hAnsiTheme="minorHAnsi" w:cstheme="minorHAnsi"/>
        </w:rPr>
        <w:t>………………………………</w:t>
      </w:r>
      <w:r w:rsidR="00EB11A7">
        <w:rPr>
          <w:rFonts w:asciiTheme="minorHAnsi" w:hAnsiTheme="minorHAnsi" w:cstheme="minorHAnsi"/>
        </w:rPr>
        <w:t>…….</w:t>
      </w:r>
      <w:r w:rsidRPr="004564A4">
        <w:rPr>
          <w:rFonts w:asciiTheme="minorHAnsi" w:hAnsiTheme="minorHAnsi" w:cstheme="minorHAnsi"/>
        </w:rPr>
        <w:tab/>
      </w:r>
      <w:r w:rsidRPr="004564A4">
        <w:rPr>
          <w:rFonts w:asciiTheme="minorHAnsi" w:hAnsiTheme="minorHAnsi" w:cstheme="minorHAnsi"/>
        </w:rPr>
        <w:tab/>
      </w:r>
      <w:r w:rsidRPr="004564A4">
        <w:rPr>
          <w:rFonts w:asciiTheme="minorHAnsi" w:hAnsiTheme="minorHAnsi" w:cstheme="minorHAnsi"/>
        </w:rPr>
        <w:tab/>
      </w:r>
      <w:r w:rsidR="00725291">
        <w:rPr>
          <w:rFonts w:asciiTheme="minorHAnsi" w:hAnsiTheme="minorHAnsi" w:cstheme="minorHAnsi"/>
        </w:rPr>
        <w:tab/>
      </w:r>
      <w:r w:rsidR="00EB11A7">
        <w:rPr>
          <w:rFonts w:asciiTheme="minorHAnsi" w:hAnsiTheme="minorHAnsi" w:cstheme="minorHAnsi"/>
        </w:rPr>
        <w:tab/>
      </w:r>
      <w:r w:rsidRPr="004564A4">
        <w:rPr>
          <w:rFonts w:asciiTheme="minorHAnsi" w:hAnsiTheme="minorHAnsi" w:cstheme="minorHAnsi"/>
        </w:rPr>
        <w:t>…………………………………</w:t>
      </w:r>
      <w:r w:rsidR="00EB11A7">
        <w:rPr>
          <w:rFonts w:asciiTheme="minorHAnsi" w:hAnsiTheme="minorHAnsi" w:cstheme="minorHAnsi"/>
        </w:rPr>
        <w:t>……</w:t>
      </w:r>
    </w:p>
    <w:p w14:paraId="3603A16F" w14:textId="0ABA6678" w:rsidR="003506C5" w:rsidRDefault="002834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Martin Halík</w:t>
      </w:r>
      <w:r w:rsidR="003506C5" w:rsidRPr="004564A4">
        <w:rPr>
          <w:rFonts w:asciiTheme="minorHAnsi" w:hAnsiTheme="minorHAnsi" w:cstheme="minorHAnsi"/>
        </w:rPr>
        <w:tab/>
      </w:r>
      <w:r w:rsidR="003506C5" w:rsidRPr="004564A4">
        <w:rPr>
          <w:rFonts w:asciiTheme="minorHAnsi" w:hAnsiTheme="minorHAnsi" w:cstheme="minorHAnsi"/>
        </w:rPr>
        <w:tab/>
        <w:t xml:space="preserve">                </w:t>
      </w:r>
      <w:r w:rsidR="00725291">
        <w:rPr>
          <w:rFonts w:asciiTheme="minorHAnsi" w:hAnsiTheme="minorHAnsi" w:cstheme="minorHAnsi"/>
        </w:rPr>
        <w:tab/>
      </w:r>
      <w:r w:rsidR="00725291">
        <w:rPr>
          <w:rFonts w:asciiTheme="minorHAnsi" w:hAnsiTheme="minorHAnsi" w:cstheme="minorHAnsi"/>
        </w:rPr>
        <w:tab/>
      </w:r>
      <w:r w:rsidR="009E593A">
        <w:rPr>
          <w:rFonts w:asciiTheme="minorHAnsi" w:hAnsiTheme="minorHAnsi" w:cstheme="minorHAnsi"/>
        </w:rPr>
        <w:tab/>
      </w:r>
      <w:r w:rsidR="009E593A">
        <w:rPr>
          <w:rFonts w:asciiTheme="minorHAnsi" w:hAnsiTheme="minorHAnsi" w:cstheme="minorHAnsi"/>
        </w:rPr>
        <w:tab/>
      </w:r>
      <w:r w:rsidR="00EB11A7">
        <w:rPr>
          <w:rFonts w:asciiTheme="minorHAnsi" w:hAnsiTheme="minorHAnsi" w:cstheme="minorHAnsi"/>
        </w:rPr>
        <w:t>Ing. Petr Švec</w:t>
      </w:r>
    </w:p>
    <w:p w14:paraId="5D009D04" w14:textId="21DE7342" w:rsidR="00EB11A7" w:rsidRPr="004564A4" w:rsidRDefault="00EB11A7" w:rsidP="00EB11A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2834A1">
        <w:rPr>
          <w:rFonts w:asciiTheme="minorHAnsi" w:hAnsiTheme="minorHAnsi" w:cstheme="minorHAnsi"/>
        </w:rPr>
        <w:t>správce společné věci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předseda představenstva</w:t>
      </w:r>
    </w:p>
    <w:p w14:paraId="15D708B5" w14:textId="77777777" w:rsidR="00EB11A7" w:rsidRPr="004564A4" w:rsidRDefault="00EB11A7">
      <w:pPr>
        <w:rPr>
          <w:rFonts w:asciiTheme="minorHAnsi" w:hAnsiTheme="minorHAnsi" w:cstheme="minorHAnsi"/>
        </w:rPr>
      </w:pPr>
    </w:p>
    <w:p w14:paraId="0A7A56D9" w14:textId="70E76D25" w:rsidR="00FE6452" w:rsidRPr="004564A4" w:rsidRDefault="00EB11A7" w:rsidP="005952EC">
      <w:pPr>
        <w:ind w:left="4956" w:firstLine="708"/>
        <w:rPr>
          <w:rFonts w:asciiTheme="minorHAnsi" w:hAnsiTheme="minorHAnsi" w:cstheme="minorHAnsi"/>
        </w:rPr>
      </w:pPr>
      <w:r w:rsidRPr="004564A4">
        <w:rPr>
          <w:rFonts w:asciiTheme="minorHAnsi" w:hAnsiTheme="minorHAnsi" w:cstheme="minorHAnsi"/>
        </w:rPr>
        <w:t>…………………………………</w:t>
      </w:r>
      <w:r>
        <w:rPr>
          <w:rFonts w:asciiTheme="minorHAnsi" w:hAnsiTheme="minorHAnsi" w:cstheme="minorHAnsi"/>
        </w:rPr>
        <w:t>……</w:t>
      </w:r>
    </w:p>
    <w:p w14:paraId="12627902" w14:textId="7EA8124E" w:rsidR="00FE6452" w:rsidRPr="004564A4" w:rsidRDefault="00EB11A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Mgr. Jan Vidím</w:t>
      </w:r>
    </w:p>
    <w:p w14:paraId="66C901B7" w14:textId="18BCD095" w:rsidR="00FE6452" w:rsidRDefault="00EB11A7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místopředseda představenstva</w:t>
      </w:r>
    </w:p>
    <w:p w14:paraId="3104EA42" w14:textId="249BAFB5" w:rsidR="00FC6360" w:rsidRDefault="00FC636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171E114" w14:textId="4E614F60" w:rsidR="00FC6360" w:rsidRDefault="00FC6360">
      <w:pPr>
        <w:rPr>
          <w:rFonts w:asciiTheme="minorHAnsi" w:hAnsiTheme="minorHAnsi" w:cstheme="minorHAnsi"/>
          <w:b/>
          <w:bCs/>
        </w:rPr>
      </w:pPr>
      <w:r w:rsidRPr="00FC6360">
        <w:rPr>
          <w:rFonts w:asciiTheme="minorHAnsi" w:hAnsiTheme="minorHAnsi" w:cstheme="minorHAnsi"/>
          <w:b/>
          <w:bCs/>
        </w:rPr>
        <w:lastRenderedPageBreak/>
        <w:t>Příloha 1</w:t>
      </w:r>
      <w:r>
        <w:rPr>
          <w:rFonts w:asciiTheme="minorHAnsi" w:hAnsiTheme="minorHAnsi" w:cstheme="minorHAnsi"/>
          <w:b/>
          <w:bCs/>
        </w:rPr>
        <w:t xml:space="preserve"> Zápis o volbě správce společné věci</w:t>
      </w:r>
    </w:p>
    <w:p w14:paraId="515BB4E7" w14:textId="77777777" w:rsidR="00FC6360" w:rsidRDefault="00FC6360">
      <w:pPr>
        <w:rPr>
          <w:rFonts w:asciiTheme="minorHAnsi" w:hAnsiTheme="minorHAnsi" w:cstheme="minorHAnsi"/>
          <w:b/>
          <w:bCs/>
        </w:rPr>
      </w:pPr>
    </w:p>
    <w:p w14:paraId="688ECC4B" w14:textId="77777777" w:rsidR="00FC6360" w:rsidRPr="00FC6360" w:rsidRDefault="00FC6360">
      <w:pPr>
        <w:rPr>
          <w:rFonts w:asciiTheme="minorHAnsi" w:hAnsiTheme="minorHAnsi" w:cstheme="minorHAnsi"/>
          <w:b/>
          <w:bCs/>
        </w:rPr>
      </w:pPr>
    </w:p>
    <w:p w14:paraId="03B08268" w14:textId="2FBADEFA" w:rsidR="00FC6360" w:rsidRDefault="007D4BC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C508EB9" wp14:editId="07C1ED30">
                <wp:simplePos x="0" y="0"/>
                <wp:positionH relativeFrom="column">
                  <wp:posOffset>173005</wp:posOffset>
                </wp:positionH>
                <wp:positionV relativeFrom="paragraph">
                  <wp:posOffset>6938200</wp:posOffset>
                </wp:positionV>
                <wp:extent cx="1542240" cy="306720"/>
                <wp:effectExtent l="133350" t="114300" r="134620" b="150495"/>
                <wp:wrapNone/>
                <wp:docPr id="79595676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422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54EFB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" o:spid="_x0000_s1026" type="#_x0000_t75" style="position:absolute;margin-left:8.65pt;margin-top:541.35pt;width:131.4pt;height:3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wDN3AQAADgMAAA4AAABkcnMvZTJvRG9jLnhtbJxSy27CMBC8V+o/&#10;WL6XPIC0iggciipxaMuh/QDXsYnV2ButDYG/7yZAgVZVJS7R7o4zntnxZLa1Ndso9AZcwZNBzJly&#10;EkrjVgV/f3u6e+DMB+FKUYNTBd8pz2fT25tJ2+QqhQrqUiEjEufztil4FUKTR5GXlbLCD6BRjkAN&#10;aEWgFldRiaIldltHaRxnUQtYNghSeU/T+R7k055fayXDq9ZeBVYXPEuzEekL3xVSNRxlNPvoqjgZ&#10;82g6EfkKRVMZeZAlrlBlhXEk4ptqLoJgazS/qKyRCB50GEiwEWhtpOo9kbsk/uFu4T47Z8lIrjGX&#10;4IJyYSkwHPfXA9dcYWtaQfsMJSUk1gH4gZEW9H8ge9FzkGtLevapoKpFoCfhK9N4zjA3ZcFxUSYn&#10;/W7zeHKwxJOvl0uAEokOlv/6ZavRdssmJWxbcMpz1337LNU2MEnDZDxK0y5+Sdgwzu7T/sCRek9x&#10;7M52S7dfpHjed8rOnvH0CwAA//8DAFBLAwQUAAYACAAAACEAQNoEmK8EAAA0DQAAEAAAAGRycy9p&#10;bmsvaW5rMS54bWy0VkuP4kYQvkfKf2g5h7nQ0A+3jdEye8pIkRIpym6k5MiCd7AWzMh4Xv8+X1V1&#10;GxOYZA6JhNrd9fiq6qtqmw8fX/Y79VR3x+bQLjM7NZmq2/Vh07T3y+z3z3d6nqljv2o3q92hrZfZ&#10;a33MPt5+/92Hpv223y2wKiC0R9rtd8ts2/cPi9ns+fl5+uynh+5+5ozxs5/ab7/8nN1Gr039tWmb&#10;HiGPSbQ+tH390hPYotkss3X/YgZ7YH86PHbrelCTpFufLPputa7vDt1+1Q+I21Xb1jvVrvbI+49M&#10;9a8P2DSIc193mdo3KFi7qc3LfP5jBcHqZZmNzo9I8YhM9tnsOuaf/wPm3SUmpeVdWZSZiilt6ifK&#10;acacL96u/dfu8FB3fVOfaBZSouJVreXM/AhRXX087B6pN5l6Wu0eQZk1BmMRY9vZFUIu8cDNf4oH&#10;Xt7EGyd3Tk0sb8xDJG0YqdTavtnXGPT9wzBj/RHAJP7Ud3wdnHG5Nl674rP1i+AXvpqG3I1aEac4&#10;YX7pHo/bAe9Ld5pX1gysSWXPzabfDqSbqQ8D6WPKr7lu6+Z+2/+TbyybnYfJuXIPeZhUrOO3+usy&#10;+4GvomJPEXAh3jmVF8rloQyTm/xG5zdmktnMZGZilFVmorHgISt2vBcFqaKVjbYssoYfczb2BR+0&#10;98rDPNhS01N741SBjXNohyOJy51VtAteVSSAKQcCBFniQEdobaDjvNIWMZABJRW1sJADPaQCySbu&#10;k1pSJ6PogcCng0SyEt5x2FJZ8tFB5/QQHVxwOCOKfFhGazzggdIolKPajXZSX0qGTQsFiswk14E4&#10;iFmlMBw6HS7wIWBYsRrFF0VMNkHGqFzc32SBW1JwiYPvRTpneCgGsbXPGU8XpWHv3FjBKpQlwoLX&#10;zJ+dG03dq5jUmDh3XdqUBqlS1FrtBUU7D5JpCOx8jkFhleepqOYxWyre8ozpYNg7iAqjpkrysJKq&#10;tQKeIyXijVZyduBXzt4zpvNwE0cBp0OqF2Mtg2B4nvMgU5mqOJmOuyZ77QPlZCZYZC5QNUUQZ41E&#10;uEQUjx/NFxljN+yjRCgfD6tUEsOIh6zUM0ZhDsZYYhxBOEZFlxW8VCqnEiWYIKfyAJCG26UseE74&#10;cOYxSh5KcjyLzmryYgWrhf0qZsqpJD3F8DFjVyh5DxjpejHnToBThuKxlLsbMG0yAaUMC6+VZX+8&#10;QzgExoHgShTKrjYgDt1TabCs1lh5F+UxI1vOOZ62rsArAuZ5KW+vvGC83LG+AJtmUsQBhbHi6XFy&#10;G8bkCnkCHwkT1hOrxFTaU8Br2rfk5Ju6QKQPQP8OetajazEjNj0ke+w4wimZAUMUtGof3xC4T0Hh&#10;cwQR9Ysve+lITSXKXZMLXKFPEFp8H/glEXBLSI+PmQgq9ICHwJaFuATD/PsgtFvgkoOXCZLPjnZ4&#10;tTBMNJIoQtNoleLSS5AVdGX5BuP9Lp8JMZJ5hwlTEFeu2slnEfYUEiJaJVdXcRX5XAYx6t7DZYI5&#10;RaPsgCzrORLJRfIuo+gs5V7e4yvYbBonO2Z/inke+R2maeKkNgKSolIfhDwaG6io/9r6Ipz9ux7+&#10;MeFv4+1fAAAA//8DAFBLAwQUAAYACAAAACEA5QFdJOEAAAAMAQAADwAAAGRycy9kb3ducmV2Lnht&#10;bEyPQU/DMAyF70j8h8hI3FjSIrqqNJ0QEgcujA2Y4OY1pi00SWnSrfx7zAlO1rOfnr9XrmbbiwON&#10;ofNOQ7JQIMjV3nSu0fD8dHeRgwgRncHeO9LwTQFW1elJiYXxR7ehwzY2gkNcKFBDG+NQSBnqliyG&#10;hR/I8e3djxYjy7GRZsQjh9tepkpl0mLn+EOLA922VH9uJ6vhIbt/2WV+vXt9Sx+n9cfXBmXWan1+&#10;Nt9cg4g0xz8z/OIzOlTMtPeTM0H0rJeX7OSp8nQJgh1prhIQe14lVyoHWZXyf4n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BwDN3AQAADgMAAA4AAAAA&#10;AAAAAAAAAAAAPAIAAGRycy9lMm9Eb2MueG1sUEsBAi0AFAAGAAgAAAAhAEDaBJivBAAANA0AABAA&#10;AAAAAAAAAAAAAAAA3wMAAGRycy9pbmsvaW5rMS54bWxQSwECLQAUAAYACAAAACEA5QFdJOEAAAAM&#10;AQAADwAAAAAAAAAAAAAAAAC8CAAAZHJzL2Rvd25yZXYueG1sUEsBAi0AFAAGAAgAAAAhAHkYvJ2/&#10;AAAAIQEAABkAAAAAAAAAAAAAAAAAygkAAGRycy9fcmVscy9lMm9Eb2MueG1sLnJlbHNQSwUGAAAA&#10;AAYABgB4AQAAwAoAAAAA&#10;">
                <v:imagedata r:id="rId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4F41F15" wp14:editId="3E9F6B69">
                <wp:simplePos x="0" y="0"/>
                <wp:positionH relativeFrom="column">
                  <wp:posOffset>255085</wp:posOffset>
                </wp:positionH>
                <wp:positionV relativeFrom="paragraph">
                  <wp:posOffset>5879800</wp:posOffset>
                </wp:positionV>
                <wp:extent cx="1308600" cy="214200"/>
                <wp:effectExtent l="133350" t="114300" r="120650" b="147955"/>
                <wp:wrapNone/>
                <wp:docPr id="1901044037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08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BDA9E" id="Rukopis 2" o:spid="_x0000_s1026" type="#_x0000_t75" style="position:absolute;margin-left:15.15pt;margin-top:458.05pt;width:113pt;height: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H+l6AQAADgMAAA4AAABkcnMvZTJvRG9jLnhtbJxSy27CMBC8V+o/&#10;RL6XJBAQikg4FFXi0JZD+wGuYxOrsTdaOwT+vmseBVpVlbhEux57MrOzs/nWNNFGotNgC5YOEhZJ&#10;K6DSdl2w97enhymLnOe24g1YWbCddGxe3t/N+jaXQ6ihqSRGRGJd3rcFq71v8zh2opaGuwG00hKo&#10;AA331OI6rpD3xG6aeJgkk7gHrFoEIZ2j08UBZOWeXykp/KtSTvqoKdhkOMlIn6dqlCRUYajGofoI&#10;6DQbs7ic8XyNvK21OMriN6gyXFsS8U214J5HHepfVEYLBAfKDwSYGJTSQu49kbs0+eFuaT+DszQT&#10;HeYCrJfWrzj60/z2wC2/MA2NoH+GihLinQd2ZKQB/R/IQfQCRGdIzyEVlA33tBKu1q2jQee6Khgu&#10;q/Ss324ezw5WePb1cg1QIvHR8l9PtgpNGDYpibYFozx34bvPUm59JOgwHSXTSYhaEDZMM1qecOFE&#10;faA4dRezpStXKV724fnFGpdfAAAA//8DAFBLAwQUAAYACAAAACEA/DG4Sk4DAAAZCQAAEAAAAGRy&#10;cy9pbmsvaW5rMS54bWy0VU1v2zAMvQ/YfxC0wy5Roi87dtC0pxUYsAHD2gHbMU3UxmhsF7bTtP9+&#10;/JBdB023y4YCkkWRj4+PVHN28VTuxGNo2qKultJMtRShWteborpbyh/XlyqTou1W1Wa1q6uwlM+h&#10;lRfn79+dFdV9uVvAKgChavGr3C3ltuseFrPZ4XCYHty0bu5mVms3+1zdf/0iz2PUJtwWVdFByrY3&#10;reuqC08dgi2KzVKuuyc9+AP2Vb1v1mG4RkuzfvHomtU6XNZNueoGxO2qqsJOVKsSeP+Uont+gI8C&#10;8tyFRoqygIKVnRo/99mnHAyrp6UcnfdAsQUmpZydxvz1HzAvX2MiLWfn6VyKSGkTHpHTjDRfvF37&#10;t6Z+CE1XhBeZWZR48SzWfCZ9WKgmtPVuj72R4nG124NkRmsYi5jbzE4I8hoPtPmneKDLm3hjcsfS&#10;xPLGOkTRhpHqW9sVZYBBLx+GGetaAEbzVdfQc7DaeqWdsum1cYvELWw6zdN01Io4xT3mTbNvtwPe&#10;TfMyr3QzqMaVHYpNtx1E11OXDKKPJT8Vug3F3bb7U2wsm4KHyTnxDmmYRKzje7hdyg/0FAVFsoEK&#10;MSYRRlifzJPJR+dS/RH+JlI5l3ipjNQTZcBBT3jVcNITTRYt4A+vceN18D26wRBlXkUySrxg+AjG&#10;yP06Cn/TKwZ6YdBbC4spYcHDKDGY6J5MMeZlo0ROWIxyyqWwgQmReOsJEer44sjr6DBOPv4eqh7B&#10;nwjs6yW+Ua+USlC8RUp8T6syfGMsH521IsFK8lzluBvH1L1Xczh7KzyW6Dz7z31O/i73AjxBxSRH&#10;JSepT2nnRioP+ETeasV+NhMIaHMnKNGcWVG2GNQPAQZGTXvSKkObodyxUnim2AMHTcOAWCvhjSeQ&#10;7QrqAkioc+TQp2UOLFzPgZxjdo4kL7QgTETB77+bEKtvL0ZEeoR+oocDLeIQ046cuaIekNXlseSR&#10;tsKi0jBE0L0+W18X58eVM2vuGpUIbx0vVKrg2RMAM3jNn+PJmYGPygB/yovrnMaEh4pd4QEhZxg8&#10;bJ9yOQ1aLIfLpBUbiwCZIjI+J6t1Lo/v12UZefiEJkrByCKiN5wy0yqDtqfJ0U/o8G8RfhvOfwMA&#10;AP//AwBQSwMEFAAGAAgAAAAhAGPyrnjgAAAACgEAAA8AAABkcnMvZG93bnJldi54bWxMj01Lw0AQ&#10;hu+C/2EZwZvdpMXFptmUUqoo0oPVgsdNdpoE94vspo3/3vGkx3nn4Z1nyvVkDTvjEHvvJOSzDBi6&#10;xuvetRI+3h/vHoDFpJxWxjuU8I0R1tX1VakK7S/uDc+H1DIqcbFQErqUQsF5bDq0Ks58QEe7kx+s&#10;SjQOLdeDulC5NXyeZYJb1Tu60KmA2w6br8NoJRzN+Nk8P72k/Wba1+r4utuGsJPy9mbarIAlnNIf&#10;DL/6pA4VOdV+dDoyI2GRLYiUsMxFDoyA+b2gpKZELAXwquT/X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0EH+l6AQAADgMAAA4AAAAAAAAAAAAAAAAA&#10;PAIAAGRycy9lMm9Eb2MueG1sUEsBAi0AFAAGAAgAAAAhAPwxuEpOAwAAGQkAABAAAAAAAAAAAAAA&#10;AAAA4gMAAGRycy9pbmsvaW5rMS54bWxQSwECLQAUAAYACAAAACEAY/KueOAAAAAKAQAADwAAAAAA&#10;AAAAAAAAAABeBwAAZHJzL2Rvd25yZXYueG1sUEsBAi0AFAAGAAgAAAAhAHkYvJ2/AAAAIQEAABkA&#10;AAAAAAAAAAAAAAAAawgAAGRycy9fcmVscy9lMm9Eb2MueG1sLnJlbHNQSwUGAAAAAAYABgB4AQAA&#10;YQkAAAAA&#10;">
                <v:imagedata r:id="rId10" o:title=""/>
              </v:shape>
            </w:pict>
          </mc:Fallback>
        </mc:AlternateContent>
      </w:r>
      <w:r w:rsidR="00FC6360" w:rsidRPr="00FC6360">
        <w:rPr>
          <w:rFonts w:asciiTheme="minorHAnsi" w:hAnsiTheme="minorHAnsi" w:cstheme="minorHAnsi"/>
          <w:noProof/>
        </w:rPr>
        <w:drawing>
          <wp:inline distT="0" distB="0" distL="0" distR="0" wp14:anchorId="17341EFF" wp14:editId="2BB5FA89">
            <wp:extent cx="5760720" cy="8000365"/>
            <wp:effectExtent l="0" t="0" r="0" b="635"/>
            <wp:docPr id="2090648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123" w14:textId="55E65CA3" w:rsidR="00FC6360" w:rsidRDefault="00FC636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8454838" w14:textId="4C58E0E4" w:rsidR="00FC6360" w:rsidRDefault="00FC6360" w:rsidP="00FC6360">
      <w:pPr>
        <w:rPr>
          <w:rFonts w:asciiTheme="minorHAnsi" w:hAnsiTheme="minorHAnsi" w:cstheme="minorHAnsi"/>
          <w:b/>
          <w:bCs/>
        </w:rPr>
      </w:pPr>
      <w:r w:rsidRPr="00FC6360">
        <w:rPr>
          <w:rFonts w:asciiTheme="minorHAnsi" w:hAnsiTheme="minorHAnsi" w:cstheme="minorHAnsi"/>
          <w:b/>
          <w:bCs/>
        </w:rPr>
        <w:lastRenderedPageBreak/>
        <w:t xml:space="preserve">Příloha </w:t>
      </w:r>
      <w:r>
        <w:rPr>
          <w:rFonts w:asciiTheme="minorHAnsi" w:hAnsiTheme="minorHAnsi" w:cstheme="minorHAnsi"/>
          <w:b/>
          <w:bCs/>
        </w:rPr>
        <w:t xml:space="preserve">2 </w:t>
      </w:r>
      <w:r w:rsidRPr="00FC6360">
        <w:rPr>
          <w:rFonts w:asciiTheme="minorHAnsi" w:hAnsiTheme="minorHAnsi" w:cstheme="minorHAnsi"/>
          <w:b/>
          <w:bCs/>
        </w:rPr>
        <w:t>Odsouhlasený soupis stavebních úprav předmětu nájmu Nájemcem</w:t>
      </w:r>
    </w:p>
    <w:p w14:paraId="017CB9A7" w14:textId="188FF2D5" w:rsidR="00FC6360" w:rsidRPr="004564A4" w:rsidRDefault="00734CAA">
      <w:pPr>
        <w:jc w:val="center"/>
        <w:rPr>
          <w:rFonts w:asciiTheme="minorHAnsi" w:hAnsiTheme="minorHAnsi" w:cstheme="minorHAnsi"/>
        </w:rPr>
      </w:pPr>
      <w:r w:rsidRPr="00734CAA">
        <w:rPr>
          <w:rFonts w:asciiTheme="minorHAnsi" w:hAnsiTheme="minorHAnsi" w:cstheme="minorHAnsi"/>
          <w:noProof/>
        </w:rPr>
        <w:drawing>
          <wp:inline distT="0" distB="0" distL="0" distR="0" wp14:anchorId="1CFD3C6E" wp14:editId="79818AEE">
            <wp:extent cx="5760720" cy="8143875"/>
            <wp:effectExtent l="0" t="0" r="0" b="9525"/>
            <wp:docPr id="10680117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360" w:rsidRPr="004564A4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9ABF6" w14:textId="77777777" w:rsidR="00185BFC" w:rsidRDefault="00185BFC">
      <w:r>
        <w:separator/>
      </w:r>
    </w:p>
  </w:endnote>
  <w:endnote w:type="continuationSeparator" w:id="0">
    <w:p w14:paraId="7B3DB7DF" w14:textId="77777777" w:rsidR="00185BFC" w:rsidRDefault="00185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E69EB" w14:textId="77777777" w:rsidR="003506C5" w:rsidRDefault="003506C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1722068" w14:textId="77777777" w:rsidR="003506C5" w:rsidRDefault="003506C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69D17" w14:textId="77777777" w:rsidR="003506C5" w:rsidRPr="00366A32" w:rsidRDefault="003506C5" w:rsidP="00366A32">
    <w:pPr>
      <w:pStyle w:val="Zpat"/>
      <w:ind w:right="360"/>
      <w:jc w:val="center"/>
      <w:rPr>
        <w:sz w:val="16"/>
        <w:szCs w:val="16"/>
      </w:rPr>
    </w:pPr>
    <w:r w:rsidRPr="00366A32">
      <w:rPr>
        <w:sz w:val="16"/>
        <w:szCs w:val="16"/>
      </w:rPr>
      <w:t xml:space="preserve">Strana </w:t>
    </w:r>
    <w:r w:rsidRPr="00366A32">
      <w:rPr>
        <w:sz w:val="16"/>
        <w:szCs w:val="16"/>
      </w:rPr>
      <w:fldChar w:fldCharType="begin"/>
    </w:r>
    <w:r w:rsidRPr="00366A32">
      <w:rPr>
        <w:sz w:val="16"/>
        <w:szCs w:val="16"/>
      </w:rPr>
      <w:instrText xml:space="preserve"> PAGE </w:instrText>
    </w:r>
    <w:r w:rsidRPr="00366A32">
      <w:rPr>
        <w:sz w:val="16"/>
        <w:szCs w:val="16"/>
      </w:rPr>
      <w:fldChar w:fldCharType="separate"/>
    </w:r>
    <w:r w:rsidR="00DF22EE">
      <w:rPr>
        <w:noProof/>
        <w:sz w:val="16"/>
        <w:szCs w:val="16"/>
      </w:rPr>
      <w:t>5</w:t>
    </w:r>
    <w:r w:rsidRPr="00366A32">
      <w:rPr>
        <w:sz w:val="16"/>
        <w:szCs w:val="16"/>
      </w:rPr>
      <w:fldChar w:fldCharType="end"/>
    </w:r>
    <w:r w:rsidRPr="00366A32">
      <w:rPr>
        <w:sz w:val="16"/>
        <w:szCs w:val="16"/>
      </w:rPr>
      <w:t xml:space="preserve"> (celkem </w:t>
    </w:r>
    <w:r w:rsidRPr="00366A32">
      <w:rPr>
        <w:sz w:val="16"/>
        <w:szCs w:val="16"/>
      </w:rPr>
      <w:fldChar w:fldCharType="begin"/>
    </w:r>
    <w:r w:rsidRPr="00366A32">
      <w:rPr>
        <w:sz w:val="16"/>
        <w:szCs w:val="16"/>
      </w:rPr>
      <w:instrText xml:space="preserve"> NUMPAGES </w:instrText>
    </w:r>
    <w:r w:rsidRPr="00366A32">
      <w:rPr>
        <w:sz w:val="16"/>
        <w:szCs w:val="16"/>
      </w:rPr>
      <w:fldChar w:fldCharType="separate"/>
    </w:r>
    <w:r w:rsidR="00DF22EE">
      <w:rPr>
        <w:noProof/>
        <w:sz w:val="16"/>
        <w:szCs w:val="16"/>
      </w:rPr>
      <w:t>5</w:t>
    </w:r>
    <w:r w:rsidRPr="00366A32">
      <w:rPr>
        <w:sz w:val="16"/>
        <w:szCs w:val="16"/>
      </w:rPr>
      <w:fldChar w:fldCharType="end"/>
    </w:r>
    <w:r w:rsidRPr="00366A32">
      <w:rPr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C18D7" w14:textId="77777777" w:rsidR="00185BFC" w:rsidRDefault="00185BFC">
      <w:r>
        <w:separator/>
      </w:r>
    </w:p>
  </w:footnote>
  <w:footnote w:type="continuationSeparator" w:id="0">
    <w:p w14:paraId="49CF4E51" w14:textId="77777777" w:rsidR="00185BFC" w:rsidRDefault="00185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8E588" w14:textId="7F12F8A7" w:rsidR="00A90B6C" w:rsidRDefault="00A90B6C">
    <w:pPr>
      <w:pStyle w:val="Zhlav"/>
    </w:pPr>
    <w:r>
      <w:rPr>
        <w:i/>
        <w:iCs/>
        <w:sz w:val="18"/>
        <w:szCs w:val="18"/>
      </w:rPr>
      <w:tab/>
    </w:r>
    <w:r>
      <w:rPr>
        <w:i/>
        <w:iCs/>
        <w:sz w:val="18"/>
        <w:szCs w:val="18"/>
      </w:rPr>
      <w:tab/>
    </w:r>
    <w:r w:rsidRPr="00A75198">
      <w:rPr>
        <w:i/>
        <w:iCs/>
        <w:sz w:val="18"/>
        <w:szCs w:val="18"/>
      </w:rPr>
      <w:t>Evidenční číslo smlouvy</w:t>
    </w:r>
    <w:r>
      <w:rPr>
        <w:i/>
        <w:iCs/>
        <w:sz w:val="18"/>
        <w:szCs w:val="18"/>
      </w:rPr>
      <w:t xml:space="preserve"> KP</w:t>
    </w:r>
    <w:r w:rsidRPr="00A75198">
      <w:rPr>
        <w:i/>
        <w:iCs/>
        <w:sz w:val="18"/>
        <w:szCs w:val="18"/>
      </w:rPr>
      <w:t>: Naj-1/2024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71EB"/>
    <w:multiLevelType w:val="multilevel"/>
    <w:tmpl w:val="53F674D4"/>
    <w:styleLink w:val="Aktulnseznam4"/>
    <w:lvl w:ilvl="0">
      <w:start w:val="1"/>
      <w:numFmt w:val="upperRoman"/>
      <w:suff w:val="nothing"/>
      <w:lvlText w:val="Článek %1"/>
      <w:lvlJc w:val="left"/>
      <w:pPr>
        <w:ind w:left="426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2C72F29"/>
    <w:multiLevelType w:val="hybridMultilevel"/>
    <w:tmpl w:val="DBF2971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C54A5D"/>
    <w:multiLevelType w:val="hybridMultilevel"/>
    <w:tmpl w:val="1E4493D6"/>
    <w:lvl w:ilvl="0" w:tplc="0405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2638B5"/>
    <w:multiLevelType w:val="hybridMultilevel"/>
    <w:tmpl w:val="4B1AA9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812320"/>
    <w:multiLevelType w:val="hybridMultilevel"/>
    <w:tmpl w:val="99967884"/>
    <w:lvl w:ilvl="0" w:tplc="C1964B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F3CCC"/>
    <w:multiLevelType w:val="multilevel"/>
    <w:tmpl w:val="53F674D4"/>
    <w:styleLink w:val="Aktulnseznam2"/>
    <w:lvl w:ilvl="0">
      <w:start w:val="1"/>
      <w:numFmt w:val="upperRoman"/>
      <w:suff w:val="nothing"/>
      <w:lvlText w:val="Článek %1"/>
      <w:lvlJc w:val="left"/>
      <w:pPr>
        <w:ind w:left="426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0C2234D9"/>
    <w:multiLevelType w:val="hybridMultilevel"/>
    <w:tmpl w:val="1346C8F8"/>
    <w:lvl w:ilvl="0" w:tplc="62B2C73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F5435D3"/>
    <w:multiLevelType w:val="hybridMultilevel"/>
    <w:tmpl w:val="8DA2F6F0"/>
    <w:lvl w:ilvl="0" w:tplc="040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E517B8"/>
    <w:multiLevelType w:val="hybridMultilevel"/>
    <w:tmpl w:val="6BC28268"/>
    <w:lvl w:ilvl="0" w:tplc="0405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14D31262"/>
    <w:multiLevelType w:val="hybridMultilevel"/>
    <w:tmpl w:val="475277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35117"/>
    <w:multiLevelType w:val="hybridMultilevel"/>
    <w:tmpl w:val="ED2C3D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23BED"/>
    <w:multiLevelType w:val="hybridMultilevel"/>
    <w:tmpl w:val="A3F43A5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640B8B"/>
    <w:multiLevelType w:val="hybridMultilevel"/>
    <w:tmpl w:val="E84422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C184D"/>
    <w:multiLevelType w:val="hybridMultilevel"/>
    <w:tmpl w:val="509CD038"/>
    <w:lvl w:ilvl="0" w:tplc="040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9946D1"/>
    <w:multiLevelType w:val="hybridMultilevel"/>
    <w:tmpl w:val="027E10F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594EBC"/>
    <w:multiLevelType w:val="hybridMultilevel"/>
    <w:tmpl w:val="39CCAC82"/>
    <w:lvl w:ilvl="0" w:tplc="676293E4">
      <w:start w:val="8"/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312C1AD7"/>
    <w:multiLevelType w:val="multilevel"/>
    <w:tmpl w:val="50F676DC"/>
    <w:lvl w:ilvl="0">
      <w:start w:val="1"/>
      <w:numFmt w:val="upperRoman"/>
      <w:pStyle w:val="Nadpis1"/>
      <w:suff w:val="nothing"/>
      <w:lvlText w:val="Článek %1"/>
      <w:lvlJc w:val="left"/>
      <w:pPr>
        <w:ind w:left="4260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pStyle w:val="Nadpis3"/>
      <w:lvlText w:val="%3)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38096ECD"/>
    <w:multiLevelType w:val="hybridMultilevel"/>
    <w:tmpl w:val="F61AEE7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736B69"/>
    <w:multiLevelType w:val="hybridMultilevel"/>
    <w:tmpl w:val="10249136"/>
    <w:lvl w:ilvl="0" w:tplc="040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0B389D"/>
    <w:multiLevelType w:val="hybridMultilevel"/>
    <w:tmpl w:val="5FC6A1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A6564"/>
    <w:multiLevelType w:val="hybridMultilevel"/>
    <w:tmpl w:val="DA544FA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824F17"/>
    <w:multiLevelType w:val="hybridMultilevel"/>
    <w:tmpl w:val="CB1ECD2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A5FFA"/>
    <w:multiLevelType w:val="hybridMultilevel"/>
    <w:tmpl w:val="982A2C2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39749A"/>
    <w:multiLevelType w:val="hybridMultilevel"/>
    <w:tmpl w:val="0DFA818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191A34"/>
    <w:multiLevelType w:val="hybridMultilevel"/>
    <w:tmpl w:val="BFFCD13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53755BC"/>
    <w:multiLevelType w:val="multilevel"/>
    <w:tmpl w:val="A93E62B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412998"/>
    <w:multiLevelType w:val="hybridMultilevel"/>
    <w:tmpl w:val="475277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F75A5"/>
    <w:multiLevelType w:val="hybridMultilevel"/>
    <w:tmpl w:val="0916CBD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6535C6"/>
    <w:multiLevelType w:val="hybridMultilevel"/>
    <w:tmpl w:val="366ADE0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D62C94"/>
    <w:multiLevelType w:val="multilevel"/>
    <w:tmpl w:val="53F674D4"/>
    <w:styleLink w:val="Aktulnseznam3"/>
    <w:lvl w:ilvl="0">
      <w:start w:val="1"/>
      <w:numFmt w:val="upperRoman"/>
      <w:suff w:val="nothing"/>
      <w:lvlText w:val="Článek %1"/>
      <w:lvlJc w:val="left"/>
      <w:pPr>
        <w:ind w:left="426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6D077827"/>
    <w:multiLevelType w:val="hybridMultilevel"/>
    <w:tmpl w:val="6C685FB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B55F7C"/>
    <w:multiLevelType w:val="hybridMultilevel"/>
    <w:tmpl w:val="E6E2236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6B601BF"/>
    <w:multiLevelType w:val="hybridMultilevel"/>
    <w:tmpl w:val="D20C8D4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3446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B7510D"/>
    <w:multiLevelType w:val="multilevel"/>
    <w:tmpl w:val="53F674D4"/>
    <w:styleLink w:val="Aktulnseznam1"/>
    <w:lvl w:ilvl="0">
      <w:start w:val="1"/>
      <w:numFmt w:val="upperRoman"/>
      <w:suff w:val="nothing"/>
      <w:lvlText w:val="Článek %1"/>
      <w:lvlJc w:val="left"/>
      <w:pPr>
        <w:ind w:left="4260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F425E4A"/>
    <w:multiLevelType w:val="hybridMultilevel"/>
    <w:tmpl w:val="E48098B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6218947">
    <w:abstractNumId w:val="19"/>
  </w:num>
  <w:num w:numId="2" w16cid:durableId="1661036316">
    <w:abstractNumId w:val="12"/>
  </w:num>
  <w:num w:numId="3" w16cid:durableId="194737599">
    <w:abstractNumId w:val="24"/>
  </w:num>
  <w:num w:numId="4" w16cid:durableId="1405756260">
    <w:abstractNumId w:val="31"/>
  </w:num>
  <w:num w:numId="5" w16cid:durableId="1383554481">
    <w:abstractNumId w:val="17"/>
  </w:num>
  <w:num w:numId="6" w16cid:durableId="1081490541">
    <w:abstractNumId w:val="7"/>
  </w:num>
  <w:num w:numId="7" w16cid:durableId="13502405">
    <w:abstractNumId w:val="2"/>
  </w:num>
  <w:num w:numId="8" w16cid:durableId="1273198179">
    <w:abstractNumId w:val="34"/>
  </w:num>
  <w:num w:numId="9" w16cid:durableId="728500727">
    <w:abstractNumId w:val="11"/>
  </w:num>
  <w:num w:numId="10" w16cid:durableId="543832330">
    <w:abstractNumId w:val="13"/>
  </w:num>
  <w:num w:numId="11" w16cid:durableId="1013383842">
    <w:abstractNumId w:val="27"/>
  </w:num>
  <w:num w:numId="12" w16cid:durableId="1000502262">
    <w:abstractNumId w:val="1"/>
  </w:num>
  <w:num w:numId="13" w16cid:durableId="649480994">
    <w:abstractNumId w:val="22"/>
  </w:num>
  <w:num w:numId="14" w16cid:durableId="1425565700">
    <w:abstractNumId w:val="32"/>
  </w:num>
  <w:num w:numId="15" w16cid:durableId="1479417871">
    <w:abstractNumId w:val="25"/>
  </w:num>
  <w:num w:numId="16" w16cid:durableId="1751921867">
    <w:abstractNumId w:val="3"/>
  </w:num>
  <w:num w:numId="17" w16cid:durableId="1971083406">
    <w:abstractNumId w:val="14"/>
  </w:num>
  <w:num w:numId="18" w16cid:durableId="1800685471">
    <w:abstractNumId w:val="30"/>
  </w:num>
  <w:num w:numId="19" w16cid:durableId="1435393720">
    <w:abstractNumId w:val="20"/>
  </w:num>
  <w:num w:numId="20" w16cid:durableId="35859864">
    <w:abstractNumId w:val="23"/>
  </w:num>
  <w:num w:numId="21" w16cid:durableId="1850440746">
    <w:abstractNumId w:val="28"/>
  </w:num>
  <w:num w:numId="22" w16cid:durableId="1413893487">
    <w:abstractNumId w:val="8"/>
  </w:num>
  <w:num w:numId="23" w16cid:durableId="1948804248">
    <w:abstractNumId w:val="21"/>
  </w:num>
  <w:num w:numId="24" w16cid:durableId="994606613">
    <w:abstractNumId w:val="18"/>
  </w:num>
  <w:num w:numId="25" w16cid:durableId="651564584">
    <w:abstractNumId w:val="4"/>
  </w:num>
  <w:num w:numId="26" w16cid:durableId="2005425144">
    <w:abstractNumId w:val="26"/>
  </w:num>
  <w:num w:numId="27" w16cid:durableId="849758391">
    <w:abstractNumId w:val="16"/>
  </w:num>
  <w:num w:numId="28" w16cid:durableId="138574180">
    <w:abstractNumId w:val="16"/>
    <w:lvlOverride w:ilvl="0"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lvlText w:val="%2)"/>
        <w:lvlJc w:val="left"/>
        <w:pPr>
          <w:ind w:left="2987" w:hanging="576"/>
        </w:pPr>
        <w:rPr>
          <w:rFonts w:hint="default"/>
          <w:sz w:val="24"/>
          <w:szCs w:val="24"/>
        </w:rPr>
      </w:lvl>
    </w:lvlOverride>
    <w:lvlOverride w:ilvl="2"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9" w16cid:durableId="824278019">
    <w:abstractNumId w:val="33"/>
  </w:num>
  <w:num w:numId="30" w16cid:durableId="1362589922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1" w16cid:durableId="1404569964">
    <w:abstractNumId w:val="5"/>
  </w:num>
  <w:num w:numId="32" w16cid:durableId="462775224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3" w16cid:durableId="2077898896">
    <w:abstractNumId w:val="29"/>
  </w:num>
  <w:num w:numId="34" w16cid:durableId="118842739">
    <w:abstractNumId w:val="16"/>
    <w:lvlOverride w:ilvl="0"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  <w:sz w:val="24"/>
          <w:szCs w:val="24"/>
        </w:rPr>
      </w:lvl>
    </w:lvlOverride>
    <w:lvlOverride w:ilvl="2"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5" w16cid:durableId="8070344">
    <w:abstractNumId w:val="0"/>
  </w:num>
  <w:num w:numId="36" w16cid:durableId="888423451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</w:rPr>
      </w:lvl>
    </w:lvlOverride>
    <w:lvlOverride w:ilvl="2">
      <w:startOverride w:val="1"/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7" w16cid:durableId="743988168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  <w:sz w:val="24"/>
          <w:szCs w:val="24"/>
        </w:rPr>
      </w:lvl>
    </w:lvlOverride>
  </w:num>
  <w:num w:numId="38" w16cid:durableId="1661737132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  <w:sz w:val="24"/>
          <w:szCs w:val="24"/>
        </w:rPr>
      </w:lvl>
    </w:lvlOverride>
    <w:lvlOverride w:ilvl="2">
      <w:startOverride w:val="1"/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9" w16cid:durableId="11225732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59999523">
    <w:abstractNumId w:val="15"/>
  </w:num>
  <w:num w:numId="41" w16cid:durableId="694813265">
    <w:abstractNumId w:val="9"/>
  </w:num>
  <w:num w:numId="42" w16cid:durableId="437877304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  <w:sz w:val="24"/>
          <w:szCs w:val="24"/>
        </w:rPr>
      </w:lvl>
    </w:lvlOverride>
    <w:lvlOverride w:ilvl="2">
      <w:startOverride w:val="1"/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43" w16cid:durableId="2017686980">
    <w:abstractNumId w:val="16"/>
    <w:lvlOverride w:ilvl="0">
      <w:startOverride w:val="1"/>
      <w:lvl w:ilvl="0">
        <w:start w:val="1"/>
        <w:numFmt w:val="upperRoman"/>
        <w:pStyle w:val="Nadpis1"/>
        <w:suff w:val="nothing"/>
        <w:lvlText w:val="Článek %1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Nadpis2"/>
        <w:lvlText w:val="%2)"/>
        <w:lvlJc w:val="left"/>
        <w:pPr>
          <w:ind w:left="576" w:hanging="576"/>
        </w:pPr>
        <w:rPr>
          <w:rFonts w:hint="default"/>
          <w:sz w:val="24"/>
          <w:szCs w:val="24"/>
        </w:rPr>
      </w:lvl>
    </w:lvlOverride>
    <w:lvlOverride w:ilvl="2">
      <w:startOverride w:val="1"/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44" w16cid:durableId="1114323438">
    <w:abstractNumId w:val="10"/>
  </w:num>
  <w:num w:numId="45" w16cid:durableId="6364228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A25"/>
    <w:rsid w:val="0001023F"/>
    <w:rsid w:val="00011659"/>
    <w:rsid w:val="00045796"/>
    <w:rsid w:val="000B325F"/>
    <w:rsid w:val="000B3BAE"/>
    <w:rsid w:val="000B6F4F"/>
    <w:rsid w:val="00101A25"/>
    <w:rsid w:val="00115C70"/>
    <w:rsid w:val="00164643"/>
    <w:rsid w:val="00164D97"/>
    <w:rsid w:val="001756E7"/>
    <w:rsid w:val="00183FF1"/>
    <w:rsid w:val="00185BFC"/>
    <w:rsid w:val="00185D42"/>
    <w:rsid w:val="001A0EAE"/>
    <w:rsid w:val="001A5608"/>
    <w:rsid w:val="001B1D57"/>
    <w:rsid w:val="001C0C8A"/>
    <w:rsid w:val="001E3267"/>
    <w:rsid w:val="001F4F77"/>
    <w:rsid w:val="001F543F"/>
    <w:rsid w:val="001F715B"/>
    <w:rsid w:val="002269D3"/>
    <w:rsid w:val="002357D1"/>
    <w:rsid w:val="00271F6F"/>
    <w:rsid w:val="002834A1"/>
    <w:rsid w:val="002A3AF8"/>
    <w:rsid w:val="002A5B38"/>
    <w:rsid w:val="002F6573"/>
    <w:rsid w:val="002F772F"/>
    <w:rsid w:val="00305052"/>
    <w:rsid w:val="0031378D"/>
    <w:rsid w:val="003324A5"/>
    <w:rsid w:val="0034353B"/>
    <w:rsid w:val="003468A6"/>
    <w:rsid w:val="003506C5"/>
    <w:rsid w:val="00352600"/>
    <w:rsid w:val="00366A32"/>
    <w:rsid w:val="003C3F8A"/>
    <w:rsid w:val="003D04A8"/>
    <w:rsid w:val="003D69BD"/>
    <w:rsid w:val="003D753E"/>
    <w:rsid w:val="00401B49"/>
    <w:rsid w:val="00405195"/>
    <w:rsid w:val="00431B24"/>
    <w:rsid w:val="00436C62"/>
    <w:rsid w:val="00441D16"/>
    <w:rsid w:val="00447638"/>
    <w:rsid w:val="00447EE2"/>
    <w:rsid w:val="004564A4"/>
    <w:rsid w:val="00473AAF"/>
    <w:rsid w:val="00482D11"/>
    <w:rsid w:val="004B1D8D"/>
    <w:rsid w:val="004D50B1"/>
    <w:rsid w:val="004E22D7"/>
    <w:rsid w:val="00503396"/>
    <w:rsid w:val="00517D21"/>
    <w:rsid w:val="00533B8E"/>
    <w:rsid w:val="0054359F"/>
    <w:rsid w:val="0054750F"/>
    <w:rsid w:val="00591134"/>
    <w:rsid w:val="00591F3F"/>
    <w:rsid w:val="00594E5E"/>
    <w:rsid w:val="005952EC"/>
    <w:rsid w:val="005A1908"/>
    <w:rsid w:val="005A26BD"/>
    <w:rsid w:val="005D5E2A"/>
    <w:rsid w:val="0063369E"/>
    <w:rsid w:val="006B3F0F"/>
    <w:rsid w:val="006C20FE"/>
    <w:rsid w:val="006D01A3"/>
    <w:rsid w:val="00725291"/>
    <w:rsid w:val="00726EDF"/>
    <w:rsid w:val="00734CAA"/>
    <w:rsid w:val="0076386A"/>
    <w:rsid w:val="007674D3"/>
    <w:rsid w:val="007C0C66"/>
    <w:rsid w:val="007C55DE"/>
    <w:rsid w:val="007D3FBA"/>
    <w:rsid w:val="007D4BC6"/>
    <w:rsid w:val="007E49B6"/>
    <w:rsid w:val="007F4373"/>
    <w:rsid w:val="008045D7"/>
    <w:rsid w:val="008614DA"/>
    <w:rsid w:val="008733DF"/>
    <w:rsid w:val="00892BC7"/>
    <w:rsid w:val="008B3997"/>
    <w:rsid w:val="008C0B6F"/>
    <w:rsid w:val="008C605F"/>
    <w:rsid w:val="008D27C1"/>
    <w:rsid w:val="008F6314"/>
    <w:rsid w:val="00912F94"/>
    <w:rsid w:val="00916A70"/>
    <w:rsid w:val="00924668"/>
    <w:rsid w:val="0093446E"/>
    <w:rsid w:val="0097758C"/>
    <w:rsid w:val="00984B64"/>
    <w:rsid w:val="009E593A"/>
    <w:rsid w:val="009E6C2A"/>
    <w:rsid w:val="00A01520"/>
    <w:rsid w:val="00A34587"/>
    <w:rsid w:val="00A51290"/>
    <w:rsid w:val="00A81EAF"/>
    <w:rsid w:val="00A90B6C"/>
    <w:rsid w:val="00AA2F7C"/>
    <w:rsid w:val="00AB4D3E"/>
    <w:rsid w:val="00AB6B9F"/>
    <w:rsid w:val="00AC6972"/>
    <w:rsid w:val="00AE0E8C"/>
    <w:rsid w:val="00B05078"/>
    <w:rsid w:val="00B12AFB"/>
    <w:rsid w:val="00B23F0A"/>
    <w:rsid w:val="00B72280"/>
    <w:rsid w:val="00B81F39"/>
    <w:rsid w:val="00BA3B2C"/>
    <w:rsid w:val="00C50D4D"/>
    <w:rsid w:val="00C9153B"/>
    <w:rsid w:val="00CA27A5"/>
    <w:rsid w:val="00CC03B6"/>
    <w:rsid w:val="00D0212B"/>
    <w:rsid w:val="00D61533"/>
    <w:rsid w:val="00DB4EAE"/>
    <w:rsid w:val="00DC07F5"/>
    <w:rsid w:val="00DC6F4D"/>
    <w:rsid w:val="00DE4776"/>
    <w:rsid w:val="00DE48F2"/>
    <w:rsid w:val="00DF22EE"/>
    <w:rsid w:val="00E6288F"/>
    <w:rsid w:val="00E76BCF"/>
    <w:rsid w:val="00E87051"/>
    <w:rsid w:val="00E873F5"/>
    <w:rsid w:val="00E879A1"/>
    <w:rsid w:val="00E97ED4"/>
    <w:rsid w:val="00EA51E5"/>
    <w:rsid w:val="00EB11A7"/>
    <w:rsid w:val="00EF2845"/>
    <w:rsid w:val="00F036B3"/>
    <w:rsid w:val="00F11748"/>
    <w:rsid w:val="00F23349"/>
    <w:rsid w:val="00F33E09"/>
    <w:rsid w:val="00F76A14"/>
    <w:rsid w:val="00FA5C0D"/>
    <w:rsid w:val="00FB0E04"/>
    <w:rsid w:val="00FC2607"/>
    <w:rsid w:val="00FC6360"/>
    <w:rsid w:val="00FE6452"/>
    <w:rsid w:val="00FF32D0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57DC6A6"/>
  <w15:chartTrackingRefBased/>
  <w15:docId w15:val="{7BAA5719-DC00-FA4F-A195-16A269EB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3369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05078"/>
    <w:pPr>
      <w:keepNext/>
      <w:numPr>
        <w:numId w:val="27"/>
      </w:numPr>
      <w:spacing w:before="240" w:after="200"/>
      <w:jc w:val="center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05078"/>
    <w:pPr>
      <w:widowControl w:val="0"/>
      <w:numPr>
        <w:ilvl w:val="1"/>
        <w:numId w:val="27"/>
      </w:numPr>
      <w:spacing w:after="120"/>
      <w:jc w:val="both"/>
      <w:outlineLvl w:val="1"/>
    </w:pPr>
    <w:rPr>
      <w:bCs/>
      <w:iCs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05078"/>
    <w:pPr>
      <w:widowControl w:val="0"/>
      <w:numPr>
        <w:ilvl w:val="2"/>
        <w:numId w:val="27"/>
      </w:numPr>
      <w:spacing w:after="120"/>
      <w:ind w:left="1146"/>
      <w:contextualSpacing/>
      <w:jc w:val="both"/>
      <w:outlineLvl w:val="2"/>
    </w:pPr>
    <w:rPr>
      <w:bCs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05078"/>
    <w:pPr>
      <w:keepNext/>
      <w:numPr>
        <w:ilvl w:val="3"/>
        <w:numId w:val="27"/>
      </w:numPr>
      <w:spacing w:before="240" w:after="60"/>
      <w:jc w:val="both"/>
      <w:outlineLvl w:val="3"/>
    </w:pPr>
    <w:rPr>
      <w:rFonts w:ascii="Calibri" w:hAnsi="Calibri"/>
      <w:b/>
      <w:bCs/>
      <w:sz w:val="28"/>
      <w:szCs w:val="28"/>
      <w:lang w:val="en-AU" w:eastAsia="x-non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05078"/>
    <w:pPr>
      <w:numPr>
        <w:ilvl w:val="4"/>
        <w:numId w:val="27"/>
      </w:numPr>
      <w:spacing w:before="240" w:after="60"/>
      <w:jc w:val="both"/>
      <w:outlineLvl w:val="4"/>
    </w:pPr>
    <w:rPr>
      <w:rFonts w:ascii="Calibri" w:hAnsi="Calibri"/>
      <w:b/>
      <w:bCs/>
      <w:i/>
      <w:iCs/>
      <w:sz w:val="26"/>
      <w:szCs w:val="26"/>
      <w:lang w:val="en-AU" w:eastAsia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05078"/>
    <w:pPr>
      <w:numPr>
        <w:ilvl w:val="5"/>
        <w:numId w:val="27"/>
      </w:numPr>
      <w:spacing w:before="240" w:after="60"/>
      <w:jc w:val="both"/>
      <w:outlineLvl w:val="5"/>
    </w:pPr>
    <w:rPr>
      <w:rFonts w:ascii="Calibri" w:hAnsi="Calibri"/>
      <w:b/>
      <w:bCs/>
      <w:sz w:val="22"/>
      <w:szCs w:val="22"/>
      <w:lang w:val="en-AU" w:eastAsia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05078"/>
    <w:pPr>
      <w:numPr>
        <w:ilvl w:val="6"/>
        <w:numId w:val="27"/>
      </w:numPr>
      <w:spacing w:before="240" w:after="60"/>
      <w:jc w:val="both"/>
      <w:outlineLvl w:val="6"/>
    </w:pPr>
    <w:rPr>
      <w:rFonts w:ascii="Calibri" w:hAnsi="Calibri"/>
      <w:lang w:val="en-AU" w:eastAsia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05078"/>
    <w:pPr>
      <w:numPr>
        <w:ilvl w:val="7"/>
        <w:numId w:val="27"/>
      </w:numPr>
      <w:spacing w:before="240" w:after="60"/>
      <w:jc w:val="both"/>
      <w:outlineLvl w:val="7"/>
    </w:pPr>
    <w:rPr>
      <w:rFonts w:ascii="Calibri" w:hAnsi="Calibri"/>
      <w:i/>
      <w:iCs/>
      <w:lang w:val="en-AU" w:eastAsia="x-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5078"/>
    <w:pPr>
      <w:numPr>
        <w:ilvl w:val="8"/>
        <w:numId w:val="27"/>
      </w:numPr>
      <w:spacing w:before="240" w:after="60"/>
      <w:jc w:val="both"/>
      <w:outlineLvl w:val="8"/>
    </w:pPr>
    <w:rPr>
      <w:rFonts w:ascii="Cambria" w:hAnsi="Cambria"/>
      <w:sz w:val="22"/>
      <w:szCs w:val="22"/>
      <w:lang w:val="en-AU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character" w:styleId="Siln">
    <w:name w:val="Strong"/>
    <w:basedOn w:val="Standardnpsmoodstavce"/>
    <w:qFormat/>
    <w:rPr>
      <w:b/>
      <w:bCs/>
    </w:rPr>
  </w:style>
  <w:style w:type="character" w:customStyle="1" w:styleId="pismennyseznam">
    <w:name w:val="pismennyseznam"/>
    <w:basedOn w:val="Standardnpsmoodstavce"/>
    <w:rPr>
      <w:b/>
      <w:bCs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b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366A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6A3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6A32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6A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6A3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6A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A3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64A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B05078"/>
    <w:rPr>
      <w:b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B05078"/>
    <w:rPr>
      <w:bCs/>
      <w:iCs/>
      <w:sz w:val="24"/>
      <w:szCs w:val="24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"/>
    <w:rsid w:val="00B05078"/>
    <w:rPr>
      <w:bCs/>
      <w:sz w:val="24"/>
      <w:szCs w:val="24"/>
      <w:lang w:val="x-none" w:eastAsia="x-none"/>
    </w:rPr>
  </w:style>
  <w:style w:type="character" w:customStyle="1" w:styleId="Nadpis4Char">
    <w:name w:val="Nadpis 4 Char"/>
    <w:basedOn w:val="Standardnpsmoodstavce"/>
    <w:link w:val="Nadpis4"/>
    <w:uiPriority w:val="9"/>
    <w:rsid w:val="00B05078"/>
    <w:rPr>
      <w:rFonts w:ascii="Calibri" w:hAnsi="Calibri"/>
      <w:b/>
      <w:bCs/>
      <w:sz w:val="28"/>
      <w:szCs w:val="28"/>
      <w:lang w:val="en-AU" w:eastAsia="x-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05078"/>
    <w:rPr>
      <w:rFonts w:ascii="Calibri" w:hAnsi="Calibri"/>
      <w:b/>
      <w:bCs/>
      <w:i/>
      <w:iCs/>
      <w:sz w:val="26"/>
      <w:szCs w:val="26"/>
      <w:lang w:val="en-AU" w:eastAsia="x-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05078"/>
    <w:rPr>
      <w:rFonts w:ascii="Calibri" w:hAnsi="Calibri"/>
      <w:b/>
      <w:bCs/>
      <w:sz w:val="22"/>
      <w:szCs w:val="22"/>
      <w:lang w:val="en-AU" w:eastAsia="x-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05078"/>
    <w:rPr>
      <w:rFonts w:ascii="Calibri" w:hAnsi="Calibri"/>
      <w:sz w:val="24"/>
      <w:szCs w:val="24"/>
      <w:lang w:val="en-AU" w:eastAsia="x-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05078"/>
    <w:rPr>
      <w:rFonts w:ascii="Calibri" w:hAnsi="Calibri"/>
      <w:i/>
      <w:iCs/>
      <w:sz w:val="24"/>
      <w:szCs w:val="24"/>
      <w:lang w:val="en-AU" w:eastAsia="x-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5078"/>
    <w:rPr>
      <w:rFonts w:ascii="Cambria" w:hAnsi="Cambria"/>
      <w:sz w:val="22"/>
      <w:szCs w:val="22"/>
      <w:lang w:val="en-AU" w:eastAsia="x-none"/>
    </w:rPr>
  </w:style>
  <w:style w:type="numbering" w:customStyle="1" w:styleId="Aktulnseznam1">
    <w:name w:val="Aktuální seznam1"/>
    <w:uiPriority w:val="99"/>
    <w:rsid w:val="00B05078"/>
    <w:pPr>
      <w:numPr>
        <w:numId w:val="29"/>
      </w:numPr>
    </w:pPr>
  </w:style>
  <w:style w:type="numbering" w:customStyle="1" w:styleId="Aktulnseznam2">
    <w:name w:val="Aktuální seznam2"/>
    <w:uiPriority w:val="99"/>
    <w:rsid w:val="001E3267"/>
    <w:pPr>
      <w:numPr>
        <w:numId w:val="31"/>
      </w:numPr>
    </w:pPr>
  </w:style>
  <w:style w:type="numbering" w:customStyle="1" w:styleId="Aktulnseznam3">
    <w:name w:val="Aktuální seznam3"/>
    <w:uiPriority w:val="99"/>
    <w:rsid w:val="00725291"/>
    <w:pPr>
      <w:numPr>
        <w:numId w:val="33"/>
      </w:numPr>
    </w:pPr>
  </w:style>
  <w:style w:type="numbering" w:customStyle="1" w:styleId="Aktulnseznam4">
    <w:name w:val="Aktuální seznam4"/>
    <w:uiPriority w:val="99"/>
    <w:rsid w:val="00725291"/>
    <w:pPr>
      <w:numPr>
        <w:numId w:val="35"/>
      </w:numPr>
    </w:pPr>
  </w:style>
  <w:style w:type="paragraph" w:styleId="Revize">
    <w:name w:val="Revision"/>
    <w:hidden/>
    <w:uiPriority w:val="99"/>
    <w:semiHidden/>
    <w:rsid w:val="00AA2F7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7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6T13:53:39.54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322 46 24575,'4'-4'0,"1"0"0,0 1 0,-1 0 0,1 0 0,0 0 0,1 1 0,-1-1 0,0 1 0,1 1 0,-1-1 0,10-1 0,8 0 0,36-1 0,-33 3 0,517-3 0,-302 6 0,2224-2 0,-2421 2 0,53 9 0,-17-1 0,-36-6 0,-1 1 0,53 15 0,-89-18 0,0 0 0,-1 1 0,1 0 0,-1 0 0,0 1 0,0-1 0,0 1 0,0 0 0,-1 1 0,0 0 0,1 0 0,-2 0 0,1 0 0,-1 1 0,1-1 0,-2 1 0,7 11 0,-5-4 0,-1-1 0,0 0 0,0 1 0,-1 0 0,-1 0 0,0 0 0,-1 0 0,-1 21 0,1 23 0,0-29 0,-1 0 0,-1 0 0,-6 33 0,4-52 0,1 0 0,-1-1 0,0 1 0,-1-1 0,0 0 0,0 0 0,-1 0 0,0 0 0,0-1 0,-1 0 0,0 0 0,0 0 0,-1-1 0,1 0 0,-1 0 0,-1-1 0,1 0 0,-1 0 0,-15 6 0,6-4 0,0 0 0,-1-2 0,1 0 0,-1-1 0,-1-1 0,1 0 0,0-2 0,-34-1 0,-670-4 0,401 6 0,66 14 0,53-11 0,180-5 0,9 1 0,0 0 0,0 2 0,0-1 0,1 1 0,-19 8 0,-31 6 0,-230 16 0,188-24 0,-33-6 0,98-4 0,0 1 0,1 3 0,-50 8 0,58-4 0,-30 7 0,-1-2 0,-119 8 0,43-10 0,-10 1 0,21-10 0,-133-4 0,237 0 0,-1-1 0,1 0 0,0-2 0,-36-14 0,-10-3 0,45 15 0,0-1 0,1 0 0,0-2 0,1-1 0,0 0 0,1-1 0,-35-30 0,30 21 0,11 11 0,0-1 0,-21-24 0,31 31 0,0 0 0,1 0 0,0 0 0,0 0 0,1-1 0,-1 1 0,1-1 0,0 1 0,1-1 0,-1 0 0,1 0 0,-1-10 0,1-2 0,1 0 0,0 0 0,1-1 0,1 1 0,1 0 0,9-33 0,-9 44 0,0 0 0,0 1 0,0-1 0,1 1 0,-1 0 0,2-1 0,-1 2 0,1-1 0,0 0 0,0 1 0,0 0 0,1 0 0,-1 1 0,1 0 0,0 0 0,1 0 0,-1 0 0,1 1 0,13-4 0,9-2 0,1 3 0,-1 0 0,1 2 0,31-1 0,126 5 0,-80 3 0,-68-3 0,0 2 0,1 2 0,-2 1 0,59 17 0,-17-4 0,0-4 0,91 5 0,18 3 0,-43-5 0,70 12 0,-151-19 0,0-3 0,0-3 0,101-6 0,-41 0 0,1178 2 0,-1267 1 0,47 9 0,-46-5 0,42 2 0,6-9 0,61 3 0,-126 4 0,-20-5 0,0 1 0,0-1 0,0 0 0,1 0 0,-1 1 0,0-1 0,0 0 0,0 0 0,0 0 0,0 1 0,0-1 0,0 0 0,0 0 0,0 1 0,0-1 0,0 0 0,0 0 0,0 0 0,-1 1 0,1-1 0,0 0 0,0 0 0,0 0 0,0 1 0,0-1 0,0 0 0,0 0 0,-1 0 0,1 1 0,0-1 0,0 0 0,0 0 0,0 0 0,-1 0 0,1 0 0,0 0 0,0 1 0,0-1 0,-1 0 0,1 0 0,0 0 0,-36 14 0,-145 22 0,-59 16 0,172-36 0,0-4 0,-1-2 0,-95 0 0,117-8 0,-531 4 0,322-8 0,-947 2 0,1176-2 0,-50-9 0,35 4 0,-12-3 0,33 5 0,-1 2 0,-28-2 0,32 4 0,-1 0 0,1-1 0,0-1 0,0-1 0,1 0 0,-1-1 0,1-1 0,-21-11 0,23 11 0,-1 0 0,1 1 0,-1 1 0,0 1 0,0 0 0,-26-1 0,23 2 0,0 0 0,0-2 0,-29-8 0,48 12 0,0 0 0,0 0 0,0 1 0,0-1 0,-1 0 0,1 0 0,0 0 0,0 0 0,0-1 0,0 1 0,-1 0 0,1 0 0,0 0 0,0 0 0,0 0 0,0 0 0,-1 0 0,1 0 0,0 0 0,0 0 0,0 0 0,0 0 0,0 0 0,0-1 0,-1 1 0,1 0 0,0 0 0,0 0 0,0 0 0,0 0 0,0-1 0,0 1 0,0 0 0,0 0 0,0 0 0,0 0 0,-1 0 0,1-1 0,0 1 0,0 0 0,0 0 0,0 0 0,0 0 0,0-1 0,0 1 0,0 0 0,1 0 0,-1-1 0,10-2 0,16 0 0,47 2-1365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6T13:53:26.96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115 1 24575,'3360'0'0,"-3354"-1"0,-1 1 0,1 1 0,0-1 0,0 1 0,0 0 0,-1 0 0,1 0 0,-1 1 0,1 0 0,-1 0 0,1 1 0,-1-1 0,0 1 0,0 0 0,0 1 0,-1-1 0,1 1 0,-1 0 0,0 0 0,0 0 0,0 1 0,-1-1 0,1 1 0,-1 0 0,0 0 0,0 0 0,-1 0 0,4 11 0,0 2 0,-2 0 0,0-1 0,0 1 0,-2 1 0,0-1 0,-1 0 0,-1 0 0,-1 1 0,-3 20 0,3-36 0,1 0 0,-1 0 0,0 0 0,0 0 0,0 0 0,-1 0 0,1 0 0,-1 0 0,1 0 0,-1 0 0,0-1 0,0 1 0,0-1 0,0 1 0,-1-1 0,1 0 0,-1 0 0,1 0 0,-1 0 0,0-1 0,1 1 0,-1-1 0,0 1 0,-6 1 0,-6 1 0,0 0 0,0-1 0,0-1 0,-16 1 0,12-1 0,-322 5 0,199-9 0,113 0 0,-44-7 0,42 4 0,-34-1 0,-749 5 0,394 3 0,-259-2 0,646-2 0,1-1 0,-42-10 0,-20-3 0,-228 7 0,293 9 0,17-1 0,0 0 0,1-1 0,-1-1 0,0 0 0,1 0 0,0-1 0,-16-8 0,11 5 0,0 1 0,-24-6 0,32 10 0,0 0 0,0 0 0,0 1 0,0 0 0,0 0 0,-13 1 0,19 0 0,0 1 0,1-1 0,-1 0 0,1 1 0,-1-1 0,0 1 0,1-1 0,-1 1 0,1 0 0,-1 0 0,1 0 0,0 0 0,-1 0 0,1 0 0,0 0 0,-1 0 0,1 0 0,0 1 0,0-1 0,0 0 0,0 1 0,0-1 0,1 1 0,-1-1 0,0 1 0,1-1 0,-1 1 0,1 0 0,-1-1 0,1 1 0,0 0 0,0-1 0,0 3 0,-2 20 0,2 0 0,2 27 0,-1-42 0,0 1 0,1-1 0,0 0 0,0 0 0,1 1 0,0-2 0,1 1 0,5 10 0,-6-15 0,-1-1 0,1 1 0,0-1 0,0 0 0,0 0 0,1 0 0,-1-1 0,1 1 0,-1-1 0,1 0 0,0 0 0,7 3 0,3 0 0,1-1 0,20 3 0,22 6 0,-39-7 0,0-1 0,0-1 0,1-1 0,32 1 0,78-5 0,-49-1 0,2339 2 0,-2388 1 0,45 9 0,-44-6 0,41 3 0,380-8-1365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2383</Words>
  <Characters>13564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/>
  <LinksUpToDate>false</LinksUpToDate>
  <CharactersWithSpaces>15916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subject/>
  <dc:creator>kotkova-1</dc:creator>
  <cp:keywords/>
  <cp:lastModifiedBy>Olga Hlaváčová</cp:lastModifiedBy>
  <cp:revision>3</cp:revision>
  <cp:lastPrinted>2024-03-25T13:55:00Z</cp:lastPrinted>
  <dcterms:created xsi:type="dcterms:W3CDTF">2024-03-26T13:44:00Z</dcterms:created>
  <dcterms:modified xsi:type="dcterms:W3CDTF">2024-03-26T13:54:00Z</dcterms:modified>
</cp:coreProperties>
</file>