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7221300401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Rozsochy</w:t>
      </w:r>
    </w:p>
    <w:p>
      <w:pPr>
        <w:pStyle w:val="BodyText"/>
        <w:tabs>
          <w:tab w:pos="2982" w:val="left" w:leader="none"/>
        </w:tabs>
        <w:ind w:left="102" w:right="1375"/>
      </w:pPr>
      <w:r>
        <w:rPr/>
        <w:t>kontaktní adresa:</w:t>
        <w:tab/>
        <w:t>Obecní</w:t>
      </w:r>
      <w:r>
        <w:rPr>
          <w:spacing w:val="-6"/>
        </w:rPr>
        <w:t> </w:t>
      </w:r>
      <w:r>
        <w:rPr/>
        <w:t>úřad</w:t>
      </w:r>
      <w:r>
        <w:rPr>
          <w:spacing w:val="-6"/>
        </w:rPr>
        <w:t> </w:t>
      </w:r>
      <w:r>
        <w:rPr/>
        <w:t>Rozsochy,</w:t>
      </w:r>
      <w:r>
        <w:rPr>
          <w:spacing w:val="-6"/>
        </w:rPr>
        <w:t> </w:t>
      </w:r>
      <w:r>
        <w:rPr/>
        <w:t>Rozsochy</w:t>
      </w:r>
      <w:r>
        <w:rPr>
          <w:spacing w:val="-2"/>
        </w:rPr>
        <w:t> </w:t>
      </w:r>
      <w:r>
        <w:rPr/>
        <w:t>č.</w:t>
      </w:r>
      <w:r>
        <w:rPr>
          <w:spacing w:val="-5"/>
        </w:rPr>
        <w:t> </w:t>
      </w:r>
      <w:r>
        <w:rPr/>
        <w:t>p.</w:t>
      </w:r>
      <w:r>
        <w:rPr>
          <w:spacing w:val="-5"/>
        </w:rPr>
        <w:t> </w:t>
      </w:r>
      <w:r>
        <w:rPr/>
        <w:t>146,</w:t>
      </w:r>
      <w:r>
        <w:rPr>
          <w:spacing w:val="-6"/>
        </w:rPr>
        <w:t> </w:t>
      </w:r>
      <w:r>
        <w:rPr/>
        <w:t>592</w:t>
      </w:r>
      <w:r>
        <w:rPr>
          <w:spacing w:val="-3"/>
        </w:rPr>
        <w:t> </w:t>
      </w:r>
      <w:r>
        <w:rPr/>
        <w:t>57</w:t>
      </w:r>
      <w:r>
        <w:rPr>
          <w:spacing w:val="-5"/>
        </w:rPr>
        <w:t> </w:t>
      </w:r>
      <w:r>
        <w:rPr/>
        <w:t>Rozsochy </w:t>
      </w:r>
      <w:r>
        <w:rPr>
          <w:spacing w:val="-4"/>
        </w:rPr>
        <w:t>IČO:</w:t>
      </w:r>
      <w:r>
        <w:rPr/>
        <w:tab/>
      </w:r>
      <w:r>
        <w:rPr>
          <w:spacing w:val="-2"/>
        </w:rPr>
        <w:t>00295311</w:t>
      </w:r>
    </w:p>
    <w:p>
      <w:pPr>
        <w:pStyle w:val="BodyText"/>
        <w:tabs>
          <w:tab w:pos="2982" w:val="left" w:leader="none"/>
        </w:tabs>
        <w:spacing w:line="265" w:lineRule="exact"/>
        <w:ind w:left="102"/>
      </w:pPr>
      <w:r>
        <w:rPr>
          <w:spacing w:val="-2"/>
        </w:rPr>
        <w:t>zastoupená:</w:t>
      </w:r>
      <w:r>
        <w:rPr/>
        <w:tab/>
        <w:t>Josefem</w:t>
      </w:r>
      <w:r>
        <w:rPr>
          <w:spacing w:val="-5"/>
        </w:rPr>
        <w:t> </w:t>
      </w:r>
      <w:r>
        <w:rPr/>
        <w:t>S</w:t>
      </w:r>
      <w:r>
        <w:rPr>
          <w:spacing w:val="1"/>
        </w:rPr>
        <w:t> </w:t>
      </w:r>
      <w:r>
        <w:rPr/>
        <w:t>m</w:t>
      </w:r>
      <w:r>
        <w:rPr>
          <w:spacing w:val="-4"/>
        </w:rPr>
        <w:t> </w:t>
      </w:r>
      <w:r>
        <w:rPr/>
        <w:t>o</w:t>
      </w:r>
      <w:r>
        <w:rPr>
          <w:spacing w:val="-2"/>
        </w:rPr>
        <w:t> </w:t>
      </w:r>
      <w:r>
        <w:rPr/>
        <w:t>l</w:t>
      </w:r>
      <w:r>
        <w:rPr>
          <w:spacing w:val="-3"/>
        </w:rPr>
        <w:t> </w:t>
      </w:r>
      <w:r>
        <w:rPr/>
        <w:t>k</w:t>
      </w:r>
      <w:r>
        <w:rPr>
          <w:spacing w:val="-1"/>
        </w:rPr>
        <w:t> </w:t>
      </w:r>
      <w:r>
        <w:rPr/>
        <w:t>o</w:t>
      </w:r>
      <w:r>
        <w:rPr>
          <w:spacing w:val="-3"/>
        </w:rPr>
        <w:t> </w:t>
      </w:r>
      <w:r>
        <w:rPr/>
        <w:t>u,</w:t>
      </w:r>
      <w:r>
        <w:rPr>
          <w:spacing w:val="-2"/>
        </w:rPr>
        <w:t> 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967"/>
      </w:pPr>
      <w:r>
        <w:rPr/>
        <w:t>číslo účtu:</w:t>
        <w:tab/>
      </w:r>
      <w:r>
        <w:rPr>
          <w:spacing w:val="-2"/>
        </w:rPr>
        <w:t>94-18413751/0710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7221300401 o poskytnutí finančních prostředků ze Státního fondu životního prostředí ČR ze dne 23.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299"/>
        <w:jc w:val="both"/>
      </w:pPr>
      <w:r>
        <w:rPr/>
        <w:t>„Fotovoltaické</w:t>
      </w:r>
      <w:r>
        <w:rPr>
          <w:spacing w:val="-11"/>
        </w:rPr>
        <w:t> </w:t>
      </w:r>
      <w:r>
        <w:rPr/>
        <w:t>elektrárny</w:t>
      </w:r>
      <w:r>
        <w:rPr>
          <w:spacing w:val="-7"/>
        </w:rPr>
        <w:t> </w:t>
      </w:r>
      <w:r>
        <w:rPr/>
        <w:t>umístěné</w:t>
      </w:r>
      <w:r>
        <w:rPr>
          <w:spacing w:val="-8"/>
        </w:rPr>
        <w:t> </w:t>
      </w:r>
      <w:r>
        <w:rPr/>
        <w:t>na</w:t>
      </w:r>
      <w:r>
        <w:rPr>
          <w:spacing w:val="-10"/>
        </w:rPr>
        <w:t> </w:t>
      </w:r>
      <w:r>
        <w:rPr/>
        <w:t>obecních</w:t>
      </w:r>
      <w:r>
        <w:rPr>
          <w:spacing w:val="-7"/>
        </w:rPr>
        <w:t> </w:t>
      </w:r>
      <w:r>
        <w:rPr/>
        <w:t>budovách</w:t>
      </w:r>
      <w:r>
        <w:rPr>
          <w:spacing w:val="-9"/>
        </w:rPr>
        <w:t> </w:t>
      </w:r>
      <w:r>
        <w:rPr/>
        <w:t>obce</w:t>
      </w:r>
      <w:r>
        <w:rPr>
          <w:spacing w:val="-8"/>
        </w:rPr>
        <w:t> </w:t>
      </w:r>
      <w:r>
        <w:rPr>
          <w:spacing w:val="-2"/>
        </w:rPr>
        <w:t>Rozsochy“</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679 891,15 Kč </w:t>
      </w:r>
      <w:r>
        <w:rPr>
          <w:sz w:val="20"/>
        </w:rPr>
        <w:t>(slovy: šest set sedmdesát devět tisíc osm set devadesát jedna korun českých a patnáct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1 089 955,90 Kč.</w:t>
      </w:r>
    </w:p>
    <w:p>
      <w:pPr>
        <w:pStyle w:val="ListParagraph"/>
        <w:numPr>
          <w:ilvl w:val="0"/>
          <w:numId w:val="2"/>
        </w:numPr>
        <w:tabs>
          <w:tab w:pos="386" w:val="left" w:leader="none"/>
        </w:tabs>
        <w:spacing w:line="240" w:lineRule="auto" w:before="122"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3"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76" w:lineRule="auto" w:before="118" w:after="0"/>
        <w:ind w:left="745" w:right="112" w:hanging="360"/>
        <w:jc w:val="left"/>
        <w:rPr>
          <w:sz w:val="20"/>
        </w:rPr>
      </w:pPr>
      <w:r>
        <w:rPr>
          <w:sz w:val="20"/>
        </w:rPr>
        <w:t>splní účel akce „Fotovoltaické elektrárny umístěné na obecních budovách obce Rozsochy“ tím, že akce bude provedena v souladu s Výzvou, žádostí o podporu a jejími přílohami a touto Smlouvou,</w:t>
      </w:r>
    </w:p>
    <w:p>
      <w:pPr>
        <w:pStyle w:val="ListParagraph"/>
        <w:numPr>
          <w:ilvl w:val="1"/>
          <w:numId w:val="4"/>
        </w:numPr>
        <w:tabs>
          <w:tab w:pos="746" w:val="left" w:leader="none"/>
        </w:tabs>
        <w:spacing w:line="276" w:lineRule="auto" w:before="120" w:after="0"/>
        <w:ind w:left="745" w:right="116" w:hanging="360"/>
        <w:jc w:val="left"/>
        <w:rPr>
          <w:sz w:val="20"/>
        </w:rPr>
      </w:pPr>
      <w:r>
        <w:rPr>
          <w:sz w:val="20"/>
        </w:rPr>
        <w:t>realizací</w:t>
      </w:r>
      <w:r>
        <w:rPr>
          <w:spacing w:val="-6"/>
          <w:sz w:val="20"/>
        </w:rPr>
        <w:t> </w:t>
      </w:r>
      <w:r>
        <w:rPr>
          <w:sz w:val="20"/>
        </w:rPr>
        <w:t>projektu</w:t>
      </w:r>
      <w:r>
        <w:rPr>
          <w:spacing w:val="-5"/>
          <w:sz w:val="20"/>
        </w:rPr>
        <w:t> </w:t>
      </w:r>
      <w:r>
        <w:rPr>
          <w:sz w:val="20"/>
        </w:rPr>
        <w:t>dojde</w:t>
      </w:r>
      <w:r>
        <w:rPr>
          <w:spacing w:val="-4"/>
          <w:sz w:val="20"/>
        </w:rPr>
        <w:t> </w:t>
      </w:r>
      <w:r>
        <w:rPr>
          <w:sz w:val="20"/>
        </w:rPr>
        <w:t>k</w:t>
      </w:r>
      <w:r>
        <w:rPr>
          <w:spacing w:val="-2"/>
          <w:sz w:val="20"/>
        </w:rPr>
        <w:t> </w:t>
      </w:r>
      <w:r>
        <w:rPr>
          <w:sz w:val="20"/>
        </w:rPr>
        <w:t>realizací</w:t>
      </w:r>
      <w:r>
        <w:rPr>
          <w:spacing w:val="-6"/>
          <w:sz w:val="20"/>
        </w:rPr>
        <w:t> </w:t>
      </w:r>
      <w:r>
        <w:rPr>
          <w:sz w:val="20"/>
        </w:rPr>
        <w:t>projektu</w:t>
      </w:r>
      <w:r>
        <w:rPr>
          <w:spacing w:val="-6"/>
          <w:sz w:val="20"/>
        </w:rPr>
        <w:t> </w:t>
      </w:r>
      <w:r>
        <w:rPr>
          <w:sz w:val="20"/>
        </w:rPr>
        <w:t>dojde</w:t>
      </w:r>
      <w:r>
        <w:rPr>
          <w:spacing w:val="-6"/>
          <w:sz w:val="20"/>
        </w:rPr>
        <w:t> </w:t>
      </w:r>
      <w:r>
        <w:rPr>
          <w:sz w:val="20"/>
        </w:rPr>
        <w:t>k</w:t>
      </w:r>
      <w:r>
        <w:rPr>
          <w:spacing w:val="-6"/>
          <w:sz w:val="20"/>
        </w:rPr>
        <w:t> </w:t>
      </w:r>
      <w:r>
        <w:rPr>
          <w:sz w:val="20"/>
        </w:rPr>
        <w:t>výstavbě</w:t>
      </w:r>
      <w:r>
        <w:rPr>
          <w:spacing w:val="-6"/>
          <w:sz w:val="20"/>
        </w:rPr>
        <w:t> </w:t>
      </w:r>
      <w:r>
        <w:rPr>
          <w:sz w:val="20"/>
        </w:rPr>
        <w:t>nové</w:t>
      </w:r>
      <w:r>
        <w:rPr>
          <w:spacing w:val="-4"/>
          <w:sz w:val="20"/>
        </w:rPr>
        <w:t> </w:t>
      </w:r>
      <w:r>
        <w:rPr>
          <w:sz w:val="20"/>
        </w:rPr>
        <w:t>fotovoltaické</w:t>
      </w:r>
      <w:r>
        <w:rPr>
          <w:spacing w:val="-6"/>
          <w:sz w:val="20"/>
        </w:rPr>
        <w:t> </w:t>
      </w:r>
      <w:r>
        <w:rPr>
          <w:sz w:val="20"/>
        </w:rPr>
        <w:t>elektrárny</w:t>
      </w:r>
      <w:r>
        <w:rPr>
          <w:spacing w:val="-6"/>
          <w:sz w:val="20"/>
        </w:rPr>
        <w:t> </w:t>
      </w:r>
      <w:r>
        <w:rPr>
          <w:sz w:val="20"/>
        </w:rPr>
        <w:t>se</w:t>
      </w:r>
      <w:r>
        <w:rPr>
          <w:spacing w:val="-5"/>
          <w:sz w:val="20"/>
        </w:rPr>
        <w:t> </w:t>
      </w:r>
      <w:r>
        <w:rPr>
          <w:sz w:val="20"/>
        </w:rPr>
        <w:t>střešní instalací s předpokládaným výkonem 19,92 kWp a instalací akumulace o kapacitě 20,24 kWh,</w:t>
      </w:r>
    </w:p>
    <w:p>
      <w:pPr>
        <w:pStyle w:val="ListParagraph"/>
        <w:numPr>
          <w:ilvl w:val="1"/>
          <w:numId w:val="4"/>
        </w:numPr>
        <w:tabs>
          <w:tab w:pos="745" w:val="left" w:leader="none"/>
          <w:tab w:pos="746" w:val="left" w:leader="none"/>
        </w:tabs>
        <w:spacing w:line="240" w:lineRule="auto" w:before="122"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20.24</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19.92</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20.28</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61.30</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23.58</w:t>
            </w:r>
          </w:p>
        </w:tc>
      </w:tr>
    </w:tbl>
    <w:p>
      <w:pPr>
        <w:pStyle w:val="BodyText"/>
        <w:spacing w:before="2"/>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2"/>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(stavební</w:t>
      </w:r>
      <w:r>
        <w:rPr>
          <w:spacing w:val="-10"/>
        </w:rPr>
        <w:t> </w:t>
      </w:r>
      <w:r>
        <w:rPr/>
        <w:t>zákon),</w:t>
      </w:r>
      <w:r>
        <w:rPr>
          <w:spacing w:val="-10"/>
        </w:rPr>
        <w:t> </w:t>
      </w:r>
      <w:r>
        <w:rPr/>
        <w:t>ve</w:t>
      </w:r>
      <w:r>
        <w:rPr>
          <w:spacing w:val="-11"/>
        </w:rPr>
        <w:t> </w:t>
      </w:r>
      <w:r>
        <w:rPr/>
        <w:t>znění</w:t>
      </w:r>
      <w:r>
        <w:rPr>
          <w:spacing w:val="-10"/>
        </w:rPr>
        <w:t> </w:t>
      </w:r>
      <w:r>
        <w:rPr/>
        <w:t>pozdějších</w:t>
      </w:r>
      <w:r>
        <w:rPr>
          <w:spacing w:val="-10"/>
        </w:rPr>
        <w:t> </w:t>
      </w:r>
      <w:r>
        <w:rPr/>
        <w:t>předpisů,</w:t>
      </w:r>
      <w:r>
        <w:rPr>
          <w:spacing w:val="-9"/>
        </w:rPr>
        <w:t> </w:t>
      </w:r>
      <w:r>
        <w:rPr/>
        <w:t>nebo</w:t>
      </w:r>
      <w:r>
        <w:rPr>
          <w:spacing w:val="-10"/>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předloží Fondu současně s žádostí o platbu podklady k ZVA podle čl. 14.4 Výzvy</w:t>
      </w:r>
      <w:r>
        <w:rPr>
          <w:spacing w:val="-1"/>
          <w:sz w:val="20"/>
        </w:rPr>
        <w:t> </w:t>
      </w:r>
      <w:r>
        <w:rPr>
          <w:sz w:val="20"/>
        </w:rPr>
        <w:t>a to nejpozději do 3 měsíců, počítáno od celého kalendářního měsíce, následujícího po dni, kdy tato Smlouvy nabude </w:t>
      </w:r>
      <w:r>
        <w:rPr>
          <w:spacing w:val="-2"/>
          <w:sz w:val="20"/>
        </w:rPr>
        <w:t>účinnosti,</w:t>
      </w:r>
    </w:p>
    <w:p>
      <w:pPr>
        <w:pStyle w:val="ListParagraph"/>
        <w:numPr>
          <w:ilvl w:val="1"/>
          <w:numId w:val="4"/>
        </w:numPr>
        <w:tabs>
          <w:tab w:pos="746" w:val="left" w:leader="none"/>
        </w:tabs>
        <w:spacing w:line="240" w:lineRule="auto" w:before="119" w:after="0"/>
        <w:ind w:left="745" w:right="112"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7"/>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3"/>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pPr>
    </w:p>
    <w:p>
      <w:pPr>
        <w:pStyle w:val="BodyText"/>
        <w:spacing w:before="12"/>
        <w:rPr>
          <w:sz w:val="18"/>
        </w:rPr>
      </w:pPr>
    </w:p>
    <w:p>
      <w:pPr>
        <w:pStyle w:val="ListParagraph"/>
        <w:numPr>
          <w:ilvl w:val="0"/>
          <w:numId w:val="4"/>
        </w:numPr>
        <w:tabs>
          <w:tab w:pos="325" w:val="left" w:leader="none"/>
        </w:tabs>
        <w:spacing w:line="240" w:lineRule="auto" w:before="10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4"/>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2"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6"/>
          <w:sz w:val="20"/>
        </w:rPr>
        <w:t> </w:t>
      </w:r>
      <w:r>
        <w:rPr>
          <w:sz w:val="20"/>
        </w:rPr>
        <w:t>postupovat</w:t>
      </w:r>
      <w:r>
        <w:rPr>
          <w:spacing w:val="-7"/>
          <w:sz w:val="20"/>
        </w:rPr>
        <w:t> </w:t>
      </w:r>
      <w:r>
        <w:rPr>
          <w:sz w:val="20"/>
        </w:rPr>
        <w:t>v</w:t>
      </w:r>
      <w:r>
        <w:rPr>
          <w:spacing w:val="-6"/>
          <w:sz w:val="20"/>
        </w:rPr>
        <w:t> </w:t>
      </w:r>
      <w:r>
        <w:rPr>
          <w:sz w:val="20"/>
        </w:rPr>
        <w:t>souladu</w:t>
      </w:r>
      <w:r>
        <w:rPr>
          <w:spacing w:val="-5"/>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spacing w:before="1"/>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1"/>
        <w:rPr>
          <w:b/>
          <w:sz w:val="19"/>
        </w:rPr>
      </w:pPr>
    </w:p>
    <w:p>
      <w:pPr>
        <w:pStyle w:val="ListParagraph"/>
        <w:numPr>
          <w:ilvl w:val="0"/>
          <w:numId w:val="5"/>
        </w:numPr>
        <w:tabs>
          <w:tab w:pos="386" w:val="left" w:leader="none"/>
        </w:tabs>
        <w:spacing w:line="240"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0"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2024-03-26T10:05:42Z</dcterms:created>
  <dcterms:modified xsi:type="dcterms:W3CDTF">2024-03-26T10:05:42Z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Word 2016</vt:lpwstr>
  </property>
  <property fmtid="{D5CDD505-2E9C-101B-9397-08002B2CF9AE}" pid="4" name="LastSaved">
    <vt:filetime>2024-03-26T00:00:00Z</vt:filetime>
  </property>
</Properties>
</file>