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99634C">
        <w:rPr>
          <w:rFonts w:cs="Arial"/>
          <w:b/>
          <w:sz w:val="36"/>
          <w:szCs w:val="36"/>
        </w:rPr>
        <w:t xml:space="preserve"> </w:t>
      </w:r>
      <w:r w:rsidR="006B5802">
        <w:rPr>
          <w:rFonts w:cs="Arial"/>
          <w:b/>
          <w:sz w:val="36"/>
          <w:szCs w:val="36"/>
        </w:rPr>
        <w:t>159/2024</w:t>
      </w:r>
    </w:p>
    <w:p w:rsidR="0099634C" w:rsidRDefault="00635A0C" w:rsidP="0099634C">
      <w:pPr>
        <w:rPr>
          <w:b/>
        </w:rPr>
      </w:pPr>
      <w:r>
        <w:rPr>
          <w:b/>
        </w:rPr>
        <w:t>Zhotovitel:</w:t>
      </w:r>
    </w:p>
    <w:p w:rsidR="0067282E" w:rsidRDefault="006B5802" w:rsidP="0067282E">
      <w:pPr>
        <w:pStyle w:val="Bezmezer"/>
        <w:rPr>
          <w:b/>
          <w:bCs/>
          <w:i/>
        </w:rPr>
      </w:pPr>
      <w:r>
        <w:rPr>
          <w:b/>
          <w:bCs/>
          <w:i/>
        </w:rPr>
        <w:t xml:space="preserve">CIZA </w:t>
      </w:r>
      <w:proofErr w:type="spellStart"/>
      <w:r>
        <w:rPr>
          <w:b/>
          <w:bCs/>
          <w:i/>
        </w:rPr>
        <w:t>Interior</w:t>
      </w:r>
      <w:proofErr w:type="spellEnd"/>
      <w:r>
        <w:rPr>
          <w:b/>
          <w:bCs/>
          <w:i/>
        </w:rPr>
        <w:t xml:space="preserve"> s.r.o.</w:t>
      </w:r>
    </w:p>
    <w:p w:rsidR="006B5802" w:rsidRDefault="006B5802" w:rsidP="0067282E">
      <w:pPr>
        <w:pStyle w:val="Bezmezer"/>
        <w:rPr>
          <w:b/>
          <w:bCs/>
          <w:i/>
        </w:rPr>
      </w:pPr>
      <w:r>
        <w:rPr>
          <w:b/>
          <w:bCs/>
          <w:i/>
        </w:rPr>
        <w:t>Školská 689/20</w:t>
      </w:r>
    </w:p>
    <w:p w:rsidR="006B5802" w:rsidRDefault="006B5802" w:rsidP="0067282E">
      <w:pPr>
        <w:pStyle w:val="Bezmezer"/>
        <w:rPr>
          <w:b/>
          <w:bCs/>
          <w:i/>
        </w:rPr>
      </w:pPr>
      <w:r>
        <w:rPr>
          <w:b/>
          <w:bCs/>
          <w:i/>
        </w:rPr>
        <w:t>110 00 Praha 1</w:t>
      </w:r>
    </w:p>
    <w:p w:rsidR="006B5802" w:rsidRPr="0067282E" w:rsidRDefault="006B5802" w:rsidP="0067282E">
      <w:pPr>
        <w:pStyle w:val="Bezmezer"/>
        <w:rPr>
          <w:b/>
          <w:bCs/>
          <w:i/>
        </w:rPr>
      </w:pPr>
      <w:r>
        <w:rPr>
          <w:b/>
          <w:bCs/>
          <w:i/>
        </w:rPr>
        <w:t>IČO046 01 009</w:t>
      </w:r>
    </w:p>
    <w:p w:rsidR="00635A0C" w:rsidRDefault="00635A0C" w:rsidP="0005063E">
      <w:pPr>
        <w:pStyle w:val="Bezmezer"/>
      </w:pPr>
    </w:p>
    <w:p w:rsidR="00315B19" w:rsidRDefault="00315B19" w:rsidP="00635A0C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 w:rsidR="0099634C">
        <w:rPr>
          <w:rFonts w:cs="Arial"/>
          <w:sz w:val="22"/>
        </w:rPr>
        <w:t xml:space="preserve"> </w:t>
      </w:r>
      <w:proofErr w:type="gramStart"/>
      <w:r w:rsidR="00B36F12">
        <w:rPr>
          <w:rFonts w:cs="Arial"/>
          <w:sz w:val="22"/>
        </w:rPr>
        <w:t>22</w:t>
      </w:r>
      <w:r w:rsidR="008135BB">
        <w:rPr>
          <w:rFonts w:cs="Arial"/>
          <w:sz w:val="22"/>
        </w:rPr>
        <w:t>.</w:t>
      </w:r>
      <w:r w:rsidR="006B5802">
        <w:rPr>
          <w:rFonts w:cs="Arial"/>
          <w:sz w:val="22"/>
        </w:rPr>
        <w:t>3</w:t>
      </w:r>
      <w:r w:rsidR="008135BB">
        <w:rPr>
          <w:rFonts w:cs="Arial"/>
          <w:sz w:val="22"/>
        </w:rPr>
        <w:t>.2024</w:t>
      </w:r>
      <w:proofErr w:type="gramEnd"/>
    </w:p>
    <w:p w:rsidR="008135BB" w:rsidRDefault="008135BB" w:rsidP="0099634C">
      <w:pPr>
        <w:spacing w:line="240" w:lineRule="auto"/>
        <w:jc w:val="both"/>
        <w:rPr>
          <w:rFonts w:cs="Arial"/>
          <w:sz w:val="22"/>
        </w:rPr>
      </w:pPr>
    </w:p>
    <w:p w:rsidR="004C0246" w:rsidRDefault="004C0246" w:rsidP="0099634C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Objednáváme</w:t>
      </w:r>
      <w:r w:rsidR="009C7818">
        <w:rPr>
          <w:rFonts w:cs="Arial"/>
          <w:sz w:val="22"/>
        </w:rPr>
        <w:t xml:space="preserve"> </w:t>
      </w:r>
      <w:r w:rsidR="0067282E">
        <w:rPr>
          <w:rFonts w:cs="Arial"/>
          <w:b/>
          <w:sz w:val="22"/>
        </w:rPr>
        <w:t xml:space="preserve">havarijní </w:t>
      </w:r>
      <w:r w:rsidR="008404C7">
        <w:rPr>
          <w:rFonts w:cs="Arial"/>
          <w:b/>
          <w:sz w:val="22"/>
        </w:rPr>
        <w:t xml:space="preserve">stavební </w:t>
      </w:r>
      <w:r w:rsidR="0067282E">
        <w:rPr>
          <w:rFonts w:cs="Arial"/>
          <w:b/>
          <w:sz w:val="22"/>
        </w:rPr>
        <w:t>oprav</w:t>
      </w:r>
      <w:r w:rsidR="006B5802">
        <w:rPr>
          <w:rFonts w:cs="Arial"/>
          <w:b/>
          <w:sz w:val="22"/>
        </w:rPr>
        <w:t>y kanceláře ve 2. NP budovy A3</w:t>
      </w:r>
      <w:r w:rsidR="00635A0C">
        <w:rPr>
          <w:rFonts w:cs="Arial"/>
          <w:sz w:val="22"/>
        </w:rPr>
        <w:t xml:space="preserve">. </w:t>
      </w:r>
    </w:p>
    <w:p w:rsidR="0067282E" w:rsidRDefault="00635A0C" w:rsidP="0099634C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Zhotovitel provede </w:t>
      </w:r>
      <w:r w:rsidR="008135BB">
        <w:rPr>
          <w:rFonts w:cs="Arial"/>
          <w:sz w:val="22"/>
        </w:rPr>
        <w:t xml:space="preserve">opravy svislých konstrukcí, </w:t>
      </w:r>
      <w:r w:rsidR="006B5802">
        <w:rPr>
          <w:rFonts w:cs="Arial"/>
          <w:sz w:val="22"/>
        </w:rPr>
        <w:t>o</w:t>
      </w:r>
      <w:r w:rsidR="008135BB">
        <w:rPr>
          <w:rFonts w:cs="Arial"/>
          <w:sz w:val="22"/>
        </w:rPr>
        <w:t xml:space="preserve">pravy </w:t>
      </w:r>
      <w:r w:rsidR="006B5802">
        <w:rPr>
          <w:rFonts w:cs="Arial"/>
          <w:sz w:val="22"/>
        </w:rPr>
        <w:t xml:space="preserve">vodorovných </w:t>
      </w:r>
      <w:r w:rsidR="008135BB">
        <w:rPr>
          <w:rFonts w:cs="Arial"/>
          <w:sz w:val="22"/>
        </w:rPr>
        <w:t>povrchů a podlah.</w:t>
      </w:r>
      <w:r w:rsidR="0067282E">
        <w:rPr>
          <w:rFonts w:cs="Arial"/>
          <w:sz w:val="22"/>
        </w:rPr>
        <w:t xml:space="preserve"> </w:t>
      </w:r>
    </w:p>
    <w:p w:rsidR="002C5F73" w:rsidRDefault="002C5F73" w:rsidP="0099634C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Podrobný popis plnění obsahuje </w:t>
      </w:r>
      <w:r w:rsidR="008135BB">
        <w:rPr>
          <w:rFonts w:cs="Arial"/>
          <w:sz w:val="22"/>
        </w:rPr>
        <w:t xml:space="preserve">Položkový </w:t>
      </w:r>
      <w:r>
        <w:rPr>
          <w:rFonts w:cs="Arial"/>
          <w:sz w:val="22"/>
        </w:rPr>
        <w:t>rozpočet</w:t>
      </w:r>
      <w:r w:rsidR="008135BB">
        <w:rPr>
          <w:rFonts w:cs="Arial"/>
          <w:sz w:val="22"/>
        </w:rPr>
        <w:t xml:space="preserve"> s názvem </w:t>
      </w:r>
      <w:r w:rsidR="006B5802">
        <w:rPr>
          <w:rFonts w:cs="Arial"/>
          <w:sz w:val="22"/>
        </w:rPr>
        <w:t>Stavební úpravy kanceláře ve 2 NP budovy A3.</w:t>
      </w:r>
    </w:p>
    <w:p w:rsidR="002C5F73" w:rsidRDefault="002C5F73" w:rsidP="0099634C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Cena je sjednána dle rozpočtu v příloze a činí: </w:t>
      </w:r>
      <w:r w:rsidRPr="002C5F73">
        <w:rPr>
          <w:rFonts w:cs="Arial"/>
          <w:b/>
          <w:sz w:val="22"/>
        </w:rPr>
        <w:t xml:space="preserve">Kč </w:t>
      </w:r>
      <w:r w:rsidR="008135BB">
        <w:rPr>
          <w:rFonts w:cs="Arial"/>
          <w:b/>
          <w:sz w:val="22"/>
        </w:rPr>
        <w:t>13</w:t>
      </w:r>
      <w:r w:rsidR="006B5802">
        <w:rPr>
          <w:rFonts w:cs="Arial"/>
          <w:b/>
          <w:sz w:val="22"/>
        </w:rPr>
        <w:t>2</w:t>
      </w:r>
      <w:r w:rsidR="008135BB">
        <w:rPr>
          <w:rFonts w:cs="Arial"/>
          <w:b/>
          <w:sz w:val="22"/>
        </w:rPr>
        <w:t>.</w:t>
      </w:r>
      <w:r w:rsidR="006B5802">
        <w:rPr>
          <w:rFonts w:cs="Arial"/>
          <w:b/>
          <w:sz w:val="22"/>
        </w:rPr>
        <w:t>982,72</w:t>
      </w:r>
      <w:r w:rsidRPr="002C5F73">
        <w:rPr>
          <w:rFonts w:cs="Arial"/>
          <w:b/>
          <w:sz w:val="22"/>
        </w:rPr>
        <w:t xml:space="preserve"> Kč bez DPH</w:t>
      </w:r>
      <w:r>
        <w:rPr>
          <w:rFonts w:cs="Arial"/>
          <w:b/>
          <w:sz w:val="22"/>
        </w:rPr>
        <w:t>.</w:t>
      </w:r>
    </w:p>
    <w:p w:rsidR="002C5F73" w:rsidRDefault="002C5F73" w:rsidP="002C5F73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Cena díla zahrnuje </w:t>
      </w:r>
      <w:r w:rsidRPr="002C5F73">
        <w:rPr>
          <w:rFonts w:cs="Arial"/>
          <w:sz w:val="22"/>
        </w:rPr>
        <w:t>veškeré náklady na úplné, kvalitní a provozuschopné provedení díla</w:t>
      </w:r>
      <w:r>
        <w:rPr>
          <w:rFonts w:cs="Arial"/>
          <w:sz w:val="22"/>
        </w:rPr>
        <w:t>.</w:t>
      </w:r>
    </w:p>
    <w:p w:rsidR="002C5F73" w:rsidRDefault="002C5F73" w:rsidP="002C5F73">
      <w:pPr>
        <w:spacing w:line="240" w:lineRule="auto"/>
        <w:jc w:val="both"/>
        <w:rPr>
          <w:rFonts w:cs="Arial"/>
          <w:sz w:val="22"/>
        </w:rPr>
      </w:pPr>
      <w:r w:rsidRPr="002C5F73">
        <w:rPr>
          <w:rFonts w:cs="Arial"/>
          <w:sz w:val="22"/>
        </w:rPr>
        <w:t>Zhotovitel se zavazuje provést dílo ve sjednané době:</w:t>
      </w:r>
      <w:r>
        <w:rPr>
          <w:rFonts w:cs="Arial"/>
          <w:sz w:val="22"/>
        </w:rPr>
        <w:t xml:space="preserve"> </w:t>
      </w:r>
    </w:p>
    <w:p w:rsidR="002C5F73" w:rsidRDefault="002C5F73" w:rsidP="002C5F73">
      <w:pPr>
        <w:spacing w:line="240" w:lineRule="auto"/>
        <w:jc w:val="both"/>
        <w:rPr>
          <w:rFonts w:cs="Arial"/>
          <w:sz w:val="22"/>
        </w:rPr>
      </w:pPr>
      <w:r w:rsidRPr="002C5F73">
        <w:rPr>
          <w:rFonts w:cs="Arial"/>
          <w:sz w:val="22"/>
        </w:rPr>
        <w:t xml:space="preserve">Zahájení plnění díla dne </w:t>
      </w:r>
      <w:proofErr w:type="gramStart"/>
      <w:r w:rsidR="006B5802">
        <w:rPr>
          <w:rFonts w:cs="Arial"/>
          <w:sz w:val="22"/>
        </w:rPr>
        <w:t>2</w:t>
      </w:r>
      <w:r w:rsidR="00B36F12">
        <w:rPr>
          <w:rFonts w:cs="Arial"/>
          <w:sz w:val="22"/>
        </w:rPr>
        <w:t>5</w:t>
      </w:r>
      <w:r w:rsidR="008135BB">
        <w:rPr>
          <w:rFonts w:cs="Arial"/>
          <w:sz w:val="22"/>
        </w:rPr>
        <w:t>.</w:t>
      </w:r>
      <w:r w:rsidR="006B5802">
        <w:rPr>
          <w:rFonts w:cs="Arial"/>
          <w:sz w:val="22"/>
        </w:rPr>
        <w:t>3</w:t>
      </w:r>
      <w:r w:rsidR="008135BB">
        <w:rPr>
          <w:rFonts w:cs="Arial"/>
          <w:sz w:val="22"/>
        </w:rPr>
        <w:t>.2024</w:t>
      </w:r>
      <w:proofErr w:type="gramEnd"/>
      <w:r w:rsidRPr="002C5F73">
        <w:rPr>
          <w:rFonts w:cs="Arial"/>
          <w:sz w:val="22"/>
        </w:rPr>
        <w:t xml:space="preserve"> a předání díla včetně odstranění vad a nedodělků </w:t>
      </w:r>
      <w:r w:rsidRPr="002C5F73">
        <w:rPr>
          <w:rFonts w:cs="Arial"/>
          <w:sz w:val="22"/>
        </w:rPr>
        <w:br/>
      </w:r>
      <w:r w:rsidRPr="002C5F73">
        <w:rPr>
          <w:rFonts w:cs="Arial"/>
          <w:b/>
          <w:sz w:val="22"/>
        </w:rPr>
        <w:t xml:space="preserve">do </w:t>
      </w:r>
      <w:r>
        <w:rPr>
          <w:rFonts w:cs="Arial"/>
          <w:b/>
          <w:sz w:val="22"/>
        </w:rPr>
        <w:t>1</w:t>
      </w:r>
      <w:r w:rsidR="006B5802">
        <w:rPr>
          <w:rFonts w:cs="Arial"/>
          <w:b/>
          <w:sz w:val="22"/>
        </w:rPr>
        <w:t>4</w:t>
      </w:r>
      <w:r w:rsidRPr="002C5F73">
        <w:rPr>
          <w:rFonts w:cs="Arial"/>
          <w:b/>
          <w:sz w:val="22"/>
        </w:rPr>
        <w:t xml:space="preserve">  kalendářních dnů </w:t>
      </w:r>
      <w:r w:rsidRPr="002C5F73">
        <w:rPr>
          <w:rFonts w:cs="Arial"/>
          <w:sz w:val="22"/>
        </w:rPr>
        <w:t>od zahájení díla</w:t>
      </w:r>
      <w:r>
        <w:rPr>
          <w:rFonts w:cs="Arial"/>
          <w:sz w:val="22"/>
        </w:rPr>
        <w:t>.</w:t>
      </w:r>
      <w:r w:rsidRPr="002C5F73">
        <w:rPr>
          <w:rFonts w:cs="Arial"/>
          <w:sz w:val="22"/>
        </w:rPr>
        <w:t xml:space="preserve"> </w:t>
      </w:r>
    </w:p>
    <w:p w:rsidR="006B5802" w:rsidRDefault="0005063E" w:rsidP="0005063E">
      <w:pPr>
        <w:spacing w:line="240" w:lineRule="auto"/>
        <w:jc w:val="both"/>
        <w:rPr>
          <w:rFonts w:cs="Arial"/>
          <w:sz w:val="22"/>
        </w:rPr>
      </w:pPr>
      <w:r w:rsidRPr="0005063E">
        <w:rPr>
          <w:rFonts w:cs="Arial"/>
          <w:sz w:val="22"/>
        </w:rPr>
        <w:t>Zhotovitel v plné míře odpovídá za bezpečnost a ochranu zdraví všech osob v prostoru provádění díla a zabezpečí jejich vybavení ochrannými pracovními pomůckami</w:t>
      </w:r>
      <w:r>
        <w:rPr>
          <w:rFonts w:cs="Arial"/>
          <w:sz w:val="22"/>
        </w:rPr>
        <w:t>.</w:t>
      </w:r>
    </w:p>
    <w:p w:rsidR="00D15991" w:rsidRDefault="0005063E" w:rsidP="0005063E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 </w:t>
      </w:r>
      <w:r w:rsidRPr="0005063E">
        <w:rPr>
          <w:rFonts w:cs="Arial"/>
          <w:sz w:val="22"/>
        </w:rPr>
        <w:t xml:space="preserve">Zhotovitel ručí za jakost provedeného díla po dobu </w:t>
      </w:r>
      <w:r>
        <w:rPr>
          <w:rFonts w:cs="Arial"/>
          <w:sz w:val="22"/>
        </w:rPr>
        <w:t>24</w:t>
      </w:r>
      <w:r w:rsidRPr="0005063E">
        <w:rPr>
          <w:rFonts w:cs="Arial"/>
          <w:sz w:val="22"/>
        </w:rPr>
        <w:t xml:space="preserve"> měsíců</w:t>
      </w:r>
      <w:r w:rsidR="008135BB">
        <w:rPr>
          <w:rFonts w:cs="Arial"/>
          <w:sz w:val="22"/>
        </w:rPr>
        <w:t xml:space="preserve"> od jeho předání.</w:t>
      </w:r>
      <w:r>
        <w:rPr>
          <w:rFonts w:cs="Arial"/>
          <w:sz w:val="22"/>
        </w:rPr>
        <w:t xml:space="preserve"> </w:t>
      </w:r>
      <w:r w:rsidR="008135BB">
        <w:rPr>
          <w:rFonts w:cs="Arial"/>
          <w:sz w:val="22"/>
        </w:rPr>
        <w:t xml:space="preserve">Oceněný položkový rozpočet je obchodním tajemstvím zhotovitele. </w:t>
      </w:r>
      <w:r w:rsidRPr="0005063E">
        <w:rPr>
          <w:rFonts w:cs="Arial"/>
          <w:sz w:val="22"/>
        </w:rPr>
        <w:t>Konečnou fakturu je zhotovitel povinen vystavit po dokončení díla</w:t>
      </w:r>
      <w:r>
        <w:rPr>
          <w:rFonts w:cs="Arial"/>
          <w:sz w:val="22"/>
        </w:rPr>
        <w:t xml:space="preserve">. </w:t>
      </w:r>
    </w:p>
    <w:p w:rsidR="0005063E" w:rsidRDefault="0005063E" w:rsidP="0005063E">
      <w:pPr>
        <w:spacing w:line="240" w:lineRule="auto"/>
        <w:jc w:val="both"/>
        <w:rPr>
          <w:rFonts w:cs="Arial"/>
          <w:sz w:val="22"/>
        </w:rPr>
      </w:pPr>
    </w:p>
    <w:p w:rsidR="006B5802" w:rsidRDefault="006B5802" w:rsidP="0005063E">
      <w:pPr>
        <w:spacing w:line="240" w:lineRule="auto"/>
        <w:jc w:val="both"/>
        <w:rPr>
          <w:rFonts w:cs="Arial"/>
          <w:sz w:val="22"/>
        </w:rPr>
      </w:pPr>
    </w:p>
    <w:p w:rsidR="00E709B5" w:rsidRPr="00E709B5" w:rsidRDefault="00315B19" w:rsidP="00E709B5">
      <w:pPr>
        <w:spacing w:before="0" w:line="240" w:lineRule="auto"/>
        <w:rPr>
          <w:rFonts w:cs="Arial"/>
          <w:sz w:val="20"/>
        </w:rPr>
      </w:pPr>
      <w:r w:rsidRPr="00E709B5">
        <w:rPr>
          <w:rFonts w:cs="Arial"/>
          <w:sz w:val="20"/>
        </w:rPr>
        <w:t>Mgr. Dagmar Zavadilová</w:t>
      </w:r>
      <w:r w:rsidR="00E709B5" w:rsidRPr="00E709B5">
        <w:rPr>
          <w:rFonts w:cs="Arial"/>
          <w:sz w:val="20"/>
        </w:rPr>
        <w:t xml:space="preserve"> </w:t>
      </w:r>
      <w:r w:rsidR="00E709B5">
        <w:rPr>
          <w:rFonts w:cs="Arial"/>
          <w:sz w:val="20"/>
        </w:rPr>
        <w:tab/>
      </w:r>
      <w:r w:rsidR="00E709B5">
        <w:rPr>
          <w:rFonts w:cs="Arial"/>
          <w:sz w:val="20"/>
        </w:rPr>
        <w:tab/>
      </w:r>
      <w:r w:rsidR="00E709B5">
        <w:rPr>
          <w:rFonts w:cs="Arial"/>
          <w:sz w:val="20"/>
        </w:rPr>
        <w:tab/>
      </w:r>
      <w:r w:rsidR="00E709B5">
        <w:rPr>
          <w:rFonts w:cs="Arial"/>
          <w:sz w:val="20"/>
        </w:rPr>
        <w:tab/>
      </w:r>
      <w:r w:rsidR="00E709B5" w:rsidRPr="00E709B5">
        <w:rPr>
          <w:rFonts w:cs="Arial"/>
          <w:sz w:val="20"/>
        </w:rPr>
        <w:t xml:space="preserve"> </w:t>
      </w:r>
    </w:p>
    <w:p w:rsidR="00315B19" w:rsidRPr="00E709B5" w:rsidRDefault="00315B19" w:rsidP="00E709B5">
      <w:pPr>
        <w:spacing w:before="0" w:line="240" w:lineRule="auto"/>
        <w:rPr>
          <w:rFonts w:cs="Arial"/>
          <w:sz w:val="20"/>
        </w:rPr>
      </w:pPr>
      <w:r w:rsidRPr="00E709B5">
        <w:rPr>
          <w:rFonts w:cs="Arial"/>
          <w:sz w:val="20"/>
        </w:rPr>
        <w:t>ředitelka DS Háje</w:t>
      </w:r>
      <w:r w:rsidR="00A7650F" w:rsidRPr="00E709B5">
        <w:rPr>
          <w:rFonts w:cs="Arial"/>
          <w:sz w:val="20"/>
        </w:rPr>
        <w:t xml:space="preserve"> jako </w:t>
      </w:r>
      <w:r w:rsidR="00F20B8F" w:rsidRPr="00E709B5">
        <w:rPr>
          <w:rFonts w:cs="Arial"/>
          <w:sz w:val="20"/>
        </w:rPr>
        <w:t>příkazce operace</w:t>
      </w:r>
      <w:r w:rsidR="00E709B5" w:rsidRPr="00E709B5">
        <w:rPr>
          <w:rFonts w:cs="Arial"/>
          <w:sz w:val="20"/>
        </w:rPr>
        <w:t xml:space="preserve"> </w:t>
      </w:r>
      <w:r w:rsidR="00E709B5">
        <w:rPr>
          <w:rFonts w:cs="Arial"/>
          <w:sz w:val="20"/>
        </w:rPr>
        <w:tab/>
      </w:r>
      <w:r w:rsidR="00E709B5">
        <w:rPr>
          <w:rFonts w:cs="Arial"/>
          <w:sz w:val="20"/>
        </w:rPr>
        <w:tab/>
      </w:r>
    </w:p>
    <w:p w:rsidR="005845AA" w:rsidRDefault="005845AA" w:rsidP="00AC7AE2">
      <w:pPr>
        <w:spacing w:line="240" w:lineRule="auto"/>
        <w:rPr>
          <w:rFonts w:cs="Arial"/>
          <w:sz w:val="20"/>
        </w:rPr>
      </w:pPr>
    </w:p>
    <w:p w:rsidR="00315B19" w:rsidRDefault="005F3D13" w:rsidP="005845AA">
      <w:pPr>
        <w:spacing w:before="0" w:line="240" w:lineRule="auto"/>
        <w:rPr>
          <w:rFonts w:cs="Arial"/>
          <w:sz w:val="20"/>
        </w:rPr>
      </w:pPr>
      <w:r>
        <w:rPr>
          <w:rFonts w:cs="Arial"/>
          <w:sz w:val="20"/>
        </w:rPr>
        <w:t>xxxxxxxxxx</w:t>
      </w:r>
      <w:bookmarkStart w:id="0" w:name="_GoBack"/>
      <w:bookmarkEnd w:id="0"/>
    </w:p>
    <w:p w:rsidR="005845AA" w:rsidRDefault="005845AA" w:rsidP="005845AA">
      <w:pPr>
        <w:spacing w:before="0" w:line="240" w:lineRule="auto"/>
        <w:rPr>
          <w:rFonts w:cs="Arial"/>
          <w:sz w:val="20"/>
        </w:rPr>
      </w:pPr>
      <w:r w:rsidRPr="00E709B5">
        <w:rPr>
          <w:rFonts w:cs="Arial"/>
          <w:sz w:val="20"/>
        </w:rPr>
        <w:t>vedoucí provozně-ekonomického oddělení jako správce</w:t>
      </w:r>
      <w:r w:rsidRPr="005845AA">
        <w:rPr>
          <w:rFonts w:cs="Arial"/>
          <w:sz w:val="20"/>
        </w:rPr>
        <w:t xml:space="preserve"> </w:t>
      </w:r>
      <w:r w:rsidRPr="00E709B5">
        <w:rPr>
          <w:rFonts w:cs="Arial"/>
          <w:sz w:val="20"/>
        </w:rPr>
        <w:t>rozpočtu</w:t>
      </w:r>
    </w:p>
    <w:p w:rsidR="005845AA" w:rsidRDefault="005845AA" w:rsidP="00AC7AE2">
      <w:pPr>
        <w:spacing w:line="240" w:lineRule="auto"/>
        <w:rPr>
          <w:rFonts w:cs="Arial"/>
          <w:sz w:val="20"/>
        </w:rPr>
      </w:pPr>
    </w:p>
    <w:p w:rsidR="00F76EDE" w:rsidRDefault="00F76EDE" w:rsidP="00246085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Vyřizuje: </w:t>
      </w:r>
      <w:r w:rsidR="0099634C">
        <w:rPr>
          <w:sz w:val="20"/>
          <w:szCs w:val="20"/>
          <w:lang w:eastAsia="cs-CZ"/>
        </w:rPr>
        <w:t xml:space="preserve"> </w:t>
      </w: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 w:rsidR="00F76EDE">
        <w:rPr>
          <w:sz w:val="20"/>
          <w:szCs w:val="20"/>
          <w:lang w:eastAsia="cs-CZ"/>
        </w:rPr>
        <w:t xml:space="preserve">rma odeslání objednávky: </w:t>
      </w:r>
      <w:r w:rsidR="0099634C">
        <w:rPr>
          <w:sz w:val="20"/>
          <w:szCs w:val="20"/>
          <w:lang w:eastAsia="cs-CZ"/>
        </w:rPr>
        <w:t xml:space="preserve"> </w:t>
      </w:r>
    </w:p>
    <w:p w:rsidR="00F76EDE" w:rsidRDefault="00F76ED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</w:t>
      </w:r>
      <w:r w:rsidR="00F76EDE">
        <w:rPr>
          <w:sz w:val="20"/>
          <w:szCs w:val="20"/>
          <w:lang w:eastAsia="cs-CZ"/>
        </w:rPr>
        <w:t> </w:t>
      </w:r>
      <w:r w:rsidRPr="00246085">
        <w:rPr>
          <w:sz w:val="20"/>
          <w:szCs w:val="20"/>
          <w:lang w:eastAsia="cs-CZ"/>
        </w:rPr>
        <w:t>podnikání</w:t>
      </w:r>
      <w:r w:rsidR="00F76EDE">
        <w:rPr>
          <w:sz w:val="20"/>
          <w:szCs w:val="20"/>
          <w:lang w:eastAsia="cs-CZ"/>
        </w:rPr>
        <w:t xml:space="preserve"> </w:t>
      </w: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F76EDE" w:rsidRDefault="00F76ED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sectPr w:rsidR="00781445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60F" w:rsidRDefault="00AD160F" w:rsidP="003D2616">
      <w:pPr>
        <w:spacing w:before="0" w:line="240" w:lineRule="auto"/>
      </w:pPr>
      <w:r>
        <w:separator/>
      </w:r>
    </w:p>
  </w:endnote>
  <w:endnote w:type="continuationSeparator" w:id="0">
    <w:p w:rsidR="00AD160F" w:rsidRDefault="00AD160F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60F" w:rsidRDefault="00AD160F" w:rsidP="003D2616">
      <w:pPr>
        <w:spacing w:before="0" w:line="240" w:lineRule="auto"/>
      </w:pPr>
      <w:r>
        <w:separator/>
      </w:r>
    </w:p>
  </w:footnote>
  <w:footnote w:type="continuationSeparator" w:id="0">
    <w:p w:rsidR="00AD160F" w:rsidRDefault="00AD160F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125E60" wp14:editId="62BB5B25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5063E"/>
    <w:rsid w:val="00070C88"/>
    <w:rsid w:val="000840F4"/>
    <w:rsid w:val="000B2256"/>
    <w:rsid w:val="000C39D0"/>
    <w:rsid w:val="000E42FE"/>
    <w:rsid w:val="00101194"/>
    <w:rsid w:val="00101C8C"/>
    <w:rsid w:val="001A0036"/>
    <w:rsid w:val="00232C66"/>
    <w:rsid w:val="00246085"/>
    <w:rsid w:val="00255926"/>
    <w:rsid w:val="002A01DA"/>
    <w:rsid w:val="002B0B37"/>
    <w:rsid w:val="002C084B"/>
    <w:rsid w:val="002C5F73"/>
    <w:rsid w:val="003043B3"/>
    <w:rsid w:val="00315B19"/>
    <w:rsid w:val="00323C53"/>
    <w:rsid w:val="00332B5C"/>
    <w:rsid w:val="00340E99"/>
    <w:rsid w:val="003D2616"/>
    <w:rsid w:val="003E434C"/>
    <w:rsid w:val="003E6D40"/>
    <w:rsid w:val="00476ED1"/>
    <w:rsid w:val="004927DC"/>
    <w:rsid w:val="004A5CCF"/>
    <w:rsid w:val="004A6245"/>
    <w:rsid w:val="004C0246"/>
    <w:rsid w:val="004C6E3D"/>
    <w:rsid w:val="004D52B6"/>
    <w:rsid w:val="00504767"/>
    <w:rsid w:val="00541BE5"/>
    <w:rsid w:val="005547E6"/>
    <w:rsid w:val="005845AA"/>
    <w:rsid w:val="005B7C6C"/>
    <w:rsid w:val="005F3D13"/>
    <w:rsid w:val="00624283"/>
    <w:rsid w:val="00634812"/>
    <w:rsid w:val="00635A0C"/>
    <w:rsid w:val="0067282E"/>
    <w:rsid w:val="006A411D"/>
    <w:rsid w:val="006B5802"/>
    <w:rsid w:val="006F0E9C"/>
    <w:rsid w:val="0071522C"/>
    <w:rsid w:val="00753FC3"/>
    <w:rsid w:val="00763CCD"/>
    <w:rsid w:val="00781445"/>
    <w:rsid w:val="007A0A91"/>
    <w:rsid w:val="007B0832"/>
    <w:rsid w:val="007D5A8E"/>
    <w:rsid w:val="008135BB"/>
    <w:rsid w:val="00825DB0"/>
    <w:rsid w:val="0083167B"/>
    <w:rsid w:val="008404C7"/>
    <w:rsid w:val="00883B57"/>
    <w:rsid w:val="008879F3"/>
    <w:rsid w:val="008D3936"/>
    <w:rsid w:val="008E7735"/>
    <w:rsid w:val="009014DC"/>
    <w:rsid w:val="009335F4"/>
    <w:rsid w:val="0099634C"/>
    <w:rsid w:val="009B003F"/>
    <w:rsid w:val="009C7818"/>
    <w:rsid w:val="009F22C7"/>
    <w:rsid w:val="00A46C52"/>
    <w:rsid w:val="00A6156E"/>
    <w:rsid w:val="00A7025C"/>
    <w:rsid w:val="00A72F44"/>
    <w:rsid w:val="00A7650F"/>
    <w:rsid w:val="00AC051E"/>
    <w:rsid w:val="00AC7AE2"/>
    <w:rsid w:val="00AD160F"/>
    <w:rsid w:val="00B105C7"/>
    <w:rsid w:val="00B209DE"/>
    <w:rsid w:val="00B36F12"/>
    <w:rsid w:val="00B53043"/>
    <w:rsid w:val="00B56D38"/>
    <w:rsid w:val="00B87114"/>
    <w:rsid w:val="00BE4452"/>
    <w:rsid w:val="00BE7DF2"/>
    <w:rsid w:val="00C14CED"/>
    <w:rsid w:val="00C76AFD"/>
    <w:rsid w:val="00C7739A"/>
    <w:rsid w:val="00D0023B"/>
    <w:rsid w:val="00D15991"/>
    <w:rsid w:val="00D47782"/>
    <w:rsid w:val="00D52701"/>
    <w:rsid w:val="00E121E1"/>
    <w:rsid w:val="00E709B5"/>
    <w:rsid w:val="00EB2325"/>
    <w:rsid w:val="00ED54FE"/>
    <w:rsid w:val="00F01ED2"/>
    <w:rsid w:val="00F10E77"/>
    <w:rsid w:val="00F20B8F"/>
    <w:rsid w:val="00F63484"/>
    <w:rsid w:val="00F74F3D"/>
    <w:rsid w:val="00F76EDE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05063E"/>
    <w:pPr>
      <w:spacing w:after="0" w:line="240" w:lineRule="auto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05063E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3</cp:revision>
  <cp:lastPrinted>2024-01-16T14:52:00Z</cp:lastPrinted>
  <dcterms:created xsi:type="dcterms:W3CDTF">2024-03-25T14:25:00Z</dcterms:created>
  <dcterms:modified xsi:type="dcterms:W3CDTF">2024-03-25T14:25:00Z</dcterms:modified>
</cp:coreProperties>
</file>