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AEB2" w14:textId="77777777" w:rsidR="00DF7533" w:rsidRDefault="00DF7533" w:rsidP="0005263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9A00D" w14:textId="1232FE3C" w:rsidR="00052634" w:rsidRDefault="00052634" w:rsidP="0005263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smlouvy</w:t>
      </w:r>
      <w:r w:rsidR="00DB5C94">
        <w:rPr>
          <w:rFonts w:ascii="Times New Roman" w:hAnsi="Times New Roman" w:cs="Times New Roman"/>
          <w:sz w:val="24"/>
          <w:szCs w:val="24"/>
        </w:rPr>
        <w:t xml:space="preserve"> Půjčitele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1115">
        <w:rPr>
          <w:rFonts w:ascii="Times New Roman" w:hAnsi="Times New Roman" w:cs="Times New Roman"/>
          <w:sz w:val="24"/>
          <w:szCs w:val="24"/>
        </w:rPr>
        <w:t>V</w:t>
      </w:r>
      <w:r w:rsidR="00D450B5">
        <w:rPr>
          <w:rFonts w:ascii="Times New Roman" w:hAnsi="Times New Roman" w:cs="Times New Roman"/>
          <w:sz w:val="24"/>
          <w:szCs w:val="24"/>
        </w:rPr>
        <w:t>-2100</w:t>
      </w:r>
      <w:r w:rsidR="00ED05EA">
        <w:rPr>
          <w:rFonts w:ascii="Times New Roman" w:hAnsi="Times New Roman" w:cs="Times New Roman"/>
          <w:sz w:val="24"/>
          <w:szCs w:val="24"/>
        </w:rPr>
        <w:t>-</w:t>
      </w:r>
      <w:r w:rsidR="00DF7533">
        <w:rPr>
          <w:rFonts w:ascii="Times New Roman" w:hAnsi="Times New Roman" w:cs="Times New Roman"/>
          <w:sz w:val="24"/>
          <w:szCs w:val="24"/>
        </w:rPr>
        <w:t>153</w:t>
      </w:r>
      <w:r w:rsidR="009C1FDD">
        <w:rPr>
          <w:rFonts w:ascii="Times New Roman" w:hAnsi="Times New Roman" w:cs="Times New Roman"/>
          <w:sz w:val="24"/>
          <w:szCs w:val="24"/>
        </w:rPr>
        <w:t>-</w:t>
      </w:r>
      <w:r w:rsidR="00D450B5">
        <w:rPr>
          <w:rFonts w:ascii="Times New Roman" w:hAnsi="Times New Roman" w:cs="Times New Roman"/>
          <w:sz w:val="24"/>
          <w:szCs w:val="24"/>
        </w:rPr>
        <w:t>20</w:t>
      </w:r>
      <w:r w:rsidR="007949C1">
        <w:rPr>
          <w:rFonts w:ascii="Times New Roman" w:hAnsi="Times New Roman" w:cs="Times New Roman"/>
          <w:sz w:val="24"/>
          <w:szCs w:val="24"/>
        </w:rPr>
        <w:t>2</w:t>
      </w:r>
      <w:r w:rsidR="00DF7533">
        <w:rPr>
          <w:rFonts w:ascii="Times New Roman" w:hAnsi="Times New Roman" w:cs="Times New Roman"/>
          <w:sz w:val="24"/>
          <w:szCs w:val="24"/>
        </w:rPr>
        <w:t>4</w:t>
      </w:r>
      <w:r w:rsidR="0037213E">
        <w:rPr>
          <w:rFonts w:ascii="Times New Roman" w:hAnsi="Times New Roman" w:cs="Times New Roman"/>
          <w:sz w:val="24"/>
          <w:szCs w:val="24"/>
        </w:rPr>
        <w:t xml:space="preserve">, </w:t>
      </w:r>
      <w:r w:rsidR="00FE6320">
        <w:rPr>
          <w:rFonts w:ascii="Times New Roman" w:hAnsi="Times New Roman" w:cs="Times New Roman"/>
          <w:sz w:val="24"/>
          <w:szCs w:val="24"/>
        </w:rPr>
        <w:t>3380</w:t>
      </w:r>
      <w:r w:rsidR="00D450B5" w:rsidRPr="0037213E">
        <w:rPr>
          <w:rFonts w:ascii="Times New Roman" w:hAnsi="Times New Roman" w:cs="Times New Roman"/>
          <w:sz w:val="24"/>
          <w:szCs w:val="24"/>
        </w:rPr>
        <w:t>/20</w:t>
      </w:r>
      <w:r w:rsidR="007949C1" w:rsidRPr="0037213E">
        <w:rPr>
          <w:rFonts w:ascii="Times New Roman" w:hAnsi="Times New Roman" w:cs="Times New Roman"/>
          <w:sz w:val="24"/>
          <w:szCs w:val="24"/>
        </w:rPr>
        <w:t>2</w:t>
      </w:r>
      <w:r w:rsidR="00DF7533">
        <w:rPr>
          <w:rFonts w:ascii="Times New Roman" w:hAnsi="Times New Roman" w:cs="Times New Roman"/>
          <w:sz w:val="24"/>
          <w:szCs w:val="24"/>
        </w:rPr>
        <w:t>4</w:t>
      </w:r>
      <w:r w:rsidR="00D450B5" w:rsidRPr="0037213E">
        <w:rPr>
          <w:rFonts w:ascii="Times New Roman" w:hAnsi="Times New Roman" w:cs="Times New Roman"/>
          <w:sz w:val="24"/>
          <w:szCs w:val="24"/>
        </w:rPr>
        <w:t>/EVID</w:t>
      </w:r>
    </w:p>
    <w:p w14:paraId="328DF8B4" w14:textId="5E8D3A38" w:rsidR="00DB5C94" w:rsidRDefault="00DB5C94" w:rsidP="0005263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smlouvy Vypůjčitele: </w:t>
      </w:r>
      <w:r w:rsidR="001C7329" w:rsidRPr="001C7329">
        <w:rPr>
          <w:rFonts w:ascii="Times New Roman" w:hAnsi="Times New Roman" w:cs="Times New Roman"/>
          <w:sz w:val="24"/>
          <w:szCs w:val="24"/>
        </w:rPr>
        <w:t>VYP/01/01/002359/2024</w:t>
      </w:r>
    </w:p>
    <w:p w14:paraId="0B8ACD09" w14:textId="77777777" w:rsidR="00333CE8" w:rsidRDefault="00333CE8" w:rsidP="0005263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89C39" w14:textId="77777777" w:rsidR="00052634" w:rsidRDefault="00052634" w:rsidP="000526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Galerie hlavního města Prahy</w:t>
      </w:r>
    </w:p>
    <w:p w14:paraId="04BE1B44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Staroměstské náměstí 605/13</w:t>
      </w:r>
    </w:p>
    <w:p w14:paraId="0C28AA0B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00 Praha 1</w:t>
      </w:r>
    </w:p>
    <w:p w14:paraId="0F100D2A" w14:textId="1F3366BA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</w:t>
      </w:r>
      <w:r w:rsidR="00E2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2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</w:t>
      </w:r>
    </w:p>
    <w:p w14:paraId="75D5BB54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>
        <w:rPr>
          <w:rFonts w:ascii="Times New Roman" w:hAnsi="Times New Roman" w:cs="Times New Roman"/>
          <w:bCs/>
          <w:sz w:val="24"/>
          <w:szCs w:val="24"/>
        </w:rPr>
        <w:t>PhDr. Magdalenou Juříkovou,</w:t>
      </w:r>
      <w:r w:rsidR="000F6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ředitelkou</w:t>
      </w:r>
    </w:p>
    <w:p w14:paraId="238072C3" w14:textId="77777777" w:rsidR="00523220" w:rsidRDefault="00523220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BF7663" w14:textId="77777777" w:rsidR="00052634" w:rsidRDefault="00523220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2634">
        <w:rPr>
          <w:rFonts w:ascii="Times New Roman" w:hAnsi="Times New Roman" w:cs="Times New Roman"/>
          <w:sz w:val="24"/>
          <w:szCs w:val="24"/>
        </w:rPr>
        <w:t>dále jen „</w:t>
      </w:r>
      <w:r w:rsidR="00052634" w:rsidRPr="00BB4E8C">
        <w:rPr>
          <w:rFonts w:ascii="Times New Roman" w:hAnsi="Times New Roman" w:cs="Times New Roman"/>
          <w:b/>
          <w:i/>
          <w:sz w:val="24"/>
          <w:szCs w:val="24"/>
        </w:rPr>
        <w:t>Půjčitel</w:t>
      </w:r>
      <w:r w:rsidR="000526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2D7BBE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F128AC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EB24A0B" w14:textId="77777777" w:rsidR="00523220" w:rsidRDefault="00523220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8CF4FA1" w14:textId="77777777" w:rsidR="00052634" w:rsidRDefault="00052634" w:rsidP="000526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Hlavní město Praha</w:t>
      </w:r>
    </w:p>
    <w:p w14:paraId="042E9FD8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Mariánské náměstí 2</w:t>
      </w:r>
    </w:p>
    <w:p w14:paraId="0BB6D878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00 Praha 1</w:t>
      </w:r>
    </w:p>
    <w:p w14:paraId="009B3383" w14:textId="0E0A0FB6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</w:t>
      </w:r>
      <w:r w:rsidR="00E2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2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581</w:t>
      </w:r>
    </w:p>
    <w:p w14:paraId="5D13D9BE" w14:textId="5DF735BA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37213E" w:rsidRPr="0037213E">
        <w:rPr>
          <w:rFonts w:ascii="Times New Roman" w:hAnsi="Times New Roman" w:cs="Times New Roman"/>
          <w:sz w:val="24"/>
          <w:szCs w:val="24"/>
        </w:rPr>
        <w:t xml:space="preserve">Ing. Lukášem Stránským, </w:t>
      </w:r>
      <w:r w:rsidR="00DF7533">
        <w:rPr>
          <w:rFonts w:ascii="Times New Roman" w:hAnsi="Times New Roman" w:cs="Times New Roman"/>
          <w:sz w:val="24"/>
          <w:szCs w:val="24"/>
        </w:rPr>
        <w:t>ředitelem</w:t>
      </w:r>
      <w:r w:rsidR="0037213E" w:rsidRPr="0037213E">
        <w:rPr>
          <w:rFonts w:ascii="Times New Roman" w:hAnsi="Times New Roman" w:cs="Times New Roman"/>
          <w:sz w:val="24"/>
          <w:szCs w:val="24"/>
        </w:rPr>
        <w:t xml:space="preserve"> odboru služeb MHMP</w:t>
      </w:r>
    </w:p>
    <w:p w14:paraId="5D952DDB" w14:textId="77777777" w:rsidR="00523220" w:rsidRDefault="00523220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0D1C13" w14:textId="77777777" w:rsidR="00052634" w:rsidRDefault="00523220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2634">
        <w:rPr>
          <w:rFonts w:ascii="Times New Roman" w:hAnsi="Times New Roman" w:cs="Times New Roman"/>
          <w:sz w:val="24"/>
          <w:szCs w:val="24"/>
        </w:rPr>
        <w:t>dále jen „</w:t>
      </w:r>
      <w:r w:rsidR="00052634" w:rsidRPr="00BB4E8C">
        <w:rPr>
          <w:rFonts w:ascii="Times New Roman" w:hAnsi="Times New Roman" w:cs="Times New Roman"/>
          <w:b/>
          <w:i/>
          <w:sz w:val="24"/>
          <w:szCs w:val="24"/>
        </w:rPr>
        <w:t>Vypůjčitel</w:t>
      </w:r>
      <w:r w:rsidR="000526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FAE5DB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510468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250F9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společně jen „</w:t>
      </w:r>
      <w:r w:rsidRPr="00BB4E8C">
        <w:rPr>
          <w:rFonts w:ascii="Times New Roman" w:hAnsi="Times New Roman" w:cs="Times New Roman"/>
          <w:b/>
          <w:i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A7583">
        <w:rPr>
          <w:rFonts w:ascii="Times New Roman" w:hAnsi="Times New Roman" w:cs="Times New Roman"/>
          <w:sz w:val="24"/>
          <w:szCs w:val="24"/>
        </w:rPr>
        <w:t xml:space="preserve"> nebo jednotlivě „</w:t>
      </w:r>
      <w:r w:rsidR="009A7583" w:rsidRPr="001E34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Smluvní strana</w:t>
      </w:r>
      <w:r w:rsidR="009A758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2301BE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06A872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na základě vzájemného konsenzu tuto</w:t>
      </w:r>
    </w:p>
    <w:p w14:paraId="7B78EFC2" w14:textId="77777777" w:rsidR="00370A62" w:rsidRDefault="00370A62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92D737" w14:textId="77777777" w:rsidR="00052634" w:rsidRDefault="00052634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Smlouvu o dlouhodobé výpůjčce</w:t>
      </w:r>
    </w:p>
    <w:p w14:paraId="41574EFE" w14:textId="77777777" w:rsidR="00052634" w:rsidRDefault="00052634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uměleckých děl</w:t>
      </w:r>
      <w:r w:rsidR="00A250F9">
        <w:rPr>
          <w:rFonts w:ascii="Times New Roman" w:eastAsia="Times New Roman" w:hAnsi="Times New Roman" w:cs="Times New Roman"/>
          <w:b/>
          <w:sz w:val="32"/>
          <w:szCs w:val="32"/>
        </w:rPr>
        <w:t xml:space="preserve"> (dále jen „</w:t>
      </w:r>
      <w:r w:rsidR="00A250F9" w:rsidRPr="00BB4E8C">
        <w:rPr>
          <w:rFonts w:ascii="Times New Roman" w:eastAsia="Times New Roman" w:hAnsi="Times New Roman" w:cs="Times New Roman"/>
          <w:b/>
          <w:i/>
          <w:sz w:val="32"/>
          <w:szCs w:val="32"/>
        </w:rPr>
        <w:t>Smlouva</w:t>
      </w:r>
      <w:r w:rsidR="00A250F9">
        <w:rPr>
          <w:rFonts w:ascii="Times New Roman" w:eastAsia="Times New Roman" w:hAnsi="Times New Roman" w:cs="Times New Roman"/>
          <w:b/>
          <w:sz w:val="32"/>
          <w:szCs w:val="32"/>
        </w:rPr>
        <w:t>“)</w:t>
      </w:r>
    </w:p>
    <w:p w14:paraId="4D7E4355" w14:textId="77777777" w:rsidR="00052634" w:rsidRDefault="00052634" w:rsidP="00052634">
      <w:pPr>
        <w:tabs>
          <w:tab w:val="center" w:pos="4536"/>
          <w:tab w:val="left" w:pos="66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Times New Roman" w:hAnsi="Times New Roman"/>
            <w:sz w:val="24"/>
            <w:szCs w:val="24"/>
          </w:rPr>
          <w:t>2193 a</w:t>
        </w:r>
      </w:smartTag>
      <w:r>
        <w:rPr>
          <w:rFonts w:ascii="Times New Roman" w:hAnsi="Times New Roman"/>
          <w:sz w:val="24"/>
          <w:szCs w:val="24"/>
        </w:rPr>
        <w:t xml:space="preserve"> násl. zákona č. 89/2012 Sb., občanský zákoník</w:t>
      </w:r>
      <w:r w:rsidR="00DA3283">
        <w:rPr>
          <w:rFonts w:ascii="Times New Roman" w:hAnsi="Times New Roman"/>
          <w:sz w:val="24"/>
          <w:szCs w:val="24"/>
        </w:rPr>
        <w:t>, v</w:t>
      </w:r>
      <w:r w:rsidR="00370A62">
        <w:rPr>
          <w:rFonts w:ascii="Times New Roman" w:hAnsi="Times New Roman"/>
          <w:sz w:val="24"/>
          <w:szCs w:val="24"/>
        </w:rPr>
        <w:t>e</w:t>
      </w:r>
      <w:r w:rsidR="00DA3283">
        <w:rPr>
          <w:rFonts w:ascii="Times New Roman" w:hAnsi="Times New Roman"/>
          <w:sz w:val="24"/>
          <w:szCs w:val="24"/>
        </w:rPr>
        <w:t xml:space="preserve"> znění</w:t>
      </w:r>
      <w:r w:rsidR="009A7583">
        <w:rPr>
          <w:rFonts w:ascii="Times New Roman" w:hAnsi="Times New Roman"/>
          <w:sz w:val="24"/>
          <w:szCs w:val="24"/>
        </w:rPr>
        <w:t xml:space="preserve"> </w:t>
      </w:r>
      <w:r w:rsidR="00370A62">
        <w:rPr>
          <w:rFonts w:ascii="Times New Roman" w:hAnsi="Times New Roman"/>
          <w:sz w:val="24"/>
          <w:szCs w:val="24"/>
        </w:rPr>
        <w:t>pozdějších předpisů</w:t>
      </w:r>
      <w:r>
        <w:rPr>
          <w:rFonts w:ascii="Times New Roman" w:hAnsi="Times New Roman"/>
          <w:sz w:val="24"/>
          <w:szCs w:val="24"/>
        </w:rPr>
        <w:br/>
        <w:t>(dále jen „</w:t>
      </w:r>
      <w:r w:rsidR="00095271" w:rsidRPr="00BB4E8C">
        <w:rPr>
          <w:rFonts w:ascii="Times New Roman" w:hAnsi="Times New Roman"/>
          <w:b/>
          <w:i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>“)</w:t>
      </w:r>
    </w:p>
    <w:p w14:paraId="7FEA04A4" w14:textId="77777777" w:rsidR="00370A62" w:rsidRDefault="00370A62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115F1" w14:textId="77777777" w:rsidR="00A250F9" w:rsidRDefault="00052634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</w:p>
    <w:p w14:paraId="3D739CE3" w14:textId="77777777" w:rsidR="00110A19" w:rsidRDefault="00052634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Předmět </w:t>
      </w:r>
      <w:r w:rsidR="00E02FC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mlouvy</w:t>
      </w:r>
    </w:p>
    <w:p w14:paraId="17567E3E" w14:textId="77777777" w:rsidR="00A250F9" w:rsidRDefault="00A250F9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5D8D4" w14:textId="3DA7BEB0" w:rsidR="00370A62" w:rsidRDefault="00370A62" w:rsidP="0037213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Předmětem Smlouvy je závazek Půjčitele, jakožto vlastníka, </w:t>
      </w:r>
      <w:r w:rsidR="005F7BE6">
        <w:rPr>
          <w:rFonts w:ascii="Times New Roman" w:hAnsi="Times New Roman"/>
          <w:sz w:val="24"/>
          <w:szCs w:val="20"/>
        </w:rPr>
        <w:t>předat bezúplatně</w:t>
      </w:r>
      <w:r>
        <w:rPr>
          <w:rFonts w:ascii="Times New Roman" w:hAnsi="Times New Roman"/>
          <w:sz w:val="24"/>
          <w:szCs w:val="20"/>
        </w:rPr>
        <w:t xml:space="preserve"> Vypůjčiteli do užívání, za podmínek dále stanovených ve Smlouvě, majetek Půjčitele, k účelu výzdoby </w:t>
      </w:r>
      <w:r w:rsidR="0037213E">
        <w:rPr>
          <w:rFonts w:ascii="Times New Roman" w:hAnsi="Times New Roman"/>
          <w:sz w:val="24"/>
          <w:szCs w:val="20"/>
        </w:rPr>
        <w:t>k</w:t>
      </w:r>
      <w:r w:rsidR="0037213E" w:rsidRPr="0037213E">
        <w:rPr>
          <w:rFonts w:ascii="Times New Roman" w:hAnsi="Times New Roman"/>
          <w:sz w:val="24"/>
          <w:szCs w:val="20"/>
        </w:rPr>
        <w:t>ancelář</w:t>
      </w:r>
      <w:r w:rsidR="0037213E">
        <w:rPr>
          <w:rFonts w:ascii="Times New Roman" w:hAnsi="Times New Roman"/>
          <w:sz w:val="24"/>
          <w:szCs w:val="20"/>
        </w:rPr>
        <w:t>e</w:t>
      </w:r>
      <w:r w:rsidR="0037213E" w:rsidRPr="0037213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následující sbírkové předměty ze sbírek </w:t>
      </w:r>
      <w:r w:rsidR="005F7BE6">
        <w:rPr>
          <w:rFonts w:ascii="Times New Roman" w:hAnsi="Times New Roman"/>
          <w:sz w:val="24"/>
          <w:szCs w:val="20"/>
        </w:rPr>
        <w:t>Půjčitele</w:t>
      </w:r>
      <w:r>
        <w:rPr>
          <w:rFonts w:ascii="Times New Roman" w:hAnsi="Times New Roman"/>
          <w:sz w:val="24"/>
          <w:szCs w:val="20"/>
        </w:rPr>
        <w:t xml:space="preserve"> k dlouhodobé výpůjčce:</w:t>
      </w:r>
    </w:p>
    <w:p w14:paraId="68CC21B8" w14:textId="77777777" w:rsidR="0037213E" w:rsidRDefault="0037213E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0E1BA994" w14:textId="77777777" w:rsidR="00025267" w:rsidRDefault="0037213E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37213E">
        <w:rPr>
          <w:rFonts w:ascii="Times New Roman" w:hAnsi="Times New Roman"/>
          <w:b/>
          <w:sz w:val="24"/>
          <w:szCs w:val="20"/>
        </w:rPr>
        <w:t>M-</w:t>
      </w:r>
      <w:r w:rsidR="00025267">
        <w:rPr>
          <w:rFonts w:ascii="Times New Roman" w:hAnsi="Times New Roman"/>
          <w:b/>
          <w:sz w:val="24"/>
          <w:szCs w:val="20"/>
        </w:rPr>
        <w:t>0173</w:t>
      </w:r>
      <w:r w:rsidRPr="0037213E">
        <w:rPr>
          <w:rFonts w:ascii="Times New Roman" w:hAnsi="Times New Roman"/>
          <w:b/>
          <w:sz w:val="24"/>
          <w:szCs w:val="20"/>
        </w:rPr>
        <w:tab/>
      </w:r>
      <w:r w:rsidR="00025267">
        <w:rPr>
          <w:rFonts w:ascii="Times New Roman" w:hAnsi="Times New Roman"/>
          <w:b/>
          <w:sz w:val="24"/>
          <w:szCs w:val="20"/>
        </w:rPr>
        <w:t>Feikl Stanislav</w:t>
      </w:r>
      <w:r w:rsidR="00025267">
        <w:rPr>
          <w:rFonts w:ascii="Times New Roman" w:hAnsi="Times New Roman"/>
          <w:b/>
          <w:sz w:val="24"/>
          <w:szCs w:val="20"/>
        </w:rPr>
        <w:tab/>
        <w:t>Detail nádvoří ze strakonického          50</w:t>
      </w:r>
      <w:r w:rsidRPr="0037213E">
        <w:rPr>
          <w:rFonts w:ascii="Times New Roman" w:hAnsi="Times New Roman"/>
          <w:b/>
          <w:sz w:val="24"/>
          <w:szCs w:val="20"/>
        </w:rPr>
        <w:t>.000,00 Kč</w:t>
      </w:r>
      <w:r w:rsidR="00025267">
        <w:rPr>
          <w:rFonts w:ascii="Times New Roman" w:hAnsi="Times New Roman"/>
          <w:b/>
          <w:sz w:val="24"/>
          <w:szCs w:val="20"/>
        </w:rPr>
        <w:t xml:space="preserve"> </w:t>
      </w:r>
    </w:p>
    <w:p w14:paraId="7A366E7A" w14:textId="7B22F781" w:rsidR="0037213E" w:rsidRPr="0037213E" w:rsidRDefault="00025267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zámku </w:t>
      </w:r>
    </w:p>
    <w:p w14:paraId="153927F9" w14:textId="13E14FC1" w:rsidR="0037213E" w:rsidRPr="00675D68" w:rsidRDefault="00025267" w:rsidP="00675D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="0037213E">
        <w:rPr>
          <w:rFonts w:ascii="Times New Roman" w:hAnsi="Times New Roman"/>
          <w:sz w:val="24"/>
          <w:szCs w:val="20"/>
        </w:rPr>
        <w:t xml:space="preserve">olej, </w:t>
      </w:r>
      <w:r>
        <w:rPr>
          <w:rFonts w:ascii="Times New Roman" w:hAnsi="Times New Roman"/>
          <w:sz w:val="24"/>
          <w:szCs w:val="20"/>
        </w:rPr>
        <w:t>lepenka, v. 51.5</w:t>
      </w:r>
      <w:r w:rsidR="0037213E">
        <w:rPr>
          <w:rFonts w:ascii="Times New Roman" w:hAnsi="Times New Roman"/>
          <w:sz w:val="24"/>
          <w:szCs w:val="20"/>
        </w:rPr>
        <w:t xml:space="preserve"> cm,</w:t>
      </w:r>
      <w:r w:rsidR="00675D68" w:rsidRPr="00675D68">
        <w:t xml:space="preserve"> </w:t>
      </w:r>
      <w:r w:rsidR="00675D68" w:rsidRPr="00675D68">
        <w:rPr>
          <w:rFonts w:ascii="Times New Roman" w:hAnsi="Times New Roman"/>
          <w:sz w:val="24"/>
          <w:szCs w:val="20"/>
        </w:rPr>
        <w:t xml:space="preserve">š. </w:t>
      </w:r>
      <w:r>
        <w:rPr>
          <w:rFonts w:ascii="Times New Roman" w:hAnsi="Times New Roman"/>
          <w:sz w:val="24"/>
          <w:szCs w:val="20"/>
        </w:rPr>
        <w:t>70.0</w:t>
      </w:r>
      <w:r w:rsidR="00675D68" w:rsidRPr="00675D68">
        <w:rPr>
          <w:rFonts w:ascii="Times New Roman" w:hAnsi="Times New Roman"/>
          <w:sz w:val="24"/>
          <w:szCs w:val="20"/>
        </w:rPr>
        <w:t xml:space="preserve"> cm</w:t>
      </w:r>
    </w:p>
    <w:p w14:paraId="4CBF336E" w14:textId="77777777" w:rsidR="0037213E" w:rsidRDefault="0037213E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</w:t>
      </w:r>
    </w:p>
    <w:p w14:paraId="7F5E42F5" w14:textId="141332FD" w:rsidR="00370A62" w:rsidRDefault="00370A62" w:rsidP="00370A62">
      <w:pPr>
        <w:pStyle w:val="Bezmez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Celkem </w:t>
      </w:r>
      <w:r w:rsidR="00025267">
        <w:rPr>
          <w:rFonts w:ascii="Times New Roman" w:eastAsia="Times New Roman" w:hAnsi="Times New Roman" w:cs="Times New Roman"/>
          <w:b/>
          <w:sz w:val="24"/>
        </w:rPr>
        <w:t>1</w:t>
      </w:r>
      <w:r w:rsidR="00ED05EA">
        <w:rPr>
          <w:rFonts w:ascii="Times New Roman" w:eastAsia="Times New Roman" w:hAnsi="Times New Roman" w:cs="Times New Roman"/>
          <w:b/>
          <w:sz w:val="24"/>
        </w:rPr>
        <w:t xml:space="preserve"> uměleck</w:t>
      </w:r>
      <w:r w:rsidR="00E546F7">
        <w:rPr>
          <w:rFonts w:ascii="Times New Roman" w:eastAsia="Times New Roman" w:hAnsi="Times New Roman" w:cs="Times New Roman"/>
          <w:b/>
          <w:sz w:val="24"/>
        </w:rPr>
        <w:t>é dílo</w:t>
      </w:r>
      <w:r w:rsidR="00985EBF">
        <w:rPr>
          <w:rFonts w:ascii="Times New Roman" w:eastAsia="Times New Roman" w:hAnsi="Times New Roman" w:cs="Times New Roman"/>
          <w:b/>
          <w:sz w:val="24"/>
        </w:rPr>
        <w:t xml:space="preserve"> v celkové pojistné ceně </w:t>
      </w:r>
      <w:r w:rsidR="00E546F7">
        <w:rPr>
          <w:rFonts w:ascii="Times New Roman" w:eastAsia="Times New Roman" w:hAnsi="Times New Roman" w:cs="Times New Roman"/>
          <w:b/>
          <w:sz w:val="24"/>
        </w:rPr>
        <w:t>50.000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985EBF">
        <w:rPr>
          <w:rFonts w:ascii="Times New Roman" w:eastAsia="Times New Roman" w:hAnsi="Times New Roman" w:cs="Times New Roman"/>
          <w:b/>
          <w:sz w:val="24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 xml:space="preserve"> Kč</w:t>
      </w:r>
      <w:r w:rsidR="009C1FDD">
        <w:rPr>
          <w:rFonts w:ascii="Times New Roman" w:eastAsia="Times New Roman" w:hAnsi="Times New Roman" w:cs="Times New Roman"/>
          <w:b/>
          <w:sz w:val="24"/>
        </w:rPr>
        <w:t>.</w:t>
      </w:r>
    </w:p>
    <w:p w14:paraId="5E3B9AA7" w14:textId="77777777" w:rsidR="00370A62" w:rsidRDefault="00370A62" w:rsidP="00370A62">
      <w:pPr>
        <w:pStyle w:val="Bezmezer"/>
        <w:rPr>
          <w:rFonts w:ascii="Times New Roman" w:eastAsia="Times New Roman" w:hAnsi="Times New Roman" w:cs="Times New Roman"/>
          <w:sz w:val="24"/>
        </w:rPr>
      </w:pPr>
    </w:p>
    <w:p w14:paraId="2FA8D701" w14:textId="77777777" w:rsidR="00370A62" w:rsidRDefault="00370A62" w:rsidP="00370A62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0"/>
        </w:rPr>
        <w:t>Dále společně jen „</w:t>
      </w:r>
      <w:r w:rsidRPr="00370A62">
        <w:rPr>
          <w:rFonts w:ascii="Times New Roman" w:hAnsi="Times New Roman"/>
          <w:b/>
          <w:i/>
          <w:sz w:val="24"/>
          <w:szCs w:val="20"/>
        </w:rPr>
        <w:t>Předmět výpůjčky</w:t>
      </w:r>
      <w:r>
        <w:rPr>
          <w:rFonts w:ascii="Times New Roman" w:hAnsi="Times New Roman"/>
          <w:sz w:val="24"/>
          <w:szCs w:val="20"/>
        </w:rPr>
        <w:t>“)</w:t>
      </w:r>
    </w:p>
    <w:p w14:paraId="7B4D0F23" w14:textId="77777777" w:rsidR="00DA3283" w:rsidRDefault="00370A62" w:rsidP="000526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0"/>
        </w:rPr>
      </w:pPr>
      <w:r w:rsidRPr="00370A62">
        <w:rPr>
          <w:rFonts w:ascii="Times New Roman" w:hAnsi="Times New Roman"/>
          <w:sz w:val="24"/>
          <w:szCs w:val="20"/>
        </w:rPr>
        <w:lastRenderedPageBreak/>
        <w:t>Předmětem Smlouvy je dále závazek Vypůjčitele, že Předmět výpůjčky bezúplatně za podmínek dále stanovených ve Smlouvě převezme.</w:t>
      </w:r>
    </w:p>
    <w:p w14:paraId="564AA062" w14:textId="77777777" w:rsidR="00985EBF" w:rsidRPr="00985EBF" w:rsidRDefault="00985EBF" w:rsidP="00985EBF">
      <w:pPr>
        <w:pStyle w:val="Odstavecseseznamem"/>
        <w:ind w:left="283"/>
        <w:jc w:val="both"/>
        <w:rPr>
          <w:rFonts w:ascii="Times New Roman" w:hAnsi="Times New Roman"/>
          <w:sz w:val="24"/>
          <w:szCs w:val="20"/>
        </w:rPr>
      </w:pPr>
    </w:p>
    <w:p w14:paraId="07F7B462" w14:textId="77777777" w:rsidR="00052634" w:rsidRDefault="00052634" w:rsidP="00052634">
      <w:pPr>
        <w:pStyle w:val="Odstavecseseznamem"/>
        <w:spacing w:after="0" w:line="240" w:lineRule="auto"/>
        <w:ind w:left="3823" w:firstLine="425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Článek II.</w:t>
      </w:r>
    </w:p>
    <w:p w14:paraId="44CFD2D7" w14:textId="77777777" w:rsidR="00110A19" w:rsidRDefault="00052634" w:rsidP="00052634">
      <w:pPr>
        <w:pStyle w:val="Odstavecseseznamem"/>
        <w:spacing w:after="0" w:line="240" w:lineRule="auto"/>
        <w:ind w:left="2407" w:firstLine="425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Práva a povinnosti Vypůjčitele</w:t>
      </w:r>
    </w:p>
    <w:p w14:paraId="73D867A1" w14:textId="77777777" w:rsidR="00A250F9" w:rsidRDefault="00A250F9" w:rsidP="00052634">
      <w:pPr>
        <w:pStyle w:val="Odstavecseseznamem"/>
        <w:spacing w:after="0" w:line="240" w:lineRule="auto"/>
        <w:ind w:left="2407" w:firstLine="425"/>
        <w:rPr>
          <w:rFonts w:ascii="Times New Roman" w:hAnsi="Times New Roman"/>
          <w:b/>
          <w:sz w:val="24"/>
          <w:szCs w:val="20"/>
        </w:rPr>
      </w:pPr>
    </w:p>
    <w:p w14:paraId="500C9069" w14:textId="77777777" w:rsidR="00052634" w:rsidRDefault="00052634" w:rsidP="00052634">
      <w:pPr>
        <w:pStyle w:val="Odstavecseseznamem"/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V</w:t>
      </w:r>
      <w:r>
        <w:rPr>
          <w:rFonts w:ascii="Times New Roman" w:hAnsi="Times New Roman"/>
          <w:spacing w:val="-2"/>
          <w:sz w:val="24"/>
          <w:szCs w:val="20"/>
        </w:rPr>
        <w:t>ypůjčitel je oprávněn bezplatně a řádně užívat Předmět výpůjčky pouze pro potřeby a k účelům vymezeným Smlouvou. Předmět výpůjčky je povinen užívat v souladu s jeho užitnými vlastnostmi. Vypůjčitel je povinen řídit se pokyny a vnitřními řády Půjčitele vztahujícími se k Předmětu výpůjčky a tyto dodržovat.</w:t>
      </w:r>
    </w:p>
    <w:p w14:paraId="0D0CEEFA" w14:textId="77777777" w:rsidR="00052634" w:rsidRDefault="00052634" w:rsidP="00052634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</w:p>
    <w:p w14:paraId="4438B6B3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Vypůjčitel je povinen o Předmět výpůjčky řádně pečovat, dodržovat a plnit povinnosti stanovené Půjčiteli či Vypůjčiteli na základě právních předpisů na úseku požární ochrany, hygieny, bezpečnosti práce a všeobecnými právními předpisy v oblasti muzejnictví. </w:t>
      </w:r>
    </w:p>
    <w:p w14:paraId="4EC5CE9D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</w:p>
    <w:p w14:paraId="159431DB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>Vypůjčitel je povinen Předmět výpůjčky chránit před poškozením, zničením a ztrátou. P</w:t>
      </w:r>
      <w:r>
        <w:rPr>
          <w:rFonts w:ascii="Times New Roman" w:hAnsi="Times New Roman"/>
          <w:sz w:val="24"/>
          <w:szCs w:val="20"/>
        </w:rPr>
        <w:t>o dobu užívání Předmětu výpůjčky nebudou na Předmětu výpůjčky prováděny žádné změny, úpravy ani žádné restaurátorské práce. Předmět výpůjčky bude umístěn v prostředí odpovídajícím jeho významu a stavu za dodržení dostatečných bezpečnostních, klimatických (teplota se musí pohybovat v rozmezí 18-</w:t>
      </w:r>
      <w:smartTag w:uri="urn:schemas-microsoft-com:office:smarttags" w:element="metricconverter">
        <w:smartTagPr>
          <w:attr w:name="ProductID" w:val="21 °C"/>
        </w:smartTagPr>
        <w:r>
          <w:rPr>
            <w:rFonts w:ascii="Times New Roman" w:hAnsi="Times New Roman"/>
            <w:sz w:val="24"/>
            <w:szCs w:val="20"/>
          </w:rPr>
          <w:t>21 °C</w:t>
        </w:r>
      </w:smartTag>
      <w:r>
        <w:rPr>
          <w:rFonts w:ascii="Times New Roman" w:hAnsi="Times New Roman"/>
          <w:sz w:val="24"/>
          <w:szCs w:val="20"/>
        </w:rPr>
        <w:t>, relativní vlhkost v rozmezí 45-</w:t>
      </w:r>
      <w:proofErr w:type="gramStart"/>
      <w:r>
        <w:rPr>
          <w:rFonts w:ascii="Times New Roman" w:hAnsi="Times New Roman"/>
          <w:sz w:val="24"/>
          <w:szCs w:val="20"/>
        </w:rPr>
        <w:t>55%</w:t>
      </w:r>
      <w:proofErr w:type="gramEnd"/>
      <w:r>
        <w:rPr>
          <w:rFonts w:ascii="Times New Roman" w:hAnsi="Times New Roman"/>
          <w:sz w:val="24"/>
          <w:szCs w:val="20"/>
        </w:rPr>
        <w:t>) a světelných podmínek (hladina světla ve výstavních prostorech by měla být nižší než 200 luxů, nesmí však překročit 300 luxů), tak, aby nedošlo k jejich poškození nebo ztrátě.</w:t>
      </w:r>
    </w:p>
    <w:p w14:paraId="714969B6" w14:textId="77777777" w:rsidR="00052634" w:rsidRDefault="00052634" w:rsidP="00052634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</w:p>
    <w:p w14:paraId="28694C14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 xml:space="preserve">Vypůjčitel je povinen vést provozní dokumentaci Předmětu výpůjčky, kam budou zaznamenány skutečnosti vztahující se k Předmětu výpůjčky a záznamy o dalších skutečnostech, které mohou mít vliv na nadměrné a zbytečné opotřebování Předmětu výpůjčky, včetně </w:t>
      </w:r>
      <w:r w:rsidR="00CB412D">
        <w:rPr>
          <w:rFonts w:ascii="Times New Roman" w:hAnsi="Times New Roman"/>
          <w:spacing w:val="-2"/>
          <w:sz w:val="24"/>
          <w:szCs w:val="20"/>
        </w:rPr>
        <w:t xml:space="preserve">její </w:t>
      </w:r>
      <w:r>
        <w:rPr>
          <w:rFonts w:ascii="Times New Roman" w:hAnsi="Times New Roman"/>
          <w:spacing w:val="-2"/>
          <w:sz w:val="24"/>
          <w:szCs w:val="20"/>
        </w:rPr>
        <w:t xml:space="preserve">dislokace. Tato dokumentace musí být kdykoli k dispozici k nahlédnutí Půjčiteli. Budou v ní rovněž zaznamenány kontroly provedené Půjčitelem. </w:t>
      </w:r>
    </w:p>
    <w:p w14:paraId="6A98508A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</w:p>
    <w:p w14:paraId="70569D97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>Vypůjčitel je povinen na požádání umožnit Půjčiteli kontrolu Předmětu výpůjčky a rovněž tak kontroly provedení jeho fyzické inventarizace, kterou je dle dohody Smluvních stran povinen realizovat dle platných právních předpisů a pokynů Vypůjčitele.</w:t>
      </w:r>
    </w:p>
    <w:p w14:paraId="45E8936E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</w:p>
    <w:p w14:paraId="066CBA42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 xml:space="preserve">V případě ukončení </w:t>
      </w:r>
      <w:r w:rsidR="00C21FF9">
        <w:rPr>
          <w:rFonts w:ascii="Times New Roman" w:hAnsi="Times New Roman"/>
          <w:spacing w:val="-2"/>
          <w:sz w:val="24"/>
          <w:szCs w:val="20"/>
        </w:rPr>
        <w:t>S</w:t>
      </w:r>
      <w:r>
        <w:rPr>
          <w:rFonts w:ascii="Times New Roman" w:hAnsi="Times New Roman"/>
          <w:spacing w:val="-2"/>
          <w:sz w:val="24"/>
          <w:szCs w:val="20"/>
        </w:rPr>
        <w:t xml:space="preserve">mlouvy, tj. skončení výpůjčky, je povinen Vypůjčitel protokolárně vrátit Předmět výpůjčky Půjčiteli ve stavu přiměřeném obvyklému opotřebení, a to do tří dnů od ukončení Smlouvy, pokud se Smluvní strany nedohodnou jinak. </w:t>
      </w:r>
    </w:p>
    <w:p w14:paraId="14321A8B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</w:p>
    <w:p w14:paraId="6131128C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>Vypůjčitel je povinen postupovat způsobem uvedeným v článku II. Práva a povinnosti Vypůjčitele, odstavci 6 i v případě, jakmile Předmět výpůjčky již nehodlá z jakýchkoliv důvodů nadále užívat.</w:t>
      </w:r>
    </w:p>
    <w:p w14:paraId="32A16CB6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</w:p>
    <w:p w14:paraId="75D45283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 xml:space="preserve">Vypůjčitel není oprávněn Předmět výpůjčky přenechat jakékoliv třetí osobě do užívání. </w:t>
      </w:r>
    </w:p>
    <w:p w14:paraId="6D6E67F8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</w:p>
    <w:p w14:paraId="3F978304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>Předmět výpůjčky nebude bez souhlasu Půjčitele fotografován, filmován ani jinak reprodukován.</w:t>
      </w:r>
    </w:p>
    <w:p w14:paraId="3289F5EA" w14:textId="77777777" w:rsidR="00110A19" w:rsidRDefault="00110A19" w:rsidP="00BB4E8C">
      <w:p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</w:p>
    <w:p w14:paraId="71ABD418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 xml:space="preserve"> Předmět výpůjčky nemusí být pojištěn, Vypůjčitel však odpovídá za jakékoliv poškození, znehodnocení, zkázu nebo ztrátu Předmětu výpůjčky, ať vznikly jakýmkoliv způsobem, a to </w:t>
      </w:r>
      <w:r>
        <w:rPr>
          <w:rFonts w:ascii="Times New Roman" w:hAnsi="Times New Roman"/>
          <w:spacing w:val="-2"/>
          <w:sz w:val="24"/>
          <w:szCs w:val="20"/>
        </w:rPr>
        <w:lastRenderedPageBreak/>
        <w:t>až do výše pojistné ceny Předmět</w:t>
      </w:r>
      <w:r w:rsidR="00CB412D">
        <w:rPr>
          <w:rFonts w:ascii="Times New Roman" w:hAnsi="Times New Roman"/>
          <w:spacing w:val="-2"/>
          <w:sz w:val="24"/>
          <w:szCs w:val="20"/>
        </w:rPr>
        <w:t>u</w:t>
      </w:r>
      <w:r>
        <w:rPr>
          <w:rFonts w:ascii="Times New Roman" w:hAnsi="Times New Roman"/>
          <w:spacing w:val="-2"/>
          <w:sz w:val="24"/>
          <w:szCs w:val="20"/>
        </w:rPr>
        <w:t xml:space="preserve"> výpůjčky uveden</w:t>
      </w:r>
      <w:r w:rsidR="00CB412D">
        <w:rPr>
          <w:rFonts w:ascii="Times New Roman" w:hAnsi="Times New Roman"/>
          <w:spacing w:val="-2"/>
          <w:sz w:val="24"/>
          <w:szCs w:val="20"/>
        </w:rPr>
        <w:t>é</w:t>
      </w:r>
      <w:r>
        <w:rPr>
          <w:rFonts w:ascii="Times New Roman" w:hAnsi="Times New Roman"/>
          <w:spacing w:val="-2"/>
          <w:sz w:val="24"/>
          <w:szCs w:val="20"/>
        </w:rPr>
        <w:t xml:space="preserve"> v čl. I. Smlouvy, a to od okamžiku převzetí Předmětu výpůjčky až do jejího vrácení Půjčiteli. </w:t>
      </w:r>
    </w:p>
    <w:p w14:paraId="67F47E80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</w:p>
    <w:p w14:paraId="29A5CFFD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>Půjčitel může žádat okamžité vrácení Předmětu výpůjčky i před stanovením smluvené doby, v případě, že jej potřebuje pro realizaci svého výstavního projektu, putovní výstavy či k jiným účelům, nebo také v případě, že jednotlivé Předměty výpůjčky nejsou Vypůjčitelem řádně užívány.</w:t>
      </w:r>
    </w:p>
    <w:p w14:paraId="5928EE6E" w14:textId="77777777" w:rsidR="00BD6265" w:rsidRDefault="00BD6265" w:rsidP="00985EB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4FE3C8" w14:textId="77777777" w:rsidR="00052634" w:rsidRDefault="00052634" w:rsidP="000526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Článek III.  </w:t>
      </w:r>
    </w:p>
    <w:p w14:paraId="1DE21FC3" w14:textId="77777777" w:rsidR="00110A19" w:rsidRDefault="00052634" w:rsidP="000526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Práva a povinnosti Půjčitele</w:t>
      </w:r>
    </w:p>
    <w:p w14:paraId="06E946D9" w14:textId="77777777" w:rsidR="00A250F9" w:rsidRDefault="00A250F9" w:rsidP="000526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14:paraId="3E4F9F7D" w14:textId="77777777" w:rsidR="00052634" w:rsidRDefault="00052634" w:rsidP="0005263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Půjčitel je povinen předat Vypůjčiteli Předmět výpůjčky ve stavu způsobilém k řádnému užívání. Splnění této povinnosti stvrzuje Vypůjčitel podpisem Smlouvy. V případě vrácení Předmětu výpůjčky bude vyhotoven písemný předávací protokol.</w:t>
      </w:r>
    </w:p>
    <w:p w14:paraId="0FA66225" w14:textId="77777777" w:rsidR="00052634" w:rsidRDefault="00052634" w:rsidP="0005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D0FCFD9" w14:textId="77777777" w:rsidR="00052634" w:rsidRDefault="00052634" w:rsidP="0005263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Půjčitel je povinen seznámit Vypůjčitele s vnitřními řády vztahujícími se k Předmětu výpůjčky. </w:t>
      </w:r>
    </w:p>
    <w:p w14:paraId="62A5B0B1" w14:textId="77777777" w:rsidR="00052634" w:rsidRDefault="00052634" w:rsidP="00052634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09784FB2" w14:textId="77777777" w:rsidR="00052634" w:rsidRDefault="00052634" w:rsidP="0005263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Půjčitel je oprávněn průběžně provádět kontrolu užívání Předmětu výpůjčky, zejména formou řádné účetní a mimořádné inventarizace majetku. </w:t>
      </w:r>
    </w:p>
    <w:p w14:paraId="67960786" w14:textId="77777777" w:rsidR="00052634" w:rsidRDefault="00052634" w:rsidP="00052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01AB91CD" w14:textId="77777777" w:rsidR="00052634" w:rsidRDefault="00052634" w:rsidP="0005263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Půjčitel je oprávněn provádět kontrolu dodržování podmínek Smlouvy Vypůjčitelem, v případě vzniklých závad tyto prokazatelným způsobem zdokumentovat a oznámit závady a nedostatky neprodleně Vypůjčiteli a stanovit lhůty k odstranění zjištěných závad.</w:t>
      </w:r>
    </w:p>
    <w:p w14:paraId="2E050B17" w14:textId="77777777" w:rsidR="00052634" w:rsidRDefault="00052634" w:rsidP="00052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12872BE1" w14:textId="77777777" w:rsidR="00BD6265" w:rsidRPr="00ED18A6" w:rsidRDefault="00052634" w:rsidP="0005263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Půjčitel je oprávněn žádat vrácení Předmětu výpůjčky, jestliže Vypůjčitel Předmět výpůjčky neužívá řádně nebo ji užívá v rozporu s účelem, kterému slouží.</w:t>
      </w:r>
    </w:p>
    <w:p w14:paraId="66AB1BE5" w14:textId="77777777" w:rsidR="00052634" w:rsidRDefault="00052634" w:rsidP="00052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4D5A1322" w14:textId="77777777" w:rsidR="00052634" w:rsidRDefault="00052634" w:rsidP="000526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Článek IV.</w:t>
      </w:r>
    </w:p>
    <w:p w14:paraId="139CCB42" w14:textId="77777777" w:rsidR="00110A19" w:rsidRDefault="00052634" w:rsidP="0005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Doba výpůjčky</w:t>
      </w:r>
    </w:p>
    <w:p w14:paraId="012E5688" w14:textId="77777777" w:rsidR="00523220" w:rsidRDefault="00523220" w:rsidP="0005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69BA51AE" w14:textId="21744912" w:rsidR="00523220" w:rsidRDefault="00C21FF9" w:rsidP="0052322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="00523220">
        <w:rPr>
          <w:rFonts w:ascii="Times New Roman" w:eastAsia="Times New Roman" w:hAnsi="Times New Roman" w:cs="Times New Roman"/>
          <w:sz w:val="24"/>
          <w:szCs w:val="20"/>
        </w:rPr>
        <w:t xml:space="preserve">mlouva nabývá platnosti dnem jejího podpisu oběma </w:t>
      </w:r>
      <w:r w:rsidR="00E02FCB">
        <w:rPr>
          <w:rFonts w:ascii="Times New Roman" w:eastAsia="Times New Roman" w:hAnsi="Times New Roman" w:cs="Times New Roman"/>
          <w:sz w:val="24"/>
          <w:szCs w:val="20"/>
        </w:rPr>
        <w:t>S</w:t>
      </w:r>
      <w:r w:rsidR="00523220">
        <w:rPr>
          <w:rFonts w:ascii="Times New Roman" w:eastAsia="Times New Roman" w:hAnsi="Times New Roman" w:cs="Times New Roman"/>
          <w:sz w:val="24"/>
          <w:szCs w:val="20"/>
        </w:rPr>
        <w:t>mluvními stranami a účinnosti dnem jejího uveřejnění prostřednictvím registru smluv dle článku V. odst. 5 Smlouvy. Od okamžiku podpisu Smlouvy jsou účastníci svými projevy vázáni. Smlouva se uzavírá na dobu určitou</w:t>
      </w:r>
      <w:r w:rsidR="00523220" w:rsidRPr="0059425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523220" w:rsidRPr="00E546F7">
        <w:rPr>
          <w:rFonts w:ascii="Times New Roman" w:eastAsia="Times New Roman" w:hAnsi="Times New Roman" w:cs="Times New Roman"/>
          <w:b/>
          <w:sz w:val="24"/>
          <w:szCs w:val="20"/>
        </w:rPr>
        <w:t xml:space="preserve">do </w:t>
      </w:r>
      <w:r w:rsidR="00E546F7" w:rsidRPr="00E546F7">
        <w:rPr>
          <w:rFonts w:ascii="Times New Roman" w:eastAsia="Times New Roman" w:hAnsi="Times New Roman" w:cs="Times New Roman"/>
          <w:b/>
          <w:sz w:val="24"/>
          <w:szCs w:val="20"/>
        </w:rPr>
        <w:t xml:space="preserve">31. </w:t>
      </w:r>
      <w:r w:rsidR="000D7724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E546F7" w:rsidRPr="00E546F7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CB6074" w:rsidRPr="00E546F7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E546F7" w:rsidRPr="00E546F7">
        <w:rPr>
          <w:rFonts w:ascii="Times New Roman" w:eastAsia="Times New Roman" w:hAnsi="Times New Roman" w:cs="Times New Roman"/>
          <w:b/>
          <w:sz w:val="24"/>
          <w:szCs w:val="20"/>
        </w:rPr>
        <w:t xml:space="preserve"> 2028.</w:t>
      </w:r>
    </w:p>
    <w:p w14:paraId="2BDC7BD8" w14:textId="77777777" w:rsidR="00052634" w:rsidRPr="00523220" w:rsidRDefault="00052634" w:rsidP="0052322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87E788" w14:textId="77777777" w:rsidR="00052634" w:rsidRDefault="00052634" w:rsidP="0005263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Smlouvu lze dle výslovné dohody Smluvních stran ukončit výpovědí kterékoliv ze Smluvních stran bez udání důvodu. Výpovědní </w:t>
      </w:r>
      <w:r w:rsidR="00A250F9">
        <w:rPr>
          <w:rFonts w:ascii="Times New Roman" w:eastAsia="Times New Roman" w:hAnsi="Times New Roman" w:cs="Times New Roman"/>
          <w:sz w:val="24"/>
          <w:szCs w:val="20"/>
        </w:rPr>
        <w:t xml:space="preserve">doba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činí 2 měsíce a počne plynout prvním dnem měsíce následujícího po doručení výpovědi druhé Smluvní straně. </w:t>
      </w:r>
    </w:p>
    <w:p w14:paraId="2CCA32FC" w14:textId="77777777" w:rsidR="00052634" w:rsidRDefault="00052634" w:rsidP="000526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6412BA92" w14:textId="0523FFA0" w:rsidR="00052634" w:rsidRDefault="00052634" w:rsidP="000526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Pokud Vypůjčitel přes písemné upozornění porušuje povinnosti uvedené v</w:t>
      </w:r>
      <w:r w:rsidR="00C21FF9">
        <w:rPr>
          <w:rFonts w:ascii="Times New Roman" w:eastAsia="Times New Roman" w:hAnsi="Times New Roman" w:cs="Times New Roman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 Smlouvě nebo vyžaduje-li to obecný zájem, je Půjčitel oprávněn ukončit Smlouvu výpovědí; výpovědní </w:t>
      </w:r>
      <w:r w:rsidR="00CB412D">
        <w:rPr>
          <w:rFonts w:ascii="Times New Roman" w:eastAsia="Times New Roman" w:hAnsi="Times New Roman" w:cs="Times New Roman"/>
          <w:sz w:val="24"/>
          <w:szCs w:val="20"/>
        </w:rPr>
        <w:t>doba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 tomto případě činí 14 dní a počne plynout prvním dnem měsíce následujícího po doručení výpovědi Vypůjčiteli. Součástí výpovědi budou i skutečnosti odůvodňující oprávněnost této výpovědi.</w:t>
      </w:r>
    </w:p>
    <w:p w14:paraId="48CFE9C5" w14:textId="77777777" w:rsidR="004C6496" w:rsidRDefault="004C6496" w:rsidP="004C649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8C68C0" w14:textId="2C3D5AC4" w:rsidR="00052634" w:rsidRDefault="00052634" w:rsidP="000526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 případě ukončení Smlouvy z jakéhokoli důvodu platí pro Vypůjčitele povinnost stanovená v 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článku II. Práva a povinnosti Vypůjčitele, odstavci 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Smlouvy.</w:t>
      </w:r>
    </w:p>
    <w:p w14:paraId="4E9B754D" w14:textId="1DC52214" w:rsidR="00BD6265" w:rsidRDefault="00BD6265" w:rsidP="00503779">
      <w:pPr>
        <w:pStyle w:val="Bezmezer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EB90ADF" w14:textId="49AC2756" w:rsidR="00E546F7" w:rsidRDefault="00E546F7" w:rsidP="00503779">
      <w:pPr>
        <w:pStyle w:val="Bezmezer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C6DDD24" w14:textId="77777777" w:rsidR="00E546F7" w:rsidRDefault="00E546F7" w:rsidP="00503779">
      <w:pPr>
        <w:pStyle w:val="Bezmezer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CEFE5DC" w14:textId="77777777" w:rsidR="00052634" w:rsidRDefault="00052634" w:rsidP="0005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Článek V.</w:t>
      </w:r>
    </w:p>
    <w:p w14:paraId="5A520F6C" w14:textId="77777777" w:rsidR="00052634" w:rsidRDefault="00052634" w:rsidP="00B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Závěrečná ustanovení</w:t>
      </w:r>
    </w:p>
    <w:p w14:paraId="19268EA9" w14:textId="77777777" w:rsidR="00110A19" w:rsidRDefault="00110A19" w:rsidP="00B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73B9680" w14:textId="77777777" w:rsidR="00052634" w:rsidRDefault="00052634" w:rsidP="000526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Smluvní strany výslovně souhlasí s tím, aby </w:t>
      </w:r>
      <w:r w:rsidR="00EE1EC9">
        <w:rPr>
          <w:rFonts w:ascii="Times New Roman" w:eastAsia="Calibri" w:hAnsi="Times New Roman" w:cs="Times New Roman"/>
          <w:sz w:val="24"/>
          <w:szCs w:val="24"/>
        </w:rPr>
        <w:t xml:space="preserve">byla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Smlouva uvedena v Centrální evidenci smluv (CES) vedené </w:t>
      </w:r>
      <w:r w:rsidR="00370A62">
        <w:rPr>
          <w:rFonts w:ascii="Times New Roman" w:eastAsia="Calibri" w:hAnsi="Times New Roman" w:cs="Times New Roman"/>
          <w:sz w:val="24"/>
          <w:szCs w:val="24"/>
        </w:rPr>
        <w:t>Vypůjčitelem</w:t>
      </w:r>
      <w:r>
        <w:rPr>
          <w:rFonts w:ascii="Times New Roman" w:eastAsia="Calibri" w:hAnsi="Times New Roman" w:cs="Times New Roman"/>
          <w:sz w:val="24"/>
          <w:szCs w:val="24"/>
        </w:rPr>
        <w:t>, která je veřejně přístupná a která obsahuje údaje o Smluvních stranách, číselné označení Smlouvy, datum jejího podpisu a text Smlouvy. Smluvní strany prohlašují, že skutečnosti uvedené v</w:t>
      </w:r>
      <w:r w:rsidR="00EE1EC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Smlouvě nepovažují za obchodní tajemství ve smyslu § 504 </w:t>
      </w:r>
      <w:r w:rsidR="00BB3625">
        <w:rPr>
          <w:rFonts w:ascii="Times New Roman" w:eastAsia="Calibri" w:hAnsi="Times New Roman" w:cs="Times New Roman"/>
          <w:sz w:val="24"/>
          <w:szCs w:val="24"/>
        </w:rPr>
        <w:t>O</w:t>
      </w:r>
      <w:r w:rsidR="00CB412D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udělují svolení k jejich užití a zveřejnění bez stanovení jakýchkoli dalších podmínek.  </w:t>
      </w:r>
    </w:p>
    <w:p w14:paraId="440993AD" w14:textId="77777777" w:rsidR="00052634" w:rsidRDefault="00052634" w:rsidP="000526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E733255" w14:textId="77777777" w:rsidR="00052634" w:rsidRDefault="00052634" w:rsidP="0005263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Veškeré změny a dodatky k</w:t>
      </w:r>
      <w:r w:rsidR="00EE1EC9">
        <w:rPr>
          <w:rFonts w:ascii="Times New Roman" w:eastAsia="Times New Roman" w:hAnsi="Times New Roman" w:cs="Times New Roman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Smlouvě jsou platné pouze v písemné formě, odsouhlasené oprávněnými zástupci obou Smluvních stran.</w:t>
      </w:r>
    </w:p>
    <w:p w14:paraId="645EC297" w14:textId="77777777" w:rsidR="00052634" w:rsidRDefault="00052634" w:rsidP="000526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25C0149" w14:textId="77777777" w:rsidR="00052634" w:rsidRDefault="00052634" w:rsidP="0005263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Právní vztahy Smlouvou neupravené se řídí příslušnými ustanoveními </w:t>
      </w:r>
      <w:r w:rsidR="00BB3625">
        <w:rPr>
          <w:rFonts w:ascii="Times New Roman" w:eastAsia="Times New Roman" w:hAnsi="Times New Roman" w:cs="Times New Roman"/>
          <w:sz w:val="24"/>
          <w:szCs w:val="20"/>
        </w:rPr>
        <w:t>O</w:t>
      </w:r>
      <w:r w:rsidR="00CB412D">
        <w:rPr>
          <w:rFonts w:ascii="Times New Roman" w:eastAsia="Times New Roman" w:hAnsi="Times New Roman" w:cs="Times New Roman"/>
          <w:sz w:val="24"/>
          <w:szCs w:val="20"/>
        </w:rPr>
        <w:t>Z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EAA0C9C" w14:textId="77777777" w:rsidR="00052634" w:rsidRDefault="00052634" w:rsidP="000526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CB29444" w14:textId="77777777" w:rsidR="00052634" w:rsidRPr="00ED18A6" w:rsidRDefault="00052634" w:rsidP="009619D0">
      <w:pPr>
        <w:pStyle w:val="Odstavecseseznamem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A6">
        <w:rPr>
          <w:rFonts w:ascii="Times New Roman" w:eastAsia="Calibri" w:hAnsi="Times New Roman" w:cs="Times New Roman"/>
          <w:sz w:val="24"/>
          <w:szCs w:val="24"/>
        </w:rPr>
        <w:t>Smlouva je vyhotovena v 6 vyhotoveních</w:t>
      </w:r>
      <w:r w:rsidR="00CB412D" w:rsidRPr="00ED18A6">
        <w:rPr>
          <w:rFonts w:ascii="Times New Roman" w:eastAsia="Calibri" w:hAnsi="Times New Roman" w:cs="Times New Roman"/>
          <w:sz w:val="24"/>
          <w:szCs w:val="24"/>
        </w:rPr>
        <w:t xml:space="preserve"> s platností originálu</w:t>
      </w:r>
      <w:r w:rsidRPr="00ED18A6">
        <w:rPr>
          <w:rFonts w:ascii="Times New Roman" w:eastAsia="Calibri" w:hAnsi="Times New Roman" w:cs="Times New Roman"/>
          <w:sz w:val="24"/>
          <w:szCs w:val="24"/>
        </w:rPr>
        <w:t>, z nichž Vypůjčitel obdrží v den jejího podpisu čtyři vyhotovení a Půjčitel dvě vyhotovení.</w:t>
      </w:r>
      <w:r w:rsidR="00ED18A6" w:rsidRPr="00ED18A6">
        <w:rPr>
          <w:rFonts w:ascii="Times New Roman" w:eastAsia="Calibri" w:hAnsi="Times New Roman" w:cs="Times New Roman"/>
          <w:sz w:val="24"/>
          <w:szCs w:val="24"/>
        </w:rPr>
        <w:t xml:space="preserve"> Předchozí věta neplatí, </w:t>
      </w:r>
      <w:proofErr w:type="gramStart"/>
      <w:r w:rsidR="00ED18A6" w:rsidRPr="00ED18A6">
        <w:rPr>
          <w:rFonts w:ascii="Times New Roman" w:eastAsia="Calibri" w:hAnsi="Times New Roman" w:cs="Times New Roman"/>
          <w:sz w:val="24"/>
          <w:szCs w:val="24"/>
        </w:rPr>
        <w:t>bude -li</w:t>
      </w:r>
      <w:proofErr w:type="gramEnd"/>
      <w:r w:rsidR="00ED18A6" w:rsidRPr="00ED1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8A6">
        <w:rPr>
          <w:rFonts w:ascii="Times New Roman" w:eastAsia="Calibri" w:hAnsi="Times New Roman" w:cs="Times New Roman"/>
          <w:sz w:val="24"/>
          <w:szCs w:val="24"/>
        </w:rPr>
        <w:t>Smlouva</w:t>
      </w:r>
      <w:r w:rsidR="00ED18A6" w:rsidRPr="00ED18A6">
        <w:rPr>
          <w:rFonts w:ascii="Times New Roman" w:eastAsia="Calibri" w:hAnsi="Times New Roman" w:cs="Times New Roman"/>
          <w:sz w:val="24"/>
          <w:szCs w:val="24"/>
        </w:rPr>
        <w:t xml:space="preserve"> uzavřen</w:t>
      </w:r>
      <w:r w:rsidR="00ED18A6">
        <w:rPr>
          <w:rFonts w:ascii="Times New Roman" w:eastAsia="Calibri" w:hAnsi="Times New Roman" w:cs="Times New Roman"/>
          <w:sz w:val="24"/>
          <w:szCs w:val="24"/>
        </w:rPr>
        <w:t>a</w:t>
      </w:r>
      <w:r w:rsidR="00ED18A6" w:rsidRPr="00ED18A6">
        <w:rPr>
          <w:rFonts w:ascii="Times New Roman" w:eastAsia="Calibri" w:hAnsi="Times New Roman" w:cs="Times New Roman"/>
          <w:sz w:val="24"/>
          <w:szCs w:val="24"/>
        </w:rPr>
        <w:t xml:space="preserve"> v elektronické podobě s připojením platných elektronických podpisů oprávněných zástupců Smluvních stran, v takovém případě postačí jedno vyhotovení </w:t>
      </w:r>
      <w:r w:rsidR="00ED18A6">
        <w:rPr>
          <w:rFonts w:ascii="Times New Roman" w:eastAsia="Calibri" w:hAnsi="Times New Roman" w:cs="Times New Roman"/>
          <w:sz w:val="24"/>
          <w:szCs w:val="24"/>
        </w:rPr>
        <w:t>Smlouvy</w:t>
      </w:r>
      <w:r w:rsidR="00ED18A6" w:rsidRPr="00ED18A6">
        <w:rPr>
          <w:rFonts w:ascii="Times New Roman" w:eastAsia="Calibri" w:hAnsi="Times New Roman" w:cs="Times New Roman"/>
          <w:sz w:val="24"/>
          <w:szCs w:val="24"/>
        </w:rPr>
        <w:t>, na kterém jsou zaznamenány platné elektronické podpisy zástupců obou Smluvních stran.</w:t>
      </w:r>
    </w:p>
    <w:p w14:paraId="09EEB525" w14:textId="77777777" w:rsidR="00052634" w:rsidRDefault="00052634" w:rsidP="00052634">
      <w:pPr>
        <w:keepNext/>
        <w:keepLines/>
        <w:widowControl w:val="0"/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</w:t>
      </w:r>
      <w:r w:rsidR="00A250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mlouvy v registru smluv dle zákona č. 340/2015 Sb., o zvláštních podmínkách účinnosti některých smluv, uveřejňování těchto smluv a o registru smluv (zákon o registru smluv)</w:t>
      </w:r>
      <w:r w:rsidR="00CB412D">
        <w:rPr>
          <w:rFonts w:ascii="Times New Roman" w:hAnsi="Times New Roman" w:cs="Times New Roman"/>
          <w:sz w:val="24"/>
          <w:szCs w:val="24"/>
        </w:rPr>
        <w:t>, v</w:t>
      </w:r>
      <w:r w:rsidR="00370A62">
        <w:rPr>
          <w:rFonts w:ascii="Times New Roman" w:hAnsi="Times New Roman" w:cs="Times New Roman"/>
          <w:sz w:val="24"/>
          <w:szCs w:val="24"/>
        </w:rPr>
        <w:t>e</w:t>
      </w:r>
      <w:r w:rsidR="00CB412D">
        <w:rPr>
          <w:rFonts w:ascii="Times New Roman" w:hAnsi="Times New Roman" w:cs="Times New Roman"/>
          <w:sz w:val="24"/>
          <w:szCs w:val="24"/>
        </w:rPr>
        <w:t xml:space="preserve"> znění</w:t>
      </w:r>
      <w:r w:rsidR="0059425D">
        <w:rPr>
          <w:rFonts w:ascii="Times New Roman" w:hAnsi="Times New Roman" w:cs="Times New Roman"/>
          <w:sz w:val="24"/>
          <w:szCs w:val="24"/>
        </w:rPr>
        <w:t xml:space="preserve"> </w:t>
      </w:r>
      <w:r w:rsidR="00370A62">
        <w:rPr>
          <w:rFonts w:ascii="Times New Roman" w:hAnsi="Times New Roman" w:cs="Times New Roman"/>
          <w:sz w:val="24"/>
          <w:szCs w:val="24"/>
        </w:rPr>
        <w:t xml:space="preserve">pozdějších předpisů </w:t>
      </w:r>
      <w:r>
        <w:rPr>
          <w:rFonts w:ascii="Times New Roman" w:hAnsi="Times New Roman" w:cs="Times New Roman"/>
          <w:sz w:val="24"/>
          <w:szCs w:val="24"/>
        </w:rPr>
        <w:t>zajistí Vypůjčitel.</w:t>
      </w:r>
    </w:p>
    <w:p w14:paraId="25A80803" w14:textId="77777777" w:rsidR="00BD6265" w:rsidRDefault="00BD6265" w:rsidP="00DA3283">
      <w:pPr>
        <w:keepNext/>
        <w:keepLines/>
        <w:widowControl w:val="0"/>
        <w:tabs>
          <w:tab w:val="left" w:pos="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481E14" w14:textId="77777777" w:rsidR="00523220" w:rsidRDefault="00523220" w:rsidP="0052322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Smluvní strany prohlašují, že si Smlouvu před jejím podpisem přečetly, jejímu obsahu porozuměly, že byla uzavřena po vzájemném projednání, že jim nejsou známy žádné důvody, pro které by </w:t>
      </w:r>
      <w:r w:rsidR="0059425D">
        <w:rPr>
          <w:rFonts w:ascii="Times New Roman" w:eastAsia="Times New Roman" w:hAnsi="Times New Roman" w:cs="Times New Roman"/>
          <w:sz w:val="24"/>
          <w:szCs w:val="20"/>
        </w:rPr>
        <w:t xml:space="preserve">tato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nemohla být řádně plněna, nebo které by způsobovaly </w:t>
      </w:r>
      <w:r w:rsidR="0059425D">
        <w:rPr>
          <w:rFonts w:ascii="Times New Roman" w:eastAsia="Times New Roman" w:hAnsi="Times New Roman" w:cs="Times New Roman"/>
          <w:sz w:val="24"/>
          <w:szCs w:val="20"/>
        </w:rPr>
        <w:t xml:space="preserve">její </w:t>
      </w:r>
      <w:r>
        <w:rPr>
          <w:rFonts w:ascii="Times New Roman" w:eastAsia="Times New Roman" w:hAnsi="Times New Roman" w:cs="Times New Roman"/>
          <w:sz w:val="24"/>
          <w:szCs w:val="20"/>
        </w:rPr>
        <w:t>neplatnost</w:t>
      </w:r>
      <w:r w:rsidR="00CB412D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že se nepříčí dobrým mravům a neodporuje zákonu. Na důkaz toho připojují vlastnoruční podpisy.</w:t>
      </w:r>
    </w:p>
    <w:p w14:paraId="7BB6A793" w14:textId="77777777" w:rsidR="00ED18A6" w:rsidRDefault="00ED18A6" w:rsidP="00ED18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947A917" w14:textId="19BEF9CF" w:rsidR="00052634" w:rsidRDefault="00052634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B3D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Praze</w:t>
      </w:r>
      <w:r w:rsidR="000B3DD7">
        <w:rPr>
          <w:rFonts w:ascii="Times New Roman" w:hAnsi="Times New Roman" w:cs="Times New Roman"/>
          <w:sz w:val="24"/>
          <w:szCs w:val="24"/>
        </w:rPr>
        <w:t xml:space="preserve"> 26. 3. 2024</w:t>
      </w:r>
      <w:r>
        <w:rPr>
          <w:rFonts w:ascii="Times New Roman" w:hAnsi="Times New Roman" w:cs="Times New Roman"/>
          <w:sz w:val="24"/>
          <w:szCs w:val="24"/>
        </w:rPr>
        <w:tab/>
        <w:t xml:space="preserve">V Praze </w:t>
      </w:r>
      <w:r w:rsidR="000B3DD7">
        <w:rPr>
          <w:rFonts w:ascii="Times New Roman" w:hAnsi="Times New Roman" w:cs="Times New Roman"/>
          <w:sz w:val="24"/>
          <w:szCs w:val="24"/>
        </w:rPr>
        <w:t>26. 3. 2024</w:t>
      </w:r>
    </w:p>
    <w:p w14:paraId="3D2EA668" w14:textId="77777777" w:rsidR="0026451B" w:rsidRDefault="0026451B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41B2AF76" w14:textId="77777777" w:rsidR="00985EBF" w:rsidRDefault="00985EBF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7F0206DF" w14:textId="77777777" w:rsidR="00A96123" w:rsidRDefault="00A96123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0BCEA462" w14:textId="77777777" w:rsidR="00985EBF" w:rsidRDefault="00985EBF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1184F163" w14:textId="77777777" w:rsidR="006D7736" w:rsidRDefault="006D7736" w:rsidP="00052634">
      <w:pPr>
        <w:pStyle w:val="Bezmezer"/>
        <w:keepNext/>
        <w:keepLines/>
        <w:tabs>
          <w:tab w:val="left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342D15C4" w14:textId="77777777" w:rsidR="0026451B" w:rsidRDefault="0026451B" w:rsidP="00052634">
      <w:pPr>
        <w:pStyle w:val="Bezmezer"/>
        <w:keepNext/>
        <w:keepLines/>
        <w:tabs>
          <w:tab w:val="left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40A8DFE3" w14:textId="77777777" w:rsidR="00ED18A6" w:rsidRDefault="00ED18A6" w:rsidP="00052634">
      <w:pPr>
        <w:pStyle w:val="Bezmezer"/>
        <w:keepNext/>
        <w:keepLines/>
        <w:tabs>
          <w:tab w:val="left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29A1DF95" w14:textId="77777777" w:rsidR="00052634" w:rsidRDefault="00052634" w:rsidP="00052634">
      <w:pPr>
        <w:pStyle w:val="Bezmezer"/>
        <w:keepNext/>
        <w:keepLines/>
        <w:tabs>
          <w:tab w:val="left" w:pos="4536"/>
          <w:tab w:val="right" w:pos="9072"/>
        </w:tabs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tab/>
      </w:r>
    </w:p>
    <w:p w14:paraId="420B21FC" w14:textId="77777777" w:rsidR="00052634" w:rsidRDefault="00052634" w:rsidP="00052634">
      <w:pPr>
        <w:pStyle w:val="Bezmezer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Galerie hlavního města Prahy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Hlavní město Praha</w:t>
      </w:r>
    </w:p>
    <w:p w14:paraId="402385A2" w14:textId="77777777" w:rsidR="00052634" w:rsidRDefault="00052634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PhDr. Magdalena Juříková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Ing. </w:t>
      </w:r>
      <w:r w:rsidR="00985EBF">
        <w:rPr>
          <w:rFonts w:ascii="Times New Roman" w:hAnsi="Times New Roman" w:cs="Times New Roman"/>
          <w:sz w:val="24"/>
          <w:szCs w:val="24"/>
        </w:rPr>
        <w:t>Lukáš Stránský</w:t>
      </w:r>
    </w:p>
    <w:p w14:paraId="2DCA5D76" w14:textId="1E3C40A9" w:rsidR="00052634" w:rsidRDefault="00052634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ředitelka                                                </w:t>
      </w:r>
      <w:r w:rsidR="00E546F7">
        <w:rPr>
          <w:rFonts w:ascii="Times New Roman" w:hAnsi="Times New Roman" w:cs="Times New Roman"/>
          <w:sz w:val="24"/>
          <w:szCs w:val="24"/>
        </w:rPr>
        <w:t>ředitel</w:t>
      </w:r>
      <w:r w:rsidR="0098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 služeb MHMP</w:t>
      </w:r>
    </w:p>
    <w:p w14:paraId="477047E4" w14:textId="77777777" w:rsidR="00B53D10" w:rsidRDefault="00052634" w:rsidP="00E35DA3">
      <w:pPr>
        <w:tabs>
          <w:tab w:val="right" w:pos="9072"/>
        </w:tabs>
        <w:spacing w:line="240" w:lineRule="auto"/>
      </w:pPr>
      <w:r>
        <w:tab/>
      </w:r>
    </w:p>
    <w:sectPr w:rsidR="00B53D10" w:rsidSect="00A867D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07FD" w14:textId="77777777" w:rsidR="00F57A35" w:rsidRDefault="00F57A35" w:rsidP="00DA3283">
      <w:pPr>
        <w:spacing w:after="0" w:line="240" w:lineRule="auto"/>
      </w:pPr>
      <w:r>
        <w:separator/>
      </w:r>
    </w:p>
  </w:endnote>
  <w:endnote w:type="continuationSeparator" w:id="0">
    <w:p w14:paraId="698B8CFA" w14:textId="77777777" w:rsidR="00F57A35" w:rsidRDefault="00F57A35" w:rsidP="00DA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95045"/>
      <w:docPartObj>
        <w:docPartGallery w:val="Page Numbers (Bottom of Page)"/>
        <w:docPartUnique/>
      </w:docPartObj>
    </w:sdtPr>
    <w:sdtEndPr/>
    <w:sdtContent>
      <w:p w14:paraId="5B13E38E" w14:textId="46BA78B7" w:rsidR="00370A62" w:rsidRDefault="00B61B13">
        <w:pPr>
          <w:pStyle w:val="Zpat"/>
          <w:jc w:val="right"/>
        </w:pPr>
        <w:r>
          <w:fldChar w:fldCharType="begin"/>
        </w:r>
        <w:r w:rsidR="00370A62">
          <w:instrText>PAGE   \* MERGEFORMAT</w:instrText>
        </w:r>
        <w:r>
          <w:fldChar w:fldCharType="separate"/>
        </w:r>
        <w:r w:rsidR="00FE6320">
          <w:rPr>
            <w:noProof/>
          </w:rPr>
          <w:t>4</w:t>
        </w:r>
        <w:r>
          <w:fldChar w:fldCharType="end"/>
        </w:r>
      </w:p>
    </w:sdtContent>
  </w:sdt>
  <w:p w14:paraId="250DB1C1" w14:textId="77777777" w:rsidR="00DA3283" w:rsidRDefault="00DA32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FF4F" w14:textId="77777777" w:rsidR="00F57A35" w:rsidRDefault="00F57A35" w:rsidP="00DA3283">
      <w:pPr>
        <w:spacing w:after="0" w:line="240" w:lineRule="auto"/>
      </w:pPr>
      <w:r>
        <w:separator/>
      </w:r>
    </w:p>
  </w:footnote>
  <w:footnote w:type="continuationSeparator" w:id="0">
    <w:p w14:paraId="242DBE9A" w14:textId="77777777" w:rsidR="00F57A35" w:rsidRDefault="00F57A35" w:rsidP="00DA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827F" w14:textId="09FE68A6" w:rsidR="00A867DA" w:rsidRDefault="001C7329" w:rsidP="001C7329">
    <w:pPr>
      <w:pStyle w:val="Zhlav"/>
      <w:jc w:val="right"/>
    </w:pPr>
    <w:r w:rsidRPr="001C7329">
      <w:t>MHMPP05F8P5F</w:t>
    </w:r>
  </w:p>
  <w:p w14:paraId="471F4244" w14:textId="77777777" w:rsidR="00A867DA" w:rsidRDefault="00A867DA">
    <w:pPr>
      <w:pStyle w:val="Zhlav"/>
    </w:pPr>
  </w:p>
  <w:p w14:paraId="153DF569" w14:textId="77777777" w:rsidR="00A867DA" w:rsidRDefault="00A867DA" w:rsidP="000C004F">
    <w:pPr>
      <w:pStyle w:val="Zhlav"/>
      <w:jc w:val="right"/>
    </w:pPr>
    <w:r w:rsidRPr="00A867DA">
      <w:rPr>
        <w:noProof/>
      </w:rPr>
      <w:drawing>
        <wp:inline distT="0" distB="0" distL="0" distR="0" wp14:anchorId="5C49A15B" wp14:editId="0FC000A5">
          <wp:extent cx="1819275" cy="737656"/>
          <wp:effectExtent l="0" t="0" r="0" b="5715"/>
          <wp:docPr id="2" name="Obrázek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MP LOGO TEXT 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4" t="24566" r="13690" b="23376"/>
                  <a:stretch/>
                </pic:blipFill>
                <pic:spPr bwMode="auto">
                  <a:xfrm>
                    <a:off x="0" y="0"/>
                    <a:ext cx="1829484" cy="74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1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1D4713"/>
    <w:multiLevelType w:val="hybridMultilevel"/>
    <w:tmpl w:val="E75A0282"/>
    <w:lvl w:ilvl="0" w:tplc="D758CDA0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7139F"/>
    <w:multiLevelType w:val="singleLevel"/>
    <w:tmpl w:val="F8265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7A05E5"/>
    <w:multiLevelType w:val="multilevel"/>
    <w:tmpl w:val="EFA066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 w15:restartNumberingAfterBreak="0">
    <w:nsid w:val="3B072E33"/>
    <w:multiLevelType w:val="singleLevel"/>
    <w:tmpl w:val="24A67F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7D020738"/>
    <w:multiLevelType w:val="singleLevel"/>
    <w:tmpl w:val="9C7822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2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34"/>
    <w:rsid w:val="0000443E"/>
    <w:rsid w:val="00015A5A"/>
    <w:rsid w:val="00025267"/>
    <w:rsid w:val="000477B3"/>
    <w:rsid w:val="00052634"/>
    <w:rsid w:val="000756FA"/>
    <w:rsid w:val="000946C1"/>
    <w:rsid w:val="00095271"/>
    <w:rsid w:val="000A7902"/>
    <w:rsid w:val="000B3DD7"/>
    <w:rsid w:val="000C004F"/>
    <w:rsid w:val="000D7724"/>
    <w:rsid w:val="000F25E9"/>
    <w:rsid w:val="000F6DB3"/>
    <w:rsid w:val="00110A19"/>
    <w:rsid w:val="00134D60"/>
    <w:rsid w:val="001468F7"/>
    <w:rsid w:val="00196F6B"/>
    <w:rsid w:val="001C7329"/>
    <w:rsid w:val="001E2868"/>
    <w:rsid w:val="001E343E"/>
    <w:rsid w:val="001F0FB5"/>
    <w:rsid w:val="001F68FB"/>
    <w:rsid w:val="0021122F"/>
    <w:rsid w:val="00242C48"/>
    <w:rsid w:val="00261A50"/>
    <w:rsid w:val="0026451B"/>
    <w:rsid w:val="00281115"/>
    <w:rsid w:val="0028566D"/>
    <w:rsid w:val="002B568F"/>
    <w:rsid w:val="003209EB"/>
    <w:rsid w:val="00333CE8"/>
    <w:rsid w:val="003700AE"/>
    <w:rsid w:val="00370A62"/>
    <w:rsid w:val="0037213E"/>
    <w:rsid w:val="00377181"/>
    <w:rsid w:val="003B4D2C"/>
    <w:rsid w:val="003F3E96"/>
    <w:rsid w:val="003F7F1E"/>
    <w:rsid w:val="0044276A"/>
    <w:rsid w:val="004736CD"/>
    <w:rsid w:val="004C1009"/>
    <w:rsid w:val="004C3CDF"/>
    <w:rsid w:val="004C6496"/>
    <w:rsid w:val="004D3868"/>
    <w:rsid w:val="004D5FF8"/>
    <w:rsid w:val="004E3FF3"/>
    <w:rsid w:val="00503779"/>
    <w:rsid w:val="005134D9"/>
    <w:rsid w:val="00523220"/>
    <w:rsid w:val="0053746F"/>
    <w:rsid w:val="005563FE"/>
    <w:rsid w:val="0059307E"/>
    <w:rsid w:val="0059425D"/>
    <w:rsid w:val="005B52A6"/>
    <w:rsid w:val="005F7BE6"/>
    <w:rsid w:val="00605FD9"/>
    <w:rsid w:val="00615E39"/>
    <w:rsid w:val="0065203E"/>
    <w:rsid w:val="00675D68"/>
    <w:rsid w:val="00685829"/>
    <w:rsid w:val="00691D13"/>
    <w:rsid w:val="006D7736"/>
    <w:rsid w:val="00711895"/>
    <w:rsid w:val="00712790"/>
    <w:rsid w:val="0073340C"/>
    <w:rsid w:val="00737924"/>
    <w:rsid w:val="00740705"/>
    <w:rsid w:val="00745BE7"/>
    <w:rsid w:val="00767AE1"/>
    <w:rsid w:val="007949C1"/>
    <w:rsid w:val="007A3EDA"/>
    <w:rsid w:val="007A6D3C"/>
    <w:rsid w:val="0083406A"/>
    <w:rsid w:val="00836C36"/>
    <w:rsid w:val="008519C3"/>
    <w:rsid w:val="008C0F2F"/>
    <w:rsid w:val="008C1FCD"/>
    <w:rsid w:val="008C335A"/>
    <w:rsid w:val="008D0CDE"/>
    <w:rsid w:val="008E620C"/>
    <w:rsid w:val="009006C7"/>
    <w:rsid w:val="009127BE"/>
    <w:rsid w:val="00925771"/>
    <w:rsid w:val="0095110F"/>
    <w:rsid w:val="00960285"/>
    <w:rsid w:val="009619D0"/>
    <w:rsid w:val="00973224"/>
    <w:rsid w:val="00985EBF"/>
    <w:rsid w:val="009A4E56"/>
    <w:rsid w:val="009A7583"/>
    <w:rsid w:val="009B19F5"/>
    <w:rsid w:val="009C161D"/>
    <w:rsid w:val="009C1FDD"/>
    <w:rsid w:val="009C40F1"/>
    <w:rsid w:val="009F0163"/>
    <w:rsid w:val="00A006A4"/>
    <w:rsid w:val="00A0569D"/>
    <w:rsid w:val="00A250F9"/>
    <w:rsid w:val="00A52B2A"/>
    <w:rsid w:val="00A867DA"/>
    <w:rsid w:val="00A96123"/>
    <w:rsid w:val="00AC600F"/>
    <w:rsid w:val="00AD006F"/>
    <w:rsid w:val="00B1230C"/>
    <w:rsid w:val="00B45864"/>
    <w:rsid w:val="00B53D10"/>
    <w:rsid w:val="00B57304"/>
    <w:rsid w:val="00B61B13"/>
    <w:rsid w:val="00B845F8"/>
    <w:rsid w:val="00BB0C57"/>
    <w:rsid w:val="00BB3625"/>
    <w:rsid w:val="00BB4E8C"/>
    <w:rsid w:val="00BD3EDB"/>
    <w:rsid w:val="00BD6265"/>
    <w:rsid w:val="00BE7B26"/>
    <w:rsid w:val="00C058AB"/>
    <w:rsid w:val="00C15693"/>
    <w:rsid w:val="00C21FF9"/>
    <w:rsid w:val="00C458E1"/>
    <w:rsid w:val="00CB412D"/>
    <w:rsid w:val="00CB6074"/>
    <w:rsid w:val="00CD2C80"/>
    <w:rsid w:val="00CE2E0B"/>
    <w:rsid w:val="00D432AB"/>
    <w:rsid w:val="00D450B5"/>
    <w:rsid w:val="00D57B32"/>
    <w:rsid w:val="00DA2999"/>
    <w:rsid w:val="00DA3283"/>
    <w:rsid w:val="00DB5C94"/>
    <w:rsid w:val="00DC24BC"/>
    <w:rsid w:val="00DF7533"/>
    <w:rsid w:val="00E02FCB"/>
    <w:rsid w:val="00E1077E"/>
    <w:rsid w:val="00E21266"/>
    <w:rsid w:val="00E30787"/>
    <w:rsid w:val="00E35DA3"/>
    <w:rsid w:val="00E36C45"/>
    <w:rsid w:val="00E50DAB"/>
    <w:rsid w:val="00E534E0"/>
    <w:rsid w:val="00E546F7"/>
    <w:rsid w:val="00E64957"/>
    <w:rsid w:val="00E65F42"/>
    <w:rsid w:val="00E920FF"/>
    <w:rsid w:val="00E974A6"/>
    <w:rsid w:val="00EA0257"/>
    <w:rsid w:val="00EC0742"/>
    <w:rsid w:val="00ED05EA"/>
    <w:rsid w:val="00ED18A6"/>
    <w:rsid w:val="00ED2C2F"/>
    <w:rsid w:val="00EE1EC9"/>
    <w:rsid w:val="00F32C12"/>
    <w:rsid w:val="00F57A35"/>
    <w:rsid w:val="00F8177D"/>
    <w:rsid w:val="00FA2181"/>
    <w:rsid w:val="00FB12B1"/>
    <w:rsid w:val="00FE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9CA9F"/>
  <w15:docId w15:val="{839EC871-6089-43DB-ADA2-5930096B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22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2634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52634"/>
    <w:pPr>
      <w:ind w:left="720"/>
      <w:contextualSpacing/>
    </w:pPr>
  </w:style>
  <w:style w:type="table" w:styleId="Mkatabulky">
    <w:name w:val="Table Grid"/>
    <w:basedOn w:val="Normlntabulka"/>
    <w:uiPriority w:val="59"/>
    <w:rsid w:val="00052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634"/>
    <w:rPr>
      <w:rFonts w:ascii="Tahoma" w:eastAsiaTheme="minorEastAsi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B3625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28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283"/>
    <w:rPr>
      <w:rFonts w:eastAsiaTheme="minorEastAsia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691D1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21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FF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FF9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Král</dc:creator>
  <cp:lastModifiedBy>Benešová Denisa (MHMP, SLU)</cp:lastModifiedBy>
  <cp:revision>6</cp:revision>
  <cp:lastPrinted>2023-03-09T13:08:00Z</cp:lastPrinted>
  <dcterms:created xsi:type="dcterms:W3CDTF">2024-03-20T06:45:00Z</dcterms:created>
  <dcterms:modified xsi:type="dcterms:W3CDTF">2024-03-26T11:24:00Z</dcterms:modified>
</cp:coreProperties>
</file>