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09" w:rsidRPr="00770809" w:rsidRDefault="00770809" w:rsidP="0077080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77080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7080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70809">
        <w:rPr>
          <w:rFonts w:ascii="Calibri" w:eastAsia="Times New Roman" w:hAnsi="Calibri" w:cs="Calibri"/>
          <w:color w:val="000000"/>
          <w:lang w:eastAsia="cs-CZ"/>
        </w:rPr>
        <w:t xml:space="preserve"> OCG Sales </w:t>
      </w:r>
      <w:proofErr w:type="spellStart"/>
      <w:r w:rsidRPr="00770809">
        <w:rPr>
          <w:rFonts w:ascii="Calibri" w:eastAsia="Times New Roman" w:hAnsi="Calibri" w:cs="Calibri"/>
          <w:color w:val="000000"/>
          <w:lang w:eastAsia="cs-CZ"/>
        </w:rPr>
        <w:t>Orders</w:t>
      </w:r>
      <w:proofErr w:type="spellEnd"/>
      <w:r w:rsidRPr="00770809">
        <w:rPr>
          <w:rFonts w:ascii="Calibri" w:eastAsia="Times New Roman" w:hAnsi="Calibri" w:cs="Calibri"/>
          <w:color w:val="000000"/>
          <w:lang w:eastAsia="cs-CZ"/>
        </w:rPr>
        <w:t xml:space="preserve"> MSD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XXXXolympus</w:t>
      </w:r>
      <w:proofErr w:type="spellEnd"/>
      <w:r w:rsidRPr="00770809">
        <w:rPr>
          <w:rFonts w:ascii="Calibri" w:eastAsia="Times New Roman" w:hAnsi="Calibri" w:cs="Calibri"/>
          <w:color w:val="000000"/>
          <w:lang w:eastAsia="cs-CZ"/>
        </w:rPr>
        <w:br/>
      </w:r>
      <w:r w:rsidRPr="0077080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70809">
        <w:rPr>
          <w:rFonts w:ascii="Calibri" w:eastAsia="Times New Roman" w:hAnsi="Calibri" w:cs="Calibri"/>
          <w:color w:val="000000"/>
          <w:lang w:eastAsia="cs-CZ"/>
        </w:rPr>
        <w:t> úterý 26. března 2024 8:29</w:t>
      </w:r>
      <w:r w:rsidRPr="00770809">
        <w:rPr>
          <w:rFonts w:ascii="Calibri" w:eastAsia="Times New Roman" w:hAnsi="Calibri" w:cs="Calibri"/>
          <w:color w:val="000000"/>
          <w:lang w:eastAsia="cs-CZ"/>
        </w:rPr>
        <w:br/>
      </w:r>
      <w:r w:rsidRPr="0077080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70809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70809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materiálu; Monika Zábršová</w:t>
      </w:r>
      <w:r w:rsidRPr="00770809">
        <w:rPr>
          <w:rFonts w:ascii="Calibri" w:eastAsia="Times New Roman" w:hAnsi="Calibri" w:cs="Calibri"/>
          <w:color w:val="000000"/>
          <w:lang w:eastAsia="cs-CZ"/>
        </w:rPr>
        <w:br/>
      </w:r>
      <w:r w:rsidRPr="0077080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70809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770809">
        <w:rPr>
          <w:rFonts w:ascii="Calibri" w:eastAsia="Times New Roman" w:hAnsi="Calibri" w:cs="Calibri"/>
          <w:color w:val="000000"/>
          <w:lang w:eastAsia="cs-CZ"/>
        </w:rPr>
        <w:t>Akcepatce</w:t>
      </w:r>
      <w:proofErr w:type="spellEnd"/>
      <w:r w:rsidRPr="00770809">
        <w:rPr>
          <w:rFonts w:ascii="Calibri" w:eastAsia="Times New Roman" w:hAnsi="Calibri" w:cs="Calibri"/>
          <w:color w:val="000000"/>
          <w:lang w:eastAsia="cs-CZ"/>
        </w:rPr>
        <w:t>, doručení - Objednávka - VOZM-2024-001067</w:t>
      </w:r>
    </w:p>
    <w:p w:rsidR="00770809" w:rsidRPr="00770809" w:rsidRDefault="00770809" w:rsidP="0077080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770809" w:rsidRDefault="00770809" w:rsidP="00770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potvrzuji přijetí a akceptaci Vaší objednávky v plném rozsahu dne </w:t>
      </w:r>
      <w:proofErr w:type="gramStart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26.3.2024</w:t>
      </w:r>
      <w:proofErr w:type="gramEnd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celkové hodnotě 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89 058 Kč bez DPH. Předpokládaný termín dodání je </w:t>
      </w:r>
      <w:proofErr w:type="gramStart"/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10.4.2024</w:t>
      </w:r>
      <w:proofErr w:type="gramEnd"/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.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Děkuji</w:t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 pozdravem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Endotherapy</w:t>
      </w:r>
      <w:proofErr w:type="spellEnd"/>
      <w:r w:rsidRPr="0077080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Medical</w:t>
      </w:r>
      <w:proofErr w:type="spellEnd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System</w:t>
      </w:r>
      <w:proofErr w:type="spellEnd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Division</w:t>
      </w:r>
      <w:proofErr w:type="spellEnd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OLYMPUS CZECH GROUP, S.R.O., ČLEN KONCERNU</w:t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Evropská 176/16</w:t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160 41 Praha 6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Republika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e-mail: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7708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http://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770809">
        <w:rPr>
          <w:rFonts w:ascii="Calibri" w:eastAsia="Times New Roman" w:hAnsi="Calibri" w:cs="Calibri"/>
          <w:color w:val="000000"/>
          <w:lang w:eastAsia="cs-CZ"/>
        </w:rPr>
        <w:br/>
      </w:r>
      <w:r w:rsidRPr="00770809">
        <w:rPr>
          <w:rFonts w:ascii="Calibri" w:eastAsia="Times New Roman" w:hAnsi="Calibri" w:cs="Calibri"/>
          <w:color w:val="000000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Registrace: Obchodní rejstřík vedený Městským soudem v Praze, vložka C, oddíl 93921, IČO: 270 68 641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Jednatelé: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XXXX</w:t>
      </w:r>
    </w:p>
    <w:p w:rsidR="00770809" w:rsidRPr="00770809" w:rsidRDefault="00770809" w:rsidP="0077080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7708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Prokuristé: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XXXX</w:t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Obecné oznámení o ochraně osobních údajů je dostupné na adrese: </w:t>
      </w:r>
      <w:hyperlink r:id="rId5" w:tgtFrame="_blank" w:tooltip="https://www.olympus-europa.com/data-privacy/cs-ocg/" w:history="1">
        <w:r w:rsidRPr="00770809">
          <w:rPr>
            <w:rFonts w:ascii="Arial" w:eastAsia="Times New Roman" w:hAnsi="Arial" w:cs="Arial"/>
            <w:color w:val="000000"/>
            <w:sz w:val="18"/>
            <w:szCs w:val="18"/>
            <w:lang w:eastAsia="cs-CZ"/>
          </w:rPr>
          <w:t>https://www.olympus-europa.com/data-privacy/cs-OCG/</w:t>
        </w:r>
      </w:hyperlink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770809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A"/>
    <w:rsid w:val="003F55BA"/>
    <w:rsid w:val="00712202"/>
    <w:rsid w:val="00770809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8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8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ympus-europa.com/data-privacy/cs-OC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2024-03-26T12:15:00Z</dcterms:created>
  <dcterms:modified xsi:type="dcterms:W3CDTF">2024-03-26T12:16:00Z</dcterms:modified>
</cp:coreProperties>
</file>