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0F55576E"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7D582E">
        <w:rPr>
          <w:rFonts w:ascii="Calibri" w:hAnsi="Calibri" w:cs="Calibri"/>
          <w:b/>
          <w:sz w:val="26"/>
          <w:szCs w:val="26"/>
        </w:rPr>
        <w:t>č. 37</w:t>
      </w:r>
      <w:r w:rsidR="002729D0">
        <w:rPr>
          <w:rFonts w:ascii="Calibri" w:hAnsi="Calibri" w:cs="Calibri"/>
          <w:b/>
          <w:sz w:val="26"/>
          <w:szCs w:val="26"/>
        </w:rPr>
        <w:t>/202</w:t>
      </w:r>
      <w:r w:rsidR="0001657F">
        <w:rPr>
          <w:rFonts w:ascii="Calibri" w:hAnsi="Calibri" w:cs="Calibri"/>
          <w:b/>
          <w:sz w:val="26"/>
          <w:szCs w:val="26"/>
        </w:rPr>
        <w:t>4</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56E48848" w14:textId="77777777" w:rsidR="007D582E" w:rsidRDefault="007D582E" w:rsidP="007D582E">
      <w:pPr>
        <w:rPr>
          <w:rStyle w:val="Siln"/>
          <w:rFonts w:ascii="Calibri" w:hAnsi="Calibri" w:cs="Calibri"/>
          <w:b w:val="0"/>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Pr>
          <w:rStyle w:val="Siln"/>
          <w:rFonts w:ascii="Calibri" w:hAnsi="Calibri" w:cs="Calibri"/>
          <w:sz w:val="22"/>
          <w:szCs w:val="22"/>
        </w:rPr>
        <w:t>Jaromír Vyhnálek</w:t>
      </w:r>
      <w:r w:rsidRPr="00AE0C40">
        <w:rPr>
          <w:rStyle w:val="Siln"/>
          <w:rFonts w:ascii="Calibri" w:hAnsi="Calibri" w:cs="Calibri"/>
          <w:b w:val="0"/>
          <w:sz w:val="22"/>
          <w:szCs w:val="22"/>
        </w:rPr>
        <w:t xml:space="preserve">, </w:t>
      </w:r>
    </w:p>
    <w:p w14:paraId="184D271F" w14:textId="77777777" w:rsidR="007D582E" w:rsidRDefault="007D582E" w:rsidP="007D582E">
      <w:pPr>
        <w:rPr>
          <w:rFonts w:ascii="Calibri" w:hAnsi="Calibri"/>
          <w:sz w:val="22"/>
          <w:szCs w:val="22"/>
        </w:rPr>
      </w:pPr>
      <w:r>
        <w:rPr>
          <w:rFonts w:asciiTheme="minorHAnsi" w:hAnsiTheme="minorHAnsi" w:cstheme="minorHAnsi"/>
          <w:sz w:val="22"/>
          <w:szCs w:val="22"/>
        </w:rPr>
        <w:t xml:space="preserve">      </w:t>
      </w:r>
      <w:r w:rsidRPr="00237FAB">
        <w:rPr>
          <w:rFonts w:asciiTheme="minorHAnsi" w:hAnsiTheme="minorHAnsi" w:cstheme="minorHAnsi"/>
          <w:sz w:val="22"/>
          <w:szCs w:val="22"/>
        </w:rPr>
        <w:t xml:space="preserve">Fyzická osoba podnikající dle živnostenského zákona nezapsaná v obchodním rejstříku   </w:t>
      </w:r>
      <w:r w:rsidRPr="000F159F">
        <w:rPr>
          <w:rFonts w:ascii="Calibri" w:hAnsi="Calibri"/>
          <w:sz w:val="22"/>
          <w:szCs w:val="22"/>
        </w:rPr>
        <w:t xml:space="preserve">     </w:t>
      </w:r>
      <w:r>
        <w:rPr>
          <w:rFonts w:ascii="Calibri" w:hAnsi="Calibri"/>
          <w:sz w:val="22"/>
          <w:szCs w:val="22"/>
        </w:rPr>
        <w:t xml:space="preserve">  </w:t>
      </w:r>
    </w:p>
    <w:p w14:paraId="62E2987E" w14:textId="77777777" w:rsidR="007D582E" w:rsidRPr="00906858" w:rsidRDefault="007D582E" w:rsidP="007D582E">
      <w:pPr>
        <w:rPr>
          <w:rFonts w:asciiTheme="minorHAnsi" w:hAnsiTheme="minorHAnsi" w:cstheme="minorHAnsi"/>
          <w:sz w:val="22"/>
          <w:szCs w:val="22"/>
        </w:rPr>
      </w:pPr>
      <w:r>
        <w:rPr>
          <w:rFonts w:ascii="Calibri" w:hAnsi="Calibri"/>
          <w:sz w:val="22"/>
          <w:szCs w:val="22"/>
        </w:rPr>
        <w:t xml:space="preserve">      </w:t>
      </w:r>
      <w:r w:rsidRPr="000F159F">
        <w:rPr>
          <w:rFonts w:ascii="Calibri" w:hAnsi="Calibri"/>
          <w:sz w:val="22"/>
          <w:szCs w:val="22"/>
        </w:rPr>
        <w:t xml:space="preserve">adresa: </w:t>
      </w:r>
      <w:r w:rsidRPr="000F159F">
        <w:rPr>
          <w:rFonts w:ascii="Calibri" w:hAnsi="Calibri"/>
          <w:sz w:val="22"/>
          <w:szCs w:val="22"/>
        </w:rPr>
        <w:tab/>
      </w:r>
      <w:r>
        <w:rPr>
          <w:rFonts w:ascii="Calibri" w:hAnsi="Calibri"/>
          <w:sz w:val="22"/>
          <w:szCs w:val="22"/>
        </w:rPr>
        <w:t xml:space="preserve">                  Husova 97, 675 31 Jemnice</w:t>
      </w:r>
      <w:r>
        <w:rPr>
          <w:rFonts w:ascii="Calibri" w:hAnsi="Calibri"/>
          <w:sz w:val="22"/>
          <w:szCs w:val="22"/>
        </w:rPr>
        <w:tab/>
        <w:t xml:space="preserve">    </w:t>
      </w:r>
    </w:p>
    <w:p w14:paraId="2A00F783" w14:textId="77777777" w:rsidR="007D582E" w:rsidRDefault="007D582E" w:rsidP="007D582E">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Pr>
          <w:rFonts w:ascii="Calibri" w:hAnsi="Calibri"/>
          <w:sz w:val="22"/>
          <w:szCs w:val="22"/>
        </w:rPr>
        <w:t>O</w:t>
      </w:r>
      <w:r w:rsidRPr="000F159F">
        <w:rPr>
          <w:rFonts w:ascii="Calibri" w:hAnsi="Calibri"/>
          <w:sz w:val="22"/>
          <w:szCs w:val="22"/>
        </w:rPr>
        <w:t xml:space="preserve">: </w:t>
      </w:r>
      <w:r w:rsidRPr="000F159F">
        <w:rPr>
          <w:rFonts w:ascii="Calibri" w:hAnsi="Calibri"/>
          <w:sz w:val="22"/>
          <w:szCs w:val="22"/>
        </w:rPr>
        <w:tab/>
      </w:r>
      <w:r w:rsidRPr="000F159F">
        <w:rPr>
          <w:rFonts w:ascii="Calibri" w:hAnsi="Calibri"/>
          <w:sz w:val="22"/>
          <w:szCs w:val="22"/>
        </w:rPr>
        <w:tab/>
        <w:t xml:space="preserve">    </w:t>
      </w:r>
      <w:r w:rsidRPr="00237FAB">
        <w:rPr>
          <w:rStyle w:val="Siln"/>
          <w:rFonts w:ascii="Calibri" w:hAnsi="Calibri" w:cs="Calibri"/>
          <w:b w:val="0"/>
          <w:sz w:val="22"/>
          <w:szCs w:val="22"/>
        </w:rPr>
        <w:t>65787609</w:t>
      </w:r>
      <w:r>
        <w:rPr>
          <w:rFonts w:ascii="Calibri" w:hAnsi="Calibri"/>
          <w:sz w:val="22"/>
          <w:szCs w:val="22"/>
        </w:rPr>
        <w:t xml:space="preserve">                   </w:t>
      </w:r>
    </w:p>
    <w:p w14:paraId="022418FC" w14:textId="643914C2" w:rsidR="007D582E" w:rsidRPr="000F159F" w:rsidRDefault="007D582E" w:rsidP="007D582E">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Pr>
          <w:rFonts w:ascii="Calibri" w:hAnsi="Calibri"/>
          <w:sz w:val="22"/>
          <w:szCs w:val="22"/>
        </w:rPr>
        <w:t xml:space="preserve">                  CZ</w:t>
      </w:r>
      <w:r w:rsidR="00B51476">
        <w:rPr>
          <w:rStyle w:val="Siln"/>
          <w:rFonts w:ascii="Calibri" w:hAnsi="Calibri" w:cs="Calibri"/>
          <w:b w:val="0"/>
          <w:sz w:val="22"/>
          <w:szCs w:val="22"/>
        </w:rPr>
        <w:t>xxxxxxxxxxxxx</w:t>
      </w:r>
      <w:r w:rsidRPr="000F159F">
        <w:rPr>
          <w:rFonts w:ascii="Calibri" w:hAnsi="Calibri"/>
          <w:sz w:val="22"/>
          <w:szCs w:val="22"/>
        </w:rPr>
        <w:t xml:space="preserve">   </w:t>
      </w:r>
    </w:p>
    <w:p w14:paraId="3DDF3E75" w14:textId="77777777" w:rsidR="007D582E" w:rsidRPr="00C32E52" w:rsidRDefault="007D582E" w:rsidP="007D582E">
      <w:pPr>
        <w:pStyle w:val="Default"/>
        <w:rPr>
          <w:rFonts w:ascii="Calibri" w:hAnsi="Calibri"/>
          <w:sz w:val="22"/>
          <w:szCs w:val="22"/>
          <w:highlight w:val="yellow"/>
        </w:rPr>
      </w:pPr>
      <w:r>
        <w:rPr>
          <w:rFonts w:ascii="Calibri" w:hAnsi="Calibri"/>
          <w:sz w:val="22"/>
          <w:szCs w:val="22"/>
        </w:rPr>
        <w:t xml:space="preserve">      </w:t>
      </w:r>
      <w:r w:rsidRPr="00DC0AED">
        <w:rPr>
          <w:rFonts w:ascii="Calibri" w:hAnsi="Calibri"/>
          <w:sz w:val="22"/>
          <w:szCs w:val="22"/>
        </w:rPr>
        <w:t xml:space="preserve">Bankovní spojení:      </w:t>
      </w:r>
      <w:r>
        <w:rPr>
          <w:rFonts w:ascii="Calibri" w:hAnsi="Calibri"/>
          <w:sz w:val="22"/>
          <w:szCs w:val="22"/>
        </w:rPr>
        <w:t xml:space="preserve">   Česká spořitelna, a.s.</w:t>
      </w:r>
    </w:p>
    <w:p w14:paraId="386BF037" w14:textId="4B0ECAA4" w:rsidR="007D582E" w:rsidRPr="000F159F" w:rsidRDefault="007D582E" w:rsidP="007D582E">
      <w:pPr>
        <w:pStyle w:val="Default"/>
        <w:rPr>
          <w:rFonts w:ascii="Calibri" w:hAnsi="Calibri"/>
          <w:sz w:val="22"/>
          <w:szCs w:val="22"/>
        </w:rPr>
      </w:pPr>
      <w:r w:rsidRPr="00DC0AED">
        <w:rPr>
          <w:rFonts w:ascii="Calibri" w:hAnsi="Calibri"/>
          <w:sz w:val="22"/>
          <w:szCs w:val="22"/>
        </w:rPr>
        <w:t xml:space="preserve">      Č. účtu:</w:t>
      </w:r>
      <w:r w:rsidRPr="000F159F">
        <w:rPr>
          <w:rFonts w:ascii="Calibri" w:hAnsi="Calibri"/>
          <w:sz w:val="22"/>
          <w:szCs w:val="22"/>
        </w:rPr>
        <w:t xml:space="preserve"> </w:t>
      </w:r>
      <w:r>
        <w:rPr>
          <w:rFonts w:ascii="Calibri" w:hAnsi="Calibri"/>
          <w:sz w:val="22"/>
          <w:szCs w:val="22"/>
        </w:rPr>
        <w:t xml:space="preserve">                          </w:t>
      </w:r>
      <w:r w:rsidR="00B51476">
        <w:rPr>
          <w:rFonts w:ascii="Calibri" w:hAnsi="Calibri"/>
          <w:sz w:val="22"/>
          <w:szCs w:val="22"/>
        </w:rPr>
        <w:t>xxxxxxxxxxxxxxxxxxxxx</w:t>
      </w:r>
    </w:p>
    <w:p w14:paraId="1FEB3311" w14:textId="77777777" w:rsidR="007D582E" w:rsidRDefault="007D582E" w:rsidP="007D582E">
      <w:pPr>
        <w:pStyle w:val="Default"/>
        <w:jc w:val="both"/>
        <w:rPr>
          <w:rFonts w:ascii="Calibri" w:hAnsi="Calibri"/>
          <w:sz w:val="22"/>
          <w:szCs w:val="22"/>
        </w:rPr>
      </w:pPr>
      <w:r>
        <w:rPr>
          <w:rFonts w:ascii="Calibri" w:hAnsi="Calibri"/>
          <w:sz w:val="22"/>
          <w:szCs w:val="22"/>
        </w:rPr>
        <w:t xml:space="preserve">      Zastoupen</w:t>
      </w:r>
      <w:r>
        <w:rPr>
          <w:rFonts w:ascii="Calibri" w:hAnsi="Calibri"/>
          <w:sz w:val="22"/>
          <w:szCs w:val="22"/>
        </w:rPr>
        <w:tab/>
      </w:r>
      <w:r w:rsidRPr="000F159F">
        <w:rPr>
          <w:rFonts w:ascii="Calibri" w:hAnsi="Calibri"/>
          <w:sz w:val="22"/>
          <w:szCs w:val="22"/>
        </w:rPr>
        <w:t xml:space="preserve">: </w:t>
      </w:r>
      <w:r>
        <w:rPr>
          <w:rFonts w:ascii="Calibri" w:hAnsi="Calibri"/>
          <w:sz w:val="22"/>
          <w:szCs w:val="22"/>
        </w:rPr>
        <w:tab/>
        <w:t xml:space="preserve">    Jaromír Vyhnálek</w:t>
      </w:r>
    </w:p>
    <w:p w14:paraId="7A3195E3" w14:textId="1D7CC6D5" w:rsidR="00E74761" w:rsidRDefault="00E74761" w:rsidP="00E74761">
      <w:pPr>
        <w:pStyle w:val="Default"/>
        <w:rPr>
          <w:rFonts w:ascii="Calibri" w:hAnsi="Calibri"/>
          <w:sz w:val="22"/>
          <w:szCs w:val="22"/>
        </w:rPr>
      </w:pPr>
      <w:r>
        <w:rPr>
          <w:rFonts w:ascii="Calibri" w:hAnsi="Calibri"/>
          <w:sz w:val="22"/>
          <w:szCs w:val="22"/>
        </w:rPr>
        <w:tab/>
        <w:t xml:space="preserve"> </w:t>
      </w:r>
    </w:p>
    <w:p w14:paraId="4347F63A" w14:textId="3AC2A1F7"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01DF8034" w:rsidR="00FF2F9F" w:rsidRPr="0001657F" w:rsidRDefault="008562D6" w:rsidP="00204CDE">
      <w:pPr>
        <w:pStyle w:val="Odstavecseseznamem"/>
        <w:numPr>
          <w:ilvl w:val="0"/>
          <w:numId w:val="2"/>
        </w:numPr>
        <w:jc w:val="both"/>
        <w:rPr>
          <w:rFonts w:asciiTheme="minorHAnsi" w:hAnsiTheme="minorHAnsi" w:cstheme="minorHAnsi"/>
          <w:sz w:val="22"/>
          <w:szCs w:val="22"/>
        </w:rPr>
      </w:pPr>
      <w:r w:rsidRPr="008562D6">
        <w:rPr>
          <w:rFonts w:ascii="Calibri" w:hAnsi="Calibri"/>
          <w:sz w:val="22"/>
          <w:szCs w:val="22"/>
        </w:rPr>
        <w:t>Předmětem plnění je rozšíření zastřešení  nového paláce na zřícenině hradu Cornštejn</w:t>
      </w:r>
      <w:r w:rsidR="0001657F">
        <w:rPr>
          <w:rFonts w:ascii="Calibri" w:hAnsi="Calibri"/>
          <w:sz w:val="22"/>
          <w:szCs w:val="22"/>
        </w:rPr>
        <w:t>a</w:t>
      </w:r>
      <w:r w:rsidR="00204CDE">
        <w:rPr>
          <w:rFonts w:ascii="Calibri" w:hAnsi="Calibri"/>
          <w:sz w:val="22"/>
          <w:szCs w:val="22"/>
        </w:rPr>
        <w:t xml:space="preserve"> </w:t>
      </w:r>
      <w:r w:rsidR="008C184B" w:rsidRPr="00204CDE">
        <w:rPr>
          <w:rFonts w:ascii="Calibri" w:hAnsi="Calibri"/>
          <w:sz w:val="22"/>
          <w:szCs w:val="22"/>
        </w:rPr>
        <w:t xml:space="preserve">v souladu se </w:t>
      </w:r>
      <w:r w:rsidR="00206F78" w:rsidRPr="00204CDE">
        <w:rPr>
          <w:rFonts w:ascii="Calibri" w:hAnsi="Calibri"/>
          <w:sz w:val="22"/>
          <w:szCs w:val="22"/>
        </w:rPr>
        <w:t xml:space="preserve">soupisem stavebních prací, dodávek a služeb s výkazem výměr, </w:t>
      </w:r>
      <w:r w:rsidR="00F07DAF" w:rsidRPr="00204CDE">
        <w:rPr>
          <w:rFonts w:ascii="Calibri" w:hAnsi="Calibri"/>
          <w:sz w:val="22"/>
          <w:szCs w:val="22"/>
        </w:rPr>
        <w:t>který je přílohou této smlouvy</w:t>
      </w:r>
      <w:r w:rsidR="00475078" w:rsidRPr="00204CDE">
        <w:rPr>
          <w:rFonts w:ascii="Calibri" w:hAnsi="Calibri"/>
          <w:sz w:val="22"/>
          <w:szCs w:val="22"/>
        </w:rPr>
        <w:t xml:space="preserve">, </w:t>
      </w:r>
      <w:r w:rsidRPr="00204CDE">
        <w:rPr>
          <w:rFonts w:asciiTheme="minorHAnsi" w:eastAsia="Calibri" w:hAnsiTheme="minorHAnsi" w:cstheme="minorHAnsi"/>
          <w:sz w:val="22"/>
          <w:szCs w:val="22"/>
        </w:rPr>
        <w:t xml:space="preserve">Rozhodnutím č. 441/2023 </w:t>
      </w:r>
      <w:r w:rsidR="00475078" w:rsidRPr="00204CDE">
        <w:rPr>
          <w:rFonts w:asciiTheme="minorHAnsi" w:eastAsia="Calibri" w:hAnsiTheme="minorHAnsi" w:cstheme="minorHAnsi"/>
          <w:sz w:val="22"/>
          <w:szCs w:val="22"/>
        </w:rPr>
        <w:t>vydaným OŠKaPP</w:t>
      </w:r>
      <w:r w:rsidR="0001657F">
        <w:rPr>
          <w:rFonts w:asciiTheme="minorHAnsi" w:eastAsia="Calibri" w:hAnsiTheme="minorHAnsi" w:cstheme="minorHAnsi"/>
          <w:sz w:val="22"/>
          <w:szCs w:val="22"/>
        </w:rPr>
        <w:t>,</w:t>
      </w:r>
      <w:r w:rsidR="00475078" w:rsidRPr="00204CDE">
        <w:rPr>
          <w:rFonts w:asciiTheme="minorHAnsi" w:eastAsia="Calibri" w:hAnsiTheme="minorHAnsi" w:cstheme="minorHAnsi"/>
          <w:sz w:val="22"/>
          <w:szCs w:val="22"/>
        </w:rPr>
        <w:t xml:space="preserve"> MěÚ</w:t>
      </w:r>
      <w:r w:rsidR="00475078" w:rsidRPr="00204CDE">
        <w:rPr>
          <w:rFonts w:eastAsia="Calibri"/>
          <w:sz w:val="22"/>
          <w:szCs w:val="22"/>
        </w:rPr>
        <w:t xml:space="preserve"> </w:t>
      </w:r>
      <w:r w:rsidR="00475078" w:rsidRPr="00204CDE">
        <w:rPr>
          <w:rFonts w:asciiTheme="minorHAnsi" w:eastAsia="Calibri" w:hAnsiTheme="minorHAnsi" w:cstheme="minorHAnsi"/>
          <w:sz w:val="22"/>
          <w:szCs w:val="22"/>
        </w:rPr>
        <w:t>Znojmo</w:t>
      </w:r>
      <w:r w:rsidR="0099326D" w:rsidRPr="00204CDE">
        <w:rPr>
          <w:rFonts w:ascii="Calibri" w:hAnsi="Calibri"/>
          <w:sz w:val="22"/>
          <w:szCs w:val="22"/>
        </w:rPr>
        <w:t xml:space="preserve">, </w:t>
      </w:r>
      <w:r w:rsidR="00204CDE">
        <w:rPr>
          <w:rFonts w:ascii="Calibri" w:hAnsi="Calibri"/>
          <w:sz w:val="22"/>
          <w:szCs w:val="22"/>
        </w:rPr>
        <w:t>projektovou</w:t>
      </w:r>
      <w:r w:rsidR="0099326D" w:rsidRPr="00204CDE">
        <w:rPr>
          <w:rFonts w:ascii="Calibri" w:hAnsi="Calibri"/>
          <w:sz w:val="22"/>
          <w:szCs w:val="22"/>
        </w:rPr>
        <w:t xml:space="preserve"> dokumentací zpracovanou Ing. Alešem Čeledou a pokyny objednatele.</w:t>
      </w:r>
      <w:r w:rsidR="0001657F">
        <w:rPr>
          <w:rFonts w:ascii="Calibri" w:hAnsi="Calibri"/>
          <w:sz w:val="22"/>
          <w:szCs w:val="22"/>
        </w:rPr>
        <w:t xml:space="preserve"> </w:t>
      </w:r>
      <w:r w:rsidR="0001657F" w:rsidRPr="0001657F">
        <w:rPr>
          <w:rFonts w:asciiTheme="minorHAnsi" w:hAnsiTheme="minorHAnsi" w:cstheme="minorHAnsi"/>
          <w:sz w:val="22"/>
          <w:szCs w:val="22"/>
        </w:rPr>
        <w:t xml:space="preserve">Při realizaci díla </w:t>
      </w:r>
      <w:r w:rsidR="0001657F" w:rsidRPr="0001657F">
        <w:rPr>
          <w:rFonts w:asciiTheme="minorHAnsi" w:eastAsia="Calibri" w:hAnsiTheme="minorHAnsi" w:cstheme="minorHAnsi"/>
          <w:sz w:val="22"/>
          <w:szCs w:val="22"/>
        </w:rPr>
        <w:t>nesmí dojít kvůli záruce k poškození stávajícího díla.</w:t>
      </w:r>
      <w:r w:rsidR="0001657F" w:rsidRPr="0001657F">
        <w:rPr>
          <w:rFonts w:asciiTheme="minorHAnsi" w:hAnsiTheme="minorHAnsi" w:cstheme="minorHAnsi"/>
          <w:sz w:val="22"/>
          <w:szCs w:val="22"/>
        </w:rPr>
        <w:t xml:space="preserve"> </w:t>
      </w:r>
    </w:p>
    <w:p w14:paraId="44154FA3" w14:textId="2D0A4284"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343CA89D" w14:textId="4FDF9E2E" w:rsidR="008562D6" w:rsidRPr="00204CDE" w:rsidRDefault="008562D6" w:rsidP="008562D6">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rozšíření kovové nosné konstrukce nad zdivo paláce</w:t>
      </w:r>
    </w:p>
    <w:p w14:paraId="50C43748" w14:textId="2CACD234" w:rsidR="00204CDE" w:rsidRPr="00204CDE" w:rsidRDefault="00204CDE" w:rsidP="008562D6">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záklop z dubových fošen</w:t>
      </w:r>
    </w:p>
    <w:p w14:paraId="161D6BCD" w14:textId="2DBD82BD" w:rsidR="008562D6" w:rsidRPr="00204CDE" w:rsidRDefault="008562D6" w:rsidP="00204CDE">
      <w:pPr>
        <w:pStyle w:val="Default"/>
        <w:numPr>
          <w:ilvl w:val="0"/>
          <w:numId w:val="26"/>
        </w:numPr>
        <w:ind w:left="709" w:hanging="284"/>
        <w:jc w:val="both"/>
        <w:rPr>
          <w:rFonts w:asciiTheme="minorHAnsi" w:eastAsia="Calibri" w:hAnsiTheme="minorHAnsi" w:cstheme="minorHAnsi"/>
          <w:sz w:val="22"/>
          <w:szCs w:val="22"/>
        </w:rPr>
      </w:pPr>
      <w:r w:rsidRPr="00204CDE">
        <w:rPr>
          <w:rFonts w:asciiTheme="minorHAnsi" w:hAnsiTheme="minorHAnsi" w:cstheme="minorHAnsi"/>
          <w:color w:val="auto"/>
          <w:sz w:val="22"/>
          <w:szCs w:val="22"/>
        </w:rPr>
        <w:t>pokládka krytiny</w:t>
      </w:r>
      <w:r w:rsidR="00204CDE" w:rsidRPr="00204CDE">
        <w:rPr>
          <w:rFonts w:asciiTheme="minorHAnsi" w:hAnsiTheme="minorHAnsi" w:cstheme="minorHAnsi"/>
          <w:color w:val="auto"/>
          <w:sz w:val="22"/>
          <w:szCs w:val="22"/>
        </w:rPr>
        <w:t xml:space="preserve"> z </w:t>
      </w:r>
      <w:r w:rsidR="00204CDE" w:rsidRPr="00204CDE">
        <w:rPr>
          <w:rFonts w:asciiTheme="minorHAnsi" w:hAnsiTheme="minorHAnsi" w:cstheme="minorHAnsi"/>
          <w:sz w:val="23"/>
          <w:szCs w:val="23"/>
        </w:rPr>
        <w:t>falcovaného PZ plechu s ochranným nátěrem</w:t>
      </w:r>
      <w:r w:rsidR="00204CDE">
        <w:rPr>
          <w:rFonts w:asciiTheme="minorHAnsi" w:hAnsiTheme="minorHAnsi" w:cstheme="minorHAnsi"/>
          <w:sz w:val="23"/>
          <w:szCs w:val="23"/>
        </w:rPr>
        <w:t>.</w:t>
      </w:r>
      <w:r w:rsidR="00204CDE" w:rsidRPr="00204CDE">
        <w:rPr>
          <w:rFonts w:asciiTheme="minorHAnsi" w:hAnsiTheme="minorHAnsi" w:cstheme="minorHAnsi"/>
          <w:sz w:val="23"/>
          <w:szCs w:val="23"/>
        </w:rPr>
        <w:t xml:space="preserve"> </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w:t>
      </w:r>
      <w:r w:rsidR="00D930EB" w:rsidRPr="001B5E47">
        <w:rPr>
          <w:rFonts w:asciiTheme="minorHAnsi" w:eastAsia="Calibri" w:hAnsiTheme="minorHAnsi"/>
          <w:bCs/>
          <w:sz w:val="22"/>
          <w:szCs w:val="22"/>
        </w:rPr>
        <w:lastRenderedPageBreak/>
        <w:t xml:space="preserve">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097A6C47" w14:textId="5E2F028F" w:rsidR="005348AF" w:rsidRPr="005348AF" w:rsidRDefault="005348AF" w:rsidP="008562D6">
      <w:pPr>
        <w:pStyle w:val="Default"/>
        <w:numPr>
          <w:ilvl w:val="0"/>
          <w:numId w:val="2"/>
        </w:numPr>
        <w:spacing w:before="60"/>
        <w:jc w:val="both"/>
        <w:rPr>
          <w:rFonts w:asciiTheme="minorHAnsi" w:hAnsiTheme="minorHAnsi" w:cstheme="minorHAnsi"/>
          <w:sz w:val="22"/>
          <w:szCs w:val="22"/>
        </w:rPr>
      </w:pPr>
      <w:r w:rsidRPr="005348AF">
        <w:rPr>
          <w:rFonts w:asciiTheme="minorHAnsi" w:hAnsiTheme="minorHAnsi" w:cstheme="minorHAnsi"/>
          <w:sz w:val="22"/>
          <w:szCs w:val="22"/>
        </w:rPr>
        <w:t>P</w:t>
      </w:r>
      <w:r w:rsidRPr="005348AF">
        <w:rPr>
          <w:rFonts w:asciiTheme="minorHAnsi" w:eastAsia="Calibri" w:hAnsiTheme="minorHAnsi" w:cstheme="minorHAnsi"/>
          <w:sz w:val="22"/>
          <w:szCs w:val="22"/>
        </w:rPr>
        <w:t xml:space="preserve">ráce musí probíhat tak, aby nedošlo k poškození nemovité kulturní památky ev. pod č. </w:t>
      </w:r>
      <w:r w:rsidR="008562D6" w:rsidRPr="008562D6">
        <w:rPr>
          <w:rFonts w:asciiTheme="minorHAnsi" w:eastAsia="Calibri" w:hAnsiTheme="minorHAnsi" w:cstheme="minorHAnsi"/>
          <w:sz w:val="22"/>
          <w:szCs w:val="22"/>
        </w:rPr>
        <w:t>44978/7-6206.</w:t>
      </w:r>
    </w:p>
    <w:p w14:paraId="38989A76" w14:textId="2859A9DB" w:rsidR="005348AF" w:rsidRDefault="005348AF" w:rsidP="005348AF">
      <w:pPr>
        <w:pStyle w:val="Odstavecseseznamem"/>
        <w:numPr>
          <w:ilvl w:val="0"/>
          <w:numId w:val="2"/>
        </w:numPr>
        <w:spacing w:after="120"/>
        <w:jc w:val="both"/>
        <w:rPr>
          <w:rFonts w:asciiTheme="minorHAnsi" w:hAnsiTheme="minorHAnsi" w:cstheme="minorHAnsi"/>
          <w:sz w:val="22"/>
          <w:szCs w:val="22"/>
        </w:rPr>
      </w:pPr>
      <w:r w:rsidRPr="005348AF">
        <w:rPr>
          <w:rFonts w:asciiTheme="minorHAnsi" w:hAnsiTheme="minorHAnsi" w:cstheme="minorHAnsi"/>
          <w:sz w:val="22"/>
          <w:szCs w:val="22"/>
        </w:rPr>
        <w:t>Likvidace odpadů musí probíhat v souladu s platnými předpisy.</w:t>
      </w:r>
      <w:r w:rsidR="00204CDE">
        <w:rPr>
          <w:rFonts w:asciiTheme="minorHAnsi" w:hAnsiTheme="minorHAnsi" w:cstheme="minorHAnsi"/>
          <w:sz w:val="22"/>
          <w:szCs w:val="22"/>
        </w:rPr>
        <w:t xml:space="preserve"> </w:t>
      </w:r>
    </w:p>
    <w:p w14:paraId="46DB446D" w14:textId="77777777" w:rsidR="00204CDE" w:rsidRPr="00204CDE" w:rsidRDefault="00204CDE" w:rsidP="00204CDE">
      <w:pPr>
        <w:pStyle w:val="Odstavecseseznamem"/>
        <w:numPr>
          <w:ilvl w:val="0"/>
          <w:numId w:val="2"/>
        </w:numPr>
        <w:spacing w:after="120"/>
        <w:jc w:val="both"/>
        <w:rPr>
          <w:rFonts w:asciiTheme="minorHAnsi" w:hAnsiTheme="minorHAnsi" w:cstheme="minorHAnsi"/>
          <w:sz w:val="22"/>
          <w:szCs w:val="22"/>
        </w:rPr>
      </w:pPr>
      <w:r w:rsidRPr="00204CDE">
        <w:rPr>
          <w:rFonts w:asciiTheme="minorHAnsi" w:hAnsiTheme="minorHAnsi" w:cstheme="minorHAnsi"/>
          <w:sz w:val="22"/>
          <w:szCs w:val="22"/>
        </w:rPr>
        <w:t xml:space="preserve">Zadavatel dále upozorňuje, že návštěvnická sezóna na zřícenině hradu Cornštejn začíná od 4. 5. do 31. 5. 2024 pouze víkendy a svátek 08.05.2024. </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740E208F" w14:textId="32C78450"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872640">
        <w:rPr>
          <w:rFonts w:asciiTheme="minorHAnsi" w:hAnsiTheme="minorHAnsi" w:cstheme="minorHAnsi"/>
          <w:b/>
          <w:sz w:val="22"/>
          <w:szCs w:val="22"/>
        </w:rPr>
        <w:t>:</w:t>
      </w:r>
      <w:r w:rsidRPr="00872640">
        <w:rPr>
          <w:rFonts w:asciiTheme="minorHAnsi" w:hAnsiTheme="minorHAnsi" w:cstheme="minorHAnsi"/>
          <w:b/>
          <w:sz w:val="22"/>
          <w:szCs w:val="22"/>
        </w:rPr>
        <w:t xml:space="preserve">    </w:t>
      </w:r>
      <w:r w:rsidRPr="00204CDE">
        <w:rPr>
          <w:rFonts w:asciiTheme="minorHAnsi" w:eastAsia="Calibri" w:hAnsiTheme="minorHAnsi" w:cstheme="minorHAnsi"/>
          <w:sz w:val="22"/>
          <w:szCs w:val="22"/>
        </w:rPr>
        <w:t xml:space="preserve">do </w:t>
      </w:r>
      <w:r w:rsidR="008562D6" w:rsidRPr="00204CDE">
        <w:rPr>
          <w:rFonts w:asciiTheme="minorHAnsi" w:eastAsia="Calibri" w:hAnsiTheme="minorHAnsi" w:cstheme="minorHAnsi"/>
          <w:b/>
          <w:sz w:val="22"/>
          <w:szCs w:val="22"/>
        </w:rPr>
        <w:t>31</w:t>
      </w:r>
      <w:r w:rsidR="000431B5" w:rsidRPr="00204CDE">
        <w:rPr>
          <w:rFonts w:asciiTheme="minorHAnsi" w:eastAsia="Calibri" w:hAnsiTheme="minorHAnsi" w:cstheme="minorHAnsi"/>
          <w:b/>
          <w:sz w:val="22"/>
          <w:szCs w:val="22"/>
        </w:rPr>
        <w:t>.</w:t>
      </w:r>
      <w:r w:rsidR="008562D6" w:rsidRPr="00204CDE">
        <w:rPr>
          <w:rFonts w:asciiTheme="minorHAnsi" w:eastAsia="Calibri" w:hAnsiTheme="minorHAnsi" w:cstheme="minorHAnsi"/>
          <w:b/>
          <w:sz w:val="22"/>
          <w:szCs w:val="22"/>
        </w:rPr>
        <w:t xml:space="preserve"> 05</w:t>
      </w:r>
      <w:r w:rsidR="00516E50" w:rsidRPr="00204CDE">
        <w:rPr>
          <w:rFonts w:asciiTheme="minorHAnsi" w:eastAsia="Calibri" w:hAnsiTheme="minorHAnsi" w:cstheme="minorHAnsi"/>
          <w:b/>
          <w:sz w:val="22"/>
          <w:szCs w:val="22"/>
        </w:rPr>
        <w:t>.</w:t>
      </w:r>
      <w:r w:rsidR="008562D6" w:rsidRPr="00204CDE">
        <w:rPr>
          <w:rFonts w:asciiTheme="minorHAnsi" w:eastAsia="Calibri" w:hAnsiTheme="minorHAnsi" w:cstheme="minorHAnsi"/>
          <w:b/>
          <w:sz w:val="22"/>
          <w:szCs w:val="22"/>
        </w:rPr>
        <w:t xml:space="preserve"> 2024</w:t>
      </w:r>
      <w:r w:rsidR="00D002E0" w:rsidRPr="00204CDE">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14627F62" w14:textId="77777777" w:rsidR="004159E4" w:rsidRPr="004159E4" w:rsidRDefault="00B911B2" w:rsidP="004159E4">
      <w:pPr>
        <w:pStyle w:val="Odstavecseseznamem"/>
        <w:numPr>
          <w:ilvl w:val="0"/>
          <w:numId w:val="22"/>
        </w:numPr>
        <w:ind w:left="426" w:hanging="426"/>
        <w:jc w:val="both"/>
        <w:rPr>
          <w:rFonts w:asciiTheme="minorHAnsi" w:eastAsiaTheme="minorHAnsi" w:hAnsiTheme="minorHAnsi"/>
          <w:sz w:val="22"/>
          <w:szCs w:val="22"/>
          <w:lang w:eastAsia="en-US"/>
        </w:rPr>
      </w:pPr>
      <w:r w:rsidRPr="004159E4">
        <w:rPr>
          <w:rFonts w:ascii="Calibri" w:eastAsia="Calibri" w:hAnsi="Calibri"/>
          <w:sz w:val="22"/>
          <w:szCs w:val="22"/>
        </w:rPr>
        <w:t>Místem plnění zakázky</w:t>
      </w:r>
      <w:r w:rsidRPr="004159E4">
        <w:rPr>
          <w:rFonts w:ascii="Calibri" w:eastAsia="Calibri" w:hAnsi="Calibri"/>
          <w:b/>
          <w:sz w:val="22"/>
          <w:szCs w:val="22"/>
        </w:rPr>
        <w:t xml:space="preserve"> </w:t>
      </w:r>
      <w:r w:rsidRPr="004159E4">
        <w:rPr>
          <w:rFonts w:ascii="Calibri" w:eastAsia="Calibri" w:hAnsi="Calibri"/>
          <w:sz w:val="22"/>
          <w:szCs w:val="22"/>
        </w:rPr>
        <w:t>je nový palác na zřícen</w:t>
      </w:r>
      <w:r w:rsidR="00204CDE" w:rsidRPr="004159E4">
        <w:rPr>
          <w:rFonts w:ascii="Calibri" w:eastAsia="Calibri" w:hAnsi="Calibri"/>
          <w:sz w:val="22"/>
          <w:szCs w:val="22"/>
        </w:rPr>
        <w:t>in</w:t>
      </w:r>
      <w:r w:rsidRPr="004159E4">
        <w:rPr>
          <w:rFonts w:ascii="Calibri" w:eastAsia="Calibri" w:hAnsi="Calibri"/>
          <w:sz w:val="22"/>
          <w:szCs w:val="22"/>
        </w:rPr>
        <w:t>ě hradu Cornštejna</w:t>
      </w:r>
      <w:r w:rsidR="004159E4" w:rsidRPr="004159E4">
        <w:rPr>
          <w:rFonts w:ascii="Calibri" w:eastAsia="Calibri" w:hAnsi="Calibri"/>
          <w:sz w:val="22"/>
          <w:szCs w:val="22"/>
        </w:rPr>
        <w:t xml:space="preserve">, </w:t>
      </w:r>
      <w:r w:rsidR="004159E4" w:rsidRPr="004159E4">
        <w:rPr>
          <w:rFonts w:ascii="Calibri" w:eastAsia="Calibri" w:hAnsi="Calibri"/>
          <w:sz w:val="22"/>
          <w:szCs w:val="22"/>
          <w:lang w:eastAsia="en-US"/>
        </w:rPr>
        <w:t>nemovitá kulturní památka č.</w:t>
      </w:r>
      <w:r w:rsidR="004159E4" w:rsidRPr="004159E4">
        <w:rPr>
          <w:rFonts w:asciiTheme="minorHAnsi" w:eastAsiaTheme="minorHAnsi" w:hAnsiTheme="minorHAnsi" w:cstheme="minorBidi"/>
          <w:bCs/>
          <w:color w:val="000000"/>
          <w:sz w:val="22"/>
          <w:szCs w:val="22"/>
          <w:lang w:eastAsia="en-US"/>
        </w:rPr>
        <w:t xml:space="preserve"> </w:t>
      </w:r>
      <w:r w:rsidR="004159E4" w:rsidRPr="004159E4">
        <w:rPr>
          <w:rFonts w:asciiTheme="minorHAnsi" w:eastAsiaTheme="minorHAnsi" w:hAnsiTheme="minorHAnsi" w:cstheme="minorBidi"/>
          <w:bCs/>
          <w:sz w:val="22"/>
          <w:szCs w:val="22"/>
          <w:lang w:eastAsia="en-US"/>
        </w:rPr>
        <w:t>44978/7-6206</w:t>
      </w:r>
      <w:r w:rsidR="004159E4" w:rsidRPr="004159E4">
        <w:rPr>
          <w:rFonts w:ascii="Calibri" w:eastAsia="Calibri" w:hAnsi="Calibri"/>
          <w:sz w:val="22"/>
          <w:szCs w:val="22"/>
          <w:lang w:eastAsia="en-US"/>
        </w:rPr>
        <w:t>.</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1A7E3F5E"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4B1A9F" w:rsidRPr="004E34DE">
        <w:rPr>
          <w:rFonts w:ascii="Calibri" w:hAnsi="Calibri" w:cs="Calibri"/>
          <w:b/>
          <w:sz w:val="22"/>
          <w:szCs w:val="22"/>
        </w:rPr>
        <w:t xml:space="preserve">      </w:t>
      </w:r>
      <w:r w:rsidR="007D582E">
        <w:rPr>
          <w:rFonts w:ascii="Calibri" w:hAnsi="Calibri" w:cs="Calibri"/>
          <w:b/>
          <w:sz w:val="22"/>
          <w:szCs w:val="22"/>
        </w:rPr>
        <w:t>316 937,-</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0C2ED876"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6D2D6D">
        <w:rPr>
          <w:rFonts w:ascii="Calibri" w:hAnsi="Calibri" w:cs="Calibri"/>
          <w:sz w:val="22"/>
          <w:szCs w:val="22"/>
        </w:rPr>
        <w:t>261 931,41</w:t>
      </w:r>
      <w:r w:rsidRPr="00265A2B">
        <w:rPr>
          <w:rFonts w:ascii="Calibri" w:hAnsi="Calibri" w:cs="Calibri"/>
          <w:sz w:val="22"/>
          <w:szCs w:val="22"/>
        </w:rPr>
        <w:t xml:space="preserve">Kč, </w:t>
      </w:r>
    </w:p>
    <w:p w14:paraId="3934D1F8" w14:textId="7185BD70"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6D2D6D">
        <w:rPr>
          <w:rFonts w:ascii="Calibri" w:hAnsi="Calibri" w:cs="Calibri"/>
          <w:sz w:val="22"/>
          <w:szCs w:val="22"/>
        </w:rPr>
        <w:t>55 005,60</w:t>
      </w:r>
      <w:r w:rsidRPr="00265A2B">
        <w:rPr>
          <w:rFonts w:ascii="Calibri" w:hAnsi="Calibri" w:cs="Calibri"/>
          <w:sz w:val="22"/>
          <w:szCs w:val="22"/>
        </w:rPr>
        <w:t>Kč</w:t>
      </w:r>
      <w:r w:rsidR="00856DDA" w:rsidRPr="00265A2B">
        <w:rPr>
          <w:rFonts w:ascii="Calibri" w:hAnsi="Calibri" w:cs="Calibri"/>
          <w:sz w:val="22"/>
          <w:szCs w:val="22"/>
        </w:rPr>
        <w:t>,</w:t>
      </w:r>
    </w:p>
    <w:p w14:paraId="3A67FCB2" w14:textId="56AC6867"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7D582E">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50B75863"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872640">
        <w:rPr>
          <w:rFonts w:ascii="Calibri" w:hAnsi="Calibri" w:cs="Calibri"/>
          <w:sz w:val="22"/>
          <w:szCs w:val="22"/>
        </w:rPr>
        <w:t>.</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sjednané ceny díla dle této smlouvy bude</w:t>
      </w:r>
      <w:r w:rsidR="00CE64CF" w:rsidRPr="00C93D19">
        <w:rPr>
          <w:rFonts w:ascii="Calibri" w:hAnsi="Calibri" w:cs="Calibri"/>
          <w:sz w:val="22"/>
          <w:szCs w:val="22"/>
        </w:rPr>
        <w:t xml:space="preserve"> písemný </w:t>
      </w:r>
      <w:r w:rsidR="00CE64CF" w:rsidRPr="00F24438">
        <w:rPr>
          <w:rFonts w:ascii="Calibri" w:hAnsi="Calibri" w:cs="Calibri"/>
          <w:b/>
          <w:sz w:val="22"/>
          <w:szCs w:val="22"/>
        </w:rPr>
        <w:t>protokol o</w:t>
      </w:r>
      <w:r w:rsidR="00B167AB" w:rsidRPr="00F24438">
        <w:rPr>
          <w:rFonts w:ascii="Calibri" w:hAnsi="Calibri" w:cs="Calibri"/>
          <w:b/>
          <w:sz w:val="22"/>
          <w:szCs w:val="22"/>
        </w:rPr>
        <w:t> předání</w:t>
      </w:r>
      <w:r w:rsidR="00B167AB" w:rsidRPr="00C93D19">
        <w:rPr>
          <w:rFonts w:ascii="Calibri" w:hAnsi="Calibri" w:cs="Calibri"/>
          <w:sz w:val="22"/>
          <w:szCs w:val="22"/>
        </w:rPr>
        <w:t xml:space="preserve"> a převzetí </w:t>
      </w:r>
      <w:r w:rsidR="00F24438" w:rsidRPr="00C93D19">
        <w:rPr>
          <w:rFonts w:ascii="Calibri" w:hAnsi="Calibri" w:cs="Calibri"/>
          <w:sz w:val="22"/>
          <w:szCs w:val="22"/>
        </w:rPr>
        <w:t>díla</w:t>
      </w:r>
      <w:r w:rsidR="00F24438">
        <w:rPr>
          <w:rFonts w:ascii="Calibri" w:hAnsi="Calibri" w:cs="Calibri"/>
          <w:sz w:val="22"/>
          <w:szCs w:val="22"/>
        </w:rPr>
        <w:t xml:space="preserve"> bez vad a nedodělků </w:t>
      </w:r>
      <w:r w:rsidR="00B167AB" w:rsidRPr="00C93D19">
        <w:rPr>
          <w:rFonts w:ascii="Calibri" w:hAnsi="Calibri" w:cs="Calibri"/>
          <w:sz w:val="22"/>
          <w:szCs w:val="22"/>
        </w:rPr>
        <w:t>podepsaný oběma smluvními stranami</w:t>
      </w:r>
      <w:r w:rsidRPr="00515CB7">
        <w:rPr>
          <w:rFonts w:ascii="Calibri" w:hAnsi="Calibri" w:cs="Calibri"/>
          <w:sz w:val="22"/>
          <w:szCs w:val="22"/>
        </w:rPr>
        <w:t>.</w:t>
      </w:r>
    </w:p>
    <w:p w14:paraId="2F243FD4" w14:textId="626E59D9"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5348AF">
        <w:rPr>
          <w:rFonts w:ascii="Calibri" w:hAnsi="Calibri" w:cs="Calibri"/>
          <w:sz w:val="22"/>
          <w:szCs w:val="22"/>
        </w:rPr>
        <w:t>. bez ohledu na to jaká splatnost je uvedena na faktuře</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AB78CAB" w14:textId="77777777" w:rsidR="0004587D" w:rsidRDefault="004E34DE" w:rsidP="0004587D">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2401B07F" w:rsidR="004E34DE"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14:paraId="6FDCBE6B" w14:textId="77777777" w:rsidR="004159E4" w:rsidRPr="0004587D" w:rsidRDefault="004159E4" w:rsidP="0004587D">
      <w:pPr>
        <w:spacing w:before="60"/>
        <w:ind w:left="567"/>
        <w:jc w:val="both"/>
        <w:rPr>
          <w:rFonts w:ascii="Calibri" w:hAnsi="Calibri" w:cs="Calibri"/>
          <w:sz w:val="22"/>
          <w:szCs w:val="22"/>
        </w:rPr>
      </w:pP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716E4D29"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w:t>
      </w:r>
      <w:r w:rsidRPr="00596836">
        <w:rPr>
          <w:rFonts w:ascii="Calibri" w:hAnsi="Calibri"/>
          <w:snapToGrid w:val="0"/>
          <w:sz w:val="22"/>
          <w:szCs w:val="22"/>
        </w:rPr>
        <w:t>v souladu s</w:t>
      </w:r>
      <w:r w:rsidR="006B3FF6" w:rsidRPr="00596836">
        <w:rPr>
          <w:rFonts w:ascii="Calibri" w:hAnsi="Calibri"/>
          <w:snapToGrid w:val="0"/>
          <w:sz w:val="22"/>
          <w:szCs w:val="22"/>
        </w:rPr>
        <w:t> </w:t>
      </w:r>
      <w:r w:rsidR="0004587D">
        <w:rPr>
          <w:rFonts w:ascii="Calibri" w:hAnsi="Calibri"/>
          <w:sz w:val="22"/>
          <w:szCs w:val="22"/>
        </w:rPr>
        <w:t xml:space="preserve"> </w:t>
      </w:r>
      <w:r w:rsidR="006B3FF6">
        <w:rPr>
          <w:rFonts w:ascii="Calibri" w:hAnsi="Calibri"/>
          <w:snapToGrid w:val="0"/>
          <w:sz w:val="22"/>
          <w:szCs w:val="22"/>
        </w:rPr>
        <w:t>výkazem výměr</w:t>
      </w:r>
      <w:r w:rsidR="006C1983">
        <w:rPr>
          <w:rFonts w:ascii="Calibri" w:hAnsi="Calibri"/>
          <w:snapToGrid w:val="0"/>
          <w:sz w:val="22"/>
          <w:szCs w:val="22"/>
        </w:rPr>
        <w:t xml:space="preserve">, závazným stanoviskem </w:t>
      </w:r>
      <w:r w:rsidR="00991923">
        <w:rPr>
          <w:rFonts w:ascii="Calibri" w:hAnsi="Calibri"/>
          <w:snapToGrid w:val="0"/>
          <w:sz w:val="22"/>
          <w:szCs w:val="22"/>
        </w:rPr>
        <w:t>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051DB113" w14:textId="77777777" w:rsidR="005348AF" w:rsidRDefault="005348AF" w:rsidP="005348AF">
      <w:pPr>
        <w:widowControl w:val="0"/>
        <w:numPr>
          <w:ilvl w:val="0"/>
          <w:numId w:val="10"/>
        </w:numPr>
        <w:tabs>
          <w:tab w:val="num" w:pos="720"/>
        </w:tabs>
        <w:spacing w:before="60"/>
        <w:ind w:left="567" w:hanging="567"/>
        <w:jc w:val="both"/>
        <w:rPr>
          <w:rFonts w:ascii="Calibri" w:hAnsi="Calibri"/>
          <w:snapToGrid w:val="0"/>
          <w:sz w:val="22"/>
          <w:szCs w:val="22"/>
        </w:rPr>
      </w:pPr>
      <w:r w:rsidRPr="00995BE3">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w:t>
      </w:r>
      <w:r w:rsidRPr="001405C6">
        <w:rPr>
          <w:rFonts w:ascii="Calibri" w:hAnsi="Calibri"/>
          <w:snapToGrid w:val="0"/>
          <w:sz w:val="22"/>
          <w:szCs w:val="22"/>
        </w:rPr>
        <w:t xml:space="preserve"> zákona náleží k vyřízení objednateli. </w:t>
      </w:r>
      <w:r w:rsidRPr="00995BE3">
        <w:rPr>
          <w:rFonts w:ascii="Calibri" w:hAnsi="Calibri"/>
          <w:snapToGrid w:val="0"/>
          <w:sz w:val="22"/>
          <w:szCs w:val="22"/>
        </w:rPr>
        <w:t>Zejména se zhotovitel zavazuje zajistit konzultace prováděných prací s pověřeným pracovníkem Národního památkového ústavu před jejich provedením.</w:t>
      </w:r>
    </w:p>
    <w:p w14:paraId="5F1EE597" w14:textId="77777777" w:rsidR="005348AF" w:rsidRPr="00CC5B02" w:rsidRDefault="005348AF" w:rsidP="005348AF">
      <w:pPr>
        <w:widowControl w:val="0"/>
        <w:numPr>
          <w:ilvl w:val="0"/>
          <w:numId w:val="10"/>
        </w:numPr>
        <w:tabs>
          <w:tab w:val="num" w:pos="720"/>
        </w:tabs>
        <w:spacing w:before="60"/>
        <w:ind w:left="567" w:hanging="567"/>
        <w:jc w:val="both"/>
        <w:rPr>
          <w:rFonts w:ascii="Calibri" w:hAnsi="Calibri"/>
          <w:snapToGrid w:val="0"/>
          <w:sz w:val="22"/>
          <w:szCs w:val="22"/>
        </w:rPr>
      </w:pPr>
      <w:r w:rsidRPr="00AA3801">
        <w:rPr>
          <w:rFonts w:asciiTheme="minorHAnsi" w:hAnsiTheme="minorHAnsi" w:cstheme="minorHAns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14:paraId="3F5ABAD5" w14:textId="77777777" w:rsidR="005348AF" w:rsidRPr="00CC5B02" w:rsidRDefault="005348AF" w:rsidP="005348AF">
      <w:pPr>
        <w:widowControl w:val="0"/>
        <w:numPr>
          <w:ilvl w:val="0"/>
          <w:numId w:val="10"/>
        </w:numPr>
        <w:tabs>
          <w:tab w:val="num" w:pos="720"/>
        </w:tabs>
        <w:spacing w:before="60"/>
        <w:ind w:left="567" w:hanging="567"/>
        <w:jc w:val="both"/>
        <w:rPr>
          <w:rFonts w:ascii="Calibri" w:hAnsi="Calibri"/>
          <w:snapToGrid w:val="0"/>
          <w:sz w:val="22"/>
          <w:szCs w:val="22"/>
        </w:rPr>
      </w:pPr>
      <w:r w:rsidRPr="00CC5B02">
        <w:rPr>
          <w:rFonts w:asciiTheme="minorHAnsi" w:hAnsiTheme="minorHAnsi" w:cstheme="minorHAns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14:paraId="2560CAE1" w14:textId="7B041B72" w:rsidR="005348AF" w:rsidRPr="00F24438" w:rsidRDefault="005348AF" w:rsidP="00F24438">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Pr>
          <w:rFonts w:ascii="Calibri" w:hAnsi="Calibri"/>
          <w:snapToGrid w:val="0"/>
          <w:sz w:val="22"/>
          <w:szCs w:val="22"/>
        </w:rPr>
        <w:t>díla</w:t>
      </w:r>
      <w:r w:rsidRPr="001405C6">
        <w:rPr>
          <w:rFonts w:ascii="Calibri" w:hAnsi="Calibri"/>
          <w:snapToGrid w:val="0"/>
          <w:sz w:val="22"/>
          <w:szCs w:val="22"/>
        </w:rPr>
        <w:t>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14:paraId="5E6D0394" w14:textId="07705721" w:rsidR="004159E4" w:rsidRPr="004159E4" w:rsidRDefault="004159E4" w:rsidP="004159E4">
      <w:pPr>
        <w:numPr>
          <w:ilvl w:val="0"/>
          <w:numId w:val="10"/>
        </w:numPr>
        <w:ind w:left="567" w:hanging="567"/>
        <w:jc w:val="both"/>
        <w:rPr>
          <w:rFonts w:ascii="Calibri" w:hAnsi="Calibri" w:cs="Calibri"/>
          <w:sz w:val="22"/>
          <w:szCs w:val="22"/>
        </w:rPr>
      </w:pPr>
      <w:r>
        <w:rPr>
          <w:rFonts w:ascii="Calibri" w:hAnsi="Calibri" w:cs="Calibri"/>
          <w:sz w:val="22"/>
          <w:szCs w:val="22"/>
        </w:rPr>
        <w:t>Zhotovitel</w:t>
      </w:r>
      <w:r w:rsidRPr="00CC49CF">
        <w:rPr>
          <w:rFonts w:ascii="Calibri" w:hAnsi="Calibri" w:cs="Calibri"/>
          <w:sz w:val="22"/>
          <w:szCs w:val="22"/>
        </w:rPr>
        <w:t xml:space="preserve"> si je vědom skutečnosti, že </w:t>
      </w:r>
      <w:r>
        <w:rPr>
          <w:rFonts w:ascii="Calibri" w:hAnsi="Calibri" w:cs="Calibri"/>
          <w:sz w:val="22"/>
          <w:szCs w:val="22"/>
        </w:rPr>
        <w:t>objednatel</w:t>
      </w:r>
      <w:r w:rsidRPr="00CC49CF">
        <w:rPr>
          <w:rFonts w:ascii="Calibri" w:hAnsi="Calibri" w:cs="Calibri"/>
          <w:sz w:val="22"/>
          <w:szCs w:val="22"/>
        </w:rPr>
        <w:t xml:space="preserve"> má zájem o plnění předmětu této smlouvy dle zásad odpovědného zadávání veřejných zakázek. </w:t>
      </w:r>
      <w:r>
        <w:rPr>
          <w:rFonts w:ascii="Calibri" w:hAnsi="Calibri" w:cs="Calibri"/>
          <w:sz w:val="22"/>
          <w:szCs w:val="22"/>
        </w:rPr>
        <w:t>Zhotovitel</w:t>
      </w:r>
      <w:r w:rsidRPr="00CC49CF">
        <w:rPr>
          <w:rFonts w:ascii="Calibri" w:hAnsi="Calibri" w:cs="Calibri"/>
          <w:sz w:val="22"/>
          <w:szCs w:val="22"/>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r>
        <w:rPr>
          <w:rFonts w:ascii="Calibri" w:hAnsi="Calibri" w:cs="Calibri"/>
          <w:sz w:val="22"/>
          <w:szCs w:val="22"/>
        </w:rPr>
        <w:t>Zhotovitel</w:t>
      </w:r>
      <w:r w:rsidRPr="00CC49CF">
        <w:rPr>
          <w:rFonts w:ascii="Calibri" w:hAnsi="Calibri" w:cs="Calibri"/>
          <w:sz w:val="22"/>
          <w:szCs w:val="22"/>
        </w:rPr>
        <w:t xml:space="preserve"> se dále zavazuje, že bude usilovat o snížení negativního dopadu jeho činnosti při plnění smlouvy na životní prostředí,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14:paraId="40D440D8" w14:textId="2D20CD34"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22235EE0"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w:t>
      </w:r>
      <w:r w:rsidR="005348AF">
        <w:rPr>
          <w:rFonts w:ascii="Calibri" w:hAnsi="Calibri"/>
          <w:snapToGrid w:val="0"/>
          <w:sz w:val="22"/>
          <w:szCs w:val="22"/>
        </w:rPr>
        <w:t>díla</w:t>
      </w:r>
      <w:r w:rsidRPr="00C76DDA">
        <w:rPr>
          <w:rFonts w:ascii="Calibri" w:hAnsi="Calibri"/>
          <w:snapToGrid w:val="0"/>
          <w:sz w:val="22"/>
          <w:szCs w:val="22"/>
        </w:rPr>
        <w:t xml:space="preserve">.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005348AF">
        <w:rPr>
          <w:rFonts w:ascii="Calibri" w:hAnsi="Calibri"/>
          <w:snapToGrid w:val="0"/>
          <w:sz w:val="22"/>
          <w:szCs w:val="22"/>
        </w:rPr>
        <w:t>díla</w:t>
      </w:r>
      <w:r w:rsidRPr="00C76DDA">
        <w:rPr>
          <w:rFonts w:ascii="Calibri" w:hAnsi="Calibri"/>
          <w:snapToGrid w:val="0"/>
          <w:sz w:val="22"/>
          <w:szCs w:val="22"/>
        </w:rPr>
        <w:t xml:space="preserve"> </w:t>
      </w:r>
      <w:r w:rsidRPr="00C76DDA">
        <w:rPr>
          <w:rFonts w:ascii="Calibri" w:hAnsi="Calibri"/>
          <w:sz w:val="22"/>
          <w:szCs w:val="22"/>
        </w:rPr>
        <w:t>(</w:t>
      </w:r>
      <w:r w:rsidR="006B3FF6">
        <w:rPr>
          <w:rFonts w:ascii="Calibri" w:hAnsi="Calibri"/>
          <w:sz w:val="22"/>
          <w:szCs w:val="22"/>
        </w:rPr>
        <w:t>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7A01A10" w14:textId="67325881" w:rsidR="00257826" w:rsidRDefault="00257826" w:rsidP="00F24438">
      <w:pPr>
        <w:spacing w:before="60"/>
        <w:ind w:left="567"/>
        <w:jc w:val="both"/>
        <w:rPr>
          <w:rFonts w:ascii="Calibri" w:hAnsi="Calibri"/>
          <w:snapToGrid w:val="0"/>
          <w:sz w:val="22"/>
          <w:szCs w:val="22"/>
        </w:rPr>
      </w:pP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069910C4" w14:textId="64C748F7" w:rsidR="00F24438" w:rsidRPr="004159E4" w:rsidRDefault="001405C6" w:rsidP="004159E4">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r w:rsidR="00E03546" w:rsidRPr="004159E4">
        <w:rPr>
          <w:rFonts w:ascii="Calibri" w:hAnsi="Calibri" w:cs="Calibri"/>
          <w:b/>
          <w:sz w:val="22"/>
          <w:szCs w:val="22"/>
        </w:rPr>
        <w:t xml:space="preserve">                                                                    </w:t>
      </w:r>
    </w:p>
    <w:p w14:paraId="4EF1A274" w14:textId="762448E3"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6B6E6308"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872640">
        <w:rPr>
          <w:rFonts w:ascii="Calibri" w:hAnsi="Calibri" w:cs="Calibri"/>
          <w:sz w:val="22"/>
          <w:szCs w:val="22"/>
        </w:rPr>
        <w:t xml:space="preserve">délce </w:t>
      </w:r>
      <w:r w:rsidR="002729D0">
        <w:rPr>
          <w:rFonts w:ascii="Calibri" w:hAnsi="Calibri" w:cs="Calibri"/>
          <w:sz w:val="22"/>
          <w:szCs w:val="22"/>
        </w:rPr>
        <w:t>6</w:t>
      </w:r>
      <w:r w:rsidR="004159E4">
        <w:rPr>
          <w:rFonts w:ascii="Calibri" w:hAnsi="Calibri" w:cs="Calibri"/>
          <w:sz w:val="22"/>
          <w:szCs w:val="22"/>
        </w:rPr>
        <w:t>0</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1F07A5E7"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2729D0">
        <w:rPr>
          <w:rFonts w:ascii="Calibri" w:hAnsi="Calibri" w:cs="Calibri"/>
          <w:sz w:val="22"/>
          <w:szCs w:val="22"/>
        </w:rPr>
        <w:t>36</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3AA097E7" w:rsidR="00834615" w:rsidRPr="004B307E"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0568BBC2" w14:textId="315563F5" w:rsidR="004B307E" w:rsidRPr="00B911B2" w:rsidRDefault="004B307E" w:rsidP="004B307E">
      <w:pPr>
        <w:spacing w:before="60"/>
        <w:jc w:val="both"/>
        <w:rPr>
          <w:rFonts w:ascii="Calibri" w:hAnsi="Calibri" w:cs="Calibri"/>
          <w:sz w:val="22"/>
          <w:szCs w:val="22"/>
        </w:rPr>
      </w:pPr>
    </w:p>
    <w:p w14:paraId="470565C3" w14:textId="77777777" w:rsidR="00B911B2" w:rsidRDefault="00B911B2" w:rsidP="00B911B2">
      <w:pPr>
        <w:pStyle w:val="Odstavecseseznamem"/>
        <w:numPr>
          <w:ilvl w:val="0"/>
          <w:numId w:val="8"/>
        </w:numPr>
        <w:spacing w:before="120"/>
        <w:ind w:left="850" w:hanging="493"/>
        <w:contextualSpacing w:val="0"/>
        <w:jc w:val="center"/>
        <w:rPr>
          <w:rFonts w:ascii="Calibri" w:hAnsi="Calibri" w:cs="Calibri"/>
          <w:b/>
          <w:sz w:val="22"/>
          <w:szCs w:val="22"/>
        </w:rPr>
      </w:pPr>
      <w:r>
        <w:rPr>
          <w:rFonts w:ascii="Calibri" w:hAnsi="Calibri" w:cs="Calibri"/>
          <w:b/>
          <w:sz w:val="22"/>
          <w:szCs w:val="22"/>
        </w:rPr>
        <w:t>Vedení stavebního deníku</w:t>
      </w:r>
    </w:p>
    <w:p w14:paraId="351DCA80" w14:textId="77777777" w:rsidR="00B911B2" w:rsidRDefault="00B911B2" w:rsidP="00B911B2">
      <w:pPr>
        <w:numPr>
          <w:ilvl w:val="0"/>
          <w:numId w:val="11"/>
        </w:numPr>
        <w:tabs>
          <w:tab w:val="clear" w:pos="720"/>
          <w:tab w:val="num" w:pos="567"/>
        </w:tabs>
        <w:spacing w:before="60"/>
        <w:ind w:left="567" w:hanging="567"/>
        <w:jc w:val="both"/>
        <w:rPr>
          <w:rFonts w:ascii="Calibri" w:hAnsi="Calibri"/>
          <w:snapToGrid w:val="0"/>
          <w:sz w:val="22"/>
          <w:szCs w:val="22"/>
        </w:rPr>
      </w:pPr>
      <w:r>
        <w:rPr>
          <w:rFonts w:ascii="Calibri" w:hAnsi="Calibri"/>
          <w:snapToGrid w:val="0"/>
          <w:sz w:val="22"/>
          <w:szCs w:val="22"/>
        </w:rPr>
        <w:t xml:space="preserve"> </w:t>
      </w:r>
      <w:r w:rsidRPr="00206423">
        <w:rPr>
          <w:rFonts w:ascii="Calibri" w:hAnsi="Calibri"/>
          <w:snapToGrid w:val="0"/>
          <w:sz w:val="22"/>
          <w:szCs w:val="22"/>
        </w:rPr>
        <w:t xml:space="preserve">Zhotovitel je povinen vést stavební deník sloužící jako doklad o průběhu provádění stavby. Stavební deník povede zhotovitel od písemného převzetí staveniště </w:t>
      </w:r>
      <w:r w:rsidRPr="00206423">
        <w:rPr>
          <w:rFonts w:ascii="Calibri" w:hAnsi="Calibri"/>
          <w:sz w:val="22"/>
          <w:szCs w:val="22"/>
        </w:rPr>
        <w:t>v rozsahu stanoveném příslušnými právními předpisy pro zjednodušený stavební deník, zejména zákonem č. 183/2006 Sb., o územním plánování a stavebním řádu (stavební zákon), ve znění pozdějších předpisů, a vyhláškou č. 499/2006 Sb., o dokumentaci staveb, a to až do dne odstranění veškerých vad a nedodělků</w:t>
      </w:r>
      <w:r w:rsidRPr="00206423">
        <w:rPr>
          <w:rFonts w:ascii="Calibri" w:hAnsi="Calibri"/>
          <w:snapToGrid w:val="0"/>
          <w:sz w:val="22"/>
          <w:szCs w:val="22"/>
        </w:rPr>
        <w:t xml:space="preserve">. </w:t>
      </w:r>
    </w:p>
    <w:p w14:paraId="52EE501D" w14:textId="77777777" w:rsidR="00B911B2" w:rsidRPr="000079CA" w:rsidRDefault="00B911B2" w:rsidP="00B911B2">
      <w:pPr>
        <w:numPr>
          <w:ilvl w:val="0"/>
          <w:numId w:val="11"/>
        </w:numPr>
        <w:tabs>
          <w:tab w:val="clear" w:pos="720"/>
          <w:tab w:val="num" w:pos="567"/>
        </w:tabs>
        <w:spacing w:before="60"/>
        <w:ind w:left="567" w:hanging="567"/>
        <w:jc w:val="both"/>
        <w:rPr>
          <w:rFonts w:ascii="Calibri" w:hAnsi="Calibri"/>
          <w:snapToGrid w:val="0"/>
          <w:sz w:val="22"/>
          <w:szCs w:val="22"/>
        </w:rPr>
      </w:pPr>
      <w:r w:rsidRPr="000079CA">
        <w:rPr>
          <w:rFonts w:ascii="Calibri" w:hAnsi="Calibri"/>
          <w:sz w:val="22"/>
          <w:szCs w:val="22"/>
        </w:rPr>
        <w:t xml:space="preserve">Zhotovitel se zavazuje, že stavební deník bude, po celou dobu provádění </w:t>
      </w:r>
      <w:r w:rsidRPr="000079CA">
        <w:rPr>
          <w:rFonts w:ascii="Calibri" w:hAnsi="Calibri"/>
          <w:snapToGrid w:val="0"/>
          <w:sz w:val="22"/>
          <w:szCs w:val="22"/>
        </w:rPr>
        <w:t xml:space="preserve">stavby </w:t>
      </w:r>
      <w:r w:rsidRPr="000079CA">
        <w:rPr>
          <w:rFonts w:ascii="Calibri" w:hAnsi="Calibri"/>
          <w:sz w:val="22"/>
          <w:szCs w:val="22"/>
        </w:rPr>
        <w:t xml:space="preserve">dle této smlouvy uložen na bezpečném místě. Po odstranění veškerých vad a nedodělků díla dle této smlouvy a po převzetí díla objednatelem </w:t>
      </w:r>
      <w:r w:rsidRPr="000079CA">
        <w:rPr>
          <w:rFonts w:ascii="Calibri" w:hAnsi="Calibri"/>
          <w:b/>
          <w:sz w:val="22"/>
          <w:szCs w:val="22"/>
        </w:rPr>
        <w:t>předá zhotovitel objednateli originál stavebního deníku.</w:t>
      </w:r>
    </w:p>
    <w:p w14:paraId="1B844A8B" w14:textId="4EA72AF9" w:rsidR="00B911B2" w:rsidRDefault="00B911B2" w:rsidP="00B911B2">
      <w:pPr>
        <w:numPr>
          <w:ilvl w:val="0"/>
          <w:numId w:val="11"/>
        </w:numPr>
        <w:tabs>
          <w:tab w:val="clear" w:pos="720"/>
          <w:tab w:val="num" w:pos="567"/>
        </w:tabs>
        <w:spacing w:before="60"/>
        <w:ind w:left="567" w:hanging="567"/>
        <w:jc w:val="both"/>
        <w:rPr>
          <w:rFonts w:ascii="Calibri" w:hAnsi="Calibri"/>
          <w:snapToGrid w:val="0"/>
          <w:sz w:val="22"/>
          <w:szCs w:val="22"/>
        </w:rPr>
      </w:pPr>
      <w:r w:rsidRPr="000079CA">
        <w:rPr>
          <w:rFonts w:ascii="Calibri" w:hAnsi="Calibri"/>
          <w:snapToGrid w:val="0"/>
          <w:sz w:val="22"/>
          <w:szCs w:val="22"/>
        </w:rPr>
        <w:t>Jakýkoliv záznam ve stavebním deníku nelze považovat za změnu této smlouvy.</w:t>
      </w:r>
    </w:p>
    <w:p w14:paraId="7E287A74" w14:textId="77777777" w:rsidR="0001657F" w:rsidRPr="000079CA" w:rsidRDefault="0001657F" w:rsidP="0001657F">
      <w:pPr>
        <w:spacing w:before="60"/>
        <w:ind w:left="567"/>
        <w:jc w:val="both"/>
        <w:rPr>
          <w:rFonts w:ascii="Calibri" w:hAnsi="Calibri"/>
          <w:snapToGrid w:val="0"/>
          <w:sz w:val="22"/>
          <w:szCs w:val="22"/>
        </w:rPr>
      </w:pPr>
    </w:p>
    <w:p w14:paraId="3D2C8073" w14:textId="77777777" w:rsidR="00B911B2" w:rsidRDefault="00B911B2" w:rsidP="00B911B2">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Staveniště, zařízení staveniště</w:t>
      </w:r>
    </w:p>
    <w:p w14:paraId="6F48A054" w14:textId="77777777" w:rsidR="00B911B2" w:rsidRDefault="00B911B2" w:rsidP="00B911B2">
      <w:pPr>
        <w:pStyle w:val="Odstavecseseznamem"/>
        <w:numPr>
          <w:ilvl w:val="0"/>
          <w:numId w:val="31"/>
        </w:numPr>
        <w:spacing w:before="60" w:after="60"/>
        <w:ind w:left="567" w:hanging="567"/>
        <w:contextualSpacing w:val="0"/>
        <w:jc w:val="both"/>
        <w:rPr>
          <w:rFonts w:ascii="Calibri" w:hAnsi="Calibri"/>
          <w:sz w:val="22"/>
          <w:szCs w:val="22"/>
        </w:rPr>
      </w:pPr>
      <w:r w:rsidRPr="000079CA">
        <w:rPr>
          <w:rFonts w:ascii="Calibri" w:hAnsi="Calibri"/>
          <w:sz w:val="22"/>
          <w:szCs w:val="22"/>
        </w:rPr>
        <w:t xml:space="preserve">Zhotovitel je povinen užívat staveniště jen pro účely související s prováděním díla a při užívání staveniště je povinen dodržovat veškeré právní předpisy. </w:t>
      </w:r>
    </w:p>
    <w:p w14:paraId="503BAD93" w14:textId="77777777" w:rsidR="00B911B2" w:rsidRDefault="00B911B2" w:rsidP="00B911B2">
      <w:pPr>
        <w:pStyle w:val="Odstavecseseznamem"/>
        <w:numPr>
          <w:ilvl w:val="0"/>
          <w:numId w:val="31"/>
        </w:numPr>
        <w:spacing w:before="60"/>
        <w:ind w:left="567" w:hanging="567"/>
        <w:jc w:val="both"/>
        <w:rPr>
          <w:rFonts w:ascii="Calibri" w:hAnsi="Calibri"/>
          <w:sz w:val="22"/>
          <w:szCs w:val="22"/>
        </w:rPr>
      </w:pPr>
      <w:r w:rsidRPr="000079CA">
        <w:rPr>
          <w:rFonts w:ascii="Calibri" w:hAnsi="Calibri"/>
          <w:sz w:val="22"/>
          <w:szCs w:val="22"/>
        </w:rPr>
        <w:t>Zhotovitel je povinen udržovat na převzatém staveništi pořádek a čistotu a průběžně ze staveniště odstraňovat odpady a nečistoty vzniklé jeho pracemi.</w:t>
      </w:r>
    </w:p>
    <w:p w14:paraId="1C7ED25F" w14:textId="77777777" w:rsidR="00B911B2" w:rsidRPr="00AA0977" w:rsidRDefault="00B911B2" w:rsidP="00B911B2">
      <w:pPr>
        <w:pStyle w:val="Odstavecseseznamem"/>
        <w:numPr>
          <w:ilvl w:val="0"/>
          <w:numId w:val="31"/>
        </w:numPr>
        <w:spacing w:before="60"/>
        <w:ind w:left="567" w:hanging="567"/>
        <w:contextualSpacing w:val="0"/>
        <w:jc w:val="both"/>
        <w:rPr>
          <w:rFonts w:ascii="Calibri" w:hAnsi="Calibri"/>
          <w:sz w:val="22"/>
          <w:szCs w:val="22"/>
        </w:rPr>
      </w:pPr>
      <w:r w:rsidRPr="00AA0977">
        <w:rPr>
          <w:rFonts w:ascii="Calibri" w:hAnsi="Calibri"/>
          <w:snapToGrid w:val="0"/>
          <w:sz w:val="22"/>
          <w:szCs w:val="22"/>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5C3F04CD" w14:textId="77777777" w:rsidR="00B911B2" w:rsidRPr="00E03546" w:rsidRDefault="00B911B2" w:rsidP="00B911B2">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45F6E419"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B911B2">
        <w:rPr>
          <w:rFonts w:ascii="Calibri" w:hAnsi="Calibri" w:cs="Calibri"/>
          <w:sz w:val="22"/>
          <w:szCs w:val="22"/>
        </w:rPr>
        <w:t>5</w:t>
      </w:r>
      <w:r w:rsidR="00F5611C">
        <w:rPr>
          <w:rFonts w:ascii="Calibri" w:hAnsi="Calibri" w:cs="Calibri"/>
          <w:sz w:val="22"/>
          <w:szCs w:val="22"/>
        </w:rPr>
        <w:t>00</w:t>
      </w:r>
      <w:r w:rsidRPr="00967C08">
        <w:rPr>
          <w:rFonts w:ascii="Calibri" w:hAnsi="Calibri" w:cs="Calibri"/>
          <w:sz w:val="22"/>
          <w:szCs w:val="22"/>
        </w:rPr>
        <w:t xml:space="preserve"> Kč za každý byť i jen započatý den prodlení.</w:t>
      </w:r>
    </w:p>
    <w:p w14:paraId="7FCBD9C7" w14:textId="152C6AAC"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B911B2">
        <w:rPr>
          <w:rFonts w:ascii="Calibri" w:hAnsi="Calibri" w:cs="Calibri"/>
          <w:sz w:val="22"/>
          <w:szCs w:val="22"/>
        </w:rPr>
        <w:t>5</w:t>
      </w:r>
      <w:r w:rsidR="00F5611C">
        <w:rPr>
          <w:rFonts w:ascii="Calibri" w:hAnsi="Calibri" w:cs="Calibri"/>
          <w:sz w:val="22"/>
          <w:szCs w:val="22"/>
        </w:rPr>
        <w:t>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6781EB22" w:rsidR="00E50FFF" w:rsidRPr="00F24438"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05939B25" w14:textId="5E228191" w:rsidR="00F24438" w:rsidRPr="00F24438" w:rsidRDefault="00F24438" w:rsidP="00F24438">
      <w:pPr>
        <w:numPr>
          <w:ilvl w:val="0"/>
          <w:numId w:val="14"/>
        </w:numPr>
        <w:spacing w:before="60"/>
        <w:ind w:left="567" w:hanging="567"/>
        <w:jc w:val="both"/>
        <w:rPr>
          <w:rFonts w:asciiTheme="minorHAnsi" w:hAnsiTheme="minorHAnsi" w:cstheme="minorHAnsi"/>
          <w:snapToGrid w:val="0"/>
        </w:rPr>
      </w:pPr>
      <w:r w:rsidRPr="00F24438">
        <w:rPr>
          <w:rFonts w:asciiTheme="minorHAnsi" w:hAnsiTheme="minorHAnsi" w:cstheme="minorHAnsi"/>
          <w:sz w:val="22"/>
          <w:szCs w:val="22"/>
        </w:rPr>
        <w:t xml:space="preserve">Smlouva může být před uplynutím doby plnění díla ukončena pouze dohodou smluvních stran nebo odstoupením od smlouvy z důvodů a způsobem uvedeným v zákoně nebo v této smlouvě.  </w:t>
      </w:r>
    </w:p>
    <w:p w14:paraId="554EE785" w14:textId="693EA7DE" w:rsidR="00E50FFF" w:rsidRPr="00F24438" w:rsidRDefault="00E50FFF" w:rsidP="00F24438">
      <w:pPr>
        <w:numPr>
          <w:ilvl w:val="0"/>
          <w:numId w:val="14"/>
        </w:numPr>
        <w:spacing w:before="60"/>
        <w:ind w:left="567" w:hanging="567"/>
        <w:jc w:val="both"/>
        <w:rPr>
          <w:rFonts w:asciiTheme="minorHAnsi" w:hAnsiTheme="minorHAnsi" w:cstheme="minorHAnsi"/>
          <w:snapToGrid w:val="0"/>
        </w:rPr>
      </w:pPr>
      <w:r w:rsidRPr="00F24438">
        <w:rPr>
          <w:rFonts w:asciiTheme="minorHAnsi" w:hAnsiTheme="minorHAnsi" w:cstheme="minorHAnsi"/>
          <w:sz w:val="22"/>
          <w:szCs w:val="22"/>
        </w:rPr>
        <w:t xml:space="preserve">Smluvní strany smlouvy se dohodly, že podstatným porušením smlouvy se rozumí zejména: </w:t>
      </w:r>
    </w:p>
    <w:p w14:paraId="4F14AAB0" w14:textId="404C7CD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7B0D055F" w14:textId="5FD075BB" w:rsidR="00F24438" w:rsidRPr="00F24438" w:rsidRDefault="00E50FFF" w:rsidP="00F24438">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03546" w:rsidRDefault="00E50FFF" w:rsidP="00F24438">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F24438">
      <w:pPr>
        <w:numPr>
          <w:ilvl w:val="1"/>
          <w:numId w:val="30"/>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F24438">
      <w:pPr>
        <w:numPr>
          <w:ilvl w:val="1"/>
          <w:numId w:val="30"/>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F24438">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09E89CF8" w14:textId="68A0C7E6" w:rsidR="00E03546" w:rsidRPr="00E03546" w:rsidRDefault="00E03546" w:rsidP="006C1983">
      <w:pPr>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049EB242" w:rsidR="001918B2" w:rsidRPr="00D00A8C"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395F752" w14:textId="01CC9A24" w:rsidR="00D00A8C" w:rsidRPr="00D00A8C" w:rsidRDefault="00D00A8C" w:rsidP="00D00A8C">
      <w:pPr>
        <w:numPr>
          <w:ilvl w:val="0"/>
          <w:numId w:val="5"/>
        </w:numPr>
        <w:tabs>
          <w:tab w:val="clear" w:pos="360"/>
        </w:tabs>
        <w:spacing w:before="60"/>
        <w:ind w:left="567" w:hanging="567"/>
        <w:jc w:val="both"/>
        <w:rPr>
          <w:rFonts w:ascii="Calibri" w:hAnsi="Calibri" w:cs="Calibri"/>
          <w:sz w:val="22"/>
          <w:szCs w:val="22"/>
        </w:rPr>
      </w:pPr>
      <w:r w:rsidRPr="00D00A8C">
        <w:rPr>
          <w:rFonts w:ascii="Calibri" w:hAnsi="Calibri" w:cs="Arial"/>
          <w:sz w:val="22"/>
          <w:szCs w:val="22"/>
        </w:rPr>
        <w:t xml:space="preserve">V případě, že je smlouva vyhotovena v listinné podobě, bude vyhotovena ve třech stejnopisech, dva pro objednatele a jeden pro zhotovitele. </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32A3A575" w14:textId="77777777" w:rsidR="00D00A8C" w:rsidRDefault="00D00A8C" w:rsidP="00E50FFF">
      <w:pPr>
        <w:pStyle w:val="Zkladntext"/>
        <w:spacing w:before="120" w:after="0"/>
        <w:outlineLvl w:val="0"/>
        <w:rPr>
          <w:rFonts w:ascii="Calibri" w:hAnsi="Calibri"/>
          <w:snapToGrid w:val="0"/>
          <w:szCs w:val="22"/>
        </w:rPr>
      </w:pPr>
    </w:p>
    <w:p w14:paraId="48F9277A" w14:textId="5D87826E"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09352C0A" w14:textId="2C43F129"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14:paraId="55708205" w14:textId="77777777" w:rsidR="00E03546" w:rsidRPr="002E4055" w:rsidRDefault="00E03546"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24EE714E" w:rsidR="009767B6" w:rsidRPr="002E4055" w:rsidRDefault="009767B6" w:rsidP="00810266">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7223CD">
              <w:rPr>
                <w:rFonts w:ascii="Calibri" w:hAnsi="Calibri" w:cs="Tahoma"/>
                <w:sz w:val="22"/>
                <w:szCs w:val="22"/>
              </w:rPr>
              <w:t>2</w:t>
            </w:r>
            <w:r w:rsidR="00810266">
              <w:rPr>
                <w:rFonts w:ascii="Calibri" w:hAnsi="Calibri" w:cs="Tahoma"/>
                <w:sz w:val="22"/>
                <w:szCs w:val="22"/>
              </w:rPr>
              <w:t>6</w:t>
            </w:r>
            <w:bookmarkStart w:id="0" w:name="_GoBack"/>
            <w:bookmarkEnd w:id="0"/>
            <w:r w:rsidR="007223CD">
              <w:rPr>
                <w:rFonts w:ascii="Calibri" w:hAnsi="Calibri" w:cs="Tahoma"/>
                <w:sz w:val="22"/>
                <w:szCs w:val="22"/>
              </w:rPr>
              <w:t>. 3. 2024</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309ABACB" w:rsidR="009767B6" w:rsidRPr="002E4055" w:rsidRDefault="00E50FFF" w:rsidP="007223CD">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7223CD">
              <w:rPr>
                <w:rFonts w:ascii="Calibri" w:hAnsi="Calibri" w:cs="Tahoma"/>
                <w:sz w:val="22"/>
                <w:szCs w:val="22"/>
              </w:rPr>
              <w:t>Jemnici</w:t>
            </w:r>
            <w:r w:rsidR="00732ADE">
              <w:rPr>
                <w:rFonts w:ascii="Calibri" w:hAnsi="Calibri" w:cs="Tahoma"/>
                <w:sz w:val="22"/>
                <w:szCs w:val="22"/>
              </w:rPr>
              <w:t xml:space="preserve">  </w:t>
            </w:r>
            <w:r w:rsidR="00C76DDA">
              <w:rPr>
                <w:rFonts w:ascii="Calibri" w:hAnsi="Calibri" w:cs="Tahoma"/>
                <w:sz w:val="22"/>
                <w:szCs w:val="22"/>
              </w:rPr>
              <w:t>dne</w:t>
            </w:r>
            <w:r w:rsidR="007223CD">
              <w:rPr>
                <w:rFonts w:ascii="Calibri" w:hAnsi="Calibri" w:cs="Tahoma"/>
                <w:sz w:val="22"/>
                <w:szCs w:val="22"/>
              </w:rPr>
              <w:t xml:space="preserve"> 25. 3. 2024</w:t>
            </w:r>
            <w:r w:rsidR="007000AA">
              <w:rPr>
                <w:rFonts w:ascii="Calibri" w:hAnsi="Calibri" w:cs="Tahoma"/>
                <w:sz w:val="22"/>
                <w:szCs w:val="22"/>
              </w:rPr>
              <w:t xml:space="preserve"> </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25C81361" w14:textId="30667804" w:rsidR="007000AA" w:rsidRPr="00182EC4" w:rsidRDefault="007D582E" w:rsidP="00732ADE">
            <w:pPr>
              <w:jc w:val="center"/>
              <w:rPr>
                <w:rFonts w:ascii="Calibri" w:hAnsi="Calibri" w:cs="Tahoma"/>
                <w:sz w:val="22"/>
                <w:szCs w:val="22"/>
              </w:rPr>
            </w:pPr>
            <w:r>
              <w:rPr>
                <w:rFonts w:ascii="Calibri" w:hAnsi="Calibri" w:cs="Tahoma"/>
                <w:sz w:val="22"/>
                <w:szCs w:val="22"/>
              </w:rPr>
              <w:t>Jaromír Vyhnálek</w:t>
            </w: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6E1CA" w14:textId="77777777" w:rsidR="00F6161E" w:rsidRDefault="00F6161E" w:rsidP="001131D7">
      <w:r>
        <w:separator/>
      </w:r>
    </w:p>
  </w:endnote>
  <w:endnote w:type="continuationSeparator" w:id="0">
    <w:p w14:paraId="441D73E4" w14:textId="77777777" w:rsidR="00F6161E" w:rsidRDefault="00F6161E"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5CC82380"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F6161E">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0DA0" w14:textId="77777777" w:rsidR="00F6161E" w:rsidRDefault="00F6161E" w:rsidP="001131D7">
      <w:r>
        <w:separator/>
      </w:r>
    </w:p>
  </w:footnote>
  <w:footnote w:type="continuationSeparator" w:id="0">
    <w:p w14:paraId="1FC05316" w14:textId="77777777" w:rsidR="00F6161E" w:rsidRDefault="00F6161E"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ABAEC3C8"/>
    <w:lvl w:ilvl="0" w:tplc="8D2EC8CE">
      <w:start w:val="1"/>
      <w:numFmt w:val="decimal"/>
      <w:lvlText w:val="13.%1"/>
      <w:lvlJc w:val="left"/>
      <w:pPr>
        <w:tabs>
          <w:tab w:val="num" w:pos="360"/>
        </w:tabs>
        <w:ind w:left="360" w:hanging="360"/>
      </w:pPr>
      <w:rPr>
        <w:rFonts w:hint="default"/>
        <w:b w:val="0"/>
        <w:i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E85E00F4"/>
    <w:lvl w:ilvl="0" w:tplc="F550C916">
      <w:start w:val="1"/>
      <w:numFmt w:val="decimal"/>
      <w:lvlText w:val="4.%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273DE"/>
    <w:multiLevelType w:val="hybridMultilevel"/>
    <w:tmpl w:val="10FE3832"/>
    <w:lvl w:ilvl="0" w:tplc="23B058E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06C04"/>
    <w:multiLevelType w:val="hybridMultilevel"/>
    <w:tmpl w:val="2200C29C"/>
    <w:lvl w:ilvl="0" w:tplc="83BA06D8">
      <w:start w:val="1"/>
      <w:numFmt w:val="decimal"/>
      <w:lvlText w:val="11.%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5"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4895985"/>
    <w:multiLevelType w:val="hybridMultilevel"/>
    <w:tmpl w:val="46105352"/>
    <w:lvl w:ilvl="0" w:tplc="1C7898D8">
      <w:start w:val="1"/>
      <w:numFmt w:val="decimal"/>
      <w:lvlText w:val="12.%1"/>
      <w:lvlJc w:val="lef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C35E64"/>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711AF"/>
    <w:multiLevelType w:val="hybridMultilevel"/>
    <w:tmpl w:val="D7ECEF94"/>
    <w:lvl w:ilvl="0" w:tplc="8402B7B2">
      <w:start w:val="1"/>
      <w:numFmt w:val="decimal"/>
      <w:lvlText w:val="9.%1"/>
      <w:lvlJc w:val="left"/>
      <w:pPr>
        <w:tabs>
          <w:tab w:val="num" w:pos="720"/>
        </w:tabs>
        <w:ind w:left="720" w:hanging="360"/>
      </w:pPr>
      <w:rPr>
        <w:rFonts w:hint="default"/>
        <w:b w:val="0"/>
        <w:i w:val="0"/>
        <w:sz w:val="22"/>
        <w:szCs w:val="22"/>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8"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6"/>
  </w:num>
  <w:num w:numId="4">
    <w:abstractNumId w:val="10"/>
  </w:num>
  <w:num w:numId="5">
    <w:abstractNumId w:val="2"/>
  </w:num>
  <w:num w:numId="6">
    <w:abstractNumId w:val="30"/>
  </w:num>
  <w:num w:numId="7">
    <w:abstractNumId w:val="28"/>
  </w:num>
  <w:num w:numId="8">
    <w:abstractNumId w:val="9"/>
  </w:num>
  <w:num w:numId="9">
    <w:abstractNumId w:val="25"/>
  </w:num>
  <w:num w:numId="10">
    <w:abstractNumId w:val="29"/>
  </w:num>
  <w:num w:numId="11">
    <w:abstractNumId w:val="26"/>
  </w:num>
  <w:num w:numId="12">
    <w:abstractNumId w:val="15"/>
  </w:num>
  <w:num w:numId="13">
    <w:abstractNumId w:val="1"/>
  </w:num>
  <w:num w:numId="14">
    <w:abstractNumId w:val="20"/>
  </w:num>
  <w:num w:numId="15">
    <w:abstractNumId w:val="18"/>
  </w:num>
  <w:num w:numId="16">
    <w:abstractNumId w:val="19"/>
  </w:num>
  <w:num w:numId="17">
    <w:abstractNumId w:val="23"/>
  </w:num>
  <w:num w:numId="18">
    <w:abstractNumId w:val="17"/>
  </w:num>
  <w:num w:numId="19">
    <w:abstractNumId w:val="27"/>
  </w:num>
  <w:num w:numId="20">
    <w:abstractNumId w:val="4"/>
  </w:num>
  <w:num w:numId="21">
    <w:abstractNumId w:val="6"/>
  </w:num>
  <w:num w:numId="22">
    <w:abstractNumId w:val="3"/>
  </w:num>
  <w:num w:numId="23">
    <w:abstractNumId w:val="0"/>
  </w:num>
  <w:num w:numId="24">
    <w:abstractNumId w:val="8"/>
  </w:num>
  <w:num w:numId="25">
    <w:abstractNumId w:val="24"/>
  </w:num>
  <w:num w:numId="26">
    <w:abstractNumId w:val="14"/>
  </w:num>
  <w:num w:numId="27">
    <w:abstractNumId w:val="12"/>
  </w:num>
  <w:num w:numId="28">
    <w:abstractNumId w:val="22"/>
  </w:num>
  <w:num w:numId="29">
    <w:abstractNumId w:val="7"/>
  </w:num>
  <w:num w:numId="30">
    <w:abstractNumId w:val="21"/>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1657F"/>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3E2C"/>
    <w:rsid w:val="000B4872"/>
    <w:rsid w:val="000C695D"/>
    <w:rsid w:val="000D62AE"/>
    <w:rsid w:val="000E4965"/>
    <w:rsid w:val="000E7827"/>
    <w:rsid w:val="000F159F"/>
    <w:rsid w:val="00101683"/>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5F38"/>
    <w:rsid w:val="001E6755"/>
    <w:rsid w:val="002037D8"/>
    <w:rsid w:val="002047D2"/>
    <w:rsid w:val="00204CDE"/>
    <w:rsid w:val="00206423"/>
    <w:rsid w:val="00206F78"/>
    <w:rsid w:val="00207068"/>
    <w:rsid w:val="00207BF2"/>
    <w:rsid w:val="00212728"/>
    <w:rsid w:val="00215E0F"/>
    <w:rsid w:val="00225856"/>
    <w:rsid w:val="00246B29"/>
    <w:rsid w:val="0025000C"/>
    <w:rsid w:val="00253380"/>
    <w:rsid w:val="00257826"/>
    <w:rsid w:val="00264675"/>
    <w:rsid w:val="00265A2B"/>
    <w:rsid w:val="00267AB3"/>
    <w:rsid w:val="002729D0"/>
    <w:rsid w:val="00272AB2"/>
    <w:rsid w:val="00275920"/>
    <w:rsid w:val="00280C88"/>
    <w:rsid w:val="00283541"/>
    <w:rsid w:val="00294B89"/>
    <w:rsid w:val="002A18B5"/>
    <w:rsid w:val="002A2158"/>
    <w:rsid w:val="002A2632"/>
    <w:rsid w:val="002A6B50"/>
    <w:rsid w:val="002A7CD8"/>
    <w:rsid w:val="002B5733"/>
    <w:rsid w:val="002C01D0"/>
    <w:rsid w:val="002D62CC"/>
    <w:rsid w:val="002D66F3"/>
    <w:rsid w:val="002E4055"/>
    <w:rsid w:val="002E48CF"/>
    <w:rsid w:val="002F01A6"/>
    <w:rsid w:val="002F1C71"/>
    <w:rsid w:val="002F5846"/>
    <w:rsid w:val="002F5982"/>
    <w:rsid w:val="002F740E"/>
    <w:rsid w:val="003031F3"/>
    <w:rsid w:val="0031601C"/>
    <w:rsid w:val="00327F00"/>
    <w:rsid w:val="00330253"/>
    <w:rsid w:val="00334194"/>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159E4"/>
    <w:rsid w:val="00422A43"/>
    <w:rsid w:val="004335D2"/>
    <w:rsid w:val="0043488E"/>
    <w:rsid w:val="00437797"/>
    <w:rsid w:val="00444571"/>
    <w:rsid w:val="00444F64"/>
    <w:rsid w:val="004516E4"/>
    <w:rsid w:val="00472028"/>
    <w:rsid w:val="0047222E"/>
    <w:rsid w:val="00475078"/>
    <w:rsid w:val="00476736"/>
    <w:rsid w:val="00483D4D"/>
    <w:rsid w:val="004864A5"/>
    <w:rsid w:val="004872B5"/>
    <w:rsid w:val="00491B83"/>
    <w:rsid w:val="004935DE"/>
    <w:rsid w:val="004A1740"/>
    <w:rsid w:val="004A1C39"/>
    <w:rsid w:val="004B1A9F"/>
    <w:rsid w:val="004B1FF1"/>
    <w:rsid w:val="004B307E"/>
    <w:rsid w:val="004C2CAF"/>
    <w:rsid w:val="004E34DE"/>
    <w:rsid w:val="00507952"/>
    <w:rsid w:val="00515CB7"/>
    <w:rsid w:val="00516E50"/>
    <w:rsid w:val="00526501"/>
    <w:rsid w:val="00526CCB"/>
    <w:rsid w:val="0053312A"/>
    <w:rsid w:val="005348AF"/>
    <w:rsid w:val="00540631"/>
    <w:rsid w:val="00540D2D"/>
    <w:rsid w:val="00542BBD"/>
    <w:rsid w:val="00567782"/>
    <w:rsid w:val="00570BE6"/>
    <w:rsid w:val="005731A4"/>
    <w:rsid w:val="0057386C"/>
    <w:rsid w:val="005806EA"/>
    <w:rsid w:val="00596836"/>
    <w:rsid w:val="005B1B62"/>
    <w:rsid w:val="005C51BC"/>
    <w:rsid w:val="005D454A"/>
    <w:rsid w:val="005D5D19"/>
    <w:rsid w:val="005E0454"/>
    <w:rsid w:val="005E0AF9"/>
    <w:rsid w:val="005E1D24"/>
    <w:rsid w:val="005E4F2E"/>
    <w:rsid w:val="00600DFC"/>
    <w:rsid w:val="006031F2"/>
    <w:rsid w:val="00610BF3"/>
    <w:rsid w:val="00614D9D"/>
    <w:rsid w:val="006169E7"/>
    <w:rsid w:val="00621A1C"/>
    <w:rsid w:val="00623D0E"/>
    <w:rsid w:val="00623F07"/>
    <w:rsid w:val="00624C78"/>
    <w:rsid w:val="00626A7E"/>
    <w:rsid w:val="0063087E"/>
    <w:rsid w:val="006332C0"/>
    <w:rsid w:val="00635AD1"/>
    <w:rsid w:val="006852E0"/>
    <w:rsid w:val="0068604E"/>
    <w:rsid w:val="00693708"/>
    <w:rsid w:val="0069731D"/>
    <w:rsid w:val="006A4216"/>
    <w:rsid w:val="006A6035"/>
    <w:rsid w:val="006B3FF6"/>
    <w:rsid w:val="006B450E"/>
    <w:rsid w:val="006C0198"/>
    <w:rsid w:val="006C0787"/>
    <w:rsid w:val="006C1539"/>
    <w:rsid w:val="006C1983"/>
    <w:rsid w:val="006D1126"/>
    <w:rsid w:val="006D2D6D"/>
    <w:rsid w:val="006D357C"/>
    <w:rsid w:val="006E3EFD"/>
    <w:rsid w:val="006E7698"/>
    <w:rsid w:val="007000AA"/>
    <w:rsid w:val="00711A38"/>
    <w:rsid w:val="007124EC"/>
    <w:rsid w:val="0071446C"/>
    <w:rsid w:val="0071595B"/>
    <w:rsid w:val="00717E6B"/>
    <w:rsid w:val="007223CD"/>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582E"/>
    <w:rsid w:val="007D779C"/>
    <w:rsid w:val="007F4E49"/>
    <w:rsid w:val="007F7D97"/>
    <w:rsid w:val="00807759"/>
    <w:rsid w:val="00810266"/>
    <w:rsid w:val="00814BFE"/>
    <w:rsid w:val="00820AD2"/>
    <w:rsid w:val="008211DB"/>
    <w:rsid w:val="00822851"/>
    <w:rsid w:val="00832A9F"/>
    <w:rsid w:val="00832BEC"/>
    <w:rsid w:val="00834615"/>
    <w:rsid w:val="0083681A"/>
    <w:rsid w:val="00841F07"/>
    <w:rsid w:val="0085273D"/>
    <w:rsid w:val="008536E6"/>
    <w:rsid w:val="008562D6"/>
    <w:rsid w:val="00856DDA"/>
    <w:rsid w:val="00867D0F"/>
    <w:rsid w:val="00872640"/>
    <w:rsid w:val="00873392"/>
    <w:rsid w:val="008806FE"/>
    <w:rsid w:val="00881F40"/>
    <w:rsid w:val="008821E1"/>
    <w:rsid w:val="00885E7A"/>
    <w:rsid w:val="008911EC"/>
    <w:rsid w:val="008931C3"/>
    <w:rsid w:val="00895115"/>
    <w:rsid w:val="00897730"/>
    <w:rsid w:val="008A3DE8"/>
    <w:rsid w:val="008B4567"/>
    <w:rsid w:val="008C0B7A"/>
    <w:rsid w:val="008C184B"/>
    <w:rsid w:val="008C62A6"/>
    <w:rsid w:val="008D2A4D"/>
    <w:rsid w:val="008D4BCB"/>
    <w:rsid w:val="008E7C1F"/>
    <w:rsid w:val="00906858"/>
    <w:rsid w:val="00911D5F"/>
    <w:rsid w:val="0092349F"/>
    <w:rsid w:val="00924607"/>
    <w:rsid w:val="00927797"/>
    <w:rsid w:val="009318D8"/>
    <w:rsid w:val="0094490F"/>
    <w:rsid w:val="009468C7"/>
    <w:rsid w:val="00953B4C"/>
    <w:rsid w:val="00954789"/>
    <w:rsid w:val="00964DD1"/>
    <w:rsid w:val="00967C08"/>
    <w:rsid w:val="0097019B"/>
    <w:rsid w:val="00972A8B"/>
    <w:rsid w:val="009767B6"/>
    <w:rsid w:val="009802FC"/>
    <w:rsid w:val="00987A58"/>
    <w:rsid w:val="00991923"/>
    <w:rsid w:val="0099326D"/>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914DE"/>
    <w:rsid w:val="00AA4D29"/>
    <w:rsid w:val="00AA713B"/>
    <w:rsid w:val="00AB0D9F"/>
    <w:rsid w:val="00AB3C05"/>
    <w:rsid w:val="00AB4420"/>
    <w:rsid w:val="00AB518F"/>
    <w:rsid w:val="00AC260E"/>
    <w:rsid w:val="00AC3E7C"/>
    <w:rsid w:val="00AC4712"/>
    <w:rsid w:val="00AF46D6"/>
    <w:rsid w:val="00B00ED7"/>
    <w:rsid w:val="00B01BA7"/>
    <w:rsid w:val="00B07EA6"/>
    <w:rsid w:val="00B138DE"/>
    <w:rsid w:val="00B167AB"/>
    <w:rsid w:val="00B2249A"/>
    <w:rsid w:val="00B26B3A"/>
    <w:rsid w:val="00B304FE"/>
    <w:rsid w:val="00B36748"/>
    <w:rsid w:val="00B51476"/>
    <w:rsid w:val="00B62FDD"/>
    <w:rsid w:val="00B6535C"/>
    <w:rsid w:val="00B75253"/>
    <w:rsid w:val="00B759B2"/>
    <w:rsid w:val="00B8651B"/>
    <w:rsid w:val="00B9034B"/>
    <w:rsid w:val="00B911B2"/>
    <w:rsid w:val="00B97649"/>
    <w:rsid w:val="00BB2E2B"/>
    <w:rsid w:val="00BB5006"/>
    <w:rsid w:val="00BC00D5"/>
    <w:rsid w:val="00BC4136"/>
    <w:rsid w:val="00BC561D"/>
    <w:rsid w:val="00BC7457"/>
    <w:rsid w:val="00BD0B2C"/>
    <w:rsid w:val="00BD0FC7"/>
    <w:rsid w:val="00BD10FB"/>
    <w:rsid w:val="00BD5F5E"/>
    <w:rsid w:val="00BD6F62"/>
    <w:rsid w:val="00C02350"/>
    <w:rsid w:val="00C04312"/>
    <w:rsid w:val="00C04403"/>
    <w:rsid w:val="00C13819"/>
    <w:rsid w:val="00C1709D"/>
    <w:rsid w:val="00C334E4"/>
    <w:rsid w:val="00C36C02"/>
    <w:rsid w:val="00C6759E"/>
    <w:rsid w:val="00C76DDA"/>
    <w:rsid w:val="00C8143B"/>
    <w:rsid w:val="00C87296"/>
    <w:rsid w:val="00C9180A"/>
    <w:rsid w:val="00C93D19"/>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0A8C"/>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57BD"/>
    <w:rsid w:val="00DF28C5"/>
    <w:rsid w:val="00E03546"/>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B2811"/>
    <w:rsid w:val="00EC1DAA"/>
    <w:rsid w:val="00ED31BA"/>
    <w:rsid w:val="00EF0C67"/>
    <w:rsid w:val="00EF2D4F"/>
    <w:rsid w:val="00EF52D7"/>
    <w:rsid w:val="00F03989"/>
    <w:rsid w:val="00F07041"/>
    <w:rsid w:val="00F07DAF"/>
    <w:rsid w:val="00F15DDE"/>
    <w:rsid w:val="00F16D9A"/>
    <w:rsid w:val="00F23D49"/>
    <w:rsid w:val="00F24412"/>
    <w:rsid w:val="00F24438"/>
    <w:rsid w:val="00F258E5"/>
    <w:rsid w:val="00F27DC3"/>
    <w:rsid w:val="00F401E8"/>
    <w:rsid w:val="00F43684"/>
    <w:rsid w:val="00F47B1F"/>
    <w:rsid w:val="00F47E91"/>
    <w:rsid w:val="00F47F5F"/>
    <w:rsid w:val="00F52E23"/>
    <w:rsid w:val="00F5417B"/>
    <w:rsid w:val="00F5611C"/>
    <w:rsid w:val="00F6161E"/>
    <w:rsid w:val="00F73E66"/>
    <w:rsid w:val="00F8011F"/>
    <w:rsid w:val="00F80F19"/>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 w:type="character" w:styleId="Siln">
    <w:name w:val="Strong"/>
    <w:uiPriority w:val="22"/>
    <w:qFormat/>
    <w:rsid w:val="007D5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6A65B1-18CA-40EC-ABC9-8C04835F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2905</Words>
  <Characters>17140</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20005</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4</cp:revision>
  <cp:lastPrinted>2017-03-07T09:15:00Z</cp:lastPrinted>
  <dcterms:created xsi:type="dcterms:W3CDTF">2024-03-26T12:11:00Z</dcterms:created>
  <dcterms:modified xsi:type="dcterms:W3CDTF">2024-03-26T12:15:00Z</dcterms:modified>
</cp:coreProperties>
</file>