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81230D" w14:textId="77777777" w:rsidR="00E14481" w:rsidRDefault="00AD74A5">
      <w:pPr>
        <w:spacing w:line="240" w:lineRule="auto"/>
        <w:jc w:val="right"/>
        <w:rPr>
          <w:rFonts w:ascii="Open Sans" w:eastAsia="Open Sans" w:hAnsi="Open Sans" w:cs="Open Sans"/>
          <w:b/>
          <w:sz w:val="16"/>
          <w:szCs w:val="16"/>
          <w:highlight w:val="white"/>
        </w:rPr>
      </w:pPr>
      <w:r>
        <w:rPr>
          <w:rFonts w:ascii="Open Sans" w:eastAsia="Open Sans" w:hAnsi="Open Sans" w:cs="Open Sans"/>
          <w:sz w:val="16"/>
          <w:szCs w:val="16"/>
          <w:highlight w:val="white"/>
        </w:rPr>
        <w:t xml:space="preserve">označení </w:t>
      </w:r>
      <w:proofErr w:type="gramStart"/>
      <w:r>
        <w:rPr>
          <w:rFonts w:ascii="Open Sans" w:eastAsia="Open Sans" w:hAnsi="Open Sans" w:cs="Open Sans"/>
          <w:sz w:val="16"/>
          <w:szCs w:val="16"/>
          <w:highlight w:val="white"/>
        </w:rPr>
        <w:t>smlouvy:  SLFJP</w:t>
      </w:r>
      <w:proofErr w:type="gramEnd"/>
      <w:r>
        <w:rPr>
          <w:rFonts w:ascii="Open Sans" w:eastAsia="Open Sans" w:hAnsi="Open Sans" w:cs="Open Sans"/>
          <w:sz w:val="16"/>
          <w:szCs w:val="16"/>
          <w:highlight w:val="white"/>
        </w:rPr>
        <w:t>2413</w:t>
      </w:r>
    </w:p>
    <w:p w14:paraId="2F81230E" w14:textId="77777777" w:rsidR="00E14481" w:rsidRDefault="00E14481">
      <w:pPr>
        <w:spacing w:line="256" w:lineRule="auto"/>
        <w:jc w:val="center"/>
        <w:rPr>
          <w:rFonts w:ascii="Open Sans" w:eastAsia="Open Sans" w:hAnsi="Open Sans" w:cs="Open Sans"/>
          <w:b/>
          <w:sz w:val="20"/>
          <w:szCs w:val="20"/>
        </w:rPr>
      </w:pPr>
    </w:p>
    <w:p w14:paraId="2F81230F" w14:textId="77777777" w:rsidR="00E14481" w:rsidRDefault="00E14481">
      <w:pPr>
        <w:spacing w:line="256" w:lineRule="auto"/>
        <w:jc w:val="center"/>
        <w:rPr>
          <w:rFonts w:ascii="Open Sans" w:eastAsia="Open Sans" w:hAnsi="Open Sans" w:cs="Open Sans"/>
          <w:b/>
          <w:sz w:val="20"/>
          <w:szCs w:val="20"/>
        </w:rPr>
      </w:pPr>
    </w:p>
    <w:p w14:paraId="2F812310" w14:textId="77777777" w:rsidR="00E14481" w:rsidRDefault="00AD74A5">
      <w:pPr>
        <w:spacing w:line="256" w:lineRule="auto"/>
        <w:jc w:val="center"/>
        <w:rPr>
          <w:rFonts w:ascii="Open Sans" w:eastAsia="Open Sans" w:hAnsi="Open Sans" w:cs="Open Sans"/>
          <w:sz w:val="20"/>
          <w:szCs w:val="20"/>
        </w:rPr>
      </w:pPr>
      <w:r>
        <w:rPr>
          <w:rFonts w:ascii="Open Sans" w:eastAsia="Open Sans" w:hAnsi="Open Sans" w:cs="Open Sans"/>
          <w:b/>
          <w:sz w:val="20"/>
          <w:szCs w:val="20"/>
        </w:rPr>
        <w:t>SMLOUVA O POSKYTNUTÍ REKLAMY</w:t>
      </w:r>
      <w:r>
        <w:rPr>
          <w:rFonts w:ascii="Open Sans" w:eastAsia="Open Sans" w:hAnsi="Open Sans" w:cs="Open Sans"/>
          <w:b/>
          <w:sz w:val="20"/>
          <w:szCs w:val="20"/>
        </w:rPr>
        <w:br/>
      </w:r>
      <w:r>
        <w:rPr>
          <w:rFonts w:ascii="Open Sans" w:eastAsia="Open Sans" w:hAnsi="Open Sans" w:cs="Open Sans"/>
          <w:sz w:val="20"/>
          <w:szCs w:val="20"/>
        </w:rPr>
        <w:t>(dále jen „Smlouva“), kterou uzavřely</w:t>
      </w:r>
    </w:p>
    <w:p w14:paraId="2F812311" w14:textId="77777777" w:rsidR="00E14481" w:rsidRDefault="00E14481">
      <w:pPr>
        <w:spacing w:line="256" w:lineRule="auto"/>
        <w:ind w:left="1275"/>
        <w:rPr>
          <w:rFonts w:ascii="Open Sans" w:eastAsia="Open Sans" w:hAnsi="Open Sans" w:cs="Open Sans"/>
          <w:sz w:val="20"/>
          <w:szCs w:val="20"/>
        </w:rPr>
      </w:pPr>
    </w:p>
    <w:p w14:paraId="2F812312" w14:textId="77777777" w:rsidR="00E14481" w:rsidRDefault="00AD74A5">
      <w:pPr>
        <w:spacing w:line="256" w:lineRule="auto"/>
        <w:ind w:left="1275"/>
        <w:rPr>
          <w:rFonts w:ascii="Open Sans" w:eastAsia="Open Sans" w:hAnsi="Open Sans" w:cs="Open Sans"/>
          <w:sz w:val="20"/>
          <w:szCs w:val="20"/>
        </w:rPr>
      </w:pPr>
      <w:r>
        <w:rPr>
          <w:rFonts w:ascii="Open Sans" w:eastAsia="Open Sans" w:hAnsi="Open Sans" w:cs="Open Sans"/>
          <w:sz w:val="20"/>
          <w:szCs w:val="20"/>
        </w:rPr>
        <w:t>na straně jedné:</w:t>
      </w:r>
      <w:r>
        <w:rPr>
          <w:rFonts w:ascii="Open Sans" w:eastAsia="Open Sans" w:hAnsi="Open Sans" w:cs="Open Sans"/>
          <w:sz w:val="20"/>
          <w:szCs w:val="20"/>
        </w:rPr>
        <w:tab/>
      </w:r>
    </w:p>
    <w:p w14:paraId="2F812313" w14:textId="77777777" w:rsidR="00E14481" w:rsidRDefault="00AD74A5">
      <w:pPr>
        <w:spacing w:line="256" w:lineRule="auto"/>
        <w:ind w:left="1275"/>
        <w:rPr>
          <w:rFonts w:ascii="Open Sans" w:eastAsia="Open Sans" w:hAnsi="Open Sans" w:cs="Open Sans"/>
          <w:color w:val="999999"/>
          <w:sz w:val="20"/>
          <w:szCs w:val="20"/>
        </w:rPr>
      </w:pPr>
      <w:r>
        <w:rPr>
          <w:rFonts w:ascii="Open Sans" w:eastAsia="Open Sans" w:hAnsi="Open Sans" w:cs="Open Sans"/>
          <w:color w:val="999999"/>
          <w:sz w:val="20"/>
          <w:szCs w:val="20"/>
        </w:rPr>
        <w:tab/>
      </w:r>
    </w:p>
    <w:p w14:paraId="2F812314" w14:textId="77777777" w:rsidR="00E14481" w:rsidRDefault="00AD74A5">
      <w:pPr>
        <w:spacing w:line="256" w:lineRule="auto"/>
        <w:ind w:left="1275"/>
        <w:rPr>
          <w:rFonts w:ascii="Open Sans" w:eastAsia="Open Sans" w:hAnsi="Open Sans" w:cs="Open Sans"/>
          <w:b/>
          <w:sz w:val="20"/>
          <w:szCs w:val="20"/>
          <w:highlight w:val="white"/>
        </w:rPr>
      </w:pPr>
      <w:r>
        <w:rPr>
          <w:rFonts w:ascii="Open Sans" w:eastAsia="Open Sans" w:hAnsi="Open Sans" w:cs="Open Sans"/>
          <w:b/>
          <w:sz w:val="20"/>
          <w:szCs w:val="20"/>
          <w:highlight w:val="white"/>
        </w:rPr>
        <w:t xml:space="preserve">EUROVIA CZ, a. s.  </w:t>
      </w:r>
    </w:p>
    <w:p w14:paraId="2F812315"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se sídlem U Michelského lesa 1581/2, 140 00 Praha 4</w:t>
      </w:r>
    </w:p>
    <w:p w14:paraId="2F812316"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IČ 45274924, DIČ CZ45274924</w:t>
      </w:r>
    </w:p>
    <w:p w14:paraId="2F812317"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Zapsaná v obchodním rejstříku u Městského soudu v Praze, oddíl B, vložka 1561</w:t>
      </w:r>
    </w:p>
    <w:p w14:paraId="2F812318"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b/>
          <w:sz w:val="20"/>
          <w:szCs w:val="20"/>
          <w:highlight w:val="white"/>
        </w:rPr>
        <w:t xml:space="preserve">Závod Železniční stavby, </w:t>
      </w:r>
      <w:r>
        <w:rPr>
          <w:rFonts w:ascii="Open Sans" w:eastAsia="Open Sans" w:hAnsi="Open Sans" w:cs="Open Sans"/>
          <w:sz w:val="20"/>
          <w:szCs w:val="20"/>
          <w:highlight w:val="white"/>
        </w:rPr>
        <w:t>se sídlem Brožíkova 564, 530 09 Pardubice</w:t>
      </w:r>
    </w:p>
    <w:p w14:paraId="2F812319" w14:textId="092DA8C9"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zastoupená </w:t>
      </w:r>
      <w:proofErr w:type="spellStart"/>
      <w:r w:rsidR="0090217A">
        <w:rPr>
          <w:rFonts w:ascii="Open Sans" w:eastAsia="Open Sans" w:hAnsi="Open Sans" w:cs="Open Sans"/>
          <w:sz w:val="20"/>
          <w:szCs w:val="20"/>
          <w:highlight w:val="white"/>
        </w:rPr>
        <w:t>Xxx</w:t>
      </w:r>
      <w:proofErr w:type="spellEnd"/>
      <w:r w:rsidR="0090217A">
        <w:rPr>
          <w:rFonts w:ascii="Open Sans" w:eastAsia="Open Sans" w:hAnsi="Open Sans" w:cs="Open Sans"/>
          <w:sz w:val="20"/>
          <w:szCs w:val="20"/>
          <w:highlight w:val="white"/>
        </w:rPr>
        <w:t xml:space="preserve"> </w:t>
      </w:r>
      <w:proofErr w:type="spellStart"/>
      <w:r w:rsidR="0090217A">
        <w:rPr>
          <w:rFonts w:ascii="Open Sans" w:eastAsia="Open Sans" w:hAnsi="Open Sans" w:cs="Open Sans"/>
          <w:sz w:val="20"/>
          <w:szCs w:val="20"/>
          <w:highlight w:val="white"/>
        </w:rPr>
        <w:t>Xxxxx</w:t>
      </w:r>
      <w:proofErr w:type="spellEnd"/>
      <w:r>
        <w:rPr>
          <w:rFonts w:ascii="Open Sans" w:eastAsia="Open Sans" w:hAnsi="Open Sans" w:cs="Open Sans"/>
          <w:sz w:val="20"/>
          <w:szCs w:val="20"/>
          <w:highlight w:val="white"/>
        </w:rPr>
        <w:t>, ředitelem závodu Železniční stavby</w:t>
      </w:r>
    </w:p>
    <w:p w14:paraId="2F81231A" w14:textId="03DC780D"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zastoupená </w:t>
      </w:r>
      <w:proofErr w:type="spellStart"/>
      <w:r w:rsidR="0090217A">
        <w:rPr>
          <w:rFonts w:ascii="Open Sans" w:eastAsia="Open Sans" w:hAnsi="Open Sans" w:cs="Open Sans"/>
          <w:sz w:val="20"/>
          <w:szCs w:val="20"/>
          <w:highlight w:val="white"/>
        </w:rPr>
        <w:t>Xxx</w:t>
      </w:r>
      <w:proofErr w:type="spellEnd"/>
      <w:r w:rsidR="0090217A">
        <w:rPr>
          <w:rFonts w:ascii="Open Sans" w:eastAsia="Open Sans" w:hAnsi="Open Sans" w:cs="Open Sans"/>
          <w:sz w:val="20"/>
          <w:szCs w:val="20"/>
          <w:highlight w:val="white"/>
        </w:rPr>
        <w:t xml:space="preserve"> </w:t>
      </w:r>
      <w:proofErr w:type="spellStart"/>
      <w:r w:rsidR="0090217A">
        <w:rPr>
          <w:rFonts w:ascii="Open Sans" w:eastAsia="Open Sans" w:hAnsi="Open Sans" w:cs="Open Sans"/>
          <w:sz w:val="20"/>
          <w:szCs w:val="20"/>
          <w:highlight w:val="white"/>
        </w:rPr>
        <w:t>Xxxxx</w:t>
      </w:r>
      <w:proofErr w:type="spellEnd"/>
      <w:r>
        <w:rPr>
          <w:rFonts w:ascii="Open Sans" w:eastAsia="Open Sans" w:hAnsi="Open Sans" w:cs="Open Sans"/>
          <w:sz w:val="20"/>
          <w:szCs w:val="20"/>
          <w:highlight w:val="white"/>
        </w:rPr>
        <w:t>, členem správní rady</w:t>
      </w:r>
    </w:p>
    <w:p w14:paraId="2F81231B" w14:textId="19B7D2BD"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zastoupená </w:t>
      </w:r>
      <w:proofErr w:type="spellStart"/>
      <w:r w:rsidR="0090217A">
        <w:rPr>
          <w:rFonts w:ascii="Open Sans" w:eastAsia="Open Sans" w:hAnsi="Open Sans" w:cs="Open Sans"/>
          <w:sz w:val="20"/>
          <w:szCs w:val="20"/>
          <w:highlight w:val="white"/>
        </w:rPr>
        <w:t>Xxx</w:t>
      </w:r>
      <w:proofErr w:type="spellEnd"/>
      <w:r w:rsidR="0090217A">
        <w:rPr>
          <w:rFonts w:ascii="Open Sans" w:eastAsia="Open Sans" w:hAnsi="Open Sans" w:cs="Open Sans"/>
          <w:sz w:val="20"/>
          <w:szCs w:val="20"/>
          <w:highlight w:val="white"/>
        </w:rPr>
        <w:t xml:space="preserve"> </w:t>
      </w:r>
      <w:proofErr w:type="spellStart"/>
      <w:r w:rsidR="0090217A">
        <w:rPr>
          <w:rFonts w:ascii="Open Sans" w:eastAsia="Open Sans" w:hAnsi="Open Sans" w:cs="Open Sans"/>
          <w:sz w:val="20"/>
          <w:szCs w:val="20"/>
          <w:highlight w:val="white"/>
        </w:rPr>
        <w:t>Xxxx</w:t>
      </w:r>
      <w:proofErr w:type="spellEnd"/>
      <w:r>
        <w:rPr>
          <w:rFonts w:ascii="Open Sans" w:eastAsia="Open Sans" w:hAnsi="Open Sans" w:cs="Open Sans"/>
          <w:sz w:val="20"/>
          <w:szCs w:val="20"/>
          <w:highlight w:val="white"/>
        </w:rPr>
        <w:t>, vedoucí útvaru komunikace a marketingu</w:t>
      </w:r>
    </w:p>
    <w:p w14:paraId="2F81231C" w14:textId="77777777" w:rsidR="00E14481" w:rsidRDefault="00E14481">
      <w:pPr>
        <w:spacing w:line="256" w:lineRule="auto"/>
        <w:ind w:left="1275"/>
        <w:rPr>
          <w:rFonts w:ascii="Open Sans" w:eastAsia="Open Sans" w:hAnsi="Open Sans" w:cs="Open Sans"/>
          <w:sz w:val="20"/>
          <w:szCs w:val="20"/>
          <w:highlight w:val="white"/>
        </w:rPr>
      </w:pPr>
    </w:p>
    <w:p w14:paraId="2F81231D"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Fakturační adresa a adresa pro doručování faktur:</w:t>
      </w:r>
    </w:p>
    <w:p w14:paraId="2F81231E"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MUCODE1524 závod Železniční stavby</w:t>
      </w:r>
    </w:p>
    <w:p w14:paraId="2F81231F"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PO BOX 202</w:t>
      </w:r>
    </w:p>
    <w:p w14:paraId="2F812320"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160 1 Praha 6</w:t>
      </w:r>
    </w:p>
    <w:p w14:paraId="2F812321" w14:textId="77777777" w:rsidR="00E14481" w:rsidRDefault="00AD74A5">
      <w:pPr>
        <w:spacing w:line="256" w:lineRule="auto"/>
        <w:ind w:left="1275"/>
        <w:rPr>
          <w:rFonts w:ascii="Open Sans" w:eastAsia="Open Sans" w:hAnsi="Open Sans" w:cs="Open Sans"/>
          <w:sz w:val="20"/>
          <w:szCs w:val="20"/>
          <w:highlight w:val="white"/>
        </w:rPr>
      </w:pPr>
      <w:r>
        <w:rPr>
          <w:rFonts w:ascii="Open Sans" w:eastAsia="Open Sans" w:hAnsi="Open Sans" w:cs="Open Sans"/>
          <w:sz w:val="20"/>
          <w:szCs w:val="20"/>
          <w:highlight w:val="white"/>
        </w:rPr>
        <w:t>nebo adresa pro zasílání faktur emailem: euroviacs.faktury@vinci-construction.com (</w:t>
      </w:r>
      <w:r>
        <w:rPr>
          <w:rFonts w:ascii="Open Sans" w:eastAsia="Open Sans" w:hAnsi="Open Sans" w:cs="Open Sans"/>
          <w:i/>
          <w:sz w:val="20"/>
          <w:szCs w:val="20"/>
          <w:highlight w:val="white"/>
        </w:rPr>
        <w:t>viz platební podmínky</w:t>
      </w:r>
      <w:r>
        <w:rPr>
          <w:rFonts w:ascii="Open Sans" w:eastAsia="Open Sans" w:hAnsi="Open Sans" w:cs="Open Sans"/>
          <w:sz w:val="20"/>
          <w:szCs w:val="20"/>
          <w:highlight w:val="white"/>
        </w:rPr>
        <w:t>)</w:t>
      </w:r>
    </w:p>
    <w:p w14:paraId="2F812322" w14:textId="77777777" w:rsidR="00E14481" w:rsidRDefault="00E14481">
      <w:pPr>
        <w:spacing w:line="256" w:lineRule="auto"/>
        <w:ind w:left="1275"/>
        <w:jc w:val="both"/>
        <w:rPr>
          <w:rFonts w:ascii="Open Sans" w:eastAsia="Open Sans" w:hAnsi="Open Sans" w:cs="Open Sans"/>
          <w:b/>
          <w:color w:val="999999"/>
          <w:sz w:val="20"/>
          <w:szCs w:val="20"/>
          <w:shd w:val="clear" w:color="auto" w:fill="FFF2CC"/>
        </w:rPr>
      </w:pPr>
    </w:p>
    <w:p w14:paraId="2F812323" w14:textId="77777777" w:rsidR="00E14481" w:rsidRDefault="00AD74A5">
      <w:pPr>
        <w:spacing w:line="256" w:lineRule="auto"/>
        <w:ind w:left="1275"/>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„Partner“</w:t>
      </w:r>
    </w:p>
    <w:p w14:paraId="2F812324"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w:t>
      </w:r>
    </w:p>
    <w:p w14:paraId="2F812325"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w:t>
      </w:r>
    </w:p>
    <w:p w14:paraId="2F812326" w14:textId="77777777" w:rsidR="00E14481" w:rsidRDefault="00E14481">
      <w:pPr>
        <w:spacing w:line="256" w:lineRule="auto"/>
        <w:ind w:left="1275"/>
        <w:jc w:val="both"/>
        <w:rPr>
          <w:rFonts w:ascii="Open Sans" w:eastAsia="Open Sans" w:hAnsi="Open Sans" w:cs="Open Sans"/>
          <w:sz w:val="20"/>
          <w:szCs w:val="20"/>
        </w:rPr>
      </w:pPr>
    </w:p>
    <w:p w14:paraId="2F812327"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druhé:</w:t>
      </w:r>
    </w:p>
    <w:p w14:paraId="2F812328"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p>
    <w:p w14:paraId="2F812329" w14:textId="77777777" w:rsidR="00E14481" w:rsidRDefault="00AD74A5">
      <w:pPr>
        <w:spacing w:line="256" w:lineRule="auto"/>
        <w:ind w:left="1275"/>
        <w:jc w:val="both"/>
        <w:rPr>
          <w:rFonts w:ascii="Open Sans" w:eastAsia="Open Sans" w:hAnsi="Open Sans" w:cs="Open Sans"/>
          <w:b/>
          <w:sz w:val="20"/>
          <w:szCs w:val="20"/>
        </w:rPr>
      </w:pPr>
      <w:r>
        <w:rPr>
          <w:rFonts w:ascii="Open Sans" w:eastAsia="Open Sans" w:hAnsi="Open Sans" w:cs="Open Sans"/>
          <w:b/>
          <w:sz w:val="20"/>
          <w:szCs w:val="20"/>
        </w:rPr>
        <w:t>Smetanova Litomyšl, o.p.s.</w:t>
      </w:r>
    </w:p>
    <w:p w14:paraId="2F81232A"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se sídlem Jiráskova 133, 570 01 Litomyšl</w:t>
      </w:r>
    </w:p>
    <w:p w14:paraId="2F81232B"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IČO 25918206, DIČ CZ25918206</w:t>
      </w:r>
    </w:p>
    <w:p w14:paraId="2F81232C" w14:textId="77777777" w:rsidR="00E14481" w:rsidRDefault="00AD74A5">
      <w:pPr>
        <w:spacing w:line="256" w:lineRule="auto"/>
        <w:ind w:left="1275" w:right="-561"/>
        <w:jc w:val="both"/>
        <w:rPr>
          <w:rFonts w:ascii="Open Sans" w:eastAsia="Open Sans" w:hAnsi="Open Sans" w:cs="Open Sans"/>
          <w:sz w:val="20"/>
          <w:szCs w:val="20"/>
        </w:rPr>
      </w:pPr>
      <w:r>
        <w:rPr>
          <w:rFonts w:ascii="Open Sans" w:eastAsia="Open Sans" w:hAnsi="Open Sans" w:cs="Open Sans"/>
          <w:sz w:val="20"/>
          <w:szCs w:val="20"/>
        </w:rPr>
        <w:t xml:space="preserve">bankovní spojení: č. </w:t>
      </w:r>
      <w:proofErr w:type="spellStart"/>
      <w:r>
        <w:rPr>
          <w:rFonts w:ascii="Open Sans" w:eastAsia="Open Sans" w:hAnsi="Open Sans" w:cs="Open Sans"/>
          <w:sz w:val="20"/>
          <w:szCs w:val="20"/>
        </w:rPr>
        <w:t>ú.</w:t>
      </w:r>
      <w:proofErr w:type="spellEnd"/>
      <w:r>
        <w:rPr>
          <w:rFonts w:ascii="Open Sans" w:eastAsia="Open Sans" w:hAnsi="Open Sans" w:cs="Open Sans"/>
          <w:sz w:val="20"/>
          <w:szCs w:val="20"/>
        </w:rPr>
        <w:t xml:space="preserve"> 1280495339/0800, vedený u společnosti Česká spořitelna, a.s.</w:t>
      </w:r>
    </w:p>
    <w:p w14:paraId="2F81232D" w14:textId="77777777" w:rsidR="00E14481" w:rsidRDefault="00AD74A5">
      <w:pPr>
        <w:spacing w:line="256" w:lineRule="auto"/>
        <w:ind w:left="1275"/>
        <w:jc w:val="both"/>
        <w:rPr>
          <w:rFonts w:ascii="Open Sans" w:eastAsia="Open Sans" w:hAnsi="Open Sans" w:cs="Open Sans"/>
          <w:sz w:val="20"/>
          <w:szCs w:val="20"/>
          <w:shd w:val="clear" w:color="auto" w:fill="FFF2CC"/>
        </w:rPr>
      </w:pPr>
      <w:r>
        <w:rPr>
          <w:rFonts w:ascii="Open Sans" w:eastAsia="Open Sans" w:hAnsi="Open Sans" w:cs="Open Sans"/>
          <w:sz w:val="20"/>
          <w:szCs w:val="20"/>
        </w:rPr>
        <w:t xml:space="preserve">zapsaná v rejstříku obecně prospěšných společností vedeném </w:t>
      </w:r>
    </w:p>
    <w:p w14:paraId="2F81232E"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Krajským soudem v Hradci Králové, oddíl O, vložka 49</w:t>
      </w:r>
    </w:p>
    <w:p w14:paraId="2F81232F" w14:textId="77777777" w:rsidR="00E14481" w:rsidRDefault="00AD74A5">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zastoupená Mgr. Michalem Medkem, ředitelem </w:t>
      </w:r>
    </w:p>
    <w:p w14:paraId="2F812330" w14:textId="77777777" w:rsidR="00E14481" w:rsidRDefault="00E14481">
      <w:pPr>
        <w:spacing w:line="256" w:lineRule="auto"/>
        <w:ind w:left="1440"/>
        <w:jc w:val="both"/>
        <w:rPr>
          <w:rFonts w:ascii="Open Sans" w:eastAsia="Open Sans" w:hAnsi="Open Sans" w:cs="Open Sans"/>
          <w:sz w:val="20"/>
          <w:szCs w:val="20"/>
        </w:rPr>
      </w:pPr>
    </w:p>
    <w:p w14:paraId="2F812331" w14:textId="77777777" w:rsidR="00E14481" w:rsidRDefault="00AD74A5">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„Organizátor“</w:t>
      </w:r>
    </w:p>
    <w:p w14:paraId="2F812332" w14:textId="77777777" w:rsidR="00E14481" w:rsidRDefault="00AD74A5">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společně dále jen</w:t>
      </w:r>
      <w:r>
        <w:rPr>
          <w:rFonts w:ascii="Open Sans" w:eastAsia="Open Sans" w:hAnsi="Open Sans" w:cs="Open Sans"/>
          <w:b/>
          <w:sz w:val="20"/>
          <w:szCs w:val="20"/>
        </w:rPr>
        <w:t xml:space="preserve"> „Smluvní strany“</w:t>
      </w:r>
    </w:p>
    <w:p w14:paraId="2F812333" w14:textId="77777777" w:rsidR="00E14481" w:rsidRDefault="00E14481">
      <w:pPr>
        <w:rPr>
          <w:rFonts w:ascii="Open Sans" w:eastAsia="Open Sans" w:hAnsi="Open Sans" w:cs="Open Sans"/>
          <w:sz w:val="20"/>
          <w:szCs w:val="20"/>
        </w:rPr>
      </w:pPr>
    </w:p>
    <w:p w14:paraId="2F812334" w14:textId="77777777" w:rsidR="00E14481" w:rsidRDefault="00E14481">
      <w:pPr>
        <w:rPr>
          <w:rFonts w:ascii="Open Sans" w:eastAsia="Open Sans" w:hAnsi="Open Sans" w:cs="Open Sans"/>
          <w:sz w:val="20"/>
          <w:szCs w:val="20"/>
        </w:rPr>
      </w:pPr>
    </w:p>
    <w:p w14:paraId="2F812335"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lastRenderedPageBreak/>
        <w:t xml:space="preserve"> Předmět smlouvy </w:t>
      </w:r>
      <w:r>
        <w:rPr>
          <w:rFonts w:ascii="Open Sans" w:eastAsia="Open Sans" w:hAnsi="Open Sans" w:cs="Open Sans"/>
          <w:sz w:val="20"/>
          <w:szCs w:val="20"/>
        </w:rPr>
        <w:br/>
      </w:r>
    </w:p>
    <w:p w14:paraId="2F812336"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Organizátor je pořadatelem 66. ročníku Národního festivalu Smetanova Litomyšl, který proběhne v termínu 8. 6. - 7.  7. 2024 (dále jen „Festival“). Organizátor se zavazuje, že bude za podmínek dále uvedených v souvislosti s Festivalem Partnera veřejně prezentovat. Partner se zavazuje zaplatit za tuto veřejnou prezentaci dohodnutou smluvní cenu. </w:t>
      </w:r>
      <w:r>
        <w:rPr>
          <w:rFonts w:ascii="Open Sans" w:eastAsia="Open Sans" w:hAnsi="Open Sans" w:cs="Open Sans"/>
          <w:sz w:val="20"/>
          <w:szCs w:val="20"/>
        </w:rPr>
        <w:br/>
      </w:r>
    </w:p>
    <w:p w14:paraId="2F812337"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Titul partnera </w:t>
      </w:r>
      <w:r>
        <w:rPr>
          <w:rFonts w:ascii="Open Sans" w:eastAsia="Open Sans" w:hAnsi="Open Sans" w:cs="Open Sans"/>
          <w:sz w:val="20"/>
          <w:szCs w:val="20"/>
        </w:rPr>
        <w:br/>
      </w:r>
    </w:p>
    <w:p w14:paraId="2F812338"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Smluvní strany se dohodly, že Partner bude v komunikaci Festivalu označován titulem</w:t>
      </w:r>
      <w:r>
        <w:rPr>
          <w:rFonts w:ascii="Open Sans" w:eastAsia="Open Sans" w:hAnsi="Open Sans" w:cs="Open Sans"/>
          <w:sz w:val="20"/>
          <w:szCs w:val="20"/>
          <w:highlight w:val="white"/>
        </w:rPr>
        <w:t xml:space="preserve"> „stříbrný podporovatel”. </w:t>
      </w:r>
    </w:p>
    <w:p w14:paraId="2F812339" w14:textId="77777777" w:rsidR="00E14481" w:rsidRDefault="00E14481">
      <w:pPr>
        <w:ind w:left="2480"/>
        <w:rPr>
          <w:rFonts w:ascii="Open Sans" w:eastAsia="Open Sans" w:hAnsi="Open Sans" w:cs="Open Sans"/>
          <w:sz w:val="20"/>
          <w:szCs w:val="20"/>
          <w:shd w:val="clear" w:color="auto" w:fill="FFF2CC"/>
        </w:rPr>
      </w:pPr>
    </w:p>
    <w:p w14:paraId="2F81233A" w14:textId="77777777" w:rsidR="00E14481" w:rsidRDefault="00AD74A5">
      <w:pPr>
        <w:numPr>
          <w:ilvl w:val="0"/>
          <w:numId w:val="1"/>
        </w:numPr>
        <w:jc w:val="center"/>
        <w:rPr>
          <w:rFonts w:ascii="Open Sans" w:eastAsia="Open Sans" w:hAnsi="Open Sans" w:cs="Open Sans"/>
          <w:b/>
          <w:sz w:val="20"/>
          <w:szCs w:val="20"/>
        </w:rPr>
      </w:pPr>
      <w:r>
        <w:rPr>
          <w:rFonts w:ascii="Open Sans" w:eastAsia="Open Sans" w:hAnsi="Open Sans" w:cs="Open Sans"/>
          <w:b/>
          <w:sz w:val="20"/>
          <w:szCs w:val="20"/>
        </w:rPr>
        <w:t xml:space="preserve">  Plnění Organizátora</w:t>
      </w:r>
      <w:r>
        <w:rPr>
          <w:rFonts w:ascii="Open Sans" w:eastAsia="Open Sans" w:hAnsi="Open Sans" w:cs="Open Sans"/>
          <w:b/>
          <w:sz w:val="20"/>
          <w:szCs w:val="20"/>
        </w:rPr>
        <w:br/>
      </w:r>
    </w:p>
    <w:p w14:paraId="2F81233B"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Organizátor se zavazuje, že v souvislosti s Festivalem poskytne Partnerovi veřejnou prezentaci (</w:t>
      </w:r>
      <w:proofErr w:type="spellStart"/>
      <w:r>
        <w:rPr>
          <w:rFonts w:ascii="Open Sans" w:eastAsia="Open Sans" w:hAnsi="Open Sans" w:cs="Open Sans"/>
          <w:sz w:val="20"/>
          <w:szCs w:val="20"/>
        </w:rPr>
        <w:t>vizibilitu</w:t>
      </w:r>
      <w:proofErr w:type="spellEnd"/>
      <w:r>
        <w:rPr>
          <w:rFonts w:ascii="Open Sans" w:eastAsia="Open Sans" w:hAnsi="Open Sans" w:cs="Open Sans"/>
          <w:sz w:val="20"/>
          <w:szCs w:val="20"/>
        </w:rPr>
        <w:t xml:space="preserve">) specifikovanou v příloze č. 1 této Smlouvy. Tato prezentace vychází z hierarchie stanovené partnerskou pyramidou Festivalu a odpovídá titulu Partnera stanoveném v článku 2 této Smlouvy. </w:t>
      </w:r>
      <w:r>
        <w:rPr>
          <w:rFonts w:ascii="Open Sans" w:eastAsia="Open Sans" w:hAnsi="Open Sans" w:cs="Open Sans"/>
          <w:sz w:val="20"/>
          <w:szCs w:val="20"/>
        </w:rPr>
        <w:br/>
      </w:r>
    </w:p>
    <w:p w14:paraId="2F81233C"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Vztahy v průběhu festivalu: </w:t>
      </w:r>
      <w:r>
        <w:rPr>
          <w:rFonts w:ascii="Open Sans" w:eastAsia="Open Sans" w:hAnsi="Open Sans" w:cs="Open Sans"/>
          <w:b/>
          <w:sz w:val="20"/>
          <w:szCs w:val="20"/>
        </w:rPr>
        <w:br/>
      </w:r>
    </w:p>
    <w:p w14:paraId="2F81233D"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Organizátor pro Partnera vyhradí místa na vybraných pořadech a společenských setkáních Festivalu. Zároveň nabídne Partnerovi přednostní nákup vstupenek na Festival.</w:t>
      </w:r>
    </w:p>
    <w:p w14:paraId="2F81233E" w14:textId="3C1C5F1F"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Počty takto </w:t>
      </w:r>
      <w:r>
        <w:rPr>
          <w:rFonts w:ascii="Open Sans" w:eastAsia="Open Sans" w:hAnsi="Open Sans" w:cs="Open Sans"/>
          <w:sz w:val="20"/>
          <w:szCs w:val="20"/>
        </w:rPr>
        <w:t xml:space="preserve">vyhrazených míst a počty vstupenek s možností přednostního nákupu specifikuje příloha č. 2 této smlouvy. </w:t>
      </w:r>
    </w:p>
    <w:p w14:paraId="2F81233F" w14:textId="77777777" w:rsidR="00E14481" w:rsidRDefault="00AD74A5">
      <w:pPr>
        <w:numPr>
          <w:ilvl w:val="1"/>
          <w:numId w:val="1"/>
        </w:numPr>
        <w:rPr>
          <w:rFonts w:ascii="Open Sans" w:eastAsia="Open Sans" w:hAnsi="Open Sans" w:cs="Open Sans"/>
          <w:sz w:val="20"/>
          <w:szCs w:val="20"/>
          <w:highlight w:val="white"/>
        </w:rPr>
      </w:pPr>
      <w:r>
        <w:rPr>
          <w:rFonts w:ascii="Open Sans" w:eastAsia="Open Sans" w:hAnsi="Open Sans" w:cs="Open Sans"/>
          <w:sz w:val="20"/>
          <w:szCs w:val="20"/>
          <w:highlight w:val="white"/>
        </w:rPr>
        <w:t>Partner je povinen Organizátorovi písemně (za písemnou formu se pro tyto účely považuje také emailová komunikace) - a to do 25. 2. 2024 - oznámit, zda a v jakém rozsahu tohoto svého práva přednostní koupě a účasti na koncertech a společenských setkáních využívá.</w:t>
      </w:r>
    </w:p>
    <w:p w14:paraId="2F812340" w14:textId="77777777" w:rsidR="00E14481" w:rsidRDefault="00E14481">
      <w:pPr>
        <w:rPr>
          <w:rFonts w:ascii="Open Sans" w:eastAsia="Open Sans" w:hAnsi="Open Sans" w:cs="Open Sans"/>
          <w:sz w:val="20"/>
          <w:szCs w:val="20"/>
        </w:rPr>
      </w:pPr>
    </w:p>
    <w:p w14:paraId="2F812341"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Souhlas s užitím názvu festivalu</w:t>
      </w:r>
    </w:p>
    <w:p w14:paraId="2F812342" w14:textId="77777777" w:rsidR="00E14481" w:rsidRDefault="00E14481">
      <w:pPr>
        <w:rPr>
          <w:rFonts w:ascii="Open Sans" w:eastAsia="Open Sans" w:hAnsi="Open Sans" w:cs="Open Sans"/>
          <w:sz w:val="20"/>
          <w:szCs w:val="20"/>
        </w:rPr>
      </w:pPr>
    </w:p>
    <w:p w14:paraId="2F812343"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Organizátor uděluje touto Smlouvou souhlas, aby Partner po dobu od účinnosti této Smlouvy do 31. prosince 2024 používal název či logo Festivalu při svých vlastních reklamních aktivitách. (Logo Festivalu je dostupné na www.smetanovalitomysl.cz/pro-media)</w:t>
      </w:r>
    </w:p>
    <w:p w14:paraId="2F812344"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Partner se zavazuje neužít název či logo Festivalu způsobem, který by poškozoval dobrou pověst a jméno Festivalu a Organizátora. </w:t>
      </w:r>
    </w:p>
    <w:p w14:paraId="2F812345" w14:textId="77777777" w:rsidR="00E14481" w:rsidRDefault="00E14481">
      <w:pPr>
        <w:ind w:left="2480"/>
        <w:rPr>
          <w:rFonts w:ascii="Open Sans" w:eastAsia="Open Sans" w:hAnsi="Open Sans" w:cs="Open Sans"/>
          <w:sz w:val="20"/>
          <w:szCs w:val="20"/>
        </w:rPr>
      </w:pPr>
    </w:p>
    <w:p w14:paraId="2F812346"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Logo</w:t>
      </w:r>
      <w:r>
        <w:rPr>
          <w:rFonts w:ascii="Open Sans" w:eastAsia="Open Sans" w:hAnsi="Open Sans" w:cs="Open Sans"/>
          <w:sz w:val="20"/>
          <w:szCs w:val="20"/>
        </w:rPr>
        <w:br/>
      </w:r>
    </w:p>
    <w:p w14:paraId="2F812347"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Smluvní strany se dohodly, že pro účely této Smlouvy se pojmem „logo“ rozumí grafické označení tvořené slovy, písmeny, číslicemi nebo kresbou, které bude použito k prezentaci Partnera v průběhu reklamní kampaně Festivalu.</w:t>
      </w:r>
    </w:p>
    <w:p w14:paraId="2F812348"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Partner ihned po podpisu Smlouvy dodá Organizátorovi logo a grafický manuál s popisem možných způsobů užití loga, jež je Organizátor povinen při jeho užívání respektovat.   </w:t>
      </w:r>
    </w:p>
    <w:p w14:paraId="2F812349" w14:textId="77777777" w:rsidR="00E14481" w:rsidRDefault="00E14481">
      <w:pPr>
        <w:rPr>
          <w:rFonts w:ascii="Open Sans" w:eastAsia="Open Sans" w:hAnsi="Open Sans" w:cs="Open Sans"/>
          <w:sz w:val="20"/>
          <w:szCs w:val="20"/>
        </w:rPr>
      </w:pPr>
    </w:p>
    <w:p w14:paraId="2F81234A"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Smluvní cena</w:t>
      </w:r>
    </w:p>
    <w:p w14:paraId="2F81234B" w14:textId="77777777" w:rsidR="00E14481" w:rsidRDefault="00E14481">
      <w:pPr>
        <w:rPr>
          <w:rFonts w:ascii="Open Sans" w:eastAsia="Open Sans" w:hAnsi="Open Sans" w:cs="Open Sans"/>
          <w:sz w:val="20"/>
          <w:szCs w:val="20"/>
        </w:rPr>
      </w:pPr>
    </w:p>
    <w:p w14:paraId="2F81234C"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Smluvní strany se dohodly, že partner zaplatí organizátorovi smluvní cenu 200.000 Kč, slovy: dvě stě tisíc korun českých. K této částce bude připočteno DPH v zákonné výši 21 %.</w:t>
      </w:r>
    </w:p>
    <w:p w14:paraId="2F81234D"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Smluvní cenu partner uhradí na základě faktury, vystavené organizátorem. </w:t>
      </w:r>
    </w:p>
    <w:p w14:paraId="2F81234E"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Organizátor se zavazuje, že bez zbytečného odkladu od uzavření smlouvy vystaví a partnerovi zašle fakturu na tuto částku. Fakturu organizátor vystaví na fakturační a doručovací adresu: MUCODE1524 závod Železniční stavby, PO BOX 202, 160 41 Praha 6, případně zašle fakturu elektronickou cestou na e-mail: euroviacs.faktury@eurovia.cz.</w:t>
      </w:r>
    </w:p>
    <w:p w14:paraId="2F81234F"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Splatnost faktury je stanovena na 14 dní.</w:t>
      </w:r>
    </w:p>
    <w:p w14:paraId="2F812350"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Smluvní strany se dohodly, že odměna bude zaplacena až připsáním na shora uvedený bankovní účet organizátora.</w:t>
      </w:r>
    </w:p>
    <w:p w14:paraId="2F812351" w14:textId="77777777" w:rsidR="00E14481" w:rsidRDefault="00E14481">
      <w:pPr>
        <w:rPr>
          <w:rFonts w:ascii="Open Sans" w:eastAsia="Open Sans" w:hAnsi="Open Sans" w:cs="Open Sans"/>
          <w:sz w:val="20"/>
          <w:szCs w:val="20"/>
        </w:rPr>
      </w:pPr>
    </w:p>
    <w:p w14:paraId="2F812352"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Zástupci smluvních stran</w:t>
      </w:r>
    </w:p>
    <w:p w14:paraId="2F812353" w14:textId="77777777" w:rsidR="00E14481" w:rsidRDefault="00E14481">
      <w:pPr>
        <w:ind w:left="1700"/>
        <w:jc w:val="center"/>
        <w:rPr>
          <w:rFonts w:ascii="Open Sans" w:eastAsia="Open Sans" w:hAnsi="Open Sans" w:cs="Open Sans"/>
          <w:b/>
          <w:sz w:val="20"/>
          <w:szCs w:val="20"/>
        </w:rPr>
      </w:pPr>
    </w:p>
    <w:p w14:paraId="2F812354" w14:textId="2D4A2EF4"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Smluvní strany sjednávají, že zajišťování jejich závazků vyplývajících z této     smlouvy a jejich vzájemnou spolupráci při jejím naplňování, budou zajišťovat svými pověřenými zástupci, a to panem </w:t>
      </w:r>
      <w:proofErr w:type="spellStart"/>
      <w:r w:rsidR="004C2715">
        <w:rPr>
          <w:rFonts w:ascii="Open Sans" w:eastAsia="Open Sans" w:hAnsi="Open Sans" w:cs="Open Sans"/>
          <w:sz w:val="20"/>
          <w:szCs w:val="20"/>
        </w:rPr>
        <w:t>Xxx</w:t>
      </w:r>
      <w:proofErr w:type="spellEnd"/>
      <w:r w:rsidR="004C2715">
        <w:rPr>
          <w:rFonts w:ascii="Open Sans" w:eastAsia="Open Sans" w:hAnsi="Open Sans" w:cs="Open Sans"/>
          <w:sz w:val="20"/>
          <w:szCs w:val="20"/>
        </w:rPr>
        <w:t xml:space="preserve"> </w:t>
      </w:r>
      <w:proofErr w:type="spellStart"/>
      <w:r w:rsidR="004C2715">
        <w:rPr>
          <w:rFonts w:ascii="Open Sans" w:eastAsia="Open Sans" w:hAnsi="Open Sans" w:cs="Open Sans"/>
          <w:sz w:val="20"/>
          <w:szCs w:val="20"/>
        </w:rPr>
        <w:t>Xxxxx</w:t>
      </w:r>
      <w:proofErr w:type="spellEnd"/>
      <w:r>
        <w:rPr>
          <w:rFonts w:ascii="Open Sans" w:eastAsia="Open Sans" w:hAnsi="Open Sans" w:cs="Open Sans"/>
          <w:sz w:val="20"/>
          <w:szCs w:val="20"/>
        </w:rPr>
        <w:t xml:space="preserve"> za Partnera a </w:t>
      </w:r>
      <w:proofErr w:type="spellStart"/>
      <w:r w:rsidR="004C2715">
        <w:rPr>
          <w:rFonts w:ascii="Open Sans" w:eastAsia="Open Sans" w:hAnsi="Open Sans" w:cs="Open Sans"/>
          <w:sz w:val="20"/>
          <w:szCs w:val="20"/>
        </w:rPr>
        <w:t>Xxx</w:t>
      </w:r>
      <w:proofErr w:type="spellEnd"/>
      <w:r w:rsidR="004C2715">
        <w:rPr>
          <w:rFonts w:ascii="Open Sans" w:eastAsia="Open Sans" w:hAnsi="Open Sans" w:cs="Open Sans"/>
          <w:sz w:val="20"/>
          <w:szCs w:val="20"/>
        </w:rPr>
        <w:t xml:space="preserve"> </w:t>
      </w:r>
      <w:proofErr w:type="spellStart"/>
      <w:r w:rsidR="004C2715">
        <w:rPr>
          <w:rFonts w:ascii="Open Sans" w:eastAsia="Open Sans" w:hAnsi="Open Sans" w:cs="Open Sans"/>
          <w:sz w:val="20"/>
          <w:szCs w:val="20"/>
        </w:rPr>
        <w:t>Xxxx</w:t>
      </w:r>
      <w:proofErr w:type="spellEnd"/>
      <w:r>
        <w:rPr>
          <w:rFonts w:ascii="Open Sans" w:eastAsia="Open Sans" w:hAnsi="Open Sans" w:cs="Open Sans"/>
          <w:sz w:val="20"/>
          <w:szCs w:val="20"/>
        </w:rPr>
        <w:t xml:space="preserve"> za Organizátora.</w:t>
      </w:r>
    </w:p>
    <w:p w14:paraId="2F812355"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Smluvní strany jsou oprávněny pověřené zástupce změnit, tato změna je pro obě smluvní strany závazná poté, co jim bylo doručeno písemné oznámení o této změně.</w:t>
      </w:r>
    </w:p>
    <w:p w14:paraId="2F812356" w14:textId="77777777" w:rsidR="00E14481" w:rsidRDefault="00E14481">
      <w:pPr>
        <w:ind w:left="1700"/>
        <w:jc w:val="center"/>
        <w:rPr>
          <w:rFonts w:ascii="Open Sans" w:eastAsia="Open Sans" w:hAnsi="Open Sans" w:cs="Open Sans"/>
          <w:b/>
          <w:sz w:val="20"/>
          <w:szCs w:val="20"/>
        </w:rPr>
      </w:pPr>
    </w:p>
    <w:p w14:paraId="2F812357" w14:textId="77777777" w:rsidR="00E14481" w:rsidRDefault="00AD74A5">
      <w:pPr>
        <w:jc w:val="center"/>
        <w:rPr>
          <w:rFonts w:ascii="Open Sans" w:eastAsia="Open Sans" w:hAnsi="Open Sans" w:cs="Open Sans"/>
          <w:b/>
          <w:sz w:val="20"/>
          <w:szCs w:val="20"/>
        </w:rPr>
      </w:pPr>
      <w:r>
        <w:br w:type="page"/>
      </w:r>
    </w:p>
    <w:p w14:paraId="2F812358" w14:textId="77777777" w:rsidR="00E14481" w:rsidRDefault="00E14481">
      <w:pPr>
        <w:jc w:val="center"/>
        <w:rPr>
          <w:rFonts w:ascii="Open Sans" w:eastAsia="Open Sans" w:hAnsi="Open Sans" w:cs="Open Sans"/>
          <w:b/>
          <w:sz w:val="20"/>
          <w:szCs w:val="20"/>
        </w:rPr>
      </w:pPr>
    </w:p>
    <w:p w14:paraId="2F812359"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Odstoupení od Smlouvy</w:t>
      </w:r>
      <w:r>
        <w:rPr>
          <w:rFonts w:ascii="Open Sans" w:eastAsia="Open Sans" w:hAnsi="Open Sans" w:cs="Open Sans"/>
          <w:sz w:val="20"/>
          <w:szCs w:val="20"/>
        </w:rPr>
        <w:br/>
      </w:r>
    </w:p>
    <w:p w14:paraId="2F81235A"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Smluvní strany se dohodly, že pokud se Partner dostane do prodlení s úhradou odměny a neuhradí ji ani v dodatečné lhůtě 7 kalendářních dní po vyzvání ze strany Organizátora, je Organizátor oprávněn odstoupit od Smlouvy.</w:t>
      </w:r>
    </w:p>
    <w:p w14:paraId="2F81235B"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Partner je oprávněn odstoupit od Smlouvy, jestliže Organizátor </w:t>
      </w:r>
      <w:proofErr w:type="gramStart"/>
      <w:r>
        <w:rPr>
          <w:rFonts w:ascii="Open Sans" w:eastAsia="Open Sans" w:hAnsi="Open Sans" w:cs="Open Sans"/>
          <w:sz w:val="20"/>
          <w:szCs w:val="20"/>
        </w:rPr>
        <w:t>poruší</w:t>
      </w:r>
      <w:proofErr w:type="gramEnd"/>
      <w:r>
        <w:rPr>
          <w:rFonts w:ascii="Open Sans" w:eastAsia="Open Sans" w:hAnsi="Open Sans" w:cs="Open Sans"/>
          <w:sz w:val="20"/>
          <w:szCs w:val="20"/>
        </w:rPr>
        <w:t xml:space="preserve"> kteroukoli ze svých povinností dle Smlouvy a tuto svou povinnost nesplní ani v přiměřené lhůtě určené Partnerem v písemné výzvě. Smluvní strany se dohodly, že přiměřená lhůta určená Partnerem nesmí být kratší než 7 kalendářních dnů a počíná běžet od doručení výzvy Organizátorovi formou emailové komunikace.</w:t>
      </w:r>
    </w:p>
    <w:p w14:paraId="2F81235C"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Projev odstoupení musí být učiněn písemně s uvedením důvodu pro odstoupení a musí být doručen druhé smluvní straně, odstoupení je účinné okamžikem doručení druhé smluvní straně.</w:t>
      </w:r>
    </w:p>
    <w:p w14:paraId="2F81235D"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2F81235E" w14:textId="77777777" w:rsidR="00E14481" w:rsidRDefault="00E14481">
      <w:pPr>
        <w:ind w:left="2480"/>
        <w:rPr>
          <w:rFonts w:ascii="Open Sans" w:eastAsia="Open Sans" w:hAnsi="Open Sans" w:cs="Open Sans"/>
          <w:sz w:val="20"/>
          <w:szCs w:val="20"/>
        </w:rPr>
      </w:pPr>
    </w:p>
    <w:p w14:paraId="2F81235F" w14:textId="77777777" w:rsidR="00E14481" w:rsidRDefault="00AD74A5">
      <w:pPr>
        <w:numPr>
          <w:ilvl w:val="0"/>
          <w:numId w:val="1"/>
        </w:numPr>
        <w:jc w:val="center"/>
        <w:rPr>
          <w:rFonts w:ascii="Open Sans" w:eastAsia="Open Sans" w:hAnsi="Open Sans" w:cs="Open Sans"/>
          <w:sz w:val="20"/>
          <w:szCs w:val="20"/>
        </w:rPr>
      </w:pPr>
      <w:r>
        <w:rPr>
          <w:rFonts w:ascii="Open Sans" w:eastAsia="Open Sans" w:hAnsi="Open Sans" w:cs="Open Sans"/>
          <w:b/>
          <w:sz w:val="20"/>
          <w:szCs w:val="20"/>
        </w:rPr>
        <w:t xml:space="preserve"> Závěrečná ustanovení</w:t>
      </w:r>
      <w:r>
        <w:rPr>
          <w:rFonts w:ascii="Open Sans" w:eastAsia="Open Sans" w:hAnsi="Open Sans" w:cs="Open Sans"/>
          <w:b/>
          <w:sz w:val="20"/>
          <w:szCs w:val="20"/>
        </w:rPr>
        <w:br/>
      </w:r>
    </w:p>
    <w:p w14:paraId="2F812360"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color w:val="222222"/>
          <w:sz w:val="20"/>
          <w:szCs w:val="20"/>
        </w:rPr>
        <w:t xml:space="preserve">Podléhá-li tato smlouva zákonu č. 340/2015 Sb., ve znění pozdějších předpisů, nabývá platnosti uzavřením a účinnosti uveřejněním v registru smluv. V opačném případě </w:t>
      </w:r>
      <w:r>
        <w:rPr>
          <w:rFonts w:ascii="Open Sans" w:eastAsia="Open Sans" w:hAnsi="Open Sans" w:cs="Open Sans"/>
          <w:sz w:val="20"/>
          <w:szCs w:val="20"/>
        </w:rPr>
        <w:t xml:space="preserve">nabývá platnosti a účinnosti dnem jejího podpisu oběma Smluvními stranami. </w:t>
      </w:r>
      <w:r>
        <w:rPr>
          <w:rFonts w:ascii="Open Sans" w:eastAsia="Open Sans" w:hAnsi="Open Sans" w:cs="Open Sans"/>
          <w:color w:val="222222"/>
          <w:sz w:val="20"/>
          <w:szCs w:val="20"/>
        </w:rPr>
        <w:t xml:space="preserve">Uveřejnění této smlouvy v registru smluv zajistí Organizátor. </w:t>
      </w:r>
    </w:p>
    <w:p w14:paraId="2F812361"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Organizátor je oprávněn takto uveřejnit Smlouvu v plném znění, s výjimkou ustanovení chráněných obchodním tajemstvím a ochranou osobních údajů.</w:t>
      </w:r>
    </w:p>
    <w:p w14:paraId="2F812362"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Smlouva se uzavírá na dobu určitou, a to do: 31. 12. 2024</w:t>
      </w:r>
    </w:p>
    <w:p w14:paraId="2F812363" w14:textId="77777777" w:rsidR="00E14481" w:rsidRDefault="00AD74A5">
      <w:pPr>
        <w:numPr>
          <w:ilvl w:val="1"/>
          <w:numId w:val="1"/>
        </w:numPr>
        <w:rPr>
          <w:rFonts w:ascii="Open Sans" w:eastAsia="Open Sans" w:hAnsi="Open Sans" w:cs="Open Sans"/>
          <w:sz w:val="20"/>
          <w:szCs w:val="20"/>
        </w:rPr>
      </w:pPr>
      <w:r>
        <w:rPr>
          <w:rFonts w:ascii="Open Sans" w:eastAsia="Open Sans" w:hAnsi="Open Sans" w:cs="Open Sans"/>
          <w:sz w:val="20"/>
          <w:szCs w:val="20"/>
        </w:rPr>
        <w:t>Organizátor se zavazuje do 31. 12. 2024 odeslat Partnerovi zdokumentování veřejné prezentace Partnera.</w:t>
      </w:r>
    </w:p>
    <w:p w14:paraId="2F812364" w14:textId="77777777" w:rsidR="00E14481" w:rsidRDefault="00AD74A5">
      <w:pPr>
        <w:numPr>
          <w:ilvl w:val="1"/>
          <w:numId w:val="1"/>
        </w:numPr>
        <w:spacing w:line="240" w:lineRule="auto"/>
        <w:ind w:right="-1"/>
        <w:rPr>
          <w:rFonts w:ascii="Open Sans" w:eastAsia="Open Sans" w:hAnsi="Open Sans" w:cs="Open Sans"/>
          <w:sz w:val="20"/>
          <w:szCs w:val="20"/>
        </w:rPr>
      </w:pPr>
      <w:r>
        <w:rPr>
          <w:rFonts w:ascii="Open Sans" w:eastAsia="Open Sans" w:hAnsi="Open Sans" w:cs="Open Sans"/>
          <w:sz w:val="20"/>
          <w:szCs w:val="20"/>
        </w:rPr>
        <w:t>Pro případ, že by se kterékoliv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2F812365" w14:textId="77777777" w:rsidR="00E14481" w:rsidRDefault="00AD74A5">
      <w:pPr>
        <w:numPr>
          <w:ilvl w:val="1"/>
          <w:numId w:val="1"/>
        </w:numPr>
        <w:spacing w:line="240" w:lineRule="auto"/>
        <w:ind w:right="-1"/>
        <w:rPr>
          <w:rFonts w:ascii="Open Sans" w:eastAsia="Open Sans" w:hAnsi="Open Sans" w:cs="Open Sans"/>
          <w:sz w:val="20"/>
          <w:szCs w:val="20"/>
        </w:rPr>
      </w:pPr>
      <w:r>
        <w:rPr>
          <w:rFonts w:ascii="Open Sans" w:eastAsia="Open Sans" w:hAnsi="Open Sans" w:cs="Open Sans"/>
          <w:sz w:val="20"/>
          <w:szCs w:val="20"/>
        </w:rPr>
        <w:lastRenderedPageBreak/>
        <w:t>Smluvní strany se dohodly, že Smlouvu lze doplňovat a měnit pouze písemně na základě dohody obou Smluvních stran.</w:t>
      </w:r>
    </w:p>
    <w:p w14:paraId="2F812366" w14:textId="77777777" w:rsidR="00E14481" w:rsidRDefault="00AD74A5">
      <w:pPr>
        <w:numPr>
          <w:ilvl w:val="1"/>
          <w:numId w:val="1"/>
        </w:numPr>
        <w:spacing w:line="240" w:lineRule="auto"/>
        <w:ind w:right="-1"/>
        <w:rPr>
          <w:rFonts w:ascii="Open Sans" w:eastAsia="Open Sans" w:hAnsi="Open Sans" w:cs="Open Sans"/>
          <w:sz w:val="20"/>
          <w:szCs w:val="20"/>
        </w:rPr>
      </w:pPr>
      <w:r>
        <w:rPr>
          <w:rFonts w:ascii="Open Sans" w:eastAsia="Open Sans" w:hAnsi="Open Sans" w:cs="Open Sans"/>
          <w:sz w:val="20"/>
          <w:szCs w:val="20"/>
        </w:rPr>
        <w:t xml:space="preserve">Smlouva je vyhotovena ve dvou stejnopisech, z nichž jeden </w:t>
      </w:r>
      <w:proofErr w:type="gramStart"/>
      <w:r>
        <w:rPr>
          <w:rFonts w:ascii="Open Sans" w:eastAsia="Open Sans" w:hAnsi="Open Sans" w:cs="Open Sans"/>
          <w:sz w:val="20"/>
          <w:szCs w:val="20"/>
        </w:rPr>
        <w:t>obdrží</w:t>
      </w:r>
      <w:proofErr w:type="gramEnd"/>
      <w:r>
        <w:rPr>
          <w:rFonts w:ascii="Open Sans" w:eastAsia="Open Sans" w:hAnsi="Open Sans" w:cs="Open Sans"/>
          <w:sz w:val="20"/>
          <w:szCs w:val="20"/>
        </w:rPr>
        <w:t xml:space="preserve"> Organizátor a jeden Partner.</w:t>
      </w:r>
    </w:p>
    <w:p w14:paraId="2F812367" w14:textId="77777777" w:rsidR="00E14481" w:rsidRDefault="00E14481">
      <w:pPr>
        <w:ind w:left="2480"/>
        <w:rPr>
          <w:rFonts w:ascii="Open Sans" w:eastAsia="Open Sans" w:hAnsi="Open Sans" w:cs="Open Sans"/>
          <w:sz w:val="20"/>
          <w:szCs w:val="20"/>
        </w:rPr>
      </w:pPr>
    </w:p>
    <w:p w14:paraId="2F812368" w14:textId="77777777" w:rsidR="00E14481" w:rsidRDefault="00E14481">
      <w:pPr>
        <w:ind w:left="2480"/>
        <w:rPr>
          <w:rFonts w:ascii="Open Sans" w:eastAsia="Open Sans" w:hAnsi="Open Sans" w:cs="Open Sans"/>
          <w:sz w:val="20"/>
          <w:szCs w:val="20"/>
        </w:rPr>
      </w:pPr>
    </w:p>
    <w:p w14:paraId="2F812369" w14:textId="77777777" w:rsidR="00E14481" w:rsidRDefault="00AD74A5">
      <w:pPr>
        <w:ind w:left="320"/>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p w14:paraId="2F81236A" w14:textId="77777777" w:rsidR="00E14481" w:rsidRDefault="00E14481">
      <w:pPr>
        <w:ind w:left="320"/>
        <w:rPr>
          <w:rFonts w:ascii="Open Sans" w:eastAsia="Open Sans" w:hAnsi="Open Sans" w:cs="Open Sans"/>
          <w:sz w:val="20"/>
          <w:szCs w:val="20"/>
        </w:rPr>
      </w:pPr>
    </w:p>
    <w:p w14:paraId="2F81236B" w14:textId="77777777" w:rsidR="00E14481" w:rsidRDefault="00E14481">
      <w:pPr>
        <w:ind w:left="320"/>
        <w:rPr>
          <w:rFonts w:ascii="Open Sans" w:eastAsia="Open Sans" w:hAnsi="Open Sans" w:cs="Open Sans"/>
          <w:sz w:val="20"/>
          <w:szCs w:val="20"/>
        </w:rPr>
      </w:pPr>
    </w:p>
    <w:p w14:paraId="2F81236C" w14:textId="77777777" w:rsidR="00E14481" w:rsidRDefault="00E14481">
      <w:pPr>
        <w:ind w:left="320"/>
        <w:rPr>
          <w:rFonts w:ascii="Open Sans" w:eastAsia="Open Sans" w:hAnsi="Open Sans" w:cs="Open Sans"/>
          <w:sz w:val="20"/>
          <w:szCs w:val="20"/>
        </w:rPr>
      </w:pPr>
    </w:p>
    <w:p w14:paraId="2F81236D" w14:textId="77777777" w:rsidR="00E14481" w:rsidRDefault="00E14481">
      <w:pPr>
        <w:ind w:left="320"/>
        <w:rPr>
          <w:rFonts w:ascii="Open Sans" w:eastAsia="Open Sans" w:hAnsi="Open Sans" w:cs="Open Sans"/>
          <w:sz w:val="20"/>
          <w:szCs w:val="20"/>
        </w:rPr>
      </w:pPr>
    </w:p>
    <w:p w14:paraId="2F81236E" w14:textId="77777777" w:rsidR="00E14481" w:rsidRDefault="00AD74A5">
      <w:pPr>
        <w:ind w:left="320"/>
        <w:rPr>
          <w:rFonts w:ascii="Open Sans" w:eastAsia="Open Sans" w:hAnsi="Open Sans" w:cs="Open Sans"/>
          <w:sz w:val="20"/>
          <w:szCs w:val="20"/>
        </w:rPr>
      </w:pPr>
      <w:r>
        <w:rPr>
          <w:rFonts w:ascii="Open Sans" w:eastAsia="Open Sans" w:hAnsi="Open Sans" w:cs="Open Sans"/>
          <w:sz w:val="20"/>
          <w:szCs w:val="20"/>
        </w:rPr>
        <w:t>V ………………………... dne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V Litomyšli dne ………………</w:t>
      </w:r>
      <w:proofErr w:type="gramStart"/>
      <w:r>
        <w:rPr>
          <w:rFonts w:ascii="Open Sans" w:eastAsia="Open Sans" w:hAnsi="Open Sans" w:cs="Open Sans"/>
          <w:sz w:val="20"/>
          <w:szCs w:val="20"/>
        </w:rPr>
        <w:t>…….</w:t>
      </w:r>
      <w:proofErr w:type="gramEnd"/>
      <w:r>
        <w:rPr>
          <w:rFonts w:ascii="Open Sans" w:eastAsia="Open Sans" w:hAnsi="Open Sans" w:cs="Open Sans"/>
          <w:sz w:val="20"/>
          <w:szCs w:val="20"/>
        </w:rPr>
        <w:t>.</w:t>
      </w:r>
    </w:p>
    <w:p w14:paraId="2F81236F" w14:textId="77777777" w:rsidR="00E14481" w:rsidRDefault="00E14481">
      <w:pPr>
        <w:rPr>
          <w:rFonts w:ascii="Open Sans" w:eastAsia="Open Sans" w:hAnsi="Open Sans" w:cs="Open Sans"/>
          <w:sz w:val="20"/>
          <w:szCs w:val="20"/>
        </w:rPr>
      </w:pPr>
    </w:p>
    <w:p w14:paraId="2F812370" w14:textId="77777777" w:rsidR="00E14481" w:rsidRDefault="00E14481">
      <w:pPr>
        <w:ind w:left="320"/>
        <w:rPr>
          <w:rFonts w:ascii="Open Sans" w:eastAsia="Open Sans" w:hAnsi="Open Sans" w:cs="Open Sans"/>
          <w:sz w:val="20"/>
          <w:szCs w:val="20"/>
        </w:rPr>
      </w:pPr>
    </w:p>
    <w:p w14:paraId="2F812371" w14:textId="77777777" w:rsidR="00E14481" w:rsidRDefault="00E14481">
      <w:pPr>
        <w:ind w:left="320"/>
        <w:rPr>
          <w:rFonts w:ascii="Open Sans" w:eastAsia="Open Sans" w:hAnsi="Open Sans" w:cs="Open Sans"/>
          <w:sz w:val="20"/>
          <w:szCs w:val="20"/>
        </w:rPr>
      </w:pPr>
    </w:p>
    <w:p w14:paraId="2F812372" w14:textId="77777777" w:rsidR="00E14481" w:rsidRDefault="00E14481">
      <w:pPr>
        <w:rPr>
          <w:rFonts w:ascii="Open Sans" w:eastAsia="Open Sans" w:hAnsi="Open Sans" w:cs="Open Sans"/>
          <w:sz w:val="20"/>
          <w:szCs w:val="20"/>
        </w:rPr>
      </w:pPr>
    </w:p>
    <w:p w14:paraId="2F812373" w14:textId="77777777" w:rsidR="00E14481" w:rsidRDefault="00E14481">
      <w:pPr>
        <w:rPr>
          <w:rFonts w:ascii="Open Sans" w:eastAsia="Open Sans" w:hAnsi="Open Sans" w:cs="Open Sans"/>
          <w:sz w:val="20"/>
          <w:szCs w:val="20"/>
        </w:rPr>
      </w:pPr>
    </w:p>
    <w:p w14:paraId="2F812374" w14:textId="77777777" w:rsidR="00E14481" w:rsidRDefault="00AD74A5">
      <w:pPr>
        <w:rPr>
          <w:rFonts w:ascii="Open Sans" w:eastAsia="Open Sans" w:hAnsi="Open Sans" w:cs="Open Sans"/>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w:t>
      </w:r>
    </w:p>
    <w:p w14:paraId="2F812375" w14:textId="26AD97EE" w:rsidR="00E14481" w:rsidRDefault="00FB7D5B">
      <w:pPr>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ab/>
      </w:r>
      <w:r>
        <w:rPr>
          <w:rFonts w:ascii="Open Sans" w:eastAsia="Open Sans" w:hAnsi="Open Sans" w:cs="Open Sans"/>
          <w:sz w:val="20"/>
          <w:szCs w:val="20"/>
        </w:rPr>
        <w:tab/>
      </w:r>
      <w:r w:rsidR="00AD74A5">
        <w:rPr>
          <w:rFonts w:ascii="Open Sans" w:eastAsia="Open Sans" w:hAnsi="Open Sans" w:cs="Open Sans"/>
          <w:sz w:val="20"/>
          <w:szCs w:val="20"/>
        </w:rPr>
        <w:t xml:space="preserve">                                        </w:t>
      </w:r>
      <w:r w:rsidR="00AD74A5">
        <w:rPr>
          <w:rFonts w:ascii="Open Sans" w:eastAsia="Open Sans" w:hAnsi="Open Sans" w:cs="Open Sans"/>
          <w:sz w:val="20"/>
          <w:szCs w:val="20"/>
        </w:rPr>
        <w:tab/>
      </w:r>
      <w:r w:rsidR="00AD74A5">
        <w:rPr>
          <w:rFonts w:ascii="Open Sans" w:eastAsia="Open Sans" w:hAnsi="Open Sans" w:cs="Open Sans"/>
          <w:sz w:val="20"/>
          <w:szCs w:val="20"/>
        </w:rPr>
        <w:tab/>
        <w:t>Mgr. Michal Medek</w:t>
      </w:r>
    </w:p>
    <w:p w14:paraId="2F812376" w14:textId="5F111EE7" w:rsidR="00E14481" w:rsidRDefault="00AD74A5">
      <w:pPr>
        <w:rPr>
          <w:rFonts w:ascii="Open Sans" w:eastAsia="Open Sans" w:hAnsi="Open Sans" w:cs="Open Sans"/>
          <w:sz w:val="20"/>
          <w:szCs w:val="20"/>
        </w:rPr>
      </w:pPr>
      <w:r>
        <w:rPr>
          <w:rFonts w:ascii="Open Sans" w:eastAsia="Open Sans" w:hAnsi="Open Sans" w:cs="Open Sans"/>
          <w:sz w:val="20"/>
          <w:szCs w:val="20"/>
        </w:rPr>
        <w:t xml:space="preserve">ředitel závodu Železniční </w:t>
      </w:r>
      <w:proofErr w:type="gramStart"/>
      <w:r>
        <w:rPr>
          <w:rFonts w:ascii="Open Sans" w:eastAsia="Open Sans" w:hAnsi="Open Sans" w:cs="Open Sans"/>
          <w:sz w:val="20"/>
          <w:szCs w:val="20"/>
        </w:rPr>
        <w:t xml:space="preserve">stavby  </w:t>
      </w:r>
      <w:r>
        <w:rPr>
          <w:rFonts w:ascii="Open Sans" w:eastAsia="Open Sans" w:hAnsi="Open Sans" w:cs="Open Sans"/>
          <w:sz w:val="20"/>
          <w:szCs w:val="20"/>
        </w:rPr>
        <w:tab/>
      </w:r>
      <w:proofErr w:type="gramEnd"/>
      <w:r>
        <w:rPr>
          <w:rFonts w:ascii="Open Sans" w:eastAsia="Open Sans" w:hAnsi="Open Sans" w:cs="Open Sans"/>
          <w:sz w:val="20"/>
          <w:szCs w:val="20"/>
        </w:rPr>
        <w:t xml:space="preserve">                   </w:t>
      </w:r>
      <w:r>
        <w:rPr>
          <w:rFonts w:ascii="Open Sans" w:eastAsia="Open Sans" w:hAnsi="Open Sans" w:cs="Open Sans"/>
          <w:sz w:val="20"/>
          <w:szCs w:val="20"/>
        </w:rPr>
        <w:tab/>
      </w:r>
      <w:r>
        <w:rPr>
          <w:rFonts w:ascii="Open Sans" w:eastAsia="Open Sans" w:hAnsi="Open Sans" w:cs="Open Sans"/>
          <w:sz w:val="20"/>
          <w:szCs w:val="20"/>
        </w:rPr>
        <w:t>ředitel</w:t>
      </w:r>
    </w:p>
    <w:p w14:paraId="2F812377" w14:textId="77777777" w:rsidR="00E14481" w:rsidRDefault="00E14481">
      <w:pPr>
        <w:rPr>
          <w:rFonts w:ascii="Open Sans" w:eastAsia="Open Sans" w:hAnsi="Open Sans" w:cs="Open Sans"/>
          <w:sz w:val="20"/>
          <w:szCs w:val="20"/>
        </w:rPr>
      </w:pPr>
    </w:p>
    <w:p w14:paraId="2F812378" w14:textId="77777777" w:rsidR="00E14481" w:rsidRDefault="00E14481">
      <w:pPr>
        <w:rPr>
          <w:rFonts w:ascii="Open Sans" w:eastAsia="Open Sans" w:hAnsi="Open Sans" w:cs="Open Sans"/>
          <w:sz w:val="20"/>
          <w:szCs w:val="20"/>
        </w:rPr>
      </w:pPr>
    </w:p>
    <w:p w14:paraId="2F812379" w14:textId="77777777" w:rsidR="00E14481" w:rsidRDefault="00E14481">
      <w:pPr>
        <w:rPr>
          <w:rFonts w:ascii="Open Sans" w:eastAsia="Open Sans" w:hAnsi="Open Sans" w:cs="Open Sans"/>
          <w:sz w:val="20"/>
          <w:szCs w:val="20"/>
        </w:rPr>
      </w:pPr>
    </w:p>
    <w:p w14:paraId="2F81237A" w14:textId="77777777" w:rsidR="00E14481" w:rsidRDefault="00E14481">
      <w:pPr>
        <w:rPr>
          <w:rFonts w:ascii="Open Sans" w:eastAsia="Open Sans" w:hAnsi="Open Sans" w:cs="Open Sans"/>
          <w:sz w:val="20"/>
          <w:szCs w:val="20"/>
        </w:rPr>
      </w:pPr>
    </w:p>
    <w:p w14:paraId="2F81237B" w14:textId="77777777" w:rsidR="00E14481" w:rsidRDefault="00AD74A5">
      <w:pPr>
        <w:rPr>
          <w:rFonts w:ascii="Open Sans" w:eastAsia="Open Sans" w:hAnsi="Open Sans" w:cs="Open Sans"/>
          <w:sz w:val="20"/>
          <w:szCs w:val="20"/>
        </w:rPr>
      </w:pPr>
      <w:r>
        <w:rPr>
          <w:rFonts w:ascii="Open Sans" w:eastAsia="Open Sans" w:hAnsi="Open Sans" w:cs="Open Sans"/>
          <w:sz w:val="20"/>
          <w:szCs w:val="20"/>
        </w:rPr>
        <w:t>……………………………………………….</w:t>
      </w:r>
    </w:p>
    <w:p w14:paraId="2F81237C" w14:textId="6B075DD8" w:rsidR="00E14481" w:rsidRDefault="00FB7D5B">
      <w:pPr>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p>
    <w:p w14:paraId="2F81237D" w14:textId="77777777" w:rsidR="00E14481" w:rsidRDefault="00AD74A5">
      <w:pPr>
        <w:rPr>
          <w:rFonts w:ascii="Open Sans" w:eastAsia="Open Sans" w:hAnsi="Open Sans" w:cs="Open Sans"/>
          <w:sz w:val="12"/>
          <w:szCs w:val="12"/>
        </w:rPr>
      </w:pPr>
      <w:r>
        <w:rPr>
          <w:rFonts w:ascii="Open Sans" w:eastAsia="Open Sans" w:hAnsi="Open Sans" w:cs="Open Sans"/>
          <w:sz w:val="20"/>
          <w:szCs w:val="20"/>
        </w:rPr>
        <w:t>člen správní rady</w:t>
      </w:r>
    </w:p>
    <w:p w14:paraId="2F81237E" w14:textId="77777777" w:rsidR="00E14481" w:rsidRDefault="00E14481">
      <w:pPr>
        <w:rPr>
          <w:rFonts w:ascii="Open Sans" w:eastAsia="Open Sans" w:hAnsi="Open Sans" w:cs="Open Sans"/>
          <w:sz w:val="12"/>
          <w:szCs w:val="12"/>
        </w:rPr>
      </w:pPr>
    </w:p>
    <w:p w14:paraId="2F81237F" w14:textId="77777777" w:rsidR="00E14481" w:rsidRDefault="00E14481">
      <w:pPr>
        <w:rPr>
          <w:rFonts w:ascii="Open Sans" w:eastAsia="Open Sans" w:hAnsi="Open Sans" w:cs="Open Sans"/>
          <w:sz w:val="12"/>
          <w:szCs w:val="12"/>
        </w:rPr>
      </w:pPr>
    </w:p>
    <w:p w14:paraId="2F812380" w14:textId="77777777" w:rsidR="00E14481" w:rsidRDefault="00E14481">
      <w:pPr>
        <w:rPr>
          <w:rFonts w:ascii="Open Sans" w:eastAsia="Open Sans" w:hAnsi="Open Sans" w:cs="Open Sans"/>
          <w:sz w:val="12"/>
          <w:szCs w:val="12"/>
        </w:rPr>
      </w:pPr>
    </w:p>
    <w:p w14:paraId="2F812381" w14:textId="77777777" w:rsidR="00E14481" w:rsidRDefault="00E14481">
      <w:pPr>
        <w:rPr>
          <w:rFonts w:ascii="Open Sans" w:eastAsia="Open Sans" w:hAnsi="Open Sans" w:cs="Open Sans"/>
          <w:sz w:val="12"/>
          <w:szCs w:val="12"/>
        </w:rPr>
      </w:pPr>
    </w:p>
    <w:p w14:paraId="2F812382" w14:textId="77777777" w:rsidR="00E14481" w:rsidRDefault="00E14481">
      <w:pPr>
        <w:rPr>
          <w:rFonts w:ascii="Open Sans" w:eastAsia="Open Sans" w:hAnsi="Open Sans" w:cs="Open Sans"/>
          <w:sz w:val="12"/>
          <w:szCs w:val="12"/>
        </w:rPr>
      </w:pPr>
    </w:p>
    <w:p w14:paraId="2F812383" w14:textId="77777777" w:rsidR="00E14481" w:rsidRDefault="00E14481">
      <w:pPr>
        <w:rPr>
          <w:rFonts w:ascii="Open Sans" w:eastAsia="Open Sans" w:hAnsi="Open Sans" w:cs="Open Sans"/>
          <w:sz w:val="12"/>
          <w:szCs w:val="12"/>
        </w:rPr>
      </w:pPr>
    </w:p>
    <w:p w14:paraId="2F812384" w14:textId="77777777" w:rsidR="00E14481" w:rsidRDefault="00AD74A5">
      <w:pPr>
        <w:rPr>
          <w:rFonts w:ascii="Open Sans" w:eastAsia="Open Sans" w:hAnsi="Open Sans" w:cs="Open Sans"/>
          <w:sz w:val="20"/>
          <w:szCs w:val="20"/>
        </w:rPr>
      </w:pPr>
      <w:r>
        <w:rPr>
          <w:rFonts w:ascii="Open Sans" w:eastAsia="Open Sans" w:hAnsi="Open Sans" w:cs="Open Sans"/>
          <w:sz w:val="20"/>
          <w:szCs w:val="20"/>
        </w:rPr>
        <w:t>……………………………………………….</w:t>
      </w:r>
    </w:p>
    <w:p w14:paraId="2F812385" w14:textId="3229FB9A" w:rsidR="00E14481" w:rsidRDefault="00FB7D5B">
      <w:pPr>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p>
    <w:p w14:paraId="2F812386" w14:textId="77777777" w:rsidR="00E14481" w:rsidRDefault="00AD74A5">
      <w:pPr>
        <w:rPr>
          <w:rFonts w:ascii="Open Sans" w:eastAsia="Open Sans" w:hAnsi="Open Sans" w:cs="Open Sans"/>
          <w:sz w:val="20"/>
          <w:szCs w:val="20"/>
        </w:rPr>
      </w:pPr>
      <w:r>
        <w:rPr>
          <w:rFonts w:ascii="Open Sans" w:eastAsia="Open Sans" w:hAnsi="Open Sans" w:cs="Open Sans"/>
          <w:sz w:val="20"/>
          <w:szCs w:val="20"/>
        </w:rPr>
        <w:t>vedoucí útvaru komunikace a marketingu</w:t>
      </w:r>
    </w:p>
    <w:p w14:paraId="2F812387" w14:textId="77777777" w:rsidR="00E14481" w:rsidRDefault="00E14481">
      <w:pPr>
        <w:rPr>
          <w:rFonts w:ascii="Open Sans" w:eastAsia="Open Sans" w:hAnsi="Open Sans" w:cs="Open Sans"/>
          <w:sz w:val="12"/>
          <w:szCs w:val="12"/>
        </w:rPr>
      </w:pPr>
    </w:p>
    <w:p w14:paraId="2F812388" w14:textId="77777777" w:rsidR="00E14481" w:rsidRDefault="00E14481">
      <w:pPr>
        <w:rPr>
          <w:rFonts w:ascii="Open Sans" w:eastAsia="Open Sans" w:hAnsi="Open Sans" w:cs="Open Sans"/>
          <w:sz w:val="12"/>
          <w:szCs w:val="12"/>
        </w:rPr>
      </w:pPr>
    </w:p>
    <w:p w14:paraId="2F812389" w14:textId="77777777" w:rsidR="00E14481" w:rsidRDefault="00E14481">
      <w:pPr>
        <w:rPr>
          <w:rFonts w:ascii="Open Sans" w:eastAsia="Open Sans" w:hAnsi="Open Sans" w:cs="Open Sans"/>
          <w:sz w:val="12"/>
          <w:szCs w:val="12"/>
        </w:rPr>
      </w:pPr>
    </w:p>
    <w:p w14:paraId="2F81238A" w14:textId="77777777" w:rsidR="00E14481" w:rsidRDefault="00E14481">
      <w:pPr>
        <w:rPr>
          <w:rFonts w:ascii="Open Sans" w:eastAsia="Open Sans" w:hAnsi="Open Sans" w:cs="Open Sans"/>
          <w:sz w:val="12"/>
          <w:szCs w:val="12"/>
        </w:rPr>
      </w:pPr>
    </w:p>
    <w:p w14:paraId="2F81238B" w14:textId="77777777" w:rsidR="00E14481" w:rsidRDefault="00E14481">
      <w:pPr>
        <w:rPr>
          <w:rFonts w:ascii="Open Sans" w:eastAsia="Open Sans" w:hAnsi="Open Sans" w:cs="Open Sans"/>
          <w:sz w:val="12"/>
          <w:szCs w:val="12"/>
        </w:rPr>
      </w:pPr>
    </w:p>
    <w:p w14:paraId="2F81238C" w14:textId="77777777" w:rsidR="00E14481" w:rsidRDefault="00E14481">
      <w:pPr>
        <w:rPr>
          <w:rFonts w:ascii="Open Sans" w:eastAsia="Open Sans" w:hAnsi="Open Sans" w:cs="Open Sans"/>
          <w:sz w:val="12"/>
          <w:szCs w:val="12"/>
        </w:rPr>
      </w:pPr>
    </w:p>
    <w:p w14:paraId="2F81238D" w14:textId="6D1F36E0" w:rsidR="00E14481" w:rsidRDefault="00AD74A5">
      <w:pPr>
        <w:rPr>
          <w:rFonts w:ascii="Open Sans" w:eastAsia="Open Sans" w:hAnsi="Open Sans" w:cs="Open Sans"/>
          <w:sz w:val="14"/>
          <w:szCs w:val="14"/>
          <w:shd w:val="clear" w:color="auto" w:fill="FFF2CC"/>
        </w:rPr>
      </w:pPr>
      <w:r>
        <w:rPr>
          <w:rFonts w:ascii="Open Sans" w:eastAsia="Open Sans" w:hAnsi="Open Sans" w:cs="Open Sans"/>
          <w:sz w:val="12"/>
          <w:szCs w:val="12"/>
        </w:rPr>
        <w:t xml:space="preserve">SL – za správnost odpovídá: </w:t>
      </w:r>
      <w:proofErr w:type="spellStart"/>
      <w:r w:rsidR="00FB7D5B">
        <w:rPr>
          <w:rFonts w:ascii="Open Sans" w:eastAsia="Open Sans" w:hAnsi="Open Sans" w:cs="Open Sans"/>
          <w:sz w:val="12"/>
          <w:szCs w:val="12"/>
        </w:rPr>
        <w:t>Xxx</w:t>
      </w:r>
      <w:proofErr w:type="spellEnd"/>
      <w:r w:rsidR="00FB7D5B">
        <w:rPr>
          <w:rFonts w:ascii="Open Sans" w:eastAsia="Open Sans" w:hAnsi="Open Sans" w:cs="Open Sans"/>
          <w:sz w:val="12"/>
          <w:szCs w:val="12"/>
        </w:rPr>
        <w:t xml:space="preserve"> </w:t>
      </w:r>
      <w:proofErr w:type="spellStart"/>
      <w:r w:rsidR="00FB7D5B">
        <w:rPr>
          <w:rFonts w:ascii="Open Sans" w:eastAsia="Open Sans" w:hAnsi="Open Sans" w:cs="Open Sans"/>
          <w:sz w:val="12"/>
          <w:szCs w:val="12"/>
        </w:rPr>
        <w:t>Xxxxx</w:t>
      </w:r>
      <w:proofErr w:type="spellEnd"/>
      <w:r>
        <w:rPr>
          <w:rFonts w:ascii="Open Sans" w:eastAsia="Open Sans" w:hAnsi="Open Sans" w:cs="Open Sans"/>
          <w:sz w:val="12"/>
          <w:szCs w:val="12"/>
        </w:rPr>
        <w:br/>
      </w:r>
      <w:r>
        <w:rPr>
          <w:rFonts w:ascii="Open Sans" w:eastAsia="Open Sans" w:hAnsi="Open Sans" w:cs="Open Sans"/>
          <w:sz w:val="12"/>
          <w:szCs w:val="12"/>
        </w:rPr>
        <w:t xml:space="preserve">SL – kontroloval: </w:t>
      </w:r>
      <w:proofErr w:type="spellStart"/>
      <w:r w:rsidR="00FB7D5B">
        <w:rPr>
          <w:rFonts w:ascii="Open Sans" w:eastAsia="Open Sans" w:hAnsi="Open Sans" w:cs="Open Sans"/>
          <w:sz w:val="12"/>
          <w:szCs w:val="12"/>
        </w:rPr>
        <w:t>Xxx</w:t>
      </w:r>
      <w:proofErr w:type="spellEnd"/>
      <w:r w:rsidR="00FB7D5B">
        <w:rPr>
          <w:rFonts w:ascii="Open Sans" w:eastAsia="Open Sans" w:hAnsi="Open Sans" w:cs="Open Sans"/>
          <w:sz w:val="12"/>
          <w:szCs w:val="12"/>
        </w:rPr>
        <w:t xml:space="preserve"> </w:t>
      </w:r>
      <w:proofErr w:type="spellStart"/>
      <w:r w:rsidR="00FB7D5B">
        <w:rPr>
          <w:rFonts w:ascii="Open Sans" w:eastAsia="Open Sans" w:hAnsi="Open Sans" w:cs="Open Sans"/>
          <w:sz w:val="12"/>
          <w:szCs w:val="12"/>
        </w:rPr>
        <w:t>Xxxxx</w:t>
      </w:r>
      <w:proofErr w:type="spellEnd"/>
      <w:r>
        <w:br w:type="page"/>
      </w:r>
    </w:p>
    <w:p w14:paraId="2F81238E" w14:textId="77777777" w:rsidR="00E14481" w:rsidRDefault="00AD74A5">
      <w:pPr>
        <w:jc w:val="right"/>
        <w:rPr>
          <w:rFonts w:ascii="Open Sans" w:eastAsia="Open Sans" w:hAnsi="Open Sans" w:cs="Open Sans"/>
          <w:b/>
          <w:sz w:val="16"/>
          <w:szCs w:val="16"/>
          <w:highlight w:val="white"/>
        </w:rPr>
      </w:pPr>
      <w:r>
        <w:rPr>
          <w:rFonts w:ascii="Open Sans" w:eastAsia="Open Sans" w:hAnsi="Open Sans" w:cs="Open Sans"/>
          <w:sz w:val="14"/>
          <w:szCs w:val="14"/>
          <w:highlight w:val="white"/>
        </w:rPr>
        <w:lastRenderedPageBreak/>
        <w:t xml:space="preserve">příloha smlouvy s </w:t>
      </w:r>
      <w:proofErr w:type="gramStart"/>
      <w:r>
        <w:rPr>
          <w:rFonts w:ascii="Open Sans" w:eastAsia="Open Sans" w:hAnsi="Open Sans" w:cs="Open Sans"/>
          <w:sz w:val="14"/>
          <w:szCs w:val="14"/>
          <w:highlight w:val="white"/>
        </w:rPr>
        <w:t xml:space="preserve">označením:  </w:t>
      </w:r>
      <w:r>
        <w:rPr>
          <w:rFonts w:ascii="Open Sans" w:eastAsia="Open Sans" w:hAnsi="Open Sans" w:cs="Open Sans"/>
          <w:sz w:val="12"/>
          <w:szCs w:val="12"/>
          <w:highlight w:val="white"/>
        </w:rPr>
        <w:t>SLFJP</w:t>
      </w:r>
      <w:proofErr w:type="gramEnd"/>
      <w:r>
        <w:rPr>
          <w:rFonts w:ascii="Open Sans" w:eastAsia="Open Sans" w:hAnsi="Open Sans" w:cs="Open Sans"/>
          <w:sz w:val="12"/>
          <w:szCs w:val="12"/>
          <w:highlight w:val="white"/>
        </w:rPr>
        <w:t>2413</w:t>
      </w:r>
    </w:p>
    <w:p w14:paraId="2F81238F" w14:textId="77777777" w:rsidR="00E14481" w:rsidRDefault="00E14481">
      <w:pPr>
        <w:rPr>
          <w:rFonts w:ascii="Open Sans" w:eastAsia="Open Sans" w:hAnsi="Open Sans" w:cs="Open Sans"/>
          <w:color w:val="999999"/>
          <w:sz w:val="20"/>
          <w:szCs w:val="20"/>
        </w:rPr>
      </w:pPr>
    </w:p>
    <w:p w14:paraId="2F812390" w14:textId="77777777" w:rsidR="00E14481" w:rsidRDefault="00E14481">
      <w:pPr>
        <w:jc w:val="right"/>
        <w:rPr>
          <w:rFonts w:ascii="Open Sans" w:eastAsia="Open Sans" w:hAnsi="Open Sans" w:cs="Open Sans"/>
          <w:b/>
          <w:sz w:val="16"/>
          <w:szCs w:val="16"/>
        </w:rPr>
      </w:pPr>
    </w:p>
    <w:p w14:paraId="2F812391" w14:textId="77777777" w:rsidR="00E14481" w:rsidRDefault="00AD74A5">
      <w:pPr>
        <w:ind w:left="1700"/>
        <w:rPr>
          <w:rFonts w:ascii="Open Sans" w:eastAsia="Open Sans" w:hAnsi="Open Sans" w:cs="Open Sans"/>
          <w:b/>
          <w:sz w:val="20"/>
          <w:szCs w:val="20"/>
          <w:highlight w:val="white"/>
        </w:rPr>
      </w:pPr>
      <w:r>
        <w:rPr>
          <w:rFonts w:ascii="Open Sans" w:eastAsia="Open Sans" w:hAnsi="Open Sans" w:cs="Open Sans"/>
          <w:b/>
          <w:sz w:val="20"/>
          <w:szCs w:val="20"/>
        </w:rPr>
        <w:t xml:space="preserve">Příloha č. 1 - Přehled </w:t>
      </w:r>
      <w:proofErr w:type="spellStart"/>
      <w:proofErr w:type="gramStart"/>
      <w:r>
        <w:rPr>
          <w:rFonts w:ascii="Open Sans" w:eastAsia="Open Sans" w:hAnsi="Open Sans" w:cs="Open Sans"/>
          <w:b/>
          <w:sz w:val="20"/>
          <w:szCs w:val="20"/>
        </w:rPr>
        <w:t>vizibility</w:t>
      </w:r>
      <w:proofErr w:type="spellEnd"/>
      <w:r>
        <w:rPr>
          <w:rFonts w:ascii="Open Sans" w:eastAsia="Open Sans" w:hAnsi="Open Sans" w:cs="Open Sans"/>
          <w:b/>
          <w:sz w:val="20"/>
          <w:szCs w:val="20"/>
        </w:rPr>
        <w:t xml:space="preserve"> </w:t>
      </w:r>
      <w:r>
        <w:rPr>
          <w:rFonts w:ascii="Open Sans" w:eastAsia="Open Sans" w:hAnsi="Open Sans" w:cs="Open Sans"/>
          <w:b/>
          <w:sz w:val="20"/>
          <w:szCs w:val="20"/>
          <w:highlight w:val="white"/>
        </w:rPr>
        <w:t>- stříbrný</w:t>
      </w:r>
      <w:proofErr w:type="gramEnd"/>
      <w:r>
        <w:rPr>
          <w:rFonts w:ascii="Open Sans" w:eastAsia="Open Sans" w:hAnsi="Open Sans" w:cs="Open Sans"/>
          <w:b/>
          <w:sz w:val="20"/>
          <w:szCs w:val="20"/>
          <w:highlight w:val="white"/>
        </w:rPr>
        <w:t xml:space="preserve"> podporovatel</w:t>
      </w:r>
    </w:p>
    <w:p w14:paraId="2F812392" w14:textId="77777777" w:rsidR="00E14481" w:rsidRDefault="00E14481">
      <w:pPr>
        <w:ind w:left="1700"/>
        <w:rPr>
          <w:rFonts w:ascii="Open Sans" w:eastAsia="Open Sans" w:hAnsi="Open Sans" w:cs="Open Sans"/>
          <w:b/>
          <w:sz w:val="20"/>
          <w:szCs w:val="20"/>
          <w:highlight w:val="red"/>
        </w:rPr>
      </w:pPr>
    </w:p>
    <w:p w14:paraId="2F812393" w14:textId="77777777" w:rsidR="00E14481" w:rsidRDefault="00AD74A5">
      <w:pPr>
        <w:ind w:left="1440"/>
        <w:rPr>
          <w:rFonts w:ascii="Open Sans" w:eastAsia="Open Sans" w:hAnsi="Open Sans" w:cs="Open Sans"/>
          <w:sz w:val="20"/>
          <w:szCs w:val="20"/>
        </w:rPr>
      </w:pPr>
      <w:r>
        <w:rPr>
          <w:rFonts w:ascii="Open Sans" w:eastAsia="Open Sans" w:hAnsi="Open Sans" w:cs="Open Sans"/>
          <w:sz w:val="20"/>
          <w:szCs w:val="20"/>
        </w:rPr>
        <w:t xml:space="preserve">Organizátor se zavazuje Partnerovi poskytnout veřejnou prezentaci dle následujícího Přehledu </w:t>
      </w:r>
      <w:proofErr w:type="spellStart"/>
      <w:r>
        <w:rPr>
          <w:rFonts w:ascii="Open Sans" w:eastAsia="Open Sans" w:hAnsi="Open Sans" w:cs="Open Sans"/>
          <w:sz w:val="20"/>
          <w:szCs w:val="20"/>
        </w:rPr>
        <w:t>vizibility</w:t>
      </w:r>
      <w:proofErr w:type="spellEnd"/>
      <w:r>
        <w:rPr>
          <w:rFonts w:ascii="Open Sans" w:eastAsia="Open Sans" w:hAnsi="Open Sans" w:cs="Open Sans"/>
          <w:sz w:val="20"/>
          <w:szCs w:val="20"/>
        </w:rPr>
        <w:t>:</w:t>
      </w:r>
      <w:r>
        <w:rPr>
          <w:rFonts w:ascii="Open Sans" w:eastAsia="Open Sans" w:hAnsi="Open Sans" w:cs="Open Sans"/>
          <w:sz w:val="20"/>
          <w:szCs w:val="20"/>
        </w:rPr>
        <w:br/>
      </w:r>
    </w:p>
    <w:p w14:paraId="2F812394" w14:textId="77777777" w:rsidR="00E14481" w:rsidRDefault="00AD74A5">
      <w:pPr>
        <w:numPr>
          <w:ilvl w:val="0"/>
          <w:numId w:val="3"/>
        </w:numPr>
        <w:ind w:hanging="360"/>
        <w:rPr>
          <w:rFonts w:ascii="Open Sans" w:eastAsia="Open Sans" w:hAnsi="Open Sans" w:cs="Open Sans"/>
          <w:sz w:val="20"/>
          <w:szCs w:val="20"/>
        </w:rPr>
      </w:pPr>
      <w:r>
        <w:rPr>
          <w:rFonts w:ascii="Open Sans" w:eastAsia="Open Sans" w:hAnsi="Open Sans" w:cs="Open Sans"/>
          <w:sz w:val="20"/>
          <w:szCs w:val="20"/>
        </w:rPr>
        <w:t>Tiskoviny:</w:t>
      </w:r>
    </w:p>
    <w:p w14:paraId="2F812395" w14:textId="77777777" w:rsidR="00E14481" w:rsidRDefault="00AD74A5">
      <w:pPr>
        <w:numPr>
          <w:ilvl w:val="1"/>
          <w:numId w:val="3"/>
        </w:numPr>
        <w:rPr>
          <w:rFonts w:ascii="Open Sans" w:eastAsia="Open Sans" w:hAnsi="Open Sans" w:cs="Open Sans"/>
          <w:sz w:val="20"/>
          <w:szCs w:val="20"/>
        </w:rPr>
      </w:pPr>
      <w:r>
        <w:rPr>
          <w:rFonts w:ascii="Open Sans" w:eastAsia="Open Sans" w:hAnsi="Open Sans" w:cs="Open Sans"/>
          <w:sz w:val="20"/>
          <w:szCs w:val="20"/>
        </w:rPr>
        <w:t>logo v přehledu partnerů festivalu v reprezentativním katalogu (pyramida podporovatelů)</w:t>
      </w:r>
    </w:p>
    <w:p w14:paraId="2F812396" w14:textId="77777777" w:rsidR="00E14481" w:rsidRDefault="00E14481">
      <w:pPr>
        <w:ind w:left="1440"/>
        <w:rPr>
          <w:rFonts w:ascii="Open Sans" w:eastAsia="Open Sans" w:hAnsi="Open Sans" w:cs="Open Sans"/>
          <w:sz w:val="20"/>
          <w:szCs w:val="20"/>
        </w:rPr>
      </w:pPr>
    </w:p>
    <w:p w14:paraId="2F812397" w14:textId="77777777" w:rsidR="00E14481" w:rsidRDefault="00AD74A5">
      <w:pPr>
        <w:numPr>
          <w:ilvl w:val="0"/>
          <w:numId w:val="3"/>
        </w:numPr>
        <w:ind w:hanging="360"/>
        <w:rPr>
          <w:rFonts w:ascii="Open Sans" w:eastAsia="Open Sans" w:hAnsi="Open Sans" w:cs="Open Sans"/>
          <w:sz w:val="20"/>
          <w:szCs w:val="20"/>
        </w:rPr>
      </w:pPr>
      <w:r>
        <w:rPr>
          <w:rFonts w:ascii="Open Sans" w:eastAsia="Open Sans" w:hAnsi="Open Sans" w:cs="Open Sans"/>
          <w:sz w:val="20"/>
          <w:szCs w:val="20"/>
        </w:rPr>
        <w:t>Média</w:t>
      </w:r>
    </w:p>
    <w:p w14:paraId="2F812398" w14:textId="77777777" w:rsidR="00E14481" w:rsidRDefault="00AD74A5">
      <w:pPr>
        <w:numPr>
          <w:ilvl w:val="1"/>
          <w:numId w:val="3"/>
        </w:numPr>
        <w:rPr>
          <w:rFonts w:ascii="Open Sans" w:eastAsia="Open Sans" w:hAnsi="Open Sans" w:cs="Open Sans"/>
          <w:sz w:val="20"/>
          <w:szCs w:val="20"/>
        </w:rPr>
      </w:pPr>
      <w:r>
        <w:rPr>
          <w:rFonts w:ascii="Open Sans" w:eastAsia="Open Sans" w:hAnsi="Open Sans" w:cs="Open Sans"/>
          <w:sz w:val="20"/>
          <w:szCs w:val="20"/>
        </w:rPr>
        <w:t>logo s proklikem v přehledu partnerů na webu smetanovalitomysl.cz.</w:t>
      </w:r>
    </w:p>
    <w:p w14:paraId="2F812399" w14:textId="77777777" w:rsidR="00E14481" w:rsidRDefault="00E14481">
      <w:pPr>
        <w:rPr>
          <w:rFonts w:ascii="Open Sans" w:eastAsia="Open Sans" w:hAnsi="Open Sans" w:cs="Open Sans"/>
          <w:sz w:val="20"/>
          <w:szCs w:val="20"/>
        </w:rPr>
      </w:pPr>
    </w:p>
    <w:p w14:paraId="2F81239A" w14:textId="77777777" w:rsidR="00E14481" w:rsidRDefault="00AD74A5">
      <w:pPr>
        <w:numPr>
          <w:ilvl w:val="0"/>
          <w:numId w:val="3"/>
        </w:numPr>
        <w:ind w:hanging="360"/>
        <w:rPr>
          <w:rFonts w:ascii="Open Sans" w:eastAsia="Open Sans" w:hAnsi="Open Sans" w:cs="Open Sans"/>
          <w:sz w:val="20"/>
          <w:szCs w:val="20"/>
        </w:rPr>
      </w:pPr>
      <w:r>
        <w:rPr>
          <w:rFonts w:ascii="Open Sans" w:eastAsia="Open Sans" w:hAnsi="Open Sans" w:cs="Open Sans"/>
          <w:sz w:val="20"/>
          <w:szCs w:val="20"/>
        </w:rPr>
        <w:t>On-</w:t>
      </w:r>
      <w:proofErr w:type="spellStart"/>
      <w:r>
        <w:rPr>
          <w:rFonts w:ascii="Open Sans" w:eastAsia="Open Sans" w:hAnsi="Open Sans" w:cs="Open Sans"/>
          <w:sz w:val="20"/>
          <w:szCs w:val="20"/>
        </w:rPr>
        <w:t>site</w:t>
      </w:r>
      <w:proofErr w:type="spellEnd"/>
      <w:r>
        <w:rPr>
          <w:rFonts w:ascii="Open Sans" w:eastAsia="Open Sans" w:hAnsi="Open Sans" w:cs="Open Sans"/>
          <w:sz w:val="20"/>
          <w:szCs w:val="20"/>
        </w:rPr>
        <w:t xml:space="preserve"> prezentace</w:t>
      </w:r>
    </w:p>
    <w:p w14:paraId="2F81239B" w14:textId="77777777" w:rsidR="00E14481" w:rsidRDefault="00AD74A5">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logo na přehledu </w:t>
      </w:r>
      <w:proofErr w:type="gramStart"/>
      <w:r>
        <w:rPr>
          <w:rFonts w:ascii="Open Sans" w:eastAsia="Open Sans" w:hAnsi="Open Sans" w:cs="Open Sans"/>
          <w:sz w:val="20"/>
          <w:szCs w:val="20"/>
        </w:rPr>
        <w:t>partnerů - areál</w:t>
      </w:r>
      <w:proofErr w:type="gramEnd"/>
      <w:r>
        <w:rPr>
          <w:rFonts w:ascii="Open Sans" w:eastAsia="Open Sans" w:hAnsi="Open Sans" w:cs="Open Sans"/>
          <w:sz w:val="20"/>
          <w:szCs w:val="20"/>
        </w:rPr>
        <w:t xml:space="preserve"> hlavní scény</w:t>
      </w:r>
    </w:p>
    <w:p w14:paraId="2F81239C" w14:textId="77777777" w:rsidR="00E14481" w:rsidRDefault="00AD74A5">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logo na přehledu </w:t>
      </w:r>
      <w:proofErr w:type="gramStart"/>
      <w:r>
        <w:rPr>
          <w:rFonts w:ascii="Open Sans" w:eastAsia="Open Sans" w:hAnsi="Open Sans" w:cs="Open Sans"/>
          <w:sz w:val="20"/>
          <w:szCs w:val="20"/>
        </w:rPr>
        <w:t>partnerů - VIP</w:t>
      </w:r>
      <w:proofErr w:type="gramEnd"/>
      <w:r>
        <w:rPr>
          <w:rFonts w:ascii="Open Sans" w:eastAsia="Open Sans" w:hAnsi="Open Sans" w:cs="Open Sans"/>
          <w:sz w:val="20"/>
          <w:szCs w:val="20"/>
        </w:rPr>
        <w:t xml:space="preserve"> centrum</w:t>
      </w:r>
    </w:p>
    <w:p w14:paraId="2F81239D" w14:textId="77777777" w:rsidR="00E14481" w:rsidRDefault="00AD74A5">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logo na přehledu </w:t>
      </w:r>
      <w:proofErr w:type="gramStart"/>
      <w:r>
        <w:rPr>
          <w:rFonts w:ascii="Open Sans" w:eastAsia="Open Sans" w:hAnsi="Open Sans" w:cs="Open Sans"/>
          <w:sz w:val="20"/>
          <w:szCs w:val="20"/>
        </w:rPr>
        <w:t>partnerů - Festivalové</w:t>
      </w:r>
      <w:proofErr w:type="gramEnd"/>
      <w:r>
        <w:rPr>
          <w:rFonts w:ascii="Open Sans" w:eastAsia="Open Sans" w:hAnsi="Open Sans" w:cs="Open Sans"/>
          <w:sz w:val="20"/>
          <w:szCs w:val="20"/>
        </w:rPr>
        <w:t xml:space="preserve"> zahrady (LED obrazovka na pódiu)</w:t>
      </w:r>
    </w:p>
    <w:p w14:paraId="2F81239E" w14:textId="77777777" w:rsidR="00E14481" w:rsidRDefault="00E14481">
      <w:pPr>
        <w:rPr>
          <w:rFonts w:ascii="Open Sans" w:eastAsia="Open Sans" w:hAnsi="Open Sans" w:cs="Open Sans"/>
          <w:color w:val="999999"/>
          <w:sz w:val="20"/>
          <w:szCs w:val="20"/>
        </w:rPr>
      </w:pPr>
    </w:p>
    <w:p w14:paraId="2F81239F" w14:textId="77777777" w:rsidR="00E14481" w:rsidRDefault="00AD74A5">
      <w:pPr>
        <w:ind w:left="1700"/>
        <w:rPr>
          <w:rFonts w:ascii="Open Sans" w:eastAsia="Open Sans" w:hAnsi="Open Sans" w:cs="Open Sans"/>
          <w:b/>
          <w:sz w:val="20"/>
          <w:szCs w:val="20"/>
        </w:rPr>
      </w:pPr>
      <w:r>
        <w:rPr>
          <w:rFonts w:ascii="Open Sans" w:eastAsia="Open Sans" w:hAnsi="Open Sans" w:cs="Open Sans"/>
          <w:b/>
          <w:sz w:val="20"/>
          <w:szCs w:val="20"/>
        </w:rPr>
        <w:br/>
      </w:r>
    </w:p>
    <w:p w14:paraId="2F8123A0" w14:textId="77777777" w:rsidR="00E14481" w:rsidRDefault="00AD74A5">
      <w:pPr>
        <w:ind w:left="1700"/>
        <w:rPr>
          <w:rFonts w:ascii="Open Sans" w:eastAsia="Open Sans" w:hAnsi="Open Sans" w:cs="Open Sans"/>
          <w:sz w:val="20"/>
          <w:szCs w:val="20"/>
          <w:highlight w:val="white"/>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za Orga</w:t>
      </w:r>
      <w:r>
        <w:rPr>
          <w:rFonts w:ascii="Open Sans" w:eastAsia="Open Sans" w:hAnsi="Open Sans" w:cs="Open Sans"/>
          <w:sz w:val="20"/>
          <w:szCs w:val="20"/>
          <w:highlight w:val="white"/>
        </w:rPr>
        <w:t xml:space="preserve">nizátora: </w:t>
      </w:r>
      <w:r>
        <w:br w:type="page"/>
      </w:r>
    </w:p>
    <w:p w14:paraId="2F8123A1" w14:textId="77777777" w:rsidR="00E14481" w:rsidRDefault="00E14481">
      <w:pPr>
        <w:ind w:left="1700"/>
        <w:rPr>
          <w:rFonts w:ascii="Open Sans" w:eastAsia="Open Sans" w:hAnsi="Open Sans" w:cs="Open Sans"/>
          <w:b/>
          <w:sz w:val="20"/>
          <w:szCs w:val="20"/>
          <w:highlight w:val="white"/>
        </w:rPr>
      </w:pPr>
    </w:p>
    <w:p w14:paraId="2F8123A2" w14:textId="77777777" w:rsidR="00E14481" w:rsidRDefault="00AD74A5">
      <w:pPr>
        <w:spacing w:line="240" w:lineRule="auto"/>
        <w:jc w:val="right"/>
        <w:rPr>
          <w:rFonts w:ascii="Open Sans" w:eastAsia="Open Sans" w:hAnsi="Open Sans" w:cs="Open Sans"/>
          <w:b/>
          <w:sz w:val="16"/>
          <w:szCs w:val="16"/>
          <w:highlight w:val="white"/>
        </w:rPr>
      </w:pPr>
      <w:bookmarkStart w:id="0" w:name="_ulb22k1ghrps" w:colFirst="0" w:colLast="0"/>
      <w:bookmarkEnd w:id="0"/>
      <w:r>
        <w:rPr>
          <w:rFonts w:ascii="Open Sans" w:eastAsia="Open Sans" w:hAnsi="Open Sans" w:cs="Open Sans"/>
          <w:sz w:val="16"/>
          <w:szCs w:val="16"/>
          <w:highlight w:val="white"/>
        </w:rPr>
        <w:t xml:space="preserve">příloha smlouvy s </w:t>
      </w:r>
      <w:proofErr w:type="gramStart"/>
      <w:r>
        <w:rPr>
          <w:rFonts w:ascii="Open Sans" w:eastAsia="Open Sans" w:hAnsi="Open Sans" w:cs="Open Sans"/>
          <w:sz w:val="16"/>
          <w:szCs w:val="16"/>
          <w:highlight w:val="white"/>
        </w:rPr>
        <w:t xml:space="preserve">označením: </w:t>
      </w:r>
      <w:r>
        <w:rPr>
          <w:rFonts w:ascii="Open Sans" w:eastAsia="Open Sans" w:hAnsi="Open Sans" w:cs="Open Sans"/>
          <w:sz w:val="14"/>
          <w:szCs w:val="14"/>
          <w:highlight w:val="white"/>
        </w:rPr>
        <w:t xml:space="preserve"> </w:t>
      </w:r>
      <w:r>
        <w:rPr>
          <w:rFonts w:ascii="Open Sans" w:eastAsia="Open Sans" w:hAnsi="Open Sans" w:cs="Open Sans"/>
          <w:sz w:val="12"/>
          <w:szCs w:val="12"/>
          <w:highlight w:val="white"/>
        </w:rPr>
        <w:t>SLFJP</w:t>
      </w:r>
      <w:proofErr w:type="gramEnd"/>
      <w:r>
        <w:rPr>
          <w:rFonts w:ascii="Open Sans" w:eastAsia="Open Sans" w:hAnsi="Open Sans" w:cs="Open Sans"/>
          <w:sz w:val="12"/>
          <w:szCs w:val="12"/>
          <w:highlight w:val="white"/>
        </w:rPr>
        <w:t>2413</w:t>
      </w:r>
    </w:p>
    <w:p w14:paraId="2F8123A3" w14:textId="77777777" w:rsidR="00E14481" w:rsidRDefault="00AD74A5">
      <w:pPr>
        <w:ind w:left="1700"/>
        <w:rPr>
          <w:rFonts w:ascii="Open Sans" w:eastAsia="Open Sans" w:hAnsi="Open Sans" w:cs="Open Sans"/>
          <w:b/>
          <w:sz w:val="20"/>
          <w:szCs w:val="20"/>
        </w:rPr>
      </w:pPr>
      <w:r>
        <w:rPr>
          <w:rFonts w:ascii="Open Sans" w:eastAsia="Open Sans" w:hAnsi="Open Sans" w:cs="Open Sans"/>
          <w:b/>
          <w:sz w:val="20"/>
          <w:szCs w:val="20"/>
        </w:rPr>
        <w:t>Příloha č. 2 - průběh festivalu:</w:t>
      </w:r>
    </w:p>
    <w:p w14:paraId="2F8123A4" w14:textId="77777777" w:rsidR="00E14481" w:rsidRDefault="00E14481">
      <w:pPr>
        <w:ind w:left="1700"/>
        <w:rPr>
          <w:rFonts w:ascii="Open Sans" w:eastAsia="Open Sans" w:hAnsi="Open Sans" w:cs="Open Sans"/>
          <w:b/>
          <w:sz w:val="20"/>
          <w:szCs w:val="20"/>
        </w:rPr>
      </w:pPr>
    </w:p>
    <w:p w14:paraId="2F8123A5" w14:textId="77777777" w:rsidR="00E14481" w:rsidRDefault="00AD74A5">
      <w:pPr>
        <w:ind w:left="1700"/>
        <w:rPr>
          <w:rFonts w:ascii="Open Sans" w:eastAsia="Open Sans" w:hAnsi="Open Sans" w:cs="Open Sans"/>
          <w:sz w:val="20"/>
          <w:szCs w:val="20"/>
        </w:rPr>
      </w:pPr>
      <w:r>
        <w:rPr>
          <w:rFonts w:ascii="Open Sans" w:eastAsia="Open Sans" w:hAnsi="Open Sans" w:cs="Open Sans"/>
          <w:sz w:val="20"/>
          <w:szCs w:val="20"/>
        </w:rPr>
        <w:t>Organizátor se zavazuje Partnerovi vyhradit místa na pořadech a společenských setkáních Festivalu:</w:t>
      </w:r>
    </w:p>
    <w:p w14:paraId="2F8123A6" w14:textId="77777777" w:rsidR="00E14481" w:rsidRDefault="00E14481">
      <w:pPr>
        <w:ind w:left="1700"/>
        <w:rPr>
          <w:rFonts w:ascii="Open Sans" w:eastAsia="Open Sans" w:hAnsi="Open Sans" w:cs="Open Sans"/>
          <w:sz w:val="20"/>
          <w:szCs w:val="20"/>
        </w:rPr>
      </w:pPr>
    </w:p>
    <w:p w14:paraId="2F8123A7" w14:textId="77777777" w:rsidR="00E14481" w:rsidRDefault="00AD74A5">
      <w:pPr>
        <w:spacing w:line="240" w:lineRule="auto"/>
        <w:ind w:left="2880"/>
        <w:rPr>
          <w:rFonts w:ascii="Open Sans" w:eastAsia="Open Sans" w:hAnsi="Open Sans" w:cs="Open Sans"/>
          <w:b/>
          <w:sz w:val="20"/>
          <w:szCs w:val="20"/>
          <w:highlight w:val="white"/>
        </w:rPr>
      </w:pPr>
      <w:r>
        <w:rPr>
          <w:rFonts w:ascii="Open Sans" w:eastAsia="Open Sans" w:hAnsi="Open Sans" w:cs="Open Sans"/>
          <w:b/>
          <w:sz w:val="20"/>
          <w:szCs w:val="20"/>
        </w:rPr>
        <w:t>V</w:t>
      </w:r>
      <w:r>
        <w:rPr>
          <w:rFonts w:ascii="Open Sans" w:eastAsia="Open Sans" w:hAnsi="Open Sans" w:cs="Open Sans"/>
          <w:b/>
          <w:sz w:val="20"/>
          <w:szCs w:val="20"/>
          <w:highlight w:val="white"/>
        </w:rPr>
        <w:t xml:space="preserve">yhrazená </w:t>
      </w:r>
      <w:proofErr w:type="gramStart"/>
      <w:r>
        <w:rPr>
          <w:rFonts w:ascii="Open Sans" w:eastAsia="Open Sans" w:hAnsi="Open Sans" w:cs="Open Sans"/>
          <w:b/>
          <w:sz w:val="20"/>
          <w:szCs w:val="20"/>
          <w:highlight w:val="white"/>
        </w:rPr>
        <w:t>místa - pořady</w:t>
      </w:r>
      <w:proofErr w:type="gramEnd"/>
      <w:r>
        <w:rPr>
          <w:rFonts w:ascii="Open Sans" w:eastAsia="Open Sans" w:hAnsi="Open Sans" w:cs="Open Sans"/>
          <w:b/>
          <w:sz w:val="20"/>
          <w:szCs w:val="20"/>
          <w:highlight w:val="white"/>
        </w:rPr>
        <w:t xml:space="preserve"> Festivalu:</w:t>
      </w:r>
    </w:p>
    <w:p w14:paraId="2F8123A8" w14:textId="77777777" w:rsidR="00E14481" w:rsidRDefault="00AD74A5">
      <w:pPr>
        <w:numPr>
          <w:ilvl w:val="0"/>
          <w:numId w:val="4"/>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až 4 ks Zahajovací koncert</w:t>
      </w:r>
    </w:p>
    <w:p w14:paraId="2F8123A9" w14:textId="77777777" w:rsidR="00E14481" w:rsidRDefault="00AD74A5">
      <w:pPr>
        <w:numPr>
          <w:ilvl w:val="0"/>
          <w:numId w:val="4"/>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až 16 ks ostatní pořady</w:t>
      </w:r>
    </w:p>
    <w:p w14:paraId="2F8123AA" w14:textId="77777777" w:rsidR="00E14481" w:rsidRDefault="00E14481">
      <w:pPr>
        <w:spacing w:line="240" w:lineRule="auto"/>
        <w:ind w:left="2880"/>
        <w:rPr>
          <w:rFonts w:ascii="Open Sans" w:eastAsia="Open Sans" w:hAnsi="Open Sans" w:cs="Open Sans"/>
          <w:b/>
          <w:sz w:val="20"/>
          <w:szCs w:val="20"/>
          <w:highlight w:val="white"/>
        </w:rPr>
      </w:pPr>
    </w:p>
    <w:p w14:paraId="2F8123AB" w14:textId="77777777" w:rsidR="00E14481" w:rsidRDefault="00AD74A5">
      <w:pPr>
        <w:spacing w:line="240" w:lineRule="auto"/>
        <w:ind w:left="2880"/>
        <w:rPr>
          <w:rFonts w:ascii="Open Sans" w:eastAsia="Open Sans" w:hAnsi="Open Sans" w:cs="Open Sans"/>
          <w:b/>
          <w:sz w:val="20"/>
          <w:szCs w:val="20"/>
          <w:highlight w:val="white"/>
        </w:rPr>
      </w:pPr>
      <w:r>
        <w:rPr>
          <w:rFonts w:ascii="Open Sans" w:eastAsia="Open Sans" w:hAnsi="Open Sans" w:cs="Open Sans"/>
          <w:b/>
          <w:sz w:val="20"/>
          <w:szCs w:val="20"/>
          <w:highlight w:val="white"/>
        </w:rPr>
        <w:t xml:space="preserve">Vyhrazená </w:t>
      </w:r>
      <w:proofErr w:type="gramStart"/>
      <w:r>
        <w:rPr>
          <w:rFonts w:ascii="Open Sans" w:eastAsia="Open Sans" w:hAnsi="Open Sans" w:cs="Open Sans"/>
          <w:b/>
          <w:sz w:val="20"/>
          <w:szCs w:val="20"/>
          <w:highlight w:val="white"/>
        </w:rPr>
        <w:t>místa - společenská</w:t>
      </w:r>
      <w:proofErr w:type="gramEnd"/>
      <w:r>
        <w:rPr>
          <w:rFonts w:ascii="Open Sans" w:eastAsia="Open Sans" w:hAnsi="Open Sans" w:cs="Open Sans"/>
          <w:b/>
          <w:sz w:val="20"/>
          <w:szCs w:val="20"/>
          <w:highlight w:val="white"/>
        </w:rPr>
        <w:t xml:space="preserve"> setkání:</w:t>
      </w:r>
    </w:p>
    <w:p w14:paraId="2F8123AC" w14:textId="13B14D78" w:rsidR="00E14481" w:rsidRDefault="00AD74A5">
      <w:pPr>
        <w:numPr>
          <w:ilvl w:val="0"/>
          <w:numId w:val="2"/>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zahajovací </w:t>
      </w:r>
      <w:proofErr w:type="gramStart"/>
      <w:r>
        <w:rPr>
          <w:rFonts w:ascii="Open Sans" w:eastAsia="Open Sans" w:hAnsi="Open Sans" w:cs="Open Sans"/>
          <w:sz w:val="20"/>
          <w:szCs w:val="20"/>
          <w:highlight w:val="white"/>
        </w:rPr>
        <w:t xml:space="preserve">koncert </w:t>
      </w:r>
      <w:r>
        <w:rPr>
          <w:rFonts w:ascii="Open Sans" w:eastAsia="Open Sans" w:hAnsi="Open Sans" w:cs="Open Sans"/>
          <w:sz w:val="20"/>
          <w:szCs w:val="20"/>
          <w:highlight w:val="white"/>
        </w:rPr>
        <w:t>- ke</w:t>
      </w:r>
      <w:proofErr w:type="gramEnd"/>
      <w:r>
        <w:rPr>
          <w:rFonts w:ascii="Open Sans" w:eastAsia="Open Sans" w:hAnsi="Open Sans" w:cs="Open Sans"/>
          <w:sz w:val="20"/>
          <w:szCs w:val="20"/>
          <w:highlight w:val="white"/>
        </w:rPr>
        <w:t xml:space="preserve"> všem vyhrazeným místům</w:t>
      </w:r>
    </w:p>
    <w:p w14:paraId="2F8123AD" w14:textId="77777777" w:rsidR="00E14481" w:rsidRDefault="00AD74A5">
      <w:pPr>
        <w:numPr>
          <w:ilvl w:val="0"/>
          <w:numId w:val="2"/>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závěrečný </w:t>
      </w:r>
      <w:proofErr w:type="gramStart"/>
      <w:r>
        <w:rPr>
          <w:rFonts w:ascii="Open Sans" w:eastAsia="Open Sans" w:hAnsi="Open Sans" w:cs="Open Sans"/>
          <w:sz w:val="20"/>
          <w:szCs w:val="20"/>
          <w:highlight w:val="white"/>
        </w:rPr>
        <w:t>koncert - ke</w:t>
      </w:r>
      <w:proofErr w:type="gramEnd"/>
      <w:r>
        <w:rPr>
          <w:rFonts w:ascii="Open Sans" w:eastAsia="Open Sans" w:hAnsi="Open Sans" w:cs="Open Sans"/>
          <w:sz w:val="20"/>
          <w:szCs w:val="20"/>
          <w:highlight w:val="white"/>
        </w:rPr>
        <w:t xml:space="preserve"> všem vyhrazeným místům</w:t>
      </w:r>
    </w:p>
    <w:p w14:paraId="2F8123AE" w14:textId="77777777" w:rsidR="00E14481" w:rsidRDefault="00E14481">
      <w:pPr>
        <w:spacing w:line="240" w:lineRule="auto"/>
        <w:ind w:left="2880"/>
        <w:rPr>
          <w:rFonts w:ascii="Open Sans" w:eastAsia="Open Sans" w:hAnsi="Open Sans" w:cs="Open Sans"/>
          <w:sz w:val="20"/>
          <w:szCs w:val="20"/>
          <w:highlight w:val="white"/>
        </w:rPr>
      </w:pPr>
    </w:p>
    <w:p w14:paraId="2F8123AF" w14:textId="77777777" w:rsidR="00E14481" w:rsidRDefault="00AD74A5">
      <w:pPr>
        <w:spacing w:line="240" w:lineRule="auto"/>
        <w:ind w:left="2880"/>
        <w:rPr>
          <w:rFonts w:ascii="Open Sans" w:eastAsia="Open Sans" w:hAnsi="Open Sans" w:cs="Open Sans"/>
          <w:b/>
          <w:sz w:val="20"/>
          <w:szCs w:val="20"/>
          <w:highlight w:val="white"/>
        </w:rPr>
      </w:pPr>
      <w:r>
        <w:rPr>
          <w:rFonts w:ascii="Open Sans" w:eastAsia="Open Sans" w:hAnsi="Open Sans" w:cs="Open Sans"/>
          <w:b/>
          <w:sz w:val="20"/>
          <w:szCs w:val="20"/>
          <w:highlight w:val="white"/>
        </w:rPr>
        <w:t>Možnost přednostního nákupu vstupenek:</w:t>
      </w:r>
    </w:p>
    <w:p w14:paraId="2F8123B0" w14:textId="77777777" w:rsidR="00E14481" w:rsidRDefault="00AD74A5">
      <w:pPr>
        <w:numPr>
          <w:ilvl w:val="0"/>
          <w:numId w:val="5"/>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až 10 ks na každý pořad, celkem až 80 vstupenek (mimo zahajovací koncert a programy v Nových Hradech, kde platí individuální možnost prodeje)</w:t>
      </w:r>
    </w:p>
    <w:p w14:paraId="2F8123B1" w14:textId="77777777" w:rsidR="00E14481" w:rsidRDefault="00E14481">
      <w:pPr>
        <w:rPr>
          <w:rFonts w:ascii="Open Sans" w:eastAsia="Open Sans" w:hAnsi="Open Sans" w:cs="Open Sans"/>
          <w:sz w:val="20"/>
          <w:szCs w:val="20"/>
        </w:rPr>
      </w:pPr>
    </w:p>
    <w:p w14:paraId="2F8123B2" w14:textId="77777777" w:rsidR="00E14481" w:rsidRDefault="00E14481">
      <w:pPr>
        <w:ind w:left="2160"/>
        <w:rPr>
          <w:rFonts w:ascii="Open Sans" w:eastAsia="Open Sans" w:hAnsi="Open Sans" w:cs="Open Sans"/>
          <w:sz w:val="20"/>
          <w:szCs w:val="20"/>
          <w:shd w:val="clear" w:color="auto" w:fill="FFF2CC"/>
        </w:rPr>
      </w:pPr>
    </w:p>
    <w:p w14:paraId="2F8123B3" w14:textId="77777777" w:rsidR="00E14481" w:rsidRDefault="00AD74A5">
      <w:pPr>
        <w:pStyle w:val="Nadpis1"/>
        <w:spacing w:before="0" w:after="0" w:line="240" w:lineRule="auto"/>
        <w:rPr>
          <w:rFonts w:ascii="Open Sans" w:eastAsia="Open Sans" w:hAnsi="Open Sans" w:cs="Open Sans"/>
          <w:b/>
          <w:sz w:val="20"/>
          <w:szCs w:val="20"/>
        </w:rPr>
      </w:pPr>
      <w:bookmarkStart w:id="1" w:name="_lyzdgbvmo0le" w:colFirst="0" w:colLast="0"/>
      <w:bookmarkEnd w:id="1"/>
      <w:r>
        <w:rPr>
          <w:rFonts w:ascii="Open Sans" w:eastAsia="Open Sans" w:hAnsi="Open Sans" w:cs="Open Sans"/>
          <w:b/>
          <w:sz w:val="20"/>
          <w:szCs w:val="20"/>
        </w:rPr>
        <w:t>Kontakty:</w:t>
      </w:r>
    </w:p>
    <w:p w14:paraId="2F8123B4" w14:textId="77777777" w:rsidR="00E14481" w:rsidRDefault="00E14481">
      <w:pPr>
        <w:spacing w:line="240" w:lineRule="auto"/>
        <w:rPr>
          <w:rFonts w:ascii="Open Sans" w:eastAsia="Open Sans" w:hAnsi="Open Sans" w:cs="Open Sans"/>
          <w:sz w:val="20"/>
          <w:szCs w:val="20"/>
        </w:rPr>
      </w:pPr>
    </w:p>
    <w:p w14:paraId="2F8123B5" w14:textId="77777777" w:rsidR="00E14481" w:rsidRDefault="00AD74A5">
      <w:pPr>
        <w:spacing w:line="240" w:lineRule="auto"/>
        <w:ind w:left="2160"/>
        <w:rPr>
          <w:rFonts w:ascii="Open Sans" w:eastAsia="Open Sans" w:hAnsi="Open Sans" w:cs="Open Sans"/>
          <w:b/>
          <w:sz w:val="20"/>
          <w:szCs w:val="20"/>
          <w:highlight w:val="yellow"/>
        </w:rPr>
      </w:pPr>
      <w:r>
        <w:rPr>
          <w:rFonts w:ascii="Open Sans" w:eastAsia="Open Sans" w:hAnsi="Open Sans" w:cs="Open Sans"/>
          <w:b/>
          <w:sz w:val="20"/>
          <w:szCs w:val="20"/>
        </w:rPr>
        <w:t>odpovědná osoba za SL:</w:t>
      </w:r>
    </w:p>
    <w:p w14:paraId="2F8123B6" w14:textId="25BC3722" w:rsidR="00E14481" w:rsidRDefault="00F06CD2">
      <w:pPr>
        <w:spacing w:line="240" w:lineRule="auto"/>
        <w:ind w:left="1440" w:firstLine="720"/>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sidR="00AD74A5">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sidR="00AD74A5">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w:t>
      </w:r>
      <w:proofErr w:type="spellEnd"/>
    </w:p>
    <w:p w14:paraId="2F8123B7" w14:textId="77777777" w:rsidR="00E14481" w:rsidRDefault="00AD74A5">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kontaktní osoba za SL:</w:t>
      </w:r>
    </w:p>
    <w:p w14:paraId="7C8EF33E" w14:textId="77777777" w:rsidR="00F06CD2" w:rsidRDefault="00F06CD2" w:rsidP="00F06CD2">
      <w:pPr>
        <w:spacing w:line="240" w:lineRule="auto"/>
        <w:ind w:left="1440" w:firstLine="720"/>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w:t>
      </w:r>
      <w:proofErr w:type="spellEnd"/>
    </w:p>
    <w:p w14:paraId="2F8123B8" w14:textId="3D4E3689" w:rsidR="00E14481" w:rsidRDefault="00E14481">
      <w:pPr>
        <w:spacing w:line="240" w:lineRule="auto"/>
        <w:ind w:left="2160"/>
        <w:rPr>
          <w:rFonts w:ascii="Open Sans" w:eastAsia="Open Sans" w:hAnsi="Open Sans" w:cs="Open Sans"/>
          <w:sz w:val="20"/>
          <w:szCs w:val="20"/>
        </w:rPr>
      </w:pPr>
    </w:p>
    <w:p w14:paraId="2F8123B9" w14:textId="77777777" w:rsidR="00E14481" w:rsidRDefault="00E14481">
      <w:pPr>
        <w:spacing w:line="240" w:lineRule="auto"/>
        <w:ind w:left="2160"/>
        <w:rPr>
          <w:rFonts w:ascii="Open Sans" w:eastAsia="Open Sans" w:hAnsi="Open Sans" w:cs="Open Sans"/>
          <w:sz w:val="20"/>
          <w:szCs w:val="20"/>
        </w:rPr>
      </w:pPr>
    </w:p>
    <w:p w14:paraId="2F8123BA" w14:textId="77777777" w:rsidR="00E14481" w:rsidRDefault="00AD74A5">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odpovědná osoba za EUROVIA CZ:</w:t>
      </w:r>
    </w:p>
    <w:p w14:paraId="000393F8" w14:textId="77777777" w:rsidR="00F06CD2" w:rsidRDefault="00F06CD2" w:rsidP="00F06CD2">
      <w:pPr>
        <w:spacing w:line="240" w:lineRule="auto"/>
        <w:ind w:left="1440" w:firstLine="720"/>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w:t>
      </w:r>
      <w:proofErr w:type="spellEnd"/>
    </w:p>
    <w:p w14:paraId="2F8123BC" w14:textId="77777777" w:rsidR="00E14481" w:rsidRDefault="00AD74A5">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kontaktní osoba za EUROVIA CZ:</w:t>
      </w:r>
    </w:p>
    <w:p w14:paraId="173FB277" w14:textId="77777777" w:rsidR="00F06CD2" w:rsidRDefault="00F06CD2" w:rsidP="00F06CD2">
      <w:pPr>
        <w:spacing w:line="240" w:lineRule="auto"/>
        <w:ind w:left="1440" w:firstLine="720"/>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w:t>
      </w:r>
      <w:proofErr w:type="spellEnd"/>
    </w:p>
    <w:p w14:paraId="2F8123BE" w14:textId="79F71AD7" w:rsidR="00E14481" w:rsidRDefault="003A5F4E">
      <w:pPr>
        <w:spacing w:line="240" w:lineRule="auto"/>
        <w:ind w:left="2160"/>
        <w:rPr>
          <w:rFonts w:ascii="Open Sans" w:eastAsia="Open Sans" w:hAnsi="Open Sans" w:cs="Open Sans"/>
          <w:sz w:val="20"/>
          <w:szCs w:val="20"/>
          <w:shd w:val="clear" w:color="auto" w:fill="FFF2CC"/>
        </w:rPr>
      </w:pPr>
      <w:r>
        <w:rPr>
          <w:rFonts w:ascii="Open Sans" w:eastAsia="Open Sans" w:hAnsi="Open Sans" w:cs="Open Sans"/>
          <w:sz w:val="20"/>
          <w:szCs w:val="20"/>
          <w:shd w:val="clear" w:color="auto" w:fill="FFF2CC"/>
        </w:rPr>
        <w:t xml:space="preserve"> </w:t>
      </w:r>
    </w:p>
    <w:p w14:paraId="2F8123BF" w14:textId="77777777" w:rsidR="00E14481" w:rsidRDefault="00E14481">
      <w:pPr>
        <w:rPr>
          <w:rFonts w:ascii="Open Sans" w:eastAsia="Open Sans" w:hAnsi="Open Sans" w:cs="Open Sans"/>
          <w:sz w:val="20"/>
          <w:szCs w:val="20"/>
        </w:rPr>
      </w:pPr>
    </w:p>
    <w:p w14:paraId="2F8123C0" w14:textId="77777777" w:rsidR="00E14481" w:rsidRDefault="00E14481">
      <w:pPr>
        <w:rPr>
          <w:rFonts w:ascii="Open Sans" w:eastAsia="Open Sans" w:hAnsi="Open Sans" w:cs="Open Sans"/>
          <w:sz w:val="20"/>
          <w:szCs w:val="20"/>
        </w:rPr>
      </w:pPr>
    </w:p>
    <w:p w14:paraId="2F8123C1" w14:textId="77777777" w:rsidR="00E14481" w:rsidRDefault="00E14481">
      <w:pPr>
        <w:rPr>
          <w:rFonts w:ascii="Open Sans" w:eastAsia="Open Sans" w:hAnsi="Open Sans" w:cs="Open Sans"/>
          <w:sz w:val="20"/>
          <w:szCs w:val="20"/>
        </w:rPr>
      </w:pPr>
    </w:p>
    <w:p w14:paraId="2F8123C2" w14:textId="77777777" w:rsidR="00E14481" w:rsidRDefault="00AD74A5">
      <w:pPr>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p w14:paraId="2F8123C3" w14:textId="77777777" w:rsidR="00E14481" w:rsidRDefault="00E14481">
      <w:pPr>
        <w:rPr>
          <w:rFonts w:ascii="Open Sans" w:eastAsia="Open Sans" w:hAnsi="Open Sans" w:cs="Open Sans"/>
          <w:sz w:val="20"/>
          <w:szCs w:val="20"/>
        </w:rPr>
      </w:pPr>
    </w:p>
    <w:p w14:paraId="2F8123C4" w14:textId="77777777" w:rsidR="00E14481" w:rsidRDefault="00E14481">
      <w:pPr>
        <w:rPr>
          <w:rFonts w:ascii="Open Sans" w:eastAsia="Open Sans" w:hAnsi="Open Sans" w:cs="Open Sans"/>
          <w:sz w:val="20"/>
          <w:szCs w:val="20"/>
        </w:rPr>
      </w:pPr>
    </w:p>
    <w:p w14:paraId="2F8123C5" w14:textId="77777777" w:rsidR="00E14481" w:rsidRDefault="00E14481">
      <w:pPr>
        <w:spacing w:before="240" w:after="240" w:line="240" w:lineRule="auto"/>
        <w:jc w:val="both"/>
        <w:rPr>
          <w:rFonts w:ascii="Open Sans" w:eastAsia="Open Sans" w:hAnsi="Open Sans" w:cs="Open Sans"/>
          <w:sz w:val="18"/>
          <w:szCs w:val="18"/>
        </w:rPr>
      </w:pPr>
    </w:p>
    <w:sectPr w:rsidR="00E14481">
      <w:headerReference w:type="default" r:id="rId7"/>
      <w:footerReference w:type="default" r:id="rId8"/>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23D2" w14:textId="77777777" w:rsidR="00AD74A5" w:rsidRDefault="00AD74A5">
      <w:pPr>
        <w:spacing w:line="240" w:lineRule="auto"/>
      </w:pPr>
      <w:r>
        <w:separator/>
      </w:r>
    </w:p>
  </w:endnote>
  <w:endnote w:type="continuationSeparator" w:id="0">
    <w:p w14:paraId="2F8123D4" w14:textId="77777777" w:rsidR="00AD74A5" w:rsidRDefault="00AD7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23C9" w14:textId="77777777" w:rsidR="00E14481" w:rsidRDefault="00AD74A5">
    <w:pPr>
      <w:ind w:left="-1133" w:firstLine="413"/>
      <w:jc w:val="center"/>
      <w:rPr>
        <w:sz w:val="16"/>
        <w:szCs w:val="16"/>
      </w:rPr>
    </w:pPr>
    <w:r>
      <w:rPr>
        <w:sz w:val="16"/>
        <w:szCs w:val="16"/>
      </w:rPr>
      <w:t xml:space="preserve">                                     </w:t>
    </w:r>
  </w:p>
  <w:p w14:paraId="2F8123CA" w14:textId="77777777" w:rsidR="00E14481" w:rsidRDefault="00E14481">
    <w:pPr>
      <w:ind w:left="-1133" w:firstLine="413"/>
      <w:jc w:val="center"/>
      <w:rPr>
        <w:sz w:val="16"/>
        <w:szCs w:val="16"/>
      </w:rPr>
    </w:pPr>
  </w:p>
  <w:p w14:paraId="2F8123CB" w14:textId="6AC5091B" w:rsidR="00E14481" w:rsidRDefault="00AD74A5">
    <w:pPr>
      <w:ind w:left="-1133" w:firstLine="413"/>
      <w:jc w:val="center"/>
      <w:rPr>
        <w:rFonts w:ascii="Open Sans" w:eastAsia="Open Sans" w:hAnsi="Open Sans" w:cs="Open Sans"/>
        <w:sz w:val="16"/>
        <w:szCs w:val="16"/>
      </w:rPr>
    </w:pPr>
    <w:r>
      <w:rPr>
        <w:sz w:val="16"/>
        <w:szCs w:val="16"/>
      </w:rPr>
      <w:t xml:space="preserve">                                </w:t>
    </w:r>
    <w:r>
      <w:rPr>
        <w:sz w:val="16"/>
        <w:szCs w:val="16"/>
      </w:rPr>
      <w:fldChar w:fldCharType="begin"/>
    </w:r>
    <w:r>
      <w:rPr>
        <w:sz w:val="16"/>
        <w:szCs w:val="16"/>
      </w:rPr>
      <w:instrText>PAGE</w:instrText>
    </w:r>
    <w:r>
      <w:rPr>
        <w:sz w:val="16"/>
        <w:szCs w:val="16"/>
      </w:rPr>
      <w:fldChar w:fldCharType="separate"/>
    </w:r>
    <w:r w:rsidR="0090217A">
      <w:rPr>
        <w:noProof/>
        <w:sz w:val="16"/>
        <w:szCs w:val="16"/>
      </w:rPr>
      <w:t>1</w:t>
    </w:r>
    <w:r>
      <w:rPr>
        <w:sz w:val="16"/>
        <w:szCs w:val="16"/>
      </w:rPr>
      <w:fldChar w:fldCharType="end"/>
    </w:r>
  </w:p>
  <w:p w14:paraId="2F8123CC" w14:textId="77777777" w:rsidR="00E14481" w:rsidRDefault="00AD74A5">
    <w:pPr>
      <w:ind w:left="-1133"/>
      <w:rPr>
        <w:sz w:val="16"/>
        <w:szCs w:val="16"/>
      </w:rPr>
    </w:pPr>
    <w:r>
      <w:rPr>
        <w:noProof/>
        <w:sz w:val="16"/>
        <w:szCs w:val="16"/>
      </w:rPr>
      <w:drawing>
        <wp:inline distT="114300" distB="114300" distL="114300" distR="114300" wp14:anchorId="2F8123D0" wp14:editId="2F8123D1">
          <wp:extent cx="7429500" cy="110191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8529" b="6815"/>
                  <a:stretch>
                    <a:fillRect/>
                  </a:stretch>
                </pic:blipFill>
                <pic:spPr>
                  <a:xfrm>
                    <a:off x="0" y="0"/>
                    <a:ext cx="7429500" cy="1101910"/>
                  </a:xfrm>
                  <a:prstGeom prst="rect">
                    <a:avLst/>
                  </a:prstGeom>
                  <a:ln/>
                </pic:spPr>
              </pic:pic>
            </a:graphicData>
          </a:graphic>
        </wp:inline>
      </w:drawing>
    </w:r>
  </w:p>
  <w:p w14:paraId="2F8123CD" w14:textId="77777777" w:rsidR="00E14481" w:rsidRDefault="00E14481">
    <w:pPr>
      <w:ind w:left="-1133"/>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23CE" w14:textId="77777777" w:rsidR="00AD74A5" w:rsidRDefault="00AD74A5">
      <w:pPr>
        <w:spacing w:line="240" w:lineRule="auto"/>
      </w:pPr>
      <w:r>
        <w:separator/>
      </w:r>
    </w:p>
  </w:footnote>
  <w:footnote w:type="continuationSeparator" w:id="0">
    <w:p w14:paraId="2F8123D0" w14:textId="77777777" w:rsidR="00AD74A5" w:rsidRDefault="00AD7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23C6" w14:textId="77777777" w:rsidR="00E14481" w:rsidRDefault="00AD74A5">
    <w:pPr>
      <w:spacing w:line="256" w:lineRule="auto"/>
      <w:rPr>
        <w:rFonts w:ascii="Open Sans" w:eastAsia="Open Sans" w:hAnsi="Open Sans" w:cs="Open Sans"/>
        <w:b/>
        <w:sz w:val="20"/>
        <w:szCs w:val="20"/>
        <w:highlight w:val="white"/>
      </w:rPr>
    </w:pPr>
    <w:r>
      <w:rPr>
        <w:noProof/>
      </w:rPr>
      <w:drawing>
        <wp:anchor distT="114300" distB="114300" distL="114300" distR="114300" simplePos="0" relativeHeight="251658240" behindDoc="0" locked="0" layoutInCell="1" hidden="0" allowOverlap="1" wp14:anchorId="2F8123CE" wp14:editId="2F8123CF">
          <wp:simplePos x="0" y="0"/>
          <wp:positionH relativeFrom="column">
            <wp:posOffset>-714374</wp:posOffset>
          </wp:positionH>
          <wp:positionV relativeFrom="paragraph">
            <wp:posOffset>-342899</wp:posOffset>
          </wp:positionV>
          <wp:extent cx="1647825" cy="109728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81" b="-508"/>
                  <a:stretch>
                    <a:fillRect/>
                  </a:stretch>
                </pic:blipFill>
                <pic:spPr>
                  <a:xfrm>
                    <a:off x="0" y="0"/>
                    <a:ext cx="1647825" cy="10972800"/>
                  </a:xfrm>
                  <a:prstGeom prst="rect">
                    <a:avLst/>
                  </a:prstGeom>
                  <a:ln/>
                </pic:spPr>
              </pic:pic>
            </a:graphicData>
          </a:graphic>
        </wp:anchor>
      </w:drawing>
    </w:r>
  </w:p>
  <w:p w14:paraId="2F8123C7" w14:textId="77777777" w:rsidR="00E14481" w:rsidRDefault="00E14481">
    <w:pPr>
      <w:rPr>
        <w:rFonts w:ascii="Open Sans" w:eastAsia="Open Sans" w:hAnsi="Open Sans" w:cs="Open Sans"/>
        <w:color w:val="FF0000"/>
        <w:sz w:val="20"/>
        <w:szCs w:val="20"/>
        <w:shd w:val="clear" w:color="auto" w:fill="FFF2CC"/>
      </w:rPr>
    </w:pPr>
  </w:p>
  <w:p w14:paraId="2F8123C8" w14:textId="77777777" w:rsidR="00E14481" w:rsidRDefault="00E14481">
    <w:pPr>
      <w:rPr>
        <w:rFonts w:ascii="Open Sans" w:eastAsia="Open Sans" w:hAnsi="Open Sans" w:cs="Open 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ECC"/>
    <w:multiLevelType w:val="multilevel"/>
    <w:tmpl w:val="F3AA65D6"/>
    <w:lvl w:ilvl="0">
      <w:start w:val="1"/>
      <w:numFmt w:val="decimal"/>
      <w:lvlText w:val="%1."/>
      <w:lvlJc w:val="right"/>
      <w:pPr>
        <w:ind w:left="1700" w:firstLine="0"/>
      </w:pPr>
      <w:rPr>
        <w:rFonts w:ascii="Arial" w:eastAsia="Arial" w:hAnsi="Arial" w:cs="Arial"/>
        <w:b/>
        <w:u w:val="none"/>
      </w:rPr>
    </w:lvl>
    <w:lvl w:ilvl="1">
      <w:start w:val="1"/>
      <w:numFmt w:val="decimal"/>
      <w:lvlText w:val="%1.%2."/>
      <w:lvlJc w:val="left"/>
      <w:pPr>
        <w:ind w:left="2267" w:hanging="56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EB158BF"/>
    <w:multiLevelType w:val="multilevel"/>
    <w:tmpl w:val="A6AC9ED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7101304"/>
    <w:multiLevelType w:val="multilevel"/>
    <w:tmpl w:val="649E96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39FC27B2"/>
    <w:multiLevelType w:val="multilevel"/>
    <w:tmpl w:val="1E0E890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402E6C1A"/>
    <w:multiLevelType w:val="multilevel"/>
    <w:tmpl w:val="C3529D4E"/>
    <w:lvl w:ilvl="0">
      <w:start w:val="1"/>
      <w:numFmt w:val="decimal"/>
      <w:lvlText w:val="%1."/>
      <w:lvlJc w:val="right"/>
      <w:pPr>
        <w:ind w:left="566" w:hanging="359"/>
      </w:pPr>
      <w:rPr>
        <w:u w:val="none"/>
      </w:rPr>
    </w:lvl>
    <w:lvl w:ilvl="1">
      <w:start w:val="1"/>
      <w:numFmt w:val="decimal"/>
      <w:lvlText w:val="%1.%2."/>
      <w:lvlJc w:val="right"/>
      <w:pPr>
        <w:ind w:left="2976"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16cid:durableId="61680025">
    <w:abstractNumId w:val="0"/>
  </w:num>
  <w:num w:numId="2" w16cid:durableId="1527213771">
    <w:abstractNumId w:val="1"/>
  </w:num>
  <w:num w:numId="3" w16cid:durableId="691760350">
    <w:abstractNumId w:val="4"/>
  </w:num>
  <w:num w:numId="4" w16cid:durableId="1907493140">
    <w:abstractNumId w:val="3"/>
  </w:num>
  <w:num w:numId="5" w16cid:durableId="1192497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81"/>
    <w:rsid w:val="003A5F4E"/>
    <w:rsid w:val="004C2715"/>
    <w:rsid w:val="0090217A"/>
    <w:rsid w:val="00AD74A5"/>
    <w:rsid w:val="00E14481"/>
    <w:rsid w:val="00F06CD2"/>
    <w:rsid w:val="00FB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230D"/>
  <w15:docId w15:val="{62E85695-8642-4226-A079-CA0BA85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1286</Words>
  <Characters>7588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6</cp:revision>
  <dcterms:created xsi:type="dcterms:W3CDTF">2024-03-26T09:34:00Z</dcterms:created>
  <dcterms:modified xsi:type="dcterms:W3CDTF">2024-03-26T10:31:00Z</dcterms:modified>
</cp:coreProperties>
</file>