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65C" w:rsidRDefault="008A065C">
      <w:pPr>
        <w:spacing w:after="0" w:line="259" w:lineRule="auto"/>
        <w:ind w:left="230" w:right="0"/>
        <w:jc w:val="center"/>
        <w:rPr>
          <w:sz w:val="30"/>
        </w:rPr>
      </w:pPr>
    </w:p>
    <w:p w:rsidR="00F904B6" w:rsidRDefault="008A065C">
      <w:pPr>
        <w:spacing w:after="0" w:line="259" w:lineRule="auto"/>
        <w:ind w:left="230" w:right="0"/>
        <w:jc w:val="center"/>
      </w:pPr>
      <w:r>
        <w:rPr>
          <w:sz w:val="30"/>
        </w:rPr>
        <w:t>KUPNÍ SMLOUVA č. 237</w:t>
      </w:r>
      <w:r>
        <w:rPr>
          <w:sz w:val="30"/>
        </w:rPr>
        <w:t>/2017</w:t>
      </w:r>
    </w:p>
    <w:tbl>
      <w:tblPr>
        <w:tblStyle w:val="TableGrid"/>
        <w:tblW w:w="9581" w:type="dxa"/>
        <w:tblInd w:w="-127" w:type="dxa"/>
        <w:tblCellMar>
          <w:top w:w="35" w:type="dxa"/>
          <w:left w:w="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202"/>
        <w:gridCol w:w="3589"/>
        <w:gridCol w:w="789"/>
        <w:gridCol w:w="4001"/>
      </w:tblGrid>
      <w:tr w:rsidR="00F904B6">
        <w:trPr>
          <w:trHeight w:val="302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5" w:right="0"/>
            </w:pPr>
            <w:proofErr w:type="gramStart"/>
            <w:r>
              <w:rPr>
                <w:sz w:val="22"/>
              </w:rPr>
              <w:t>Prodávající :</w:t>
            </w:r>
            <w:proofErr w:type="gramEnd"/>
          </w:p>
        </w:tc>
        <w:tc>
          <w:tcPr>
            <w:tcW w:w="83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315" w:right="0"/>
              <w:jc w:val="left"/>
            </w:pPr>
            <w:r>
              <w:rPr>
                <w:sz w:val="22"/>
              </w:rPr>
              <w:t>Střední škola zemědělská a Vyšší odborná škola Chrudim</w:t>
            </w:r>
          </w:p>
        </w:tc>
      </w:tr>
      <w:tr w:rsidR="00F904B6">
        <w:trPr>
          <w:trHeight w:val="298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5" w:right="0"/>
              <w:jc w:val="left"/>
            </w:pPr>
            <w:proofErr w:type="gramStart"/>
            <w:r>
              <w:rPr>
                <w:sz w:val="22"/>
              </w:rPr>
              <w:t>Adresa :</w:t>
            </w:r>
            <w:proofErr w:type="gramEnd"/>
          </w:p>
        </w:tc>
        <w:tc>
          <w:tcPr>
            <w:tcW w:w="83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334" w:right="0"/>
              <w:jc w:val="left"/>
            </w:pPr>
            <w:r>
              <w:rPr>
                <w:sz w:val="22"/>
              </w:rPr>
              <w:t>Poděbradova 842, 537 60, Chrudim</w:t>
            </w:r>
          </w:p>
        </w:tc>
      </w:tr>
      <w:tr w:rsidR="00F904B6">
        <w:trPr>
          <w:trHeight w:val="254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5" w:right="0"/>
              <w:jc w:val="left"/>
            </w:pPr>
            <w:r>
              <w:t>Zastoupený</w:t>
            </w:r>
          </w:p>
        </w:tc>
        <w:tc>
          <w:tcPr>
            <w:tcW w:w="83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296" w:right="0"/>
              <w:jc w:val="left"/>
            </w:pPr>
            <w:r>
              <w:t>Ing. Stanislav Valášek - ředitel</w:t>
            </w:r>
          </w:p>
        </w:tc>
      </w:tr>
      <w:tr w:rsidR="00F904B6">
        <w:trPr>
          <w:trHeight w:val="298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5" w:right="0"/>
              <w:jc w:val="left"/>
            </w:pPr>
            <w:r>
              <w:t>Zápis v OR:</w:t>
            </w:r>
          </w:p>
        </w:tc>
        <w:tc>
          <w:tcPr>
            <w:tcW w:w="83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334" w:right="0"/>
              <w:jc w:val="left"/>
            </w:pPr>
            <w:r>
              <w:t xml:space="preserve">není, příspěvková organizace, v EZP od </w:t>
            </w:r>
            <w:proofErr w:type="gramStart"/>
            <w:r>
              <w:t>25.9.2006</w:t>
            </w:r>
            <w:proofErr w:type="gramEnd"/>
            <w:r>
              <w:t xml:space="preserve"> </w:t>
            </w:r>
            <w:proofErr w:type="spellStart"/>
            <w:r>
              <w:t>MěU</w:t>
            </w:r>
            <w:proofErr w:type="spellEnd"/>
            <w:r>
              <w:t xml:space="preserve"> Chrudim</w:t>
            </w:r>
          </w:p>
        </w:tc>
      </w:tr>
      <w:tr w:rsidR="00F904B6">
        <w:trPr>
          <w:trHeight w:val="302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5" w:right="0"/>
              <w:jc w:val="left"/>
            </w:pPr>
            <w:r>
              <w:t>Registrace</w:t>
            </w:r>
          </w:p>
        </w:tc>
        <w:tc>
          <w:tcPr>
            <w:tcW w:w="83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353" w:right="0"/>
              <w:jc w:val="left"/>
            </w:pPr>
            <w:r>
              <w:t>ÚKZUZ dle Nařízení ES č. 183/2005</w:t>
            </w:r>
          </w:p>
        </w:tc>
      </w:tr>
      <w:tr w:rsidR="00F904B6">
        <w:trPr>
          <w:trHeight w:val="298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10" w:right="0"/>
              <w:jc w:val="left"/>
            </w:pPr>
            <w:r>
              <w:t>ICO:</w:t>
            </w:r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214" w:right="0"/>
              <w:jc w:val="left"/>
            </w:pPr>
            <w:r>
              <w:t>75075920</w:t>
            </w:r>
          </w:p>
        </w:tc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tabs>
                <w:tab w:val="center" w:pos="1519"/>
              </w:tabs>
              <w:spacing w:after="0" w:line="259" w:lineRule="auto"/>
              <w:ind w:left="0" w:right="0"/>
              <w:jc w:val="left"/>
            </w:pPr>
            <w:r>
              <w:t>DIC:</w:t>
            </w:r>
            <w:r>
              <w:tab/>
              <w:t>CZ 75075920</w:t>
            </w:r>
          </w:p>
        </w:tc>
      </w:tr>
      <w:tr w:rsidR="00F904B6">
        <w:trPr>
          <w:trHeight w:val="298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5" w:right="0"/>
              <w:jc w:val="left"/>
            </w:pPr>
            <w:r>
              <w:t xml:space="preserve">Bank. </w:t>
            </w:r>
            <w:proofErr w:type="gramStart"/>
            <w:r>
              <w:t>spoj</w:t>
            </w:r>
            <w:proofErr w:type="gramEnd"/>
            <w:r>
              <w:t>.</w:t>
            </w:r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F904B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tabs>
                <w:tab w:val="center" w:pos="1780"/>
              </w:tabs>
              <w:spacing w:after="0" w:line="259" w:lineRule="auto"/>
              <w:ind w:left="0" w:right="0"/>
              <w:jc w:val="left"/>
            </w:pPr>
            <w:proofErr w:type="spellStart"/>
            <w:proofErr w:type="gramStart"/>
            <w:r>
              <w:t>č.účtu</w:t>
            </w:r>
            <w:proofErr w:type="spellEnd"/>
            <w:proofErr w:type="gramEnd"/>
            <w:r>
              <w:tab/>
              <w:t>356492120267/0100</w:t>
            </w:r>
          </w:p>
        </w:tc>
      </w:tr>
      <w:tr w:rsidR="00F904B6">
        <w:trPr>
          <w:trHeight w:val="240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10" w:right="0"/>
              <w:jc w:val="left"/>
            </w:pPr>
            <w:proofErr w:type="gramStart"/>
            <w:r>
              <w:t>Telefon .</w:t>
            </w:r>
            <w:proofErr w:type="gramEnd"/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296" w:right="0"/>
              <w:jc w:val="left"/>
            </w:pPr>
            <w:r>
              <w:t>603585822</w:t>
            </w:r>
          </w:p>
        </w:tc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5" w:right="0"/>
              <w:jc w:val="left"/>
            </w:pPr>
            <w:proofErr w:type="gramStart"/>
            <w:r>
              <w:t>Fax .</w:t>
            </w:r>
            <w:proofErr w:type="gramEnd"/>
          </w:p>
        </w:tc>
      </w:tr>
      <w:tr w:rsidR="00F904B6">
        <w:trPr>
          <w:trHeight w:val="301"/>
        </w:trPr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10" w:right="0"/>
              <w:jc w:val="left"/>
            </w:pPr>
            <w:r>
              <w:t>Prodávající</w:t>
            </w:r>
          </w:p>
        </w:tc>
        <w:tc>
          <w:tcPr>
            <w:tcW w:w="35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118" w:right="0"/>
              <w:jc w:val="left"/>
            </w:pPr>
            <w:r>
              <w:t>je plátce DPH</w:t>
            </w:r>
          </w:p>
        </w:tc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10" w:right="0"/>
              <w:jc w:val="left"/>
            </w:pPr>
            <w:r>
              <w:t>E-mail . crzemsk@szes.chrudim.cz</w:t>
            </w:r>
          </w:p>
        </w:tc>
      </w:tr>
      <w:tr w:rsidR="00F904B6">
        <w:trPr>
          <w:trHeight w:val="237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72" w:right="0"/>
              <w:jc w:val="left"/>
            </w:pPr>
            <w:proofErr w:type="gramStart"/>
            <w:r>
              <w:rPr>
                <w:sz w:val="22"/>
              </w:rPr>
              <w:t xml:space="preserve">Kupující : </w:t>
            </w:r>
            <w:proofErr w:type="spellStart"/>
            <w:r>
              <w:rPr>
                <w:sz w:val="22"/>
              </w:rPr>
              <w:t>Cerea</w:t>
            </w:r>
            <w:proofErr w:type="spellEnd"/>
            <w:proofErr w:type="gramEnd"/>
            <w:r>
              <w:rPr>
                <w:sz w:val="22"/>
              </w:rPr>
              <w:t>, a.s.,</w:t>
            </w:r>
          </w:p>
        </w:tc>
      </w:tr>
      <w:tr w:rsidR="00F904B6">
        <w:trPr>
          <w:trHeight w:val="216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tabs>
                <w:tab w:val="center" w:pos="2378"/>
              </w:tabs>
              <w:spacing w:after="0" w:line="259" w:lineRule="auto"/>
              <w:ind w:left="0" w:right="0"/>
              <w:jc w:val="left"/>
            </w:pPr>
            <w:proofErr w:type="gramStart"/>
            <w:r>
              <w:rPr>
                <w:sz w:val="18"/>
              </w:rPr>
              <w:t>Adresa :</w:t>
            </w:r>
            <w:r>
              <w:rPr>
                <w:sz w:val="18"/>
              </w:rPr>
              <w:tab/>
              <w:t>Dělnická</w:t>
            </w:r>
            <w:proofErr w:type="gramEnd"/>
            <w:r>
              <w:rPr>
                <w:sz w:val="18"/>
              </w:rPr>
              <w:t xml:space="preserve"> 384, 531 25 Pardubice</w:t>
            </w:r>
          </w:p>
        </w:tc>
      </w:tr>
      <w:tr w:rsidR="00F904B6">
        <w:trPr>
          <w:trHeight w:val="517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67" w:right="0"/>
              <w:jc w:val="left"/>
            </w:pPr>
            <w:proofErr w:type="gramStart"/>
            <w:r>
              <w:rPr>
                <w:sz w:val="22"/>
              </w:rPr>
              <w:t>Zastoupený : Ing.</w:t>
            </w:r>
            <w:proofErr w:type="gramEnd"/>
            <w:r>
              <w:rPr>
                <w:sz w:val="22"/>
              </w:rPr>
              <w:t xml:space="preserve"> František Turek, předseda představenstva a.s.</w:t>
            </w:r>
          </w:p>
          <w:p w:rsidR="00F904B6" w:rsidRDefault="008A065C">
            <w:pPr>
              <w:spacing w:after="0" w:line="259" w:lineRule="auto"/>
              <w:ind w:left="1118" w:right="0"/>
              <w:jc w:val="left"/>
            </w:pPr>
            <w:proofErr w:type="gramStart"/>
            <w:r>
              <w:rPr>
                <w:sz w:val="22"/>
              </w:rPr>
              <w:t xml:space="preserve">In . </w:t>
            </w:r>
            <w:proofErr w:type="gramEnd"/>
            <w:r>
              <w:rPr>
                <w:sz w:val="22"/>
              </w:rPr>
              <w:t>David Hromek, člen p</w:t>
            </w:r>
            <w:bookmarkStart w:id="0" w:name="_GoBack"/>
            <w:bookmarkEnd w:id="0"/>
            <w:r>
              <w:rPr>
                <w:sz w:val="22"/>
              </w:rPr>
              <w:t xml:space="preserve">ředstavenstva </w:t>
            </w:r>
            <w:proofErr w:type="spellStart"/>
            <w:r>
              <w:rPr>
                <w:sz w:val="22"/>
              </w:rPr>
              <w:t>A.s</w:t>
            </w:r>
            <w:proofErr w:type="spellEnd"/>
            <w:r>
              <w:rPr>
                <w:sz w:val="22"/>
              </w:rPr>
              <w:t xml:space="preserve"> .</w:t>
            </w:r>
          </w:p>
        </w:tc>
      </w:tr>
      <w:tr w:rsidR="00F904B6">
        <w:trPr>
          <w:trHeight w:val="218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tabs>
                <w:tab w:val="center" w:pos="3057"/>
              </w:tabs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Zápis v OR</w:t>
            </w:r>
            <w:r>
              <w:rPr>
                <w:sz w:val="18"/>
              </w:rPr>
              <w:tab/>
              <w:t>Krajský soud v Hradci Králové, oddíl B, vložka 621</w:t>
            </w:r>
          </w:p>
        </w:tc>
      </w:tr>
      <w:tr w:rsidR="00F904B6">
        <w:trPr>
          <w:trHeight w:val="298"/>
        </w:trPr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tabs>
                <w:tab w:val="center" w:pos="1475"/>
              </w:tabs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1 0</w:t>
            </w:r>
            <w:r>
              <w:rPr>
                <w:sz w:val="18"/>
              </w:rPr>
              <w:tab/>
              <w:t>46504940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67" w:right="0"/>
              <w:jc w:val="left"/>
            </w:pPr>
            <w:r>
              <w:t>Dl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10" w:right="0"/>
              <w:jc w:val="left"/>
            </w:pPr>
            <w:r>
              <w:rPr>
                <w:sz w:val="18"/>
              </w:rPr>
              <w:t>CZ46504940</w:t>
            </w:r>
          </w:p>
        </w:tc>
      </w:tr>
      <w:tr w:rsidR="00F904B6">
        <w:trPr>
          <w:trHeight w:val="296"/>
        </w:trPr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77" w:right="0"/>
              <w:jc w:val="left"/>
            </w:pPr>
            <w:proofErr w:type="spellStart"/>
            <w:proofErr w:type="gramStart"/>
            <w:r>
              <w:rPr>
                <w:sz w:val="18"/>
              </w:rPr>
              <w:t>Bank</w:t>
            </w:r>
            <w:proofErr w:type="gramEnd"/>
            <w:r>
              <w:rPr>
                <w:sz w:val="18"/>
              </w:rPr>
              <w:t>.</w:t>
            </w:r>
            <w:proofErr w:type="gramStart"/>
            <w:r>
              <w:rPr>
                <w:sz w:val="18"/>
              </w:rPr>
              <w:t>spoj</w:t>
            </w:r>
            <w:proofErr w:type="spellEnd"/>
            <w:proofErr w:type="gramEnd"/>
            <w:r>
              <w:rPr>
                <w:sz w:val="18"/>
              </w:rPr>
              <w:t>. • KB Pardubice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72" w:right="0"/>
              <w:jc w:val="left"/>
            </w:pPr>
            <w:proofErr w:type="spellStart"/>
            <w:proofErr w:type="gramStart"/>
            <w:r>
              <w:rPr>
                <w:sz w:val="18"/>
              </w:rPr>
              <w:t>č.účtu</w:t>
            </w:r>
            <w:proofErr w:type="spellEnd"/>
            <w:proofErr w:type="gramEnd"/>
            <w:r>
              <w:rPr>
                <w:sz w:val="18"/>
              </w:rPr>
              <w:t xml:space="preserve"> •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3308561/0100</w:t>
            </w:r>
          </w:p>
        </w:tc>
      </w:tr>
      <w:tr w:rsidR="00F904B6">
        <w:trPr>
          <w:trHeight w:val="293"/>
        </w:trPr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tabs>
                <w:tab w:val="center" w:pos="1562"/>
              </w:tabs>
              <w:spacing w:after="0" w:line="259" w:lineRule="auto"/>
              <w:ind w:left="0" w:right="0"/>
              <w:jc w:val="left"/>
            </w:pPr>
            <w:proofErr w:type="gramStart"/>
            <w:r>
              <w:rPr>
                <w:sz w:val="18"/>
              </w:rPr>
              <w:t>Internet :</w:t>
            </w:r>
            <w:r>
              <w:rPr>
                <w:sz w:val="18"/>
              </w:rPr>
              <w:tab/>
              <w:t>www</w:t>
            </w:r>
            <w:proofErr w:type="gramEnd"/>
            <w:r>
              <w:rPr>
                <w:sz w:val="18"/>
              </w:rPr>
              <w:t>.cerea.cz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72" w:right="0"/>
              <w:jc w:val="left"/>
            </w:pPr>
            <w:r>
              <w:rPr>
                <w:sz w:val="18"/>
              </w:rPr>
              <w:t>E-mail .</w:t>
            </w:r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10" w:right="0"/>
              <w:jc w:val="left"/>
            </w:pPr>
            <w:r>
              <w:rPr>
                <w:sz w:val="18"/>
              </w:rPr>
              <w:t>cerea@cerea.cz</w:t>
            </w:r>
          </w:p>
        </w:tc>
      </w:tr>
      <w:tr w:rsidR="00F904B6">
        <w:trPr>
          <w:trHeight w:val="218"/>
        </w:trPr>
        <w:tc>
          <w:tcPr>
            <w:tcW w:w="4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tabs>
                <w:tab w:val="center" w:pos="1447"/>
              </w:tabs>
              <w:spacing w:after="0" w:line="259" w:lineRule="auto"/>
              <w:ind w:left="0" w:right="0"/>
              <w:jc w:val="left"/>
            </w:pPr>
            <w:proofErr w:type="gramStart"/>
            <w:r>
              <w:rPr>
                <w:sz w:val="18"/>
              </w:rPr>
              <w:t>Telefon .</w:t>
            </w:r>
            <w:r>
              <w:rPr>
                <w:sz w:val="18"/>
              </w:rPr>
              <w:tab/>
              <w:t>466050111</w:t>
            </w:r>
            <w:proofErr w:type="gramEnd"/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904B6" w:rsidRDefault="008A065C">
            <w:pPr>
              <w:spacing w:after="0" w:line="259" w:lineRule="auto"/>
              <w:ind w:left="72" w:right="0"/>
              <w:jc w:val="left"/>
            </w:pPr>
            <w:proofErr w:type="gramStart"/>
            <w:r>
              <w:rPr>
                <w:sz w:val="18"/>
              </w:rPr>
              <w:t>Fax :</w:t>
            </w:r>
            <w:proofErr w:type="gramEnd"/>
          </w:p>
        </w:tc>
        <w:tc>
          <w:tcPr>
            <w:tcW w:w="40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14" w:right="0"/>
              <w:jc w:val="left"/>
            </w:pPr>
            <w:r>
              <w:rPr>
                <w:sz w:val="18"/>
              </w:rPr>
              <w:t>466050190</w:t>
            </w:r>
          </w:p>
        </w:tc>
      </w:tr>
    </w:tbl>
    <w:p w:rsidR="00F904B6" w:rsidRDefault="008A065C">
      <w:pPr>
        <w:spacing w:after="191" w:line="259" w:lineRule="auto"/>
        <w:ind w:left="1070" w:right="0" w:hanging="10"/>
        <w:jc w:val="left"/>
      </w:pPr>
      <w:r>
        <w:rPr>
          <w:sz w:val="24"/>
        </w:rPr>
        <w:t>Obě výše uvedené strany se dohodly na dodávce pšenice ze sklizně r. 2017 takto:</w:t>
      </w:r>
    </w:p>
    <w:p w:rsidR="00F904B6" w:rsidRDefault="008A065C">
      <w:pPr>
        <w:numPr>
          <w:ilvl w:val="0"/>
          <w:numId w:val="1"/>
        </w:numPr>
        <w:spacing w:after="0" w:line="259" w:lineRule="auto"/>
        <w:ind w:left="1696" w:right="10" w:hanging="350"/>
        <w:jc w:val="left"/>
      </w:pPr>
      <w:r>
        <w:rPr>
          <w:sz w:val="24"/>
        </w:rPr>
        <w:t xml:space="preserve">Přehled </w:t>
      </w:r>
      <w:proofErr w:type="gramStart"/>
      <w:r>
        <w:rPr>
          <w:sz w:val="24"/>
        </w:rPr>
        <w:t>komodit , množství</w:t>
      </w:r>
      <w:proofErr w:type="gramEnd"/>
      <w:r>
        <w:rPr>
          <w:sz w:val="24"/>
        </w:rPr>
        <w:t>, cena, místo dodání</w:t>
      </w:r>
    </w:p>
    <w:tbl>
      <w:tblPr>
        <w:tblStyle w:val="TableGrid"/>
        <w:tblW w:w="9658" w:type="dxa"/>
        <w:tblInd w:w="-110" w:type="dxa"/>
        <w:tblCellMar>
          <w:top w:w="107" w:type="dxa"/>
          <w:left w:w="7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92"/>
        <w:gridCol w:w="1414"/>
        <w:gridCol w:w="1279"/>
        <w:gridCol w:w="1699"/>
        <w:gridCol w:w="1560"/>
        <w:gridCol w:w="1714"/>
      </w:tblGrid>
      <w:tr w:rsidR="00F904B6">
        <w:trPr>
          <w:trHeight w:val="696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29" w:right="0"/>
              <w:jc w:val="center"/>
            </w:pPr>
            <w:r>
              <w:rPr>
                <w:sz w:val="22"/>
              </w:rPr>
              <w:t>Druh výrobku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26" w:right="0"/>
              <w:jc w:val="center"/>
            </w:pPr>
            <w:r>
              <w:t>NÁKUP</w:t>
            </w:r>
          </w:p>
          <w:p w:rsidR="00F904B6" w:rsidRDefault="008A065C">
            <w:pPr>
              <w:spacing w:after="0" w:line="259" w:lineRule="auto"/>
              <w:ind w:left="58" w:right="0"/>
              <w:jc w:val="left"/>
            </w:pPr>
            <w:r>
              <w:t>(množství v t)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40" w:right="0"/>
              <w:jc w:val="center"/>
            </w:pPr>
            <w:r>
              <w:rPr>
                <w:sz w:val="22"/>
              </w:rPr>
              <w:t>Cena</w:t>
            </w:r>
          </w:p>
          <w:p w:rsidR="00F904B6" w:rsidRDefault="008A065C">
            <w:pPr>
              <w:spacing w:after="0" w:line="259" w:lineRule="auto"/>
              <w:ind w:left="40" w:right="0"/>
              <w:jc w:val="center"/>
            </w:pPr>
            <w:r>
              <w:rPr>
                <w:sz w:val="22"/>
              </w:rPr>
              <w:t>(Kč/t)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34" w:right="0"/>
              <w:jc w:val="center"/>
            </w:pPr>
            <w:r>
              <w:rPr>
                <w:sz w:val="22"/>
              </w:rPr>
              <w:t>Termín dodání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0" w:right="0"/>
              <w:jc w:val="center"/>
            </w:pPr>
            <w:r>
              <w:rPr>
                <w:sz w:val="22"/>
              </w:rPr>
              <w:t>Místo dodání (VNS)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29" w:right="0"/>
              <w:jc w:val="center"/>
            </w:pPr>
            <w:r>
              <w:rPr>
                <w:sz w:val="22"/>
              </w:rPr>
              <w:t>Poznámka</w:t>
            </w:r>
          </w:p>
        </w:tc>
      </w:tr>
      <w:tr w:rsidR="00F904B6">
        <w:trPr>
          <w:trHeight w:val="389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0" w:right="0"/>
              <w:jc w:val="left"/>
            </w:pPr>
            <w:r>
              <w:rPr>
                <w:sz w:val="18"/>
              </w:rPr>
              <w:t>Pšenice krmná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45" w:right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40" w:right="0"/>
              <w:jc w:val="center"/>
            </w:pPr>
            <w:proofErr w:type="spellStart"/>
            <w:r>
              <w:t>xxxx</w:t>
            </w:r>
            <w:proofErr w:type="spell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34" w:right="0"/>
              <w:jc w:val="center"/>
            </w:pPr>
            <w:r>
              <w:t>VII. - IX. 2017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53" w:right="0"/>
              <w:jc w:val="center"/>
            </w:pPr>
            <w:r>
              <w:t>Slatiňany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F904B6">
            <w:pPr>
              <w:spacing w:after="160" w:line="259" w:lineRule="auto"/>
              <w:ind w:left="0" w:right="0"/>
              <w:jc w:val="left"/>
            </w:pPr>
          </w:p>
        </w:tc>
      </w:tr>
      <w:tr w:rsidR="00F904B6">
        <w:trPr>
          <w:trHeight w:val="360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0" w:right="0"/>
              <w:jc w:val="left"/>
            </w:pPr>
            <w:r>
              <w:t>Pšenice potravinářská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45" w:right="0"/>
              <w:jc w:val="center"/>
            </w:pPr>
            <w:proofErr w:type="spellStart"/>
            <w:r>
              <w:t>xxx</w:t>
            </w:r>
            <w:proofErr w:type="spellEnd"/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45" w:right="0"/>
              <w:jc w:val="center"/>
            </w:pPr>
            <w:proofErr w:type="spellStart"/>
            <w:proofErr w:type="gramStart"/>
            <w:r>
              <w:rPr>
                <w:sz w:val="18"/>
              </w:rPr>
              <w:t>xxxx</w:t>
            </w:r>
            <w:proofErr w:type="spellEnd"/>
            <w:r>
              <w:rPr>
                <w:sz w:val="18"/>
              </w:rPr>
              <w:t>,-</w:t>
            </w:r>
            <w:proofErr w:type="gram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904B6" w:rsidRDefault="008A065C">
            <w:pPr>
              <w:spacing w:after="0" w:line="259" w:lineRule="auto"/>
              <w:ind w:left="34" w:right="0"/>
              <w:jc w:val="center"/>
            </w:pPr>
            <w:r>
              <w:t>VII. - IX. 2017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53" w:right="0"/>
              <w:jc w:val="center"/>
            </w:pPr>
            <w:r>
              <w:t>Slatiňany</w:t>
            </w: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F904B6">
            <w:pPr>
              <w:spacing w:after="160" w:line="259" w:lineRule="auto"/>
              <w:ind w:left="0" w:right="0"/>
              <w:jc w:val="left"/>
            </w:pPr>
          </w:p>
        </w:tc>
      </w:tr>
      <w:tr w:rsidR="00F904B6">
        <w:trPr>
          <w:trHeight w:val="437"/>
        </w:trPr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F904B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F904B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F904B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F904B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F904B6">
            <w:pPr>
              <w:spacing w:after="160" w:line="259" w:lineRule="auto"/>
              <w:ind w:left="0" w:right="0"/>
              <w:jc w:val="left"/>
            </w:pPr>
          </w:p>
        </w:tc>
        <w:tc>
          <w:tcPr>
            <w:tcW w:w="1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F904B6">
            <w:pPr>
              <w:spacing w:after="160" w:line="259" w:lineRule="auto"/>
              <w:ind w:left="0" w:right="0"/>
              <w:jc w:val="left"/>
            </w:pPr>
          </w:p>
        </w:tc>
      </w:tr>
    </w:tbl>
    <w:p w:rsidR="00F904B6" w:rsidRDefault="008A065C">
      <w:pPr>
        <w:numPr>
          <w:ilvl w:val="0"/>
          <w:numId w:val="1"/>
        </w:numPr>
        <w:spacing w:after="191" w:line="259" w:lineRule="auto"/>
        <w:ind w:left="1696" w:right="10" w:hanging="350"/>
        <w:jc w:val="left"/>
      </w:pPr>
      <w:r>
        <w:rPr>
          <w:sz w:val="24"/>
        </w:rPr>
        <w:t xml:space="preserve">Jakost a podmínky </w:t>
      </w:r>
      <w:proofErr w:type="spellStart"/>
      <w:r>
        <w:rPr>
          <w:sz w:val="24"/>
        </w:rPr>
        <w:t>dodatelnosti</w:t>
      </w:r>
      <w:proofErr w:type="spellEnd"/>
    </w:p>
    <w:p w:rsidR="00F904B6" w:rsidRDefault="008A065C">
      <w:pPr>
        <w:ind w:left="302"/>
      </w:pPr>
      <w:r>
        <w:t>Dodávka musí splňovat tyto základní parametry: Pro pšenici krmnou:</w:t>
      </w:r>
    </w:p>
    <w:p w:rsidR="00F904B6" w:rsidRDefault="008A065C">
      <w:pPr>
        <w:spacing w:after="227" w:line="240" w:lineRule="auto"/>
        <w:ind w:left="970" w:right="4502" w:hanging="5"/>
        <w:jc w:val="left"/>
      </w:pPr>
      <w:r>
        <w:t>vlhkost</w:t>
      </w:r>
      <w:r>
        <w:rPr>
          <w:noProof/>
        </w:rPr>
        <w:drawing>
          <wp:inline distT="0" distB="0" distL="0" distR="0">
            <wp:extent cx="1283208" cy="21342"/>
            <wp:effectExtent l="0" t="0" r="0" b="0"/>
            <wp:docPr id="18496" name="Picture 18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" name="Picture 184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320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max. 14% objemová hmotnost</w:t>
      </w:r>
      <w:r>
        <w:rPr>
          <w:noProof/>
        </w:rPr>
        <w:drawing>
          <wp:inline distT="0" distB="0" distL="0" distR="0">
            <wp:extent cx="649224" cy="18293"/>
            <wp:effectExtent l="0" t="0" r="0" b="0"/>
            <wp:docPr id="18498" name="Picture 18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" name="Picture 1849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min.730g/l nečistoty</w:t>
      </w:r>
      <w:r>
        <w:rPr>
          <w:noProof/>
        </w:rPr>
        <w:drawing>
          <wp:inline distT="0" distB="0" distL="0" distR="0">
            <wp:extent cx="1240536" cy="21341"/>
            <wp:effectExtent l="0" t="0" r="0" b="0"/>
            <wp:docPr id="18500" name="Picture 18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" name="Picture 185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053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max. 1 % příměs</w:t>
      </w:r>
      <w:r>
        <w:rPr>
          <w:noProof/>
        </w:rPr>
        <w:drawing>
          <wp:inline distT="0" distB="0" distL="0" distR="0">
            <wp:extent cx="1350264" cy="21342"/>
            <wp:effectExtent l="0" t="0" r="0" b="0"/>
            <wp:docPr id="18502" name="Picture 18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" name="Picture 185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026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max. 5 %</w:t>
      </w:r>
    </w:p>
    <w:p w:rsidR="00F904B6" w:rsidRDefault="008A065C">
      <w:pPr>
        <w:ind w:left="302" w:right="95"/>
      </w:pPr>
      <w:r>
        <w:t>Pro pšenici potravinářskou:</w:t>
      </w:r>
      <w:r>
        <w:rPr>
          <w:noProof/>
        </w:rPr>
        <w:drawing>
          <wp:inline distT="0" distB="0" distL="0" distR="0">
            <wp:extent cx="3048" cy="12195"/>
            <wp:effectExtent l="0" t="0" r="0" b="0"/>
            <wp:docPr id="18504" name="Picture 18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" name="Picture 185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B6" w:rsidRDefault="008A065C">
      <w:pPr>
        <w:spacing w:after="249" w:line="240" w:lineRule="auto"/>
        <w:ind w:left="902" w:right="4502" w:firstLine="67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2999232</wp:posOffset>
            </wp:positionH>
            <wp:positionV relativeFrom="paragraph">
              <wp:posOffset>440322</wp:posOffset>
            </wp:positionV>
            <wp:extent cx="57912" cy="24390"/>
            <wp:effectExtent l="0" t="0" r="0" b="0"/>
            <wp:wrapSquare wrapText="bothSides"/>
            <wp:docPr id="3472" name="Picture 3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" name="Picture 34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vlhkost</w:t>
      </w:r>
      <w:r>
        <w:rPr>
          <w:noProof/>
        </w:rPr>
        <w:drawing>
          <wp:inline distT="0" distB="0" distL="0" distR="0">
            <wp:extent cx="1286256" cy="18294"/>
            <wp:effectExtent l="0" t="0" r="0" b="0"/>
            <wp:docPr id="18506" name="Picture 18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6" name="Picture 185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max. 14% objemová hmotnost</w:t>
      </w:r>
      <w:r>
        <w:rPr>
          <w:noProof/>
        </w:rPr>
        <w:drawing>
          <wp:inline distT="0" distB="0" distL="0" distR="0">
            <wp:extent cx="646176" cy="21342"/>
            <wp:effectExtent l="0" t="0" r="0" b="0"/>
            <wp:docPr id="18508" name="Picture 18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" name="Picture 185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min.770g/l dusíkaté látky</w:t>
      </w:r>
      <w:r>
        <w:rPr>
          <w:noProof/>
        </w:rPr>
        <w:drawing>
          <wp:inline distT="0" distB="0" distL="0" distR="0">
            <wp:extent cx="990600" cy="21342"/>
            <wp:effectExtent l="0" t="0" r="0" b="0"/>
            <wp:docPr id="18510" name="Picture 18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0" name="Picture 185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min. 12,5 NL </w:t>
      </w:r>
      <w:r>
        <w:rPr>
          <w:noProof/>
        </w:rPr>
        <w:drawing>
          <wp:inline distT="0" distB="0" distL="0" distR="0">
            <wp:extent cx="27432" cy="36587"/>
            <wp:effectExtent l="0" t="0" r="0" b="0"/>
            <wp:docPr id="18512" name="Picture 18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2" name="Picture 185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pádové číslo</w:t>
      </w:r>
      <w:r>
        <w:rPr>
          <w:noProof/>
        </w:rPr>
        <w:drawing>
          <wp:inline distT="0" distB="0" distL="0" distR="0">
            <wp:extent cx="1060704" cy="21342"/>
            <wp:effectExtent l="0" t="0" r="0" b="0"/>
            <wp:docPr id="18514" name="Picture 18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" name="Picture 1851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min. 250 s nečistoty</w:t>
      </w:r>
      <w:r>
        <w:rPr>
          <w:noProof/>
        </w:rPr>
        <w:drawing>
          <wp:inline distT="0" distB="0" distL="0" distR="0">
            <wp:extent cx="1243584" cy="24391"/>
            <wp:effectExtent l="0" t="0" r="0" b="0"/>
            <wp:docPr id="18516" name="Picture 18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" name="Picture 185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max. 0,4 % </w:t>
      </w:r>
      <w:proofErr w:type="gramStart"/>
      <w:r>
        <w:t>příměs</w:t>
      </w:r>
      <w:r>
        <w:rPr>
          <w:noProof/>
        </w:rPr>
        <w:drawing>
          <wp:inline distT="0" distB="0" distL="0" distR="0">
            <wp:extent cx="1319784" cy="21342"/>
            <wp:effectExtent l="0" t="0" r="0" b="0"/>
            <wp:docPr id="18518" name="Picture 18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" name="Picture 1851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197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.max.</w:t>
      </w:r>
      <w:proofErr w:type="gramEnd"/>
      <w:r>
        <w:t xml:space="preserve"> 4 %</w:t>
      </w:r>
    </w:p>
    <w:p w:rsidR="00F904B6" w:rsidRDefault="008A065C">
      <w:pPr>
        <w:spacing w:after="789"/>
        <w:ind w:left="302" w:right="0"/>
      </w:pPr>
      <w:r>
        <w:t>V případě nedodržení jakostních parametrů bude uplatněn srážkový</w:t>
      </w:r>
      <w:r>
        <w:t xml:space="preserve"> a poplatkový systém dle aktuálních nákupních podmínek </w:t>
      </w:r>
      <w:proofErr w:type="spellStart"/>
      <w:r>
        <w:t>Cerea</w:t>
      </w:r>
      <w:proofErr w:type="spellEnd"/>
      <w:r>
        <w:t>, a.s.</w:t>
      </w:r>
    </w:p>
    <w:tbl>
      <w:tblPr>
        <w:tblStyle w:val="TableGrid"/>
        <w:tblpPr w:vertAnchor="text" w:tblpX="7867" w:tblpY="-165"/>
        <w:tblOverlap w:val="never"/>
        <w:tblW w:w="1988" w:type="dxa"/>
        <w:tblInd w:w="0" w:type="dxa"/>
        <w:tblCellMar>
          <w:top w:w="4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8"/>
      </w:tblGrid>
      <w:tr w:rsidR="00F904B6">
        <w:trPr>
          <w:trHeight w:val="579"/>
        </w:trPr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0" w:right="11"/>
              <w:jc w:val="center"/>
            </w:pPr>
            <w:r>
              <w:rPr>
                <w:sz w:val="24"/>
              </w:rPr>
              <w:lastRenderedPageBreak/>
              <w:t xml:space="preserve">vyd. 2 1 </w:t>
            </w:r>
            <w:proofErr w:type="spellStart"/>
            <w:r>
              <w:rPr>
                <w:sz w:val="24"/>
              </w:rPr>
              <w:t>Rev.O</w:t>
            </w:r>
            <w:proofErr w:type="spellEnd"/>
          </w:p>
          <w:p w:rsidR="00F904B6" w:rsidRDefault="008A065C">
            <w:pPr>
              <w:spacing w:after="0" w:line="259" w:lineRule="auto"/>
              <w:ind w:left="0" w:right="1"/>
              <w:jc w:val="center"/>
            </w:pPr>
            <w:r>
              <w:rPr>
                <w:sz w:val="26"/>
              </w:rPr>
              <w:t>Strana 1 z 2</w:t>
            </w:r>
          </w:p>
        </w:tc>
      </w:tr>
    </w:tbl>
    <w:p w:rsidR="00F904B6" w:rsidRDefault="008A065C">
      <w:pPr>
        <w:spacing w:after="0" w:line="259" w:lineRule="auto"/>
        <w:ind w:left="538" w:right="0"/>
        <w:jc w:val="left"/>
      </w:pPr>
      <w:r>
        <w:rPr>
          <w:sz w:val="14"/>
        </w:rPr>
        <w:t xml:space="preserve">Dokument je majetkem </w:t>
      </w:r>
      <w:proofErr w:type="spellStart"/>
      <w:r>
        <w:rPr>
          <w:sz w:val="14"/>
        </w:rPr>
        <w:t>Cerea</w:t>
      </w:r>
      <w:proofErr w:type="spellEnd"/>
      <w:r>
        <w:rPr>
          <w:sz w:val="14"/>
        </w:rPr>
        <w:t xml:space="preserve">, </w:t>
      </w:r>
      <w:proofErr w:type="gramStart"/>
      <w:r>
        <w:rPr>
          <w:sz w:val="14"/>
        </w:rPr>
        <w:t>a. s..</w:t>
      </w:r>
      <w:proofErr w:type="gramEnd"/>
      <w:r>
        <w:rPr>
          <w:sz w:val="14"/>
        </w:rPr>
        <w:t xml:space="preserve"> Pořizování kopií bez souhlasu oprávněného zástupce této organizace je zakázáno.</w:t>
      </w:r>
    </w:p>
    <w:p w:rsidR="00F904B6" w:rsidRDefault="008A065C">
      <w:pPr>
        <w:pStyle w:val="Nadpis1"/>
        <w:numPr>
          <w:ilvl w:val="0"/>
          <w:numId w:val="0"/>
        </w:numPr>
        <w:ind w:left="192" w:right="38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8107" name="Picture 8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" name="Picture 810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 Prohlášení prodávajícího</w:t>
      </w:r>
    </w:p>
    <w:p w:rsidR="00F904B6" w:rsidRDefault="008A065C">
      <w:pPr>
        <w:ind w:left="302" w:right="95"/>
      </w:pPr>
      <w:r>
        <w:t>Prodávající prohlašuje, že dodržuje podmínky:</w:t>
      </w:r>
    </w:p>
    <w:p w:rsidR="00F904B6" w:rsidRDefault="008A065C">
      <w:pPr>
        <w:numPr>
          <w:ilvl w:val="0"/>
          <w:numId w:val="2"/>
        </w:numPr>
        <w:ind w:right="95"/>
      </w:pPr>
      <w:r>
        <w:t xml:space="preserve">správné zemědělské praxe a požadavků na udržitelnost biomasy v podmínkách ČR (ISCC — International </w:t>
      </w:r>
      <w:proofErr w:type="spellStart"/>
      <w:r>
        <w:t>Sustainability</w:t>
      </w:r>
      <w:proofErr w:type="spellEnd"/>
      <w:r>
        <w:t xml:space="preserve"> et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Certification</w:t>
      </w:r>
      <w:proofErr w:type="spellEnd"/>
      <w:r>
        <w:t>) plněním standardu dobrého zemědělského a environmentálního stavu (GAEC)</w:t>
      </w:r>
      <w:r>
        <w:t xml:space="preserve"> a zákonných požadavků na hospodaření (SMR), dle směrnice 2009/28/ES Evropského parlamentu a Rady. Prodávající je povinen vést evidenci a archivovat prohlášení o udržitelnosti. Na vyžádání je povinen tato prohlášení předložit a doložit </w:t>
      </w:r>
      <w:proofErr w:type="spellStart"/>
      <w:r>
        <w:t>dohledatelnosti</w:t>
      </w:r>
      <w:proofErr w:type="spellEnd"/>
      <w:r>
        <w:t xml:space="preserve"> prod</w:t>
      </w:r>
      <w:r>
        <w:t>uktu a podmínky jeho výroby.</w:t>
      </w:r>
    </w:p>
    <w:p w:rsidR="00F904B6" w:rsidRDefault="008A065C">
      <w:pPr>
        <w:numPr>
          <w:ilvl w:val="0"/>
          <w:numId w:val="2"/>
        </w:numPr>
        <w:spacing w:after="221"/>
        <w:ind w:right="95"/>
      </w:pPr>
      <w:r>
        <w:t>správné obchodní praxe (GTP) dle Evropského kodexu správné obchodní praxe pro obchodování s obilím, olejninami, luštěninami, krmivy rostlinného původu a produkty z nich (COCERAL) nebo obdobných norem (GMP B2 - správná výrobní p</w:t>
      </w:r>
      <w:r>
        <w:t>raxe, ISO 22 000) včetně požadavků na dopravu.</w:t>
      </w:r>
    </w:p>
    <w:p w:rsidR="00F904B6" w:rsidRDefault="008A065C">
      <w:pPr>
        <w:pStyle w:val="Nadpis1"/>
        <w:ind w:left="432" w:right="10" w:hanging="250"/>
      </w:pPr>
      <w:r>
        <w:t>Záloha na kupní cenu</w:t>
      </w:r>
    </w:p>
    <w:p w:rsidR="00F904B6" w:rsidRDefault="008A065C">
      <w:pPr>
        <w:ind w:left="302" w:right="95"/>
      </w:pPr>
      <w:r>
        <w:t>Kupující poskytne prodávajícímu zálohu ve výši</w:t>
      </w:r>
      <w:r>
        <w:rPr>
          <w:noProof/>
        </w:rPr>
        <w:drawing>
          <wp:inline distT="0" distB="0" distL="0" distR="0">
            <wp:extent cx="1828800" cy="301838"/>
            <wp:effectExtent l="0" t="0" r="0" b="0"/>
            <wp:docPr id="18521" name="Picture 18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" name="Picture 185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0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tun pšenice + DPH formou zápočtu proti fakturám za zboží dodané kupujícím prodávajícímu.</w:t>
      </w:r>
    </w:p>
    <w:p w:rsidR="00F904B6" w:rsidRDefault="008A065C">
      <w:pPr>
        <w:ind w:left="302" w:right="95"/>
      </w:pPr>
      <w:r>
        <w:t>Z celé výše poskytnuté zálohy uhradí prodávající kup</w:t>
      </w:r>
      <w:r>
        <w:t xml:space="preserve">ujícímu úrok ve výši 4,5 % </w:t>
      </w:r>
      <w:proofErr w:type="spellStart"/>
      <w:proofErr w:type="gramStart"/>
      <w:r>
        <w:t>p.a</w:t>
      </w:r>
      <w:proofErr w:type="spellEnd"/>
      <w:r>
        <w:t>.</w:t>
      </w:r>
      <w:proofErr w:type="gramEnd"/>
      <w:r>
        <w:t xml:space="preserve"> ode dne poskytnutí zálohy do dne splnění dodávky.</w:t>
      </w:r>
    </w:p>
    <w:p w:rsidR="00F904B6" w:rsidRDefault="008A065C">
      <w:pPr>
        <w:ind w:left="302" w:right="283"/>
      </w:pPr>
      <w:r>
        <w:t>Po splnění dodávky zboží vystaví prodávající daňové doklady a předá je kupujícímu. Platby za první dodávky budou započteny proti poskytnuté záloze, další platby budou započte</w:t>
      </w:r>
      <w:r>
        <w:t>ny proti neuhrazeným fakturám za zboží a služby dodané kupujícím prodávajícímu.</w:t>
      </w:r>
    </w:p>
    <w:p w:rsidR="00F904B6" w:rsidRDefault="008A065C">
      <w:pPr>
        <w:spacing w:after="97"/>
        <w:ind w:left="302" w:right="95"/>
      </w:pPr>
      <w:r>
        <w:t xml:space="preserve">Pro případ, že prodávající nedodá zboží ve sjednaném množství a termínu, zavazuje se neprodleně vrátit kupujícímu část zálohy nekrytou dodávkou zboží a kupující může požadovat </w:t>
      </w:r>
      <w:r>
        <w:t xml:space="preserve">úrok ve výši 18% </w:t>
      </w:r>
      <w:proofErr w:type="spellStart"/>
      <w:proofErr w:type="gramStart"/>
      <w:r>
        <w:t>p.a</w:t>
      </w:r>
      <w:proofErr w:type="spellEnd"/>
      <w:r>
        <w:t>.</w:t>
      </w:r>
      <w:proofErr w:type="gramEnd"/>
      <w:r>
        <w:t>, tj. 0,05 % z této části zálohy za každý den od dne poskytnutí zálohy do dne jejího vrácení.</w:t>
      </w:r>
    </w:p>
    <w:p w:rsidR="00F904B6" w:rsidRDefault="008A065C">
      <w:pPr>
        <w:spacing w:after="130" w:line="240" w:lineRule="auto"/>
        <w:ind w:left="278" w:right="77" w:hanging="5"/>
        <w:jc w:val="left"/>
      </w:pPr>
      <w:r>
        <w:t>Pokud je prodávající registrován jako plátce DPH, pak veškeré platby ve prospěch prodávajícího budou kupujícím prováděny bankovním převodem n</w:t>
      </w:r>
      <w:r>
        <w:t>a jeho bankovní účet, určený u správce daně v rámci registrace plátce DPH.</w:t>
      </w:r>
    </w:p>
    <w:p w:rsidR="00F904B6" w:rsidRDefault="008A065C">
      <w:pPr>
        <w:ind w:left="302" w:right="95"/>
      </w:pPr>
      <w:r>
        <w:t>V případě, že příslušný správce daně rozhodne, že prodávající je nespolehlivým plátcem ve smyslu zákona</w:t>
      </w:r>
    </w:p>
    <w:p w:rsidR="00F904B6" w:rsidRDefault="008A065C">
      <w:pPr>
        <w:spacing w:after="121"/>
        <w:ind w:left="1017" w:right="95" w:hanging="715"/>
      </w:pPr>
      <w:r>
        <w:t xml:space="preserve">č.235/2004 Sb., o dani z přidané hodnoty, pak kupující uhradí kupní cenu, resp. kteroukoliv její část takto: </w:t>
      </w:r>
      <w:r>
        <w:rPr>
          <w:noProof/>
        </w:rPr>
        <w:drawing>
          <wp:inline distT="0" distB="0" distL="0" distR="0">
            <wp:extent cx="39624" cy="18293"/>
            <wp:effectExtent l="0" t="0" r="0" b="0"/>
            <wp:docPr id="8109" name="Picture 8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9" name="Picture 810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část představující daň z přidané hodnoty bude uhrazena správci daně prodávajícího, </w:t>
      </w:r>
      <w:r>
        <w:rPr>
          <w:noProof/>
        </w:rPr>
        <w:drawing>
          <wp:inline distT="0" distB="0" distL="0" distR="0">
            <wp:extent cx="42672" cy="18293"/>
            <wp:effectExtent l="0" t="0" r="0" b="0"/>
            <wp:docPr id="8110" name="Picture 8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0" name="Picture 81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zbylá část kupní ceny, pokud nebude započtena, bude uhrazena</w:t>
      </w:r>
      <w:r>
        <w:t xml:space="preserve"> na shora označený účet prodávajícího.</w:t>
      </w:r>
    </w:p>
    <w:p w:rsidR="00F904B6" w:rsidRDefault="008A065C">
      <w:pPr>
        <w:spacing w:after="215"/>
        <w:ind w:left="302" w:right="95"/>
      </w:pPr>
      <w:r>
        <w:t xml:space="preserve">V případě, že na faktuře prodávajícího bude uveden jiný bankovní účet, než ten který je správcem daně zveřejněn způsobem umožňujícím dálkový přístup, je kupující oprávněn nejprve vrátit daňový doklad prodávajícímu za </w:t>
      </w:r>
      <w:r>
        <w:t>účelem opravy daňového dokladu, při opakovanému uvedení jiného než zveřejněného účtu prodávajícího ve faktuře je kupující oprávněn uhradit fakturovanou částku tak, že její část představující daň z přidané hodnoty uhradí příslušnému správci daně a zbylou čá</w:t>
      </w:r>
      <w:r>
        <w:t>st uhradí na účet prodávajícího.</w:t>
      </w:r>
    </w:p>
    <w:p w:rsidR="00F904B6" w:rsidRDefault="008A065C">
      <w:pPr>
        <w:pStyle w:val="Nadpis1"/>
        <w:ind w:left="388" w:hanging="206"/>
      </w:pPr>
      <w:r>
        <w:t>Ostatní ujednání</w:t>
      </w:r>
    </w:p>
    <w:p w:rsidR="00F904B6" w:rsidRDefault="008A065C">
      <w:pPr>
        <w:ind w:left="302" w:right="95"/>
      </w:pPr>
      <w:r>
        <w:t>V případě nesplnění této smlouvy má kupující právo na úhradu vzniklé škody včetně ušlého zisku z titulu nesplnění této smlouvy a z uskutečnění krycího nákupu.</w:t>
      </w:r>
    </w:p>
    <w:p w:rsidR="00F904B6" w:rsidRDefault="008A065C">
      <w:pPr>
        <w:ind w:left="302" w:right="95"/>
      </w:pPr>
      <w:r>
        <w:t>Změny, dodatky a přílohy k této smlouvě jsou pl</w:t>
      </w:r>
      <w:r>
        <w:t>atné a závazné, jen pokud budou oběma smluvními stranami písemně potvrzené, jiná než písemná změna smlouvy je vyloučena.</w:t>
      </w:r>
    </w:p>
    <w:p w:rsidR="00F904B6" w:rsidRDefault="008A065C">
      <w:pPr>
        <w:ind w:left="302" w:right="95"/>
      </w:pPr>
      <w:r>
        <w:t xml:space="preserve">Tato smlouva nabývá platnosti okamžikem podpisu obou smluvních stran. </w:t>
      </w:r>
      <w:r>
        <w:rPr>
          <w:noProof/>
        </w:rPr>
        <w:drawing>
          <wp:inline distT="0" distB="0" distL="0" distR="0">
            <wp:extent cx="12192" cy="15245"/>
            <wp:effectExtent l="0" t="0" r="0" b="0"/>
            <wp:docPr id="8248" name="Picture 8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" name="Picture 824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B6" w:rsidRDefault="008A065C">
      <w:pPr>
        <w:ind w:left="302" w:right="95"/>
      </w:pPr>
      <w:r>
        <w:t xml:space="preserve">V ostatních případech neřešených ujednáními této smlouvy platí </w:t>
      </w:r>
      <w:r>
        <w:t>ustanovení Občanského zákoníku. Tato smlouva je vyhotovena ve dvou stejnopisech, každá ze smluvních stran obdrží jeden.</w:t>
      </w:r>
    </w:p>
    <w:p w:rsidR="00F904B6" w:rsidRDefault="008A065C">
      <w:pPr>
        <w:spacing w:after="223"/>
        <w:ind w:left="302" w:right="95"/>
      </w:pPr>
      <w:r>
        <w:t>Tato smlouva je uzavřena na základě svobodné vůle smluvních stran. Veškeré skutečnosti spojené s touto smlouvou jsou považovány za obcho</w:t>
      </w:r>
      <w:r>
        <w:t>dní tajemství a smluvní strany se zavazují nesdělovat je třetím osobám.</w:t>
      </w:r>
    </w:p>
    <w:tbl>
      <w:tblPr>
        <w:tblStyle w:val="TableGrid"/>
        <w:tblpPr w:vertAnchor="text" w:tblpX="7803" w:tblpY="2697"/>
        <w:tblOverlap w:val="never"/>
        <w:tblW w:w="1969" w:type="dxa"/>
        <w:tblInd w:w="0" w:type="dxa"/>
        <w:tblCellMar>
          <w:top w:w="51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69"/>
      </w:tblGrid>
      <w:tr w:rsidR="00F904B6">
        <w:trPr>
          <w:trHeight w:val="579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4B6" w:rsidRDefault="008A065C">
            <w:pPr>
              <w:spacing w:after="0" w:line="259" w:lineRule="auto"/>
              <w:ind w:left="0" w:right="7"/>
              <w:jc w:val="center"/>
            </w:pPr>
            <w:r>
              <w:rPr>
                <w:sz w:val="24"/>
              </w:rPr>
              <w:t xml:space="preserve">vyd. 2 1 </w:t>
            </w:r>
            <w:proofErr w:type="spellStart"/>
            <w:r>
              <w:rPr>
                <w:sz w:val="24"/>
              </w:rPr>
              <w:t>Rev.O</w:t>
            </w:r>
            <w:proofErr w:type="spellEnd"/>
          </w:p>
          <w:p w:rsidR="00F904B6" w:rsidRDefault="008A065C">
            <w:pPr>
              <w:spacing w:after="0" w:line="259" w:lineRule="auto"/>
              <w:ind w:left="8" w:right="0"/>
              <w:jc w:val="center"/>
            </w:pPr>
            <w:r>
              <w:rPr>
                <w:sz w:val="26"/>
              </w:rPr>
              <w:t>Strana 2 z 2</w:t>
            </w:r>
          </w:p>
        </w:tc>
      </w:tr>
    </w:tbl>
    <w:p w:rsidR="00F904B6" w:rsidRDefault="008A065C">
      <w:pPr>
        <w:spacing w:after="221"/>
        <w:ind w:left="302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4953001</wp:posOffset>
            </wp:positionH>
            <wp:positionV relativeFrom="paragraph">
              <wp:posOffset>-115855</wp:posOffset>
            </wp:positionV>
            <wp:extent cx="1066800" cy="945149"/>
            <wp:effectExtent l="0" t="0" r="0" b="0"/>
            <wp:wrapSquare wrapText="bothSides"/>
            <wp:docPr id="18523" name="Picture 18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3" name="Picture 185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4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-45719</wp:posOffset>
                </wp:positionH>
                <wp:positionV relativeFrom="paragraph">
                  <wp:posOffset>155493</wp:posOffset>
                </wp:positionV>
                <wp:extent cx="3944112" cy="2115916"/>
                <wp:effectExtent l="0" t="0" r="0" b="0"/>
                <wp:wrapSquare wrapText="bothSides"/>
                <wp:docPr id="17415" name="Group 17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4112" cy="2115916"/>
                          <a:chOff x="0" y="0"/>
                          <a:chExt cx="3944112" cy="2115916"/>
                        </a:xfrm>
                      </wpg:grpSpPr>
                      <pic:pic xmlns:pic="http://schemas.openxmlformats.org/drawingml/2006/picture">
                        <pic:nvPicPr>
                          <pic:cNvPr id="18525" name="Picture 18525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292352" y="0"/>
                            <a:ext cx="2651760" cy="21159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95" name="Rectangle 4995"/>
                        <wps:cNvSpPr/>
                        <wps:spPr>
                          <a:xfrm>
                            <a:off x="926592" y="131101"/>
                            <a:ext cx="676991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Kupující: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6" name="Rectangle 4996"/>
                        <wps:cNvSpPr/>
                        <wps:spPr>
                          <a:xfrm>
                            <a:off x="545592" y="286593"/>
                            <a:ext cx="340523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7" name="Rectangle 4997"/>
                        <wps:cNvSpPr/>
                        <wps:spPr>
                          <a:xfrm>
                            <a:off x="801624" y="286593"/>
                            <a:ext cx="737799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František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9" name="Rectangle 4999"/>
                        <wps:cNvSpPr/>
                        <wps:spPr>
                          <a:xfrm>
                            <a:off x="402336" y="445135"/>
                            <a:ext cx="705368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předseda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0" name="Rectangle 5000"/>
                        <wps:cNvSpPr/>
                        <wps:spPr>
                          <a:xfrm>
                            <a:off x="932688" y="445135"/>
                            <a:ext cx="1102645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představenstva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1" name="Rectangle 5001"/>
                        <wps:cNvSpPr/>
                        <wps:spPr>
                          <a:xfrm>
                            <a:off x="542544" y="768315"/>
                            <a:ext cx="340522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Ing.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2" name="Rectangle 5002"/>
                        <wps:cNvSpPr/>
                        <wps:spPr>
                          <a:xfrm>
                            <a:off x="798576" y="768315"/>
                            <a:ext cx="494568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David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3" name="Rectangle 5003"/>
                        <wps:cNvSpPr/>
                        <wps:spPr>
                          <a:xfrm>
                            <a:off x="1170432" y="768315"/>
                            <a:ext cx="202692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4" name="Rectangle 5004"/>
                        <wps:cNvSpPr/>
                        <wps:spPr>
                          <a:xfrm>
                            <a:off x="615696" y="929905"/>
                            <a:ext cx="352684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člen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5" name="Rectangle 5005"/>
                        <wps:cNvSpPr/>
                        <wps:spPr>
                          <a:xfrm>
                            <a:off x="880872" y="929905"/>
                            <a:ext cx="942181" cy="18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2"/>
                                </w:rPr>
                                <w:t>představens</w:t>
                              </w:r>
                              <w:proofErr w:type="spellEnd"/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7" name="Rectangle 5007"/>
                        <wps:cNvSpPr/>
                        <wps:spPr>
                          <a:xfrm>
                            <a:off x="0" y="1265281"/>
                            <a:ext cx="1461073" cy="255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64"/>
                                </w:rPr>
                                <w:t>Uerea</w:t>
                              </w:r>
                              <w:proofErr w:type="spellEnd"/>
                              <w:r>
                                <w:rPr>
                                  <w:sz w:val="6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8" name="Rectangle 5008"/>
                        <wps:cNvSpPr/>
                        <wps:spPr>
                          <a:xfrm>
                            <a:off x="1130808" y="1304916"/>
                            <a:ext cx="186477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5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9" name="Rectangle 5009"/>
                        <wps:cNvSpPr/>
                        <wps:spPr>
                          <a:xfrm>
                            <a:off x="15240" y="1474128"/>
                            <a:ext cx="587807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Dělnická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0" name="Rectangle 5010"/>
                        <wps:cNvSpPr/>
                        <wps:spPr>
                          <a:xfrm>
                            <a:off x="457200" y="1471078"/>
                            <a:ext cx="324307" cy="131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384,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1" name="Rectangle 5011"/>
                        <wps:cNvSpPr/>
                        <wps:spPr>
                          <a:xfrm>
                            <a:off x="701040" y="1472604"/>
                            <a:ext cx="279715" cy="11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531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2" name="Rectangle 5012"/>
                        <wps:cNvSpPr/>
                        <wps:spPr>
                          <a:xfrm>
                            <a:off x="911352" y="1464981"/>
                            <a:ext cx="206746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25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3" name="Rectangle 5013"/>
                        <wps:cNvSpPr/>
                        <wps:spPr>
                          <a:xfrm>
                            <a:off x="1066800" y="1461933"/>
                            <a:ext cx="640507" cy="1277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>Pardubice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4" name="Rectangle 5014"/>
                        <wps:cNvSpPr/>
                        <wps:spPr>
                          <a:xfrm>
                            <a:off x="18288" y="1564070"/>
                            <a:ext cx="228705" cy="139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lč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5" name="Rectangle 5015"/>
                        <wps:cNvSpPr/>
                        <wps:spPr>
                          <a:xfrm>
                            <a:off x="359664" y="1585412"/>
                            <a:ext cx="182423" cy="105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04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6" name="Rectangle 5016"/>
                        <wps:cNvSpPr/>
                        <wps:spPr>
                          <a:xfrm>
                            <a:off x="496824" y="1585412"/>
                            <a:ext cx="263500" cy="105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940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7" name="Rectangle 5017"/>
                        <wps:cNvSpPr/>
                        <wps:spPr>
                          <a:xfrm>
                            <a:off x="694944" y="1564070"/>
                            <a:ext cx="81077" cy="139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•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8" name="Rectangle 5018"/>
                        <wps:cNvSpPr/>
                        <wps:spPr>
                          <a:xfrm>
                            <a:off x="755904" y="1564070"/>
                            <a:ext cx="295930" cy="137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DIČ: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9" name="Rectangle 5019"/>
                        <wps:cNvSpPr/>
                        <wps:spPr>
                          <a:xfrm>
                            <a:off x="978408" y="1573217"/>
                            <a:ext cx="762122" cy="1094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CZ46504940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0" name="Rectangle 5020"/>
                        <wps:cNvSpPr/>
                        <wps:spPr>
                          <a:xfrm>
                            <a:off x="365760" y="1669256"/>
                            <a:ext cx="536797" cy="107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14"/>
                                </w:rPr>
                                <w:t xml:space="preserve">Dokument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1" name="Rectangle 5021"/>
                        <wps:cNvSpPr/>
                        <wps:spPr>
                          <a:xfrm>
                            <a:off x="1158240" y="1669256"/>
                            <a:ext cx="312146" cy="107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904B6" w:rsidRDefault="008A065C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Cerea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415" style="width:310.56pt;height:166.608pt;position:absolute;mso-position-horizontal-relative:text;mso-position-horizontal:absolute;margin-left:-3.6pt;mso-position-vertical-relative:text;margin-top:12.2435pt;" coordsize="39441,21159">
                <v:shape id="Picture 18525" style="position:absolute;width:26517;height:21159;left:12923;top:0;" filled="f">
                  <v:imagedata r:id="rId25"/>
                </v:shape>
                <v:rect id="Rectangle 4995" style="position:absolute;width:6769;height:1824;left:9265;top:13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Kupující:</w:t>
                        </w:r>
                      </w:p>
                    </w:txbxContent>
                  </v:textbox>
                </v:rect>
                <v:rect id="Rectangle 4996" style="position:absolute;width:3405;height:1824;left:5455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4997" style="position:absolute;width:7377;height:1824;left:8016;top:2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František </w:t>
                        </w:r>
                      </w:p>
                    </w:txbxContent>
                  </v:textbox>
                </v:rect>
                <v:rect id="Rectangle 4999" style="position:absolute;width:7053;height:1824;left:4023;top:4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předseda </w:t>
                        </w:r>
                      </w:p>
                    </w:txbxContent>
                  </v:textbox>
                </v:rect>
                <v:rect id="Rectangle 5000" style="position:absolute;width:11026;height:1824;left:9326;top:44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představenstva</w:t>
                        </w:r>
                      </w:p>
                    </w:txbxContent>
                  </v:textbox>
                </v:rect>
                <v:rect id="Rectangle 5001" style="position:absolute;width:3405;height:1824;left:5425;top:7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Ing. </w:t>
                        </w:r>
                      </w:p>
                    </w:txbxContent>
                  </v:textbox>
                </v:rect>
                <v:rect id="Rectangle 5002" style="position:absolute;width:4945;height:1824;left:7985;top:7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David </w:t>
                        </w:r>
                      </w:p>
                    </w:txbxContent>
                  </v:textbox>
                </v:rect>
                <v:rect id="Rectangle 5003" style="position:absolute;width:2026;height:1824;left:11704;top:76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Hr</w:t>
                        </w:r>
                      </w:p>
                    </w:txbxContent>
                  </v:textbox>
                </v:rect>
                <v:rect id="Rectangle 5004" style="position:absolute;width:3526;height:1824;left:6156;top:9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člen </w:t>
                        </w:r>
                      </w:p>
                    </w:txbxContent>
                  </v:textbox>
                </v:rect>
                <v:rect id="Rectangle 5005" style="position:absolute;width:9421;height:1824;left:8808;top:92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představens </w:t>
                        </w:r>
                      </w:p>
                    </w:txbxContent>
                  </v:textbox>
                </v:rect>
                <v:rect id="Rectangle 5007" style="position:absolute;width:14610;height:2554;left:0;top:126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64"/>
                          </w:rPr>
                          <w:t xml:space="preserve">Uerea, </w:t>
                        </w:r>
                      </w:p>
                    </w:txbxContent>
                  </v:textbox>
                </v:rect>
                <v:rect id="Rectangle 5008" style="position:absolute;width:1864;height:1662;left:11308;top:130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54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5009" style="position:absolute;width:5878;height:1277;left:152;top:147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Dělnická </w:t>
                        </w:r>
                      </w:p>
                    </w:txbxContent>
                  </v:textbox>
                </v:rect>
                <v:rect id="Rectangle 5010" style="position:absolute;width:3243;height:1317;left:4572;top:14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384, </w:t>
                        </w:r>
                      </w:p>
                    </w:txbxContent>
                  </v:textbox>
                </v:rect>
                <v:rect id="Rectangle 5011" style="position:absolute;width:2797;height:1175;left:7010;top:147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531 </w:t>
                        </w:r>
                      </w:p>
                    </w:txbxContent>
                  </v:textbox>
                </v:rect>
                <v:rect id="Rectangle 5012" style="position:absolute;width:2067;height:1277;left:9113;top:146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25 </w:t>
                        </w:r>
                      </w:p>
                    </w:txbxContent>
                  </v:textbox>
                </v:rect>
                <v:rect id="Rectangle 5013" style="position:absolute;width:6405;height:1277;left:10668;top:14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Pardubice</w:t>
                        </w:r>
                      </w:p>
                    </w:txbxContent>
                  </v:textbox>
                </v:rect>
                <v:rect id="Rectangle 5014" style="position:absolute;width:2287;height:1398;left:182;top:15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lč: </w:t>
                        </w:r>
                      </w:p>
                    </w:txbxContent>
                  </v:textbox>
                </v:rect>
                <v:rect id="Rectangle 5015" style="position:absolute;width:1824;height:1054;left:3596;top:15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04 </w:t>
                        </w:r>
                      </w:p>
                    </w:txbxContent>
                  </v:textbox>
                </v:rect>
                <v:rect id="Rectangle 5016" style="position:absolute;width:2635;height:1054;left:4968;top:15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940 </w:t>
                        </w:r>
                      </w:p>
                    </w:txbxContent>
                  </v:textbox>
                </v:rect>
                <v:rect id="Rectangle 5017" style="position:absolute;width:810;height:1398;left:6949;top:15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• </w:t>
                        </w:r>
                      </w:p>
                    </w:txbxContent>
                  </v:textbox>
                </v:rect>
                <v:rect id="Rectangle 5018" style="position:absolute;width:2959;height:1378;left:7559;top:15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DIČ: </w:t>
                        </w:r>
                      </w:p>
                    </w:txbxContent>
                  </v:textbox>
                </v:rect>
                <v:rect id="Rectangle 5019" style="position:absolute;width:7621;height:1094;left:9784;top:15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CZ46504940</w:t>
                        </w:r>
                      </w:p>
                    </w:txbxContent>
                  </v:textbox>
                </v:rect>
                <v:rect id="Rectangle 5020" style="position:absolute;width:5367;height:1074;left:3657;top:16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Dokument </w:t>
                        </w:r>
                      </w:p>
                    </w:txbxContent>
                  </v:textbox>
                </v:rect>
                <v:rect id="Rectangle 5021" style="position:absolute;width:3121;height:1074;left:11582;top:166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4"/>
                          </w:rPr>
                          <w:t xml:space="preserve">Cerea,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Ve Slatiňanech dne </w:t>
      </w:r>
      <w:proofErr w:type="gramStart"/>
      <w:r>
        <w:t>2.3.2017</w:t>
      </w:r>
      <w:proofErr w:type="gramEnd"/>
    </w:p>
    <w:p w:rsidR="00F904B6" w:rsidRDefault="008A065C">
      <w:pPr>
        <w:spacing w:after="330" w:line="259" w:lineRule="auto"/>
        <w:ind w:left="6538" w:right="0"/>
        <w:jc w:val="left"/>
      </w:pPr>
      <w:r>
        <w:rPr>
          <w:sz w:val="22"/>
        </w:rPr>
        <w:t>Prodávající:</w:t>
      </w:r>
    </w:p>
    <w:p w:rsidR="00F904B6" w:rsidRDefault="008A065C">
      <w:pPr>
        <w:spacing w:after="0" w:line="259" w:lineRule="auto"/>
        <w:ind w:left="7099" w:right="0"/>
        <w:jc w:val="left"/>
      </w:pPr>
      <w:r>
        <w:rPr>
          <w:sz w:val="22"/>
        </w:rPr>
        <w:t xml:space="preserve">Střední </w:t>
      </w:r>
    </w:p>
    <w:p w:rsidR="00F904B6" w:rsidRDefault="008A065C">
      <w:pPr>
        <w:spacing w:after="0" w:line="297" w:lineRule="auto"/>
        <w:ind w:left="6965" w:right="0" w:hanging="29"/>
        <w:jc w:val="left"/>
      </w:pPr>
      <w:proofErr w:type="spellStart"/>
      <w:r>
        <w:rPr>
          <w:sz w:val="18"/>
        </w:rPr>
        <w:t>Vyběí</w:t>
      </w:r>
      <w:proofErr w:type="spellEnd"/>
      <w:r>
        <w:rPr>
          <w:sz w:val="18"/>
        </w:rPr>
        <w:t xml:space="preserve"> odborná </w:t>
      </w:r>
      <w:proofErr w:type="spellStart"/>
      <w:r>
        <w:rPr>
          <w:sz w:val="18"/>
        </w:rPr>
        <w:t>škoia</w:t>
      </w:r>
      <w:proofErr w:type="spellEnd"/>
      <w:r>
        <w:rPr>
          <w:sz w:val="18"/>
        </w:rPr>
        <w:t xml:space="preserve"> Chrudim 537 60 Chrudim, Poděbradova 842</w:t>
      </w:r>
    </w:p>
    <w:p w:rsidR="00F904B6" w:rsidRDefault="008A065C">
      <w:pPr>
        <w:spacing w:after="845" w:line="232" w:lineRule="auto"/>
        <w:ind w:left="130" w:right="0" w:hanging="130"/>
        <w:jc w:val="left"/>
      </w:pPr>
      <w:proofErr w:type="spellStart"/>
      <w:r>
        <w:rPr>
          <w:sz w:val="18"/>
        </w:rPr>
        <w:t>Vo</w:t>
      </w:r>
      <w:proofErr w:type="spellEnd"/>
      <w:r>
        <w:rPr>
          <w:sz w:val="18"/>
        </w:rPr>
        <w:t xml:space="preserve">: 75075920 </w:t>
      </w:r>
      <w:proofErr w:type="spellStart"/>
      <w:r>
        <w:rPr>
          <w:sz w:val="18"/>
        </w:rPr>
        <w:t>Diö</w:t>
      </w:r>
      <w:proofErr w:type="spellEnd"/>
      <w:r>
        <w:rPr>
          <w:sz w:val="18"/>
        </w:rPr>
        <w:t>: CZ75075920 tel.: 469 620 207, 469 620 363</w:t>
      </w:r>
    </w:p>
    <w:p w:rsidR="00F904B6" w:rsidRDefault="008A065C">
      <w:pPr>
        <w:spacing w:after="0" w:line="259" w:lineRule="auto"/>
        <w:ind w:left="3341" w:right="0"/>
        <w:jc w:val="center"/>
      </w:pPr>
      <w:proofErr w:type="spellStart"/>
      <w:r>
        <w:rPr>
          <w:sz w:val="12"/>
        </w:rPr>
        <w:t>akázáno</w:t>
      </w:r>
      <w:proofErr w:type="spellEnd"/>
      <w:r>
        <w:rPr>
          <w:sz w:val="12"/>
        </w:rPr>
        <w:t>.</w:t>
      </w:r>
    </w:p>
    <w:sectPr w:rsidR="00F904B6">
      <w:pgSz w:w="11904" w:h="16834"/>
      <w:pgMar w:top="519" w:right="1310" w:bottom="704" w:left="11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0EE"/>
    <w:multiLevelType w:val="hybridMultilevel"/>
    <w:tmpl w:val="66565F00"/>
    <w:lvl w:ilvl="0" w:tplc="1D06E85A">
      <w:start w:val="1"/>
      <w:numFmt w:val="bullet"/>
      <w:lvlText w:val="-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F6ED9A">
      <w:start w:val="1"/>
      <w:numFmt w:val="bullet"/>
      <w:lvlText w:val="o"/>
      <w:lvlJc w:val="left"/>
      <w:pPr>
        <w:ind w:left="1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5C78E6">
      <w:start w:val="1"/>
      <w:numFmt w:val="bullet"/>
      <w:lvlText w:val="▪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7E72F0">
      <w:start w:val="1"/>
      <w:numFmt w:val="bullet"/>
      <w:lvlText w:val="•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81F82">
      <w:start w:val="1"/>
      <w:numFmt w:val="bullet"/>
      <w:lvlText w:val="o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54ACDC">
      <w:start w:val="1"/>
      <w:numFmt w:val="bullet"/>
      <w:lvlText w:val="▪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82EB96">
      <w:start w:val="1"/>
      <w:numFmt w:val="bullet"/>
      <w:lvlText w:val="•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80FDC">
      <w:start w:val="1"/>
      <w:numFmt w:val="bullet"/>
      <w:lvlText w:val="o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9A895E">
      <w:start w:val="1"/>
      <w:numFmt w:val="bullet"/>
      <w:lvlText w:val="▪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71712"/>
    <w:multiLevelType w:val="hybridMultilevel"/>
    <w:tmpl w:val="78AAB584"/>
    <w:lvl w:ilvl="0" w:tplc="39166116">
      <w:start w:val="4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88A36E">
      <w:start w:val="1"/>
      <w:numFmt w:val="lowerLetter"/>
      <w:lvlText w:val="%2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7AB562">
      <w:start w:val="1"/>
      <w:numFmt w:val="lowerRoman"/>
      <w:lvlText w:val="%3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EA4AA0">
      <w:start w:val="1"/>
      <w:numFmt w:val="decimal"/>
      <w:lvlText w:val="%4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EA2D2A">
      <w:start w:val="1"/>
      <w:numFmt w:val="lowerLetter"/>
      <w:lvlText w:val="%5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7A91BA">
      <w:start w:val="1"/>
      <w:numFmt w:val="lowerRoman"/>
      <w:lvlText w:val="%6"/>
      <w:lvlJc w:val="left"/>
      <w:pPr>
        <w:ind w:left="7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345500">
      <w:start w:val="1"/>
      <w:numFmt w:val="decimal"/>
      <w:lvlText w:val="%7"/>
      <w:lvlJc w:val="left"/>
      <w:pPr>
        <w:ind w:left="8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23AC2">
      <w:start w:val="1"/>
      <w:numFmt w:val="lowerLetter"/>
      <w:lvlText w:val="%8"/>
      <w:lvlJc w:val="left"/>
      <w:pPr>
        <w:ind w:left="9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A8C3B0">
      <w:start w:val="1"/>
      <w:numFmt w:val="lowerRoman"/>
      <w:lvlText w:val="%9"/>
      <w:lvlJc w:val="left"/>
      <w:pPr>
        <w:ind w:left="9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A23F95"/>
    <w:multiLevelType w:val="hybridMultilevel"/>
    <w:tmpl w:val="F94A2516"/>
    <w:lvl w:ilvl="0" w:tplc="3D0094CC">
      <w:start w:val="1"/>
      <w:numFmt w:val="decimal"/>
      <w:lvlText w:val="%1.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18A7DC">
      <w:start w:val="1"/>
      <w:numFmt w:val="lowerLetter"/>
      <w:lvlText w:val="%2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704950">
      <w:start w:val="1"/>
      <w:numFmt w:val="lowerRoman"/>
      <w:lvlText w:val="%3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6A4FB2">
      <w:start w:val="1"/>
      <w:numFmt w:val="decimal"/>
      <w:lvlText w:val="%4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A6CBFE">
      <w:start w:val="1"/>
      <w:numFmt w:val="lowerLetter"/>
      <w:lvlText w:val="%5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AA961A">
      <w:start w:val="1"/>
      <w:numFmt w:val="lowerRoman"/>
      <w:lvlText w:val="%6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80A046">
      <w:start w:val="1"/>
      <w:numFmt w:val="decimal"/>
      <w:lvlText w:val="%7"/>
      <w:lvlJc w:val="left"/>
      <w:pPr>
        <w:ind w:left="7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1027F0">
      <w:start w:val="1"/>
      <w:numFmt w:val="lowerLetter"/>
      <w:lvlText w:val="%8"/>
      <w:lvlJc w:val="left"/>
      <w:pPr>
        <w:ind w:left="7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52DB56">
      <w:start w:val="1"/>
      <w:numFmt w:val="lowerRoman"/>
      <w:lvlText w:val="%9"/>
      <w:lvlJc w:val="left"/>
      <w:pPr>
        <w:ind w:left="8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B6"/>
    <w:rsid w:val="008A065C"/>
    <w:rsid w:val="00F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28B5"/>
  <w15:docId w15:val="{F5AFE375-0385-42C0-9198-8D972F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49" w:lineRule="auto"/>
      <w:ind w:left="317" w:right="495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3"/>
      </w:numPr>
      <w:spacing w:after="0"/>
      <w:ind w:left="154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50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cp:lastModifiedBy>stepanova</cp:lastModifiedBy>
  <cp:revision>2</cp:revision>
  <dcterms:created xsi:type="dcterms:W3CDTF">2017-06-30T11:20:00Z</dcterms:created>
  <dcterms:modified xsi:type="dcterms:W3CDTF">2017-06-30T11:20:00Z</dcterms:modified>
</cp:coreProperties>
</file>