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1D" w:rsidRPr="00AA4C78" w:rsidRDefault="00827C1D" w:rsidP="00AA4C78">
      <w:pPr>
        <w:pStyle w:val="Nadpis1"/>
        <w:spacing w:before="0" w:after="0"/>
        <w:jc w:val="center"/>
        <w:rPr>
          <w:rFonts w:ascii="Calibri" w:hAnsi="Calibri"/>
          <w:bCs w:val="0"/>
          <w:sz w:val="28"/>
          <w:szCs w:val="28"/>
        </w:rPr>
      </w:pPr>
      <w:r w:rsidRPr="00AA4C78">
        <w:rPr>
          <w:rFonts w:ascii="Calibri" w:hAnsi="Calibri"/>
          <w:bCs w:val="0"/>
          <w:sz w:val="28"/>
          <w:szCs w:val="28"/>
        </w:rPr>
        <w:t>Smlouva o dílo</w:t>
      </w:r>
    </w:p>
    <w:p w:rsidR="00E54CD3" w:rsidRDefault="00827C1D" w:rsidP="00AA4C78">
      <w:pPr>
        <w:jc w:val="center"/>
        <w:rPr>
          <w:rFonts w:ascii="Calibri" w:hAnsi="Calibri"/>
          <w:b/>
          <w:sz w:val="20"/>
          <w:szCs w:val="20"/>
        </w:rPr>
      </w:pPr>
      <w:r w:rsidRPr="00AA4C78">
        <w:rPr>
          <w:rFonts w:ascii="Calibri" w:hAnsi="Calibri"/>
          <w:sz w:val="20"/>
          <w:szCs w:val="20"/>
        </w:rPr>
        <w:t xml:space="preserve">číslo objednatele: </w:t>
      </w:r>
      <w:r w:rsidRPr="0015200D">
        <w:rPr>
          <w:rFonts w:ascii="Calibri" w:hAnsi="Calibri"/>
          <w:b/>
        </w:rPr>
        <w:t>NPÚ-450</w:t>
      </w:r>
      <w:r w:rsidR="00E54CD3" w:rsidRPr="0015200D">
        <w:rPr>
          <w:rFonts w:ascii="Calibri" w:hAnsi="Calibri"/>
          <w:b/>
        </w:rPr>
        <w:t>/</w:t>
      </w:r>
      <w:r w:rsidR="0015200D" w:rsidRPr="0015200D">
        <w:rPr>
          <w:rFonts w:ascii="Calibri" w:hAnsi="Calibri"/>
          <w:b/>
        </w:rPr>
        <w:t>23921/2024</w:t>
      </w:r>
    </w:p>
    <w:p w:rsidR="00827C1D" w:rsidRPr="00AA4C78" w:rsidRDefault="00827C1D" w:rsidP="00AA4C78">
      <w:pPr>
        <w:pStyle w:val="Nadpis1"/>
        <w:pBdr>
          <w:bottom w:val="single" w:sz="4" w:space="1" w:color="auto"/>
        </w:pBdr>
        <w:spacing w:before="0" w:after="0"/>
        <w:jc w:val="center"/>
        <w:rPr>
          <w:rFonts w:ascii="Calibri" w:hAnsi="Calibri"/>
          <w:b w:val="0"/>
          <w:bCs w:val="0"/>
          <w:sz w:val="20"/>
          <w:szCs w:val="20"/>
        </w:rPr>
      </w:pPr>
      <w:r w:rsidRPr="00AA4C78">
        <w:rPr>
          <w:rFonts w:ascii="Calibri" w:hAnsi="Calibri"/>
          <w:b w:val="0"/>
          <w:bCs w:val="0"/>
          <w:sz w:val="20"/>
          <w:szCs w:val="20"/>
        </w:rPr>
        <w:t>uzavřená ve smyslu ustanovení § 2586 a násl. zákona č. 89/2012 Sb., Občanský zákoník</w:t>
      </w:r>
    </w:p>
    <w:p w:rsidR="00827C1D" w:rsidRDefault="00827C1D" w:rsidP="00AA4C78">
      <w:pPr>
        <w:pStyle w:val="Nadpis1"/>
        <w:pBdr>
          <w:bottom w:val="single" w:sz="4" w:space="1" w:color="auto"/>
        </w:pBdr>
        <w:spacing w:before="0" w:after="0"/>
        <w:jc w:val="center"/>
        <w:rPr>
          <w:rFonts w:ascii="Calibri" w:hAnsi="Calibri"/>
          <w:b w:val="0"/>
          <w:bCs w:val="0"/>
          <w:sz w:val="20"/>
          <w:szCs w:val="20"/>
        </w:rPr>
      </w:pPr>
      <w:r w:rsidRPr="00AA4C78">
        <w:rPr>
          <w:rFonts w:ascii="Calibri" w:hAnsi="Calibri"/>
          <w:b w:val="0"/>
          <w:bCs w:val="0"/>
          <w:sz w:val="20"/>
          <w:szCs w:val="20"/>
        </w:rPr>
        <w:t>(dále jen „smlouva“)</w:t>
      </w:r>
    </w:p>
    <w:p w:rsidR="001D2838" w:rsidRPr="001D2838" w:rsidRDefault="001D2838" w:rsidP="001D2838">
      <w:pPr>
        <w:rPr>
          <w:lang w:eastAsia="zh-CN"/>
        </w:rPr>
      </w:pPr>
    </w:p>
    <w:p w:rsidR="00827C1D" w:rsidRPr="00AA4C78" w:rsidRDefault="00827C1D" w:rsidP="001D2838">
      <w:pPr>
        <w:pStyle w:val="Nzev"/>
        <w:numPr>
          <w:ilvl w:val="0"/>
          <w:numId w:val="17"/>
        </w:numPr>
        <w:spacing w:before="0" w:after="0"/>
        <w:rPr>
          <w:rFonts w:ascii="Calibri" w:hAnsi="Calibri"/>
          <w:sz w:val="20"/>
          <w:szCs w:val="20"/>
        </w:rPr>
      </w:pPr>
      <w:r w:rsidRPr="00AA4C78">
        <w:rPr>
          <w:rFonts w:ascii="Calibri" w:hAnsi="Calibri"/>
          <w:sz w:val="20"/>
          <w:szCs w:val="20"/>
        </w:rPr>
        <w:t>Smluvní strany</w:t>
      </w:r>
    </w:p>
    <w:p w:rsidR="00827C1D" w:rsidRPr="00897C52" w:rsidRDefault="00827C1D" w:rsidP="00AA4C78">
      <w:pPr>
        <w:pStyle w:val="Zkladntext21"/>
        <w:rPr>
          <w:rFonts w:ascii="Calibri" w:hAnsi="Calibri"/>
          <w:b/>
          <w:bCs/>
          <w:sz w:val="20"/>
          <w:szCs w:val="20"/>
          <w:lang w:eastAsia="ar-SA"/>
        </w:rPr>
      </w:pPr>
      <w:r w:rsidRPr="00AA4C78">
        <w:rPr>
          <w:rFonts w:ascii="Calibri" w:hAnsi="Calibri"/>
          <w:b/>
          <w:bCs/>
          <w:sz w:val="20"/>
          <w:szCs w:val="20"/>
        </w:rPr>
        <w:t>Objednatel</w:t>
      </w:r>
      <w:r w:rsidRPr="00AA4C78">
        <w:rPr>
          <w:rFonts w:ascii="Calibri" w:hAnsi="Calibri"/>
          <w:b/>
          <w:sz w:val="20"/>
          <w:szCs w:val="20"/>
        </w:rPr>
        <w:t>:</w:t>
      </w:r>
      <w:r w:rsidRPr="00AA4C78">
        <w:rPr>
          <w:rFonts w:ascii="Calibri" w:hAnsi="Calibri"/>
          <w:sz w:val="20"/>
          <w:szCs w:val="20"/>
        </w:rPr>
        <w:t xml:space="preserve">  </w:t>
      </w:r>
      <w:r w:rsidRPr="00897C52">
        <w:rPr>
          <w:rFonts w:ascii="Calibri" w:hAnsi="Calibri"/>
          <w:b/>
          <w:bCs/>
          <w:sz w:val="20"/>
          <w:szCs w:val="20"/>
        </w:rPr>
        <w:t>Národní památkový ústav, státní příspěvková organizace</w:t>
      </w:r>
    </w:p>
    <w:p w:rsidR="00827C1D" w:rsidRPr="00897C52" w:rsidRDefault="00827C1D" w:rsidP="00AA4C78">
      <w:pPr>
        <w:pStyle w:val="Zkladntext21"/>
        <w:rPr>
          <w:rFonts w:ascii="Calibri" w:hAnsi="Calibri"/>
          <w:bCs/>
          <w:sz w:val="20"/>
          <w:szCs w:val="20"/>
        </w:rPr>
      </w:pPr>
      <w:r w:rsidRPr="00897C52">
        <w:rPr>
          <w:rFonts w:ascii="Calibri" w:hAnsi="Calibri"/>
          <w:bCs/>
          <w:sz w:val="20"/>
          <w:szCs w:val="20"/>
        </w:rPr>
        <w:t xml:space="preserve">                       IČ: 75032333, DIČ: CZ75032333</w:t>
      </w:r>
    </w:p>
    <w:p w:rsidR="00827C1D" w:rsidRPr="00897C52" w:rsidRDefault="00827C1D" w:rsidP="00AA4C78">
      <w:pPr>
        <w:pStyle w:val="Zkladntext21"/>
        <w:rPr>
          <w:rFonts w:ascii="Calibri" w:hAnsi="Calibri"/>
          <w:bCs/>
          <w:sz w:val="20"/>
          <w:szCs w:val="20"/>
        </w:rPr>
      </w:pPr>
      <w:r w:rsidRPr="00897C52">
        <w:rPr>
          <w:rFonts w:ascii="Calibri" w:hAnsi="Calibri"/>
          <w:bCs/>
          <w:sz w:val="20"/>
          <w:szCs w:val="20"/>
        </w:rPr>
        <w:t xml:space="preserve">                       se sídlem Valdštejnské náměstí  162/3, 118 01 Praha 1 - Malá Strana,</w:t>
      </w:r>
    </w:p>
    <w:p w:rsidR="00827C1D" w:rsidRPr="001D2838" w:rsidRDefault="002A555D" w:rsidP="00AA4C78">
      <w:pPr>
        <w:pStyle w:val="Zkladntext21"/>
        <w:rPr>
          <w:rFonts w:ascii="Calibri" w:hAnsi="Calibri"/>
          <w:bCs/>
          <w:sz w:val="20"/>
          <w:szCs w:val="20"/>
        </w:rPr>
      </w:pPr>
      <w:r w:rsidRPr="00897C52">
        <w:rPr>
          <w:rFonts w:ascii="Calibri" w:hAnsi="Calibri"/>
          <w:bCs/>
          <w:sz w:val="20"/>
          <w:szCs w:val="20"/>
        </w:rPr>
        <w:t xml:space="preserve">                       jednající </w:t>
      </w:r>
      <w:r>
        <w:rPr>
          <w:rFonts w:ascii="Calibri" w:hAnsi="Calibri"/>
          <w:bCs/>
          <w:sz w:val="20"/>
          <w:szCs w:val="20"/>
        </w:rPr>
        <w:t>Ing</w:t>
      </w:r>
      <w:r w:rsidRPr="00897C52">
        <w:rPr>
          <w:rFonts w:ascii="Calibri" w:hAnsi="Calibri"/>
          <w:bCs/>
          <w:sz w:val="20"/>
          <w:szCs w:val="20"/>
        </w:rPr>
        <w:t xml:space="preserve">. </w:t>
      </w:r>
      <w:r>
        <w:rPr>
          <w:rFonts w:ascii="Calibri" w:hAnsi="Calibri"/>
          <w:bCs/>
          <w:sz w:val="20"/>
          <w:szCs w:val="20"/>
        </w:rPr>
        <w:t xml:space="preserve">Petrem Šubíkem, ředitelem </w:t>
      </w:r>
      <w:r w:rsidRPr="001D2838">
        <w:rPr>
          <w:rFonts w:ascii="Calibri" w:hAnsi="Calibri"/>
          <w:bCs/>
          <w:sz w:val="20"/>
          <w:szCs w:val="20"/>
        </w:rPr>
        <w:t>Ú</w:t>
      </w:r>
      <w:r w:rsidR="00827C1D" w:rsidRPr="001D2838">
        <w:rPr>
          <w:rFonts w:ascii="Calibri" w:hAnsi="Calibri"/>
          <w:bCs/>
          <w:sz w:val="20"/>
          <w:szCs w:val="20"/>
        </w:rPr>
        <w:t>zemní památkov</w:t>
      </w:r>
      <w:r w:rsidRPr="001D2838">
        <w:rPr>
          <w:rFonts w:ascii="Calibri" w:hAnsi="Calibri"/>
          <w:bCs/>
          <w:sz w:val="20"/>
          <w:szCs w:val="20"/>
        </w:rPr>
        <w:t>é</w:t>
      </w:r>
      <w:r w:rsidR="00827C1D" w:rsidRPr="001D2838">
        <w:rPr>
          <w:rFonts w:ascii="Calibri" w:hAnsi="Calibri"/>
          <w:bCs/>
          <w:sz w:val="20"/>
          <w:szCs w:val="20"/>
        </w:rPr>
        <w:t xml:space="preserve"> správ</w:t>
      </w:r>
      <w:r w:rsidRPr="001D2838">
        <w:rPr>
          <w:rFonts w:ascii="Calibri" w:hAnsi="Calibri"/>
          <w:bCs/>
          <w:sz w:val="20"/>
          <w:szCs w:val="20"/>
        </w:rPr>
        <w:t>y</w:t>
      </w:r>
      <w:r w:rsidR="00827C1D" w:rsidRPr="001D2838">
        <w:rPr>
          <w:rFonts w:ascii="Calibri" w:hAnsi="Calibri"/>
          <w:bCs/>
          <w:sz w:val="20"/>
          <w:szCs w:val="20"/>
        </w:rPr>
        <w:t xml:space="preserve"> v Kroměříži</w:t>
      </w:r>
    </w:p>
    <w:p w:rsidR="00827C1D" w:rsidRPr="00897C52" w:rsidRDefault="00827C1D" w:rsidP="003F091D">
      <w:pPr>
        <w:pStyle w:val="Zkladntext21"/>
        <w:rPr>
          <w:rFonts w:ascii="Calibri" w:hAnsi="Calibri"/>
          <w:bCs/>
          <w:sz w:val="20"/>
          <w:szCs w:val="20"/>
        </w:rPr>
      </w:pPr>
      <w:r w:rsidRPr="00897C52">
        <w:rPr>
          <w:rFonts w:ascii="Calibri" w:hAnsi="Calibri"/>
          <w:b/>
          <w:bCs/>
          <w:sz w:val="20"/>
          <w:szCs w:val="20"/>
        </w:rPr>
        <w:t xml:space="preserve">                       </w:t>
      </w:r>
      <w:r w:rsidRPr="00897C52">
        <w:rPr>
          <w:rFonts w:ascii="Calibri" w:hAnsi="Calibri"/>
          <w:bCs/>
          <w:sz w:val="20"/>
          <w:szCs w:val="20"/>
        </w:rPr>
        <w:t>se sídlem Sněmovní nám. 1, 767 01 Kroměříž,</w:t>
      </w:r>
    </w:p>
    <w:p w:rsidR="00827C1D" w:rsidRPr="00897C52" w:rsidRDefault="00827C1D" w:rsidP="003F091D">
      <w:pPr>
        <w:pStyle w:val="Zkladntext21"/>
        <w:ind w:firstLine="993"/>
        <w:rPr>
          <w:rFonts w:ascii="Calibri" w:hAnsi="Calibri"/>
          <w:sz w:val="20"/>
          <w:szCs w:val="20"/>
        </w:rPr>
      </w:pPr>
      <w:r w:rsidRPr="00897C52">
        <w:rPr>
          <w:rFonts w:ascii="Calibri" w:hAnsi="Calibri"/>
          <w:bCs/>
          <w:sz w:val="20"/>
          <w:szCs w:val="20"/>
        </w:rPr>
        <w:t xml:space="preserve">Zástupce pro věcná jednání: </w:t>
      </w:r>
      <w:r w:rsidR="00A23261">
        <w:rPr>
          <w:rFonts w:ascii="Calibri" w:hAnsi="Calibri"/>
          <w:bCs/>
          <w:sz w:val="20"/>
          <w:szCs w:val="20"/>
        </w:rPr>
        <w:t>XXXX</w:t>
      </w:r>
    </w:p>
    <w:p w:rsidR="00827C1D" w:rsidRPr="00897C52" w:rsidRDefault="00827C1D" w:rsidP="003F091D">
      <w:pPr>
        <w:ind w:firstLine="993"/>
        <w:jc w:val="both"/>
        <w:rPr>
          <w:rFonts w:ascii="Calibri" w:hAnsi="Calibri"/>
          <w:bCs/>
          <w:sz w:val="20"/>
          <w:szCs w:val="20"/>
        </w:rPr>
      </w:pPr>
      <w:r w:rsidRPr="00897C52">
        <w:rPr>
          <w:rFonts w:ascii="Calibri" w:hAnsi="Calibri"/>
          <w:sz w:val="20"/>
          <w:szCs w:val="20"/>
        </w:rPr>
        <w:t xml:space="preserve">Zástupce pro věci technické (TDS):  </w:t>
      </w:r>
      <w:r w:rsidR="00A23261">
        <w:rPr>
          <w:rFonts w:ascii="Calibri" w:hAnsi="Calibri"/>
          <w:sz w:val="20"/>
          <w:szCs w:val="20"/>
        </w:rPr>
        <w:t>XXXX</w:t>
      </w:r>
    </w:p>
    <w:p w:rsidR="003F091D" w:rsidRPr="003F091D" w:rsidRDefault="003F091D" w:rsidP="003F091D">
      <w:pPr>
        <w:tabs>
          <w:tab w:val="left" w:pos="1980"/>
        </w:tabs>
        <w:ind w:firstLine="993"/>
        <w:outlineLvl w:val="0"/>
        <w:rPr>
          <w:rFonts w:asciiTheme="minorHAnsi" w:hAnsiTheme="minorHAnsi" w:cstheme="minorHAnsi"/>
          <w:sz w:val="20"/>
          <w:szCs w:val="20"/>
        </w:rPr>
      </w:pPr>
      <w:r w:rsidRPr="003F091D">
        <w:rPr>
          <w:rFonts w:asciiTheme="minorHAnsi" w:hAnsiTheme="minorHAnsi" w:cstheme="minorHAnsi"/>
          <w:bCs/>
          <w:sz w:val="20"/>
          <w:szCs w:val="20"/>
        </w:rPr>
        <w:t xml:space="preserve">bankovní spojení: </w:t>
      </w:r>
      <w:r w:rsidRPr="003F091D">
        <w:rPr>
          <w:rFonts w:asciiTheme="minorHAnsi" w:hAnsiTheme="minorHAnsi" w:cstheme="minorHAnsi"/>
          <w:sz w:val="20"/>
          <w:szCs w:val="20"/>
        </w:rPr>
        <w:t xml:space="preserve">Česká národní banka, </w:t>
      </w:r>
      <w:proofErr w:type="spellStart"/>
      <w:proofErr w:type="gramStart"/>
      <w:r w:rsidRPr="003F091D">
        <w:rPr>
          <w:rFonts w:asciiTheme="minorHAnsi" w:hAnsiTheme="minorHAnsi" w:cstheme="minorHAnsi"/>
          <w:sz w:val="20"/>
          <w:szCs w:val="20"/>
        </w:rPr>
        <w:t>č.ú</w:t>
      </w:r>
      <w:proofErr w:type="spellEnd"/>
      <w:r w:rsidRPr="003F091D">
        <w:rPr>
          <w:rFonts w:asciiTheme="minorHAnsi" w:hAnsiTheme="minorHAnsi" w:cstheme="minorHAnsi"/>
          <w:sz w:val="20"/>
          <w:szCs w:val="20"/>
        </w:rPr>
        <w:t>.  500005</w:t>
      </w:r>
      <w:proofErr w:type="gramEnd"/>
      <w:r w:rsidRPr="003F091D">
        <w:rPr>
          <w:rFonts w:asciiTheme="minorHAnsi" w:hAnsiTheme="minorHAnsi" w:cstheme="minorHAnsi"/>
          <w:sz w:val="20"/>
          <w:szCs w:val="20"/>
        </w:rPr>
        <w:t xml:space="preserve">-60039011/0710 </w:t>
      </w:r>
    </w:p>
    <w:p w:rsidR="003F091D" w:rsidRPr="003F091D" w:rsidRDefault="003F091D" w:rsidP="003F091D">
      <w:pPr>
        <w:pStyle w:val="Default"/>
        <w:ind w:firstLine="993"/>
        <w:jc w:val="both"/>
        <w:rPr>
          <w:rFonts w:asciiTheme="minorHAnsi" w:hAnsiTheme="minorHAnsi" w:cstheme="minorHAnsi"/>
          <w:sz w:val="20"/>
          <w:szCs w:val="20"/>
        </w:rPr>
      </w:pPr>
      <w:r w:rsidRPr="003F091D">
        <w:rPr>
          <w:rFonts w:asciiTheme="minorHAnsi" w:hAnsiTheme="minorHAnsi" w:cstheme="minorHAnsi"/>
          <w:bCs/>
          <w:iCs/>
          <w:sz w:val="20"/>
          <w:szCs w:val="20"/>
        </w:rPr>
        <w:t xml:space="preserve">Doručovací adresa: </w:t>
      </w:r>
    </w:p>
    <w:p w:rsidR="003F091D" w:rsidRPr="003F091D" w:rsidRDefault="003F091D" w:rsidP="003F091D">
      <w:pPr>
        <w:pStyle w:val="Default"/>
        <w:ind w:firstLine="993"/>
        <w:rPr>
          <w:rFonts w:asciiTheme="minorHAnsi" w:hAnsiTheme="minorHAnsi" w:cstheme="minorHAnsi"/>
          <w:sz w:val="20"/>
          <w:szCs w:val="20"/>
        </w:rPr>
      </w:pPr>
      <w:r w:rsidRPr="003F091D">
        <w:rPr>
          <w:rFonts w:asciiTheme="minorHAnsi" w:hAnsiTheme="minorHAnsi" w:cstheme="minorHAnsi"/>
          <w:b/>
          <w:sz w:val="20"/>
          <w:szCs w:val="20"/>
        </w:rPr>
        <w:t>Národní památkový ústav, ÚPS v Kroměříži</w:t>
      </w:r>
    </w:p>
    <w:p w:rsidR="003F091D" w:rsidRPr="003F091D" w:rsidRDefault="003F091D" w:rsidP="003F091D">
      <w:pPr>
        <w:pStyle w:val="Default"/>
        <w:ind w:firstLine="993"/>
        <w:rPr>
          <w:rFonts w:asciiTheme="minorHAnsi" w:hAnsiTheme="minorHAnsi" w:cstheme="minorHAnsi"/>
          <w:sz w:val="20"/>
          <w:szCs w:val="20"/>
        </w:rPr>
      </w:pPr>
      <w:r w:rsidRPr="003F091D">
        <w:rPr>
          <w:rFonts w:asciiTheme="minorHAnsi" w:hAnsiTheme="minorHAnsi" w:cstheme="minorHAnsi"/>
          <w:b/>
          <w:sz w:val="20"/>
          <w:szCs w:val="20"/>
        </w:rPr>
        <w:t xml:space="preserve">Sněmovní nám. 1, 767 01 Kroměříž </w:t>
      </w:r>
    </w:p>
    <w:p w:rsidR="00827C1D" w:rsidRPr="003F091D" w:rsidRDefault="003F091D" w:rsidP="003F091D">
      <w:pPr>
        <w:pStyle w:val="Zkladntext21"/>
        <w:tabs>
          <w:tab w:val="left" w:pos="993"/>
        </w:tabs>
        <w:rPr>
          <w:rFonts w:ascii="Calibri" w:hAnsi="Calibri"/>
          <w:sz w:val="20"/>
          <w:szCs w:val="20"/>
        </w:rPr>
      </w:pPr>
      <w:r w:rsidRPr="003F091D">
        <w:rPr>
          <w:rFonts w:ascii="Calibri" w:hAnsi="Calibri"/>
          <w:bCs/>
          <w:sz w:val="20"/>
          <w:szCs w:val="20"/>
        </w:rPr>
        <w:t xml:space="preserve"> </w:t>
      </w:r>
      <w:r w:rsidR="00827C1D" w:rsidRPr="003F091D">
        <w:rPr>
          <w:rFonts w:ascii="Calibri" w:hAnsi="Calibri"/>
          <w:bCs/>
          <w:sz w:val="20"/>
          <w:szCs w:val="20"/>
        </w:rPr>
        <w:t xml:space="preserve">(dále jen </w:t>
      </w:r>
      <w:r w:rsidR="00827C1D" w:rsidRPr="003F091D">
        <w:rPr>
          <w:rFonts w:ascii="Calibri" w:hAnsi="Calibri"/>
          <w:b/>
          <w:bCs/>
          <w:sz w:val="20"/>
          <w:szCs w:val="20"/>
        </w:rPr>
        <w:t>„objednatel“</w:t>
      </w:r>
      <w:r w:rsidR="00827C1D" w:rsidRPr="003F091D">
        <w:rPr>
          <w:rFonts w:ascii="Calibri" w:hAnsi="Calibri"/>
          <w:bCs/>
          <w:sz w:val="20"/>
          <w:szCs w:val="20"/>
        </w:rPr>
        <w:t>) na straně jedné</w:t>
      </w:r>
    </w:p>
    <w:p w:rsidR="00827C1D" w:rsidRPr="00897C52" w:rsidRDefault="00827C1D" w:rsidP="00AA4C78">
      <w:pPr>
        <w:ind w:left="519" w:firstLine="48"/>
        <w:rPr>
          <w:rFonts w:ascii="Calibri" w:hAnsi="Calibri"/>
          <w:sz w:val="20"/>
          <w:szCs w:val="20"/>
        </w:rPr>
      </w:pPr>
      <w:r w:rsidRPr="00897C52">
        <w:rPr>
          <w:rFonts w:ascii="Calibri" w:hAnsi="Calibri"/>
          <w:sz w:val="20"/>
          <w:szCs w:val="20"/>
        </w:rPr>
        <w:t>a</w:t>
      </w:r>
    </w:p>
    <w:p w:rsidR="002A555D" w:rsidRPr="00527700" w:rsidRDefault="00827C1D" w:rsidP="002A555D">
      <w:pPr>
        <w:tabs>
          <w:tab w:val="left" w:pos="1418"/>
        </w:tabs>
        <w:ind w:left="1985" w:hanging="1985"/>
        <w:rPr>
          <w:rFonts w:asciiTheme="minorHAnsi" w:hAnsiTheme="minorHAnsi" w:cstheme="minorHAnsi"/>
          <w:sz w:val="20"/>
          <w:szCs w:val="20"/>
        </w:rPr>
      </w:pPr>
      <w:r w:rsidRPr="00527700">
        <w:rPr>
          <w:rFonts w:asciiTheme="minorHAnsi" w:hAnsiTheme="minorHAnsi" w:cstheme="minorHAnsi"/>
          <w:b/>
          <w:sz w:val="20"/>
          <w:szCs w:val="20"/>
        </w:rPr>
        <w:t xml:space="preserve">Zhotovitel:  </w:t>
      </w:r>
      <w:r w:rsidR="00E10D5A" w:rsidRPr="001D2838">
        <w:rPr>
          <w:rFonts w:asciiTheme="minorHAnsi" w:hAnsiTheme="minorHAnsi" w:cstheme="minorHAnsi"/>
          <w:b/>
          <w:sz w:val="20"/>
          <w:szCs w:val="20"/>
          <w:lang w:eastAsia="cs-CZ"/>
        </w:rPr>
        <w:t>ARCHA 66 a.s.</w:t>
      </w:r>
    </w:p>
    <w:p w:rsidR="00E10D5A" w:rsidRPr="00527700" w:rsidRDefault="00E10D5A" w:rsidP="00E10D5A">
      <w:pPr>
        <w:autoSpaceDE w:val="0"/>
        <w:autoSpaceDN w:val="0"/>
        <w:adjustRightInd w:val="0"/>
        <w:ind w:firstLine="992"/>
        <w:rPr>
          <w:rFonts w:asciiTheme="minorHAnsi" w:hAnsiTheme="minorHAnsi" w:cstheme="minorHAnsi"/>
          <w:sz w:val="20"/>
          <w:szCs w:val="20"/>
          <w:lang w:eastAsia="cs-CZ"/>
        </w:rPr>
      </w:pPr>
      <w:r w:rsidRPr="00527700">
        <w:rPr>
          <w:rFonts w:asciiTheme="minorHAnsi" w:hAnsiTheme="minorHAnsi" w:cstheme="minorHAnsi"/>
          <w:sz w:val="20"/>
          <w:szCs w:val="20"/>
          <w:lang w:eastAsia="cs-CZ"/>
        </w:rPr>
        <w:t>zapsán v obchodním rejstříku vedeném Krajským soudem v Brně, oddíl B, vložka 3462</w:t>
      </w:r>
    </w:p>
    <w:p w:rsidR="00E10D5A" w:rsidRPr="00527700" w:rsidRDefault="00E10D5A" w:rsidP="00E10D5A">
      <w:pPr>
        <w:autoSpaceDE w:val="0"/>
        <w:autoSpaceDN w:val="0"/>
        <w:adjustRightInd w:val="0"/>
        <w:ind w:firstLine="992"/>
        <w:rPr>
          <w:rFonts w:asciiTheme="minorHAnsi" w:hAnsiTheme="minorHAnsi" w:cstheme="minorHAnsi"/>
          <w:sz w:val="20"/>
          <w:szCs w:val="20"/>
          <w:lang w:eastAsia="cs-CZ"/>
        </w:rPr>
      </w:pPr>
      <w:r w:rsidRPr="00527700">
        <w:rPr>
          <w:rFonts w:asciiTheme="minorHAnsi" w:hAnsiTheme="minorHAnsi" w:cstheme="minorHAnsi"/>
          <w:sz w:val="20"/>
          <w:szCs w:val="20"/>
          <w:lang w:eastAsia="cs-CZ"/>
        </w:rPr>
        <w:t>IČ: 26236885, DIČ:CZ26236885</w:t>
      </w:r>
    </w:p>
    <w:p w:rsidR="00E10D5A" w:rsidRPr="00527700" w:rsidRDefault="00E10D5A" w:rsidP="00E10D5A">
      <w:pPr>
        <w:autoSpaceDE w:val="0"/>
        <w:autoSpaceDN w:val="0"/>
        <w:adjustRightInd w:val="0"/>
        <w:ind w:firstLine="992"/>
        <w:rPr>
          <w:rFonts w:asciiTheme="minorHAnsi" w:hAnsiTheme="minorHAnsi" w:cstheme="minorHAnsi"/>
          <w:sz w:val="20"/>
          <w:szCs w:val="20"/>
          <w:lang w:eastAsia="cs-CZ"/>
        </w:rPr>
      </w:pPr>
      <w:r w:rsidRPr="00527700">
        <w:rPr>
          <w:rFonts w:asciiTheme="minorHAnsi" w:hAnsiTheme="minorHAnsi" w:cstheme="minorHAnsi"/>
          <w:sz w:val="20"/>
          <w:szCs w:val="20"/>
          <w:lang w:eastAsia="cs-CZ"/>
        </w:rPr>
        <w:t>se sídlem: Krkoškova 502/27, Černá Pole, 613 00 Brno</w:t>
      </w:r>
    </w:p>
    <w:p w:rsidR="00E10D5A" w:rsidRPr="00527700" w:rsidRDefault="00E10D5A" w:rsidP="00E10D5A">
      <w:pPr>
        <w:autoSpaceDE w:val="0"/>
        <w:autoSpaceDN w:val="0"/>
        <w:adjustRightInd w:val="0"/>
        <w:ind w:firstLine="992"/>
        <w:rPr>
          <w:rFonts w:asciiTheme="minorHAnsi" w:hAnsiTheme="minorHAnsi" w:cstheme="minorHAnsi"/>
          <w:sz w:val="20"/>
          <w:szCs w:val="20"/>
          <w:lang w:eastAsia="cs-CZ"/>
        </w:rPr>
      </w:pPr>
      <w:r w:rsidRPr="00527700">
        <w:rPr>
          <w:rFonts w:asciiTheme="minorHAnsi" w:hAnsiTheme="minorHAnsi" w:cstheme="minorHAnsi"/>
          <w:sz w:val="20"/>
          <w:szCs w:val="20"/>
          <w:lang w:eastAsia="cs-CZ"/>
        </w:rPr>
        <w:t>zastoupený Ing. arch Petr Řehořka, předseda představenstva</w:t>
      </w:r>
    </w:p>
    <w:p w:rsidR="00E10D5A" w:rsidRPr="00527700" w:rsidRDefault="00E10D5A" w:rsidP="00E10D5A">
      <w:pPr>
        <w:autoSpaceDE w:val="0"/>
        <w:autoSpaceDN w:val="0"/>
        <w:adjustRightInd w:val="0"/>
        <w:ind w:firstLine="992"/>
        <w:rPr>
          <w:rFonts w:asciiTheme="minorHAnsi" w:hAnsiTheme="minorHAnsi" w:cstheme="minorHAnsi"/>
          <w:sz w:val="20"/>
          <w:szCs w:val="20"/>
          <w:lang w:eastAsia="cs-CZ"/>
        </w:rPr>
      </w:pPr>
      <w:r w:rsidRPr="00527700">
        <w:rPr>
          <w:rFonts w:asciiTheme="minorHAnsi" w:hAnsiTheme="minorHAnsi" w:cstheme="minorHAnsi"/>
          <w:sz w:val="20"/>
          <w:szCs w:val="20"/>
          <w:lang w:eastAsia="cs-CZ"/>
        </w:rPr>
        <w:t xml:space="preserve">bankovní spojení: </w:t>
      </w:r>
      <w:r w:rsidR="00692565">
        <w:rPr>
          <w:rFonts w:asciiTheme="minorHAnsi" w:hAnsiTheme="minorHAnsi" w:cstheme="minorHAnsi"/>
          <w:sz w:val="20"/>
          <w:szCs w:val="20"/>
          <w:lang w:eastAsia="cs-CZ"/>
        </w:rPr>
        <w:t>XXXX</w:t>
      </w:r>
    </w:p>
    <w:p w:rsidR="00E10D5A" w:rsidRPr="00527700" w:rsidRDefault="00E10D5A" w:rsidP="00E10D5A">
      <w:pPr>
        <w:ind w:firstLine="992"/>
        <w:rPr>
          <w:rFonts w:asciiTheme="minorHAnsi" w:hAnsiTheme="minorHAnsi" w:cstheme="minorHAnsi"/>
          <w:sz w:val="20"/>
          <w:szCs w:val="20"/>
        </w:rPr>
      </w:pPr>
      <w:r w:rsidRPr="00527700">
        <w:rPr>
          <w:rFonts w:asciiTheme="minorHAnsi" w:hAnsiTheme="minorHAnsi" w:cstheme="minorHAnsi"/>
          <w:sz w:val="20"/>
          <w:szCs w:val="20"/>
          <w:lang w:eastAsia="cs-CZ"/>
        </w:rPr>
        <w:t xml:space="preserve">Osoby oprávněné k jednání ve věcech technických: </w:t>
      </w:r>
      <w:r w:rsidR="00692565">
        <w:rPr>
          <w:rFonts w:asciiTheme="minorHAnsi" w:hAnsiTheme="minorHAnsi" w:cstheme="minorHAnsi"/>
          <w:sz w:val="20"/>
          <w:szCs w:val="20"/>
          <w:lang w:eastAsia="cs-CZ"/>
        </w:rPr>
        <w:t>XXXX</w:t>
      </w:r>
      <w:r w:rsidRPr="0052770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27C1D" w:rsidRPr="002A555D" w:rsidRDefault="00827C1D" w:rsidP="00E10D5A">
      <w:pPr>
        <w:rPr>
          <w:rFonts w:ascii="Calibri" w:hAnsi="Calibri"/>
          <w:bCs/>
          <w:i/>
          <w:sz w:val="20"/>
          <w:szCs w:val="20"/>
        </w:rPr>
      </w:pPr>
      <w:r w:rsidRPr="002A555D">
        <w:rPr>
          <w:rFonts w:ascii="Calibri" w:hAnsi="Calibri"/>
          <w:sz w:val="20"/>
          <w:szCs w:val="20"/>
        </w:rPr>
        <w:t xml:space="preserve">(dále jen </w:t>
      </w:r>
      <w:r w:rsidRPr="002A555D">
        <w:rPr>
          <w:rFonts w:ascii="Calibri" w:hAnsi="Calibri"/>
          <w:b/>
          <w:sz w:val="20"/>
          <w:szCs w:val="20"/>
        </w:rPr>
        <w:t>„zhotovitel“</w:t>
      </w:r>
      <w:r w:rsidRPr="002A555D">
        <w:rPr>
          <w:rFonts w:ascii="Calibri" w:hAnsi="Calibri"/>
          <w:sz w:val="20"/>
          <w:szCs w:val="20"/>
        </w:rPr>
        <w:t>)</w:t>
      </w:r>
      <w:r w:rsidRPr="002A555D">
        <w:rPr>
          <w:rFonts w:ascii="Calibri" w:hAnsi="Calibri"/>
          <w:bCs/>
          <w:sz w:val="20"/>
          <w:szCs w:val="20"/>
        </w:rPr>
        <w:t xml:space="preserve"> na straně druhé</w:t>
      </w:r>
      <w:r w:rsidRPr="002A555D">
        <w:rPr>
          <w:rFonts w:ascii="Calibri" w:hAnsi="Calibri"/>
          <w:bCs/>
          <w:i/>
          <w:sz w:val="20"/>
          <w:szCs w:val="20"/>
        </w:rPr>
        <w:t xml:space="preserve"> </w:t>
      </w:r>
    </w:p>
    <w:p w:rsidR="00827C1D" w:rsidRPr="00897C52" w:rsidRDefault="00827C1D" w:rsidP="00AA4C78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</w:p>
    <w:p w:rsidR="00827C1D" w:rsidRPr="00897C52" w:rsidRDefault="001D2838" w:rsidP="00AA4C78">
      <w:pPr>
        <w:tabs>
          <w:tab w:val="left" w:pos="538"/>
        </w:tabs>
        <w:suppressAutoHyphens/>
        <w:ind w:left="519" w:hanging="538"/>
        <w:jc w:val="center"/>
        <w:rPr>
          <w:rFonts w:ascii="Calibri" w:hAnsi="Calibri"/>
          <w:b/>
          <w:bCs/>
          <w:sz w:val="20"/>
          <w:szCs w:val="20"/>
          <w:lang w:eastAsia="zh-CN"/>
        </w:rPr>
      </w:pPr>
      <w:r>
        <w:rPr>
          <w:rFonts w:ascii="Calibri" w:hAnsi="Calibri"/>
          <w:b/>
          <w:bCs/>
          <w:sz w:val="20"/>
          <w:szCs w:val="20"/>
          <w:lang w:eastAsia="zh-CN"/>
        </w:rPr>
        <w:t xml:space="preserve">II.  </w:t>
      </w:r>
      <w:r w:rsidR="00827C1D" w:rsidRPr="00897C52">
        <w:rPr>
          <w:rFonts w:ascii="Calibri" w:hAnsi="Calibri"/>
          <w:b/>
          <w:bCs/>
          <w:sz w:val="20"/>
          <w:szCs w:val="20"/>
          <w:lang w:eastAsia="zh-CN"/>
        </w:rPr>
        <w:t>Předmět Smlouvy</w:t>
      </w:r>
    </w:p>
    <w:p w:rsidR="002A555D" w:rsidRPr="00527700" w:rsidRDefault="00827C1D" w:rsidP="00497757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27700">
        <w:rPr>
          <w:rFonts w:asciiTheme="minorHAnsi" w:hAnsiTheme="minorHAnsi" w:cstheme="minorHAnsi"/>
          <w:sz w:val="20"/>
          <w:szCs w:val="20"/>
          <w:lang w:eastAsia="zh-CN"/>
        </w:rPr>
        <w:t xml:space="preserve">2.1 </w:t>
      </w:r>
      <w:r w:rsidRPr="00527700">
        <w:rPr>
          <w:rFonts w:asciiTheme="minorHAnsi" w:hAnsiTheme="minorHAnsi" w:cstheme="minorHAnsi"/>
          <w:sz w:val="20"/>
          <w:szCs w:val="20"/>
          <w:lang w:eastAsia="zh-CN"/>
        </w:rPr>
        <w:tab/>
      </w:r>
      <w:r w:rsidR="002A555D" w:rsidRPr="00527700">
        <w:rPr>
          <w:rFonts w:asciiTheme="minorHAnsi" w:hAnsiTheme="minorHAnsi" w:cstheme="minorHAnsi"/>
          <w:sz w:val="20"/>
          <w:szCs w:val="20"/>
        </w:rPr>
        <w:t>Smluvní strany konstatují, že dne 16.</w:t>
      </w:r>
      <w:r w:rsidR="00E10D5A" w:rsidRPr="00527700">
        <w:rPr>
          <w:rFonts w:asciiTheme="minorHAnsi" w:hAnsiTheme="minorHAnsi" w:cstheme="minorHAnsi"/>
          <w:sz w:val="20"/>
          <w:szCs w:val="20"/>
        </w:rPr>
        <w:t xml:space="preserve"> 5</w:t>
      </w:r>
      <w:r w:rsidR="002A555D" w:rsidRPr="00527700">
        <w:rPr>
          <w:rFonts w:asciiTheme="minorHAnsi" w:hAnsiTheme="minorHAnsi" w:cstheme="minorHAnsi"/>
          <w:sz w:val="20"/>
          <w:szCs w:val="20"/>
        </w:rPr>
        <w:t>.</w:t>
      </w:r>
      <w:r w:rsidR="00E10D5A" w:rsidRPr="00527700">
        <w:rPr>
          <w:rFonts w:asciiTheme="minorHAnsi" w:hAnsiTheme="minorHAnsi" w:cstheme="minorHAnsi"/>
          <w:sz w:val="20"/>
          <w:szCs w:val="20"/>
        </w:rPr>
        <w:t xml:space="preserve"> </w:t>
      </w:r>
      <w:r w:rsidR="002A555D" w:rsidRPr="00527700">
        <w:rPr>
          <w:rFonts w:asciiTheme="minorHAnsi" w:hAnsiTheme="minorHAnsi" w:cstheme="minorHAnsi"/>
          <w:sz w:val="20"/>
          <w:szCs w:val="20"/>
        </w:rPr>
        <w:t>20</w:t>
      </w:r>
      <w:r w:rsidR="00E10D5A" w:rsidRPr="00527700">
        <w:rPr>
          <w:rFonts w:asciiTheme="minorHAnsi" w:hAnsiTheme="minorHAnsi" w:cstheme="minorHAnsi"/>
          <w:sz w:val="20"/>
          <w:szCs w:val="20"/>
        </w:rPr>
        <w:t>22</w:t>
      </w:r>
      <w:r w:rsidR="002A555D" w:rsidRPr="00527700">
        <w:rPr>
          <w:rFonts w:asciiTheme="minorHAnsi" w:hAnsiTheme="minorHAnsi" w:cstheme="minorHAnsi"/>
          <w:sz w:val="20"/>
          <w:szCs w:val="20"/>
        </w:rPr>
        <w:t xml:space="preserve"> uzavřely smlouvu o dílo č. </w:t>
      </w:r>
      <w:r w:rsidR="00E10D5A" w:rsidRPr="00527700">
        <w:rPr>
          <w:rFonts w:asciiTheme="minorHAnsi" w:hAnsiTheme="minorHAnsi" w:cstheme="minorHAnsi"/>
          <w:sz w:val="20"/>
          <w:szCs w:val="20"/>
          <w:lang w:eastAsia="cs-CZ"/>
        </w:rPr>
        <w:t>450/40009/2022</w:t>
      </w:r>
      <w:r w:rsidR="002A555D" w:rsidRPr="00527700">
        <w:rPr>
          <w:rFonts w:asciiTheme="minorHAnsi" w:hAnsiTheme="minorHAnsi" w:cstheme="minorHAnsi"/>
          <w:sz w:val="20"/>
          <w:szCs w:val="20"/>
        </w:rPr>
        <w:t xml:space="preserve">, jejímž předmětem je zhotovení projektové dokumentace </w:t>
      </w:r>
      <w:r w:rsidR="00527700" w:rsidRPr="00527700">
        <w:rPr>
          <w:rFonts w:asciiTheme="minorHAnsi" w:hAnsiTheme="minorHAnsi" w:cstheme="minorHAnsi"/>
          <w:b/>
          <w:sz w:val="20"/>
          <w:szCs w:val="20"/>
          <w:lang w:eastAsia="cs-CZ"/>
        </w:rPr>
        <w:t>„SH Veveří – Brána čtyř staletí PD“</w:t>
      </w:r>
      <w:r w:rsidR="002A555D" w:rsidRPr="00527700">
        <w:rPr>
          <w:rFonts w:asciiTheme="minorHAnsi" w:hAnsiTheme="minorHAnsi" w:cstheme="minorHAnsi"/>
          <w:sz w:val="20"/>
          <w:szCs w:val="20"/>
        </w:rPr>
        <w:t xml:space="preserve">.  </w:t>
      </w:r>
      <w:r w:rsidR="00527700" w:rsidRPr="00527700">
        <w:rPr>
          <w:rFonts w:asciiTheme="minorHAnsi" w:hAnsiTheme="minorHAnsi" w:cstheme="minorHAnsi"/>
          <w:sz w:val="20"/>
          <w:szCs w:val="20"/>
          <w:lang w:eastAsia="cs-CZ"/>
        </w:rPr>
        <w:t xml:space="preserve">Účelem této smlouvy je získání projektové dokumentace pro obnovu objektu, který je kulturní památkou a následná řádná realizace a dokončení stavební akce „SH Veveří – Brána čtyř staletí“. Účelem uzavření této smlouvy je </w:t>
      </w:r>
      <w:r w:rsidR="00497757">
        <w:rPr>
          <w:rFonts w:asciiTheme="minorHAnsi" w:hAnsiTheme="minorHAnsi" w:cstheme="minorHAnsi"/>
          <w:sz w:val="20"/>
          <w:szCs w:val="20"/>
          <w:lang w:eastAsia="cs-CZ"/>
        </w:rPr>
        <w:t xml:space="preserve">aktualizace </w:t>
      </w:r>
      <w:r w:rsidR="00527700" w:rsidRPr="00527700">
        <w:rPr>
          <w:rFonts w:asciiTheme="minorHAnsi" w:hAnsiTheme="minorHAnsi" w:cstheme="minorHAnsi"/>
          <w:sz w:val="20"/>
          <w:szCs w:val="20"/>
          <w:lang w:eastAsia="cs-CZ"/>
        </w:rPr>
        <w:t xml:space="preserve">projektové dokumentace ke kompletní stavební obnově objektů: Jižní brány, oranžerie, skleníku, skleníkové terasy, </w:t>
      </w:r>
      <w:proofErr w:type="spellStart"/>
      <w:r w:rsidR="00527700" w:rsidRPr="00527700">
        <w:rPr>
          <w:rFonts w:asciiTheme="minorHAnsi" w:hAnsiTheme="minorHAnsi" w:cstheme="minorHAnsi"/>
          <w:sz w:val="20"/>
          <w:szCs w:val="20"/>
          <w:lang w:eastAsia="cs-CZ"/>
        </w:rPr>
        <w:t>tarasní</w:t>
      </w:r>
      <w:proofErr w:type="spellEnd"/>
      <w:r w:rsidR="00527700" w:rsidRPr="00527700">
        <w:rPr>
          <w:rFonts w:asciiTheme="minorHAnsi" w:hAnsiTheme="minorHAnsi" w:cstheme="minorHAnsi"/>
          <w:sz w:val="20"/>
          <w:szCs w:val="20"/>
          <w:lang w:eastAsia="cs-CZ"/>
        </w:rPr>
        <w:t xml:space="preserve"> zdi, včetně projektu interiéru a všech technicky potřebných a provozních souvislostí, prostor a stavbou dotčených pozemků v areálu SH Veveří.</w:t>
      </w:r>
    </w:p>
    <w:p w:rsidR="00827C1D" w:rsidRPr="00497757" w:rsidRDefault="002A555D" w:rsidP="00497757">
      <w:pPr>
        <w:spacing w:line="252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2A555D">
        <w:rPr>
          <w:rFonts w:asciiTheme="minorHAnsi" w:hAnsiTheme="minorHAnsi" w:cs="Arial"/>
          <w:sz w:val="20"/>
          <w:szCs w:val="20"/>
        </w:rPr>
        <w:t xml:space="preserve">2.2 </w:t>
      </w:r>
      <w:r w:rsidRPr="002A555D">
        <w:rPr>
          <w:rFonts w:asciiTheme="minorHAnsi" w:hAnsiTheme="minorHAnsi" w:cs="Arial"/>
          <w:sz w:val="20"/>
          <w:szCs w:val="20"/>
        </w:rPr>
        <w:tab/>
      </w:r>
      <w:r w:rsidR="00827C1D" w:rsidRPr="002A555D">
        <w:rPr>
          <w:rFonts w:ascii="Calibri" w:hAnsi="Calibri"/>
          <w:sz w:val="20"/>
          <w:szCs w:val="20"/>
        </w:rPr>
        <w:t xml:space="preserve">Podkladem pro uzavření této smlouvy je nabídka zhotovitele ze </w:t>
      </w:r>
      <w:r w:rsidR="00F965D5" w:rsidRPr="002A555D">
        <w:rPr>
          <w:rFonts w:ascii="Calibri" w:hAnsi="Calibri"/>
          <w:sz w:val="20"/>
          <w:szCs w:val="20"/>
        </w:rPr>
        <w:t xml:space="preserve">dne </w:t>
      </w:r>
      <w:r w:rsidR="00527700">
        <w:rPr>
          <w:rFonts w:ascii="Calibri" w:hAnsi="Calibri"/>
          <w:sz w:val="20"/>
          <w:szCs w:val="20"/>
        </w:rPr>
        <w:t>2</w:t>
      </w:r>
      <w:r w:rsidR="00497757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.</w:t>
      </w:r>
      <w:r w:rsidR="00527700">
        <w:rPr>
          <w:rFonts w:ascii="Calibri" w:hAnsi="Calibri"/>
          <w:sz w:val="20"/>
          <w:szCs w:val="20"/>
        </w:rPr>
        <w:t xml:space="preserve"> 2</w:t>
      </w:r>
      <w:r>
        <w:rPr>
          <w:rFonts w:ascii="Calibri" w:hAnsi="Calibri"/>
          <w:sz w:val="20"/>
          <w:szCs w:val="20"/>
        </w:rPr>
        <w:t>.</w:t>
      </w:r>
      <w:r w:rsidR="0052770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202</w:t>
      </w:r>
      <w:r w:rsidR="00527700">
        <w:rPr>
          <w:rFonts w:ascii="Calibri" w:hAnsi="Calibri"/>
          <w:sz w:val="20"/>
          <w:szCs w:val="20"/>
        </w:rPr>
        <w:t>4.</w:t>
      </w:r>
    </w:p>
    <w:p w:rsidR="00382F27" w:rsidRDefault="00382F27">
      <w:pPr>
        <w:rPr>
          <w:rFonts w:ascii="Calibri" w:hAnsi="Calibri"/>
          <w:b/>
          <w:bCs/>
          <w:sz w:val="20"/>
          <w:szCs w:val="20"/>
          <w:lang w:eastAsia="zh-CN"/>
        </w:rPr>
      </w:pPr>
    </w:p>
    <w:p w:rsidR="00827C1D" w:rsidRPr="00897C52" w:rsidRDefault="001D2838" w:rsidP="00AA4C78">
      <w:pPr>
        <w:suppressAutoHyphens/>
        <w:jc w:val="center"/>
        <w:rPr>
          <w:rFonts w:ascii="Calibri" w:hAnsi="Calibri"/>
          <w:b/>
          <w:bCs/>
          <w:sz w:val="20"/>
          <w:szCs w:val="20"/>
          <w:lang w:eastAsia="zh-CN"/>
        </w:rPr>
      </w:pPr>
      <w:r>
        <w:rPr>
          <w:rFonts w:ascii="Calibri" w:hAnsi="Calibri"/>
          <w:b/>
          <w:bCs/>
          <w:sz w:val="20"/>
          <w:szCs w:val="20"/>
          <w:lang w:eastAsia="zh-CN"/>
        </w:rPr>
        <w:t xml:space="preserve">III. </w:t>
      </w:r>
      <w:r w:rsidR="00827C1D" w:rsidRPr="00897C52">
        <w:rPr>
          <w:rFonts w:ascii="Calibri" w:hAnsi="Calibri"/>
          <w:b/>
          <w:bCs/>
          <w:sz w:val="20"/>
          <w:szCs w:val="20"/>
          <w:lang w:eastAsia="zh-CN"/>
        </w:rPr>
        <w:t>Předmět díla</w:t>
      </w:r>
    </w:p>
    <w:p w:rsidR="00397E7A" w:rsidRPr="00BE59A0" w:rsidRDefault="00827C1D" w:rsidP="001D2838">
      <w:p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897C52">
        <w:rPr>
          <w:rFonts w:ascii="Calibri" w:hAnsi="Calibri"/>
          <w:sz w:val="20"/>
          <w:szCs w:val="20"/>
          <w:lang w:eastAsia="zh-CN"/>
        </w:rPr>
        <w:t>3.1</w:t>
      </w:r>
      <w:r w:rsidRPr="00897C52">
        <w:rPr>
          <w:rFonts w:ascii="Calibri" w:hAnsi="Calibri"/>
          <w:sz w:val="20"/>
          <w:szCs w:val="20"/>
          <w:lang w:eastAsia="zh-CN"/>
        </w:rPr>
        <w:tab/>
      </w:r>
      <w:r w:rsidRPr="00BE59A0">
        <w:rPr>
          <w:rFonts w:asciiTheme="minorHAnsi" w:hAnsiTheme="minorHAnsi" w:cstheme="minorHAnsi"/>
          <w:sz w:val="20"/>
          <w:szCs w:val="20"/>
          <w:lang w:eastAsia="zh-CN"/>
        </w:rPr>
        <w:t xml:space="preserve">Zhotovitel zpracoval pro objednatele </w:t>
      </w:r>
      <w:r w:rsidRPr="00BE59A0">
        <w:rPr>
          <w:rFonts w:asciiTheme="minorHAnsi" w:hAnsiTheme="minorHAnsi" w:cstheme="minorHAnsi"/>
          <w:bCs/>
          <w:sz w:val="20"/>
          <w:szCs w:val="20"/>
          <w:lang w:eastAsia="zh-CN"/>
        </w:rPr>
        <w:t>projekt pro stavební povolení</w:t>
      </w:r>
      <w:r w:rsidR="00397E7A" w:rsidRPr="00BE59A0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 a projektovou dokumentaci pro provedení stavby a výběr zhotovitele</w:t>
      </w:r>
      <w:r w:rsidRPr="00BE59A0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 z roku 20</w:t>
      </w:r>
      <w:r w:rsidR="00BE59A0" w:rsidRPr="00BE59A0">
        <w:rPr>
          <w:rFonts w:asciiTheme="minorHAnsi" w:hAnsiTheme="minorHAnsi" w:cstheme="minorHAnsi"/>
          <w:bCs/>
          <w:sz w:val="20"/>
          <w:szCs w:val="20"/>
          <w:lang w:eastAsia="zh-CN"/>
        </w:rPr>
        <w:t>23</w:t>
      </w:r>
      <w:r w:rsidR="00397E7A" w:rsidRPr="00BE59A0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 (dále taky jako PD)</w:t>
      </w:r>
      <w:r w:rsidRPr="00BE59A0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. Smluvní strany se dohodly provedení </w:t>
      </w:r>
      <w:r w:rsidRPr="00BE59A0">
        <w:rPr>
          <w:rFonts w:asciiTheme="minorHAnsi" w:hAnsiTheme="minorHAnsi" w:cstheme="minorHAnsi"/>
          <w:sz w:val="20"/>
          <w:szCs w:val="20"/>
          <w:u w:val="single"/>
          <w:lang w:eastAsia="zh-CN"/>
        </w:rPr>
        <w:t>aktualizaci této projektové dokumentace</w:t>
      </w:r>
      <w:r w:rsidRPr="00BE59A0">
        <w:rPr>
          <w:rFonts w:asciiTheme="minorHAnsi" w:hAnsiTheme="minorHAnsi" w:cstheme="minorHAnsi"/>
          <w:sz w:val="20"/>
          <w:szCs w:val="20"/>
          <w:lang w:eastAsia="zh-CN"/>
        </w:rPr>
        <w:t xml:space="preserve">. Aktualizací se rozumí </w:t>
      </w:r>
      <w:r w:rsidR="00BE59A0" w:rsidRPr="00BE59A0">
        <w:rPr>
          <w:rFonts w:asciiTheme="minorHAnsi" w:hAnsiTheme="minorHAnsi" w:cstheme="minorHAnsi"/>
          <w:sz w:val="20"/>
          <w:szCs w:val="20"/>
        </w:rPr>
        <w:t xml:space="preserve">doplnění a úprava projektové dokumentace DPS </w:t>
      </w:r>
      <w:r w:rsidR="00397E7A" w:rsidRPr="00BE59A0">
        <w:rPr>
          <w:rFonts w:asciiTheme="minorHAnsi" w:hAnsiTheme="minorHAnsi" w:cstheme="minorHAnsi"/>
          <w:sz w:val="20"/>
          <w:szCs w:val="20"/>
        </w:rPr>
        <w:t>takto:</w:t>
      </w:r>
    </w:p>
    <w:p w:rsidR="00397E7A" w:rsidRPr="00BE59A0" w:rsidRDefault="00827C1D" w:rsidP="001D2838">
      <w:p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BE59A0">
        <w:rPr>
          <w:rFonts w:asciiTheme="minorHAnsi" w:hAnsiTheme="minorHAnsi" w:cstheme="minorHAnsi"/>
          <w:sz w:val="20"/>
          <w:szCs w:val="20"/>
        </w:rPr>
        <w:t>Aktualizace PD bude zpracována formou dodatku k již existující PD</w:t>
      </w:r>
      <w:r w:rsidR="00BE59A0" w:rsidRPr="00BE59A0">
        <w:rPr>
          <w:rFonts w:asciiTheme="minorHAnsi" w:hAnsiTheme="minorHAnsi" w:cstheme="minorHAnsi"/>
          <w:sz w:val="20"/>
          <w:szCs w:val="20"/>
        </w:rPr>
        <w:t xml:space="preserve"> zejména v následujících bodech:</w:t>
      </w:r>
    </w:p>
    <w:p w:rsidR="00BE59A0" w:rsidRPr="00BE59A0" w:rsidRDefault="00BE59A0" w:rsidP="001D2838">
      <w:pPr>
        <w:pStyle w:val="Odstavecseseznamem"/>
        <w:numPr>
          <w:ilvl w:val="0"/>
          <w:numId w:val="12"/>
        </w:numPr>
        <w:ind w:left="567" w:hanging="283"/>
        <w:contextualSpacing/>
        <w:rPr>
          <w:rFonts w:asciiTheme="minorHAnsi" w:hAnsiTheme="minorHAnsi" w:cstheme="minorHAnsi"/>
          <w:sz w:val="20"/>
          <w:szCs w:val="20"/>
        </w:rPr>
      </w:pPr>
      <w:r w:rsidRPr="00BE59A0">
        <w:rPr>
          <w:rFonts w:asciiTheme="minorHAnsi" w:hAnsiTheme="minorHAnsi" w:cstheme="minorHAnsi"/>
          <w:sz w:val="20"/>
          <w:szCs w:val="20"/>
        </w:rPr>
        <w:t>restrukturalizace stavebních objektů SO 04, 06, 08, 09 ve výkresové části DPS (týká se stavební části, ZTI, TZB)</w:t>
      </w:r>
    </w:p>
    <w:p w:rsidR="00BE59A0" w:rsidRPr="00BE59A0" w:rsidRDefault="00BE59A0" w:rsidP="001D2838">
      <w:pPr>
        <w:pStyle w:val="Odstavecseseznamem"/>
        <w:numPr>
          <w:ilvl w:val="0"/>
          <w:numId w:val="12"/>
        </w:numPr>
        <w:ind w:left="567" w:hanging="283"/>
        <w:contextualSpacing/>
        <w:rPr>
          <w:rFonts w:asciiTheme="minorHAnsi" w:hAnsiTheme="minorHAnsi" w:cstheme="minorHAnsi"/>
          <w:sz w:val="20"/>
          <w:szCs w:val="20"/>
        </w:rPr>
      </w:pPr>
      <w:r w:rsidRPr="00BE59A0">
        <w:rPr>
          <w:rFonts w:asciiTheme="minorHAnsi" w:hAnsiTheme="minorHAnsi" w:cstheme="minorHAnsi"/>
          <w:sz w:val="20"/>
          <w:szCs w:val="20"/>
        </w:rPr>
        <w:t>restrukturalizace stavebních objektů SO 04, 06, 08, 09 ve výkazu výměr (týká se stavební části, ZTI, TZB)</w:t>
      </w:r>
    </w:p>
    <w:p w:rsidR="00BE59A0" w:rsidRPr="00BE59A0" w:rsidRDefault="00BE59A0" w:rsidP="001D2838">
      <w:pPr>
        <w:pStyle w:val="Odstavecseseznamem"/>
        <w:numPr>
          <w:ilvl w:val="0"/>
          <w:numId w:val="12"/>
        </w:numPr>
        <w:ind w:left="567" w:hanging="283"/>
        <w:contextualSpacing/>
        <w:rPr>
          <w:rFonts w:asciiTheme="minorHAnsi" w:hAnsiTheme="minorHAnsi" w:cstheme="minorHAnsi"/>
          <w:sz w:val="20"/>
          <w:szCs w:val="20"/>
        </w:rPr>
      </w:pPr>
      <w:r w:rsidRPr="00BE59A0">
        <w:rPr>
          <w:rFonts w:asciiTheme="minorHAnsi" w:hAnsiTheme="minorHAnsi" w:cstheme="minorHAnsi"/>
          <w:sz w:val="20"/>
          <w:szCs w:val="20"/>
        </w:rPr>
        <w:t>drobná úprava dispozice 2.NP v části A ve výkresové části DPS</w:t>
      </w:r>
    </w:p>
    <w:p w:rsidR="00BE59A0" w:rsidRPr="00BE59A0" w:rsidRDefault="00BE59A0" w:rsidP="001D2838">
      <w:pPr>
        <w:pStyle w:val="Odstavecseseznamem"/>
        <w:numPr>
          <w:ilvl w:val="0"/>
          <w:numId w:val="12"/>
        </w:numPr>
        <w:ind w:left="567" w:hanging="283"/>
        <w:contextualSpacing/>
        <w:rPr>
          <w:rFonts w:asciiTheme="minorHAnsi" w:hAnsiTheme="minorHAnsi" w:cstheme="minorHAnsi"/>
          <w:sz w:val="20"/>
          <w:szCs w:val="20"/>
        </w:rPr>
      </w:pPr>
      <w:r w:rsidRPr="00BE59A0">
        <w:rPr>
          <w:rFonts w:asciiTheme="minorHAnsi" w:hAnsiTheme="minorHAnsi" w:cstheme="minorHAnsi"/>
          <w:sz w:val="20"/>
          <w:szCs w:val="20"/>
        </w:rPr>
        <w:t xml:space="preserve">tisk 8 ks </w:t>
      </w:r>
      <w:proofErr w:type="spellStart"/>
      <w:r w:rsidRPr="00BE59A0">
        <w:rPr>
          <w:rFonts w:asciiTheme="minorHAnsi" w:hAnsiTheme="minorHAnsi" w:cstheme="minorHAnsi"/>
          <w:sz w:val="20"/>
          <w:szCs w:val="20"/>
        </w:rPr>
        <w:t>paré</w:t>
      </w:r>
      <w:proofErr w:type="spellEnd"/>
      <w:r w:rsidRPr="00BE59A0">
        <w:rPr>
          <w:rFonts w:asciiTheme="minorHAnsi" w:hAnsiTheme="minorHAnsi" w:cstheme="minorHAnsi"/>
          <w:sz w:val="20"/>
          <w:szCs w:val="20"/>
        </w:rPr>
        <w:t xml:space="preserve"> část A + B</w:t>
      </w:r>
    </w:p>
    <w:p w:rsidR="00497757" w:rsidRPr="00897C52" w:rsidRDefault="00827C1D" w:rsidP="001D2838">
      <w:pPr>
        <w:ind w:left="567" w:hanging="567"/>
        <w:jc w:val="both"/>
        <w:rPr>
          <w:rFonts w:ascii="Calibri" w:hAnsi="Calibri"/>
          <w:sz w:val="20"/>
          <w:szCs w:val="20"/>
          <w:lang w:eastAsia="cs-CZ"/>
        </w:rPr>
      </w:pPr>
      <w:r w:rsidRPr="00897C52">
        <w:rPr>
          <w:rFonts w:ascii="Calibri" w:hAnsi="Calibri"/>
          <w:sz w:val="20"/>
          <w:szCs w:val="20"/>
          <w:lang w:eastAsia="cs-CZ"/>
        </w:rPr>
        <w:t xml:space="preserve">3.3 </w:t>
      </w:r>
      <w:r w:rsidRPr="00897C52">
        <w:rPr>
          <w:rFonts w:ascii="Calibri" w:hAnsi="Calibri"/>
          <w:sz w:val="20"/>
          <w:szCs w:val="20"/>
          <w:lang w:eastAsia="cs-CZ"/>
        </w:rPr>
        <w:tab/>
        <w:t>Rozpracovaná PD nebo případná navrhovaná změna řešení bude průběžně konzultována a odsouhlasována zástupci objednatele</w:t>
      </w:r>
      <w:r w:rsidR="00497757">
        <w:rPr>
          <w:rFonts w:ascii="Calibri" w:hAnsi="Calibri"/>
          <w:sz w:val="20"/>
          <w:szCs w:val="20"/>
          <w:lang w:eastAsia="cs-CZ"/>
        </w:rPr>
        <w:t>.</w:t>
      </w:r>
    </w:p>
    <w:p w:rsidR="00827C1D" w:rsidRPr="00897C52" w:rsidRDefault="00827C1D" w:rsidP="001D2838">
      <w:pPr>
        <w:ind w:left="567" w:hanging="567"/>
        <w:jc w:val="both"/>
        <w:rPr>
          <w:rFonts w:ascii="Calibri" w:hAnsi="Calibri"/>
          <w:sz w:val="20"/>
          <w:szCs w:val="20"/>
          <w:lang w:eastAsia="cs-CZ"/>
        </w:rPr>
      </w:pPr>
      <w:r w:rsidRPr="00897C52">
        <w:rPr>
          <w:rFonts w:ascii="Calibri" w:hAnsi="Calibri"/>
          <w:sz w:val="20"/>
          <w:szCs w:val="20"/>
          <w:lang w:eastAsia="cs-CZ"/>
        </w:rPr>
        <w:t xml:space="preserve"> </w:t>
      </w:r>
    </w:p>
    <w:p w:rsidR="00827C1D" w:rsidRPr="00897C52" w:rsidRDefault="00497757" w:rsidP="00AA4C78">
      <w:pPr>
        <w:jc w:val="center"/>
        <w:rPr>
          <w:rFonts w:ascii="Calibri" w:hAnsi="Calibri"/>
          <w:b/>
          <w:sz w:val="20"/>
          <w:szCs w:val="20"/>
          <w:lang w:eastAsia="zh-CN"/>
        </w:rPr>
      </w:pPr>
      <w:r>
        <w:rPr>
          <w:rFonts w:ascii="Calibri" w:hAnsi="Calibri"/>
          <w:b/>
          <w:sz w:val="20"/>
          <w:szCs w:val="20"/>
          <w:lang w:eastAsia="zh-CN"/>
        </w:rPr>
        <w:t>I</w:t>
      </w:r>
      <w:r w:rsidR="00827C1D" w:rsidRPr="00897C52">
        <w:rPr>
          <w:rFonts w:ascii="Calibri" w:hAnsi="Calibri"/>
          <w:b/>
          <w:sz w:val="20"/>
          <w:szCs w:val="20"/>
          <w:lang w:eastAsia="zh-CN"/>
        </w:rPr>
        <w:t>V.</w:t>
      </w:r>
      <w:r w:rsidR="001D2838">
        <w:rPr>
          <w:rFonts w:ascii="Calibri" w:hAnsi="Calibri"/>
          <w:b/>
          <w:sz w:val="20"/>
          <w:szCs w:val="20"/>
          <w:lang w:eastAsia="zh-CN"/>
        </w:rPr>
        <w:t xml:space="preserve"> </w:t>
      </w:r>
      <w:r w:rsidR="00827C1D" w:rsidRPr="00897C52">
        <w:rPr>
          <w:rFonts w:ascii="Calibri" w:hAnsi="Calibri"/>
          <w:b/>
          <w:sz w:val="20"/>
          <w:szCs w:val="20"/>
          <w:lang w:eastAsia="zh-CN"/>
        </w:rPr>
        <w:t>Doba plnění a místo plnění</w:t>
      </w:r>
    </w:p>
    <w:p w:rsidR="00827C1D" w:rsidRPr="00897C52" w:rsidRDefault="00497757" w:rsidP="00AA4C78">
      <w:pPr>
        <w:ind w:left="567" w:hanging="567"/>
        <w:jc w:val="both"/>
        <w:rPr>
          <w:rFonts w:ascii="Calibri" w:hAnsi="Calibri"/>
          <w:sz w:val="20"/>
          <w:szCs w:val="20"/>
          <w:lang w:eastAsia="zh-CN"/>
        </w:rPr>
      </w:pPr>
      <w:r>
        <w:rPr>
          <w:rFonts w:ascii="Calibri" w:hAnsi="Calibri"/>
          <w:sz w:val="20"/>
          <w:szCs w:val="20"/>
          <w:lang w:eastAsia="zh-CN"/>
        </w:rPr>
        <w:t>4</w:t>
      </w:r>
      <w:r w:rsidR="00827C1D" w:rsidRPr="00897C52">
        <w:rPr>
          <w:rFonts w:ascii="Calibri" w:hAnsi="Calibri"/>
          <w:sz w:val="20"/>
          <w:szCs w:val="20"/>
          <w:lang w:eastAsia="zh-CN"/>
        </w:rPr>
        <w:t>.1</w:t>
      </w:r>
      <w:r w:rsidR="00827C1D" w:rsidRPr="00897C52">
        <w:rPr>
          <w:rFonts w:ascii="Calibri" w:hAnsi="Calibri"/>
          <w:sz w:val="20"/>
          <w:szCs w:val="20"/>
          <w:lang w:eastAsia="zh-CN"/>
        </w:rPr>
        <w:tab/>
        <w:t xml:space="preserve">Zhotovitel se zavazuje celé dílo řádně zhotovit, ukončit a předat objednateli v těchto termínech: </w:t>
      </w:r>
    </w:p>
    <w:p w:rsidR="00827C1D" w:rsidRPr="00897C52" w:rsidRDefault="00827C1D" w:rsidP="00AA4C78">
      <w:pPr>
        <w:numPr>
          <w:ilvl w:val="0"/>
          <w:numId w:val="1"/>
        </w:numPr>
        <w:tabs>
          <w:tab w:val="left" w:pos="709"/>
        </w:tabs>
        <w:suppressAutoHyphens/>
        <w:ind w:left="709" w:hanging="142"/>
        <w:jc w:val="both"/>
        <w:rPr>
          <w:rFonts w:ascii="Calibri" w:hAnsi="Calibri"/>
          <w:sz w:val="20"/>
          <w:szCs w:val="20"/>
          <w:lang w:eastAsia="zh-CN"/>
        </w:rPr>
      </w:pPr>
      <w:r w:rsidRPr="00897C52">
        <w:rPr>
          <w:rFonts w:ascii="Calibri" w:hAnsi="Calibri"/>
          <w:sz w:val="20"/>
          <w:szCs w:val="20"/>
          <w:lang w:eastAsia="zh-CN"/>
        </w:rPr>
        <w:t>termín zahájení díla: do 5-ti pracovních dnů po odsouhlasení a podpisu této smlouvy</w:t>
      </w:r>
    </w:p>
    <w:p w:rsidR="00827C1D" w:rsidRPr="00897C52" w:rsidRDefault="00827C1D" w:rsidP="00156F39">
      <w:pPr>
        <w:tabs>
          <w:tab w:val="left" w:pos="1134"/>
        </w:tabs>
        <w:suppressAutoHyphens/>
        <w:ind w:left="567"/>
        <w:jc w:val="both"/>
        <w:rPr>
          <w:rFonts w:ascii="Calibri" w:hAnsi="Calibri"/>
          <w:sz w:val="20"/>
          <w:szCs w:val="20"/>
          <w:lang w:eastAsia="zh-CN"/>
        </w:rPr>
      </w:pPr>
      <w:r w:rsidRPr="00897C52">
        <w:rPr>
          <w:rFonts w:ascii="Calibri" w:hAnsi="Calibri"/>
          <w:sz w:val="20"/>
          <w:szCs w:val="20"/>
          <w:lang w:eastAsia="zh-CN"/>
        </w:rPr>
        <w:t>- termín předání PD projednané s orgány státní památkové péče</w:t>
      </w:r>
      <w:r w:rsidRPr="00897C52">
        <w:rPr>
          <w:rFonts w:ascii="Calibri" w:hAnsi="Calibri"/>
          <w:sz w:val="20"/>
          <w:szCs w:val="20"/>
          <w:lang w:eastAsia="zh-CN"/>
        </w:rPr>
        <w:tab/>
      </w:r>
      <w:r w:rsidRPr="00897C52">
        <w:rPr>
          <w:rFonts w:ascii="Calibri" w:hAnsi="Calibri"/>
          <w:b/>
          <w:sz w:val="20"/>
          <w:szCs w:val="20"/>
          <w:lang w:eastAsia="zh-CN"/>
        </w:rPr>
        <w:t xml:space="preserve">do </w:t>
      </w:r>
      <w:r w:rsidR="00BE59A0">
        <w:rPr>
          <w:rFonts w:ascii="Calibri" w:hAnsi="Calibri"/>
          <w:b/>
          <w:sz w:val="20"/>
          <w:szCs w:val="20"/>
          <w:lang w:eastAsia="zh-CN"/>
        </w:rPr>
        <w:t>31</w:t>
      </w:r>
      <w:r w:rsidRPr="00897C52">
        <w:rPr>
          <w:rFonts w:ascii="Calibri" w:hAnsi="Calibri"/>
          <w:b/>
          <w:sz w:val="20"/>
          <w:szCs w:val="20"/>
          <w:lang w:eastAsia="zh-CN"/>
        </w:rPr>
        <w:t>.</w:t>
      </w:r>
      <w:r w:rsidR="00BE59A0">
        <w:rPr>
          <w:rFonts w:ascii="Calibri" w:hAnsi="Calibri"/>
          <w:b/>
          <w:sz w:val="20"/>
          <w:szCs w:val="20"/>
          <w:lang w:eastAsia="zh-CN"/>
        </w:rPr>
        <w:t xml:space="preserve"> 3</w:t>
      </w:r>
      <w:r w:rsidRPr="00897C52">
        <w:rPr>
          <w:rFonts w:ascii="Calibri" w:hAnsi="Calibri"/>
          <w:b/>
          <w:sz w:val="20"/>
          <w:szCs w:val="20"/>
          <w:lang w:eastAsia="zh-CN"/>
        </w:rPr>
        <w:t>.</w:t>
      </w:r>
      <w:r w:rsidR="00BE59A0">
        <w:rPr>
          <w:rFonts w:ascii="Calibri" w:hAnsi="Calibri"/>
          <w:b/>
          <w:sz w:val="20"/>
          <w:szCs w:val="20"/>
          <w:lang w:eastAsia="zh-CN"/>
        </w:rPr>
        <w:t xml:space="preserve"> </w:t>
      </w:r>
      <w:r w:rsidRPr="00897C52">
        <w:rPr>
          <w:rFonts w:ascii="Calibri" w:hAnsi="Calibri"/>
          <w:b/>
          <w:sz w:val="20"/>
          <w:szCs w:val="20"/>
          <w:lang w:eastAsia="zh-CN"/>
        </w:rPr>
        <w:t>20</w:t>
      </w:r>
      <w:r w:rsidR="00397E7A">
        <w:rPr>
          <w:rFonts w:ascii="Calibri" w:hAnsi="Calibri"/>
          <w:b/>
          <w:sz w:val="20"/>
          <w:szCs w:val="20"/>
          <w:lang w:eastAsia="zh-CN"/>
        </w:rPr>
        <w:t>2</w:t>
      </w:r>
      <w:r w:rsidR="00BE59A0">
        <w:rPr>
          <w:rFonts w:ascii="Calibri" w:hAnsi="Calibri"/>
          <w:b/>
          <w:sz w:val="20"/>
          <w:szCs w:val="20"/>
          <w:lang w:eastAsia="zh-CN"/>
        </w:rPr>
        <w:t>4</w:t>
      </w:r>
    </w:p>
    <w:p w:rsidR="00827C1D" w:rsidRPr="00897C52" w:rsidRDefault="00497757" w:rsidP="00AA4C78">
      <w:pPr>
        <w:tabs>
          <w:tab w:val="left" w:pos="567"/>
        </w:tabs>
        <w:ind w:left="567" w:hanging="567"/>
        <w:jc w:val="both"/>
        <w:rPr>
          <w:rFonts w:ascii="Calibri" w:hAnsi="Calibri"/>
          <w:sz w:val="20"/>
          <w:szCs w:val="20"/>
          <w:lang w:eastAsia="zh-CN"/>
        </w:rPr>
      </w:pPr>
      <w:r>
        <w:rPr>
          <w:rFonts w:ascii="Calibri" w:hAnsi="Calibri"/>
          <w:sz w:val="20"/>
          <w:szCs w:val="20"/>
          <w:lang w:eastAsia="zh-CN"/>
        </w:rPr>
        <w:lastRenderedPageBreak/>
        <w:t>4</w:t>
      </w:r>
      <w:r w:rsidR="00827C1D" w:rsidRPr="00897C52">
        <w:rPr>
          <w:rFonts w:ascii="Calibri" w:hAnsi="Calibri"/>
          <w:sz w:val="20"/>
          <w:szCs w:val="20"/>
          <w:lang w:eastAsia="zh-CN"/>
        </w:rPr>
        <w:t xml:space="preserve">.2 </w:t>
      </w:r>
      <w:r w:rsidR="00827C1D" w:rsidRPr="00897C52">
        <w:rPr>
          <w:rFonts w:ascii="Calibri" w:hAnsi="Calibri"/>
          <w:sz w:val="20"/>
          <w:szCs w:val="20"/>
          <w:lang w:eastAsia="zh-CN"/>
        </w:rPr>
        <w:tab/>
        <w:t>Místem předání PD je</w:t>
      </w:r>
      <w:r w:rsidR="00827C1D" w:rsidRPr="00897C52">
        <w:rPr>
          <w:rFonts w:ascii="Calibri" w:hAnsi="Calibri"/>
          <w:b/>
          <w:sz w:val="20"/>
          <w:szCs w:val="20"/>
          <w:lang w:eastAsia="zh-CN"/>
        </w:rPr>
        <w:t xml:space="preserve"> S</w:t>
      </w:r>
      <w:r>
        <w:rPr>
          <w:rFonts w:ascii="Calibri" w:hAnsi="Calibri"/>
          <w:b/>
          <w:sz w:val="20"/>
          <w:szCs w:val="20"/>
          <w:lang w:eastAsia="zh-CN"/>
        </w:rPr>
        <w:t>H</w:t>
      </w:r>
      <w:r w:rsidR="00827C1D" w:rsidRPr="00897C52">
        <w:rPr>
          <w:rFonts w:ascii="Calibri" w:hAnsi="Calibri"/>
          <w:b/>
          <w:sz w:val="20"/>
          <w:szCs w:val="20"/>
          <w:lang w:eastAsia="zh-CN"/>
        </w:rPr>
        <w:t xml:space="preserve"> </w:t>
      </w:r>
      <w:r w:rsidR="00BE59A0">
        <w:rPr>
          <w:rFonts w:ascii="Calibri" w:hAnsi="Calibri"/>
          <w:b/>
          <w:sz w:val="20"/>
          <w:szCs w:val="20"/>
          <w:lang w:eastAsia="zh-CN"/>
        </w:rPr>
        <w:t>Veveří</w:t>
      </w:r>
      <w:r w:rsidR="00A54BEB">
        <w:rPr>
          <w:rFonts w:ascii="Calibri" w:hAnsi="Calibri"/>
          <w:b/>
          <w:sz w:val="20"/>
          <w:szCs w:val="20"/>
          <w:lang w:eastAsia="zh-CN"/>
        </w:rPr>
        <w:t>.</w:t>
      </w:r>
    </w:p>
    <w:p w:rsidR="00827C1D" w:rsidRPr="00897C52" w:rsidRDefault="00497757" w:rsidP="00AA4C78">
      <w:pPr>
        <w:tabs>
          <w:tab w:val="left" w:pos="567"/>
        </w:tabs>
        <w:ind w:left="567" w:hanging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827C1D" w:rsidRPr="00897C52">
        <w:rPr>
          <w:rFonts w:ascii="Calibri" w:hAnsi="Calibri"/>
          <w:sz w:val="20"/>
          <w:szCs w:val="20"/>
        </w:rPr>
        <w:t>.3</w:t>
      </w:r>
      <w:r w:rsidR="00827C1D" w:rsidRPr="00897C52">
        <w:rPr>
          <w:rFonts w:ascii="Calibri" w:hAnsi="Calibri"/>
          <w:sz w:val="20"/>
          <w:szCs w:val="20"/>
        </w:rPr>
        <w:tab/>
        <w:t>O odevzdání díla objednateli bude sepsán protokol, podepsaný oprávněnými zástupci obou smluvních stran. Za objednatele je oprávněn protokol o převzetí PD podepsat zástupce pro věci technické. Zhotovitel je povinen dílo protokolárně předat nejpozději v poslední den lhůty stanovené výše a objednatel je povinen danou část díla od zhotovitele převzít, nebude-li vykazovat vady a nedodělky. Připadne-li poslední den lhůty na sobotu, neděli nebo svátek, je posledním dnem lhůty nejbližší následující pracovní den.</w:t>
      </w:r>
    </w:p>
    <w:p w:rsidR="00827C1D" w:rsidRPr="00897C52" w:rsidRDefault="00497757" w:rsidP="00156F39">
      <w:pPr>
        <w:tabs>
          <w:tab w:val="left" w:pos="567"/>
        </w:tabs>
        <w:ind w:left="567" w:hanging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827C1D" w:rsidRPr="00897C52">
        <w:rPr>
          <w:rFonts w:ascii="Calibri" w:hAnsi="Calibri"/>
          <w:sz w:val="20"/>
          <w:szCs w:val="20"/>
        </w:rPr>
        <w:t>.4</w:t>
      </w:r>
      <w:r w:rsidR="00827C1D" w:rsidRPr="00897C52">
        <w:rPr>
          <w:rFonts w:ascii="Calibri" w:hAnsi="Calibri"/>
          <w:sz w:val="20"/>
          <w:szCs w:val="20"/>
        </w:rPr>
        <w:tab/>
        <w:t>Zhotovitel je povinen provést PD a další úkony na svůj náklad a na své nebezpečí v termínech stanovených výše v odst. 1 tohoto článku. Zhotovitel je oprávněn dílo provést ještě před stanoveným termínem.</w:t>
      </w:r>
    </w:p>
    <w:p w:rsidR="00827C1D" w:rsidRPr="00897C52" w:rsidRDefault="00827C1D" w:rsidP="00AA4C78">
      <w:pPr>
        <w:tabs>
          <w:tab w:val="left" w:pos="538"/>
        </w:tabs>
        <w:ind w:left="519" w:hanging="538"/>
        <w:jc w:val="center"/>
        <w:rPr>
          <w:rFonts w:ascii="Calibri" w:hAnsi="Calibri"/>
          <w:b/>
          <w:sz w:val="20"/>
          <w:szCs w:val="20"/>
        </w:rPr>
      </w:pPr>
    </w:p>
    <w:p w:rsidR="00827C1D" w:rsidRPr="00897C52" w:rsidRDefault="00827C1D" w:rsidP="00AA4C78">
      <w:pPr>
        <w:tabs>
          <w:tab w:val="left" w:pos="538"/>
        </w:tabs>
        <w:ind w:left="519" w:hanging="538"/>
        <w:jc w:val="center"/>
        <w:rPr>
          <w:rFonts w:ascii="Calibri" w:hAnsi="Calibri"/>
          <w:sz w:val="20"/>
          <w:szCs w:val="20"/>
        </w:rPr>
      </w:pPr>
      <w:r w:rsidRPr="00897C52">
        <w:rPr>
          <w:rFonts w:ascii="Calibri" w:hAnsi="Calibri"/>
          <w:b/>
          <w:sz w:val="20"/>
          <w:szCs w:val="20"/>
        </w:rPr>
        <w:t>V.</w:t>
      </w:r>
      <w:r w:rsidR="001D2838">
        <w:rPr>
          <w:rFonts w:ascii="Calibri" w:hAnsi="Calibri"/>
          <w:b/>
          <w:sz w:val="20"/>
          <w:szCs w:val="20"/>
        </w:rPr>
        <w:t xml:space="preserve"> </w:t>
      </w:r>
      <w:r w:rsidRPr="00897C52">
        <w:rPr>
          <w:rFonts w:ascii="Calibri" w:hAnsi="Calibri"/>
          <w:b/>
          <w:sz w:val="20"/>
          <w:szCs w:val="20"/>
        </w:rPr>
        <w:t>Cena za provedení díla</w:t>
      </w:r>
    </w:p>
    <w:p w:rsidR="00827C1D" w:rsidRPr="00897C52" w:rsidRDefault="00497757" w:rsidP="00DF3D26">
      <w:pPr>
        <w:tabs>
          <w:tab w:val="left" w:pos="567"/>
        </w:tabs>
        <w:ind w:left="567" w:hanging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827C1D" w:rsidRPr="00897C52">
        <w:rPr>
          <w:rFonts w:ascii="Calibri" w:hAnsi="Calibri"/>
          <w:sz w:val="20"/>
          <w:szCs w:val="20"/>
        </w:rPr>
        <w:t>.1</w:t>
      </w:r>
      <w:r w:rsidR="00827C1D" w:rsidRPr="00897C52">
        <w:rPr>
          <w:rFonts w:ascii="Calibri" w:hAnsi="Calibri"/>
          <w:sz w:val="20"/>
          <w:szCs w:val="20"/>
        </w:rPr>
        <w:tab/>
        <w:t>Smluvní strany se dohodly, že cena za provedení díla specifikovaného v článku II. a I</w:t>
      </w:r>
      <w:r>
        <w:rPr>
          <w:rFonts w:ascii="Calibri" w:hAnsi="Calibri"/>
          <w:sz w:val="20"/>
          <w:szCs w:val="20"/>
        </w:rPr>
        <w:t xml:space="preserve">II </w:t>
      </w:r>
      <w:r w:rsidR="00827C1D" w:rsidRPr="00897C52">
        <w:rPr>
          <w:rFonts w:ascii="Calibri" w:hAnsi="Calibri"/>
          <w:sz w:val="20"/>
          <w:szCs w:val="20"/>
        </w:rPr>
        <w:t xml:space="preserve">této smlouvy vychází z nabídky zhotovitele a činí: celkem </w:t>
      </w:r>
      <w:r w:rsidR="00827C1D" w:rsidRPr="00897C52">
        <w:rPr>
          <w:rFonts w:ascii="Calibri" w:hAnsi="Calibri"/>
          <w:b/>
          <w:sz w:val="20"/>
          <w:szCs w:val="20"/>
        </w:rPr>
        <w:t>bez</w:t>
      </w:r>
      <w:r w:rsidR="00827C1D" w:rsidRPr="00897C52">
        <w:rPr>
          <w:rFonts w:ascii="Calibri" w:hAnsi="Calibri"/>
          <w:sz w:val="20"/>
          <w:szCs w:val="20"/>
        </w:rPr>
        <w:t xml:space="preserve"> </w:t>
      </w:r>
      <w:r w:rsidR="00827C1D" w:rsidRPr="00897C52">
        <w:rPr>
          <w:rFonts w:ascii="Calibri" w:hAnsi="Calibri"/>
          <w:b/>
          <w:sz w:val="20"/>
          <w:szCs w:val="20"/>
        </w:rPr>
        <w:t xml:space="preserve">DPH  </w:t>
      </w:r>
      <w:r w:rsidR="00BE59A0">
        <w:rPr>
          <w:rFonts w:ascii="Calibri" w:hAnsi="Calibri"/>
          <w:b/>
          <w:sz w:val="20"/>
          <w:szCs w:val="20"/>
        </w:rPr>
        <w:t>80 000,-</w:t>
      </w:r>
      <w:r w:rsidR="00827C1D" w:rsidRPr="00897C52">
        <w:rPr>
          <w:rFonts w:ascii="Calibri" w:hAnsi="Calibri"/>
          <w:b/>
          <w:sz w:val="20"/>
          <w:szCs w:val="20"/>
        </w:rPr>
        <w:t xml:space="preserve"> Kč (</w:t>
      </w:r>
      <w:r w:rsidR="00827C1D" w:rsidRPr="00897C52">
        <w:rPr>
          <w:rFonts w:ascii="Calibri" w:hAnsi="Calibri"/>
          <w:sz w:val="20"/>
          <w:szCs w:val="20"/>
        </w:rPr>
        <w:t>slovy:</w:t>
      </w:r>
      <w:r w:rsidR="00827C1D" w:rsidRPr="00897C52">
        <w:rPr>
          <w:rFonts w:ascii="Calibri" w:hAnsi="Calibri"/>
          <w:b/>
          <w:sz w:val="20"/>
          <w:szCs w:val="20"/>
        </w:rPr>
        <w:t xml:space="preserve"> </w:t>
      </w:r>
      <w:r w:rsidR="00BE59A0">
        <w:rPr>
          <w:rFonts w:ascii="Calibri" w:hAnsi="Calibri"/>
          <w:b/>
          <w:sz w:val="20"/>
          <w:szCs w:val="20"/>
        </w:rPr>
        <w:t>osmdesát</w:t>
      </w:r>
      <w:r w:rsidR="00A54BEB">
        <w:rPr>
          <w:rFonts w:ascii="Calibri" w:hAnsi="Calibri"/>
          <w:b/>
          <w:sz w:val="20"/>
          <w:szCs w:val="20"/>
        </w:rPr>
        <w:t xml:space="preserve"> tisíc </w:t>
      </w:r>
      <w:r w:rsidR="00827C1D" w:rsidRPr="00897C52">
        <w:rPr>
          <w:rFonts w:ascii="Calibri" w:hAnsi="Calibri"/>
          <w:b/>
          <w:sz w:val="20"/>
          <w:szCs w:val="20"/>
        </w:rPr>
        <w:t>korun českých</w:t>
      </w:r>
      <w:r w:rsidR="00A54BEB">
        <w:rPr>
          <w:rFonts w:ascii="Calibri" w:hAnsi="Calibri"/>
          <w:b/>
          <w:sz w:val="20"/>
          <w:szCs w:val="20"/>
        </w:rPr>
        <w:t xml:space="preserve">) </w:t>
      </w:r>
      <w:r w:rsidR="00827C1D" w:rsidRPr="00897C52">
        <w:rPr>
          <w:rFonts w:ascii="Calibri" w:hAnsi="Calibri"/>
          <w:sz w:val="20"/>
          <w:szCs w:val="20"/>
        </w:rPr>
        <w:t xml:space="preserve">K ceně bude připočteno DPH v sazbě aktuální v den uskutečnění zdanitelného plnění. Ke dni podpisu činí DPH 21%. Cena obsahuje veškeré nutné náklady k řádnému zpracování PD. V ceně díla jsou zahrnuty veškeré náklady zhotovitele související s řádným zhotovením a předáním díla včetně nákladů na doplnění díla v případě zjištění vad a nedodělků v předané dokumentaci bez správních poplatků. </w:t>
      </w:r>
    </w:p>
    <w:p w:rsidR="00497757" w:rsidRDefault="00827C1D" w:rsidP="00497757">
      <w:pPr>
        <w:pStyle w:val="Odstavecseseznamem"/>
        <w:numPr>
          <w:ilvl w:val="1"/>
          <w:numId w:val="13"/>
        </w:numPr>
        <w:tabs>
          <w:tab w:val="left" w:pos="709"/>
        </w:tabs>
        <w:ind w:left="567" w:hanging="567"/>
        <w:jc w:val="both"/>
        <w:rPr>
          <w:rFonts w:ascii="Calibri" w:hAnsi="Calibri"/>
          <w:sz w:val="20"/>
          <w:szCs w:val="20"/>
        </w:rPr>
      </w:pPr>
      <w:r w:rsidRPr="00497757">
        <w:rPr>
          <w:rFonts w:ascii="Calibri" w:hAnsi="Calibri"/>
          <w:sz w:val="20"/>
          <w:szCs w:val="20"/>
        </w:rPr>
        <w:t>Smluvní cena uvedená výše v bodě 6.1 této smlouvy je cenou konečnou a nepřekročitelnou. Veškeré práce, dodávky a činnosti požadované k naplnění této části předmětu díla jsou zahrnuty do nabídkové ceny díla.</w:t>
      </w:r>
    </w:p>
    <w:p w:rsidR="00497757" w:rsidRDefault="00827C1D" w:rsidP="00497757">
      <w:pPr>
        <w:pStyle w:val="Odstavecseseznamem"/>
        <w:numPr>
          <w:ilvl w:val="1"/>
          <w:numId w:val="13"/>
        </w:numPr>
        <w:tabs>
          <w:tab w:val="left" w:pos="709"/>
        </w:tabs>
        <w:ind w:left="567" w:hanging="567"/>
        <w:jc w:val="both"/>
        <w:rPr>
          <w:rFonts w:ascii="Calibri" w:hAnsi="Calibri"/>
          <w:sz w:val="20"/>
          <w:szCs w:val="20"/>
        </w:rPr>
      </w:pPr>
      <w:r w:rsidRPr="00497757">
        <w:rPr>
          <w:rFonts w:ascii="Calibri" w:hAnsi="Calibri"/>
          <w:sz w:val="20"/>
          <w:szCs w:val="20"/>
        </w:rPr>
        <w:t>Výši smluvní ceny je možné měnit jen v případě změny zákonné sazby DPH.</w:t>
      </w:r>
    </w:p>
    <w:p w:rsidR="00057BB9" w:rsidRPr="00057BB9" w:rsidRDefault="00A54BEB" w:rsidP="00497757">
      <w:pPr>
        <w:pStyle w:val="Odstavecseseznamem"/>
        <w:numPr>
          <w:ilvl w:val="1"/>
          <w:numId w:val="13"/>
        </w:numPr>
        <w:tabs>
          <w:tab w:val="left" w:pos="709"/>
        </w:tabs>
        <w:ind w:left="567" w:hanging="567"/>
        <w:jc w:val="both"/>
        <w:rPr>
          <w:rFonts w:ascii="Calibri" w:hAnsi="Calibri"/>
          <w:sz w:val="20"/>
          <w:szCs w:val="20"/>
        </w:rPr>
      </w:pPr>
      <w:r w:rsidRPr="00497757">
        <w:rPr>
          <w:rFonts w:ascii="Calibri" w:hAnsi="Calibri" w:cs="Arial"/>
          <w:bCs/>
          <w:snapToGrid w:val="0"/>
          <w:color w:val="000000"/>
          <w:sz w:val="20"/>
          <w:szCs w:val="20"/>
        </w:rPr>
        <w:t>Smluvní strany se dohodly, že cena za dílo bude zhotoviteli uhrazena na základě faktury vystavené zhotovitelem se splatností nejméně 21 dní ode dne doručení</w:t>
      </w:r>
      <w:r w:rsidRPr="00497757">
        <w:rPr>
          <w:rFonts w:ascii="Calibri" w:hAnsi="Calibri" w:cs="Calibri"/>
          <w:sz w:val="20"/>
          <w:szCs w:val="20"/>
        </w:rPr>
        <w:t xml:space="preserve"> na adresu Národní památkový ústav, </w:t>
      </w:r>
      <w:r w:rsidRPr="00497757">
        <w:rPr>
          <w:rFonts w:ascii="Calibri" w:hAnsi="Calibri" w:cs="Calibri"/>
          <w:b/>
          <w:sz w:val="20"/>
          <w:szCs w:val="20"/>
        </w:rPr>
        <w:t xml:space="preserve">Sněmovní nám. 1, 76701 Kroměříž </w:t>
      </w:r>
      <w:r w:rsidRPr="00497757">
        <w:rPr>
          <w:rFonts w:ascii="Calibri" w:hAnsi="Calibri" w:cs="Calibri"/>
          <w:sz w:val="20"/>
          <w:szCs w:val="20"/>
        </w:rPr>
        <w:t xml:space="preserve">nebo v elektronické podobě na email: </w:t>
      </w:r>
      <w:r w:rsidR="00057BB9" w:rsidRPr="00057BB9">
        <w:rPr>
          <w:rFonts w:ascii="Calibri" w:hAnsi="Calibri" w:cs="Calibri"/>
          <w:sz w:val="20"/>
          <w:szCs w:val="20"/>
        </w:rPr>
        <w:t>XXXX</w:t>
      </w:r>
    </w:p>
    <w:p w:rsidR="00497757" w:rsidRPr="00497757" w:rsidRDefault="00A54BEB" w:rsidP="00497757">
      <w:pPr>
        <w:pStyle w:val="Odstavecseseznamem"/>
        <w:numPr>
          <w:ilvl w:val="1"/>
          <w:numId w:val="13"/>
        </w:numPr>
        <w:tabs>
          <w:tab w:val="left" w:pos="709"/>
        </w:tabs>
        <w:ind w:left="567" w:hanging="567"/>
        <w:jc w:val="both"/>
        <w:rPr>
          <w:rFonts w:ascii="Calibri" w:hAnsi="Calibri"/>
          <w:sz w:val="20"/>
          <w:szCs w:val="20"/>
        </w:rPr>
      </w:pPr>
      <w:r w:rsidRPr="00497757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 Fakturu je zhotovitel oprávněn vystavit po řádném provedení a předání celého předmětu smlouvy - díla / jednotlivých částí díla, a to dle termínů specifikovaných v čl. II odst. 1 této smlouvy.</w:t>
      </w:r>
    </w:p>
    <w:p w:rsidR="00497757" w:rsidRPr="00497757" w:rsidRDefault="00A54BEB" w:rsidP="00497757">
      <w:pPr>
        <w:pStyle w:val="Odstavecseseznamem"/>
        <w:numPr>
          <w:ilvl w:val="1"/>
          <w:numId w:val="13"/>
        </w:numPr>
        <w:tabs>
          <w:tab w:val="left" w:pos="709"/>
        </w:tabs>
        <w:ind w:left="567" w:hanging="567"/>
        <w:jc w:val="both"/>
        <w:rPr>
          <w:rFonts w:ascii="Calibri" w:hAnsi="Calibri"/>
          <w:sz w:val="20"/>
          <w:szCs w:val="20"/>
        </w:rPr>
      </w:pPr>
      <w:r w:rsidRPr="00497757">
        <w:rPr>
          <w:rFonts w:ascii="Calibri" w:hAnsi="Calibri" w:cs="Arial"/>
          <w:bCs/>
          <w:snapToGrid w:val="0"/>
          <w:color w:val="000000"/>
          <w:sz w:val="20"/>
          <w:szCs w:val="22"/>
        </w:rPr>
        <w:t>Faktura musí obsahovat všechny náležitosti dle této smlouvy a dle příslušných právních předpisů, jinak je objednatel oprávněn ji do data splatnosti vrátit s tím, že zhotovitel je poté povinen vystavit novou s novým termínem splatnosti. V takovém případě není objednatel v prodlení s úhradou.</w:t>
      </w:r>
    </w:p>
    <w:p w:rsidR="00497757" w:rsidRPr="00497757" w:rsidRDefault="00A54BEB" w:rsidP="00497757">
      <w:pPr>
        <w:pStyle w:val="Odstavecseseznamem"/>
        <w:numPr>
          <w:ilvl w:val="1"/>
          <w:numId w:val="13"/>
        </w:numPr>
        <w:tabs>
          <w:tab w:val="left" w:pos="709"/>
        </w:tabs>
        <w:ind w:left="567" w:hanging="567"/>
        <w:jc w:val="both"/>
        <w:rPr>
          <w:rFonts w:ascii="Calibri" w:hAnsi="Calibri"/>
          <w:sz w:val="20"/>
          <w:szCs w:val="20"/>
        </w:rPr>
      </w:pPr>
      <w:r w:rsidRPr="00497757">
        <w:rPr>
          <w:rFonts w:ascii="Calibri" w:hAnsi="Calibri" w:cs="Arial"/>
          <w:bCs/>
          <w:snapToGrid w:val="0"/>
          <w:sz w:val="20"/>
          <w:szCs w:val="22"/>
        </w:rPr>
        <w:t xml:space="preserve">Nárok na zaplacení ceny díla či na sjednané smluvní pokuty není zhotovitel a ve vztahu ke smluvním pokutám ani objednatel oprávněn postoupit třetí osobě s tím, že takové případné postoupení by odporovalo dohodě účastníků a bylo neplatné.  </w:t>
      </w:r>
    </w:p>
    <w:p w:rsidR="00497757" w:rsidRPr="00497757" w:rsidRDefault="00A54BEB" w:rsidP="00497757">
      <w:pPr>
        <w:pStyle w:val="Odstavecseseznamem"/>
        <w:numPr>
          <w:ilvl w:val="1"/>
          <w:numId w:val="13"/>
        </w:numPr>
        <w:tabs>
          <w:tab w:val="left" w:pos="709"/>
        </w:tabs>
        <w:ind w:left="567" w:hanging="567"/>
        <w:jc w:val="both"/>
        <w:rPr>
          <w:rFonts w:ascii="Calibri" w:hAnsi="Calibri"/>
          <w:sz w:val="20"/>
          <w:szCs w:val="20"/>
        </w:rPr>
      </w:pPr>
      <w:r w:rsidRPr="00497757">
        <w:rPr>
          <w:rFonts w:ascii="Calibri" w:hAnsi="Calibri" w:cs="Arial"/>
          <w:bCs/>
          <w:snapToGrid w:val="0"/>
          <w:sz w:val="20"/>
          <w:szCs w:val="22"/>
        </w:rPr>
        <w:t>Zhotovitel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V případě porušení některé z těchto povinnosti je zhotovitel povinen uhradit objednateli smluvní pokutu ve výši 10.000,- Kč, a to za každý jednotlivý případ porušení povinnosti. Uhrazení smluvní pokuty se nikterak nedotýká nároku na náhradu škody způsobené porušením této povinnosti.</w:t>
      </w:r>
    </w:p>
    <w:p w:rsidR="00A54BEB" w:rsidRPr="00497757" w:rsidRDefault="00A54BEB" w:rsidP="00497757">
      <w:pPr>
        <w:pStyle w:val="Odstavecseseznamem"/>
        <w:numPr>
          <w:ilvl w:val="1"/>
          <w:numId w:val="13"/>
        </w:numPr>
        <w:tabs>
          <w:tab w:val="left" w:pos="709"/>
        </w:tabs>
        <w:ind w:left="567" w:hanging="567"/>
        <w:jc w:val="both"/>
        <w:rPr>
          <w:rFonts w:ascii="Calibri" w:hAnsi="Calibri"/>
          <w:sz w:val="20"/>
          <w:szCs w:val="20"/>
        </w:rPr>
      </w:pPr>
      <w:r w:rsidRPr="00497757">
        <w:rPr>
          <w:rFonts w:ascii="Calibri" w:hAnsi="Calibri" w:cs="Arial"/>
          <w:bCs/>
          <w:snapToGrid w:val="0"/>
          <w:sz w:val="20"/>
          <w:szCs w:val="22"/>
        </w:rPr>
        <w:t>Zhotovitel dále souhlasí s tím, aby objednatel provedl zajišťovací úhradu DPH přímo na účet příslušného finančního úřadu, jestliže zhotovitel bude ke dni uskutečnění zdanitelného plnění veden v registru nespolehlivých plátců DPH.</w:t>
      </w:r>
    </w:p>
    <w:p w:rsidR="00827C1D" w:rsidRPr="00897C52" w:rsidRDefault="00827C1D" w:rsidP="00A54BEB">
      <w:pPr>
        <w:tabs>
          <w:tab w:val="left" w:pos="709"/>
        </w:tabs>
        <w:ind w:left="567" w:hanging="567"/>
        <w:jc w:val="both"/>
        <w:rPr>
          <w:rFonts w:ascii="Calibri" w:hAnsi="Calibri"/>
          <w:b/>
          <w:sz w:val="20"/>
          <w:szCs w:val="20"/>
        </w:rPr>
      </w:pPr>
    </w:p>
    <w:p w:rsidR="00827C1D" w:rsidRPr="001D2838" w:rsidRDefault="00827C1D" w:rsidP="001D2838">
      <w:pPr>
        <w:jc w:val="center"/>
        <w:rPr>
          <w:rFonts w:ascii="Calibri" w:hAnsi="Calibri"/>
          <w:b/>
          <w:sz w:val="20"/>
          <w:szCs w:val="20"/>
        </w:rPr>
      </w:pPr>
      <w:r w:rsidRPr="001D2838">
        <w:rPr>
          <w:rFonts w:ascii="Calibri" w:hAnsi="Calibri"/>
          <w:b/>
          <w:sz w:val="20"/>
          <w:szCs w:val="20"/>
        </w:rPr>
        <w:t>VI.</w:t>
      </w:r>
      <w:r w:rsidR="001D2838" w:rsidRPr="001D2838">
        <w:rPr>
          <w:rFonts w:ascii="Calibri" w:hAnsi="Calibri"/>
          <w:b/>
          <w:sz w:val="20"/>
          <w:szCs w:val="20"/>
        </w:rPr>
        <w:t xml:space="preserve"> </w:t>
      </w:r>
      <w:r w:rsidRPr="001D2838">
        <w:rPr>
          <w:rFonts w:ascii="Calibri" w:hAnsi="Calibri"/>
          <w:b/>
          <w:sz w:val="20"/>
          <w:szCs w:val="20"/>
        </w:rPr>
        <w:t>Odpovědnost zhotovitele za vady</w:t>
      </w:r>
    </w:p>
    <w:p w:rsidR="00B40DDA" w:rsidRPr="00463EB1" w:rsidRDefault="00497757" w:rsidP="00DA1B7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B40DDA" w:rsidRPr="00463EB1">
        <w:rPr>
          <w:rFonts w:asciiTheme="minorHAnsi" w:hAnsiTheme="minorHAnsi" w:cstheme="minorHAnsi"/>
          <w:sz w:val="20"/>
          <w:szCs w:val="20"/>
        </w:rPr>
        <w:t xml:space="preserve">.1  </w:t>
      </w:r>
      <w:r w:rsidR="00B40DDA" w:rsidRPr="00463EB1">
        <w:rPr>
          <w:rFonts w:asciiTheme="minorHAnsi" w:hAnsiTheme="minorHAnsi" w:cstheme="minorHAnsi"/>
          <w:sz w:val="20"/>
          <w:szCs w:val="20"/>
        </w:rPr>
        <w:tab/>
      </w:r>
      <w:r w:rsidR="00B40DDA" w:rsidRPr="00463EB1">
        <w:rPr>
          <w:rFonts w:asciiTheme="minorHAnsi" w:hAnsiTheme="minorHAnsi" w:cstheme="minorHAnsi"/>
          <w:sz w:val="20"/>
          <w:szCs w:val="20"/>
          <w:lang w:eastAsia="cs-CZ"/>
        </w:rPr>
        <w:t>Zhotovitel se zavazuje provést dílo v souladu s platnými právními předpisy, s potřebnou péčí, na své nebezpečí a ve sjednané době a odpovídá za to, že podle díla bude možné realizovat účel smlouvy, tj.</w:t>
      </w:r>
      <w:r w:rsidR="00463EB1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B40DDA" w:rsidRPr="00463EB1">
        <w:rPr>
          <w:rFonts w:asciiTheme="minorHAnsi" w:hAnsiTheme="minorHAnsi" w:cstheme="minorHAnsi"/>
          <w:sz w:val="20"/>
          <w:szCs w:val="20"/>
          <w:lang w:eastAsia="cs-CZ"/>
        </w:rPr>
        <w:t>realizaci stavby.</w:t>
      </w:r>
    </w:p>
    <w:p w:rsidR="00B40DDA" w:rsidRPr="00463EB1" w:rsidRDefault="00497757" w:rsidP="00DA1B7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>
        <w:rPr>
          <w:rFonts w:asciiTheme="minorHAnsi" w:hAnsiTheme="minorHAnsi" w:cstheme="minorHAnsi"/>
          <w:sz w:val="20"/>
          <w:szCs w:val="20"/>
          <w:lang w:eastAsia="cs-CZ"/>
        </w:rPr>
        <w:t>6</w:t>
      </w:r>
      <w:r w:rsidR="00B40DDA" w:rsidRPr="00463EB1">
        <w:rPr>
          <w:rFonts w:asciiTheme="minorHAnsi" w:hAnsiTheme="minorHAnsi" w:cstheme="minorHAnsi"/>
          <w:sz w:val="20"/>
          <w:szCs w:val="20"/>
          <w:lang w:eastAsia="cs-CZ"/>
        </w:rPr>
        <w:t>.</w:t>
      </w:r>
      <w:r w:rsidR="00F34B87">
        <w:rPr>
          <w:rFonts w:asciiTheme="minorHAnsi" w:hAnsiTheme="minorHAnsi" w:cstheme="minorHAnsi"/>
          <w:sz w:val="20"/>
          <w:szCs w:val="20"/>
          <w:lang w:eastAsia="cs-CZ"/>
        </w:rPr>
        <w:t>2</w:t>
      </w:r>
      <w:r w:rsidR="00B40DDA" w:rsidRPr="00463EB1">
        <w:rPr>
          <w:rFonts w:asciiTheme="minorHAnsi" w:hAnsiTheme="minorHAnsi" w:cstheme="minorHAnsi"/>
          <w:sz w:val="20"/>
          <w:szCs w:val="20"/>
          <w:lang w:eastAsia="cs-CZ"/>
        </w:rPr>
        <w:tab/>
        <w:t>Zhotovitel odpovídá za úplnost a správnost díla, včetně všech příloh a výkazu výměr a rozpočtu a za jejich vzájemnou provázanost.</w:t>
      </w:r>
    </w:p>
    <w:p w:rsidR="00B40DDA" w:rsidRPr="00463EB1" w:rsidRDefault="00497757" w:rsidP="00DA1B7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>
        <w:rPr>
          <w:rFonts w:asciiTheme="minorHAnsi" w:hAnsiTheme="minorHAnsi" w:cstheme="minorHAnsi"/>
          <w:sz w:val="20"/>
          <w:szCs w:val="20"/>
          <w:lang w:eastAsia="cs-CZ"/>
        </w:rPr>
        <w:t>6</w:t>
      </w:r>
      <w:r w:rsidR="00F34B87">
        <w:rPr>
          <w:rFonts w:asciiTheme="minorHAnsi" w:hAnsiTheme="minorHAnsi" w:cstheme="minorHAnsi"/>
          <w:sz w:val="20"/>
          <w:szCs w:val="20"/>
          <w:lang w:eastAsia="cs-CZ"/>
        </w:rPr>
        <w:t>.3</w:t>
      </w:r>
      <w:r w:rsidR="00B40DDA" w:rsidRPr="00463EB1">
        <w:rPr>
          <w:rFonts w:asciiTheme="minorHAnsi" w:hAnsiTheme="minorHAnsi" w:cstheme="minorHAnsi"/>
          <w:sz w:val="20"/>
          <w:szCs w:val="20"/>
          <w:lang w:eastAsia="cs-CZ"/>
        </w:rPr>
        <w:tab/>
        <w:t>Zhotovitel neodpovídá za vady díla, které vzniknou použitím nepravdivých nebo zkreslených informací a dalších vadných podkladů poskytnutých objednatelem a zhotovitel nemohl ani při vynaložení veškeré péče zjistit jejich nevhodnost nebo na ně upozornil objednatele, ale ten na jejich použití trval.</w:t>
      </w:r>
    </w:p>
    <w:p w:rsidR="00B40DDA" w:rsidRPr="00463EB1" w:rsidRDefault="00497757" w:rsidP="00DA1B7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>
        <w:rPr>
          <w:rFonts w:asciiTheme="minorHAnsi" w:hAnsiTheme="minorHAnsi" w:cstheme="minorHAnsi"/>
          <w:sz w:val="20"/>
          <w:szCs w:val="20"/>
          <w:lang w:eastAsia="cs-CZ"/>
        </w:rPr>
        <w:t>6</w:t>
      </w:r>
      <w:r w:rsidR="00F34B87">
        <w:rPr>
          <w:rFonts w:asciiTheme="minorHAnsi" w:hAnsiTheme="minorHAnsi" w:cstheme="minorHAnsi"/>
          <w:sz w:val="20"/>
          <w:szCs w:val="20"/>
          <w:lang w:eastAsia="cs-CZ"/>
        </w:rPr>
        <w:t>.</w:t>
      </w:r>
      <w:r>
        <w:rPr>
          <w:rFonts w:asciiTheme="minorHAnsi" w:hAnsiTheme="minorHAnsi" w:cstheme="minorHAnsi"/>
          <w:sz w:val="20"/>
          <w:szCs w:val="20"/>
          <w:lang w:eastAsia="cs-CZ"/>
        </w:rPr>
        <w:t>4</w:t>
      </w:r>
      <w:r w:rsidR="00B40DDA" w:rsidRPr="00463EB1">
        <w:rPr>
          <w:rFonts w:asciiTheme="minorHAnsi" w:hAnsiTheme="minorHAnsi" w:cstheme="minorHAnsi"/>
          <w:sz w:val="20"/>
          <w:szCs w:val="20"/>
          <w:lang w:eastAsia="cs-CZ"/>
        </w:rPr>
        <w:tab/>
        <w:t>Zjistí-li zhotovitel při provádění díla skryté překážky bránící řádnému provedení díla, je povinen to bez odkladu písemně oznámit objednateli a navrhnout mu další postup.</w:t>
      </w:r>
    </w:p>
    <w:p w:rsidR="00B40DDA" w:rsidRPr="00463EB1" w:rsidRDefault="00497757" w:rsidP="00DA1B7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>
        <w:rPr>
          <w:rFonts w:asciiTheme="minorHAnsi" w:hAnsiTheme="minorHAnsi" w:cstheme="minorHAnsi"/>
          <w:sz w:val="20"/>
          <w:szCs w:val="20"/>
          <w:lang w:eastAsia="cs-CZ"/>
        </w:rPr>
        <w:t>6</w:t>
      </w:r>
      <w:r w:rsidR="00F34B87">
        <w:rPr>
          <w:rFonts w:asciiTheme="minorHAnsi" w:hAnsiTheme="minorHAnsi" w:cstheme="minorHAnsi"/>
          <w:sz w:val="20"/>
          <w:szCs w:val="20"/>
          <w:lang w:eastAsia="cs-CZ"/>
        </w:rPr>
        <w:t>.</w:t>
      </w:r>
      <w:r>
        <w:rPr>
          <w:rFonts w:asciiTheme="minorHAnsi" w:hAnsiTheme="minorHAnsi" w:cstheme="minorHAnsi"/>
          <w:sz w:val="20"/>
          <w:szCs w:val="20"/>
          <w:lang w:eastAsia="cs-CZ"/>
        </w:rPr>
        <w:t>5</w:t>
      </w:r>
      <w:r w:rsidR="00B40DDA" w:rsidRPr="00463EB1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B40DDA" w:rsidRPr="00463EB1">
        <w:rPr>
          <w:rFonts w:asciiTheme="minorHAnsi" w:hAnsiTheme="minorHAnsi" w:cstheme="minorHAnsi"/>
          <w:sz w:val="20"/>
          <w:szCs w:val="20"/>
          <w:lang w:eastAsia="cs-CZ"/>
        </w:rPr>
        <w:tab/>
        <w:t>Zhotovitel poskytuje na dílo záruční dobu v délce 60 měsíců.</w:t>
      </w:r>
    </w:p>
    <w:p w:rsidR="00B40DDA" w:rsidRPr="00463EB1" w:rsidRDefault="00497757" w:rsidP="00DA1B7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>
        <w:rPr>
          <w:rFonts w:asciiTheme="minorHAnsi" w:hAnsiTheme="minorHAnsi" w:cstheme="minorHAnsi"/>
          <w:sz w:val="20"/>
          <w:szCs w:val="20"/>
          <w:lang w:eastAsia="cs-CZ"/>
        </w:rPr>
        <w:lastRenderedPageBreak/>
        <w:t>6</w:t>
      </w:r>
      <w:r w:rsidR="00F34B87">
        <w:rPr>
          <w:rFonts w:asciiTheme="minorHAnsi" w:hAnsiTheme="minorHAnsi" w:cstheme="minorHAnsi"/>
          <w:sz w:val="20"/>
          <w:szCs w:val="20"/>
          <w:lang w:eastAsia="cs-CZ"/>
        </w:rPr>
        <w:t>.</w:t>
      </w:r>
      <w:r>
        <w:rPr>
          <w:rFonts w:asciiTheme="minorHAnsi" w:hAnsiTheme="minorHAnsi" w:cstheme="minorHAnsi"/>
          <w:sz w:val="20"/>
          <w:szCs w:val="20"/>
          <w:lang w:eastAsia="cs-CZ"/>
        </w:rPr>
        <w:t>6</w:t>
      </w:r>
      <w:r w:rsidR="00B40DDA" w:rsidRPr="00463EB1">
        <w:rPr>
          <w:rFonts w:asciiTheme="minorHAnsi" w:hAnsiTheme="minorHAnsi" w:cstheme="minorHAnsi"/>
          <w:sz w:val="20"/>
          <w:szCs w:val="20"/>
          <w:lang w:eastAsia="cs-CZ"/>
        </w:rPr>
        <w:tab/>
        <w:t>Objednateli náleží práva z vadného plnění, oznámí-li zhotoviteli vady bez zbytečného odkladu, kdy je zjistil nebo při náležité pozornosti zjistit měl, nejpozději do konce záruční doby.</w:t>
      </w:r>
    </w:p>
    <w:p w:rsidR="00463EB1" w:rsidRPr="00463EB1" w:rsidRDefault="00497757" w:rsidP="00DA1B7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>
        <w:rPr>
          <w:rFonts w:asciiTheme="minorHAnsi" w:hAnsiTheme="minorHAnsi" w:cstheme="minorHAnsi"/>
          <w:sz w:val="20"/>
          <w:szCs w:val="20"/>
          <w:lang w:eastAsia="cs-CZ"/>
        </w:rPr>
        <w:t>6</w:t>
      </w:r>
      <w:r w:rsidR="00F34B87">
        <w:rPr>
          <w:rFonts w:asciiTheme="minorHAnsi" w:hAnsiTheme="minorHAnsi" w:cstheme="minorHAnsi"/>
          <w:sz w:val="20"/>
          <w:szCs w:val="20"/>
          <w:lang w:eastAsia="cs-CZ"/>
        </w:rPr>
        <w:t>.</w:t>
      </w:r>
      <w:r>
        <w:rPr>
          <w:rFonts w:asciiTheme="minorHAnsi" w:hAnsiTheme="minorHAnsi" w:cstheme="minorHAnsi"/>
          <w:sz w:val="20"/>
          <w:szCs w:val="20"/>
          <w:lang w:eastAsia="cs-CZ"/>
        </w:rPr>
        <w:t>7</w:t>
      </w:r>
      <w:r w:rsidR="00B40DDA" w:rsidRPr="00463EB1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B40DDA" w:rsidRPr="00463EB1">
        <w:rPr>
          <w:rFonts w:asciiTheme="minorHAnsi" w:hAnsiTheme="minorHAnsi" w:cstheme="minorHAnsi"/>
          <w:sz w:val="20"/>
          <w:szCs w:val="20"/>
          <w:lang w:eastAsia="cs-CZ"/>
        </w:rPr>
        <w:tab/>
        <w:t>Je-li plněno vadně, ať již je vadné plnění podstatným nebo nepodstatným porušením smlouvy, má objednatel právo:</w:t>
      </w:r>
    </w:p>
    <w:p w:rsidR="00B40DDA" w:rsidRPr="00463EB1" w:rsidRDefault="00B40DDA" w:rsidP="00DA1B73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463EB1">
        <w:rPr>
          <w:rFonts w:asciiTheme="minorHAnsi" w:hAnsiTheme="minorHAnsi" w:cstheme="minorHAnsi"/>
          <w:sz w:val="20"/>
          <w:szCs w:val="20"/>
          <w:lang w:eastAsia="cs-CZ"/>
        </w:rPr>
        <w:t>a) na odstranění vady opravou, zejm. odstranění vady doplněním chybějících nebo nesprávných údajů,</w:t>
      </w:r>
    </w:p>
    <w:p w:rsidR="00B40DDA" w:rsidRPr="00463EB1" w:rsidRDefault="00B40DDA" w:rsidP="00DA1B7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463EB1">
        <w:rPr>
          <w:rFonts w:asciiTheme="minorHAnsi" w:hAnsiTheme="minorHAnsi" w:cstheme="minorHAnsi"/>
          <w:sz w:val="20"/>
          <w:szCs w:val="20"/>
          <w:lang w:eastAsia="cs-CZ"/>
        </w:rPr>
        <w:t>b) na přiměřenou slevu z ceny díla nebo</w:t>
      </w:r>
    </w:p>
    <w:p w:rsidR="00B40DDA" w:rsidRPr="00463EB1" w:rsidRDefault="00B40DDA" w:rsidP="00DA1B7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463EB1">
        <w:rPr>
          <w:rFonts w:asciiTheme="minorHAnsi" w:hAnsiTheme="minorHAnsi" w:cstheme="minorHAnsi"/>
          <w:sz w:val="20"/>
          <w:szCs w:val="20"/>
          <w:lang w:eastAsia="cs-CZ"/>
        </w:rPr>
        <w:t>c) odstoupit od smlouvy.</w:t>
      </w:r>
    </w:p>
    <w:p w:rsidR="00B40DDA" w:rsidRPr="00463EB1" w:rsidRDefault="00497757" w:rsidP="00DA1B7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>
        <w:rPr>
          <w:rFonts w:asciiTheme="minorHAnsi" w:hAnsiTheme="minorHAnsi" w:cstheme="minorHAnsi"/>
          <w:sz w:val="20"/>
          <w:szCs w:val="20"/>
          <w:lang w:eastAsia="cs-CZ"/>
        </w:rPr>
        <w:t>6</w:t>
      </w:r>
      <w:r w:rsidR="00463EB1" w:rsidRPr="00463EB1">
        <w:rPr>
          <w:rFonts w:asciiTheme="minorHAnsi" w:hAnsiTheme="minorHAnsi" w:cstheme="minorHAnsi"/>
          <w:sz w:val="20"/>
          <w:szCs w:val="20"/>
          <w:lang w:eastAsia="cs-CZ"/>
        </w:rPr>
        <w:t>.</w:t>
      </w:r>
      <w:r>
        <w:rPr>
          <w:rFonts w:asciiTheme="minorHAnsi" w:hAnsiTheme="minorHAnsi" w:cstheme="minorHAnsi"/>
          <w:sz w:val="20"/>
          <w:szCs w:val="20"/>
          <w:lang w:eastAsia="cs-CZ"/>
        </w:rPr>
        <w:t>8</w:t>
      </w:r>
      <w:r w:rsidR="00B40DDA" w:rsidRPr="00463EB1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4C4518">
        <w:rPr>
          <w:rFonts w:asciiTheme="minorHAnsi" w:hAnsiTheme="minorHAnsi" w:cstheme="minorHAnsi"/>
          <w:sz w:val="20"/>
          <w:szCs w:val="20"/>
          <w:lang w:eastAsia="cs-CZ"/>
        </w:rPr>
        <w:tab/>
      </w:r>
      <w:r w:rsidR="00463EB1">
        <w:rPr>
          <w:rFonts w:asciiTheme="minorHAnsi" w:hAnsiTheme="minorHAnsi" w:cstheme="minorHAnsi"/>
          <w:sz w:val="20"/>
          <w:szCs w:val="20"/>
          <w:lang w:eastAsia="cs-CZ"/>
        </w:rPr>
        <w:tab/>
      </w:r>
      <w:r w:rsidR="00B40DDA" w:rsidRPr="00463EB1">
        <w:rPr>
          <w:rFonts w:asciiTheme="minorHAnsi" w:hAnsiTheme="minorHAnsi" w:cstheme="minorHAnsi"/>
          <w:sz w:val="20"/>
          <w:szCs w:val="20"/>
          <w:lang w:eastAsia="cs-CZ"/>
        </w:rPr>
        <w:t>Nároky z odpovědnosti za vady se nedotýkají nároků na náhradu škody nebo na smluvní pokutu.</w:t>
      </w:r>
    </w:p>
    <w:p w:rsidR="00B40DDA" w:rsidRPr="00463EB1" w:rsidRDefault="00497757" w:rsidP="00DA1B7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>
        <w:rPr>
          <w:rFonts w:asciiTheme="minorHAnsi" w:hAnsiTheme="minorHAnsi" w:cstheme="minorHAnsi"/>
          <w:sz w:val="20"/>
          <w:szCs w:val="20"/>
          <w:lang w:eastAsia="cs-CZ"/>
        </w:rPr>
        <w:t>6</w:t>
      </w:r>
      <w:r w:rsidR="00463EB1" w:rsidRPr="00463EB1">
        <w:rPr>
          <w:rFonts w:asciiTheme="minorHAnsi" w:hAnsiTheme="minorHAnsi" w:cstheme="minorHAnsi"/>
          <w:sz w:val="20"/>
          <w:szCs w:val="20"/>
          <w:lang w:eastAsia="cs-CZ"/>
        </w:rPr>
        <w:t>.</w:t>
      </w:r>
      <w:r>
        <w:rPr>
          <w:rFonts w:asciiTheme="minorHAnsi" w:hAnsiTheme="minorHAnsi" w:cstheme="minorHAnsi"/>
          <w:sz w:val="20"/>
          <w:szCs w:val="20"/>
          <w:lang w:eastAsia="cs-CZ"/>
        </w:rPr>
        <w:t>9</w:t>
      </w:r>
      <w:r w:rsidR="00B40DDA" w:rsidRPr="00463EB1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463EB1">
        <w:rPr>
          <w:rFonts w:asciiTheme="minorHAnsi" w:hAnsiTheme="minorHAnsi" w:cstheme="minorHAnsi"/>
          <w:sz w:val="20"/>
          <w:szCs w:val="20"/>
          <w:lang w:eastAsia="cs-CZ"/>
        </w:rPr>
        <w:tab/>
      </w:r>
      <w:r w:rsidR="00B40DDA" w:rsidRPr="00463EB1">
        <w:rPr>
          <w:rFonts w:asciiTheme="minorHAnsi" w:hAnsiTheme="minorHAnsi" w:cstheme="minorHAnsi"/>
          <w:sz w:val="20"/>
          <w:szCs w:val="20"/>
          <w:lang w:eastAsia="cs-CZ"/>
        </w:rPr>
        <w:t>Zhotovitel odpovídá za veškerou škodu způsobenou při plnění této smlouvy nebo v souvislosti s ní.</w:t>
      </w:r>
    </w:p>
    <w:p w:rsidR="00827C1D" w:rsidRPr="00463EB1" w:rsidRDefault="00827C1D" w:rsidP="00DA1B73">
      <w:pPr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27C1D" w:rsidRPr="00897C52" w:rsidRDefault="00827C1D" w:rsidP="00AA4C78">
      <w:pPr>
        <w:tabs>
          <w:tab w:val="left" w:pos="567"/>
        </w:tabs>
        <w:ind w:left="567" w:hanging="567"/>
        <w:jc w:val="center"/>
        <w:rPr>
          <w:rFonts w:ascii="Calibri" w:hAnsi="Calibri"/>
          <w:b/>
          <w:sz w:val="20"/>
          <w:szCs w:val="20"/>
        </w:rPr>
      </w:pPr>
      <w:r w:rsidRPr="00897C52">
        <w:rPr>
          <w:rFonts w:ascii="Calibri" w:hAnsi="Calibri"/>
          <w:b/>
          <w:sz w:val="20"/>
          <w:szCs w:val="20"/>
        </w:rPr>
        <w:t>VII.</w:t>
      </w:r>
      <w:r w:rsidR="001D2838">
        <w:rPr>
          <w:rFonts w:ascii="Calibri" w:hAnsi="Calibri"/>
          <w:b/>
          <w:sz w:val="20"/>
          <w:szCs w:val="20"/>
        </w:rPr>
        <w:t xml:space="preserve"> </w:t>
      </w:r>
      <w:r w:rsidRPr="00897C52">
        <w:rPr>
          <w:rFonts w:ascii="Calibri" w:hAnsi="Calibri"/>
          <w:b/>
          <w:sz w:val="20"/>
          <w:szCs w:val="20"/>
        </w:rPr>
        <w:t>Zvláštní ujednání</w:t>
      </w:r>
    </w:p>
    <w:p w:rsidR="00827C1D" w:rsidRPr="00897C52" w:rsidRDefault="00497757" w:rsidP="00C879E9">
      <w:pPr>
        <w:ind w:left="567" w:hanging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</w:t>
      </w:r>
      <w:r w:rsidR="00827C1D" w:rsidRPr="00897C52">
        <w:rPr>
          <w:rFonts w:ascii="Calibri" w:hAnsi="Calibri"/>
          <w:sz w:val="20"/>
          <w:szCs w:val="20"/>
        </w:rPr>
        <w:t>.1</w:t>
      </w:r>
      <w:r w:rsidR="00827C1D" w:rsidRPr="00897C52">
        <w:rPr>
          <w:rFonts w:ascii="Calibri" w:hAnsi="Calibri"/>
          <w:sz w:val="20"/>
          <w:szCs w:val="20"/>
        </w:rPr>
        <w:tab/>
        <w:t xml:space="preserve">Vlastnická práva ke zhotovenému předmětu díla náleží výlučně objednateli. </w:t>
      </w:r>
    </w:p>
    <w:p w:rsidR="00827C1D" w:rsidRPr="00897C52" w:rsidRDefault="00497757" w:rsidP="00AA4C78">
      <w:pPr>
        <w:ind w:left="567" w:hanging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</w:t>
      </w:r>
      <w:r w:rsidR="00827C1D" w:rsidRPr="00897C52">
        <w:rPr>
          <w:rFonts w:ascii="Calibri" w:hAnsi="Calibri"/>
          <w:sz w:val="20"/>
          <w:szCs w:val="20"/>
        </w:rPr>
        <w:t>.2</w:t>
      </w:r>
      <w:r w:rsidR="00827C1D" w:rsidRPr="00897C52">
        <w:rPr>
          <w:rFonts w:ascii="Calibri" w:hAnsi="Calibri"/>
          <w:sz w:val="20"/>
          <w:szCs w:val="20"/>
        </w:rPr>
        <w:tab/>
        <w:t>Zhotovitel prohlašuje, že je pojištěn (pojištění odpovědnosti za škodu) a současně prohlašuje, že tato pojistná smlouva bude v platnosti po celou dobu uvedené záruční lhůty.</w:t>
      </w:r>
    </w:p>
    <w:p w:rsidR="00827C1D" w:rsidRPr="00897C52" w:rsidRDefault="00497757" w:rsidP="00AA4C78">
      <w:pPr>
        <w:ind w:left="567" w:hanging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</w:t>
      </w:r>
      <w:r w:rsidR="00827C1D" w:rsidRPr="00897C52">
        <w:rPr>
          <w:rFonts w:ascii="Calibri" w:hAnsi="Calibri"/>
          <w:sz w:val="20"/>
          <w:szCs w:val="20"/>
        </w:rPr>
        <w:t>.3</w:t>
      </w:r>
      <w:r w:rsidR="00827C1D" w:rsidRPr="00897C52">
        <w:rPr>
          <w:rFonts w:ascii="Calibri" w:hAnsi="Calibri"/>
          <w:sz w:val="20"/>
          <w:szCs w:val="20"/>
        </w:rPr>
        <w:tab/>
        <w:t xml:space="preserve">Zhotovitel je podle </w:t>
      </w:r>
      <w:proofErr w:type="spellStart"/>
      <w:r w:rsidR="00827C1D" w:rsidRPr="00897C52">
        <w:rPr>
          <w:rFonts w:ascii="Calibri" w:hAnsi="Calibri"/>
          <w:sz w:val="20"/>
          <w:szCs w:val="20"/>
        </w:rPr>
        <w:t>ust</w:t>
      </w:r>
      <w:proofErr w:type="spellEnd"/>
      <w:r w:rsidR="00827C1D" w:rsidRPr="00897C52">
        <w:rPr>
          <w:rFonts w:ascii="Calibri" w:hAnsi="Calibri"/>
          <w:sz w:val="20"/>
          <w:szCs w:val="20"/>
        </w:rPr>
        <w:t xml:space="preserve">. § 2, písm. e) zákona č. 320/2001 Sb., o finanční kontrole ve veřejné správě a o změně některých zákonů, ve znění pozdějších předpisů, osobou povinnou spolupůsobit při výkonu finanční kontroly prováděné v souvislosti s úhradou zboží a služeb z veřejných výdajů nebo z veřejné finanční podpory. </w:t>
      </w:r>
    </w:p>
    <w:p w:rsidR="00827C1D" w:rsidRPr="00897C52" w:rsidRDefault="00497757" w:rsidP="00AA4C78">
      <w:pPr>
        <w:ind w:left="567" w:hanging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</w:t>
      </w:r>
      <w:r w:rsidR="00827C1D" w:rsidRPr="00897C52">
        <w:rPr>
          <w:rFonts w:ascii="Calibri" w:hAnsi="Calibri"/>
          <w:sz w:val="20"/>
          <w:szCs w:val="20"/>
        </w:rPr>
        <w:t>.4</w:t>
      </w:r>
      <w:r w:rsidR="00827C1D" w:rsidRPr="00897C52">
        <w:rPr>
          <w:rFonts w:ascii="Calibri" w:hAnsi="Calibri"/>
          <w:sz w:val="20"/>
          <w:szCs w:val="20"/>
        </w:rPr>
        <w:tab/>
        <w:t>Smluvní strany se podpisem této smlouvy zavazují, že budou uchovávat veškerou  dokumentaci související s realizací této smlouvy po dobu, která je určena platnými právními předpisy.</w:t>
      </w:r>
    </w:p>
    <w:p w:rsidR="00827C1D" w:rsidRPr="00897C52" w:rsidRDefault="00497757" w:rsidP="00AA4C78">
      <w:pPr>
        <w:ind w:left="567" w:hanging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</w:t>
      </w:r>
      <w:r w:rsidR="00827C1D" w:rsidRPr="00897C52">
        <w:rPr>
          <w:rFonts w:ascii="Calibri" w:hAnsi="Calibri"/>
          <w:sz w:val="20"/>
          <w:szCs w:val="20"/>
        </w:rPr>
        <w:t>.5</w:t>
      </w:r>
      <w:r w:rsidR="00827C1D" w:rsidRPr="00897C52">
        <w:rPr>
          <w:rFonts w:ascii="Calibri" w:hAnsi="Calibri"/>
          <w:sz w:val="20"/>
          <w:szCs w:val="20"/>
        </w:rPr>
        <w:tab/>
        <w:t xml:space="preserve">Zhotovitel splní svou povinnost provést a dokončit dílo jeho řádným provedením ve sjednaném místě plnění ve stanovené době. </w:t>
      </w:r>
    </w:p>
    <w:p w:rsidR="00827C1D" w:rsidRPr="003F091D" w:rsidRDefault="00827C1D" w:rsidP="00AA4C78">
      <w:pPr>
        <w:ind w:left="567" w:hanging="567"/>
        <w:jc w:val="both"/>
        <w:rPr>
          <w:rFonts w:ascii="Calibri" w:hAnsi="Calibri"/>
          <w:sz w:val="20"/>
          <w:szCs w:val="20"/>
        </w:rPr>
      </w:pPr>
      <w:r w:rsidRPr="00897C52">
        <w:rPr>
          <w:rFonts w:ascii="Calibri" w:hAnsi="Calibri"/>
          <w:sz w:val="20"/>
          <w:szCs w:val="20"/>
        </w:rPr>
        <w:t>7</w:t>
      </w:r>
      <w:r w:rsidR="00497757">
        <w:rPr>
          <w:rFonts w:ascii="Calibri" w:hAnsi="Calibri"/>
          <w:sz w:val="20"/>
          <w:szCs w:val="20"/>
        </w:rPr>
        <w:t>.6</w:t>
      </w:r>
      <w:r w:rsidRPr="00897C52">
        <w:rPr>
          <w:rFonts w:ascii="Calibri" w:hAnsi="Calibri"/>
          <w:sz w:val="20"/>
          <w:szCs w:val="20"/>
        </w:rPr>
        <w:tab/>
      </w:r>
      <w:r w:rsidRPr="003F091D">
        <w:rPr>
          <w:rFonts w:ascii="Calibri" w:hAnsi="Calibri"/>
          <w:sz w:val="20"/>
          <w:szCs w:val="20"/>
        </w:rPr>
        <w:t>Zjistí-li zhotovitel při provádění díla skryté překážky bránící řádnému provedení díla, je povinen to bez odkladu písemně oznámit objednateli a navrhnout mu další postup.</w:t>
      </w:r>
    </w:p>
    <w:p w:rsidR="00497757" w:rsidRDefault="00827C1D" w:rsidP="00497757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Calibri" w:hAnsi="Calibri"/>
          <w:sz w:val="20"/>
          <w:szCs w:val="20"/>
        </w:rPr>
      </w:pPr>
      <w:r w:rsidRPr="00497757">
        <w:rPr>
          <w:rFonts w:ascii="Calibri" w:hAnsi="Calibri"/>
          <w:sz w:val="20"/>
          <w:szCs w:val="20"/>
        </w:rPr>
        <w:t>O</w:t>
      </w:r>
      <w:r w:rsidRPr="00497757">
        <w:rPr>
          <w:rFonts w:ascii="Calibri" w:hAnsi="Calibri"/>
          <w:sz w:val="20"/>
          <w:szCs w:val="20"/>
          <w:lang w:eastAsia="cs-CZ"/>
        </w:rPr>
        <w:t>bjednatel si vyhrazuje právo zveřejnit obsah této Smlouvy včetně případných dodatků k této Smlouvě. Zhotovitel dále souhlasí se zveřejněním</w:t>
      </w:r>
      <w:r w:rsidRPr="00497757">
        <w:rPr>
          <w:rFonts w:ascii="Calibri" w:hAnsi="Calibri"/>
          <w:sz w:val="20"/>
          <w:szCs w:val="20"/>
        </w:rPr>
        <w:t xml:space="preserve"> </w:t>
      </w:r>
      <w:r w:rsidRPr="00497757">
        <w:rPr>
          <w:rFonts w:ascii="Calibri" w:hAnsi="Calibri"/>
          <w:sz w:val="20"/>
          <w:szCs w:val="20"/>
          <w:lang w:eastAsia="cs-CZ"/>
        </w:rPr>
        <w:t>své identifikace a dalších údajů uvedených ve Smlouvě včetně ceny.</w:t>
      </w:r>
    </w:p>
    <w:p w:rsidR="003F091D" w:rsidRPr="001D2838" w:rsidRDefault="00827C1D" w:rsidP="001D2838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Calibri" w:hAnsi="Calibri"/>
          <w:sz w:val="20"/>
          <w:szCs w:val="20"/>
        </w:rPr>
      </w:pPr>
      <w:r w:rsidRPr="00497757">
        <w:rPr>
          <w:rFonts w:ascii="Calibri" w:hAnsi="Calibri"/>
          <w:sz w:val="20"/>
          <w:szCs w:val="20"/>
          <w:lang w:eastAsia="cs-CZ"/>
        </w:rPr>
        <w:t>Zhotovitel není oprávněn postoupit práva, povinnosti a závazky smlouvy třetí osobě nebo jiným osobám bez předchozího písemného souhlasu objednatele.</w:t>
      </w:r>
    </w:p>
    <w:p w:rsidR="00827C1D" w:rsidRPr="003F091D" w:rsidRDefault="00827C1D" w:rsidP="00AA4C78">
      <w:pPr>
        <w:ind w:left="567" w:hanging="567"/>
        <w:jc w:val="both"/>
        <w:rPr>
          <w:rFonts w:ascii="Calibri" w:hAnsi="Calibri"/>
          <w:b/>
          <w:sz w:val="20"/>
          <w:szCs w:val="20"/>
        </w:rPr>
      </w:pPr>
    </w:p>
    <w:p w:rsidR="00827C1D" w:rsidRPr="00897C52" w:rsidRDefault="00497757" w:rsidP="00AA4C78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VIII</w:t>
      </w:r>
      <w:r w:rsidR="00827C1D" w:rsidRPr="00897C52">
        <w:rPr>
          <w:rFonts w:ascii="Calibri" w:hAnsi="Calibri"/>
          <w:b/>
          <w:sz w:val="20"/>
          <w:szCs w:val="20"/>
        </w:rPr>
        <w:t>.</w:t>
      </w:r>
      <w:r w:rsidR="001D2838">
        <w:rPr>
          <w:rFonts w:ascii="Calibri" w:hAnsi="Calibri"/>
          <w:b/>
          <w:sz w:val="20"/>
          <w:szCs w:val="20"/>
        </w:rPr>
        <w:t xml:space="preserve"> </w:t>
      </w:r>
      <w:r w:rsidR="00827C1D" w:rsidRPr="00897C52">
        <w:rPr>
          <w:rFonts w:ascii="Calibri" w:hAnsi="Calibri"/>
          <w:b/>
          <w:sz w:val="20"/>
          <w:szCs w:val="20"/>
        </w:rPr>
        <w:t>Ukončení smlouvy</w:t>
      </w:r>
    </w:p>
    <w:p w:rsidR="00827C1D" w:rsidRPr="00897C52" w:rsidRDefault="00497757" w:rsidP="00AA4C78">
      <w:pPr>
        <w:tabs>
          <w:tab w:val="left" w:pos="567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</w:t>
      </w:r>
      <w:r w:rsidR="00827C1D" w:rsidRPr="00897C52">
        <w:rPr>
          <w:rFonts w:ascii="Calibri" w:hAnsi="Calibri"/>
          <w:sz w:val="20"/>
          <w:szCs w:val="20"/>
        </w:rPr>
        <w:t>.1</w:t>
      </w:r>
      <w:r w:rsidR="00827C1D" w:rsidRPr="00897C52">
        <w:rPr>
          <w:rFonts w:ascii="Calibri" w:hAnsi="Calibri"/>
          <w:sz w:val="20"/>
          <w:szCs w:val="20"/>
        </w:rPr>
        <w:tab/>
        <w:t>Jiným způsobem než splněním lze smlouvu ukončit:</w:t>
      </w:r>
    </w:p>
    <w:p w:rsidR="00827C1D" w:rsidRPr="00897C52" w:rsidRDefault="00827C1D" w:rsidP="00AA4C78">
      <w:pPr>
        <w:numPr>
          <w:ilvl w:val="1"/>
          <w:numId w:val="3"/>
        </w:numPr>
        <w:tabs>
          <w:tab w:val="clear" w:pos="1860"/>
          <w:tab w:val="left" w:pos="567"/>
          <w:tab w:val="num" w:pos="993"/>
        </w:tabs>
        <w:ind w:hanging="1151"/>
        <w:jc w:val="both"/>
        <w:rPr>
          <w:rFonts w:ascii="Calibri" w:hAnsi="Calibri"/>
          <w:sz w:val="20"/>
          <w:szCs w:val="20"/>
        </w:rPr>
      </w:pPr>
      <w:r w:rsidRPr="00897C52">
        <w:rPr>
          <w:rFonts w:ascii="Calibri" w:hAnsi="Calibri"/>
          <w:sz w:val="20"/>
          <w:szCs w:val="20"/>
        </w:rPr>
        <w:t>písemnou dohodou smluvních stran</w:t>
      </w:r>
    </w:p>
    <w:p w:rsidR="00827C1D" w:rsidRPr="00897C52" w:rsidRDefault="00827C1D" w:rsidP="00AA4C78">
      <w:pPr>
        <w:numPr>
          <w:ilvl w:val="1"/>
          <w:numId w:val="3"/>
        </w:numPr>
        <w:tabs>
          <w:tab w:val="clear" w:pos="1860"/>
          <w:tab w:val="left" w:pos="567"/>
          <w:tab w:val="num" w:pos="993"/>
        </w:tabs>
        <w:ind w:hanging="1151"/>
        <w:jc w:val="both"/>
        <w:rPr>
          <w:rFonts w:ascii="Calibri" w:hAnsi="Calibri"/>
          <w:sz w:val="20"/>
          <w:szCs w:val="20"/>
        </w:rPr>
      </w:pPr>
      <w:r w:rsidRPr="00897C52">
        <w:rPr>
          <w:rFonts w:ascii="Calibri" w:hAnsi="Calibri"/>
          <w:sz w:val="20"/>
          <w:szCs w:val="20"/>
        </w:rPr>
        <w:t>odstoupením od smlouvy.</w:t>
      </w:r>
    </w:p>
    <w:p w:rsidR="00827C1D" w:rsidRPr="00897C52" w:rsidRDefault="00497757" w:rsidP="00AA4C78">
      <w:pPr>
        <w:tabs>
          <w:tab w:val="left" w:pos="567"/>
        </w:tabs>
        <w:ind w:left="567" w:hanging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</w:t>
      </w:r>
      <w:r w:rsidR="00827C1D" w:rsidRPr="00897C52">
        <w:rPr>
          <w:rFonts w:ascii="Calibri" w:hAnsi="Calibri"/>
          <w:sz w:val="20"/>
          <w:szCs w:val="20"/>
        </w:rPr>
        <w:t xml:space="preserve">.2 </w:t>
      </w:r>
      <w:r w:rsidR="00827C1D" w:rsidRPr="00897C52">
        <w:rPr>
          <w:rFonts w:ascii="Calibri" w:hAnsi="Calibri"/>
          <w:sz w:val="20"/>
          <w:szCs w:val="20"/>
        </w:rPr>
        <w:tab/>
        <w:t>Objednatel je oprávněn od této Smlouvy odstoupit, bude-li splněn některý následujících důvodů:</w:t>
      </w:r>
    </w:p>
    <w:p w:rsidR="00827C1D" w:rsidRPr="00897C52" w:rsidRDefault="00827C1D" w:rsidP="00AA4C78">
      <w:pPr>
        <w:numPr>
          <w:ilvl w:val="0"/>
          <w:numId w:val="4"/>
        </w:numPr>
        <w:tabs>
          <w:tab w:val="clear" w:pos="720"/>
          <w:tab w:val="left" w:pos="567"/>
          <w:tab w:val="num" w:pos="993"/>
        </w:tabs>
        <w:ind w:left="993" w:hanging="426"/>
        <w:jc w:val="both"/>
        <w:rPr>
          <w:rFonts w:ascii="Calibri" w:hAnsi="Calibri"/>
          <w:sz w:val="20"/>
          <w:szCs w:val="20"/>
        </w:rPr>
      </w:pPr>
      <w:r w:rsidRPr="00897C52">
        <w:rPr>
          <w:rFonts w:ascii="Calibri" w:hAnsi="Calibri"/>
          <w:sz w:val="20"/>
          <w:szCs w:val="20"/>
        </w:rPr>
        <w:t>Zhotovitel bude v prodlení s prováděním nebo dokončením díla podle této Smlouvy po dobu delší než 30 kalendářních dnů a k nápravě nedojde ani v přiměřené dodatečné lhůtě uvedené v písemné výzvě objednatele k nápravě.</w:t>
      </w:r>
    </w:p>
    <w:p w:rsidR="00827C1D" w:rsidRPr="00897C52" w:rsidRDefault="00827C1D" w:rsidP="00AA4C78">
      <w:pPr>
        <w:numPr>
          <w:ilvl w:val="0"/>
          <w:numId w:val="4"/>
        </w:numPr>
        <w:tabs>
          <w:tab w:val="clear" w:pos="720"/>
          <w:tab w:val="left" w:pos="567"/>
          <w:tab w:val="num" w:pos="993"/>
        </w:tabs>
        <w:ind w:left="993" w:hanging="426"/>
        <w:jc w:val="both"/>
        <w:rPr>
          <w:rFonts w:ascii="Calibri" w:hAnsi="Calibri"/>
          <w:sz w:val="20"/>
          <w:szCs w:val="20"/>
        </w:rPr>
      </w:pPr>
      <w:r w:rsidRPr="00897C52">
        <w:rPr>
          <w:rFonts w:ascii="Calibri" w:hAnsi="Calibri"/>
          <w:sz w:val="20"/>
          <w:szCs w:val="20"/>
        </w:rPr>
        <w:t>Zhotovitel bude provádět dílo v rozporu s touto Smlouvou a nezjedná nápravu, ačkoliv byl zhotovitel na toto své chování nebo porušování povinností objednatelem písemně upozorněn a vyzván ke zjednání nápravy.</w:t>
      </w:r>
    </w:p>
    <w:p w:rsidR="00827C1D" w:rsidRPr="00897C52" w:rsidRDefault="00827C1D" w:rsidP="00AA4C78">
      <w:pPr>
        <w:numPr>
          <w:ilvl w:val="0"/>
          <w:numId w:val="4"/>
        </w:numPr>
        <w:tabs>
          <w:tab w:val="clear" w:pos="720"/>
          <w:tab w:val="left" w:pos="567"/>
          <w:tab w:val="num" w:pos="993"/>
          <w:tab w:val="num" w:pos="1440"/>
        </w:tabs>
        <w:ind w:left="993" w:hanging="426"/>
        <w:jc w:val="both"/>
        <w:rPr>
          <w:rFonts w:ascii="Calibri" w:hAnsi="Calibri"/>
          <w:sz w:val="20"/>
          <w:szCs w:val="20"/>
        </w:rPr>
      </w:pPr>
      <w:r w:rsidRPr="00897C52">
        <w:rPr>
          <w:rFonts w:ascii="Calibri" w:hAnsi="Calibri"/>
          <w:sz w:val="20"/>
          <w:szCs w:val="20"/>
        </w:rPr>
        <w:t>Zhotovitel neoprávněně zastaví či přeruší práci na díle.</w:t>
      </w:r>
    </w:p>
    <w:p w:rsidR="00827C1D" w:rsidRPr="00897C52" w:rsidRDefault="00827C1D" w:rsidP="00AA4C78">
      <w:pPr>
        <w:numPr>
          <w:ilvl w:val="0"/>
          <w:numId w:val="4"/>
        </w:numPr>
        <w:tabs>
          <w:tab w:val="clear" w:pos="720"/>
          <w:tab w:val="left" w:pos="567"/>
          <w:tab w:val="num" w:pos="993"/>
          <w:tab w:val="num" w:pos="1440"/>
        </w:tabs>
        <w:ind w:left="993" w:hanging="426"/>
        <w:jc w:val="both"/>
        <w:rPr>
          <w:rFonts w:ascii="Calibri" w:hAnsi="Calibri"/>
          <w:sz w:val="20"/>
          <w:szCs w:val="20"/>
        </w:rPr>
      </w:pPr>
      <w:r w:rsidRPr="00897C52">
        <w:rPr>
          <w:rFonts w:ascii="Calibri" w:hAnsi="Calibri"/>
          <w:sz w:val="20"/>
          <w:szCs w:val="20"/>
        </w:rPr>
        <w:t>Zhotovitel bude v prodlení s odstraněním jakékoliv vady nebo nedodělku díla podle této Smlouvy po dobu delší než 15 pracovních dnů.</w:t>
      </w:r>
    </w:p>
    <w:p w:rsidR="00827C1D" w:rsidRPr="00897C52" w:rsidRDefault="00827C1D" w:rsidP="00AA4C78">
      <w:pPr>
        <w:numPr>
          <w:ilvl w:val="0"/>
          <w:numId w:val="4"/>
        </w:numPr>
        <w:tabs>
          <w:tab w:val="clear" w:pos="720"/>
          <w:tab w:val="left" w:pos="567"/>
          <w:tab w:val="num" w:pos="993"/>
          <w:tab w:val="num" w:pos="1440"/>
        </w:tabs>
        <w:ind w:left="993" w:hanging="426"/>
        <w:jc w:val="both"/>
        <w:rPr>
          <w:rFonts w:ascii="Calibri" w:hAnsi="Calibri"/>
          <w:sz w:val="20"/>
          <w:szCs w:val="20"/>
        </w:rPr>
      </w:pPr>
      <w:r w:rsidRPr="00897C52">
        <w:rPr>
          <w:rFonts w:ascii="Calibri" w:hAnsi="Calibri"/>
          <w:sz w:val="20"/>
          <w:szCs w:val="20"/>
        </w:rPr>
        <w:t>Bude-li na majetek zhotovitele prohlášen úpadek nebo hrozící úpadek nebo zhotovitel vstoupí do likvidace.</w:t>
      </w:r>
    </w:p>
    <w:p w:rsidR="00827C1D" w:rsidRPr="00897C52" w:rsidRDefault="00497757" w:rsidP="00AA4C78">
      <w:pPr>
        <w:pStyle w:val="Text"/>
        <w:tabs>
          <w:tab w:val="clear" w:pos="227"/>
          <w:tab w:val="left" w:pos="567"/>
        </w:tabs>
        <w:spacing w:line="240" w:lineRule="auto"/>
        <w:ind w:left="567" w:hanging="567"/>
        <w:rPr>
          <w:rFonts w:ascii="Calibri" w:hAnsi="Calibri" w:cs="Times New Roman"/>
          <w:color w:val="auto"/>
          <w:sz w:val="20"/>
          <w:szCs w:val="20"/>
          <w:lang w:val="cs-CZ"/>
        </w:rPr>
      </w:pPr>
      <w:r>
        <w:rPr>
          <w:rFonts w:ascii="Calibri" w:hAnsi="Calibri" w:cs="Times New Roman"/>
          <w:color w:val="auto"/>
          <w:sz w:val="20"/>
          <w:szCs w:val="20"/>
          <w:lang w:val="cs-CZ"/>
        </w:rPr>
        <w:t>8</w:t>
      </w:r>
      <w:r w:rsidR="00827C1D" w:rsidRPr="00897C52">
        <w:rPr>
          <w:rFonts w:ascii="Calibri" w:hAnsi="Calibri" w:cs="Times New Roman"/>
          <w:color w:val="auto"/>
          <w:sz w:val="20"/>
          <w:szCs w:val="20"/>
          <w:lang w:val="cs-CZ"/>
        </w:rPr>
        <w:t>.3</w:t>
      </w:r>
      <w:r w:rsidR="00827C1D" w:rsidRPr="00897C52">
        <w:rPr>
          <w:rFonts w:ascii="Calibri" w:hAnsi="Calibri" w:cs="Times New Roman"/>
          <w:color w:val="auto"/>
          <w:sz w:val="20"/>
          <w:szCs w:val="20"/>
          <w:lang w:val="cs-CZ"/>
        </w:rPr>
        <w:tab/>
        <w:t xml:space="preserve">Odstoupení musí mít písemnou formu s tím, že je účinné dnem jeho doručení druhé smluvní straně. V případě pochybností se má za to, že je odstoupení doručeno třetí den od jeho odeslání.  </w:t>
      </w:r>
    </w:p>
    <w:p w:rsidR="00827C1D" w:rsidRPr="00897C52" w:rsidRDefault="00827C1D" w:rsidP="00AA4C78">
      <w:pPr>
        <w:ind w:left="567" w:hanging="567"/>
        <w:jc w:val="both"/>
        <w:rPr>
          <w:rFonts w:ascii="Calibri" w:hAnsi="Calibri"/>
          <w:sz w:val="20"/>
          <w:szCs w:val="20"/>
        </w:rPr>
      </w:pPr>
    </w:p>
    <w:p w:rsidR="00827C1D" w:rsidRPr="00897C52" w:rsidRDefault="00497757" w:rsidP="00AA4C78">
      <w:pPr>
        <w:tabs>
          <w:tab w:val="left" w:pos="0"/>
        </w:tabs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</w:t>
      </w:r>
      <w:r w:rsidR="00827C1D" w:rsidRPr="00897C52">
        <w:rPr>
          <w:rFonts w:ascii="Calibri" w:hAnsi="Calibri"/>
          <w:b/>
          <w:sz w:val="20"/>
          <w:szCs w:val="20"/>
        </w:rPr>
        <w:t>X.</w:t>
      </w:r>
      <w:r w:rsidR="001D2838">
        <w:rPr>
          <w:rFonts w:ascii="Calibri" w:hAnsi="Calibri"/>
          <w:b/>
          <w:sz w:val="20"/>
          <w:szCs w:val="20"/>
        </w:rPr>
        <w:t xml:space="preserve"> </w:t>
      </w:r>
      <w:r w:rsidR="00827C1D" w:rsidRPr="00897C52">
        <w:rPr>
          <w:rFonts w:ascii="Calibri" w:hAnsi="Calibri"/>
          <w:b/>
          <w:sz w:val="20"/>
          <w:szCs w:val="20"/>
        </w:rPr>
        <w:t xml:space="preserve">Smluvní </w:t>
      </w:r>
      <w:r w:rsidR="004C4518">
        <w:rPr>
          <w:rFonts w:ascii="Calibri" w:hAnsi="Calibri"/>
          <w:b/>
          <w:sz w:val="20"/>
          <w:szCs w:val="20"/>
        </w:rPr>
        <w:t>sankce</w:t>
      </w:r>
    </w:p>
    <w:p w:rsidR="00827C1D" w:rsidRPr="00897C52" w:rsidRDefault="00497757" w:rsidP="00AA4C78">
      <w:pPr>
        <w:tabs>
          <w:tab w:val="left" w:pos="567"/>
        </w:tabs>
        <w:ind w:left="567" w:hanging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</w:t>
      </w:r>
      <w:r w:rsidR="00827C1D" w:rsidRPr="00897C52">
        <w:rPr>
          <w:rFonts w:ascii="Calibri" w:hAnsi="Calibri"/>
          <w:sz w:val="20"/>
          <w:szCs w:val="20"/>
        </w:rPr>
        <w:t>1</w:t>
      </w:r>
      <w:r w:rsidR="00827C1D" w:rsidRPr="00897C52">
        <w:rPr>
          <w:rFonts w:ascii="Calibri" w:hAnsi="Calibri"/>
          <w:sz w:val="20"/>
          <w:szCs w:val="20"/>
        </w:rPr>
        <w:tab/>
        <w:t xml:space="preserve">V případě prodlení zhotovitele s dokončením díla (předáním a převzetím) dle podmínek Smlouvy o dílo je zhotovitel povinen uhradit objednateli smluvní pokutu ve výši </w:t>
      </w:r>
      <w:r w:rsidR="00827C1D" w:rsidRPr="00897C52">
        <w:rPr>
          <w:rFonts w:ascii="Calibri" w:hAnsi="Calibri"/>
          <w:b/>
          <w:sz w:val="20"/>
          <w:szCs w:val="20"/>
        </w:rPr>
        <w:t>0,</w:t>
      </w:r>
      <w:r w:rsidR="00A54BEB">
        <w:rPr>
          <w:rFonts w:ascii="Calibri" w:hAnsi="Calibri"/>
          <w:b/>
          <w:sz w:val="20"/>
          <w:szCs w:val="20"/>
        </w:rPr>
        <w:t>0</w:t>
      </w:r>
      <w:r w:rsidR="00827C1D" w:rsidRPr="00897C52">
        <w:rPr>
          <w:rFonts w:ascii="Calibri" w:hAnsi="Calibri"/>
          <w:b/>
          <w:sz w:val="20"/>
          <w:szCs w:val="20"/>
        </w:rPr>
        <w:t>1 % ze sjednané ceny díla</w:t>
      </w:r>
      <w:r w:rsidR="00827C1D" w:rsidRPr="00897C52">
        <w:rPr>
          <w:rFonts w:ascii="Calibri" w:hAnsi="Calibri"/>
          <w:sz w:val="20"/>
          <w:szCs w:val="20"/>
        </w:rPr>
        <w:t xml:space="preserve"> bez DPH uvedené v odst. </w:t>
      </w:r>
      <w:r w:rsidR="001D2838">
        <w:rPr>
          <w:rFonts w:ascii="Calibri" w:hAnsi="Calibri"/>
          <w:sz w:val="20"/>
          <w:szCs w:val="20"/>
        </w:rPr>
        <w:t>5</w:t>
      </w:r>
      <w:r w:rsidR="00827C1D" w:rsidRPr="00897C52">
        <w:rPr>
          <w:rFonts w:ascii="Calibri" w:hAnsi="Calibri"/>
          <w:sz w:val="20"/>
          <w:szCs w:val="20"/>
        </w:rPr>
        <w:t xml:space="preserve">.1 této smlouvy za každý den prodlení. </w:t>
      </w:r>
    </w:p>
    <w:p w:rsidR="00827C1D" w:rsidRPr="00897C52" w:rsidRDefault="00497757" w:rsidP="00AA4C78">
      <w:pPr>
        <w:tabs>
          <w:tab w:val="left" w:pos="567"/>
        </w:tabs>
        <w:ind w:left="567" w:hanging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</w:t>
      </w:r>
      <w:r w:rsidR="00827C1D" w:rsidRPr="00897C52">
        <w:rPr>
          <w:rFonts w:ascii="Calibri" w:hAnsi="Calibri"/>
          <w:sz w:val="20"/>
          <w:szCs w:val="20"/>
        </w:rPr>
        <w:t>.2</w:t>
      </w:r>
      <w:r w:rsidR="00827C1D" w:rsidRPr="00897C52">
        <w:rPr>
          <w:rFonts w:ascii="Calibri" w:hAnsi="Calibri"/>
          <w:sz w:val="20"/>
          <w:szCs w:val="20"/>
        </w:rPr>
        <w:tab/>
        <w:t xml:space="preserve">V případě prodlení s odstraněním vad a nedodělků v dohodnuté nebo stanovené lhůtě, je-li dílo předáno a převzato s vadami či nedodělky, je zhotovitel povinen uhradit objednateli smluvní pokutu ve výši </w:t>
      </w:r>
      <w:r w:rsidR="00827C1D" w:rsidRPr="00897C52">
        <w:rPr>
          <w:rFonts w:ascii="Calibri" w:hAnsi="Calibri"/>
          <w:b/>
          <w:sz w:val="20"/>
          <w:szCs w:val="20"/>
        </w:rPr>
        <w:t>0,</w:t>
      </w:r>
      <w:r w:rsidR="00A54BEB">
        <w:rPr>
          <w:rFonts w:ascii="Calibri" w:hAnsi="Calibri"/>
          <w:b/>
          <w:sz w:val="20"/>
          <w:szCs w:val="20"/>
        </w:rPr>
        <w:t>0</w:t>
      </w:r>
      <w:r w:rsidR="00827C1D" w:rsidRPr="00897C52">
        <w:rPr>
          <w:rFonts w:ascii="Calibri" w:hAnsi="Calibri"/>
          <w:b/>
          <w:sz w:val="20"/>
          <w:szCs w:val="20"/>
        </w:rPr>
        <w:t>2 % ze sjednané ceny díla</w:t>
      </w:r>
      <w:r w:rsidR="00827C1D" w:rsidRPr="00897C52">
        <w:rPr>
          <w:rFonts w:ascii="Calibri" w:hAnsi="Calibri"/>
          <w:sz w:val="20"/>
          <w:szCs w:val="20"/>
        </w:rPr>
        <w:t xml:space="preserve"> bez DPH uvedené v odst. </w:t>
      </w:r>
      <w:r w:rsidR="001D2838">
        <w:rPr>
          <w:rFonts w:ascii="Calibri" w:hAnsi="Calibri"/>
          <w:sz w:val="20"/>
          <w:szCs w:val="20"/>
        </w:rPr>
        <w:t>5</w:t>
      </w:r>
      <w:r w:rsidR="00827C1D" w:rsidRPr="00897C52">
        <w:rPr>
          <w:rFonts w:ascii="Calibri" w:hAnsi="Calibri"/>
          <w:sz w:val="20"/>
          <w:szCs w:val="20"/>
        </w:rPr>
        <w:t>.1 této smlouvy za každý den prodlení a každou vadu nebo nedodělek ode dne porušení povinnosti.</w:t>
      </w:r>
    </w:p>
    <w:p w:rsidR="00827C1D" w:rsidRPr="00897C52" w:rsidRDefault="00497757" w:rsidP="00AA4C78">
      <w:pPr>
        <w:tabs>
          <w:tab w:val="left" w:pos="567"/>
        </w:tabs>
        <w:ind w:left="567" w:hanging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9</w:t>
      </w:r>
      <w:r w:rsidR="00827C1D" w:rsidRPr="00897C52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3</w:t>
      </w:r>
      <w:r w:rsidR="00827C1D" w:rsidRPr="00897C52">
        <w:rPr>
          <w:rFonts w:ascii="Calibri" w:hAnsi="Calibri"/>
          <w:sz w:val="20"/>
          <w:szCs w:val="20"/>
        </w:rPr>
        <w:tab/>
        <w:t xml:space="preserve"> Smluvní pokuta pro případ prodlení s odstraněním vad uplatněných v záruční lhůtě se sjednává ve výši </w:t>
      </w:r>
      <w:r w:rsidR="00827C1D" w:rsidRPr="00897C52">
        <w:rPr>
          <w:rFonts w:ascii="Calibri" w:hAnsi="Calibri"/>
          <w:b/>
          <w:sz w:val="20"/>
          <w:szCs w:val="20"/>
        </w:rPr>
        <w:t>1.000,- Kč</w:t>
      </w:r>
      <w:r w:rsidR="00827C1D" w:rsidRPr="00897C52">
        <w:rPr>
          <w:rFonts w:ascii="Calibri" w:hAnsi="Calibri"/>
          <w:sz w:val="20"/>
          <w:szCs w:val="20"/>
        </w:rPr>
        <w:t xml:space="preserve"> za každý den prodlení a každou vadu od porušení povinnosti tj. marným uplynutím dohodnuté či objednatelem stanovené lhůtě pro jejich odstranění až do doby odstranění poslední z takto uplatněných vad.</w:t>
      </w:r>
    </w:p>
    <w:p w:rsidR="00827C1D" w:rsidRPr="00897C52" w:rsidRDefault="00497757" w:rsidP="00AA4C78">
      <w:pPr>
        <w:tabs>
          <w:tab w:val="left" w:pos="567"/>
        </w:tabs>
        <w:ind w:left="567" w:hanging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9.4</w:t>
      </w:r>
      <w:r w:rsidR="00827C1D" w:rsidRPr="00897C52">
        <w:rPr>
          <w:rFonts w:ascii="Calibri" w:hAnsi="Calibri"/>
          <w:sz w:val="20"/>
          <w:szCs w:val="20"/>
        </w:rPr>
        <w:tab/>
        <w:t xml:space="preserve">Smluvní pokuty tak, jak jsou specifikovány v tomto článku smlouvy, jsou splatné do </w:t>
      </w:r>
      <w:r w:rsidR="00827C1D" w:rsidRPr="00897C52">
        <w:rPr>
          <w:rFonts w:ascii="Calibri" w:hAnsi="Calibri"/>
          <w:b/>
          <w:sz w:val="20"/>
          <w:szCs w:val="20"/>
        </w:rPr>
        <w:t>21 dnů</w:t>
      </w:r>
      <w:r w:rsidR="00827C1D" w:rsidRPr="00897C52">
        <w:rPr>
          <w:rFonts w:ascii="Calibri" w:hAnsi="Calibri"/>
          <w:sz w:val="20"/>
          <w:szCs w:val="20"/>
        </w:rPr>
        <w:t xml:space="preserve"> po jejich vyúčtování objednatelem. Objednatel je oprávněn provést zápočet svého nároku na zaplacení kterékoliv i nesplatné smluvní pokuty sjednané v tomto článku Smlouvy proti nároku zhotovitele na zaplacení ceny díla. Zaplacením jakékoliv smluvní pokuty není dotčen nárok objednatele na náhradu škody vzniklé porušením povinností zhotovitele.</w:t>
      </w:r>
    </w:p>
    <w:p w:rsidR="00827C1D" w:rsidRPr="00897C52" w:rsidRDefault="00497757" w:rsidP="00AF4875">
      <w:pPr>
        <w:tabs>
          <w:tab w:val="left" w:pos="567"/>
        </w:tabs>
        <w:ind w:left="567" w:hanging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9.5</w:t>
      </w:r>
      <w:r w:rsidR="00827C1D" w:rsidRPr="00897C52">
        <w:rPr>
          <w:rFonts w:ascii="Calibri" w:hAnsi="Calibri"/>
          <w:sz w:val="20"/>
          <w:szCs w:val="20"/>
        </w:rPr>
        <w:tab/>
        <w:t>Za pozdní úhradu daňového dokladu (faktury) zaplatí objednatel zhotoviteli zákonný úrok z prodlení.</w:t>
      </w:r>
    </w:p>
    <w:p w:rsidR="00827C1D" w:rsidRPr="00897C52" w:rsidRDefault="00827C1D" w:rsidP="00AA4C78">
      <w:pPr>
        <w:jc w:val="center"/>
        <w:rPr>
          <w:rFonts w:ascii="Calibri" w:hAnsi="Calibri"/>
          <w:b/>
          <w:sz w:val="20"/>
          <w:szCs w:val="20"/>
        </w:rPr>
      </w:pPr>
    </w:p>
    <w:p w:rsidR="00827C1D" w:rsidRPr="00897C52" w:rsidRDefault="00827C1D" w:rsidP="001D2838">
      <w:pPr>
        <w:jc w:val="center"/>
        <w:rPr>
          <w:rFonts w:ascii="Calibri" w:hAnsi="Calibri"/>
          <w:b/>
          <w:sz w:val="20"/>
          <w:szCs w:val="20"/>
        </w:rPr>
      </w:pPr>
      <w:r w:rsidRPr="00897C52">
        <w:rPr>
          <w:rFonts w:ascii="Calibri" w:hAnsi="Calibri"/>
          <w:b/>
          <w:sz w:val="20"/>
          <w:szCs w:val="20"/>
        </w:rPr>
        <w:t>X.</w:t>
      </w:r>
      <w:r w:rsidR="001D2838">
        <w:rPr>
          <w:rFonts w:ascii="Calibri" w:hAnsi="Calibri"/>
          <w:b/>
          <w:sz w:val="20"/>
          <w:szCs w:val="20"/>
        </w:rPr>
        <w:t xml:space="preserve"> </w:t>
      </w:r>
      <w:r w:rsidRPr="00897C52">
        <w:rPr>
          <w:rFonts w:ascii="Calibri" w:hAnsi="Calibri"/>
          <w:b/>
          <w:sz w:val="20"/>
          <w:szCs w:val="20"/>
        </w:rPr>
        <w:t>Závěrečná ustanovení</w:t>
      </w:r>
    </w:p>
    <w:p w:rsidR="001D2838" w:rsidRDefault="001D2838" w:rsidP="001D2838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27C1D" w:rsidRPr="001D2838">
        <w:rPr>
          <w:rFonts w:asciiTheme="minorHAnsi" w:hAnsiTheme="minorHAnsi" w:cstheme="minorHAnsi"/>
          <w:sz w:val="20"/>
          <w:szCs w:val="20"/>
        </w:rPr>
        <w:t xml:space="preserve">Tato smlouva je vyhotovena ve </w:t>
      </w:r>
      <w:r w:rsidR="004E30EE">
        <w:rPr>
          <w:rFonts w:asciiTheme="minorHAnsi" w:hAnsiTheme="minorHAnsi" w:cstheme="minorHAnsi"/>
          <w:sz w:val="20"/>
          <w:szCs w:val="20"/>
        </w:rPr>
        <w:t>dvou</w:t>
      </w:r>
      <w:r w:rsidR="00827C1D" w:rsidRPr="001D2838">
        <w:rPr>
          <w:rFonts w:asciiTheme="minorHAnsi" w:hAnsiTheme="minorHAnsi" w:cstheme="minorHAnsi"/>
          <w:sz w:val="20"/>
          <w:szCs w:val="20"/>
        </w:rPr>
        <w:t xml:space="preserve"> (</w:t>
      </w:r>
      <w:r w:rsidR="004E30EE">
        <w:rPr>
          <w:rFonts w:asciiTheme="minorHAnsi" w:hAnsiTheme="minorHAnsi" w:cstheme="minorHAnsi"/>
          <w:sz w:val="20"/>
          <w:szCs w:val="20"/>
        </w:rPr>
        <w:t>2</w:t>
      </w:r>
      <w:r w:rsidR="00827C1D" w:rsidRPr="001D2838">
        <w:rPr>
          <w:rFonts w:asciiTheme="minorHAnsi" w:hAnsiTheme="minorHAnsi" w:cstheme="minorHAnsi"/>
          <w:sz w:val="20"/>
          <w:szCs w:val="20"/>
        </w:rPr>
        <w:t xml:space="preserve">) stejnopisech, z nichž každý má platnost originálu a </w:t>
      </w:r>
      <w:r w:rsidR="004E30EE">
        <w:rPr>
          <w:rFonts w:asciiTheme="minorHAnsi" w:hAnsiTheme="minorHAnsi" w:cstheme="minorHAnsi"/>
          <w:sz w:val="20"/>
          <w:szCs w:val="20"/>
        </w:rPr>
        <w:t xml:space="preserve">každá ze smluvních stran obdrží </w:t>
      </w:r>
      <w:r w:rsidR="00827C1D" w:rsidRPr="001D2838">
        <w:rPr>
          <w:rFonts w:asciiTheme="minorHAnsi" w:hAnsiTheme="minorHAnsi" w:cstheme="minorHAnsi"/>
          <w:sz w:val="20"/>
          <w:szCs w:val="20"/>
        </w:rPr>
        <w:t xml:space="preserve"> jedno (1) vyhotovení.</w:t>
      </w:r>
    </w:p>
    <w:p w:rsidR="001D2838" w:rsidRDefault="00A54BEB" w:rsidP="001D2838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1D2838">
        <w:rPr>
          <w:rFonts w:asciiTheme="minorHAnsi" w:hAnsiTheme="minorHAnsi" w:cstheme="minorHAnsi"/>
          <w:sz w:val="20"/>
          <w:szCs w:val="20"/>
        </w:rPr>
        <w:t xml:space="preserve"> Smlouvu je možno měnit či doplňovat výhradně písemně číslovanými dodatky, obsaženými na jedné listině. Platnost a účinnost takových dodatků nastává, pokud se strany nedohodnou jinak, podpisem oprávněných</w:t>
      </w:r>
      <w:r w:rsidR="003F091D" w:rsidRPr="001D2838">
        <w:rPr>
          <w:rFonts w:asciiTheme="minorHAnsi" w:hAnsiTheme="minorHAnsi" w:cstheme="minorHAnsi"/>
          <w:sz w:val="20"/>
          <w:szCs w:val="20"/>
        </w:rPr>
        <w:t xml:space="preserve"> zástupců obou smluvních stran.</w:t>
      </w:r>
    </w:p>
    <w:p w:rsidR="001D2838" w:rsidRPr="001D2838" w:rsidRDefault="003F091D" w:rsidP="001D2838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1D283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Tato smlouva nabývá platnosti dnem podpisu oběma smluvními stranami. Protože tato smlouva podléhá povinnosti uveřejnění </w:t>
      </w:r>
      <w:r w:rsidRPr="001D283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dle zákona č. 340/2015 Sb., o zvláštních podmínkách účinnosti některých smluv, uveřejňování těchto smluv a o registru smluv (zákon o registru smluv)</w:t>
      </w:r>
      <w:r w:rsidRPr="001D2838">
        <w:rPr>
          <w:rFonts w:asciiTheme="minorHAnsi" w:hAnsiTheme="minorHAnsi" w:cstheme="minorHAnsi"/>
          <w:color w:val="000000" w:themeColor="text1"/>
          <w:sz w:val="20"/>
          <w:szCs w:val="20"/>
        </w:rPr>
        <w:t>, nabude účinnosti dnem uveřejnění a její uveřejnění zajistí objednatel.</w:t>
      </w:r>
      <w:r w:rsidRPr="001D2838"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  <w:t xml:space="preserve"> Smluvní strany berou na vědomí, že tato smlouva může být předmětem zveřejnění i dle jiných právních předpisů.</w:t>
      </w:r>
    </w:p>
    <w:p w:rsidR="001D2838" w:rsidRDefault="00A54BEB" w:rsidP="001D2838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1D2838">
        <w:rPr>
          <w:rFonts w:asciiTheme="minorHAnsi" w:hAnsiTheme="minorHAnsi" w:cstheme="minorHAnsi"/>
          <w:sz w:val="20"/>
          <w:szCs w:val="20"/>
        </w:rPr>
        <w:t>Účastníci prohlašují, že tuto smlouvu uzavřeli podle své pravé a svobodné vůle prosté omylů, nikoliv v tísni a že vzájemné plnění dle této smlouvy není v hrubém nepoměru. Smlouva je pro obě smluvní strany určitá a srozumitelná.</w:t>
      </w:r>
    </w:p>
    <w:p w:rsidR="00A54BEB" w:rsidRPr="001D2838" w:rsidRDefault="001D2838" w:rsidP="001D2838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A54BEB" w:rsidRPr="001D2838">
        <w:rPr>
          <w:rFonts w:asciiTheme="minorHAnsi" w:hAnsiTheme="minorHAnsi" w:cstheme="minorHAnsi"/>
          <w:iCs/>
          <w:sz w:val="20"/>
          <w:szCs w:val="20"/>
        </w:rPr>
        <w:t xml:space="preserve">Informace k ochraně osobních údajů jsou ze strany NPÚ uveřejněny na webových stránkách </w:t>
      </w:r>
      <w:hyperlink r:id="rId5" w:history="1">
        <w:r w:rsidR="00A54BEB" w:rsidRPr="001D2838">
          <w:rPr>
            <w:rStyle w:val="Hypertextovodkaz"/>
            <w:rFonts w:asciiTheme="minorHAnsi" w:hAnsiTheme="minorHAnsi" w:cstheme="minorHAnsi"/>
            <w:iCs/>
            <w:sz w:val="20"/>
            <w:szCs w:val="20"/>
          </w:rPr>
          <w:t>www.npu.cz</w:t>
        </w:r>
      </w:hyperlink>
      <w:r w:rsidR="00A54BEB" w:rsidRPr="001D2838">
        <w:rPr>
          <w:rFonts w:asciiTheme="minorHAnsi" w:hAnsiTheme="minorHAnsi" w:cstheme="minorHAnsi"/>
          <w:iCs/>
          <w:sz w:val="20"/>
          <w:szCs w:val="20"/>
        </w:rPr>
        <w:t xml:space="preserve"> v sekci „Ochrana osobních údajů“.</w:t>
      </w:r>
    </w:p>
    <w:p w:rsidR="00827C1D" w:rsidRPr="00897C52" w:rsidRDefault="00827C1D" w:rsidP="00A54BEB">
      <w:pPr>
        <w:ind w:left="567" w:hanging="567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19"/>
        <w:gridCol w:w="4516"/>
      </w:tblGrid>
      <w:tr w:rsidR="00827C1D" w:rsidRPr="00F965D5">
        <w:tc>
          <w:tcPr>
            <w:tcW w:w="4519" w:type="dxa"/>
          </w:tcPr>
          <w:p w:rsidR="00827C1D" w:rsidRPr="00F965D5" w:rsidRDefault="00827C1D" w:rsidP="00DF3D2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16" w:type="dxa"/>
          </w:tcPr>
          <w:p w:rsidR="00827C1D" w:rsidRPr="00F965D5" w:rsidRDefault="00827C1D" w:rsidP="00AA4C7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54BEB" w:rsidRPr="00382F27" w:rsidRDefault="00A54BEB" w:rsidP="00A54BEB">
      <w:pPr>
        <w:tabs>
          <w:tab w:val="left" w:pos="5387"/>
        </w:tabs>
        <w:spacing w:line="252" w:lineRule="auto"/>
        <w:rPr>
          <w:rFonts w:asciiTheme="minorHAnsi" w:hAnsiTheme="minorHAnsi" w:cs="Arial"/>
          <w:sz w:val="20"/>
          <w:szCs w:val="20"/>
        </w:rPr>
      </w:pPr>
      <w:r w:rsidRPr="00382F27">
        <w:rPr>
          <w:rFonts w:asciiTheme="minorHAnsi" w:hAnsiTheme="minorHAnsi" w:cs="Arial"/>
          <w:sz w:val="20"/>
          <w:szCs w:val="20"/>
        </w:rPr>
        <w:t xml:space="preserve">V Kroměříži dne </w:t>
      </w:r>
      <w:r w:rsidR="00057BB9">
        <w:rPr>
          <w:rFonts w:asciiTheme="minorHAnsi" w:hAnsiTheme="minorHAnsi" w:cs="Arial"/>
          <w:sz w:val="20"/>
          <w:szCs w:val="20"/>
        </w:rPr>
        <w:t xml:space="preserve">15. 3. 2024 </w:t>
      </w:r>
      <w:r w:rsidRPr="00382F27">
        <w:rPr>
          <w:rFonts w:asciiTheme="minorHAnsi" w:hAnsiTheme="minorHAnsi" w:cs="Arial"/>
          <w:sz w:val="20"/>
          <w:szCs w:val="20"/>
        </w:rPr>
        <w:tab/>
        <w:t>V </w:t>
      </w:r>
      <w:r w:rsidR="004C4518">
        <w:rPr>
          <w:rFonts w:asciiTheme="minorHAnsi" w:hAnsiTheme="minorHAnsi" w:cs="Arial"/>
          <w:sz w:val="20"/>
          <w:szCs w:val="20"/>
        </w:rPr>
        <w:t>Brně</w:t>
      </w:r>
      <w:r w:rsidRPr="00382F27">
        <w:rPr>
          <w:rFonts w:asciiTheme="minorHAnsi" w:hAnsiTheme="minorHAnsi" w:cs="Arial"/>
          <w:sz w:val="20"/>
          <w:szCs w:val="20"/>
        </w:rPr>
        <w:t xml:space="preserve"> dne </w:t>
      </w:r>
      <w:r w:rsidR="00057BB9">
        <w:rPr>
          <w:rFonts w:asciiTheme="minorHAnsi" w:hAnsiTheme="minorHAnsi" w:cs="Arial"/>
          <w:sz w:val="20"/>
          <w:szCs w:val="20"/>
        </w:rPr>
        <w:t xml:space="preserve">15. 3. 2024 </w:t>
      </w:r>
      <w:bookmarkStart w:id="0" w:name="_GoBack"/>
      <w:bookmarkEnd w:id="0"/>
    </w:p>
    <w:p w:rsidR="00A54BEB" w:rsidRPr="00382F27" w:rsidRDefault="00A54BEB" w:rsidP="00A54BEB">
      <w:pPr>
        <w:tabs>
          <w:tab w:val="left" w:pos="538"/>
        </w:tabs>
        <w:spacing w:line="252" w:lineRule="auto"/>
        <w:ind w:left="519" w:hanging="538"/>
        <w:rPr>
          <w:rFonts w:asciiTheme="minorHAnsi" w:hAnsiTheme="minorHAnsi" w:cs="Arial"/>
          <w:sz w:val="20"/>
          <w:szCs w:val="20"/>
        </w:rPr>
      </w:pPr>
      <w:r w:rsidRPr="00382F27">
        <w:rPr>
          <w:rFonts w:asciiTheme="minorHAnsi" w:hAnsiTheme="minorHAnsi" w:cs="Arial"/>
          <w:sz w:val="20"/>
          <w:szCs w:val="20"/>
        </w:rPr>
        <w:tab/>
      </w:r>
    </w:p>
    <w:p w:rsidR="00A54BEB" w:rsidRPr="00382F27" w:rsidRDefault="00A54BEB" w:rsidP="00A54BEB">
      <w:pPr>
        <w:tabs>
          <w:tab w:val="left" w:pos="5387"/>
        </w:tabs>
        <w:spacing w:line="252" w:lineRule="auto"/>
        <w:ind w:left="519" w:hanging="538"/>
        <w:rPr>
          <w:rFonts w:asciiTheme="minorHAnsi" w:hAnsiTheme="minorHAnsi" w:cs="Arial"/>
          <w:color w:val="0000FF"/>
          <w:sz w:val="20"/>
          <w:szCs w:val="20"/>
        </w:rPr>
      </w:pPr>
      <w:r w:rsidRPr="00382F27">
        <w:rPr>
          <w:rFonts w:asciiTheme="minorHAnsi" w:hAnsiTheme="minorHAnsi" w:cs="Arial"/>
          <w:sz w:val="20"/>
          <w:szCs w:val="20"/>
        </w:rPr>
        <w:t xml:space="preserve">Za objednatele:                                              </w:t>
      </w:r>
      <w:r w:rsidRPr="00382F27">
        <w:rPr>
          <w:rFonts w:asciiTheme="minorHAnsi" w:hAnsiTheme="minorHAnsi" w:cs="Arial"/>
          <w:sz w:val="20"/>
          <w:szCs w:val="20"/>
        </w:rPr>
        <w:tab/>
      </w:r>
      <w:r w:rsidRPr="00382F27">
        <w:rPr>
          <w:rFonts w:asciiTheme="minorHAnsi" w:hAnsiTheme="minorHAnsi" w:cs="Arial"/>
          <w:sz w:val="20"/>
          <w:szCs w:val="20"/>
        </w:rPr>
        <w:tab/>
      </w:r>
      <w:r w:rsidRPr="00382F27">
        <w:rPr>
          <w:rFonts w:asciiTheme="minorHAnsi" w:hAnsiTheme="minorHAnsi" w:cs="Arial"/>
          <w:sz w:val="20"/>
          <w:szCs w:val="20"/>
        </w:rPr>
        <w:tab/>
      </w:r>
      <w:r w:rsidRPr="00382F27">
        <w:rPr>
          <w:rFonts w:asciiTheme="minorHAnsi" w:hAnsiTheme="minorHAnsi" w:cs="Arial"/>
          <w:sz w:val="20"/>
          <w:szCs w:val="20"/>
        </w:rPr>
        <w:tab/>
      </w:r>
      <w:r w:rsidRPr="00382F27">
        <w:rPr>
          <w:rFonts w:asciiTheme="minorHAnsi" w:hAnsiTheme="minorHAnsi" w:cs="Arial"/>
          <w:sz w:val="20"/>
          <w:szCs w:val="20"/>
        </w:rPr>
        <w:tab/>
      </w:r>
      <w:r w:rsidRPr="00382F27">
        <w:rPr>
          <w:rFonts w:asciiTheme="minorHAnsi" w:hAnsiTheme="minorHAnsi" w:cs="Arial"/>
          <w:sz w:val="20"/>
          <w:szCs w:val="20"/>
        </w:rPr>
        <w:tab/>
      </w:r>
      <w:r w:rsidRPr="00382F27">
        <w:rPr>
          <w:rFonts w:asciiTheme="minorHAnsi" w:hAnsiTheme="minorHAnsi" w:cs="Arial"/>
          <w:sz w:val="20"/>
          <w:szCs w:val="20"/>
        </w:rPr>
        <w:tab/>
      </w:r>
      <w:r w:rsidRPr="00382F27">
        <w:rPr>
          <w:rFonts w:asciiTheme="minorHAnsi" w:hAnsiTheme="minorHAnsi" w:cs="Arial"/>
          <w:sz w:val="20"/>
          <w:szCs w:val="20"/>
        </w:rPr>
        <w:tab/>
        <w:t>Za zhotovitele:</w:t>
      </w:r>
    </w:p>
    <w:p w:rsidR="00A54BEB" w:rsidRPr="00382F27" w:rsidRDefault="00A54BEB" w:rsidP="00A54BEB">
      <w:pPr>
        <w:tabs>
          <w:tab w:val="left" w:pos="538"/>
        </w:tabs>
        <w:spacing w:line="252" w:lineRule="auto"/>
        <w:rPr>
          <w:rFonts w:asciiTheme="minorHAnsi" w:hAnsiTheme="minorHAnsi" w:cs="Arial"/>
          <w:sz w:val="20"/>
          <w:szCs w:val="20"/>
        </w:rPr>
      </w:pPr>
    </w:p>
    <w:p w:rsidR="00A54BEB" w:rsidRPr="00382F27" w:rsidRDefault="00A54BEB" w:rsidP="00A54BEB">
      <w:pPr>
        <w:tabs>
          <w:tab w:val="left" w:pos="538"/>
        </w:tabs>
        <w:spacing w:line="252" w:lineRule="auto"/>
        <w:rPr>
          <w:rFonts w:asciiTheme="minorHAnsi" w:hAnsiTheme="minorHAnsi" w:cs="Arial"/>
          <w:sz w:val="20"/>
          <w:szCs w:val="20"/>
        </w:rPr>
      </w:pPr>
    </w:p>
    <w:p w:rsidR="00A54BEB" w:rsidRPr="00382F27" w:rsidRDefault="00A54BEB" w:rsidP="00A54BEB">
      <w:pPr>
        <w:tabs>
          <w:tab w:val="left" w:pos="538"/>
        </w:tabs>
        <w:spacing w:line="252" w:lineRule="auto"/>
        <w:rPr>
          <w:rFonts w:asciiTheme="minorHAnsi" w:hAnsiTheme="minorHAnsi" w:cs="Arial"/>
          <w:sz w:val="20"/>
          <w:szCs w:val="20"/>
        </w:rPr>
      </w:pPr>
    </w:p>
    <w:p w:rsidR="00A54BEB" w:rsidRPr="00382F27" w:rsidRDefault="00A54BEB" w:rsidP="00A54BEB">
      <w:pPr>
        <w:tabs>
          <w:tab w:val="left" w:pos="538"/>
        </w:tabs>
        <w:spacing w:line="252" w:lineRule="auto"/>
        <w:rPr>
          <w:rFonts w:asciiTheme="minorHAnsi" w:hAnsiTheme="minorHAnsi" w:cs="Arial"/>
          <w:sz w:val="20"/>
          <w:szCs w:val="20"/>
        </w:rPr>
      </w:pPr>
    </w:p>
    <w:p w:rsidR="00A54BEB" w:rsidRPr="00382F27" w:rsidRDefault="00A54BEB" w:rsidP="00A54BEB">
      <w:pPr>
        <w:tabs>
          <w:tab w:val="left" w:pos="538"/>
        </w:tabs>
        <w:spacing w:line="252" w:lineRule="auto"/>
        <w:rPr>
          <w:rFonts w:asciiTheme="minorHAnsi" w:hAnsiTheme="minorHAnsi" w:cs="Arial"/>
          <w:sz w:val="20"/>
          <w:szCs w:val="20"/>
        </w:rPr>
      </w:pPr>
    </w:p>
    <w:p w:rsidR="00A54BEB" w:rsidRPr="00382F27" w:rsidRDefault="00A54BEB" w:rsidP="00A54BEB">
      <w:pPr>
        <w:tabs>
          <w:tab w:val="left" w:pos="538"/>
        </w:tabs>
        <w:spacing w:line="252" w:lineRule="auto"/>
        <w:rPr>
          <w:rFonts w:asciiTheme="minorHAnsi" w:hAnsiTheme="minorHAnsi" w:cs="Arial"/>
          <w:sz w:val="20"/>
          <w:szCs w:val="20"/>
        </w:rPr>
      </w:pPr>
    </w:p>
    <w:p w:rsidR="00A54BEB" w:rsidRPr="00382F27" w:rsidRDefault="00A54BEB" w:rsidP="00A54BEB">
      <w:pPr>
        <w:tabs>
          <w:tab w:val="left" w:pos="5387"/>
        </w:tabs>
        <w:spacing w:line="252" w:lineRule="auto"/>
        <w:rPr>
          <w:rFonts w:asciiTheme="minorHAnsi" w:hAnsiTheme="minorHAnsi" w:cs="Arial"/>
          <w:sz w:val="20"/>
          <w:szCs w:val="20"/>
        </w:rPr>
      </w:pPr>
      <w:r w:rsidRPr="00382F27">
        <w:rPr>
          <w:rFonts w:asciiTheme="minorHAnsi" w:hAnsiTheme="minorHAnsi" w:cs="Arial"/>
          <w:sz w:val="20"/>
          <w:szCs w:val="20"/>
        </w:rPr>
        <w:t xml:space="preserve"> …………………………………..                   </w:t>
      </w:r>
      <w:r w:rsidRPr="00382F27">
        <w:rPr>
          <w:rFonts w:asciiTheme="minorHAnsi" w:hAnsiTheme="minorHAnsi" w:cs="Arial"/>
          <w:sz w:val="20"/>
          <w:szCs w:val="20"/>
        </w:rPr>
        <w:tab/>
      </w:r>
      <w:r w:rsidRPr="00382F27">
        <w:rPr>
          <w:rFonts w:asciiTheme="minorHAnsi" w:hAnsiTheme="minorHAnsi" w:cs="Arial"/>
          <w:sz w:val="20"/>
          <w:szCs w:val="20"/>
        </w:rPr>
        <w:tab/>
        <w:t>..……………………………….</w:t>
      </w:r>
    </w:p>
    <w:p w:rsidR="00F34B87" w:rsidRDefault="00F34B87" w:rsidP="00F34B87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Ing. Petr Šubík ředitel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:rsidR="00F34B87" w:rsidRDefault="00F34B87" w:rsidP="00F34B87">
      <w:pPr>
        <w:autoSpaceDE w:val="0"/>
        <w:autoSpaceDN w:val="0"/>
        <w:adjustRightInd w:val="0"/>
        <w:ind w:left="4248"/>
        <w:jc w:val="center"/>
        <w:rPr>
          <w:rFonts w:ascii="CIDFont+F2" w:hAnsi="CIDFont+F2" w:cs="CIDFont+F2"/>
          <w:sz w:val="19"/>
          <w:szCs w:val="19"/>
          <w:lang w:eastAsia="cs-CZ"/>
        </w:rPr>
      </w:pPr>
      <w:r>
        <w:rPr>
          <w:rFonts w:ascii="CIDFont+F2" w:hAnsi="CIDFont+F2" w:cs="CIDFont+F2"/>
          <w:sz w:val="19"/>
          <w:szCs w:val="19"/>
          <w:lang w:eastAsia="cs-CZ"/>
        </w:rPr>
        <w:t>ARCHA 66 a.s.</w:t>
      </w:r>
    </w:p>
    <w:p w:rsidR="00F34B87" w:rsidRDefault="00F34B87" w:rsidP="00F34B87">
      <w:pPr>
        <w:autoSpaceDE w:val="0"/>
        <w:autoSpaceDN w:val="0"/>
        <w:adjustRightInd w:val="0"/>
        <w:ind w:left="4248"/>
        <w:jc w:val="center"/>
        <w:rPr>
          <w:rFonts w:ascii="CIDFont+F2" w:hAnsi="CIDFont+F2" w:cs="CIDFont+F2"/>
          <w:sz w:val="19"/>
          <w:szCs w:val="19"/>
          <w:lang w:eastAsia="cs-CZ"/>
        </w:rPr>
      </w:pPr>
      <w:r>
        <w:rPr>
          <w:rFonts w:ascii="CIDFont+F2" w:hAnsi="CIDFont+F2" w:cs="CIDFont+F2"/>
          <w:sz w:val="19"/>
          <w:szCs w:val="19"/>
          <w:lang w:eastAsia="cs-CZ"/>
        </w:rPr>
        <w:t>Ing. arch Petr Řehořka,</w:t>
      </w:r>
    </w:p>
    <w:p w:rsidR="00827C1D" w:rsidRPr="00382F27" w:rsidRDefault="00F34B87" w:rsidP="00F34B87">
      <w:pPr>
        <w:tabs>
          <w:tab w:val="left" w:pos="0"/>
          <w:tab w:val="num" w:pos="851"/>
        </w:tabs>
        <w:spacing w:line="252" w:lineRule="auto"/>
        <w:ind w:left="9635" w:hanging="5387"/>
        <w:jc w:val="center"/>
        <w:rPr>
          <w:rFonts w:ascii="Calibri" w:hAnsi="Calibri"/>
          <w:sz w:val="20"/>
          <w:szCs w:val="20"/>
        </w:rPr>
      </w:pPr>
      <w:r>
        <w:rPr>
          <w:rFonts w:ascii="CIDFont+F2" w:hAnsi="CIDFont+F2" w:cs="CIDFont+F2"/>
          <w:sz w:val="19"/>
          <w:szCs w:val="19"/>
          <w:lang w:eastAsia="cs-CZ"/>
        </w:rPr>
        <w:t>Předseda představenstva</w:t>
      </w:r>
    </w:p>
    <w:sectPr w:rsidR="00827C1D" w:rsidRPr="00382F27" w:rsidSect="0032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BD3"/>
    <w:multiLevelType w:val="hybridMultilevel"/>
    <w:tmpl w:val="8BB082C0"/>
    <w:lvl w:ilvl="0" w:tplc="10701C24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cs="Times New Roman" w:hint="default"/>
        <w:b w:val="0"/>
      </w:rPr>
    </w:lvl>
    <w:lvl w:ilvl="1" w:tplc="F8AEBB0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F648BC08">
      <w:start w:val="2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3" w:tplc="2D02FBD4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7EE0E606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 w:hint="default"/>
        <w:b w:val="0"/>
      </w:rPr>
    </w:lvl>
    <w:lvl w:ilvl="5" w:tplc="210AC6B4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9EA8410C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F86CF4F6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4850A150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 w15:restartNumberingAfterBreak="0">
    <w:nsid w:val="16735D6D"/>
    <w:multiLevelType w:val="multilevel"/>
    <w:tmpl w:val="AFC6B53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85E1140"/>
    <w:multiLevelType w:val="hybridMultilevel"/>
    <w:tmpl w:val="3B2A31BA"/>
    <w:lvl w:ilvl="0" w:tplc="37842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ABCC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500E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7D0A9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16F5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32A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5BC29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F668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E2CB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8456CCD"/>
    <w:multiLevelType w:val="multilevel"/>
    <w:tmpl w:val="980A4F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8C50DBE"/>
    <w:multiLevelType w:val="multilevel"/>
    <w:tmpl w:val="B01A66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8E276F1"/>
    <w:multiLevelType w:val="hybridMultilevel"/>
    <w:tmpl w:val="A42C9E24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9F44E9"/>
    <w:multiLevelType w:val="hybridMultilevel"/>
    <w:tmpl w:val="F5D48914"/>
    <w:lvl w:ilvl="0" w:tplc="EEA265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A4D4D"/>
    <w:multiLevelType w:val="multilevel"/>
    <w:tmpl w:val="849A73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43266B5"/>
    <w:multiLevelType w:val="multilevel"/>
    <w:tmpl w:val="D44015E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4D70B5D"/>
    <w:multiLevelType w:val="hybridMultilevel"/>
    <w:tmpl w:val="7A964D96"/>
    <w:lvl w:ilvl="0" w:tplc="47F03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74619"/>
    <w:multiLevelType w:val="hybridMultilevel"/>
    <w:tmpl w:val="98B0FFBE"/>
    <w:lvl w:ilvl="0" w:tplc="F050E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D44D7"/>
    <w:multiLevelType w:val="hybridMultilevel"/>
    <w:tmpl w:val="AC64E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812721"/>
    <w:multiLevelType w:val="hybridMultilevel"/>
    <w:tmpl w:val="33B63A9E"/>
    <w:lvl w:ilvl="0" w:tplc="50D43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451E0"/>
    <w:multiLevelType w:val="multilevel"/>
    <w:tmpl w:val="7B1677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14"/>
  </w:num>
  <w:num w:numId="8">
    <w:abstractNumId w:val="10"/>
  </w:num>
  <w:num w:numId="9">
    <w:abstractNumId w:val="3"/>
  </w:num>
  <w:num w:numId="10">
    <w:abstractNumId w:val="13"/>
  </w:num>
  <w:num w:numId="11">
    <w:abstractNumId w:val="8"/>
  </w:num>
  <w:num w:numId="12">
    <w:abstractNumId w:val="15"/>
  </w:num>
  <w:num w:numId="13">
    <w:abstractNumId w:val="4"/>
  </w:num>
  <w:num w:numId="14">
    <w:abstractNumId w:val="16"/>
  </w:num>
  <w:num w:numId="15">
    <w:abstractNumId w:val="1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5C"/>
    <w:rsid w:val="00047875"/>
    <w:rsid w:val="00057BB9"/>
    <w:rsid w:val="0015200D"/>
    <w:rsid w:val="00156F39"/>
    <w:rsid w:val="001D2838"/>
    <w:rsid w:val="00272238"/>
    <w:rsid w:val="002A555D"/>
    <w:rsid w:val="002E0007"/>
    <w:rsid w:val="002E7497"/>
    <w:rsid w:val="00320446"/>
    <w:rsid w:val="00382F27"/>
    <w:rsid w:val="00397E7A"/>
    <w:rsid w:val="003C2052"/>
    <w:rsid w:val="003F091D"/>
    <w:rsid w:val="003F796B"/>
    <w:rsid w:val="00430AAD"/>
    <w:rsid w:val="004466AB"/>
    <w:rsid w:val="00461C39"/>
    <w:rsid w:val="00463EB1"/>
    <w:rsid w:val="00497757"/>
    <w:rsid w:val="004C4518"/>
    <w:rsid w:val="004D58F7"/>
    <w:rsid w:val="004E30EE"/>
    <w:rsid w:val="004E4CCE"/>
    <w:rsid w:val="00527700"/>
    <w:rsid w:val="00534B26"/>
    <w:rsid w:val="005A05EF"/>
    <w:rsid w:val="00616931"/>
    <w:rsid w:val="00664F88"/>
    <w:rsid w:val="006674AF"/>
    <w:rsid w:val="00692565"/>
    <w:rsid w:val="00692DE5"/>
    <w:rsid w:val="006B2DF9"/>
    <w:rsid w:val="00753C58"/>
    <w:rsid w:val="00782902"/>
    <w:rsid w:val="007838FB"/>
    <w:rsid w:val="007D4F66"/>
    <w:rsid w:val="00827C1D"/>
    <w:rsid w:val="00841D9A"/>
    <w:rsid w:val="008473DF"/>
    <w:rsid w:val="00873F18"/>
    <w:rsid w:val="00883AFD"/>
    <w:rsid w:val="00897C52"/>
    <w:rsid w:val="008E6F14"/>
    <w:rsid w:val="008F2CE6"/>
    <w:rsid w:val="00906369"/>
    <w:rsid w:val="00994E5C"/>
    <w:rsid w:val="009E4ECD"/>
    <w:rsid w:val="00A11F37"/>
    <w:rsid w:val="00A23261"/>
    <w:rsid w:val="00A44A66"/>
    <w:rsid w:val="00A544C7"/>
    <w:rsid w:val="00A54BEB"/>
    <w:rsid w:val="00AA4C78"/>
    <w:rsid w:val="00AD1851"/>
    <w:rsid w:val="00AF4875"/>
    <w:rsid w:val="00AF7F26"/>
    <w:rsid w:val="00B151F1"/>
    <w:rsid w:val="00B40DDA"/>
    <w:rsid w:val="00BE59A0"/>
    <w:rsid w:val="00C26DB5"/>
    <w:rsid w:val="00C879E9"/>
    <w:rsid w:val="00CD46CB"/>
    <w:rsid w:val="00D179A5"/>
    <w:rsid w:val="00D370A0"/>
    <w:rsid w:val="00DA1B73"/>
    <w:rsid w:val="00DA2FC1"/>
    <w:rsid w:val="00DC7B8E"/>
    <w:rsid w:val="00DE2761"/>
    <w:rsid w:val="00DF37FD"/>
    <w:rsid w:val="00DF3D26"/>
    <w:rsid w:val="00E028CE"/>
    <w:rsid w:val="00E04701"/>
    <w:rsid w:val="00E10D5A"/>
    <w:rsid w:val="00E16A7C"/>
    <w:rsid w:val="00E17B0F"/>
    <w:rsid w:val="00E4539C"/>
    <w:rsid w:val="00E46AC0"/>
    <w:rsid w:val="00E54CD3"/>
    <w:rsid w:val="00E74756"/>
    <w:rsid w:val="00ED524D"/>
    <w:rsid w:val="00EE63A1"/>
    <w:rsid w:val="00F232F2"/>
    <w:rsid w:val="00F34B87"/>
    <w:rsid w:val="00F965D5"/>
    <w:rsid w:val="00FC0308"/>
    <w:rsid w:val="00FD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66747"/>
  <w15:docId w15:val="{0654A880-4FB9-481E-A1A3-9A1DE37E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7F26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F7F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AF7F2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zh-CN"/>
    </w:rPr>
  </w:style>
  <w:style w:type="paragraph" w:styleId="Nadpis3">
    <w:name w:val="heading 3"/>
    <w:basedOn w:val="Normln"/>
    <w:next w:val="Normln"/>
    <w:link w:val="Nadpis3Char"/>
    <w:uiPriority w:val="99"/>
    <w:qFormat/>
    <w:rsid w:val="00AF7F2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dpis4">
    <w:name w:val="heading 4"/>
    <w:basedOn w:val="Normln"/>
    <w:next w:val="Normln"/>
    <w:link w:val="Nadpis4Char"/>
    <w:uiPriority w:val="99"/>
    <w:qFormat/>
    <w:rsid w:val="00AF7F26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Nadpis5">
    <w:name w:val="heading 5"/>
    <w:basedOn w:val="Normln"/>
    <w:next w:val="Normln"/>
    <w:link w:val="Nadpis5Char"/>
    <w:uiPriority w:val="99"/>
    <w:qFormat/>
    <w:rsid w:val="00AF7F26"/>
    <w:pPr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paragraph" w:styleId="Nadpis6">
    <w:name w:val="heading 6"/>
    <w:basedOn w:val="Normln"/>
    <w:next w:val="Normln"/>
    <w:link w:val="Nadpis6Char"/>
    <w:uiPriority w:val="99"/>
    <w:qFormat/>
    <w:rsid w:val="00AF7F26"/>
    <w:pPr>
      <w:spacing w:before="240" w:after="60"/>
      <w:outlineLvl w:val="5"/>
    </w:pPr>
    <w:rPr>
      <w:b/>
      <w:bCs/>
      <w:sz w:val="20"/>
      <w:szCs w:val="20"/>
      <w:lang w:eastAsia="zh-CN"/>
    </w:rPr>
  </w:style>
  <w:style w:type="paragraph" w:styleId="Nadpis7">
    <w:name w:val="heading 7"/>
    <w:basedOn w:val="Normln"/>
    <w:next w:val="Normln"/>
    <w:link w:val="Nadpis7Char"/>
    <w:uiPriority w:val="99"/>
    <w:qFormat/>
    <w:rsid w:val="00AF7F26"/>
    <w:pPr>
      <w:spacing w:before="240" w:after="60"/>
      <w:outlineLvl w:val="6"/>
    </w:pPr>
    <w:rPr>
      <w:lang w:eastAsia="zh-CN"/>
    </w:rPr>
  </w:style>
  <w:style w:type="paragraph" w:styleId="Nadpis8">
    <w:name w:val="heading 8"/>
    <w:basedOn w:val="Normln"/>
    <w:next w:val="Normln"/>
    <w:link w:val="Nadpis8Char"/>
    <w:uiPriority w:val="99"/>
    <w:qFormat/>
    <w:rsid w:val="00AF7F26"/>
    <w:pPr>
      <w:spacing w:before="240" w:after="60"/>
      <w:outlineLvl w:val="7"/>
    </w:pPr>
    <w:rPr>
      <w:i/>
      <w:iCs/>
      <w:lang w:eastAsia="zh-CN"/>
    </w:rPr>
  </w:style>
  <w:style w:type="paragraph" w:styleId="Nadpis9">
    <w:name w:val="heading 9"/>
    <w:basedOn w:val="Normln"/>
    <w:next w:val="Normln"/>
    <w:link w:val="Nadpis9Char"/>
    <w:uiPriority w:val="99"/>
    <w:qFormat/>
    <w:rsid w:val="00AF7F26"/>
    <w:pPr>
      <w:spacing w:before="240" w:after="60"/>
      <w:outlineLvl w:val="8"/>
    </w:pPr>
    <w:rPr>
      <w:rFonts w:ascii="Arial" w:hAnsi="Arial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F7F26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rsid w:val="00AF7F26"/>
    <w:rPr>
      <w:rFonts w:ascii="Arial" w:hAnsi="Arial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rsid w:val="00AF7F26"/>
    <w:rPr>
      <w:rFonts w:ascii="Arial" w:hAnsi="Arial" w:cs="Times New Roman"/>
      <w:b/>
      <w:sz w:val="26"/>
    </w:rPr>
  </w:style>
  <w:style w:type="character" w:customStyle="1" w:styleId="Nadpis4Char">
    <w:name w:val="Nadpis 4 Char"/>
    <w:link w:val="Nadpis4"/>
    <w:uiPriority w:val="99"/>
    <w:semiHidden/>
    <w:rsid w:val="00AF7F26"/>
    <w:rPr>
      <w:rFonts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rsid w:val="00AF7F26"/>
    <w:rPr>
      <w:rFonts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rsid w:val="00AF7F26"/>
    <w:rPr>
      <w:rFonts w:cs="Times New Roman"/>
      <w:b/>
    </w:rPr>
  </w:style>
  <w:style w:type="character" w:customStyle="1" w:styleId="Nadpis7Char">
    <w:name w:val="Nadpis 7 Char"/>
    <w:link w:val="Nadpis7"/>
    <w:uiPriority w:val="99"/>
    <w:semiHidden/>
    <w:rsid w:val="00AF7F26"/>
    <w:rPr>
      <w:rFonts w:cs="Times New Roman"/>
      <w:sz w:val="24"/>
    </w:rPr>
  </w:style>
  <w:style w:type="character" w:customStyle="1" w:styleId="Nadpis8Char">
    <w:name w:val="Nadpis 8 Char"/>
    <w:link w:val="Nadpis8"/>
    <w:uiPriority w:val="99"/>
    <w:semiHidden/>
    <w:rsid w:val="00AF7F26"/>
    <w:rPr>
      <w:rFonts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rsid w:val="00AF7F26"/>
    <w:rPr>
      <w:rFonts w:ascii="Arial" w:hAnsi="Arial" w:cs="Times New Roman"/>
    </w:rPr>
  </w:style>
  <w:style w:type="paragraph" w:styleId="Odstavecseseznamem">
    <w:name w:val="List Paragraph"/>
    <w:basedOn w:val="Normln"/>
    <w:uiPriority w:val="34"/>
    <w:qFormat/>
    <w:rsid w:val="00AF7F26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AF7F2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zh-CN"/>
    </w:rPr>
  </w:style>
  <w:style w:type="character" w:customStyle="1" w:styleId="NzevChar">
    <w:name w:val="Název Char"/>
    <w:link w:val="Nzev"/>
    <w:uiPriority w:val="99"/>
    <w:rsid w:val="00AF7F26"/>
    <w:rPr>
      <w:rFonts w:ascii="Arial" w:hAnsi="Arial" w:cs="Times New Roman"/>
      <w:b/>
      <w:kern w:val="28"/>
      <w:sz w:val="3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AF7F26"/>
    <w:pPr>
      <w:spacing w:after="60"/>
      <w:jc w:val="center"/>
      <w:outlineLvl w:val="1"/>
    </w:pPr>
    <w:rPr>
      <w:rFonts w:ascii="Arial" w:hAnsi="Arial"/>
      <w:lang w:eastAsia="zh-CN"/>
    </w:rPr>
  </w:style>
  <w:style w:type="character" w:customStyle="1" w:styleId="PodnadpisChar">
    <w:name w:val="Podnadpis Char"/>
    <w:link w:val="Podnadpis"/>
    <w:uiPriority w:val="99"/>
    <w:rsid w:val="00AF7F26"/>
    <w:rPr>
      <w:rFonts w:ascii="Arial" w:hAnsi="Arial" w:cs="Times New Roman"/>
      <w:sz w:val="24"/>
    </w:rPr>
  </w:style>
  <w:style w:type="character" w:styleId="Siln">
    <w:name w:val="Strong"/>
    <w:uiPriority w:val="99"/>
    <w:qFormat/>
    <w:rsid w:val="00AF7F26"/>
    <w:rPr>
      <w:rFonts w:cs="Times New Roman"/>
      <w:b/>
    </w:rPr>
  </w:style>
  <w:style w:type="character" w:styleId="Zdraznn">
    <w:name w:val="Emphasis"/>
    <w:uiPriority w:val="99"/>
    <w:qFormat/>
    <w:rsid w:val="00AF7F26"/>
    <w:rPr>
      <w:rFonts w:ascii="Times New Roman" w:hAnsi="Times New Roman" w:cs="Times New Roman"/>
      <w:b/>
      <w:i/>
    </w:rPr>
  </w:style>
  <w:style w:type="paragraph" w:styleId="Bezmezer">
    <w:name w:val="No Spacing"/>
    <w:basedOn w:val="Normln"/>
    <w:uiPriority w:val="99"/>
    <w:qFormat/>
    <w:rsid w:val="00AF7F26"/>
    <w:rPr>
      <w:szCs w:val="32"/>
    </w:rPr>
  </w:style>
  <w:style w:type="paragraph" w:styleId="Citt">
    <w:name w:val="Quote"/>
    <w:basedOn w:val="Normln"/>
    <w:next w:val="Normln"/>
    <w:link w:val="CittChar"/>
    <w:uiPriority w:val="99"/>
    <w:qFormat/>
    <w:rsid w:val="00AF7F26"/>
    <w:rPr>
      <w:i/>
      <w:lang w:eastAsia="zh-CN"/>
    </w:rPr>
  </w:style>
  <w:style w:type="character" w:customStyle="1" w:styleId="CittChar">
    <w:name w:val="Citát Char"/>
    <w:link w:val="Citt"/>
    <w:uiPriority w:val="99"/>
    <w:rsid w:val="00AF7F26"/>
    <w:rPr>
      <w:rFonts w:cs="Times New Roman"/>
      <w:i/>
      <w:sz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AF7F26"/>
    <w:pPr>
      <w:ind w:left="720" w:right="720"/>
    </w:pPr>
    <w:rPr>
      <w:b/>
      <w:i/>
      <w:szCs w:val="20"/>
      <w:lang w:eastAsia="zh-CN"/>
    </w:rPr>
  </w:style>
  <w:style w:type="character" w:customStyle="1" w:styleId="VrazncittChar">
    <w:name w:val="Výrazný citát Char"/>
    <w:link w:val="Vrazncitt"/>
    <w:uiPriority w:val="99"/>
    <w:rsid w:val="00AF7F26"/>
    <w:rPr>
      <w:rFonts w:cs="Times New Roman"/>
      <w:b/>
      <w:i/>
      <w:sz w:val="24"/>
    </w:rPr>
  </w:style>
  <w:style w:type="character" w:styleId="Zdraznnjemn">
    <w:name w:val="Subtle Emphasis"/>
    <w:uiPriority w:val="99"/>
    <w:qFormat/>
    <w:rsid w:val="00AF7F26"/>
    <w:rPr>
      <w:rFonts w:cs="Times New Roman"/>
      <w:i/>
      <w:color w:val="auto"/>
    </w:rPr>
  </w:style>
  <w:style w:type="character" w:styleId="Zdraznnintenzivn">
    <w:name w:val="Intense Emphasis"/>
    <w:uiPriority w:val="99"/>
    <w:qFormat/>
    <w:rsid w:val="00AF7F26"/>
    <w:rPr>
      <w:rFonts w:cs="Times New Roman"/>
      <w:b/>
      <w:i/>
      <w:sz w:val="24"/>
      <w:u w:val="single"/>
    </w:rPr>
  </w:style>
  <w:style w:type="character" w:styleId="Odkazjemn">
    <w:name w:val="Subtle Reference"/>
    <w:uiPriority w:val="99"/>
    <w:qFormat/>
    <w:rsid w:val="00AF7F26"/>
    <w:rPr>
      <w:rFonts w:cs="Times New Roman"/>
      <w:sz w:val="24"/>
      <w:u w:val="single"/>
    </w:rPr>
  </w:style>
  <w:style w:type="character" w:styleId="Odkazintenzivn">
    <w:name w:val="Intense Reference"/>
    <w:uiPriority w:val="99"/>
    <w:qFormat/>
    <w:rsid w:val="00AF7F26"/>
    <w:rPr>
      <w:rFonts w:cs="Times New Roman"/>
      <w:b/>
      <w:sz w:val="24"/>
      <w:u w:val="single"/>
    </w:rPr>
  </w:style>
  <w:style w:type="character" w:styleId="Nzevknihy">
    <w:name w:val="Book Title"/>
    <w:uiPriority w:val="99"/>
    <w:qFormat/>
    <w:rsid w:val="00AF7F26"/>
    <w:rPr>
      <w:rFonts w:ascii="Arial" w:hAnsi="Arial" w:cs="Times New Roman"/>
      <w:b/>
      <w:i/>
      <w:sz w:val="24"/>
    </w:rPr>
  </w:style>
  <w:style w:type="paragraph" w:styleId="Nadpisobsahu">
    <w:name w:val="TOC Heading"/>
    <w:basedOn w:val="Nadpis1"/>
    <w:next w:val="Normln"/>
    <w:uiPriority w:val="99"/>
    <w:qFormat/>
    <w:rsid w:val="00AF7F26"/>
    <w:pPr>
      <w:outlineLvl w:val="9"/>
    </w:pPr>
  </w:style>
  <w:style w:type="paragraph" w:customStyle="1" w:styleId="Zkladntext21">
    <w:name w:val="Základní text 21"/>
    <w:basedOn w:val="Normln"/>
    <w:uiPriority w:val="99"/>
    <w:rsid w:val="00A11F37"/>
    <w:pPr>
      <w:suppressAutoHyphens/>
      <w:jc w:val="both"/>
    </w:pPr>
    <w:rPr>
      <w:lang w:eastAsia="zh-CN"/>
    </w:rPr>
  </w:style>
  <w:style w:type="paragraph" w:customStyle="1" w:styleId="Text">
    <w:name w:val="Text"/>
    <w:basedOn w:val="Normln"/>
    <w:uiPriority w:val="99"/>
    <w:rsid w:val="002E7497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 w:eastAsia="cs-CZ"/>
    </w:rPr>
  </w:style>
  <w:style w:type="paragraph" w:customStyle="1" w:styleId="Default">
    <w:name w:val="Default"/>
    <w:rsid w:val="002E74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uiPriority w:val="99"/>
    <w:rsid w:val="00AA4C7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97C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97C52"/>
    <w:rPr>
      <w:rFonts w:ascii="Segoe UI" w:hAnsi="Segoe UI" w:cs="Segoe UI"/>
      <w:sz w:val="18"/>
      <w:szCs w:val="18"/>
      <w:lang w:eastAsia="en-US"/>
    </w:rPr>
  </w:style>
  <w:style w:type="paragraph" w:styleId="Prosttext">
    <w:name w:val="Plain Text"/>
    <w:basedOn w:val="Normln"/>
    <w:link w:val="ProsttextChar"/>
    <w:uiPriority w:val="99"/>
    <w:rsid w:val="002A555D"/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2A555D"/>
    <w:rPr>
      <w:rFonts w:ascii="Courier New" w:hAnsi="Courier New" w:cs="Courier New"/>
    </w:rPr>
  </w:style>
  <w:style w:type="paragraph" w:styleId="Zkladntext">
    <w:name w:val="Body Text"/>
    <w:basedOn w:val="Normln"/>
    <w:link w:val="ZkladntextChar"/>
    <w:semiHidden/>
    <w:rsid w:val="00A54BEB"/>
    <w:pPr>
      <w:jc w:val="both"/>
    </w:pPr>
    <w:rPr>
      <w:sz w:val="2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A54BEB"/>
    <w:rPr>
      <w:sz w:val="28"/>
      <w:szCs w:val="24"/>
      <w:lang w:val="x-none" w:eastAsia="x-none"/>
    </w:rPr>
  </w:style>
  <w:style w:type="paragraph" w:customStyle="1" w:styleId="Normln0">
    <w:name w:val="Normální~"/>
    <w:basedOn w:val="Normln"/>
    <w:rsid w:val="003F091D"/>
    <w:pPr>
      <w:widowControl w:val="0"/>
      <w:jc w:val="both"/>
    </w:pPr>
    <w:rPr>
      <w:rFonts w:ascii="Arial" w:hAnsi="Arial" w:cs="Arial"/>
      <w:sz w:val="22"/>
      <w:szCs w:val="20"/>
      <w:lang w:eastAsia="cs-CZ"/>
    </w:rPr>
  </w:style>
  <w:style w:type="paragraph" w:customStyle="1" w:styleId="Pododstavec">
    <w:name w:val="Pododstavec"/>
    <w:basedOn w:val="Normln"/>
    <w:qFormat/>
    <w:rsid w:val="003F091D"/>
    <w:pPr>
      <w:spacing w:after="120"/>
      <w:ind w:left="851" w:hanging="284"/>
      <w:contextualSpacing/>
      <w:jc w:val="both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p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2070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mikel</dc:creator>
  <cp:keywords/>
  <dc:description/>
  <cp:lastModifiedBy>-</cp:lastModifiedBy>
  <cp:revision>2</cp:revision>
  <cp:lastPrinted>2024-03-14T10:05:00Z</cp:lastPrinted>
  <dcterms:created xsi:type="dcterms:W3CDTF">2024-03-25T14:08:00Z</dcterms:created>
  <dcterms:modified xsi:type="dcterms:W3CDTF">2024-03-25T14:08:00Z</dcterms:modified>
</cp:coreProperties>
</file>