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50F74013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</w:t>
      </w:r>
      <w:r w:rsidR="006E0D64">
        <w:rPr>
          <w:rFonts w:ascii="Arial" w:hAnsi="Arial" w:cs="Arial"/>
          <w:b/>
          <w:sz w:val="20"/>
        </w:rPr>
        <w:t>Pro-Charitu servis s.r.o.</w:t>
      </w:r>
    </w:p>
    <w:p w14:paraId="1F435FDD" w14:textId="1A731B64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</w:t>
      </w:r>
      <w:r w:rsidR="006E0D64">
        <w:rPr>
          <w:rFonts w:ascii="Arial" w:hAnsi="Arial" w:cs="Arial"/>
          <w:sz w:val="20"/>
        </w:rPr>
        <w:t>463 48 948</w:t>
      </w:r>
    </w:p>
    <w:p w14:paraId="76C16578" w14:textId="5C547BAA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6E0D64">
        <w:rPr>
          <w:rFonts w:ascii="Arial" w:hAnsi="Arial" w:cs="Arial"/>
          <w:sz w:val="20"/>
        </w:rPr>
        <w:t>CZ 46348948</w:t>
      </w:r>
    </w:p>
    <w:p w14:paraId="745E91AB" w14:textId="2BF1C018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E0D64">
        <w:rPr>
          <w:rFonts w:ascii="Arial" w:hAnsi="Arial" w:cs="Arial"/>
          <w:sz w:val="20"/>
        </w:rPr>
        <w:t>Manželů Burdychových 245, Červený Kostelec</w:t>
      </w:r>
    </w:p>
    <w:p w14:paraId="6B074EAB" w14:textId="1707891F" w:rsidR="000D6464" w:rsidRDefault="007449E9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jednatel                         Mgr. Dominik Melichar   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</w:p>
    <w:p w14:paraId="1261F893" w14:textId="69264431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="0026566C">
        <w:rPr>
          <w:rFonts w:ascii="Arial" w:hAnsi="Arial" w:cs="Arial"/>
          <w:sz w:val="20"/>
        </w:rPr>
        <w:t xml:space="preserve">          </w:t>
      </w:r>
      <w:r w:rsidR="0026566C" w:rsidRPr="0026566C">
        <w:rPr>
          <w:rFonts w:ascii="Arial" w:hAnsi="Arial" w:cs="Arial"/>
          <w:sz w:val="20"/>
        </w:rPr>
        <w:t>Československá obchodní banka</w:t>
      </w:r>
      <w:r w:rsidR="0026566C">
        <w:rPr>
          <w:rFonts w:ascii="Arial" w:hAnsi="Arial" w:cs="Arial"/>
          <w:sz w:val="20"/>
        </w:rPr>
        <w:t xml:space="preserve">, </w:t>
      </w:r>
      <w:r w:rsidR="007B36C5">
        <w:rPr>
          <w:rStyle w:val="ui-provider"/>
        </w:rPr>
        <w:t>310941535/0300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52915347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7449E9" w:rsidRPr="007449E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 w:rsidRPr="007449E9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provozovnách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poskytovatele na adrese: </w:t>
      </w:r>
      <w:proofErr w:type="spellStart"/>
      <w:r w:rsidR="006E0D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Žireč</w:t>
      </w:r>
      <w:proofErr w:type="spellEnd"/>
      <w:r w:rsidR="006E0D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1, 544 04 Dvůr Králové nad Labem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284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0B44900D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605709C1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061E1273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2"/>
        <w:gridCol w:w="6285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27EF9460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2D1BEFEE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23D05B20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53DDA79E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plnění této smlouvy nepřesáhne </w:t>
      </w:r>
      <w:r w:rsidR="00A312B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7091F9BD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</w:t>
      </w:r>
      <w:r w:rsidR="00D458DB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objednatelem,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3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3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04978CCE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dne </w:t>
      </w:r>
      <w:r w:rsidR="003741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21/3/2024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3741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25/3/2024</w:t>
      </w:r>
      <w:bookmarkStart w:id="4" w:name="_GoBack"/>
      <w:bookmarkEnd w:id="4"/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784A3ECE" w14:textId="6F5F7CD4" w:rsidR="00366C17" w:rsidRPr="004B69E2" w:rsidRDefault="00366C17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328EA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……………..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Centrum investic, rozvoje a inovací</w:t>
      </w:r>
    </w:p>
    <w:p w14:paraId="469FB3F2" w14:textId="07E0617F" w:rsidR="002A2D15" w:rsidRDefault="006E0D64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Dominik Melichar, jednatel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4161CE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9F7B" w14:textId="77777777" w:rsidR="00A2204C" w:rsidRDefault="00A2204C" w:rsidP="006F6231">
      <w:pPr>
        <w:spacing w:after="0" w:line="240" w:lineRule="auto"/>
      </w:pPr>
      <w:r>
        <w:separator/>
      </w:r>
    </w:p>
  </w:endnote>
  <w:endnote w:type="continuationSeparator" w:id="0">
    <w:p w14:paraId="5B3D7FD8" w14:textId="77777777" w:rsidR="00A2204C" w:rsidRDefault="00A2204C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360090"/>
      <w:docPartObj>
        <w:docPartGallery w:val="Page Numbers (Bottom of Page)"/>
        <w:docPartUnique/>
      </w:docPartObj>
    </w:sdtPr>
    <w:sdtEndPr/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161">
          <w:rPr>
            <w:noProof/>
          </w:rPr>
          <w:t>5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1521B" w14:textId="77777777" w:rsidR="00A2204C" w:rsidRDefault="00A2204C" w:rsidP="006F6231">
      <w:pPr>
        <w:spacing w:after="0" w:line="240" w:lineRule="auto"/>
      </w:pPr>
      <w:r>
        <w:separator/>
      </w:r>
    </w:p>
  </w:footnote>
  <w:footnote w:type="continuationSeparator" w:id="0">
    <w:p w14:paraId="175495CB" w14:textId="77777777" w:rsidR="00A2204C" w:rsidRDefault="00A2204C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10"/>
  </w:num>
  <w:num w:numId="6">
    <w:abstractNumId w:val="24"/>
  </w:num>
  <w:num w:numId="7">
    <w:abstractNumId w:val="22"/>
  </w:num>
  <w:num w:numId="8">
    <w:abstractNumId w:val="4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3"/>
  </w:num>
  <w:num w:numId="20">
    <w:abstractNumId w:val="18"/>
  </w:num>
  <w:num w:numId="21">
    <w:abstractNumId w:val="15"/>
  </w:num>
  <w:num w:numId="22">
    <w:abstractNumId w:val="13"/>
  </w:num>
  <w:num w:numId="23">
    <w:abstractNumId w:val="6"/>
  </w:num>
  <w:num w:numId="24">
    <w:abstractNumId w:val="5"/>
  </w:num>
  <w:num w:numId="25">
    <w:abstractNumId w:val="12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71"/>
    <w:rsid w:val="00027E34"/>
    <w:rsid w:val="000320A6"/>
    <w:rsid w:val="0003701B"/>
    <w:rsid w:val="00040F32"/>
    <w:rsid w:val="000734A4"/>
    <w:rsid w:val="000B0A28"/>
    <w:rsid w:val="000D0871"/>
    <w:rsid w:val="000D6464"/>
    <w:rsid w:val="000D6A34"/>
    <w:rsid w:val="000D76F2"/>
    <w:rsid w:val="000E0EC3"/>
    <w:rsid w:val="0010496D"/>
    <w:rsid w:val="00127537"/>
    <w:rsid w:val="00133940"/>
    <w:rsid w:val="001358B1"/>
    <w:rsid w:val="001359E4"/>
    <w:rsid w:val="00190128"/>
    <w:rsid w:val="001C44C5"/>
    <w:rsid w:val="001D05A0"/>
    <w:rsid w:val="001E2D29"/>
    <w:rsid w:val="00213361"/>
    <w:rsid w:val="0021633C"/>
    <w:rsid w:val="00223CD6"/>
    <w:rsid w:val="00240CCD"/>
    <w:rsid w:val="002636D3"/>
    <w:rsid w:val="0026566C"/>
    <w:rsid w:val="00271885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4161"/>
    <w:rsid w:val="00376FBE"/>
    <w:rsid w:val="00376FE1"/>
    <w:rsid w:val="003826D6"/>
    <w:rsid w:val="00393686"/>
    <w:rsid w:val="003B4FFA"/>
    <w:rsid w:val="003E1C04"/>
    <w:rsid w:val="003F30B0"/>
    <w:rsid w:val="004044F3"/>
    <w:rsid w:val="004047A9"/>
    <w:rsid w:val="004047C8"/>
    <w:rsid w:val="004161CE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06A18"/>
    <w:rsid w:val="00511A78"/>
    <w:rsid w:val="00513206"/>
    <w:rsid w:val="005D55EF"/>
    <w:rsid w:val="005E0CC9"/>
    <w:rsid w:val="005F0DF0"/>
    <w:rsid w:val="00600629"/>
    <w:rsid w:val="00602526"/>
    <w:rsid w:val="006306F7"/>
    <w:rsid w:val="0064700A"/>
    <w:rsid w:val="00667078"/>
    <w:rsid w:val="00670FDD"/>
    <w:rsid w:val="00683BBC"/>
    <w:rsid w:val="006B298B"/>
    <w:rsid w:val="006C00D4"/>
    <w:rsid w:val="006C04AF"/>
    <w:rsid w:val="006D284B"/>
    <w:rsid w:val="006E0D64"/>
    <w:rsid w:val="006F6231"/>
    <w:rsid w:val="00722BED"/>
    <w:rsid w:val="007255D6"/>
    <w:rsid w:val="0073527A"/>
    <w:rsid w:val="007449E9"/>
    <w:rsid w:val="0079638E"/>
    <w:rsid w:val="007A71C8"/>
    <w:rsid w:val="007B36C5"/>
    <w:rsid w:val="007B4DE5"/>
    <w:rsid w:val="007C2C40"/>
    <w:rsid w:val="007D0584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946F8A"/>
    <w:rsid w:val="00955097"/>
    <w:rsid w:val="00964749"/>
    <w:rsid w:val="00974378"/>
    <w:rsid w:val="00991A99"/>
    <w:rsid w:val="00991FCF"/>
    <w:rsid w:val="009D6542"/>
    <w:rsid w:val="009F3201"/>
    <w:rsid w:val="00A20FAD"/>
    <w:rsid w:val="00A2204C"/>
    <w:rsid w:val="00A228D4"/>
    <w:rsid w:val="00A312B7"/>
    <w:rsid w:val="00A401BA"/>
    <w:rsid w:val="00A45FE3"/>
    <w:rsid w:val="00A577FD"/>
    <w:rsid w:val="00A76A9E"/>
    <w:rsid w:val="00A9487A"/>
    <w:rsid w:val="00AC0602"/>
    <w:rsid w:val="00AC5BB3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D7DE2"/>
    <w:rsid w:val="00CE665B"/>
    <w:rsid w:val="00D121E2"/>
    <w:rsid w:val="00D27724"/>
    <w:rsid w:val="00D458DB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3958"/>
    <w:rsid w:val="00E479B1"/>
    <w:rsid w:val="00EB5A2D"/>
    <w:rsid w:val="00EC5D01"/>
    <w:rsid w:val="00ED1C59"/>
    <w:rsid w:val="00ED47C9"/>
    <w:rsid w:val="00F328EA"/>
    <w:rsid w:val="00F61C21"/>
    <w:rsid w:val="00F62E83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  <w:style w:type="character" w:customStyle="1" w:styleId="ui-provider">
    <w:name w:val="ui-provider"/>
    <w:basedOn w:val="Standardnpsmoodstavce"/>
    <w:rsid w:val="007B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D12A5E07-BEDA-4CAA-A311-D5F07F1D3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Jarmila Bukvaldová</cp:lastModifiedBy>
  <cp:revision>3</cp:revision>
  <cp:lastPrinted>2018-12-07T08:22:00Z</cp:lastPrinted>
  <dcterms:created xsi:type="dcterms:W3CDTF">2024-03-20T09:45:00Z</dcterms:created>
  <dcterms:modified xsi:type="dcterms:W3CDTF">2024-03-25T16:05:00Z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