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FE" w:rsidRDefault="005A280C">
      <w:pPr>
        <w:pStyle w:val="normal"/>
        <w:jc w:val="center"/>
        <w:rPr>
          <w:b/>
        </w:rPr>
      </w:pPr>
      <w:r>
        <w:rPr>
          <w:b/>
        </w:rPr>
        <w:t>Dodatek  č. 1</w:t>
      </w:r>
    </w:p>
    <w:p w:rsidR="000E58FE" w:rsidRDefault="000E58FE">
      <w:pPr>
        <w:pStyle w:val="normal"/>
        <w:jc w:val="center"/>
        <w:rPr>
          <w:b/>
        </w:rPr>
      </w:pPr>
    </w:p>
    <w:p w:rsidR="000E58FE" w:rsidRDefault="005A280C">
      <w:pPr>
        <w:pStyle w:val="normal"/>
        <w:jc w:val="center"/>
        <w:rPr>
          <w:b/>
        </w:rPr>
      </w:pPr>
      <w:r>
        <w:rPr>
          <w:b/>
        </w:rPr>
        <w:t>Smlouvy o zajištění úklidových služeb</w:t>
      </w:r>
    </w:p>
    <w:p w:rsidR="000E58FE" w:rsidRDefault="000E58FE">
      <w:pPr>
        <w:pStyle w:val="normal"/>
      </w:pPr>
    </w:p>
    <w:p w:rsidR="000E58FE" w:rsidRDefault="000E58FE">
      <w:pPr>
        <w:pStyle w:val="normal"/>
      </w:pPr>
    </w:p>
    <w:p w:rsidR="000E58FE" w:rsidRDefault="005A280C">
      <w:pPr>
        <w:pStyle w:val="normal"/>
        <w:spacing w:line="240" w:lineRule="auto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Objednatel: </w:t>
      </w:r>
      <w: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>Národní filmový archiv,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 xml:space="preserve"> příspěvková organizace</w:t>
      </w:r>
    </w:p>
    <w:p w:rsidR="000E58FE" w:rsidRDefault="005A280C">
      <w:pPr>
        <w:pStyle w:val="normal"/>
        <w:spacing w:line="240" w:lineRule="auto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nepodléhající zápisu do obchodního rejstříku, zřízená Ministerstvem kultury ČR, zřizovací listina č. j. MK 13526/2013 OMA ve znění pozdějších změn a doplňků</w:t>
      </w:r>
    </w:p>
    <w:p w:rsidR="000E58FE" w:rsidRDefault="005A280C">
      <w:pPr>
        <w:pStyle w:val="normal"/>
        <w:spacing w:line="240" w:lineRule="auto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se sídlem Praha 4, Závišova 502/5</w:t>
      </w:r>
    </w:p>
    <w:p w:rsidR="000E58FE" w:rsidRDefault="005A280C">
      <w:pPr>
        <w:pStyle w:val="normal"/>
        <w:spacing w:line="240" w:lineRule="auto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IČ: 000 57 266,</w:t>
      </w:r>
    </w:p>
    <w:p w:rsidR="000E58FE" w:rsidRDefault="005A280C">
      <w:pPr>
        <w:pStyle w:val="normal"/>
        <w:spacing w:line="240" w:lineRule="auto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DIČ: CZ 000 57 266</w:t>
      </w:r>
    </w:p>
    <w:p w:rsidR="000E58FE" w:rsidRDefault="005A280C">
      <w:pPr>
        <w:pStyle w:val="normal"/>
        <w:spacing w:line="240" w:lineRule="auto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Bankovní spojení: Česká národní banka, Na Příkopě 28, 115 03 Praha 1</w:t>
      </w:r>
    </w:p>
    <w:p w:rsidR="000E58FE" w:rsidRDefault="005A280C">
      <w:pPr>
        <w:pStyle w:val="normal"/>
        <w:spacing w:line="240" w:lineRule="auto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Č.ú.: 83337011/0710</w:t>
      </w:r>
    </w:p>
    <w:p w:rsidR="000E58FE" w:rsidRDefault="005A280C">
      <w:pPr>
        <w:pStyle w:val="normal"/>
        <w:spacing w:line="240" w:lineRule="auto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datová schránka: ID: tg8i2zq</w:t>
      </w:r>
    </w:p>
    <w:p w:rsidR="000E58FE" w:rsidRDefault="005A280C">
      <w:pPr>
        <w:pStyle w:val="normal"/>
        <w:spacing w:line="240" w:lineRule="auto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zastoupený PhDr. Michalem Bregantem, generálním ředitelem</w:t>
      </w: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(dále jen „</w:t>
      </w:r>
      <w:r>
        <w:rPr>
          <w:rFonts w:ascii="Calibri" w:eastAsia="Calibri" w:hAnsi="Calibri" w:cs="Calibri"/>
          <w:b/>
          <w:sz w:val="24"/>
          <w:szCs w:val="24"/>
        </w:rPr>
        <w:t>objednatel</w:t>
      </w:r>
      <w:r>
        <w:rPr>
          <w:rFonts w:ascii="Calibri" w:eastAsia="Calibri" w:hAnsi="Calibri" w:cs="Calibri"/>
          <w:sz w:val="24"/>
          <w:szCs w:val="24"/>
        </w:rPr>
        <w:t>“)</w:t>
      </w:r>
    </w:p>
    <w:p w:rsidR="000E58FE" w:rsidRDefault="000E58FE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</w:p>
    <w:p w:rsidR="000E58FE" w:rsidRDefault="000E58FE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Zhotovitel</w:t>
      </w:r>
      <w:r>
        <w:rPr>
          <w:rFonts w:ascii="Calibri" w:eastAsia="Calibri" w:hAnsi="Calibri" w:cs="Calibri"/>
          <w:b/>
          <w:sz w:val="24"/>
          <w:szCs w:val="24"/>
        </w:rPr>
        <w:t>:  ALHO.CZ s.r.o.</w:t>
      </w: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IČO: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b/>
          <w:color w:val="222222"/>
          <w:highlight w:val="white"/>
        </w:rPr>
        <w:t>275 78 194</w:t>
      </w: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DIČ: (je-li dodavatel plátcem DPH) </w:t>
      </w: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sídlo: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b/>
          <w:color w:val="222222"/>
          <w:highlight w:val="white"/>
        </w:rPr>
        <w:t>Hviezdoslavova 516/39, Praha 4 - Háje</w:t>
      </w: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bankovní spojení: č.ú.: 2501132596/2010  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                                 </w:t>
      </w: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(dále jen „</w:t>
      </w:r>
      <w:r>
        <w:rPr>
          <w:rFonts w:ascii="Calibri" w:eastAsia="Calibri" w:hAnsi="Calibri" w:cs="Calibri"/>
          <w:b/>
          <w:sz w:val="24"/>
          <w:szCs w:val="24"/>
        </w:rPr>
        <w:t>dodavatel“)</w:t>
      </w:r>
    </w:p>
    <w:p w:rsidR="000E58FE" w:rsidRDefault="000E58FE">
      <w:pPr>
        <w:pStyle w:val="normal"/>
      </w:pPr>
    </w:p>
    <w:p w:rsidR="000E58FE" w:rsidRDefault="005A280C">
      <w:pPr>
        <w:pStyle w:val="normal"/>
        <w:rPr>
          <w:highlight w:val="yellow"/>
        </w:rPr>
      </w:pPr>
      <w:r>
        <w:t>Smluvní strany se dohodly na uzavření dodatku č. 1 ke Smlouvě o zajištění úklidových služeb, uzavřené dne 23.01.2024.</w:t>
      </w:r>
    </w:p>
    <w:p w:rsidR="000E58FE" w:rsidRDefault="000E58FE">
      <w:pPr>
        <w:pStyle w:val="normal"/>
        <w:rPr>
          <w:b/>
        </w:rPr>
      </w:pPr>
    </w:p>
    <w:p w:rsidR="000E58FE" w:rsidRDefault="000E58FE">
      <w:pPr>
        <w:pStyle w:val="normal"/>
        <w:rPr>
          <w:b/>
        </w:rPr>
      </w:pPr>
    </w:p>
    <w:p w:rsidR="000E58FE" w:rsidRDefault="005A280C">
      <w:pPr>
        <w:pStyle w:val="normal"/>
        <w:rPr>
          <w:b/>
        </w:rPr>
      </w:pPr>
      <w:r>
        <w:rPr>
          <w:b/>
        </w:rPr>
        <w:t>Článek VI. Účinnost smlouvy a některá ustanovení o odstoupení od smlouvy a výpovědi, bod č. 6.1. Smlouvy nově zní:</w:t>
      </w:r>
    </w:p>
    <w:p w:rsidR="000E58FE" w:rsidRDefault="000E58FE">
      <w:pPr>
        <w:pStyle w:val="normal"/>
      </w:pP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6.1.</w:t>
      </w:r>
      <w:r>
        <w:rPr>
          <w:rFonts w:ascii="Calibri" w:eastAsia="Calibri" w:hAnsi="Calibri" w:cs="Calibri"/>
          <w:sz w:val="24"/>
          <w:szCs w:val="24"/>
        </w:rPr>
        <w:t xml:space="preserve"> Smlouva se sjednává na dobu, po kterou bude trvat veřejná zakázka na výběr nové úklidové  firmy.</w:t>
      </w: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 skončení výběrového řízení a nástupu nové úklidové firmy bude tato smlouva ukončena dohodou ke sjednanému datu.</w:t>
      </w:r>
    </w:p>
    <w:p w:rsidR="000E58FE" w:rsidRDefault="000E58FE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E58FE" w:rsidRDefault="000E58FE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Ostatní ujednání smlouvy zůstávají beze změn.</w:t>
      </w:r>
    </w:p>
    <w:p w:rsidR="000E58FE" w:rsidRDefault="000E58FE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 Praze, dne :</w:t>
      </w:r>
      <w:r w:rsidR="0022499E">
        <w:rPr>
          <w:rFonts w:ascii="Calibri" w:eastAsia="Calibri" w:hAnsi="Calibri" w:cs="Calibri"/>
          <w:sz w:val="24"/>
          <w:szCs w:val="24"/>
        </w:rPr>
        <w:t xml:space="preserve"> 15.3.2024</w:t>
      </w:r>
      <w:r w:rsidR="0022499E">
        <w:rPr>
          <w:rFonts w:ascii="Calibri" w:eastAsia="Calibri" w:hAnsi="Calibri" w:cs="Calibri"/>
          <w:sz w:val="24"/>
          <w:szCs w:val="24"/>
        </w:rPr>
        <w:tab/>
      </w:r>
      <w:r w:rsidR="0022499E">
        <w:rPr>
          <w:rFonts w:ascii="Calibri" w:eastAsia="Calibri" w:hAnsi="Calibri" w:cs="Calibri"/>
          <w:sz w:val="24"/>
          <w:szCs w:val="24"/>
        </w:rPr>
        <w:tab/>
      </w:r>
      <w:r w:rsidR="0022499E">
        <w:rPr>
          <w:rFonts w:ascii="Calibri" w:eastAsia="Calibri" w:hAnsi="Calibri" w:cs="Calibri"/>
          <w:sz w:val="24"/>
          <w:szCs w:val="24"/>
        </w:rPr>
        <w:tab/>
      </w:r>
      <w:r w:rsidR="0022499E">
        <w:rPr>
          <w:rFonts w:ascii="Calibri" w:eastAsia="Calibri" w:hAnsi="Calibri" w:cs="Calibri"/>
          <w:sz w:val="24"/>
          <w:szCs w:val="24"/>
        </w:rPr>
        <w:tab/>
      </w:r>
      <w:r w:rsidR="0022499E">
        <w:rPr>
          <w:rFonts w:ascii="Calibri" w:eastAsia="Calibri" w:hAnsi="Calibri" w:cs="Calibri"/>
          <w:sz w:val="24"/>
          <w:szCs w:val="24"/>
        </w:rPr>
        <w:tab/>
      </w:r>
      <w:r w:rsidR="0022499E">
        <w:rPr>
          <w:rFonts w:ascii="Calibri" w:eastAsia="Calibri" w:hAnsi="Calibri" w:cs="Calibri"/>
          <w:sz w:val="24"/>
          <w:szCs w:val="24"/>
        </w:rPr>
        <w:tab/>
        <w:t>15.3.2024</w:t>
      </w:r>
    </w:p>
    <w:p w:rsidR="000E58FE" w:rsidRDefault="000E58FE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E58FE" w:rsidRDefault="000E58FE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E58FE" w:rsidRDefault="000E58FE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E58FE" w:rsidRDefault="005A280C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…………………………………………………..                       ………………………………………………………</w:t>
      </w:r>
    </w:p>
    <w:p w:rsidR="000E58FE" w:rsidRDefault="005A280C">
      <w:pPr>
        <w:pStyle w:val="normal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ALHO.CZ                                                        PhDr. Michal Bregant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Zhotovitel                                                              Objednatel</w:t>
      </w:r>
    </w:p>
    <w:p w:rsidR="000E58FE" w:rsidRDefault="000E58FE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0E58FE" w:rsidSect="000E5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29" w:rsidRDefault="00E70A29" w:rsidP="00131B32">
      <w:pPr>
        <w:spacing w:line="240" w:lineRule="auto"/>
      </w:pPr>
      <w:r>
        <w:separator/>
      </w:r>
    </w:p>
  </w:endnote>
  <w:endnote w:type="continuationSeparator" w:id="1">
    <w:p w:rsidR="00E70A29" w:rsidRDefault="00E70A29" w:rsidP="00131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32" w:rsidRDefault="00131B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32" w:rsidRDefault="00131B3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32" w:rsidRDefault="00131B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29" w:rsidRDefault="00E70A29" w:rsidP="00131B32">
      <w:pPr>
        <w:spacing w:line="240" w:lineRule="auto"/>
      </w:pPr>
      <w:r>
        <w:separator/>
      </w:r>
    </w:p>
  </w:footnote>
  <w:footnote w:type="continuationSeparator" w:id="1">
    <w:p w:rsidR="00E70A29" w:rsidRDefault="00E70A29" w:rsidP="00131B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32" w:rsidRDefault="00131B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32" w:rsidRDefault="00131B32">
    <w:pPr>
      <w:pStyle w:val="Zhlav"/>
    </w:pPr>
    <w:r>
      <w:t xml:space="preserve">                                                                                                                             </w:t>
    </w:r>
    <w:r w:rsidRPr="00131B32">
      <w:t>DZAV00110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32" w:rsidRDefault="00131B3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8FE"/>
    <w:rsid w:val="000E58FE"/>
    <w:rsid w:val="00131B32"/>
    <w:rsid w:val="0022499E"/>
    <w:rsid w:val="00527EDF"/>
    <w:rsid w:val="005A280C"/>
    <w:rsid w:val="00E7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DF"/>
  </w:style>
  <w:style w:type="paragraph" w:styleId="Nadpis1">
    <w:name w:val="heading 1"/>
    <w:basedOn w:val="normal"/>
    <w:next w:val="normal"/>
    <w:rsid w:val="000E58F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0E58F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0E58F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0E58F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0E58FE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0E58F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0E58FE"/>
  </w:style>
  <w:style w:type="table" w:customStyle="1" w:styleId="TableNormal">
    <w:name w:val="Table Normal"/>
    <w:rsid w:val="000E5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0E58FE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0E58FE"/>
  </w:style>
  <w:style w:type="table" w:customStyle="1" w:styleId="TableNormal0">
    <w:name w:val="Table Normal"/>
    <w:rsid w:val="000E5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0E58FE"/>
  </w:style>
  <w:style w:type="table" w:customStyle="1" w:styleId="TableNormal1">
    <w:name w:val="Table Normal"/>
    <w:rsid w:val="000E5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0E58FE"/>
  </w:style>
  <w:style w:type="table" w:customStyle="1" w:styleId="TableNormal2">
    <w:name w:val="Table Normal"/>
    <w:rsid w:val="000E5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E58FE"/>
  </w:style>
  <w:style w:type="table" w:customStyle="1" w:styleId="TableNormal3">
    <w:name w:val="Table Normal"/>
    <w:rsid w:val="000E5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al"/>
    <w:next w:val="normal"/>
    <w:rsid w:val="000E58FE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semiHidden/>
    <w:unhideWhenUsed/>
    <w:rsid w:val="00131B3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B32"/>
  </w:style>
  <w:style w:type="paragraph" w:styleId="Zpat">
    <w:name w:val="footer"/>
    <w:basedOn w:val="Normln"/>
    <w:link w:val="ZpatChar"/>
    <w:uiPriority w:val="99"/>
    <w:semiHidden/>
    <w:unhideWhenUsed/>
    <w:rsid w:val="00131B3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B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oTQgGN2U1zAZ8CRmUjOlNOoBQ==">CgMxLjA4AHIhMUJrZE42YmhmUlBtRTFkbnVmS3hQYktNNzAwX0RXV3dn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1390</Characters>
  <Application>Microsoft Office Word</Application>
  <DocSecurity>0</DocSecurity>
  <Lines>11</Lines>
  <Paragraphs>3</Paragraphs>
  <ScaleCrop>false</ScaleCrop>
  <Company>HP Inc.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Soudková</dc:creator>
  <cp:lastModifiedBy>Hana Soudková</cp:lastModifiedBy>
  <cp:revision>2</cp:revision>
  <dcterms:created xsi:type="dcterms:W3CDTF">2024-03-25T13:23:00Z</dcterms:created>
  <dcterms:modified xsi:type="dcterms:W3CDTF">2024-03-25T13:23:00Z</dcterms:modified>
</cp:coreProperties>
</file>