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258"/>
        <w:gridCol w:w="301"/>
        <w:gridCol w:w="258"/>
        <w:gridCol w:w="171"/>
        <w:gridCol w:w="292"/>
        <w:gridCol w:w="815"/>
        <w:gridCol w:w="588"/>
        <w:gridCol w:w="420"/>
        <w:gridCol w:w="430"/>
        <w:gridCol w:w="1276"/>
        <w:gridCol w:w="291"/>
        <w:gridCol w:w="947"/>
        <w:gridCol w:w="100"/>
      </w:tblGrid>
      <w:tr>
        <w:trPr>
          <w:trHeight w:hRule="exact" w:val="2810"/>
        </w:trPr>
        <w:tc>
          <w:tcPr>
            <w:tcW w:w="3610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832" behindDoc="0" locked="0" layoutInCell="1" allowOverlap="1">
                  <wp:simplePos x="0" y="0"/>
                  <wp:positionH relativeFrom="page">
                    <wp:posOffset>440131</wp:posOffset>
                  </wp:positionH>
                  <wp:positionV relativeFrom="line">
                    <wp:posOffset>180340</wp:posOffset>
                  </wp:positionV>
                  <wp:extent cx="1016839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16839" cy="169926"/>
                          </a:xfrm>
                          <a:custGeom>
                            <a:rect l="l" t="t" r="r" b="b"/>
                            <a:pathLst>
                              <a:path w="1016839" h="169926">
                                <a:moveTo>
                                  <a:pt x="0" y="169926"/>
                                </a:moveTo>
                                <a:lnTo>
                                  <a:pt x="1016839" y="169926"/>
                                </a:lnTo>
                                <a:lnTo>
                                  <a:pt x="101683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2024 / OBJ / 12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964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33 Spr 274/2024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7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494/5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8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14889811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CZ14889811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ITS akciová společno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8" w:right="224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Vinohr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dská 2396/184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130 00  Praha 3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5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21.03.2024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8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26"/>
        </w:trPr>
        <w:tc>
          <w:tcPr>
            <w:tcW w:w="4040" w:type="dxa"/>
            <w:gridSpan w:val="6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7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Na základě Rámcové dohody "Dodáv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CES:25/2021-MSP-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"/>
                <w:sz w:val="24"/>
                <w:szCs w:val="24"/>
              </w:rPr>
              <w:t>S ze dne 15.9.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Vás dodání: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Stolní počítač Lenovo Think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(+optická mechanika+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výkonnější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           515,46 €/ks vč. DPH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Monitor A   AOC 24P2QM       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       125,84 €/kus vč. DPH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Klávesnice se čtečk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 čipových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      31,46 €/kus vč. DPH      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dle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evizového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kurz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7 990,84 €   =    201 768,84 Kč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9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Zboží bude dodáno na adresu sídla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114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6" w:lineRule="exact"/>
              <w:ind w:left="0" w:right="-84" w:hanging="8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167463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167463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ky stolních počíta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ů" č.j. 5/2021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-OI-SM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2021 včetně dodatků č.1 a 2, objednáv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5" w:after="0" w:line="275" w:lineRule="exact"/>
              <w:ind w:left="0" w:right="366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M75s Gen 2           13 ks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esor+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rozšíření operační paměti)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elkem: 6 700,98 €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2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        7ks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celkem:  880,88 €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2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ret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13 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1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celkem:   408,98 €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 ČNB ze dne 21.3.2024 ve výši 25,2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0" w:after="285" w:line="276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ednatele, t.j. na Okresní soud v Jablo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048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6" w:lineRule="exact"/>
              <w:ind w:left="2" w:right="216" w:firstLine="13"/>
            </w:pPr>
            <w:r>
              <w:drawing>
                <wp:anchor simplePos="0" relativeHeight="251658768" behindDoc="0" locked="0" layoutInCell="1" allowOverlap="1">
                  <wp:simplePos x="0" y="0"/>
                  <wp:positionH relativeFrom="page">
                    <wp:posOffset>659537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659537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6" behindDoc="0" locked="0" layoutInCell="1" allowOverlap="1">
                  <wp:simplePos x="0" y="0"/>
                  <wp:positionH relativeFrom="page">
                    <wp:posOffset>665633</wp:posOffset>
                  </wp:positionH>
                  <wp:positionV relativeFrom="line">
                    <wp:posOffset>18541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L,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áme 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21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Kč/€ 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0" w:after="285" w:line="276" w:lineRule="exact"/>
              <w:ind w:left="31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nci n.N.,  </w:t>
            </w:r>
            <w:r/>
          </w:p>
        </w:tc>
      </w:tr>
      <w:tr>
        <w:trPr>
          <w:trHeight w:hRule="exact" w:val="267"/>
        </w:trPr>
        <w:tc>
          <w:tcPr>
            <w:tcW w:w="3308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Osoba oprá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něná k převzetí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boží je  </w:t>
            </w:r>
            <w:r/>
            <w:r/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76"/>
        </w:trPr>
        <w:tc>
          <w:tcPr>
            <w:tcW w:w="3308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neb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-18" w:firstLine="0"/>
            </w:pP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 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info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mat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  </w:t>
            </w:r>
            <w:r/>
            <w:r/>
          </w:p>
        </w:tc>
        <w:tc>
          <w:tcPr>
            <w:tcW w:w="3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75"/>
        </w:trPr>
        <w:tc>
          <w:tcPr>
            <w:tcW w:w="3868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z.  </w:t>
            </w:r>
            <w:r/>
            <w:r/>
          </w:p>
        </w:tc>
        <w:tc>
          <w:tcPr>
            <w:tcW w:w="3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643"/>
        </w:trPr>
        <w:tc>
          <w:tcPr>
            <w:tcW w:w="3868" w:type="dxa"/>
            <w:gridSpan w:val="5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2" w:after="1104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n.N. dne 21.3.2024       </w:t>
            </w:r>
            <w:r/>
            <w:r/>
          </w:p>
        </w:tc>
        <w:tc>
          <w:tcPr>
            <w:tcW w:w="5334" w:type="dxa"/>
            <w:gridSpan w:val="10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7"/>
        </w:trPr>
        <w:tc>
          <w:tcPr>
            <w:tcW w:w="9203" w:type="dxa"/>
            <w:gridSpan w:val="15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20" w:after="0" w:line="240" w:lineRule="auto"/>
              <w:ind w:left="45" w:right="-18" w:firstLine="0"/>
            </w:pPr>
            <w:r>
              <w:drawing>
                <wp:anchor simplePos="0" relativeHeight="25165879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-203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9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-203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-203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3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-203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-203</wp:posOffset>
                  </wp:positionV>
                  <wp:extent cx="6095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08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171653</wp:posOffset>
            </wp:positionV>
            <wp:extent cx="6096" cy="609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171653</wp:posOffset>
            </wp:positionV>
            <wp:extent cx="6096" cy="609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171653</wp:posOffset>
            </wp:positionV>
            <wp:extent cx="6096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171653</wp:posOffset>
            </wp:positionV>
            <wp:extent cx="6097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171653</wp:posOffset>
            </wp:positionV>
            <wp:extent cx="6097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171653</wp:posOffset>
            </wp:positionV>
            <wp:extent cx="6095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171653</wp:posOffset>
            </wp:positionV>
            <wp:extent cx="6095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367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PC Lenovo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13,00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499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2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moni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 AOC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7,00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367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3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klávesnice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 čteč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13,00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2470"/>
        <w:gridCol w:w="1140"/>
        <w:gridCol w:w="3255"/>
        <w:gridCol w:w="2338"/>
      </w:tblGrid>
      <w:tr>
        <w:trPr>
          <w:trHeight w:hRule="exact" w:val="1086"/>
        </w:trPr>
        <w:tc>
          <w:tcPr>
            <w:tcW w:w="2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7" w:lineRule="exact"/>
              <w:ind w:left="45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-5969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-5969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439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7" w:lineRule="exact"/>
              <w:ind w:left="77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-5969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-5969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2791155</wp:posOffset>
                  </wp:positionH>
                  <wp:positionV relativeFrom="line">
                    <wp:posOffset>-5969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733713</wp:posOffset>
                  </wp:positionH>
                  <wp:positionV relativeFrom="line">
                    <wp:posOffset>37098</wp:posOffset>
                  </wp:positionV>
                  <wp:extent cx="1219116" cy="122960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16" cy="122960"/>
                          </a:xfrm>
                          <a:custGeom>
                            <a:rect l="l" t="t" r="r" b="b"/>
                            <a:pathLst>
                              <a:path w="1219116" h="122960">
                                <a:moveTo>
                                  <a:pt x="0" y="122960"/>
                                </a:moveTo>
                                <a:lnTo>
                                  <a:pt x="1219116" y="122960"/>
                                </a:lnTo>
                                <a:lnTo>
                                  <a:pt x="121911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296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768173</wp:posOffset>
                  </wp:positionH>
                  <wp:positionV relativeFrom="line">
                    <wp:posOffset>0</wp:posOffset>
                  </wp:positionV>
                  <wp:extent cx="1653489" cy="16992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53489" cy="169926"/>
                          </a:xfrm>
                          <a:custGeom>
                            <a:rect l="l" t="t" r="r" b="b"/>
                            <a:pathLst>
                              <a:path w="1653489" h="169926">
                                <a:moveTo>
                                  <a:pt x="0" y="169926"/>
                                </a:moveTo>
                                <a:lnTo>
                                  <a:pt x="1653489" y="169926"/>
                                </a:lnTo>
                                <a:lnTo>
                                  <a:pt x="165348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29"/>
              </w:tabs>
              <w:spacing w:before="0" w:after="276" w:line="267" w:lineRule="exact"/>
              <w:ind w:left="-3" w:right="3101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28" w:line="240" w:lineRule="auto"/>
              <w:ind w:left="57" w:right="-18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-5969</wp:posOffset>
                  </wp:positionV>
                  <wp:extent cx="6095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-5969</wp:posOffset>
                  </wp:positionV>
                  <wp:extent cx="6095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-6351</wp:posOffset>
            </wp:positionV>
            <wp:extent cx="6097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-6351</wp:posOffset>
            </wp:positionV>
            <wp:extent cx="6097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2024-03-25T09:54:25Z</dcterms:created>
  <dcterms:modified xsi:type="dcterms:W3CDTF">2024-03-25T09:54:25Z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