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Raego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RIDER</w:t>
      </w:r>
      <w:r>
        <w:rPr>
          <w:spacing w:val="-3"/>
        </w:rPr>
        <w:t> </w:t>
      </w:r>
      <w:r>
        <w:rPr>
          <w:spacing w:val="-4"/>
        </w:rPr>
        <w:t>2023</w:t>
      </w:r>
    </w:p>
    <w:p>
      <w:pPr>
        <w:pStyle w:val="BodyText"/>
        <w:spacing w:before="340"/>
        <w:rPr>
          <w:b/>
          <w:sz w:val="36"/>
        </w:rPr>
      </w:pPr>
    </w:p>
    <w:p>
      <w:pPr>
        <w:pStyle w:val="Heading1"/>
        <w:spacing w:before="1"/>
      </w:pPr>
      <w:r>
        <w:rPr>
          <w:spacing w:val="-2"/>
        </w:rPr>
        <w:t>Parkování</w:t>
      </w:r>
    </w:p>
    <w:p>
      <w:pPr>
        <w:pStyle w:val="BodyText"/>
        <w:spacing w:before="42"/>
        <w:ind w:left="112"/>
      </w:pPr>
      <w:r>
        <w:rPr/>
        <w:t>Požadujeme</w:t>
      </w:r>
      <w:r>
        <w:rPr>
          <w:spacing w:val="-9"/>
        </w:rPr>
        <w:t> </w:t>
      </w:r>
      <w:r>
        <w:rPr/>
        <w:t>stání</w:t>
      </w:r>
      <w:r>
        <w:rPr>
          <w:spacing w:val="-6"/>
        </w:rPr>
        <w:t> </w:t>
      </w:r>
      <w:r>
        <w:rPr/>
        <w:t>až</w:t>
      </w:r>
      <w:r>
        <w:rPr>
          <w:spacing w:val="-5"/>
        </w:rPr>
        <w:t> </w:t>
      </w:r>
      <w:r>
        <w:rPr/>
        <w:t>pro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osobní</w:t>
      </w:r>
      <w:r>
        <w:rPr>
          <w:spacing w:val="-3"/>
        </w:rPr>
        <w:t> </w:t>
      </w:r>
      <w:r>
        <w:rPr/>
        <w:t>automobily,</w:t>
      </w:r>
      <w:r>
        <w:rPr>
          <w:spacing w:val="-3"/>
        </w:rPr>
        <w:t> </w:t>
      </w:r>
      <w:r>
        <w:rPr/>
        <w:t>co</w:t>
      </w:r>
      <w:r>
        <w:rPr>
          <w:spacing w:val="-9"/>
        </w:rPr>
        <w:t> </w:t>
      </w:r>
      <w:r>
        <w:rPr/>
        <w:t>nejblíže</w:t>
      </w:r>
      <w:r>
        <w:rPr>
          <w:spacing w:val="-7"/>
        </w:rPr>
        <w:t> </w:t>
      </w:r>
      <w:r>
        <w:rPr/>
        <w:t>místu</w:t>
      </w:r>
      <w:r>
        <w:rPr>
          <w:spacing w:val="-6"/>
        </w:rPr>
        <w:t> </w:t>
      </w:r>
      <w:r>
        <w:rPr/>
        <w:t>konání</w:t>
      </w:r>
      <w:r>
        <w:rPr>
          <w:spacing w:val="-3"/>
        </w:rPr>
        <w:t> </w:t>
      </w:r>
      <w:r>
        <w:rPr>
          <w:spacing w:val="-2"/>
        </w:rPr>
        <w:t>akce.</w:t>
      </w:r>
    </w:p>
    <w:p>
      <w:pPr>
        <w:pStyle w:val="Heading1"/>
        <w:spacing w:before="237"/>
      </w:pPr>
      <w:r>
        <w:rPr>
          <w:spacing w:val="-2"/>
        </w:rPr>
        <w:t>Backstage</w:t>
      </w:r>
    </w:p>
    <w:p>
      <w:pPr>
        <w:pStyle w:val="BodyText"/>
        <w:spacing w:line="278" w:lineRule="auto" w:before="41"/>
        <w:ind w:left="112" w:right="114"/>
      </w:pPr>
      <w:r>
        <w:rPr/>
        <w:t>Nekuřácká,</w:t>
      </w:r>
      <w:r>
        <w:rPr>
          <w:spacing w:val="-4"/>
        </w:rPr>
        <w:t> </w:t>
      </w:r>
      <w:r>
        <w:rPr/>
        <w:t>uzamykatelná,</w:t>
      </w:r>
      <w:r>
        <w:rPr>
          <w:spacing w:val="-1"/>
        </w:rPr>
        <w:t> </w:t>
      </w:r>
      <w:r>
        <w:rPr/>
        <w:t>hlídaná,</w:t>
      </w:r>
      <w:r>
        <w:rPr>
          <w:spacing w:val="-1"/>
        </w:rPr>
        <w:t> </w:t>
      </w:r>
      <w:r>
        <w:rPr/>
        <w:t>v</w:t>
      </w:r>
      <w:r>
        <w:rPr>
          <w:spacing w:val="-5"/>
        </w:rPr>
        <w:t> </w:t>
      </w:r>
      <w:r>
        <w:rPr/>
        <w:t>zimě</w:t>
      </w:r>
      <w:r>
        <w:rPr>
          <w:spacing w:val="-5"/>
        </w:rPr>
        <w:t> </w:t>
      </w:r>
      <w:r>
        <w:rPr/>
        <w:t>vytápěná</w:t>
      </w:r>
      <w:r>
        <w:rPr>
          <w:spacing w:val="-3"/>
        </w:rPr>
        <w:t> </w:t>
      </w:r>
      <w:r>
        <w:rPr/>
        <w:t>šatna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min.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osoby.</w:t>
      </w:r>
      <w:r>
        <w:rPr>
          <w:spacing w:val="-1"/>
        </w:rPr>
        <w:t> </w:t>
      </w:r>
      <w:r>
        <w:rPr/>
        <w:t>Židle,</w:t>
      </w:r>
      <w:r>
        <w:rPr>
          <w:spacing w:val="-4"/>
        </w:rPr>
        <w:t> </w:t>
      </w:r>
      <w:r>
        <w:rPr/>
        <w:t>stůl,...</w:t>
      </w:r>
      <w:r>
        <w:rPr>
          <w:spacing w:val="-1"/>
        </w:rPr>
        <w:t> </w:t>
      </w:r>
      <w:r>
        <w:rPr/>
        <w:t>Toalety</w:t>
      </w:r>
      <w:r>
        <w:rPr>
          <w:spacing w:val="-2"/>
        </w:rPr>
        <w:t> </w:t>
      </w:r>
      <w:r>
        <w:rPr/>
        <w:t>v bezprostřední blízkosti šaten a pódia.</w:t>
      </w:r>
    </w:p>
    <w:p>
      <w:pPr>
        <w:pStyle w:val="Heading1"/>
        <w:spacing w:before="196"/>
      </w:pPr>
      <w:r>
        <w:rPr>
          <w:spacing w:val="-2"/>
        </w:rPr>
        <w:t>Občerstvení</w:t>
      </w:r>
    </w:p>
    <w:p>
      <w:pPr>
        <w:pStyle w:val="BodyText"/>
        <w:spacing w:line="278" w:lineRule="auto" w:before="40"/>
        <w:ind w:left="112"/>
      </w:pPr>
      <w:r>
        <w:rPr/>
        <w:t>Budeme rádi za drobné občerstvení - obložené mísy, nealko - 6x perlivá/neperlivá voda, 6x Coca Cola, Red Bull,...</w:t>
      </w:r>
    </w:p>
    <w:p>
      <w:pPr>
        <w:pStyle w:val="Heading1"/>
        <w:spacing w:before="197"/>
      </w:pPr>
      <w:r>
        <w:rPr/>
        <w:t>Technické</w:t>
      </w:r>
      <w:r>
        <w:rPr>
          <w:spacing w:val="-6"/>
        </w:rPr>
        <w:t> </w:t>
      </w:r>
      <w:r>
        <w:rPr>
          <w:spacing w:val="-2"/>
        </w:rPr>
        <w:t>požadavky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40" w:after="0"/>
        <w:ind w:left="833" w:right="0" w:hanging="360"/>
        <w:jc w:val="left"/>
        <w:rPr>
          <w:sz w:val="24"/>
        </w:rPr>
      </w:pPr>
      <w:r>
        <w:rPr>
          <w:sz w:val="24"/>
        </w:rPr>
        <w:t>drum</w:t>
      </w:r>
      <w:r>
        <w:rPr>
          <w:spacing w:val="-7"/>
          <w:sz w:val="24"/>
        </w:rPr>
        <w:t> </w:t>
      </w:r>
      <w:r>
        <w:rPr>
          <w:sz w:val="24"/>
        </w:rPr>
        <w:t>riser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3x2m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40" w:after="0"/>
        <w:ind w:left="833" w:right="0" w:hanging="360"/>
        <w:jc w:val="left"/>
        <w:rPr>
          <w:sz w:val="24"/>
        </w:rPr>
      </w:pPr>
      <w:r>
        <w:rPr>
          <w:sz w:val="24"/>
        </w:rPr>
        <w:t>stůl</w:t>
      </w:r>
      <w:r>
        <w:rPr>
          <w:spacing w:val="-5"/>
          <w:sz w:val="24"/>
        </w:rPr>
        <w:t> </w:t>
      </w:r>
      <w:r>
        <w:rPr>
          <w:sz w:val="24"/>
        </w:rPr>
        <w:t>2x1m</w:t>
      </w:r>
      <w:r>
        <w:rPr>
          <w:spacing w:val="-4"/>
          <w:sz w:val="24"/>
        </w:rPr>
        <w:t> </w:t>
      </w:r>
      <w:r>
        <w:rPr>
          <w:sz w:val="24"/>
        </w:rPr>
        <w:t>pro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Dj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44" w:after="0"/>
        <w:ind w:left="833" w:right="0" w:hanging="360"/>
        <w:jc w:val="left"/>
        <w:rPr>
          <w:sz w:val="24"/>
        </w:rPr>
      </w:pPr>
      <w:r>
        <w:rPr>
          <w:sz w:val="24"/>
        </w:rPr>
        <w:t>2x</w:t>
      </w:r>
      <w:r>
        <w:rPr>
          <w:spacing w:val="-8"/>
          <w:sz w:val="24"/>
        </w:rPr>
        <w:t> </w:t>
      </w:r>
      <w:r>
        <w:rPr>
          <w:sz w:val="24"/>
        </w:rPr>
        <w:t>Pioneer</w:t>
      </w:r>
      <w:r>
        <w:rPr>
          <w:spacing w:val="-7"/>
          <w:sz w:val="24"/>
        </w:rPr>
        <w:t> </w:t>
      </w:r>
      <w:r>
        <w:rPr>
          <w:sz w:val="24"/>
        </w:rPr>
        <w:t>CDJ</w:t>
      </w:r>
      <w:r>
        <w:rPr>
          <w:spacing w:val="-7"/>
          <w:sz w:val="24"/>
        </w:rPr>
        <w:t> </w:t>
      </w:r>
      <w:r>
        <w:rPr>
          <w:sz w:val="24"/>
        </w:rPr>
        <w:t>2000</w:t>
      </w:r>
      <w:r>
        <w:rPr>
          <w:spacing w:val="-9"/>
          <w:sz w:val="24"/>
        </w:rPr>
        <w:t> </w:t>
      </w:r>
      <w:r>
        <w:rPr>
          <w:sz w:val="24"/>
        </w:rPr>
        <w:t>(nebo</w:t>
      </w:r>
      <w:r>
        <w:rPr>
          <w:spacing w:val="-8"/>
          <w:sz w:val="24"/>
        </w:rPr>
        <w:t> </w:t>
      </w:r>
      <w:r>
        <w:rPr>
          <w:sz w:val="24"/>
        </w:rPr>
        <w:t>vyšší)</w:t>
      </w:r>
      <w:r>
        <w:rPr>
          <w:spacing w:val="-7"/>
          <w:sz w:val="24"/>
        </w:rPr>
        <w:t> </w:t>
      </w:r>
      <w:r>
        <w:rPr>
          <w:sz w:val="24"/>
        </w:rPr>
        <w:t>+</w:t>
      </w:r>
      <w:r>
        <w:rPr>
          <w:spacing w:val="-9"/>
          <w:sz w:val="24"/>
        </w:rPr>
        <w:t> </w:t>
      </w:r>
      <w:r>
        <w:rPr>
          <w:sz w:val="24"/>
        </w:rPr>
        <w:t>Pioneer</w:t>
      </w:r>
      <w:r>
        <w:rPr>
          <w:spacing w:val="-10"/>
          <w:sz w:val="24"/>
        </w:rPr>
        <w:t> </w:t>
      </w:r>
      <w:r>
        <w:rPr>
          <w:sz w:val="24"/>
        </w:rPr>
        <w:t>DJM</w:t>
      </w:r>
      <w:r>
        <w:rPr>
          <w:spacing w:val="-9"/>
          <w:sz w:val="24"/>
        </w:rPr>
        <w:t> </w:t>
      </w:r>
      <w:r>
        <w:rPr>
          <w:sz w:val="24"/>
        </w:rPr>
        <w:t>750</w:t>
      </w:r>
      <w:r>
        <w:rPr>
          <w:spacing w:val="-7"/>
          <w:sz w:val="24"/>
        </w:rPr>
        <w:t> </w:t>
      </w:r>
      <w:r>
        <w:rPr>
          <w:sz w:val="24"/>
        </w:rPr>
        <w:t>(nebo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vyšší)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178" w:top="1040" w:bottom="1360" w:left="1020" w:right="1020"/>
          <w:pgNumType w:start="1"/>
        </w:sectPr>
      </w:pPr>
    </w:p>
    <w:p>
      <w:pPr>
        <w:pStyle w:val="Heading2"/>
        <w:spacing w:before="94"/>
      </w:pPr>
      <w:r>
        <w:rPr/>
        <w:t>INPUT</w:t>
      </w:r>
      <w:r>
        <w:rPr>
          <w:spacing w:val="-7"/>
        </w:rPr>
        <w:t> </w:t>
      </w:r>
      <w:r>
        <w:rPr>
          <w:spacing w:val="-4"/>
        </w:rPr>
        <w:t>LIST</w:t>
      </w:r>
    </w:p>
    <w:p>
      <w:pPr>
        <w:spacing w:before="236"/>
        <w:ind w:left="112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IN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38" w:after="0"/>
        <w:ind w:left="370" w:right="0" w:hanging="258"/>
        <w:jc w:val="left"/>
        <w:rPr>
          <w:sz w:val="22"/>
        </w:rPr>
      </w:pPr>
      <w:r>
        <w:rPr>
          <w:sz w:val="22"/>
        </w:rPr>
        <w:t>Kick</w:t>
      </w:r>
      <w:r>
        <w:rPr>
          <w:spacing w:val="-5"/>
          <w:sz w:val="22"/>
        </w:rPr>
        <w:t> </w:t>
      </w:r>
      <w:r>
        <w:rPr>
          <w:sz w:val="22"/>
        </w:rPr>
        <w:t>(B52,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D6,...)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37" w:after="0"/>
        <w:ind w:left="370" w:right="0" w:hanging="258"/>
        <w:jc w:val="left"/>
        <w:rPr>
          <w:sz w:val="22"/>
        </w:rPr>
      </w:pPr>
      <w:r>
        <w:rPr>
          <w:sz w:val="22"/>
        </w:rPr>
        <w:t>Snare</w:t>
      </w:r>
      <w:r>
        <w:rPr>
          <w:spacing w:val="-5"/>
          <w:sz w:val="22"/>
        </w:rPr>
        <w:t> </w:t>
      </w:r>
      <w:r>
        <w:rPr>
          <w:sz w:val="22"/>
        </w:rPr>
        <w:t>Top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(SM57)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38" w:after="0"/>
        <w:ind w:left="371" w:right="0" w:hanging="259"/>
        <w:jc w:val="left"/>
        <w:rPr>
          <w:sz w:val="22"/>
        </w:rPr>
      </w:pPr>
      <w:r>
        <w:rPr>
          <w:sz w:val="22"/>
        </w:rPr>
        <w:t>Snare</w:t>
      </w:r>
      <w:r>
        <w:rPr>
          <w:spacing w:val="-5"/>
          <w:sz w:val="22"/>
        </w:rPr>
        <w:t> </w:t>
      </w:r>
      <w:r>
        <w:rPr>
          <w:sz w:val="22"/>
        </w:rPr>
        <w:t>Bottom</w:t>
      </w:r>
      <w:r>
        <w:rPr>
          <w:spacing w:val="-7"/>
          <w:sz w:val="22"/>
        </w:rPr>
        <w:t> </w:t>
      </w:r>
      <w:r>
        <w:rPr>
          <w:sz w:val="22"/>
        </w:rPr>
        <w:t>(E604,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SM57,...)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40" w:after="0"/>
        <w:ind w:left="368" w:right="0" w:hanging="256"/>
        <w:jc w:val="left"/>
        <w:rPr>
          <w:sz w:val="22"/>
        </w:rPr>
      </w:pPr>
      <w:r>
        <w:rPr>
          <w:sz w:val="22"/>
        </w:rPr>
        <w:t>Overheads</w:t>
      </w:r>
      <w:r>
        <w:rPr>
          <w:spacing w:val="-9"/>
          <w:sz w:val="22"/>
        </w:rPr>
        <w:t> </w:t>
      </w:r>
      <w:r>
        <w:rPr>
          <w:spacing w:val="-12"/>
          <w:sz w:val="22"/>
        </w:rPr>
        <w:t>L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37" w:after="0"/>
        <w:ind w:left="368" w:right="0" w:hanging="256"/>
        <w:jc w:val="left"/>
        <w:rPr>
          <w:sz w:val="22"/>
        </w:rPr>
      </w:pPr>
      <w:r>
        <w:rPr>
          <w:sz w:val="22"/>
        </w:rPr>
        <w:t>Overheads</w:t>
      </w:r>
      <w:r>
        <w:rPr>
          <w:spacing w:val="-9"/>
          <w:sz w:val="22"/>
        </w:rPr>
        <w:t> </w:t>
      </w:r>
      <w:r>
        <w:rPr>
          <w:spacing w:val="-12"/>
          <w:sz w:val="22"/>
        </w:rPr>
        <w:t>R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38" w:after="0"/>
        <w:ind w:left="370" w:right="0" w:hanging="258"/>
        <w:jc w:val="left"/>
        <w:rPr>
          <w:sz w:val="22"/>
        </w:rPr>
      </w:pPr>
      <w:r>
        <w:rPr>
          <w:spacing w:val="-2"/>
          <w:sz w:val="22"/>
        </w:rPr>
        <w:t>Hi-</w:t>
      </w:r>
      <w:r>
        <w:rPr>
          <w:spacing w:val="-5"/>
          <w:sz w:val="22"/>
        </w:rPr>
        <w:t>Hat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37" w:after="0"/>
        <w:ind w:left="370" w:right="0" w:hanging="258"/>
        <w:jc w:val="left"/>
        <w:rPr>
          <w:sz w:val="22"/>
        </w:rPr>
      </w:pPr>
      <w:r>
        <w:rPr>
          <w:sz w:val="22"/>
        </w:rPr>
        <w:t>Sampl</w:t>
      </w:r>
      <w:r>
        <w:rPr>
          <w:spacing w:val="-8"/>
          <w:sz w:val="22"/>
        </w:rPr>
        <w:t> </w:t>
      </w:r>
      <w:r>
        <w:rPr>
          <w:sz w:val="22"/>
        </w:rPr>
        <w:t>L</w:t>
      </w:r>
      <w:r>
        <w:rPr>
          <w:spacing w:val="-5"/>
          <w:sz w:val="22"/>
        </w:rPr>
        <w:t> </w:t>
      </w:r>
      <w:r>
        <w:rPr>
          <w:sz w:val="22"/>
        </w:rPr>
        <w:t>(DI-</w:t>
      </w:r>
      <w:r>
        <w:rPr>
          <w:spacing w:val="-4"/>
          <w:sz w:val="22"/>
        </w:rPr>
        <w:t>BOX)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37" w:after="0"/>
        <w:ind w:left="370" w:right="0" w:hanging="258"/>
        <w:jc w:val="left"/>
        <w:rPr>
          <w:sz w:val="22"/>
        </w:rPr>
      </w:pPr>
      <w:r>
        <w:rPr>
          <w:sz w:val="22"/>
        </w:rPr>
        <w:t>Sampl</w:t>
      </w:r>
      <w:r>
        <w:rPr>
          <w:spacing w:val="-7"/>
          <w:sz w:val="22"/>
        </w:rPr>
        <w:t> </w:t>
      </w:r>
      <w:r>
        <w:rPr>
          <w:sz w:val="22"/>
        </w:rPr>
        <w:t>R</w:t>
      </w:r>
      <w:r>
        <w:rPr>
          <w:spacing w:val="-3"/>
          <w:sz w:val="22"/>
        </w:rPr>
        <w:t> </w:t>
      </w:r>
      <w:r>
        <w:rPr>
          <w:sz w:val="22"/>
        </w:rPr>
        <w:t>(DI-</w:t>
      </w:r>
      <w:r>
        <w:rPr>
          <w:spacing w:val="-4"/>
          <w:sz w:val="22"/>
        </w:rPr>
        <w:t>BOX)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40" w:lineRule="auto" w:before="40" w:after="0"/>
        <w:ind w:left="492" w:right="0" w:hanging="380"/>
        <w:jc w:val="left"/>
        <w:rPr>
          <w:sz w:val="22"/>
        </w:rPr>
      </w:pPr>
      <w:r>
        <w:rPr>
          <w:sz w:val="22"/>
        </w:rPr>
        <w:t>El.</w:t>
      </w:r>
      <w:r>
        <w:rPr>
          <w:spacing w:val="-5"/>
          <w:sz w:val="22"/>
        </w:rPr>
        <w:t> </w:t>
      </w:r>
      <w:r>
        <w:rPr>
          <w:sz w:val="22"/>
        </w:rPr>
        <w:t>Kyt</w:t>
      </w:r>
      <w:r>
        <w:rPr>
          <w:spacing w:val="-4"/>
          <w:sz w:val="22"/>
        </w:rPr>
        <w:t> </w:t>
      </w:r>
      <w:r>
        <w:rPr>
          <w:sz w:val="22"/>
        </w:rPr>
        <w:t>(DI-</w:t>
      </w:r>
      <w:r>
        <w:rPr>
          <w:spacing w:val="-4"/>
          <w:sz w:val="22"/>
        </w:rPr>
        <w:t>BOX)</w:t>
      </w:r>
    </w:p>
    <w:p>
      <w:pPr>
        <w:pStyle w:val="Heading2"/>
        <w:spacing w:before="139"/>
      </w:pPr>
      <w:r>
        <w:rPr>
          <w:spacing w:val="-5"/>
        </w:rPr>
        <w:t>OUT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37" w:after="0"/>
        <w:ind w:left="370" w:right="0" w:hanging="258"/>
        <w:jc w:val="left"/>
        <w:rPr>
          <w:sz w:val="22"/>
        </w:rPr>
      </w:pPr>
      <w:r>
        <w:rPr>
          <w:sz w:val="22"/>
        </w:rPr>
        <w:t>RAEGO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2x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monitor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37" w:after="0"/>
        <w:ind w:left="370" w:right="0" w:hanging="258"/>
        <w:jc w:val="left"/>
        <w:rPr>
          <w:sz w:val="22"/>
        </w:rPr>
      </w:pPr>
      <w:r>
        <w:rPr>
          <w:sz w:val="22"/>
        </w:rPr>
        <w:t>Host</w:t>
      </w:r>
      <w:r>
        <w:rPr>
          <w:spacing w:val="-2"/>
          <w:sz w:val="22"/>
        </w:rPr>
        <w:t> </w:t>
      </w:r>
      <w:r>
        <w:rPr>
          <w:sz w:val="22"/>
        </w:rPr>
        <w:t>- 1x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monitor</w:t>
      </w:r>
    </w:p>
    <w:p>
      <w:pPr>
        <w:pStyle w:val="ListParagraph"/>
        <w:numPr>
          <w:ilvl w:val="0"/>
          <w:numId w:val="4"/>
        </w:numPr>
        <w:tabs>
          <w:tab w:pos="368" w:val="left" w:leader="none"/>
        </w:tabs>
        <w:spacing w:line="240" w:lineRule="auto" w:before="38" w:after="0"/>
        <w:ind w:left="368" w:right="0" w:hanging="256"/>
        <w:jc w:val="left"/>
        <w:rPr>
          <w:sz w:val="22"/>
        </w:rPr>
      </w:pPr>
      <w:r>
        <w:rPr>
          <w:sz w:val="22"/>
        </w:rPr>
        <w:t>GUITARIST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1x</w:t>
      </w:r>
      <w:r>
        <w:rPr>
          <w:spacing w:val="-2"/>
          <w:sz w:val="22"/>
        </w:rPr>
        <w:t> </w:t>
      </w:r>
      <w:r>
        <w:rPr>
          <w:sz w:val="22"/>
        </w:rPr>
        <w:t>XLR</w:t>
      </w:r>
      <w:r>
        <w:rPr>
          <w:spacing w:val="-8"/>
          <w:sz w:val="22"/>
        </w:rPr>
        <w:t> </w:t>
      </w:r>
      <w:r>
        <w:rPr>
          <w:sz w:val="22"/>
        </w:rPr>
        <w:t>(own</w:t>
      </w:r>
      <w:r>
        <w:rPr>
          <w:spacing w:val="-2"/>
          <w:sz w:val="22"/>
        </w:rPr>
        <w:t> </w:t>
      </w:r>
      <w:r>
        <w:rPr>
          <w:sz w:val="22"/>
        </w:rPr>
        <w:t>in-</w:t>
      </w:r>
      <w:r>
        <w:rPr>
          <w:spacing w:val="-2"/>
          <w:sz w:val="22"/>
        </w:rPr>
        <w:t>ear)/(monitor)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37" w:after="0"/>
        <w:ind w:left="370" w:right="0" w:hanging="258"/>
        <w:jc w:val="left"/>
        <w:rPr>
          <w:sz w:val="22"/>
        </w:rPr>
      </w:pPr>
      <w:r>
        <w:rPr>
          <w:sz w:val="22"/>
        </w:rPr>
        <w:t>DRUMMER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1x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monitor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42" w:after="0"/>
        <w:ind w:left="370" w:right="0" w:hanging="258"/>
        <w:jc w:val="left"/>
        <w:rPr>
          <w:sz w:val="22"/>
        </w:rPr>
      </w:pPr>
      <w:r>
        <w:rPr>
          <w:sz w:val="22"/>
        </w:rPr>
        <w:t>Dj -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2x</w:t>
      </w:r>
      <w:r>
        <w:rPr>
          <w:spacing w:val="-2"/>
          <w:sz w:val="22"/>
        </w:rPr>
        <w:t> monitor</w:t>
      </w:r>
    </w:p>
    <w:p>
      <w:pPr>
        <w:pStyle w:val="Heading2"/>
        <w:spacing w:before="235"/>
      </w:pPr>
      <w:r>
        <w:rPr>
          <w:spacing w:val="-2"/>
        </w:rPr>
        <w:t>Ubytování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11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40" w:lineRule="auto" w:before="0" w:after="0"/>
        <w:ind w:left="492" w:right="0" w:hanging="380"/>
        <w:jc w:val="both"/>
        <w:rPr>
          <w:sz w:val="22"/>
        </w:rPr>
      </w:pPr>
      <w:r>
        <w:rPr>
          <w:sz w:val="22"/>
        </w:rPr>
        <w:t>VOC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(Raego)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112" w:right="283"/>
      </w:pPr>
      <w:r>
        <w:rPr/>
        <w:t>kvalitní</w:t>
      </w:r>
      <w:r>
        <w:rPr>
          <w:spacing w:val="-4"/>
        </w:rPr>
        <w:t> </w:t>
      </w:r>
      <w:r>
        <w:rPr/>
        <w:t>bezdrátový</w:t>
      </w:r>
      <w:r>
        <w:rPr>
          <w:spacing w:val="-7"/>
        </w:rPr>
        <w:t> </w:t>
      </w:r>
      <w:r>
        <w:rPr/>
        <w:t>mic</w:t>
      </w:r>
      <w:r>
        <w:rPr>
          <w:spacing w:val="-7"/>
        </w:rPr>
        <w:t> </w:t>
      </w:r>
      <w:r>
        <w:rPr/>
        <w:t>(SM</w:t>
      </w:r>
      <w:r>
        <w:rPr>
          <w:spacing w:val="-4"/>
        </w:rPr>
        <w:t> </w:t>
      </w:r>
      <w:r>
        <w:rPr/>
        <w:t>58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Sennheiser 945,...)/případně drát. Shure SM58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76" w:lineRule="auto" w:before="2" w:after="0"/>
        <w:ind w:left="112" w:right="1763" w:firstLine="0"/>
        <w:jc w:val="both"/>
        <w:rPr>
          <w:sz w:val="22"/>
        </w:rPr>
      </w:pPr>
      <w:r>
        <w:rPr>
          <w:sz w:val="22"/>
        </w:rPr>
        <w:t>VOC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8"/>
          <w:sz w:val="22"/>
        </w:rPr>
        <w:t> </w:t>
      </w:r>
      <w:r>
        <w:rPr>
          <w:sz w:val="22"/>
        </w:rPr>
        <w:t>(Raego</w:t>
      </w:r>
      <w:r>
        <w:rPr>
          <w:spacing w:val="-6"/>
          <w:sz w:val="22"/>
        </w:rPr>
        <w:t> </w:t>
      </w:r>
      <w:r>
        <w:rPr>
          <w:sz w:val="22"/>
        </w:rPr>
        <w:t>FX</w:t>
      </w:r>
      <w:r>
        <w:rPr>
          <w:spacing w:val="-9"/>
          <w:sz w:val="22"/>
        </w:rPr>
        <w:t> </w:t>
      </w:r>
      <w:r>
        <w:rPr>
          <w:sz w:val="22"/>
        </w:rPr>
        <w:t>Voc)</w:t>
      </w:r>
      <w:r>
        <w:rPr>
          <w:spacing w:val="-7"/>
          <w:sz w:val="22"/>
        </w:rPr>
        <w:t> </w:t>
      </w:r>
      <w:r>
        <w:rPr>
          <w:sz w:val="22"/>
        </w:rPr>
        <w:t>- drát. Shure SM58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76" w:lineRule="auto" w:before="0" w:after="0"/>
        <w:ind w:left="112" w:right="455" w:firstLine="0"/>
        <w:jc w:val="both"/>
        <w:rPr>
          <w:sz w:val="22"/>
        </w:rPr>
      </w:pPr>
      <w:r>
        <w:rPr>
          <w:sz w:val="22"/>
        </w:rPr>
        <w:t>VOC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(Host)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kvalitní</w:t>
      </w:r>
      <w:r>
        <w:rPr>
          <w:spacing w:val="-5"/>
          <w:sz w:val="22"/>
        </w:rPr>
        <w:t> </w:t>
      </w:r>
      <w:r>
        <w:rPr>
          <w:sz w:val="22"/>
        </w:rPr>
        <w:t>bezdrátový</w:t>
      </w:r>
      <w:r>
        <w:rPr>
          <w:spacing w:val="-7"/>
          <w:sz w:val="22"/>
        </w:rPr>
        <w:t> </w:t>
      </w:r>
      <w:r>
        <w:rPr>
          <w:sz w:val="22"/>
        </w:rPr>
        <w:t>mic (SM</w:t>
      </w:r>
      <w:r>
        <w:rPr>
          <w:spacing w:val="-8"/>
          <w:sz w:val="22"/>
        </w:rPr>
        <w:t> </w:t>
      </w:r>
      <w:r>
        <w:rPr>
          <w:sz w:val="22"/>
        </w:rPr>
        <w:t>58</w:t>
      </w:r>
      <w:r>
        <w:rPr>
          <w:spacing w:val="-8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Sennheiser</w:t>
      </w:r>
      <w:r>
        <w:rPr>
          <w:spacing w:val="-8"/>
          <w:sz w:val="22"/>
        </w:rPr>
        <w:t> </w:t>
      </w:r>
      <w:r>
        <w:rPr>
          <w:sz w:val="22"/>
        </w:rPr>
        <w:t>945,...)/případně</w:t>
      </w:r>
      <w:r>
        <w:rPr>
          <w:spacing w:val="-8"/>
          <w:sz w:val="22"/>
        </w:rPr>
        <w:t> </w:t>
      </w:r>
      <w:r>
        <w:rPr>
          <w:sz w:val="22"/>
        </w:rPr>
        <w:t>drát Shure SM58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40" w:lineRule="auto" w:before="2" w:after="0"/>
        <w:ind w:left="492" w:right="0" w:hanging="380"/>
        <w:jc w:val="both"/>
        <w:rPr>
          <w:sz w:val="22"/>
        </w:rPr>
      </w:pPr>
      <w:r>
        <w:rPr>
          <w:sz w:val="22"/>
        </w:rPr>
        <w:t>VOC</w:t>
      </w:r>
      <w:r>
        <w:rPr>
          <w:spacing w:val="-3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z w:val="22"/>
        </w:rPr>
        <w:t>(BG</w:t>
      </w:r>
      <w:r>
        <w:rPr>
          <w:spacing w:val="-3"/>
          <w:sz w:val="22"/>
        </w:rPr>
        <w:t> </w:t>
      </w:r>
      <w:r>
        <w:rPr>
          <w:sz w:val="22"/>
        </w:rPr>
        <w:t>Vocal)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drát. Shure</w:t>
      </w:r>
      <w:r>
        <w:rPr>
          <w:spacing w:val="-4"/>
          <w:sz w:val="22"/>
        </w:rPr>
        <w:t> SM58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header="0" w:footer="1178" w:top="1040" w:bottom="1360" w:left="1020" w:right="1020"/>
          <w:cols w:num="2" w:equalWidth="0">
            <w:col w:w="4677" w:space="499"/>
            <w:col w:w="4694"/>
          </w:cols>
        </w:sectPr>
      </w:pPr>
    </w:p>
    <w:p>
      <w:pPr>
        <w:pStyle w:val="BodyText"/>
        <w:spacing w:before="40"/>
        <w:ind w:left="112"/>
      </w:pP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6"/>
        </w:rPr>
        <w:t> </w:t>
      </w:r>
      <w:r>
        <w:rPr/>
        <w:t>potřeby</w:t>
      </w:r>
      <w:r>
        <w:rPr>
          <w:spacing w:val="-6"/>
        </w:rPr>
        <w:t> </w:t>
      </w:r>
      <w:r>
        <w:rPr/>
        <w:t>hradí</w:t>
      </w:r>
      <w:r>
        <w:rPr>
          <w:spacing w:val="-6"/>
        </w:rPr>
        <w:t> </w:t>
      </w:r>
      <w:r>
        <w:rPr/>
        <w:t>promotér,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potřebě</w:t>
      </w:r>
      <w:r>
        <w:rPr>
          <w:spacing w:val="-4"/>
        </w:rPr>
        <w:t> </w:t>
      </w:r>
      <w:r>
        <w:rPr/>
        <w:t>ubytování</w:t>
      </w:r>
      <w:r>
        <w:rPr>
          <w:spacing w:val="-4"/>
        </w:rPr>
        <w:t> </w:t>
      </w:r>
      <w:r>
        <w:rPr/>
        <w:t>Vás</w:t>
      </w:r>
      <w:r>
        <w:rPr>
          <w:spacing w:val="-6"/>
        </w:rPr>
        <w:t> </w:t>
      </w:r>
      <w:r>
        <w:rPr/>
        <w:t>budeme</w:t>
      </w:r>
      <w:r>
        <w:rPr>
          <w:spacing w:val="-4"/>
        </w:rPr>
        <w:t> </w:t>
      </w:r>
      <w:r>
        <w:rPr/>
        <w:t>včas</w:t>
      </w:r>
      <w:r>
        <w:rPr>
          <w:spacing w:val="-6"/>
        </w:rPr>
        <w:t> </w:t>
      </w:r>
      <w:r>
        <w:rPr>
          <w:spacing w:val="-2"/>
        </w:rPr>
        <w:t>kontaktovat.</w:t>
      </w:r>
    </w:p>
    <w:p>
      <w:pPr>
        <w:spacing w:after="0"/>
        <w:sectPr>
          <w:type w:val="continuous"/>
          <w:pgSz w:w="11910" w:h="16840"/>
          <w:pgMar w:header="0" w:footer="1178" w:top="1040" w:bottom="1360" w:left="1020" w:right="1020"/>
        </w:sectPr>
      </w:pPr>
    </w:p>
    <w:p>
      <w:pPr>
        <w:spacing w:before="83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STAGE</w:t>
      </w:r>
      <w:r>
        <w:rPr>
          <w:b/>
          <w:spacing w:val="-4"/>
          <w:sz w:val="22"/>
        </w:rPr>
        <w:t> PLAN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6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948649</wp:posOffset>
            </wp:positionH>
            <wp:positionV relativeFrom="paragraph">
              <wp:posOffset>204584</wp:posOffset>
            </wp:positionV>
            <wp:extent cx="5259293" cy="238125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293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3"/>
        <w:rPr>
          <w:b/>
        </w:rPr>
      </w:pPr>
    </w:p>
    <w:p>
      <w:pPr>
        <w:pStyle w:val="Heading1"/>
      </w:pPr>
      <w:r>
        <w:rPr/>
        <w:t>Zvuková</w:t>
      </w:r>
      <w:r>
        <w:rPr>
          <w:spacing w:val="-3"/>
        </w:rPr>
        <w:t> </w:t>
      </w:r>
      <w:r>
        <w:rPr>
          <w:spacing w:val="-2"/>
        </w:rPr>
        <w:t>zkouška</w:t>
      </w:r>
    </w:p>
    <w:p>
      <w:pPr>
        <w:pStyle w:val="BodyText"/>
        <w:spacing w:line="278" w:lineRule="auto" w:before="41"/>
        <w:ind w:left="112" w:right="443"/>
      </w:pPr>
      <w:r>
        <w:rPr/>
        <w:t>Požadujeme</w:t>
      </w:r>
      <w:r>
        <w:rPr>
          <w:spacing w:val="-4"/>
        </w:rPr>
        <w:t> </w:t>
      </w:r>
      <w:r>
        <w:rPr/>
        <w:t>před</w:t>
      </w:r>
      <w:r>
        <w:rPr>
          <w:spacing w:val="-4"/>
        </w:rPr>
        <w:t> </w:t>
      </w:r>
      <w:r>
        <w:rPr/>
        <w:t>vystoupením</w:t>
      </w:r>
      <w:r>
        <w:rPr>
          <w:spacing w:val="-2"/>
        </w:rPr>
        <w:t> </w:t>
      </w:r>
      <w:r>
        <w:rPr/>
        <w:t>min. 30</w:t>
      </w:r>
      <w:r>
        <w:rPr>
          <w:spacing w:val="-4"/>
        </w:rPr>
        <w:t> </w:t>
      </w:r>
      <w:r>
        <w:rPr/>
        <w:t>minut</w:t>
      </w:r>
      <w:r>
        <w:rPr>
          <w:spacing w:val="-3"/>
        </w:rPr>
        <w:t> </w:t>
      </w:r>
      <w:r>
        <w:rPr/>
        <w:t>pro</w:t>
      </w:r>
      <w:r>
        <w:rPr>
          <w:spacing w:val="-1"/>
        </w:rPr>
        <w:t> </w:t>
      </w:r>
      <w:r>
        <w:rPr/>
        <w:t>zvukovou</w:t>
      </w:r>
      <w:r>
        <w:rPr>
          <w:spacing w:val="-2"/>
        </w:rPr>
        <w:t> </w:t>
      </w:r>
      <w:r>
        <w:rPr/>
        <w:t>zkoušku.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klubu</w:t>
      </w:r>
      <w:r>
        <w:rPr>
          <w:spacing w:val="-2"/>
        </w:rPr>
        <w:t> </w:t>
      </w:r>
      <w:r>
        <w:rPr/>
        <w:t>před</w:t>
      </w:r>
      <w:r>
        <w:rPr>
          <w:spacing w:val="-4"/>
        </w:rPr>
        <w:t> </w:t>
      </w:r>
      <w:r>
        <w:rPr/>
        <w:t>otevřením pro veřejnost.</w:t>
      </w:r>
    </w:p>
    <w:p>
      <w:pPr>
        <w:pStyle w:val="BodyText"/>
        <w:spacing w:before="0"/>
      </w:pPr>
    </w:p>
    <w:p>
      <w:pPr>
        <w:pStyle w:val="BodyText"/>
        <w:spacing w:before="178"/>
      </w:pPr>
    </w:p>
    <w:p>
      <w:pPr>
        <w:pStyle w:val="BodyText"/>
        <w:spacing w:line="280" w:lineRule="auto" w:before="1"/>
        <w:ind w:left="112" w:right="443"/>
      </w:pPr>
      <w:r>
        <w:rPr/>
        <w:t>Pokud</w:t>
      </w:r>
      <w:r>
        <w:rPr>
          <w:spacing w:val="-3"/>
        </w:rPr>
        <w:t> </w:t>
      </w:r>
      <w:r>
        <w:rPr/>
        <w:t>organizátor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schopen</w:t>
      </w:r>
      <w:r>
        <w:rPr>
          <w:spacing w:val="-3"/>
        </w:rPr>
        <w:t> </w:t>
      </w:r>
      <w:r>
        <w:rPr/>
        <w:t>některé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výše</w:t>
      </w:r>
      <w:r>
        <w:rPr>
          <w:spacing w:val="-3"/>
        </w:rPr>
        <w:t> </w:t>
      </w:r>
      <w:r>
        <w:rPr/>
        <w:t>uvedených</w:t>
      </w:r>
      <w:r>
        <w:rPr>
          <w:spacing w:val="-3"/>
        </w:rPr>
        <w:t> </w:t>
      </w:r>
      <w:r>
        <w:rPr/>
        <w:t>podmínek</w:t>
      </w:r>
      <w:r>
        <w:rPr>
          <w:spacing w:val="-2"/>
        </w:rPr>
        <w:t> </w:t>
      </w:r>
      <w:r>
        <w:rPr/>
        <w:t>zařídit,</w:t>
      </w:r>
      <w:r>
        <w:rPr>
          <w:spacing w:val="-4"/>
        </w:rPr>
        <w:t> </w:t>
      </w:r>
      <w:r>
        <w:rPr/>
        <w:t>tak</w:t>
      </w:r>
      <w:r>
        <w:rPr>
          <w:spacing w:val="-3"/>
        </w:rPr>
        <w:t> </w:t>
      </w:r>
      <w:r>
        <w:rPr/>
        <w:t>prosíme konzultaci s managerem.</w:t>
      </w:r>
    </w:p>
    <w:sectPr>
      <w:pgSz w:w="11910" w:h="16840"/>
      <w:pgMar w:header="0" w:footer="1178" w:top="1040" w:bottom="13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706627</wp:posOffset>
              </wp:positionH>
              <wp:positionV relativeFrom="page">
                <wp:posOffset>9804603</wp:posOffset>
              </wp:positionV>
              <wp:extent cx="90805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080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rlito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rlito"/>
                                <w:spacing w:val="-2"/>
                                <w:sz w:val="24"/>
                              </w:rPr>
                              <w:t>www.raego.cz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72.015991pt;width:71.5pt;height:14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rlito"/>
                        <w:sz w:val="24"/>
                      </w:rPr>
                    </w:pPr>
                    <w:hyperlink r:id="rId1">
                      <w:r>
                        <w:rPr>
                          <w:rFonts w:ascii="Carlito"/>
                          <w:spacing w:val="-2"/>
                          <w:sz w:val="24"/>
                        </w:rPr>
                        <w:t>www.raego.cz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3" cy="6381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9" w:hanging="2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239" w:hanging="2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68" w:hanging="2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098" w:hanging="2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28" w:hanging="2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957" w:hanging="2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387" w:hanging="2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817" w:hanging="25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)"/>
      <w:lvlJc w:val="left"/>
      <w:pPr>
        <w:ind w:left="494" w:hanging="3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17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35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752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17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88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005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423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841" w:hanging="38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9" w:hanging="2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239" w:hanging="2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68" w:hanging="2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098" w:hanging="2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28" w:hanging="2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957" w:hanging="2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387" w:hanging="2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817" w:hanging="25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3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37"/>
    </w:pPr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112"/>
      <w:outlineLvl w:val="2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82"/>
      <w:jc w:val="center"/>
    </w:pPr>
    <w:rPr>
      <w:rFonts w:ascii="Arial" w:hAnsi="Arial" w:eastAsia="Arial" w:cs="Arial"/>
      <w:b/>
      <w:bCs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370" w:hanging="258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raego.cz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2024-03-19T11:28:17Z</dcterms:created>
  <dcterms:modified xsi:type="dcterms:W3CDTF">2024-03-19T11:28:17Z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