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EC57E" w14:textId="77777777" w:rsidR="00F8718B" w:rsidRDefault="00000000">
      <w:pPr>
        <w:pStyle w:val="Nadpis"/>
        <w:ind w:left="336"/>
        <w:rPr>
          <w:sz w:val="36"/>
          <w:szCs w:val="36"/>
        </w:rPr>
      </w:pPr>
      <w:r>
        <w:rPr>
          <w:position w:val="-80"/>
        </w:rP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/>
          <w:bCs/>
          <w:sz w:val="36"/>
          <w:szCs w:val="36"/>
          <w:lang w:val="en-US"/>
        </w:rPr>
        <w:t>SMLOUVA</w:t>
      </w:r>
    </w:p>
    <w:p w14:paraId="754B450B" w14:textId="77777777" w:rsidR="00F8718B" w:rsidRDefault="00F8718B">
      <w:pPr>
        <w:pStyle w:val="TextA"/>
      </w:pPr>
    </w:p>
    <w:p w14:paraId="63A4A1C4" w14:textId="77777777" w:rsidR="00F8718B" w:rsidRDefault="00000000">
      <w:pPr>
        <w:pStyle w:val="Text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podle § 1746 odst. 2 zákona č. 89/2012 Sb., </w:t>
      </w:r>
      <w:proofErr w:type="spellStart"/>
      <w:r>
        <w:rPr>
          <w:sz w:val="24"/>
          <w:szCs w:val="24"/>
        </w:rPr>
        <w:t>obč</w:t>
      </w:r>
      <w:proofErr w:type="spellEnd"/>
      <w:r>
        <w:rPr>
          <w:sz w:val="24"/>
          <w:szCs w:val="24"/>
          <w:lang w:val="da-DK"/>
        </w:rPr>
        <w:t>ansk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ho zákoníku</w:t>
      </w:r>
    </w:p>
    <w:p w14:paraId="3DDED643" w14:textId="77777777" w:rsidR="00F8718B" w:rsidRDefault="00000000">
      <w:pPr>
        <w:pStyle w:val="TextA"/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</w:t>
      </w:r>
      <w:r>
        <w:rPr>
          <w:sz w:val="22"/>
          <w:szCs w:val="22"/>
          <w:rtl/>
          <w:lang w:val="ar-SA"/>
        </w:rPr>
        <w:t>“</w:t>
      </w:r>
      <w:r>
        <w:rPr>
          <w:sz w:val="22"/>
          <w:szCs w:val="22"/>
        </w:rPr>
        <w:t>)</w:t>
      </w:r>
    </w:p>
    <w:p w14:paraId="28CE9E0F" w14:textId="77777777" w:rsidR="00F8718B" w:rsidRDefault="00F8718B">
      <w:pPr>
        <w:pStyle w:val="TextA"/>
        <w:jc w:val="both"/>
        <w:rPr>
          <w:sz w:val="22"/>
          <w:szCs w:val="22"/>
        </w:rPr>
      </w:pPr>
    </w:p>
    <w:p w14:paraId="19927780" w14:textId="77777777" w:rsidR="00F8718B" w:rsidRDefault="00F8718B">
      <w:pPr>
        <w:pStyle w:val="Nadpis6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2FF1902" w14:textId="77777777" w:rsidR="00F8718B" w:rsidRDefault="00000000">
      <w:pPr>
        <w:pStyle w:val="Nadpis6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DODAVATEL:</w:t>
      </w:r>
    </w:p>
    <w:p w14:paraId="2F6F1B59" w14:textId="77777777" w:rsidR="00F8718B" w:rsidRDefault="00F8718B">
      <w:pPr>
        <w:pStyle w:val="TextA"/>
      </w:pPr>
    </w:p>
    <w:p w14:paraId="5478F2F5" w14:textId="77777777" w:rsidR="00F8718B" w:rsidRDefault="00000000">
      <w:pPr>
        <w:pStyle w:val="TextA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>Ladislav Pham</w:t>
      </w:r>
      <w:r>
        <w:rPr>
          <w:sz w:val="24"/>
          <w:szCs w:val="24"/>
        </w:rPr>
        <w:br/>
      </w:r>
      <w:r>
        <w:rPr>
          <w:rFonts w:eastAsia="Arial Unicode MS" w:cs="Arial Unicode MS"/>
          <w:sz w:val="24"/>
          <w:szCs w:val="24"/>
          <w:lang w:val="pt-PT"/>
        </w:rPr>
        <w:t>Kaprova 42/14</w:t>
      </w:r>
      <w:r>
        <w:rPr>
          <w:sz w:val="24"/>
          <w:szCs w:val="24"/>
        </w:rPr>
        <w:br/>
      </w:r>
      <w:r>
        <w:rPr>
          <w:rFonts w:eastAsia="Arial Unicode MS" w:cs="Arial Unicode MS"/>
          <w:sz w:val="24"/>
          <w:szCs w:val="24"/>
        </w:rPr>
        <w:t>11000 Praha</w:t>
      </w:r>
      <w:r>
        <w:rPr>
          <w:rFonts w:eastAsia="Arial Unicode MS" w:cs="Arial Unicode MS"/>
          <w:sz w:val="24"/>
          <w:szCs w:val="24"/>
        </w:rPr>
        <w:br/>
        <w:t>Česká republika</w:t>
      </w:r>
    </w:p>
    <w:p w14:paraId="3F0D81BD" w14:textId="77777777" w:rsidR="00F8718B" w:rsidRDefault="00000000">
      <w:pPr>
        <w:pStyle w:val="TextA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>IČ</w:t>
      </w:r>
      <w:r>
        <w:rPr>
          <w:rFonts w:eastAsia="Arial Unicode MS" w:cs="Arial Unicode MS"/>
          <w:sz w:val="24"/>
          <w:szCs w:val="24"/>
          <w:lang w:val="da-DK"/>
        </w:rPr>
        <w:t>O: 03446816</w:t>
      </w:r>
    </w:p>
    <w:p w14:paraId="0436F63F" w14:textId="77777777" w:rsidR="00F8718B" w:rsidRDefault="00000000">
      <w:pPr>
        <w:pStyle w:val="TextA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 xml:space="preserve">Fyzická osoba zapsaná v </w:t>
      </w:r>
      <w:proofErr w:type="spellStart"/>
      <w:r>
        <w:rPr>
          <w:rFonts w:eastAsia="Arial Unicode MS" w:cs="Arial Unicode MS"/>
          <w:sz w:val="24"/>
          <w:szCs w:val="24"/>
        </w:rPr>
        <w:t>živnostensk</w:t>
      </w:r>
      <w:proofErr w:type="spellEnd"/>
      <w:r>
        <w:rPr>
          <w:rFonts w:eastAsia="Arial Unicode MS" w:cs="Arial Unicode MS"/>
          <w:sz w:val="24"/>
          <w:szCs w:val="24"/>
          <w:lang w:val="fr-FR"/>
        </w:rPr>
        <w:t>é</w:t>
      </w:r>
      <w:r>
        <w:rPr>
          <w:rFonts w:eastAsia="Arial Unicode MS" w:cs="Arial Unicode MS"/>
          <w:sz w:val="24"/>
          <w:szCs w:val="24"/>
          <w:lang w:val="da-DK"/>
        </w:rPr>
        <w:t>m rejst</w:t>
      </w:r>
      <w:proofErr w:type="spellStart"/>
      <w:r>
        <w:rPr>
          <w:rFonts w:eastAsia="Arial Unicode MS" w:cs="Arial Unicode MS"/>
          <w:sz w:val="24"/>
          <w:szCs w:val="24"/>
        </w:rPr>
        <w:t>říku</w:t>
      </w:r>
      <w:proofErr w:type="spellEnd"/>
    </w:p>
    <w:p w14:paraId="4B918669" w14:textId="110D5D31" w:rsidR="00F8718B" w:rsidRDefault="00F8718B">
      <w:pPr>
        <w:pStyle w:val="TextA"/>
        <w:rPr>
          <w:sz w:val="24"/>
          <w:szCs w:val="24"/>
        </w:rPr>
      </w:pPr>
    </w:p>
    <w:p w14:paraId="28DE347A" w14:textId="37840606" w:rsidR="00F8718B" w:rsidRDefault="00000000">
      <w:pPr>
        <w:pStyle w:val="TextA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 xml:space="preserve">Variabilní symbol: </w:t>
      </w:r>
    </w:p>
    <w:p w14:paraId="6F8FE6FD" w14:textId="77777777" w:rsidR="00F8718B" w:rsidRDefault="00000000">
      <w:pPr>
        <w:pStyle w:val="TextA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>plátce DPH</w:t>
      </w:r>
    </w:p>
    <w:p w14:paraId="7E9D5A5D" w14:textId="77777777" w:rsidR="00F8718B" w:rsidRDefault="00F8718B">
      <w:pPr>
        <w:pStyle w:val="TextA"/>
        <w:jc w:val="both"/>
      </w:pPr>
    </w:p>
    <w:p w14:paraId="75A095B2" w14:textId="77777777" w:rsidR="00F8718B" w:rsidRDefault="00000000">
      <w:pPr>
        <w:pStyle w:val="TextA"/>
        <w:jc w:val="both"/>
      </w:pPr>
      <w:r>
        <w:rPr>
          <w:i/>
          <w:iCs/>
        </w:rPr>
        <w:t>(dále jen „</w:t>
      </w:r>
      <w:r>
        <w:rPr>
          <w:i/>
          <w:iCs/>
          <w:lang w:val="de-DE"/>
        </w:rPr>
        <w:t>Um</w:t>
      </w:r>
      <w:proofErr w:type="spellStart"/>
      <w:r>
        <w:rPr>
          <w:i/>
          <w:iCs/>
        </w:rPr>
        <w:t>ělec</w:t>
      </w:r>
      <w:proofErr w:type="spellEnd"/>
      <w:r>
        <w:rPr>
          <w:rtl/>
          <w:lang w:val="ar-SA"/>
        </w:rPr>
        <w:t>“</w:t>
      </w:r>
      <w:r>
        <w:rPr>
          <w:i/>
          <w:iCs/>
        </w:rPr>
        <w:t>)</w:t>
      </w:r>
    </w:p>
    <w:p w14:paraId="2C9BCDDE" w14:textId="77777777" w:rsidR="00F8718B" w:rsidRDefault="00000000">
      <w:pPr>
        <w:pStyle w:val="TextA"/>
        <w:jc w:val="both"/>
        <w:rPr>
          <w:sz w:val="24"/>
          <w:szCs w:val="24"/>
        </w:rPr>
      </w:pPr>
      <w:r>
        <w:rPr>
          <w:sz w:val="22"/>
          <w:szCs w:val="22"/>
          <w:shd w:val="clear" w:color="auto" w:fill="FFFF00"/>
        </w:rPr>
        <w:br/>
      </w:r>
      <w:r>
        <w:rPr>
          <w:sz w:val="24"/>
          <w:szCs w:val="24"/>
        </w:rPr>
        <w:t>a</w:t>
      </w:r>
    </w:p>
    <w:p w14:paraId="70358F65" w14:textId="77777777" w:rsidR="00F8718B" w:rsidRDefault="00F8718B">
      <w:pPr>
        <w:pStyle w:val="TextA"/>
        <w:jc w:val="both"/>
        <w:rPr>
          <w:sz w:val="24"/>
          <w:szCs w:val="24"/>
        </w:rPr>
      </w:pPr>
    </w:p>
    <w:p w14:paraId="51CAF60C" w14:textId="77777777" w:rsidR="00F8718B" w:rsidRDefault="00000000">
      <w:pPr>
        <w:pStyle w:val="TextA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ODBĚ</w:t>
      </w:r>
      <w:r>
        <w:rPr>
          <w:b/>
          <w:bCs/>
          <w:sz w:val="24"/>
          <w:szCs w:val="24"/>
          <w:lang w:val="de-DE"/>
        </w:rPr>
        <w:t>RATEL:</w:t>
      </w:r>
    </w:p>
    <w:p w14:paraId="724E1AF9" w14:textId="77777777" w:rsidR="00F8718B" w:rsidRDefault="00F8718B">
      <w:pPr>
        <w:pStyle w:val="TextA"/>
        <w:jc w:val="both"/>
        <w:rPr>
          <w:sz w:val="24"/>
          <w:szCs w:val="24"/>
        </w:rPr>
      </w:pPr>
    </w:p>
    <w:p w14:paraId="396DC2E3" w14:textId="77777777" w:rsidR="00F8718B" w:rsidRDefault="00000000">
      <w:pPr>
        <w:pStyle w:val="TextA"/>
        <w:jc w:val="both"/>
        <w:rPr>
          <w:color w:val="020000"/>
          <w:sz w:val="24"/>
          <w:szCs w:val="24"/>
          <w:u w:color="FF2600"/>
        </w:rPr>
      </w:pPr>
      <w:r>
        <w:rPr>
          <w:color w:val="020000"/>
          <w:sz w:val="24"/>
          <w:szCs w:val="24"/>
          <w:u w:color="FF2600"/>
        </w:rPr>
        <w:t xml:space="preserve">Dům kultury města </w:t>
      </w:r>
      <w:proofErr w:type="spellStart"/>
      <w:r>
        <w:rPr>
          <w:color w:val="020000"/>
          <w:sz w:val="24"/>
          <w:szCs w:val="24"/>
          <w:u w:color="FF2600"/>
        </w:rPr>
        <w:t>Orlov</w:t>
      </w:r>
      <w:proofErr w:type="spellEnd"/>
      <w:r>
        <w:rPr>
          <w:color w:val="020000"/>
          <w:sz w:val="24"/>
          <w:szCs w:val="24"/>
          <w:u w:color="FF2600"/>
          <w:lang w:val="fr-FR"/>
        </w:rPr>
        <w:t>é</w:t>
      </w:r>
      <w:r>
        <w:rPr>
          <w:color w:val="020000"/>
          <w:sz w:val="24"/>
          <w:szCs w:val="24"/>
          <w:u w:color="FF2600"/>
        </w:rPr>
        <w:t>, příspěvková organizace</w:t>
      </w:r>
    </w:p>
    <w:p w14:paraId="42DA3ED4" w14:textId="77777777" w:rsidR="00F8718B" w:rsidRDefault="00000000">
      <w:pPr>
        <w:pStyle w:val="TextA"/>
        <w:jc w:val="both"/>
        <w:rPr>
          <w:color w:val="020000"/>
          <w:sz w:val="24"/>
          <w:szCs w:val="24"/>
          <w:u w:color="FF2600"/>
        </w:rPr>
      </w:pPr>
      <w:r>
        <w:rPr>
          <w:color w:val="020000"/>
          <w:sz w:val="24"/>
          <w:szCs w:val="24"/>
          <w:u w:color="FF2600"/>
        </w:rPr>
        <w:t>Adresa: Osvobození 797, 735 14 Orlová - Lutyně</w:t>
      </w:r>
    </w:p>
    <w:p w14:paraId="49A925FA" w14:textId="77777777" w:rsidR="00F8718B" w:rsidRDefault="00000000">
      <w:pPr>
        <w:pStyle w:val="TextA"/>
        <w:jc w:val="both"/>
        <w:rPr>
          <w:color w:val="020000"/>
          <w:sz w:val="24"/>
          <w:szCs w:val="24"/>
          <w:u w:color="FF2600"/>
        </w:rPr>
      </w:pPr>
      <w:r>
        <w:rPr>
          <w:color w:val="020000"/>
          <w:sz w:val="24"/>
          <w:szCs w:val="24"/>
          <w:u w:color="FF2600"/>
        </w:rPr>
        <w:t>IČ</w:t>
      </w:r>
      <w:r>
        <w:rPr>
          <w:color w:val="020000"/>
          <w:sz w:val="24"/>
          <w:szCs w:val="24"/>
          <w:u w:color="FF2600"/>
          <w:lang w:val="da-DK"/>
        </w:rPr>
        <w:t>O: 65890825</w:t>
      </w:r>
    </w:p>
    <w:p w14:paraId="7922D54A" w14:textId="77777777" w:rsidR="00F8718B" w:rsidRDefault="00000000">
      <w:pPr>
        <w:pStyle w:val="TextA"/>
        <w:jc w:val="both"/>
        <w:rPr>
          <w:color w:val="020000"/>
          <w:sz w:val="24"/>
          <w:szCs w:val="24"/>
          <w:u w:color="FF2600"/>
        </w:rPr>
      </w:pPr>
      <w:r>
        <w:rPr>
          <w:color w:val="020000"/>
          <w:sz w:val="24"/>
          <w:szCs w:val="24"/>
          <w:u w:color="FF2600"/>
        </w:rPr>
        <w:t>DIČ:CZ65890825</w:t>
      </w:r>
    </w:p>
    <w:p w14:paraId="485D602F" w14:textId="26F3CBF5" w:rsidR="00F8718B" w:rsidRDefault="00F8718B">
      <w:pPr>
        <w:pStyle w:val="TextA"/>
        <w:jc w:val="both"/>
        <w:rPr>
          <w:color w:val="020000"/>
          <w:sz w:val="24"/>
          <w:szCs w:val="24"/>
          <w:u w:color="FF2600"/>
        </w:rPr>
      </w:pPr>
    </w:p>
    <w:p w14:paraId="413FBEEB" w14:textId="77777777" w:rsidR="00F8718B" w:rsidRDefault="00F8718B">
      <w:pPr>
        <w:pStyle w:val="TextA"/>
        <w:jc w:val="both"/>
        <w:rPr>
          <w:color w:val="020000"/>
          <w:sz w:val="24"/>
          <w:szCs w:val="24"/>
          <w:u w:color="FF2600"/>
        </w:rPr>
      </w:pPr>
    </w:p>
    <w:p w14:paraId="458C2107" w14:textId="77777777" w:rsidR="00F8718B" w:rsidRDefault="00000000">
      <w:pPr>
        <w:pStyle w:val="TextA"/>
        <w:jc w:val="both"/>
        <w:rPr>
          <w:color w:val="020000"/>
          <w:sz w:val="24"/>
          <w:szCs w:val="24"/>
          <w:u w:color="FF2600"/>
        </w:rPr>
      </w:pPr>
      <w:r>
        <w:rPr>
          <w:color w:val="020000"/>
          <w:sz w:val="24"/>
          <w:szCs w:val="24"/>
          <w:u w:color="FF2600"/>
        </w:rPr>
        <w:t xml:space="preserve">Číslo bankovního účtu: </w:t>
      </w:r>
    </w:p>
    <w:p w14:paraId="2BDBD359" w14:textId="77777777" w:rsidR="00F8718B" w:rsidRDefault="00000000">
      <w:pPr>
        <w:pStyle w:val="TextA"/>
        <w:jc w:val="both"/>
        <w:rPr>
          <w:color w:val="020000"/>
          <w:u w:color="020000"/>
        </w:rPr>
      </w:pPr>
      <w:r>
        <w:rPr>
          <w:color w:val="020000"/>
          <w:sz w:val="24"/>
          <w:szCs w:val="24"/>
          <w:u w:color="FF2600"/>
        </w:rPr>
        <w:t>Zastoupení: Bc. Barborou Heczkovou, ředitelkou organizace.</w:t>
      </w:r>
    </w:p>
    <w:p w14:paraId="2B47D3F3" w14:textId="77777777" w:rsidR="00F8718B" w:rsidRDefault="00F8718B">
      <w:pPr>
        <w:pStyle w:val="TextA"/>
        <w:jc w:val="both"/>
        <w:rPr>
          <w:color w:val="020000"/>
          <w:sz w:val="24"/>
          <w:szCs w:val="24"/>
          <w:u w:color="020000"/>
        </w:rPr>
      </w:pPr>
    </w:p>
    <w:p w14:paraId="7D9AEA37" w14:textId="77777777" w:rsidR="00F8718B" w:rsidRDefault="00000000">
      <w:pPr>
        <w:pStyle w:val="TextA"/>
        <w:jc w:val="both"/>
        <w:rPr>
          <w:color w:val="020000"/>
          <w:u w:color="020000"/>
        </w:rPr>
      </w:pPr>
      <w:r>
        <w:rPr>
          <w:i/>
          <w:iCs/>
          <w:color w:val="020000"/>
          <w:u w:color="020000"/>
        </w:rPr>
        <w:t>(dále jen „Pořadatel</w:t>
      </w:r>
      <w:r>
        <w:rPr>
          <w:color w:val="020000"/>
          <w:u w:color="020000"/>
          <w:rtl/>
          <w:lang w:val="ar-SA"/>
        </w:rPr>
        <w:t>“</w:t>
      </w:r>
      <w:r>
        <w:rPr>
          <w:i/>
          <w:iCs/>
          <w:color w:val="020000"/>
          <w:u w:color="020000"/>
        </w:rPr>
        <w:t>)</w:t>
      </w:r>
    </w:p>
    <w:p w14:paraId="3B18311F" w14:textId="77777777" w:rsidR="00F8718B" w:rsidRDefault="00F8718B">
      <w:pPr>
        <w:pStyle w:val="TextA"/>
        <w:jc w:val="both"/>
      </w:pPr>
    </w:p>
    <w:p w14:paraId="2A2156E4" w14:textId="77777777" w:rsidR="00F8718B" w:rsidRDefault="00000000">
      <w:pPr>
        <w:pStyle w:val="TextA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Název akce: Guláš</w:t>
      </w:r>
      <w:r>
        <w:rPr>
          <w:b/>
          <w:bCs/>
          <w:sz w:val="24"/>
          <w:szCs w:val="24"/>
          <w:lang w:val="en-US"/>
        </w:rPr>
        <w:t>fest 2024</w:t>
      </w:r>
    </w:p>
    <w:p w14:paraId="5C0F407E" w14:textId="77777777" w:rsidR="00F8718B" w:rsidRDefault="00F8718B">
      <w:pPr>
        <w:pStyle w:val="TextA"/>
        <w:jc w:val="both"/>
        <w:rPr>
          <w:sz w:val="24"/>
          <w:szCs w:val="24"/>
        </w:rPr>
      </w:pPr>
    </w:p>
    <w:p w14:paraId="502A0F8B" w14:textId="77777777" w:rsidR="00F8718B" w:rsidRDefault="00000000">
      <w:pPr>
        <w:pStyle w:val="TextA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2, PŘ</w:t>
      </w:r>
      <w:r>
        <w:rPr>
          <w:b/>
          <w:bCs/>
          <w:sz w:val="24"/>
          <w:szCs w:val="24"/>
          <w:u w:val="single"/>
          <w:lang w:val="en-US"/>
        </w:rPr>
        <w:t>EDM</w:t>
      </w:r>
      <w:r>
        <w:rPr>
          <w:b/>
          <w:bCs/>
          <w:sz w:val="24"/>
          <w:szCs w:val="24"/>
          <w:u w:val="single"/>
        </w:rPr>
        <w:t>Ě</w:t>
      </w:r>
      <w:r>
        <w:rPr>
          <w:b/>
          <w:bCs/>
          <w:sz w:val="24"/>
          <w:szCs w:val="24"/>
          <w:u w:val="single"/>
          <w:lang w:val="en-US"/>
        </w:rPr>
        <w:t>T SMLOUVY</w:t>
      </w:r>
    </w:p>
    <w:p w14:paraId="78A3254E" w14:textId="77777777" w:rsidR="00F8718B" w:rsidRDefault="00000000">
      <w:pPr>
        <w:pStyle w:val="TextA"/>
        <w:jc w:val="both"/>
      </w:pPr>
      <w:proofErr w:type="spellStart"/>
      <w:r>
        <w:rPr>
          <w:sz w:val="24"/>
          <w:szCs w:val="24"/>
        </w:rPr>
        <w:t>Předmě</w:t>
      </w:r>
      <w:proofErr w:type="spellEnd"/>
      <w:r>
        <w:rPr>
          <w:sz w:val="24"/>
          <w:szCs w:val="24"/>
          <w:lang w:val="pt-PT"/>
        </w:rPr>
        <w:t>tem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to smlouvy je vymezení práv a povinností </w:t>
      </w:r>
      <w:r>
        <w:rPr>
          <w:sz w:val="24"/>
          <w:szCs w:val="24"/>
          <w:lang w:val="de-DE"/>
        </w:rPr>
        <w:t>Um</w:t>
      </w:r>
      <w:r>
        <w:rPr>
          <w:sz w:val="24"/>
          <w:szCs w:val="24"/>
        </w:rPr>
        <w:t>ě</w:t>
      </w:r>
      <w:r>
        <w:rPr>
          <w:sz w:val="24"/>
          <w:szCs w:val="24"/>
          <w:lang w:val="it-IT"/>
        </w:rPr>
        <w:t>lce a Po</w:t>
      </w:r>
      <w:proofErr w:type="spellStart"/>
      <w:r>
        <w:rPr>
          <w:sz w:val="24"/>
          <w:szCs w:val="24"/>
        </w:rPr>
        <w:t>řadatele</w:t>
      </w:r>
      <w:proofErr w:type="spellEnd"/>
      <w:r>
        <w:rPr>
          <w:sz w:val="24"/>
          <w:szCs w:val="24"/>
        </w:rPr>
        <w:t xml:space="preserve"> při pořádání a vystoupení v rámci koncertu </w:t>
      </w:r>
      <w:proofErr w:type="spellStart"/>
      <w:r>
        <w:rPr>
          <w:sz w:val="24"/>
          <w:szCs w:val="24"/>
        </w:rPr>
        <w:t>specifikovan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ho v 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smlouvě (dále jen „Akce</w:t>
      </w:r>
      <w:r>
        <w:rPr>
          <w:sz w:val="24"/>
          <w:szCs w:val="24"/>
          <w:rtl/>
          <w:lang w:val="ar-SA"/>
        </w:rPr>
        <w:t>“</w:t>
      </w:r>
      <w:r>
        <w:rPr>
          <w:sz w:val="24"/>
          <w:szCs w:val="24"/>
        </w:rPr>
        <w:t>).</w:t>
      </w:r>
    </w:p>
    <w:p w14:paraId="25DB0B10" w14:textId="77777777" w:rsidR="00F8718B" w:rsidRDefault="00F8718B">
      <w:pPr>
        <w:pStyle w:val="TextA"/>
        <w:jc w:val="both"/>
      </w:pPr>
    </w:p>
    <w:p w14:paraId="5F4423AD" w14:textId="77777777" w:rsidR="00F8718B" w:rsidRDefault="00F8718B">
      <w:pPr>
        <w:pStyle w:val="TextA"/>
        <w:jc w:val="center"/>
        <w:rPr>
          <w:sz w:val="36"/>
          <w:szCs w:val="36"/>
        </w:rPr>
      </w:pPr>
    </w:p>
    <w:p w14:paraId="54198CE5" w14:textId="77777777" w:rsidR="00F8718B" w:rsidRDefault="00F8718B">
      <w:pPr>
        <w:pStyle w:val="TextA"/>
        <w:jc w:val="center"/>
        <w:rPr>
          <w:sz w:val="36"/>
          <w:szCs w:val="36"/>
        </w:rPr>
      </w:pPr>
    </w:p>
    <w:p w14:paraId="733F205A" w14:textId="77777777" w:rsidR="00F8718B" w:rsidRDefault="00000000">
      <w:pPr>
        <w:pStyle w:val="TextA"/>
        <w:jc w:val="center"/>
        <w:rPr>
          <w:sz w:val="36"/>
          <w:szCs w:val="36"/>
        </w:rPr>
      </w:pPr>
      <w:r>
        <w:rPr>
          <w:b/>
          <w:bCs/>
          <w:sz w:val="36"/>
          <w:szCs w:val="36"/>
          <w:lang w:val="de-DE"/>
        </w:rPr>
        <w:t>RAEGO</w:t>
      </w:r>
    </w:p>
    <w:p w14:paraId="57C923DD" w14:textId="77777777" w:rsidR="00F8718B" w:rsidRDefault="00000000">
      <w:pPr>
        <w:pStyle w:val="TextA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(</w:t>
      </w:r>
      <w:r>
        <w:t>dále jen jako „</w:t>
      </w:r>
      <w:r>
        <w:rPr>
          <w:lang w:val="de-DE"/>
        </w:rPr>
        <w:t>Um</w:t>
      </w:r>
      <w:proofErr w:type="spellStart"/>
      <w:r>
        <w:t>ělec</w:t>
      </w:r>
      <w:proofErr w:type="spellEnd"/>
      <w:r>
        <w:rPr>
          <w:rtl/>
          <w:lang w:val="ar-SA"/>
        </w:rPr>
        <w:t>“</w:t>
      </w:r>
      <w:r>
        <w:t>)</w:t>
      </w:r>
    </w:p>
    <w:p w14:paraId="5A71C933" w14:textId="77777777" w:rsidR="00F8718B" w:rsidRDefault="00F8718B">
      <w:pPr>
        <w:pStyle w:val="TextA"/>
        <w:jc w:val="center"/>
        <w:rPr>
          <w:sz w:val="28"/>
          <w:szCs w:val="28"/>
        </w:rPr>
      </w:pPr>
    </w:p>
    <w:p w14:paraId="5A40834A" w14:textId="77777777" w:rsidR="00F8718B" w:rsidRDefault="00F8718B">
      <w:pPr>
        <w:pStyle w:val="TextA"/>
        <w:jc w:val="both"/>
        <w:rPr>
          <w:sz w:val="24"/>
          <w:szCs w:val="24"/>
        </w:rPr>
      </w:pPr>
    </w:p>
    <w:p w14:paraId="77F99EF2" w14:textId="77777777" w:rsidR="00F8718B" w:rsidRDefault="00000000">
      <w:pPr>
        <w:pStyle w:val="TextA"/>
        <w:jc w:val="both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3, MÍ</w:t>
      </w:r>
      <w:r>
        <w:rPr>
          <w:b/>
          <w:bCs/>
          <w:sz w:val="24"/>
          <w:szCs w:val="24"/>
          <w:u w:val="single"/>
          <w:lang w:val="de-DE"/>
        </w:rPr>
        <w:t>STO KON</w:t>
      </w:r>
      <w:r>
        <w:rPr>
          <w:b/>
          <w:bCs/>
          <w:sz w:val="24"/>
          <w:szCs w:val="24"/>
          <w:u w:val="single"/>
        </w:rPr>
        <w:t xml:space="preserve">ÁNÍ AKCE </w:t>
      </w:r>
      <w:r>
        <w:rPr>
          <w:b/>
          <w:bCs/>
          <w:sz w:val="24"/>
          <w:szCs w:val="24"/>
          <w:u w:val="single"/>
          <w:lang w:val="pt-PT"/>
        </w:rPr>
        <w:t xml:space="preserve">A </w:t>
      </w:r>
      <w:r>
        <w:rPr>
          <w:b/>
          <w:bCs/>
          <w:sz w:val="24"/>
          <w:szCs w:val="24"/>
          <w:u w:val="single"/>
        </w:rPr>
        <w:t>ČASOVÝ PLÁN</w:t>
      </w:r>
    </w:p>
    <w:p w14:paraId="3E53ADCA" w14:textId="77777777" w:rsidR="00F8718B" w:rsidRDefault="00F8718B">
      <w:pPr>
        <w:pStyle w:val="TextA"/>
        <w:jc w:val="both"/>
        <w:rPr>
          <w:sz w:val="24"/>
          <w:szCs w:val="24"/>
          <w:u w:val="single"/>
        </w:rPr>
      </w:pPr>
    </w:p>
    <w:p w14:paraId="2B3EEC3C" w14:textId="77777777" w:rsidR="00F8718B" w:rsidRDefault="00000000">
      <w:pPr>
        <w:pStyle w:val="TextA"/>
        <w:jc w:val="both"/>
        <w:rPr>
          <w:color w:val="FF0000"/>
          <w:sz w:val="24"/>
          <w:szCs w:val="24"/>
          <w:u w:color="FF0000"/>
        </w:rPr>
      </w:pPr>
      <w:r>
        <w:rPr>
          <w:u w:val="single"/>
        </w:rPr>
        <w:br/>
      </w:r>
      <w:r>
        <w:rPr>
          <w:sz w:val="24"/>
          <w:szCs w:val="24"/>
          <w:u w:color="FF0000"/>
          <w:lang w:val="da-DK"/>
        </w:rPr>
        <w:t>Den kon</w:t>
      </w:r>
      <w:proofErr w:type="spellStart"/>
      <w:r>
        <w:rPr>
          <w:sz w:val="24"/>
          <w:szCs w:val="24"/>
          <w:u w:color="FF0000"/>
        </w:rPr>
        <w:t>ání</w:t>
      </w:r>
      <w:proofErr w:type="spellEnd"/>
      <w:r>
        <w:rPr>
          <w:sz w:val="24"/>
          <w:szCs w:val="24"/>
          <w:u w:color="FF0000"/>
        </w:rPr>
        <w:t xml:space="preserve"> akce: 20.7.2024</w:t>
      </w:r>
    </w:p>
    <w:p w14:paraId="27F98913" w14:textId="77777777" w:rsidR="00F8718B" w:rsidRDefault="00000000">
      <w:pPr>
        <w:pStyle w:val="TextA"/>
        <w:jc w:val="both"/>
        <w:rPr>
          <w:color w:val="060000"/>
          <w:sz w:val="24"/>
          <w:szCs w:val="24"/>
          <w:u w:color="FF0000"/>
        </w:rPr>
      </w:pPr>
      <w:r>
        <w:rPr>
          <w:color w:val="060000"/>
          <w:sz w:val="24"/>
          <w:szCs w:val="24"/>
          <w:u w:color="FF0000"/>
        </w:rPr>
        <w:t xml:space="preserve">Místo konání akce/přesná adresa/název akce: Areál letního kina v </w:t>
      </w:r>
      <w:proofErr w:type="spellStart"/>
      <w:r>
        <w:rPr>
          <w:color w:val="060000"/>
          <w:sz w:val="24"/>
          <w:szCs w:val="24"/>
          <w:u w:color="FF0000"/>
        </w:rPr>
        <w:t>Orlov</w:t>
      </w:r>
      <w:proofErr w:type="spellEnd"/>
      <w:r>
        <w:rPr>
          <w:color w:val="060000"/>
          <w:sz w:val="24"/>
          <w:szCs w:val="24"/>
          <w:u w:color="FF0000"/>
          <w:lang w:val="fr-FR"/>
        </w:rPr>
        <w:t xml:space="preserve">é </w:t>
      </w:r>
      <w:r>
        <w:rPr>
          <w:color w:val="060000"/>
          <w:sz w:val="24"/>
          <w:szCs w:val="24"/>
          <w:u w:color="FF0000"/>
        </w:rPr>
        <w:t xml:space="preserve">- </w:t>
      </w:r>
      <w:proofErr w:type="spellStart"/>
      <w:r>
        <w:rPr>
          <w:color w:val="060000"/>
          <w:sz w:val="24"/>
          <w:szCs w:val="24"/>
          <w:u w:color="FF0000"/>
        </w:rPr>
        <w:t>Luttyni</w:t>
      </w:r>
      <w:proofErr w:type="spellEnd"/>
    </w:p>
    <w:p w14:paraId="2B0C5820" w14:textId="77777777" w:rsidR="00F8718B" w:rsidRDefault="00000000">
      <w:pPr>
        <w:pStyle w:val="TextA"/>
        <w:jc w:val="both"/>
        <w:rPr>
          <w:color w:val="060000"/>
          <w:sz w:val="24"/>
          <w:szCs w:val="24"/>
          <w:u w:color="FF0000"/>
        </w:rPr>
      </w:pPr>
      <w:r>
        <w:rPr>
          <w:color w:val="060000"/>
          <w:sz w:val="24"/>
          <w:szCs w:val="24"/>
          <w:u w:color="FF0000"/>
        </w:rPr>
        <w:t>Zvuková zkouška: 13:00 - 13.30</w:t>
      </w:r>
    </w:p>
    <w:p w14:paraId="139D7C46" w14:textId="77777777" w:rsidR="00F8718B" w:rsidRDefault="00000000">
      <w:pPr>
        <w:pStyle w:val="TextA"/>
        <w:jc w:val="both"/>
        <w:rPr>
          <w:color w:val="060000"/>
          <w:sz w:val="24"/>
          <w:szCs w:val="24"/>
          <w:u w:color="FF0000"/>
        </w:rPr>
      </w:pPr>
      <w:r>
        <w:rPr>
          <w:color w:val="060000"/>
          <w:sz w:val="24"/>
          <w:szCs w:val="24"/>
          <w:u w:color="FF0000"/>
        </w:rPr>
        <w:t>Začátek koncertu: 13:30 _ 14:30</w:t>
      </w:r>
    </w:p>
    <w:p w14:paraId="1BB54932" w14:textId="381BB004" w:rsidR="00F8718B" w:rsidRDefault="00000000">
      <w:pPr>
        <w:pStyle w:val="TextA"/>
        <w:jc w:val="both"/>
        <w:rPr>
          <w:color w:val="060000"/>
          <w:sz w:val="24"/>
          <w:szCs w:val="24"/>
          <w:u w:color="060000"/>
        </w:rPr>
      </w:pPr>
      <w:r>
        <w:rPr>
          <w:color w:val="060000"/>
          <w:sz w:val="24"/>
          <w:szCs w:val="24"/>
          <w:u w:color="FF0000"/>
        </w:rPr>
        <w:t>Kontaktní osoba produkce + tel. čí</w:t>
      </w:r>
      <w:r>
        <w:rPr>
          <w:color w:val="060000"/>
          <w:sz w:val="24"/>
          <w:szCs w:val="24"/>
          <w:u w:color="FF0000"/>
          <w:lang w:val="it-IT"/>
        </w:rPr>
        <w:t xml:space="preserve">slo: </w:t>
      </w:r>
    </w:p>
    <w:p w14:paraId="14C5CCBF" w14:textId="77777777" w:rsidR="00F8718B" w:rsidRDefault="00000000">
      <w:pPr>
        <w:pStyle w:val="TextA"/>
        <w:jc w:val="both"/>
        <w:rPr>
          <w:color w:val="060000"/>
          <w:sz w:val="24"/>
          <w:szCs w:val="24"/>
          <w:u w:color="060000"/>
        </w:rPr>
      </w:pPr>
      <w:r>
        <w:rPr>
          <w:color w:val="060000"/>
          <w:sz w:val="24"/>
          <w:szCs w:val="24"/>
          <w:u w:color="FF0000"/>
        </w:rPr>
        <w:t>Kontaktní osoba technika + tel. čí</w:t>
      </w:r>
      <w:r>
        <w:rPr>
          <w:color w:val="060000"/>
          <w:sz w:val="24"/>
          <w:szCs w:val="24"/>
          <w:u w:color="FF0000"/>
          <w:lang w:val="it-IT"/>
        </w:rPr>
        <w:t xml:space="preserve">slo: tel.: </w:t>
      </w:r>
      <w:r>
        <w:rPr>
          <w:color w:val="060000"/>
          <w:sz w:val="24"/>
          <w:szCs w:val="24"/>
          <w:u w:color="FF0000"/>
        </w:rPr>
        <w:t>(upřesníme)</w:t>
      </w:r>
    </w:p>
    <w:p w14:paraId="034C7D1A" w14:textId="77777777" w:rsidR="00F8718B" w:rsidRDefault="00000000">
      <w:pPr>
        <w:pStyle w:val="TextA"/>
        <w:jc w:val="both"/>
        <w:rPr>
          <w:color w:val="060000"/>
          <w:sz w:val="24"/>
          <w:szCs w:val="24"/>
          <w:u w:color="060000"/>
        </w:rPr>
      </w:pPr>
      <w:r>
        <w:rPr>
          <w:color w:val="060000"/>
          <w:sz w:val="24"/>
          <w:szCs w:val="24"/>
          <w:u w:color="FF0000"/>
        </w:rPr>
        <w:t xml:space="preserve">Parkování v místě vystoupení </w:t>
      </w:r>
      <w:r>
        <w:rPr>
          <w:color w:val="060000"/>
          <w:sz w:val="24"/>
          <w:szCs w:val="24"/>
          <w:u w:color="FF0000"/>
          <w:lang w:val="it-IT"/>
        </w:rPr>
        <w:t>(po</w:t>
      </w:r>
      <w:r>
        <w:rPr>
          <w:color w:val="060000"/>
          <w:sz w:val="24"/>
          <w:szCs w:val="24"/>
          <w:u w:color="FF0000"/>
        </w:rPr>
        <w:t>čet): 3 vozy</w:t>
      </w:r>
    </w:p>
    <w:p w14:paraId="28680D63" w14:textId="77777777" w:rsidR="00F8718B" w:rsidRDefault="00F8718B">
      <w:pPr>
        <w:pStyle w:val="TextA"/>
        <w:jc w:val="both"/>
        <w:rPr>
          <w:sz w:val="24"/>
          <w:szCs w:val="24"/>
        </w:rPr>
      </w:pPr>
    </w:p>
    <w:p w14:paraId="3AD6589F" w14:textId="77777777" w:rsidR="00F8718B" w:rsidRDefault="00000000">
      <w:pPr>
        <w:pStyle w:val="TextA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  <w:lang w:val="de-DE"/>
        </w:rPr>
        <w:t>4, Z</w:t>
      </w:r>
      <w:r>
        <w:rPr>
          <w:b/>
          <w:bCs/>
          <w:sz w:val="24"/>
          <w:szCs w:val="24"/>
          <w:u w:val="single"/>
        </w:rPr>
        <w:t>Á</w:t>
      </w:r>
      <w:r>
        <w:rPr>
          <w:b/>
          <w:bCs/>
          <w:sz w:val="24"/>
          <w:szCs w:val="24"/>
          <w:u w:val="single"/>
          <w:lang w:val="es-ES_tradnl"/>
        </w:rPr>
        <w:t>VAZKY PO</w:t>
      </w:r>
      <w:r>
        <w:rPr>
          <w:b/>
          <w:bCs/>
          <w:sz w:val="24"/>
          <w:szCs w:val="24"/>
          <w:u w:val="single"/>
        </w:rPr>
        <w:t>Ř</w:t>
      </w:r>
      <w:r>
        <w:rPr>
          <w:b/>
          <w:bCs/>
          <w:sz w:val="24"/>
          <w:szCs w:val="24"/>
          <w:u w:val="single"/>
          <w:lang w:val="de-DE"/>
        </w:rPr>
        <w:t xml:space="preserve">ADATELE </w:t>
      </w:r>
    </w:p>
    <w:p w14:paraId="4C12AB72" w14:textId="77777777" w:rsidR="00F8718B" w:rsidRDefault="00000000">
      <w:pPr>
        <w:pStyle w:val="TextA"/>
        <w:jc w:val="both"/>
        <w:rPr>
          <w:sz w:val="24"/>
          <w:szCs w:val="24"/>
        </w:rPr>
      </w:pPr>
      <w:r>
        <w:rPr>
          <w:sz w:val="24"/>
          <w:szCs w:val="24"/>
        </w:rPr>
        <w:t>Pořadatel se zavazuje:</w:t>
      </w:r>
    </w:p>
    <w:p w14:paraId="03480C89" w14:textId="77777777" w:rsidR="00F8718B" w:rsidRDefault="00000000">
      <w:pPr>
        <w:pStyle w:val="Tex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 splnění všech technických i osobních podmínek pro vystoupení </w:t>
      </w:r>
      <w:r>
        <w:rPr>
          <w:sz w:val="24"/>
          <w:szCs w:val="24"/>
          <w:lang w:val="de-DE"/>
        </w:rPr>
        <w:t>Um</w:t>
      </w:r>
      <w:proofErr w:type="spellStart"/>
      <w:r>
        <w:rPr>
          <w:sz w:val="24"/>
          <w:szCs w:val="24"/>
        </w:rPr>
        <w:t>ělce</w:t>
      </w:r>
      <w:proofErr w:type="spellEnd"/>
      <w:r>
        <w:rPr>
          <w:sz w:val="24"/>
          <w:szCs w:val="24"/>
        </w:rPr>
        <w:t xml:space="preserve"> dle </w:t>
      </w:r>
      <w:proofErr w:type="spellStart"/>
      <w:r>
        <w:rPr>
          <w:sz w:val="24"/>
          <w:szCs w:val="24"/>
        </w:rPr>
        <w:t>Rideru</w:t>
      </w:r>
      <w:proofErr w:type="spellEnd"/>
      <w:r>
        <w:rPr>
          <w:sz w:val="24"/>
          <w:szCs w:val="24"/>
        </w:rPr>
        <w:t>, viz příloha č. 1, která je nedílnou součástí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to smlouvy. </w:t>
      </w:r>
    </w:p>
    <w:p w14:paraId="7E158842" w14:textId="77777777" w:rsidR="00F8718B" w:rsidRDefault="00000000">
      <w:pPr>
        <w:pStyle w:val="Tex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Zajistit volný vstup na vystoupení pro Umělce, kapelu č</w:t>
      </w:r>
      <w:r>
        <w:rPr>
          <w:sz w:val="24"/>
          <w:szCs w:val="24"/>
          <w:lang w:val="it-IT"/>
        </w:rPr>
        <w:t>i p</w:t>
      </w:r>
      <w:proofErr w:type="spellStart"/>
      <w:r>
        <w:rPr>
          <w:sz w:val="24"/>
          <w:szCs w:val="24"/>
        </w:rPr>
        <w:t>řípadný</w:t>
      </w:r>
      <w:proofErr w:type="spellEnd"/>
      <w:r>
        <w:rPr>
          <w:sz w:val="24"/>
          <w:szCs w:val="24"/>
        </w:rPr>
        <w:t xml:space="preserve"> doprovod (dle dohody).</w:t>
      </w:r>
    </w:p>
    <w:p w14:paraId="1B19376E" w14:textId="77777777" w:rsidR="00F8718B" w:rsidRDefault="00000000">
      <w:pPr>
        <w:pStyle w:val="Tex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 bezpečnost Umělce a jeho </w:t>
      </w:r>
      <w:proofErr w:type="spellStart"/>
      <w:r>
        <w:rPr>
          <w:sz w:val="24"/>
          <w:szCs w:val="24"/>
        </w:rPr>
        <w:t>technick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ho vybavení.</w:t>
      </w:r>
    </w:p>
    <w:p w14:paraId="31702D49" w14:textId="77777777" w:rsidR="00F8718B" w:rsidRDefault="00000000">
      <w:pPr>
        <w:pStyle w:val="Text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Pokud Pořadatel vytváří vlastní plakát/</w:t>
      </w:r>
      <w:r>
        <w:rPr>
          <w:sz w:val="22"/>
          <w:szCs w:val="22"/>
          <w:shd w:val="clear" w:color="auto" w:fill="FFFFFF"/>
        </w:rPr>
        <w:t>vešker</w:t>
      </w:r>
      <w:r>
        <w:rPr>
          <w:sz w:val="22"/>
          <w:szCs w:val="22"/>
          <w:shd w:val="clear" w:color="auto" w:fill="FFFFFF"/>
          <w:lang w:val="fr-FR"/>
        </w:rPr>
        <w:t xml:space="preserve">é </w:t>
      </w:r>
      <w:r>
        <w:rPr>
          <w:sz w:val="22"/>
          <w:szCs w:val="22"/>
          <w:shd w:val="clear" w:color="auto" w:fill="FFFFFF"/>
          <w:lang w:val="de-DE"/>
        </w:rPr>
        <w:t xml:space="preserve">PR </w:t>
      </w:r>
      <w:proofErr w:type="spellStart"/>
      <w:r>
        <w:rPr>
          <w:sz w:val="22"/>
          <w:szCs w:val="22"/>
          <w:shd w:val="clear" w:color="auto" w:fill="FFFFFF"/>
          <w:lang w:val="de-DE"/>
        </w:rPr>
        <w:t>materi</w:t>
      </w:r>
      <w:r>
        <w:rPr>
          <w:sz w:val="22"/>
          <w:szCs w:val="22"/>
          <w:shd w:val="clear" w:color="auto" w:fill="FFFFFF"/>
        </w:rPr>
        <w:t>ály</w:t>
      </w:r>
      <w:proofErr w:type="spellEnd"/>
      <w:r>
        <w:rPr>
          <w:sz w:val="22"/>
          <w:szCs w:val="22"/>
          <w:shd w:val="clear" w:color="auto" w:fill="FFFFFF"/>
        </w:rPr>
        <w:t xml:space="preserve">, plakáty apod. můžeme poskytnout pouze k </w:t>
      </w:r>
      <w:proofErr w:type="spellStart"/>
      <w:r>
        <w:rPr>
          <w:sz w:val="22"/>
          <w:szCs w:val="22"/>
          <w:shd w:val="clear" w:color="auto" w:fill="FFFFFF"/>
        </w:rPr>
        <w:t>nahl</w:t>
      </w:r>
      <w:proofErr w:type="spellEnd"/>
      <w:r>
        <w:rPr>
          <w:sz w:val="22"/>
          <w:szCs w:val="22"/>
          <w:shd w:val="clear" w:color="auto" w:fill="FFFFFF"/>
          <w:lang w:val="fr-FR"/>
        </w:rPr>
        <w:t>é</w:t>
      </w:r>
      <w:proofErr w:type="spellStart"/>
      <w:r>
        <w:rPr>
          <w:sz w:val="22"/>
          <w:szCs w:val="22"/>
          <w:shd w:val="clear" w:color="auto" w:fill="FFFFFF"/>
        </w:rPr>
        <w:t>dnutí</w:t>
      </w:r>
      <w:proofErr w:type="spellEnd"/>
      <w:r>
        <w:rPr>
          <w:sz w:val="22"/>
          <w:szCs w:val="22"/>
          <w:shd w:val="clear" w:color="auto" w:fill="FFFFFF"/>
        </w:rPr>
        <w:t xml:space="preserve"> (nikoli ke schválení), </w:t>
      </w:r>
      <w:proofErr w:type="spellStart"/>
      <w:r>
        <w:rPr>
          <w:sz w:val="22"/>
          <w:szCs w:val="22"/>
          <w:shd w:val="clear" w:color="auto" w:fill="FFFFFF"/>
        </w:rPr>
        <w:t>jestliž</w:t>
      </w:r>
      <w:proofErr w:type="spellEnd"/>
      <w:r>
        <w:rPr>
          <w:sz w:val="22"/>
          <w:szCs w:val="22"/>
          <w:shd w:val="clear" w:color="auto" w:fill="FFFFFF"/>
          <w:lang w:val="pt-PT"/>
        </w:rPr>
        <w:t>e se um</w:t>
      </w:r>
      <w:proofErr w:type="spellStart"/>
      <w:r>
        <w:rPr>
          <w:sz w:val="22"/>
          <w:szCs w:val="22"/>
          <w:shd w:val="clear" w:color="auto" w:fill="FFFFFF"/>
        </w:rPr>
        <w:t>ělec</w:t>
      </w:r>
      <w:proofErr w:type="spellEnd"/>
      <w:r>
        <w:rPr>
          <w:sz w:val="22"/>
          <w:szCs w:val="22"/>
          <w:shd w:val="clear" w:color="auto" w:fill="FFFFFF"/>
        </w:rPr>
        <w:t xml:space="preserve"> do 3 dnů nevyjádří, pak to považujeme za schválen</w:t>
      </w:r>
      <w:r>
        <w:rPr>
          <w:sz w:val="22"/>
          <w:szCs w:val="22"/>
          <w:shd w:val="clear" w:color="auto" w:fill="FFFFFF"/>
          <w:lang w:val="fr-FR"/>
        </w:rPr>
        <w:t>é</w:t>
      </w:r>
    </w:p>
    <w:p w14:paraId="37861772" w14:textId="77777777" w:rsidR="00F8718B" w:rsidRDefault="00F8718B">
      <w:pPr>
        <w:pStyle w:val="Vchoz"/>
        <w:spacing w:before="0"/>
        <w:rPr>
          <w:rFonts w:ascii="Arial" w:eastAsia="Arial" w:hAnsi="Arial" w:cs="Arial"/>
          <w:sz w:val="32"/>
          <w:szCs w:val="32"/>
          <w:shd w:val="clear" w:color="auto" w:fill="FFFFFF"/>
        </w:rPr>
      </w:pPr>
    </w:p>
    <w:p w14:paraId="2E3E46A8" w14:textId="77777777" w:rsidR="00F8718B" w:rsidRDefault="00F8718B">
      <w:pPr>
        <w:pStyle w:val="TextA"/>
        <w:numPr>
          <w:ilvl w:val="0"/>
          <w:numId w:val="4"/>
        </w:numPr>
        <w:jc w:val="both"/>
      </w:pPr>
    </w:p>
    <w:p w14:paraId="2629777F" w14:textId="77777777" w:rsidR="00F8718B" w:rsidRDefault="00000000">
      <w:pPr>
        <w:pStyle w:val="TextA"/>
        <w:jc w:val="both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5,  FINANČNÍ </w:t>
      </w:r>
      <w:r>
        <w:rPr>
          <w:b/>
          <w:bCs/>
          <w:sz w:val="24"/>
          <w:szCs w:val="24"/>
          <w:u w:val="single"/>
          <w:lang w:val="nl-NL"/>
        </w:rPr>
        <w:t>VYROVN</w:t>
      </w:r>
      <w:r>
        <w:rPr>
          <w:b/>
          <w:bCs/>
          <w:sz w:val="24"/>
          <w:szCs w:val="24"/>
          <w:u w:val="single"/>
        </w:rPr>
        <w:t>ÁNÍ</w:t>
      </w:r>
    </w:p>
    <w:p w14:paraId="1FD9FC29" w14:textId="77777777" w:rsidR="00F8718B" w:rsidRDefault="00F8718B">
      <w:pPr>
        <w:pStyle w:val="TextA"/>
        <w:jc w:val="both"/>
        <w:rPr>
          <w:sz w:val="24"/>
          <w:szCs w:val="24"/>
        </w:rPr>
      </w:pPr>
    </w:p>
    <w:p w14:paraId="08AB6D24" w14:textId="77777777" w:rsidR="00F8718B" w:rsidRDefault="00000000">
      <w:pPr>
        <w:pStyle w:val="TextA"/>
        <w:jc w:val="both"/>
        <w:rPr>
          <w:sz w:val="24"/>
          <w:szCs w:val="24"/>
        </w:rPr>
      </w:pPr>
      <w:r>
        <w:rPr>
          <w:sz w:val="24"/>
          <w:szCs w:val="24"/>
        </w:rPr>
        <w:t>Pořadatel se touto smlouvou zavazuje vyplatit Umělci smluvní odměnu ve výš</w:t>
      </w:r>
      <w:r>
        <w:rPr>
          <w:sz w:val="24"/>
          <w:szCs w:val="24"/>
          <w:lang w:val="it-IT"/>
        </w:rPr>
        <w:t>i:</w:t>
      </w:r>
    </w:p>
    <w:p w14:paraId="3386B30E" w14:textId="77777777" w:rsidR="00F8718B" w:rsidRDefault="00F8718B">
      <w:pPr>
        <w:pStyle w:val="TextA"/>
        <w:jc w:val="center"/>
        <w:rPr>
          <w:sz w:val="32"/>
          <w:szCs w:val="32"/>
          <w:u w:val="single"/>
        </w:rPr>
      </w:pPr>
    </w:p>
    <w:p w14:paraId="518FE3AC" w14:textId="77777777" w:rsidR="00F8718B" w:rsidRDefault="00000000">
      <w:pPr>
        <w:pStyle w:val="TextA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  <w:lang w:val="de-DE"/>
        </w:rPr>
        <w:t>CELKEM: 65 000 K</w:t>
      </w:r>
      <w:r>
        <w:rPr>
          <w:b/>
          <w:bCs/>
          <w:sz w:val="32"/>
          <w:szCs w:val="32"/>
          <w:u w:val="single"/>
        </w:rPr>
        <w:t xml:space="preserve">č </w:t>
      </w:r>
      <w:r>
        <w:rPr>
          <w:b/>
          <w:bCs/>
          <w:u w:val="single"/>
          <w:lang w:val="fr-FR"/>
        </w:rPr>
        <w:t xml:space="preserve"> (plus DPH),</w:t>
      </w:r>
    </w:p>
    <w:p w14:paraId="181E112F" w14:textId="77777777" w:rsidR="00F8718B" w:rsidRDefault="00000000">
      <w:pPr>
        <w:pStyle w:val="TextA"/>
        <w:jc w:val="center"/>
        <w:rPr>
          <w:u w:val="single"/>
        </w:rPr>
      </w:pPr>
      <w:r>
        <w:rPr>
          <w:u w:val="single"/>
        </w:rPr>
        <w:t>(</w:t>
      </w:r>
      <w:r>
        <w:t xml:space="preserve">uvedený </w:t>
      </w:r>
      <w:r>
        <w:rPr>
          <w:lang w:val="es-ES_tradnl"/>
        </w:rPr>
        <w:t>honor</w:t>
      </w:r>
      <w:proofErr w:type="spellStart"/>
      <w:r>
        <w:t>ář</w:t>
      </w:r>
      <w:proofErr w:type="spellEnd"/>
      <w:r>
        <w:t xml:space="preserve"> je fixní (tj. včetně cesťáku)</w:t>
      </w:r>
    </w:p>
    <w:p w14:paraId="5485E76E" w14:textId="77777777" w:rsidR="00F8718B" w:rsidRDefault="00F8718B">
      <w:pPr>
        <w:pStyle w:val="TextA"/>
        <w:jc w:val="both"/>
        <w:rPr>
          <w:u w:val="single"/>
        </w:rPr>
      </w:pPr>
    </w:p>
    <w:p w14:paraId="300C3902" w14:textId="77777777" w:rsidR="00F8718B" w:rsidRDefault="00000000">
      <w:pPr>
        <w:pStyle w:val="TextA"/>
        <w:jc w:val="both"/>
        <w:rPr>
          <w:sz w:val="32"/>
          <w:szCs w:val="32"/>
          <w:u w:val="single"/>
        </w:rPr>
      </w:pPr>
      <w:proofErr w:type="spellStart"/>
      <w:r>
        <w:rPr>
          <w:sz w:val="24"/>
          <w:szCs w:val="24"/>
          <w:lang w:val="en-US"/>
        </w:rPr>
        <w:t>a</w:t>
      </w:r>
      <w:proofErr w:type="spellEnd"/>
      <w:r>
        <w:rPr>
          <w:sz w:val="24"/>
          <w:szCs w:val="24"/>
          <w:lang w:val="en-US"/>
        </w:rPr>
        <w:t xml:space="preserve"> to n</w:t>
      </w:r>
      <w:proofErr w:type="spellStart"/>
      <w:r>
        <w:rPr>
          <w:sz w:val="24"/>
          <w:szCs w:val="24"/>
        </w:rPr>
        <w:t>ásledujícím</w:t>
      </w:r>
      <w:proofErr w:type="spellEnd"/>
      <w:r>
        <w:rPr>
          <w:sz w:val="24"/>
          <w:szCs w:val="24"/>
        </w:rPr>
        <w:t xml:space="preserve"> způsobem:</w:t>
      </w:r>
    </w:p>
    <w:p w14:paraId="5FF3D798" w14:textId="77777777" w:rsidR="00F8718B" w:rsidRDefault="00F8718B">
      <w:pPr>
        <w:pStyle w:val="TextA"/>
        <w:jc w:val="both"/>
        <w:rPr>
          <w:sz w:val="24"/>
          <w:szCs w:val="24"/>
        </w:rPr>
      </w:pPr>
    </w:p>
    <w:p w14:paraId="28A2C234" w14:textId="77777777" w:rsidR="00F8718B" w:rsidRDefault="00F8718B">
      <w:pPr>
        <w:pStyle w:val="TextA"/>
        <w:jc w:val="both"/>
        <w:rPr>
          <w:sz w:val="24"/>
          <w:szCs w:val="24"/>
        </w:rPr>
      </w:pPr>
    </w:p>
    <w:p w14:paraId="07011285" w14:textId="77777777" w:rsidR="00F8718B" w:rsidRDefault="00F8718B">
      <w:pPr>
        <w:pStyle w:val="TextA"/>
        <w:jc w:val="both"/>
        <w:rPr>
          <w:sz w:val="24"/>
          <w:szCs w:val="24"/>
        </w:rPr>
      </w:pPr>
    </w:p>
    <w:p w14:paraId="4F3032AF" w14:textId="77777777" w:rsidR="00F8718B" w:rsidRDefault="00000000">
      <w:pPr>
        <w:pStyle w:val="Tex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(slovy: šedesát pět tisíc korun český</w:t>
      </w:r>
      <w:r>
        <w:rPr>
          <w:sz w:val="24"/>
          <w:szCs w:val="24"/>
          <w:lang w:val="fr-FR"/>
        </w:rPr>
        <w:t>ch) plus dph. Bankovn</w:t>
      </w:r>
      <w:proofErr w:type="spellStart"/>
      <w:r>
        <w:rPr>
          <w:sz w:val="24"/>
          <w:szCs w:val="24"/>
        </w:rPr>
        <w:t>ím</w:t>
      </w:r>
      <w:proofErr w:type="spellEnd"/>
      <w:r>
        <w:rPr>
          <w:sz w:val="24"/>
          <w:szCs w:val="24"/>
        </w:rPr>
        <w:t xml:space="preserve"> převodem na úč</w:t>
      </w:r>
      <w:r>
        <w:rPr>
          <w:sz w:val="24"/>
          <w:szCs w:val="24"/>
          <w:lang w:val="de-DE"/>
        </w:rPr>
        <w:t>et Um</w:t>
      </w:r>
      <w:proofErr w:type="spellStart"/>
      <w:r>
        <w:rPr>
          <w:sz w:val="24"/>
          <w:szCs w:val="24"/>
        </w:rPr>
        <w:t>ělce</w:t>
      </w:r>
      <w:proofErr w:type="spellEnd"/>
      <w:r>
        <w:rPr>
          <w:sz w:val="24"/>
          <w:szCs w:val="24"/>
        </w:rPr>
        <w:t xml:space="preserve"> uvedený níže, se splatností 7 (sedm) dnů přede dnem konání akce, na základě umělcem vystaven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faktury.</w:t>
      </w:r>
    </w:p>
    <w:p w14:paraId="07155086" w14:textId="77777777" w:rsidR="00F8718B" w:rsidRDefault="00F8718B">
      <w:pPr>
        <w:pStyle w:val="TextA"/>
        <w:numPr>
          <w:ilvl w:val="0"/>
          <w:numId w:val="6"/>
        </w:numPr>
        <w:jc w:val="both"/>
        <w:rPr>
          <w:sz w:val="24"/>
          <w:szCs w:val="24"/>
        </w:rPr>
      </w:pPr>
    </w:p>
    <w:p w14:paraId="57BEDC33" w14:textId="77777777" w:rsidR="00F8718B" w:rsidRDefault="00000000">
      <w:pPr>
        <w:pStyle w:val="TextA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Způ</w:t>
      </w:r>
      <w:proofErr w:type="spellEnd"/>
      <w:r>
        <w:rPr>
          <w:sz w:val="24"/>
          <w:szCs w:val="24"/>
          <w:lang w:val="pt-PT"/>
        </w:rPr>
        <w:t xml:space="preserve">sob </w:t>
      </w:r>
      <w:r>
        <w:rPr>
          <w:sz w:val="24"/>
          <w:szCs w:val="24"/>
        </w:rPr>
        <w:t xml:space="preserve">úhrady: </w:t>
      </w:r>
      <w:r>
        <w:rPr>
          <w:b/>
          <w:bCs/>
          <w:sz w:val="24"/>
          <w:szCs w:val="24"/>
        </w:rPr>
        <w:t>bankovním převodem na úč</w:t>
      </w:r>
      <w:r>
        <w:rPr>
          <w:b/>
          <w:bCs/>
          <w:sz w:val="24"/>
          <w:szCs w:val="24"/>
          <w:lang w:val="en-US"/>
        </w:rPr>
        <w:t>et:</w:t>
      </w:r>
    </w:p>
    <w:p w14:paraId="50128138" w14:textId="43D12E34" w:rsidR="00F8718B" w:rsidRDefault="00F8718B">
      <w:pPr>
        <w:pStyle w:val="TextA"/>
        <w:rPr>
          <w:sz w:val="24"/>
          <w:szCs w:val="24"/>
        </w:rPr>
      </w:pPr>
    </w:p>
    <w:p w14:paraId="70F42260" w14:textId="3902B1B8" w:rsidR="00F8718B" w:rsidRDefault="00000000">
      <w:pPr>
        <w:pStyle w:val="TextA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 xml:space="preserve">Variabilní symbol: </w:t>
      </w:r>
    </w:p>
    <w:p w14:paraId="60D79F54" w14:textId="77777777" w:rsidR="00F8718B" w:rsidRDefault="00F8718B">
      <w:pPr>
        <w:pStyle w:val="TextA"/>
        <w:rPr>
          <w:sz w:val="24"/>
          <w:szCs w:val="24"/>
        </w:rPr>
      </w:pPr>
    </w:p>
    <w:p w14:paraId="4B084D6E" w14:textId="77777777" w:rsidR="00F8718B" w:rsidRDefault="00000000">
      <w:pPr>
        <w:pStyle w:val="TextA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6,  OSA/INTERGRAM</w:t>
      </w:r>
    </w:p>
    <w:p w14:paraId="188F4EBA" w14:textId="77777777" w:rsidR="00F8718B" w:rsidRDefault="00000000">
      <w:pPr>
        <w:pStyle w:val="Tex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Pořadatel se zavazuje uhradit poplatky OSA. </w:t>
      </w:r>
    </w:p>
    <w:p w14:paraId="4CCC0046" w14:textId="77777777" w:rsidR="00F8718B" w:rsidRDefault="00F8718B">
      <w:pPr>
        <w:pStyle w:val="TextA"/>
        <w:jc w:val="both"/>
        <w:rPr>
          <w:sz w:val="24"/>
          <w:szCs w:val="24"/>
          <w:u w:val="single"/>
        </w:rPr>
      </w:pPr>
    </w:p>
    <w:p w14:paraId="49335AF1" w14:textId="77777777" w:rsidR="00F8718B" w:rsidRDefault="00F8718B">
      <w:pPr>
        <w:pStyle w:val="TextA"/>
        <w:jc w:val="both"/>
        <w:rPr>
          <w:u w:val="single"/>
        </w:rPr>
      </w:pPr>
    </w:p>
    <w:p w14:paraId="52349D67" w14:textId="77777777" w:rsidR="00F8718B" w:rsidRDefault="00F8718B">
      <w:pPr>
        <w:pStyle w:val="TextA"/>
        <w:jc w:val="both"/>
        <w:rPr>
          <w:u w:val="single"/>
        </w:rPr>
      </w:pPr>
    </w:p>
    <w:p w14:paraId="478747B1" w14:textId="77777777" w:rsidR="00F8718B" w:rsidRDefault="00000000">
      <w:pPr>
        <w:pStyle w:val="TextA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  <w:lang w:val="de-DE"/>
        </w:rPr>
        <w:t>7,  Z</w:t>
      </w:r>
      <w:r>
        <w:rPr>
          <w:b/>
          <w:bCs/>
          <w:sz w:val="24"/>
          <w:szCs w:val="24"/>
          <w:u w:val="single"/>
        </w:rPr>
        <w:t>Á</w:t>
      </w:r>
      <w:r>
        <w:rPr>
          <w:b/>
          <w:bCs/>
          <w:sz w:val="24"/>
          <w:szCs w:val="24"/>
          <w:u w:val="single"/>
          <w:lang w:val="de-DE"/>
        </w:rPr>
        <w:t>VAZKY A PROHL</w:t>
      </w:r>
      <w:r>
        <w:rPr>
          <w:b/>
          <w:bCs/>
          <w:sz w:val="24"/>
          <w:szCs w:val="24"/>
          <w:u w:val="single"/>
        </w:rPr>
        <w:t>ÁŠ</w:t>
      </w:r>
      <w:r>
        <w:rPr>
          <w:b/>
          <w:bCs/>
          <w:sz w:val="24"/>
          <w:szCs w:val="24"/>
          <w:u w:val="single"/>
          <w:lang w:val="de-DE"/>
        </w:rPr>
        <w:t>EN</w:t>
      </w:r>
      <w:r>
        <w:rPr>
          <w:b/>
          <w:bCs/>
          <w:sz w:val="24"/>
          <w:szCs w:val="24"/>
          <w:u w:val="single"/>
        </w:rPr>
        <w:t xml:space="preserve">Í </w:t>
      </w:r>
      <w:r>
        <w:rPr>
          <w:b/>
          <w:bCs/>
          <w:sz w:val="24"/>
          <w:szCs w:val="24"/>
          <w:u w:val="single"/>
          <w:lang w:val="fr-FR"/>
        </w:rPr>
        <w:t>UM</w:t>
      </w:r>
      <w:r>
        <w:rPr>
          <w:b/>
          <w:bCs/>
          <w:sz w:val="24"/>
          <w:szCs w:val="24"/>
          <w:u w:val="single"/>
        </w:rPr>
        <w:t>ĚLCE</w:t>
      </w:r>
    </w:p>
    <w:p w14:paraId="2BD631E3" w14:textId="77777777" w:rsidR="00F8718B" w:rsidRDefault="00000000">
      <w:pPr>
        <w:pStyle w:val="TextA"/>
        <w:jc w:val="both"/>
        <w:rPr>
          <w:sz w:val="24"/>
          <w:szCs w:val="24"/>
        </w:rPr>
      </w:pPr>
      <w:r>
        <w:rPr>
          <w:sz w:val="24"/>
          <w:szCs w:val="24"/>
          <w:lang w:val="de-DE"/>
        </w:rPr>
        <w:t>Um</w:t>
      </w:r>
      <w:r>
        <w:rPr>
          <w:sz w:val="24"/>
          <w:szCs w:val="24"/>
        </w:rPr>
        <w:t>ě</w:t>
      </w:r>
      <w:r>
        <w:rPr>
          <w:sz w:val="24"/>
          <w:szCs w:val="24"/>
          <w:lang w:val="fr-FR"/>
        </w:rPr>
        <w:t>lec se t</w:t>
      </w:r>
      <w:proofErr w:type="spellStart"/>
      <w:r>
        <w:rPr>
          <w:sz w:val="24"/>
          <w:szCs w:val="24"/>
        </w:rPr>
        <w:t>ímto</w:t>
      </w:r>
      <w:proofErr w:type="spellEnd"/>
      <w:r>
        <w:rPr>
          <w:sz w:val="24"/>
          <w:szCs w:val="24"/>
        </w:rPr>
        <w:t xml:space="preserve"> zavazuje, že:</w:t>
      </w:r>
    </w:p>
    <w:p w14:paraId="53448A1C" w14:textId="77777777" w:rsidR="00F8718B" w:rsidRDefault="00000000">
      <w:pPr>
        <w:pStyle w:val="TextA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Dostaví </w:t>
      </w:r>
      <w:r>
        <w:rPr>
          <w:sz w:val="24"/>
          <w:szCs w:val="24"/>
          <w:lang w:val="nl-NL"/>
        </w:rPr>
        <w:t>se v</w:t>
      </w:r>
      <w:r>
        <w:rPr>
          <w:sz w:val="24"/>
          <w:szCs w:val="24"/>
        </w:rPr>
        <w:t>č</w:t>
      </w:r>
      <w:r>
        <w:rPr>
          <w:sz w:val="24"/>
          <w:szCs w:val="24"/>
          <w:lang w:val="pt-PT"/>
        </w:rPr>
        <w:t>as na m</w:t>
      </w:r>
      <w:proofErr w:type="spellStart"/>
      <w:r>
        <w:rPr>
          <w:sz w:val="24"/>
          <w:szCs w:val="24"/>
        </w:rPr>
        <w:t>ísto</w:t>
      </w:r>
      <w:proofErr w:type="spellEnd"/>
      <w:r>
        <w:rPr>
          <w:sz w:val="24"/>
          <w:szCs w:val="24"/>
        </w:rPr>
        <w:t xml:space="preserve"> konání Akce.</w:t>
      </w:r>
    </w:p>
    <w:p w14:paraId="07733A4E" w14:textId="77777777" w:rsidR="00F8718B" w:rsidRDefault="00000000">
      <w:pPr>
        <w:pStyle w:val="TextA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průběhu Akce se bude řídit pokyny zástupce Pořadatele a touto smlouvou.</w:t>
      </w:r>
    </w:p>
    <w:p w14:paraId="6A90658D" w14:textId="77777777" w:rsidR="00F8718B" w:rsidRDefault="00000000">
      <w:pPr>
        <w:pStyle w:val="TextA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č</w:t>
      </w:r>
      <w:r>
        <w:rPr>
          <w:sz w:val="24"/>
          <w:szCs w:val="24"/>
          <w:lang w:val="pt-PT"/>
        </w:rPr>
        <w:t>ase a m</w:t>
      </w:r>
      <w:proofErr w:type="spellStart"/>
      <w:r>
        <w:rPr>
          <w:sz w:val="24"/>
          <w:szCs w:val="24"/>
        </w:rPr>
        <w:t>ístě</w:t>
      </w:r>
      <w:proofErr w:type="spellEnd"/>
      <w:r>
        <w:rPr>
          <w:sz w:val="24"/>
          <w:szCs w:val="24"/>
        </w:rPr>
        <w:t xml:space="preserve"> určen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pt-PT"/>
        </w:rPr>
        <w:t>m Po</w:t>
      </w:r>
      <w:proofErr w:type="spellStart"/>
      <w:r>
        <w:rPr>
          <w:sz w:val="24"/>
          <w:szCs w:val="24"/>
        </w:rPr>
        <w:t>řadatelem</w:t>
      </w:r>
      <w:proofErr w:type="spellEnd"/>
      <w:r>
        <w:rPr>
          <w:sz w:val="24"/>
          <w:szCs w:val="24"/>
        </w:rPr>
        <w:t xml:space="preserve"> a touto smlouvou provede Umělec co nejkvalitněji a v dohodnut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m rozsahu svůj umělecký výkon.</w:t>
      </w:r>
    </w:p>
    <w:p w14:paraId="4094BA4C" w14:textId="77777777" w:rsidR="00F8718B" w:rsidRDefault="00000000">
      <w:pPr>
        <w:pStyle w:val="TextA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Obsahem </w:t>
      </w:r>
      <w:proofErr w:type="spellStart"/>
      <w:r>
        <w:rPr>
          <w:sz w:val="24"/>
          <w:szCs w:val="24"/>
        </w:rPr>
        <w:t>uměleck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ho výkonu je vystoupení </w:t>
      </w:r>
      <w:r>
        <w:rPr>
          <w:sz w:val="24"/>
          <w:szCs w:val="24"/>
          <w:lang w:val="it-IT"/>
        </w:rPr>
        <w:t>interpreta v</w:t>
      </w:r>
      <w:r>
        <w:rPr>
          <w:sz w:val="24"/>
          <w:szCs w:val="24"/>
        </w:rPr>
        <w:t> </w:t>
      </w:r>
      <w:r>
        <w:rPr>
          <w:sz w:val="24"/>
          <w:szCs w:val="24"/>
          <w:lang w:val="pt-PT"/>
        </w:rPr>
        <w:t>maxim</w:t>
      </w:r>
      <w:proofErr w:type="spellStart"/>
      <w:r>
        <w:rPr>
          <w:sz w:val="24"/>
          <w:szCs w:val="24"/>
        </w:rPr>
        <w:t>ální</w:t>
      </w:r>
      <w:proofErr w:type="spellEnd"/>
      <w:r>
        <w:rPr>
          <w:sz w:val="24"/>
          <w:szCs w:val="24"/>
        </w:rPr>
        <w:t xml:space="preserve"> d</w:t>
      </w:r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</w:rPr>
        <w:t>lce</w:t>
      </w:r>
      <w:proofErr w:type="spellEnd"/>
      <w:r>
        <w:rPr>
          <w:sz w:val="24"/>
          <w:szCs w:val="24"/>
        </w:rPr>
        <w:t xml:space="preserve"> 60 minut. </w:t>
      </w:r>
      <w:proofErr w:type="spellStart"/>
      <w:r>
        <w:rPr>
          <w:sz w:val="24"/>
          <w:szCs w:val="24"/>
        </w:rPr>
        <w:t>Konkr</w:t>
      </w:r>
      <w:proofErr w:type="spellEnd"/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</w:rPr>
        <w:t>tní</w:t>
      </w:r>
      <w:proofErr w:type="spellEnd"/>
      <w:r>
        <w:rPr>
          <w:sz w:val="24"/>
          <w:szCs w:val="24"/>
        </w:rPr>
        <w:t xml:space="preserve"> d</w:t>
      </w:r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</w:rPr>
        <w:t>lka</w:t>
      </w:r>
      <w:proofErr w:type="spellEnd"/>
      <w:r>
        <w:rPr>
          <w:sz w:val="24"/>
          <w:szCs w:val="24"/>
        </w:rPr>
        <w:t xml:space="preserve"> vystoupení je </w:t>
      </w:r>
      <w:proofErr w:type="spellStart"/>
      <w:r>
        <w:rPr>
          <w:sz w:val="24"/>
          <w:szCs w:val="24"/>
        </w:rPr>
        <w:t>předmě</w:t>
      </w:r>
      <w:proofErr w:type="spellEnd"/>
      <w:r>
        <w:rPr>
          <w:sz w:val="24"/>
          <w:szCs w:val="24"/>
          <w:lang w:val="pt-PT"/>
        </w:rPr>
        <w:t>tem p</w:t>
      </w:r>
      <w:proofErr w:type="spellStart"/>
      <w:r>
        <w:rPr>
          <w:sz w:val="24"/>
          <w:szCs w:val="24"/>
        </w:rPr>
        <w:t>ředchozí</w:t>
      </w:r>
      <w:proofErr w:type="spellEnd"/>
      <w:r>
        <w:rPr>
          <w:sz w:val="24"/>
          <w:szCs w:val="24"/>
        </w:rPr>
        <w:t xml:space="preserve"> dohody mezi Pořadatelem a Umělcem.</w:t>
      </w:r>
    </w:p>
    <w:p w14:paraId="24BBDAEA" w14:textId="77777777" w:rsidR="00F8718B" w:rsidRDefault="00F8718B">
      <w:pPr>
        <w:pStyle w:val="TextA"/>
        <w:jc w:val="both"/>
        <w:rPr>
          <w:sz w:val="24"/>
          <w:szCs w:val="24"/>
        </w:rPr>
      </w:pPr>
    </w:p>
    <w:p w14:paraId="55CA0CA9" w14:textId="77777777" w:rsidR="00F8718B" w:rsidRDefault="00F8718B">
      <w:pPr>
        <w:pStyle w:val="TextA"/>
        <w:jc w:val="both"/>
        <w:rPr>
          <w:sz w:val="24"/>
          <w:szCs w:val="24"/>
        </w:rPr>
      </w:pPr>
    </w:p>
    <w:p w14:paraId="43549E70" w14:textId="77777777" w:rsidR="00F8718B" w:rsidRDefault="00F8718B">
      <w:pPr>
        <w:pStyle w:val="TextA"/>
        <w:jc w:val="both"/>
        <w:rPr>
          <w:sz w:val="24"/>
          <w:szCs w:val="24"/>
        </w:rPr>
      </w:pPr>
    </w:p>
    <w:p w14:paraId="204F0FDF" w14:textId="77777777" w:rsidR="00F8718B" w:rsidRDefault="00000000">
      <w:pPr>
        <w:pStyle w:val="TextA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8,  PROPAGACE AKCE</w:t>
      </w:r>
    </w:p>
    <w:p w14:paraId="1420A80B" w14:textId="77777777" w:rsidR="00F8718B" w:rsidRDefault="00000000">
      <w:pPr>
        <w:pStyle w:val="Tex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Pořadatel se zavazuje ve spolupráci s Umělcem zajistit řádnou, včasnou a účinnou propagaci vystoupení </w:t>
      </w:r>
      <w:r>
        <w:rPr>
          <w:sz w:val="24"/>
          <w:szCs w:val="24"/>
          <w:lang w:val="de-DE"/>
        </w:rPr>
        <w:t>Um</w:t>
      </w:r>
      <w:proofErr w:type="spellStart"/>
      <w:r>
        <w:rPr>
          <w:sz w:val="24"/>
          <w:szCs w:val="24"/>
        </w:rPr>
        <w:t>ělce</w:t>
      </w:r>
      <w:proofErr w:type="spellEnd"/>
      <w:r>
        <w:rPr>
          <w:sz w:val="24"/>
          <w:szCs w:val="24"/>
        </w:rPr>
        <w:t>, resp. Akce. Ve všech propagační</w:t>
      </w:r>
      <w:proofErr w:type="spellStart"/>
      <w:r>
        <w:rPr>
          <w:sz w:val="24"/>
          <w:szCs w:val="24"/>
          <w:lang w:val="de-DE"/>
        </w:rPr>
        <w:t>ch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materi</w:t>
      </w:r>
      <w:r>
        <w:rPr>
          <w:sz w:val="24"/>
          <w:szCs w:val="24"/>
        </w:rPr>
        <w:t>álech</w:t>
      </w:r>
      <w:proofErr w:type="spellEnd"/>
      <w:r>
        <w:rPr>
          <w:sz w:val="24"/>
          <w:szCs w:val="24"/>
        </w:rPr>
        <w:t xml:space="preserve"> vyráběných Pořadatelem je </w:t>
      </w:r>
      <w:proofErr w:type="spellStart"/>
      <w:r>
        <w:rPr>
          <w:sz w:val="24"/>
          <w:szCs w:val="24"/>
        </w:rPr>
        <w:t>nutn</w:t>
      </w:r>
      <w:proofErr w:type="spellEnd"/>
      <w:r>
        <w:rPr>
          <w:sz w:val="24"/>
          <w:szCs w:val="24"/>
          <w:lang w:val="fr-FR"/>
        </w:rPr>
        <w:t>é pou</w:t>
      </w:r>
      <w:r>
        <w:rPr>
          <w:sz w:val="24"/>
          <w:szCs w:val="24"/>
        </w:rPr>
        <w:t xml:space="preserve">žít správný název Umělce v tomto znění: </w:t>
      </w:r>
      <w:r>
        <w:rPr>
          <w:b/>
          <w:bCs/>
          <w:sz w:val="24"/>
          <w:szCs w:val="24"/>
          <w:lang w:val="de-DE"/>
        </w:rPr>
        <w:t>RAEGO</w:t>
      </w:r>
      <w:r>
        <w:rPr>
          <w:sz w:val="24"/>
          <w:szCs w:val="24"/>
        </w:rPr>
        <w:t xml:space="preserve">. </w:t>
      </w:r>
    </w:p>
    <w:p w14:paraId="43DB7328" w14:textId="77777777" w:rsidR="00F8718B" w:rsidRDefault="00000000">
      <w:pPr>
        <w:pStyle w:val="TextA"/>
        <w:numPr>
          <w:ilvl w:val="0"/>
          <w:numId w:val="10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Propaga</w:t>
      </w:r>
      <w:r>
        <w:rPr>
          <w:sz w:val="24"/>
          <w:szCs w:val="24"/>
        </w:rPr>
        <w:t xml:space="preserve">ční </w:t>
      </w:r>
      <w:proofErr w:type="spellStart"/>
      <w:r>
        <w:rPr>
          <w:sz w:val="24"/>
          <w:szCs w:val="24"/>
          <w:lang w:val="en-US"/>
        </w:rPr>
        <w:t>materi</w:t>
      </w:r>
      <w:proofErr w:type="spellEnd"/>
      <w:r>
        <w:rPr>
          <w:sz w:val="24"/>
          <w:szCs w:val="24"/>
        </w:rPr>
        <w:t>á</w:t>
      </w:r>
      <w:proofErr w:type="spellStart"/>
      <w:r>
        <w:rPr>
          <w:sz w:val="24"/>
          <w:szCs w:val="24"/>
          <w:lang w:val="en-US"/>
        </w:rPr>
        <w:t>ly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sm</w:t>
      </w:r>
      <w:proofErr w:type="spellEnd"/>
      <w:r>
        <w:rPr>
          <w:sz w:val="24"/>
          <w:szCs w:val="24"/>
        </w:rPr>
        <w:t xml:space="preserve">í </w:t>
      </w:r>
      <w:proofErr w:type="spellStart"/>
      <w:r>
        <w:rPr>
          <w:sz w:val="24"/>
          <w:szCs w:val="24"/>
        </w:rPr>
        <w:t>bý</w:t>
      </w:r>
      <w:proofErr w:type="spellEnd"/>
      <w:r>
        <w:rPr>
          <w:sz w:val="24"/>
          <w:szCs w:val="24"/>
          <w:lang w:val="fr-FR"/>
        </w:rPr>
        <w:t>t pou</w:t>
      </w:r>
      <w:r>
        <w:rPr>
          <w:sz w:val="24"/>
          <w:szCs w:val="24"/>
        </w:rPr>
        <w:t>žity pouze k propagaci Akce. Nesmí být prodávány, pokud není dohodnuto jinak a upraveno dodatkem k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smlouvě.</w:t>
      </w:r>
    </w:p>
    <w:p w14:paraId="54DD921B" w14:textId="77777777" w:rsidR="00F8718B" w:rsidRDefault="00000000">
      <w:pPr>
        <w:pStyle w:val="TextA"/>
        <w:numPr>
          <w:ilvl w:val="0"/>
          <w:numId w:val="10"/>
        </w:num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Um</w:t>
      </w:r>
      <w:proofErr w:type="spellStart"/>
      <w:r>
        <w:rPr>
          <w:sz w:val="24"/>
          <w:szCs w:val="24"/>
        </w:rPr>
        <w:t>ělec</w:t>
      </w:r>
      <w:proofErr w:type="spellEnd"/>
      <w:r>
        <w:rPr>
          <w:sz w:val="24"/>
          <w:szCs w:val="24"/>
        </w:rPr>
        <w:t xml:space="preserve"> má </w:t>
      </w:r>
      <w:proofErr w:type="spellStart"/>
      <w:r>
        <w:rPr>
          <w:sz w:val="24"/>
          <w:szCs w:val="24"/>
        </w:rPr>
        <w:t>výlučn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právo prodávat na koncertě vlastní </w:t>
      </w:r>
      <w:r>
        <w:rPr>
          <w:sz w:val="24"/>
          <w:szCs w:val="24"/>
          <w:lang w:val="it-IT"/>
        </w:rPr>
        <w:t>propaga</w:t>
      </w:r>
      <w:r>
        <w:rPr>
          <w:sz w:val="24"/>
          <w:szCs w:val="24"/>
        </w:rPr>
        <w:t xml:space="preserve">ční </w:t>
      </w:r>
      <w:proofErr w:type="spellStart"/>
      <w:r>
        <w:rPr>
          <w:sz w:val="24"/>
          <w:szCs w:val="24"/>
          <w:lang w:val="en-US"/>
        </w:rPr>
        <w:t>materi</w:t>
      </w:r>
      <w:r>
        <w:rPr>
          <w:sz w:val="24"/>
          <w:szCs w:val="24"/>
        </w:rPr>
        <w:t>ály</w:t>
      </w:r>
      <w:proofErr w:type="spellEnd"/>
      <w:r>
        <w:rPr>
          <w:sz w:val="24"/>
          <w:szCs w:val="24"/>
        </w:rPr>
        <w:t xml:space="preserve"> jako trika, CD, plakáty apod. Zisk z tohoto prodeje náleží v pln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sv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výš</w:t>
      </w:r>
      <w:r>
        <w:rPr>
          <w:sz w:val="24"/>
          <w:szCs w:val="24"/>
          <w:lang w:val="de-DE"/>
        </w:rPr>
        <w:t>i Um</w:t>
      </w:r>
      <w:r>
        <w:rPr>
          <w:sz w:val="24"/>
          <w:szCs w:val="24"/>
        </w:rPr>
        <w:t>ě</w:t>
      </w:r>
      <w:r>
        <w:rPr>
          <w:sz w:val="24"/>
          <w:szCs w:val="24"/>
          <w:lang w:val="it-IT"/>
        </w:rPr>
        <w:t xml:space="preserve">lci. </w:t>
      </w:r>
      <w:r>
        <w:rPr>
          <w:sz w:val="24"/>
          <w:szCs w:val="24"/>
          <w:lang w:val="de-DE"/>
        </w:rPr>
        <w:t>Um</w:t>
      </w:r>
      <w:proofErr w:type="spellStart"/>
      <w:r>
        <w:rPr>
          <w:sz w:val="24"/>
          <w:szCs w:val="24"/>
        </w:rPr>
        <w:t>ělec</w:t>
      </w:r>
      <w:proofErr w:type="spellEnd"/>
      <w:r>
        <w:rPr>
          <w:sz w:val="24"/>
          <w:szCs w:val="24"/>
        </w:rPr>
        <w:t xml:space="preserve"> je oprávněn, nikoli však povinen, př</w:t>
      </w:r>
      <w:r>
        <w:rPr>
          <w:sz w:val="24"/>
          <w:szCs w:val="24"/>
          <w:lang w:val="it-IT"/>
        </w:rPr>
        <w:t>isp</w:t>
      </w:r>
      <w:proofErr w:type="spellStart"/>
      <w:r>
        <w:rPr>
          <w:sz w:val="24"/>
          <w:szCs w:val="24"/>
        </w:rPr>
        <w:t>ívat</w:t>
      </w:r>
      <w:proofErr w:type="spellEnd"/>
      <w:r>
        <w:rPr>
          <w:sz w:val="24"/>
          <w:szCs w:val="24"/>
        </w:rPr>
        <w:t xml:space="preserve"> k propagaci Akce v </w:t>
      </w:r>
      <w:proofErr w:type="spellStart"/>
      <w:r>
        <w:rPr>
          <w:sz w:val="24"/>
          <w:szCs w:val="24"/>
        </w:rPr>
        <w:t>libovoln</w:t>
      </w:r>
      <w:proofErr w:type="spellEnd"/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</w:rPr>
        <w:t>vhodn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en-US"/>
        </w:rPr>
        <w:t>form</w:t>
      </w:r>
      <w:r>
        <w:rPr>
          <w:sz w:val="24"/>
          <w:szCs w:val="24"/>
        </w:rPr>
        <w:t>ě.</w:t>
      </w:r>
    </w:p>
    <w:p w14:paraId="533B0813" w14:textId="77777777" w:rsidR="00F8718B" w:rsidRDefault="00F8718B">
      <w:pPr>
        <w:pStyle w:val="TextA"/>
        <w:jc w:val="both"/>
        <w:rPr>
          <w:sz w:val="24"/>
          <w:szCs w:val="24"/>
          <w:u w:val="single"/>
        </w:rPr>
      </w:pPr>
    </w:p>
    <w:p w14:paraId="1AB19AD2" w14:textId="77777777" w:rsidR="00F8718B" w:rsidRDefault="00F8718B">
      <w:pPr>
        <w:pStyle w:val="TextA"/>
        <w:jc w:val="both"/>
        <w:rPr>
          <w:sz w:val="24"/>
          <w:szCs w:val="24"/>
          <w:u w:val="single"/>
        </w:rPr>
      </w:pPr>
    </w:p>
    <w:p w14:paraId="2A8D1C91" w14:textId="77777777" w:rsidR="00F8718B" w:rsidRDefault="00F8718B">
      <w:pPr>
        <w:pStyle w:val="TextA"/>
        <w:jc w:val="both"/>
        <w:rPr>
          <w:sz w:val="24"/>
          <w:szCs w:val="24"/>
          <w:u w:val="single"/>
        </w:rPr>
      </w:pPr>
    </w:p>
    <w:p w14:paraId="028DBBF3" w14:textId="77777777" w:rsidR="00F8718B" w:rsidRDefault="00000000">
      <w:pPr>
        <w:pStyle w:val="TextA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  <w:lang w:val="de-DE"/>
        </w:rPr>
        <w:t>9,  NEKON</w:t>
      </w:r>
      <w:r>
        <w:rPr>
          <w:b/>
          <w:bCs/>
          <w:sz w:val="24"/>
          <w:szCs w:val="24"/>
          <w:u w:val="single"/>
        </w:rPr>
        <w:t>ÁNÍ AKCE</w:t>
      </w:r>
    </w:p>
    <w:p w14:paraId="12700184" w14:textId="77777777" w:rsidR="00F8718B" w:rsidRDefault="00000000">
      <w:pPr>
        <w:pStyle w:val="Tex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Neuskuteční-li se Akce z důvodu na straně Pořadatele, je Pořadatel povinen vyplatit Umě</w:t>
      </w:r>
      <w:r>
        <w:rPr>
          <w:sz w:val="24"/>
          <w:szCs w:val="24"/>
          <w:lang w:val="it-IT"/>
        </w:rPr>
        <w:t xml:space="preserve">lci </w:t>
      </w:r>
      <w:r>
        <w:rPr>
          <w:sz w:val="24"/>
          <w:szCs w:val="24"/>
        </w:rPr>
        <w:t xml:space="preserve">částku rovnající se skutečným nákladům vynaloženým na přípravu Akce, dále nákladům na event. dopravu, propagaci a pronájem </w:t>
      </w:r>
      <w:proofErr w:type="spellStart"/>
      <w:r>
        <w:rPr>
          <w:sz w:val="24"/>
          <w:szCs w:val="24"/>
        </w:rPr>
        <w:t>nástrojov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aparatury. </w:t>
      </w:r>
    </w:p>
    <w:p w14:paraId="6DF6ED2F" w14:textId="77777777" w:rsidR="00F8718B" w:rsidRDefault="00000000">
      <w:pPr>
        <w:pStyle w:val="Tex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Neuskuteční-li se Akce z důvodu vyšší moci, tedy z prokazatelný</w:t>
      </w:r>
      <w:proofErr w:type="spellStart"/>
      <w:r>
        <w:rPr>
          <w:sz w:val="24"/>
          <w:szCs w:val="24"/>
          <w:lang w:val="de-DE"/>
        </w:rPr>
        <w:t>ch</w:t>
      </w:r>
      <w:proofErr w:type="spellEnd"/>
      <w:r>
        <w:rPr>
          <w:sz w:val="24"/>
          <w:szCs w:val="24"/>
          <w:lang w:val="de-DE"/>
        </w:rPr>
        <w:t xml:space="preserve"> d</w:t>
      </w:r>
      <w:proofErr w:type="spellStart"/>
      <w:r>
        <w:rPr>
          <w:sz w:val="24"/>
          <w:szCs w:val="24"/>
        </w:rPr>
        <w:t>ůvodů</w:t>
      </w:r>
      <w:proofErr w:type="spellEnd"/>
      <w:r>
        <w:rPr>
          <w:sz w:val="24"/>
          <w:szCs w:val="24"/>
        </w:rPr>
        <w:t xml:space="preserve"> nezávislých na </w:t>
      </w:r>
      <w:proofErr w:type="spellStart"/>
      <w:r>
        <w:rPr>
          <w:sz w:val="24"/>
          <w:szCs w:val="24"/>
        </w:rPr>
        <w:t>vů</w:t>
      </w:r>
      <w:proofErr w:type="spellEnd"/>
      <w:r>
        <w:rPr>
          <w:sz w:val="24"/>
          <w:szCs w:val="24"/>
          <w:lang w:val="it-IT"/>
        </w:rPr>
        <w:t>li Po</w:t>
      </w:r>
      <w:proofErr w:type="spellStart"/>
      <w:r>
        <w:rPr>
          <w:sz w:val="24"/>
          <w:szCs w:val="24"/>
        </w:rPr>
        <w:t>řadatele</w:t>
      </w:r>
      <w:proofErr w:type="spellEnd"/>
      <w:r>
        <w:rPr>
          <w:sz w:val="24"/>
          <w:szCs w:val="24"/>
        </w:rPr>
        <w:t xml:space="preserve"> č</w:t>
      </w:r>
      <w:r>
        <w:rPr>
          <w:sz w:val="24"/>
          <w:szCs w:val="24"/>
          <w:lang w:val="de-DE"/>
        </w:rPr>
        <w:t>i Um</w:t>
      </w:r>
      <w:proofErr w:type="spellStart"/>
      <w:r>
        <w:rPr>
          <w:sz w:val="24"/>
          <w:szCs w:val="24"/>
        </w:rPr>
        <w:t>ělce</w:t>
      </w:r>
      <w:proofErr w:type="spellEnd"/>
      <w:r>
        <w:rPr>
          <w:sz w:val="24"/>
          <w:szCs w:val="24"/>
        </w:rPr>
        <w:t>, případně z </w:t>
      </w:r>
      <w:r>
        <w:rPr>
          <w:sz w:val="24"/>
          <w:szCs w:val="24"/>
          <w:lang w:val="it-IT"/>
        </w:rPr>
        <w:t>dolo</w:t>
      </w:r>
      <w:proofErr w:type="spellStart"/>
      <w:r>
        <w:rPr>
          <w:sz w:val="24"/>
          <w:szCs w:val="24"/>
        </w:rPr>
        <w:t>žiteln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pt-PT"/>
        </w:rPr>
        <w:t>ho d</w:t>
      </w:r>
      <w:proofErr w:type="spellStart"/>
      <w:r>
        <w:rPr>
          <w:sz w:val="24"/>
          <w:szCs w:val="24"/>
        </w:rPr>
        <w:t>ůvodu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vážn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zdravotní indispozice, nevzniká </w:t>
      </w:r>
      <w:proofErr w:type="spellStart"/>
      <w:r>
        <w:rPr>
          <w:sz w:val="24"/>
          <w:szCs w:val="24"/>
        </w:rPr>
        <w:t>žádn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smluvní straně povinnost hradit druh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smluvní straně jak</w:t>
      </w:r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</w:rPr>
        <w:t>koli</w:t>
      </w:r>
      <w:proofErr w:type="spellEnd"/>
      <w:r>
        <w:rPr>
          <w:sz w:val="24"/>
          <w:szCs w:val="24"/>
        </w:rPr>
        <w:t xml:space="preserve"> náklady spojen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s konáním Akce.</w:t>
      </w:r>
    </w:p>
    <w:p w14:paraId="34F618D0" w14:textId="77777777" w:rsidR="00F8718B" w:rsidRDefault="00F8718B">
      <w:pPr>
        <w:pStyle w:val="TextA"/>
        <w:jc w:val="both"/>
        <w:rPr>
          <w:sz w:val="24"/>
          <w:szCs w:val="24"/>
          <w:u w:val="single"/>
        </w:rPr>
      </w:pPr>
    </w:p>
    <w:p w14:paraId="6022BD66" w14:textId="77777777" w:rsidR="00F8718B" w:rsidRDefault="00F8718B">
      <w:pPr>
        <w:pStyle w:val="TextA"/>
        <w:jc w:val="both"/>
        <w:rPr>
          <w:sz w:val="24"/>
          <w:szCs w:val="24"/>
          <w:u w:val="single"/>
        </w:rPr>
      </w:pPr>
    </w:p>
    <w:p w14:paraId="2FC8EA17" w14:textId="77777777" w:rsidR="00F8718B" w:rsidRDefault="00F8718B">
      <w:pPr>
        <w:pStyle w:val="TextA"/>
        <w:jc w:val="both"/>
        <w:rPr>
          <w:sz w:val="24"/>
          <w:szCs w:val="24"/>
          <w:u w:val="single"/>
        </w:rPr>
      </w:pPr>
    </w:p>
    <w:p w14:paraId="49C94DBF" w14:textId="77777777" w:rsidR="00F8718B" w:rsidRDefault="00F8718B">
      <w:pPr>
        <w:pStyle w:val="TextA"/>
        <w:jc w:val="both"/>
        <w:rPr>
          <w:sz w:val="24"/>
          <w:szCs w:val="24"/>
          <w:u w:val="single"/>
        </w:rPr>
      </w:pPr>
    </w:p>
    <w:p w14:paraId="4AB8669D" w14:textId="77777777" w:rsidR="00F8718B" w:rsidRDefault="00000000">
      <w:pPr>
        <w:pStyle w:val="TextA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10,  PRÁVO ODMÍ</w:t>
      </w:r>
      <w:r>
        <w:rPr>
          <w:b/>
          <w:bCs/>
          <w:sz w:val="24"/>
          <w:szCs w:val="24"/>
          <w:u w:val="single"/>
          <w:lang w:val="en-US"/>
        </w:rPr>
        <w:t>TNOUT VYSTOUPEN</w:t>
      </w:r>
      <w:r>
        <w:rPr>
          <w:b/>
          <w:bCs/>
          <w:sz w:val="24"/>
          <w:szCs w:val="24"/>
          <w:u w:val="single"/>
        </w:rPr>
        <w:t>Í</w:t>
      </w:r>
    </w:p>
    <w:p w14:paraId="1F4560CA" w14:textId="77777777" w:rsidR="00F8718B" w:rsidRDefault="00F8718B">
      <w:pPr>
        <w:pStyle w:val="TextA"/>
        <w:jc w:val="both"/>
        <w:rPr>
          <w:sz w:val="24"/>
          <w:szCs w:val="24"/>
        </w:rPr>
      </w:pPr>
    </w:p>
    <w:p w14:paraId="439EF15C" w14:textId="77777777" w:rsidR="00F8718B" w:rsidRDefault="00000000">
      <w:pPr>
        <w:pStyle w:val="TextA"/>
        <w:jc w:val="both"/>
        <w:rPr>
          <w:u w:val="single"/>
        </w:rPr>
      </w:pPr>
      <w:r>
        <w:rPr>
          <w:sz w:val="24"/>
          <w:szCs w:val="24"/>
        </w:rPr>
        <w:t>V případě, ž</w:t>
      </w:r>
      <w:r>
        <w:rPr>
          <w:sz w:val="24"/>
          <w:szCs w:val="24"/>
          <w:lang w:val="pt-PT"/>
        </w:rPr>
        <w:t>e Po</w:t>
      </w:r>
      <w:proofErr w:type="spellStart"/>
      <w:r>
        <w:rPr>
          <w:sz w:val="24"/>
          <w:szCs w:val="24"/>
        </w:rPr>
        <w:t>řadatel</w:t>
      </w:r>
      <w:proofErr w:type="spellEnd"/>
      <w:r>
        <w:rPr>
          <w:sz w:val="24"/>
          <w:szCs w:val="24"/>
        </w:rPr>
        <w:t xml:space="preserve"> závažným způsobem poruší některou z povinností, </w:t>
      </w:r>
      <w:proofErr w:type="spellStart"/>
      <w:r>
        <w:rPr>
          <w:sz w:val="24"/>
          <w:szCs w:val="24"/>
        </w:rPr>
        <w:t>kter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mu stanoví tato smlouva, je Umělec oprávněn odmítnout vystoupení v rámci Akce.</w:t>
      </w:r>
    </w:p>
    <w:p w14:paraId="439E374E" w14:textId="77777777" w:rsidR="00F8718B" w:rsidRDefault="00F8718B">
      <w:pPr>
        <w:pStyle w:val="TextA"/>
        <w:jc w:val="both"/>
        <w:rPr>
          <w:b/>
          <w:bCs/>
          <w:sz w:val="24"/>
          <w:szCs w:val="24"/>
          <w:u w:val="single"/>
        </w:rPr>
      </w:pPr>
    </w:p>
    <w:p w14:paraId="27BC7FDB" w14:textId="77777777" w:rsidR="00F8718B" w:rsidRDefault="00F8718B">
      <w:pPr>
        <w:pStyle w:val="TextA"/>
        <w:jc w:val="both"/>
        <w:rPr>
          <w:b/>
          <w:bCs/>
          <w:sz w:val="24"/>
          <w:szCs w:val="24"/>
          <w:u w:val="single"/>
        </w:rPr>
      </w:pPr>
    </w:p>
    <w:p w14:paraId="0581CA35" w14:textId="77777777" w:rsidR="00F8718B" w:rsidRDefault="00F8718B">
      <w:pPr>
        <w:pStyle w:val="TextA"/>
        <w:jc w:val="both"/>
        <w:rPr>
          <w:b/>
          <w:bCs/>
          <w:sz w:val="24"/>
          <w:szCs w:val="24"/>
          <w:u w:val="single"/>
        </w:rPr>
      </w:pPr>
    </w:p>
    <w:p w14:paraId="5F36F7F8" w14:textId="77777777" w:rsidR="00F8718B" w:rsidRDefault="00000000">
      <w:pPr>
        <w:pStyle w:val="TextA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11, ZÁVĚREČNÁ USTANOVENÍ</w:t>
      </w:r>
    </w:p>
    <w:p w14:paraId="5AD3BF15" w14:textId="77777777" w:rsidR="00F8718B" w:rsidRDefault="00F8718B">
      <w:pPr>
        <w:pStyle w:val="TextA"/>
        <w:jc w:val="both"/>
        <w:rPr>
          <w:sz w:val="24"/>
          <w:szCs w:val="24"/>
        </w:rPr>
      </w:pPr>
    </w:p>
    <w:p w14:paraId="0856683E" w14:textId="77777777" w:rsidR="00F8718B" w:rsidRDefault="00000000">
      <w:pPr>
        <w:pStyle w:val="Tex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se vyhotovuje ve dvou exemplářích a je účinná ode dne podpisu oběma smluvními stranami. Po podpisu smlouvy je </w:t>
      </w:r>
      <w:proofErr w:type="spellStart"/>
      <w:r>
        <w:rPr>
          <w:sz w:val="24"/>
          <w:szCs w:val="24"/>
        </w:rPr>
        <w:t>možn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měnit její obsah pouze formou písemný</w:t>
      </w:r>
      <w:proofErr w:type="spellStart"/>
      <w:r>
        <w:rPr>
          <w:sz w:val="24"/>
          <w:szCs w:val="24"/>
          <w:lang w:val="de-DE"/>
        </w:rPr>
        <w:t>ch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dodatk</w:t>
      </w:r>
      <w:proofErr w:type="spellEnd"/>
      <w:r>
        <w:rPr>
          <w:sz w:val="24"/>
          <w:szCs w:val="24"/>
        </w:rPr>
        <w:t xml:space="preserve">ů odsouhlasených oběma smluvními stranami. Není-li ve smlouvě uvedeno jinak, řídí </w:t>
      </w:r>
      <w:r>
        <w:rPr>
          <w:sz w:val="24"/>
          <w:szCs w:val="24"/>
          <w:lang w:val="es-ES_tradnl"/>
        </w:rPr>
        <w:t>se pr</w:t>
      </w:r>
      <w:proofErr w:type="spellStart"/>
      <w:r>
        <w:rPr>
          <w:sz w:val="24"/>
          <w:szCs w:val="24"/>
        </w:rPr>
        <w:t>áva</w:t>
      </w:r>
      <w:proofErr w:type="spellEnd"/>
      <w:r>
        <w:rPr>
          <w:sz w:val="24"/>
          <w:szCs w:val="24"/>
        </w:rPr>
        <w:t xml:space="preserve"> a povinnosti smluvních stran pří</w:t>
      </w:r>
      <w:r>
        <w:rPr>
          <w:sz w:val="24"/>
          <w:szCs w:val="24"/>
          <w:lang w:val="da-DK"/>
        </w:rPr>
        <w:t>slu</w:t>
      </w:r>
      <w:proofErr w:type="spellStart"/>
      <w:r>
        <w:rPr>
          <w:sz w:val="24"/>
          <w:szCs w:val="24"/>
        </w:rPr>
        <w:t>šnými</w:t>
      </w:r>
      <w:proofErr w:type="spellEnd"/>
      <w:r>
        <w:rPr>
          <w:sz w:val="24"/>
          <w:szCs w:val="24"/>
        </w:rPr>
        <w:t xml:space="preserve"> ustanoveními zákona č. 89/2012 Sb., </w:t>
      </w:r>
      <w:proofErr w:type="spellStart"/>
      <w:r>
        <w:rPr>
          <w:sz w:val="24"/>
          <w:szCs w:val="24"/>
        </w:rPr>
        <w:t>obč</w:t>
      </w:r>
      <w:proofErr w:type="spellEnd"/>
      <w:r>
        <w:rPr>
          <w:sz w:val="24"/>
          <w:szCs w:val="24"/>
          <w:lang w:val="da-DK"/>
        </w:rPr>
        <w:t>ansk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ho zákoníku.  </w:t>
      </w:r>
    </w:p>
    <w:p w14:paraId="75E9BD4E" w14:textId="77777777" w:rsidR="00F8718B" w:rsidRDefault="00F8718B">
      <w:pPr>
        <w:pStyle w:val="TextA"/>
        <w:ind w:left="360"/>
        <w:jc w:val="both"/>
        <w:rPr>
          <w:sz w:val="24"/>
          <w:szCs w:val="24"/>
        </w:rPr>
      </w:pPr>
    </w:p>
    <w:p w14:paraId="23104EAD" w14:textId="77777777" w:rsidR="00F8718B" w:rsidRDefault="00000000">
      <w:pPr>
        <w:pStyle w:val="TextA"/>
        <w:jc w:val="both"/>
        <w:rPr>
          <w:sz w:val="24"/>
          <w:szCs w:val="24"/>
        </w:rPr>
      </w:pPr>
      <w:r>
        <w:rPr>
          <w:sz w:val="24"/>
          <w:szCs w:val="24"/>
        </w:rPr>
        <w:t>Přílohy k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smlouvě:</w:t>
      </w:r>
    </w:p>
    <w:p w14:paraId="43A707B5" w14:textId="77777777" w:rsidR="00F8718B" w:rsidRDefault="00F8718B">
      <w:pPr>
        <w:pStyle w:val="TextA"/>
        <w:jc w:val="both"/>
        <w:rPr>
          <w:sz w:val="24"/>
          <w:szCs w:val="24"/>
        </w:rPr>
      </w:pPr>
    </w:p>
    <w:p w14:paraId="79DF81D1" w14:textId="77777777" w:rsidR="00F8718B" w:rsidRDefault="00000000">
      <w:pPr>
        <w:pStyle w:val="TextA"/>
        <w:numPr>
          <w:ilvl w:val="0"/>
          <w:numId w:val="14"/>
        </w:num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Rider</w:t>
      </w:r>
    </w:p>
    <w:p w14:paraId="0E8431AE" w14:textId="77777777" w:rsidR="00F8718B" w:rsidRDefault="00F8718B">
      <w:pPr>
        <w:pStyle w:val="TextA"/>
        <w:jc w:val="both"/>
        <w:rPr>
          <w:sz w:val="24"/>
          <w:szCs w:val="24"/>
        </w:rPr>
      </w:pPr>
    </w:p>
    <w:p w14:paraId="00729258" w14:textId="77777777" w:rsidR="00F8718B" w:rsidRDefault="00F8718B">
      <w:pPr>
        <w:pStyle w:val="TextA"/>
        <w:jc w:val="both"/>
        <w:rPr>
          <w:sz w:val="24"/>
          <w:szCs w:val="24"/>
        </w:rPr>
      </w:pPr>
    </w:p>
    <w:p w14:paraId="4664DAF0" w14:textId="72828B76" w:rsidR="00F8718B" w:rsidRDefault="00000000">
      <w:pPr>
        <w:pStyle w:val="TextA"/>
        <w:jc w:val="both"/>
        <w:rPr>
          <w:sz w:val="24"/>
          <w:szCs w:val="24"/>
        </w:rPr>
      </w:pPr>
      <w:r>
        <w:rPr>
          <w:sz w:val="24"/>
          <w:szCs w:val="24"/>
        </w:rPr>
        <w:t>V Praze dne:</w:t>
      </w:r>
    </w:p>
    <w:p w14:paraId="26300008" w14:textId="77777777" w:rsidR="00F8718B" w:rsidRDefault="00F8718B">
      <w:pPr>
        <w:pStyle w:val="TextA"/>
        <w:jc w:val="both"/>
        <w:rPr>
          <w:sz w:val="24"/>
          <w:szCs w:val="24"/>
        </w:rPr>
      </w:pPr>
    </w:p>
    <w:p w14:paraId="1A7E05DB" w14:textId="77777777" w:rsidR="00F8718B" w:rsidRDefault="00F8718B">
      <w:pPr>
        <w:pStyle w:val="TextA"/>
        <w:jc w:val="both"/>
        <w:rPr>
          <w:sz w:val="24"/>
          <w:szCs w:val="24"/>
        </w:rPr>
      </w:pPr>
    </w:p>
    <w:p w14:paraId="6FB358F4" w14:textId="77777777" w:rsidR="00F8718B" w:rsidRDefault="00F8718B">
      <w:pPr>
        <w:pStyle w:val="TextA"/>
        <w:jc w:val="both"/>
        <w:rPr>
          <w:sz w:val="24"/>
          <w:szCs w:val="24"/>
        </w:rPr>
      </w:pPr>
    </w:p>
    <w:p w14:paraId="4E6883E6" w14:textId="6A993B9F" w:rsidR="00F8718B" w:rsidRDefault="00000000">
      <w:pPr>
        <w:pStyle w:val="TextA"/>
        <w:jc w:val="both"/>
      </w:pPr>
      <w:r>
        <w:rPr>
          <w:sz w:val="24"/>
          <w:szCs w:val="24"/>
        </w:rPr>
        <w:t>Za Umě</w:t>
      </w:r>
      <w:r>
        <w:rPr>
          <w:sz w:val="24"/>
          <w:szCs w:val="24"/>
          <w:lang w:val="it-IT"/>
        </w:rPr>
        <w:t xml:space="preserve">lce: </w:t>
      </w:r>
      <w:r>
        <w:rPr>
          <w:sz w:val="24"/>
          <w:szCs w:val="24"/>
        </w:rPr>
        <w:t xml:space="preserve">Ladislav Pham                                                </w:t>
      </w:r>
      <w:r>
        <w:rPr>
          <w:sz w:val="24"/>
          <w:szCs w:val="24"/>
          <w:lang w:val="it-IT"/>
        </w:rPr>
        <w:t>Za Po</w:t>
      </w:r>
      <w:proofErr w:type="spellStart"/>
      <w:r>
        <w:rPr>
          <w:sz w:val="24"/>
          <w:szCs w:val="24"/>
        </w:rPr>
        <w:t>řadatele</w:t>
      </w:r>
      <w:proofErr w:type="spellEnd"/>
      <w:r>
        <w:rPr>
          <w:sz w:val="24"/>
          <w:szCs w:val="24"/>
        </w:rPr>
        <w:t xml:space="preserve">: </w:t>
      </w:r>
      <w:r>
        <w:rPr>
          <w:color w:val="020000"/>
          <w:sz w:val="24"/>
          <w:szCs w:val="24"/>
          <w:u w:color="FF2600"/>
        </w:rPr>
        <w:t>Bc. Barbora He</w:t>
      </w:r>
      <w:r w:rsidR="00B92ECD">
        <w:rPr>
          <w:color w:val="020000"/>
          <w:sz w:val="24"/>
          <w:szCs w:val="24"/>
          <w:u w:color="FF2600"/>
        </w:rPr>
        <w:t>c</w:t>
      </w:r>
      <w:r>
        <w:rPr>
          <w:color w:val="020000"/>
          <w:sz w:val="24"/>
          <w:szCs w:val="24"/>
          <w:u w:color="FF2600"/>
        </w:rPr>
        <w:t>zk</w:t>
      </w:r>
      <w:r w:rsidR="00B92ECD">
        <w:rPr>
          <w:color w:val="020000"/>
          <w:sz w:val="24"/>
          <w:szCs w:val="24"/>
          <w:u w:color="FF2600"/>
        </w:rPr>
        <w:t>ová</w:t>
      </w:r>
    </w:p>
    <w:p w14:paraId="1A98E0C1" w14:textId="77777777" w:rsidR="00F8718B" w:rsidRDefault="00000000">
      <w:pPr>
        <w:pStyle w:val="TextA"/>
        <w:jc w:val="both"/>
        <w:rPr>
          <w:color w:val="020000"/>
          <w:u w:color="020000"/>
        </w:rPr>
      </w:pPr>
      <w:r>
        <w:t xml:space="preserve">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Ředitelka </w:t>
      </w:r>
    </w:p>
    <w:p w14:paraId="75F3098D" w14:textId="77777777" w:rsidR="00F8718B" w:rsidRDefault="00000000">
      <w:pPr>
        <w:pStyle w:val="TextA"/>
        <w:jc w:val="both"/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</w:p>
    <w:sectPr w:rsidR="00F8718B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81BAF" w14:textId="77777777" w:rsidR="009C0719" w:rsidRDefault="009C0719">
      <w:r>
        <w:separator/>
      </w:r>
    </w:p>
  </w:endnote>
  <w:endnote w:type="continuationSeparator" w:id="0">
    <w:p w14:paraId="30FD8AE0" w14:textId="77777777" w:rsidR="009C0719" w:rsidRDefault="009C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C94E" w14:textId="77777777" w:rsidR="00F8718B" w:rsidRDefault="00F8718B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E0DFE" w14:textId="77777777" w:rsidR="009C0719" w:rsidRDefault="009C0719">
      <w:r>
        <w:separator/>
      </w:r>
    </w:p>
  </w:footnote>
  <w:footnote w:type="continuationSeparator" w:id="0">
    <w:p w14:paraId="33FBD584" w14:textId="77777777" w:rsidR="009C0719" w:rsidRDefault="009C0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B2A9" w14:textId="77777777" w:rsidR="00F8718B" w:rsidRDefault="00000000">
    <w:pPr>
      <w:pStyle w:val="Zhlavazpat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96426E6" wp14:editId="3234F1FD">
              <wp:simplePos x="0" y="0"/>
              <wp:positionH relativeFrom="page">
                <wp:posOffset>3744595</wp:posOffset>
              </wp:positionH>
              <wp:positionV relativeFrom="page">
                <wp:posOffset>10013949</wp:posOffset>
              </wp:positionV>
              <wp:extent cx="62547" cy="151132"/>
              <wp:effectExtent l="0" t="0" r="0" b="0"/>
              <wp:wrapNone/>
              <wp:docPr id="1073741825" name="officeArt object" descr="PAG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547" cy="1511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43445BC" w14:textId="77777777" w:rsidR="00F8718B" w:rsidRDefault="00000000">
                          <w:pPr>
                            <w:pStyle w:val="Obsahrmce"/>
                          </w:pPr>
                          <w:r>
                            <w:rPr>
                              <w:rFonts w:ascii="Arial" w:hAnsi="Arial"/>
                              <w:sz w:val="28"/>
                              <w:szCs w:val="28"/>
                            </w:rPr>
                            <w:t xml:space="preserve"> PAGE 1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6426E6" id="officeArt object" o:spid="_x0000_s1026" alt="PAGE 1" style="position:absolute;margin-left:294.85pt;margin-top:788.5pt;width:4.9pt;height:11.9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" stroked="f" strokeweight="1pt">
              <v:stroke miterlimit="4"/>
              <v:textbox inset="1.2699mm,1.2699mm,1.2699mm,1.2699mm">
                <w:txbxContent>
                  <w:p w14:paraId="343445BC" w14:textId="77777777" w:rsidR="00F8718B" w:rsidRDefault="00000000">
                    <w:pPr>
                      <w:pStyle w:val="Obsahrmce"/>
                    </w:pPr>
                    <w:r>
                      <w:rPr>
                        <w:rFonts w:ascii="Arial" w:hAnsi="Arial"/>
                        <w:sz w:val="28"/>
                        <w:szCs w:val="28"/>
                      </w:rPr>
                      <w:t xml:space="preserve"> PAGE 1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1980"/>
    <w:multiLevelType w:val="hybridMultilevel"/>
    <w:tmpl w:val="170EB5AE"/>
    <w:styleLink w:val="Importovanstyl4"/>
    <w:lvl w:ilvl="0" w:tplc="7CF083B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A5224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9F8E91D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A2288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EF32E7E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6861E4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D661B5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7086A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318E42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20FB6E2B"/>
    <w:multiLevelType w:val="hybridMultilevel"/>
    <w:tmpl w:val="5F909020"/>
    <w:styleLink w:val="Importovanstyl3"/>
    <w:lvl w:ilvl="0" w:tplc="86E8D9A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D582F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76120A1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54C497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EB072F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434FE2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86E058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F44F92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650096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263F6E0E"/>
    <w:multiLevelType w:val="hybridMultilevel"/>
    <w:tmpl w:val="16A4E216"/>
    <w:numStyleLink w:val="Importovanstyl2"/>
  </w:abstractNum>
  <w:abstractNum w:abstractNumId="3" w15:restartNumberingAfterBreak="0">
    <w:nsid w:val="2D84602B"/>
    <w:multiLevelType w:val="hybridMultilevel"/>
    <w:tmpl w:val="16A4E216"/>
    <w:styleLink w:val="Importovanstyl2"/>
    <w:lvl w:ilvl="0" w:tplc="0464CEE4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28DF16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026661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B3EB33E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3801F62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C509DA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682F634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944FF96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2EA55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 w15:restartNumberingAfterBreak="0">
    <w:nsid w:val="2DA010E1"/>
    <w:multiLevelType w:val="hybridMultilevel"/>
    <w:tmpl w:val="0C9AF264"/>
    <w:numStyleLink w:val="Importovanstyl5"/>
  </w:abstractNum>
  <w:abstractNum w:abstractNumId="5" w15:restartNumberingAfterBreak="0">
    <w:nsid w:val="2EE11C5F"/>
    <w:multiLevelType w:val="hybridMultilevel"/>
    <w:tmpl w:val="35848E0C"/>
    <w:styleLink w:val="Importovanstyl6"/>
    <w:lvl w:ilvl="0" w:tplc="DBA2671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3E6D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FCA7C0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B2EC2A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1D8223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96AF4B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8129C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E82CE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CF0DE1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 w15:restartNumberingAfterBreak="0">
    <w:nsid w:val="3035209D"/>
    <w:multiLevelType w:val="hybridMultilevel"/>
    <w:tmpl w:val="C466F544"/>
    <w:numStyleLink w:val="Importovanstyl1"/>
  </w:abstractNum>
  <w:abstractNum w:abstractNumId="7" w15:restartNumberingAfterBreak="0">
    <w:nsid w:val="30916BBA"/>
    <w:multiLevelType w:val="hybridMultilevel"/>
    <w:tmpl w:val="0C9AF264"/>
    <w:styleLink w:val="Importovanstyl5"/>
    <w:lvl w:ilvl="0" w:tplc="662C2AE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93284C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86295B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97632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2120BE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F4803B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1963A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76E85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6F78EA7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 w15:restartNumberingAfterBreak="0">
    <w:nsid w:val="5684571D"/>
    <w:multiLevelType w:val="hybridMultilevel"/>
    <w:tmpl w:val="35848E0C"/>
    <w:numStyleLink w:val="Importovanstyl6"/>
  </w:abstractNum>
  <w:abstractNum w:abstractNumId="9" w15:restartNumberingAfterBreak="0">
    <w:nsid w:val="5BCC6B7B"/>
    <w:multiLevelType w:val="hybridMultilevel"/>
    <w:tmpl w:val="170EB5AE"/>
    <w:numStyleLink w:val="Importovanstyl4"/>
  </w:abstractNum>
  <w:abstractNum w:abstractNumId="10" w15:restartNumberingAfterBreak="0">
    <w:nsid w:val="75BE49BB"/>
    <w:multiLevelType w:val="hybridMultilevel"/>
    <w:tmpl w:val="C466F544"/>
    <w:styleLink w:val="Importovanstyl1"/>
    <w:lvl w:ilvl="0" w:tplc="D3CE03BE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EADCD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24882DA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0C2F90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8F029A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D10DBB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46EB26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110D9C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9BEF84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1" w15:restartNumberingAfterBreak="0">
    <w:nsid w:val="7CFF0C0F"/>
    <w:multiLevelType w:val="hybridMultilevel"/>
    <w:tmpl w:val="5F909020"/>
    <w:numStyleLink w:val="Importovanstyl3"/>
  </w:abstractNum>
  <w:num w:numId="1" w16cid:durableId="362942776">
    <w:abstractNumId w:val="10"/>
  </w:num>
  <w:num w:numId="2" w16cid:durableId="1043015783">
    <w:abstractNumId w:val="6"/>
  </w:num>
  <w:num w:numId="3" w16cid:durableId="813982728">
    <w:abstractNumId w:val="6"/>
    <w:lvlOverride w:ilvl="0">
      <w:lvl w:ilvl="0" w:tplc="63868F10">
        <w:start w:val="1"/>
        <w:numFmt w:val="lowerLetter"/>
        <w:lvlText w:val="%1)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EB8BD56">
        <w:start w:val="1"/>
        <w:numFmt w:val="lowerLetter"/>
        <w:lvlText w:val="%2."/>
        <w:lvlJc w:val="left"/>
        <w:pPr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 w:tplc="1D0A602C">
        <w:start w:val="1"/>
        <w:numFmt w:val="lowerRoman"/>
        <w:lvlText w:val="%3."/>
        <w:lvlJc w:val="left"/>
        <w:pPr>
          <w:ind w:left="177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3">
      <w:lvl w:ilvl="3" w:tplc="E9FE6870">
        <w:start w:val="1"/>
        <w:numFmt w:val="decimal"/>
        <w:lvlText w:val="%4."/>
        <w:lvlJc w:val="left"/>
        <w:pPr>
          <w:ind w:left="24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4">
      <w:lvl w:ilvl="4" w:tplc="F626A126">
        <w:start w:val="1"/>
        <w:numFmt w:val="lowerLetter"/>
        <w:lvlText w:val="%5."/>
        <w:lvlJc w:val="left"/>
        <w:pPr>
          <w:ind w:left="32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5">
      <w:lvl w:ilvl="5" w:tplc="B7802ADE">
        <w:start w:val="1"/>
        <w:numFmt w:val="lowerRoman"/>
        <w:lvlText w:val="%6."/>
        <w:lvlJc w:val="left"/>
        <w:pPr>
          <w:ind w:left="393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6">
      <w:lvl w:ilvl="6" w:tplc="F23A5AF2">
        <w:start w:val="1"/>
        <w:numFmt w:val="decimal"/>
        <w:lvlText w:val="%7."/>
        <w:lvlJc w:val="left"/>
        <w:pPr>
          <w:ind w:left="46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7">
      <w:lvl w:ilvl="7" w:tplc="6B5AC28E">
        <w:start w:val="1"/>
        <w:numFmt w:val="lowerLetter"/>
        <w:lvlText w:val="%8."/>
        <w:lvlJc w:val="left"/>
        <w:pPr>
          <w:ind w:left="53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8">
      <w:lvl w:ilvl="8" w:tplc="60F02E8A">
        <w:start w:val="1"/>
        <w:numFmt w:val="lowerRoman"/>
        <w:lvlText w:val="%9."/>
        <w:lvlJc w:val="left"/>
        <w:pPr>
          <w:ind w:left="609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</w:num>
  <w:num w:numId="4" w16cid:durableId="15885651">
    <w:abstractNumId w:val="6"/>
    <w:lvlOverride w:ilvl="0">
      <w:lvl w:ilvl="0" w:tplc="63868F10">
        <w:start w:val="1"/>
        <w:numFmt w:val="lowerLetter"/>
        <w:lvlText w:val="%1)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EB8BD56">
        <w:start w:val="1"/>
        <w:numFmt w:val="lowerLetter"/>
        <w:lvlText w:val="%2."/>
        <w:lvlJc w:val="left"/>
        <w:pPr>
          <w:ind w:left="10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2">
      <w:lvl w:ilvl="2" w:tplc="1D0A602C">
        <w:start w:val="1"/>
        <w:numFmt w:val="lowerRoman"/>
        <w:lvlText w:val="%3."/>
        <w:lvlJc w:val="left"/>
        <w:pPr>
          <w:ind w:left="1750" w:hanging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3">
      <w:lvl w:ilvl="3" w:tplc="E9FE6870">
        <w:start w:val="1"/>
        <w:numFmt w:val="decimal"/>
        <w:lvlText w:val="%4."/>
        <w:lvlJc w:val="left"/>
        <w:pPr>
          <w:ind w:left="24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4">
      <w:lvl w:ilvl="4" w:tplc="F626A126">
        <w:start w:val="1"/>
        <w:numFmt w:val="lowerLetter"/>
        <w:lvlText w:val="%5."/>
        <w:lvlJc w:val="left"/>
        <w:pPr>
          <w:ind w:left="31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5">
      <w:lvl w:ilvl="5" w:tplc="B7802ADE">
        <w:start w:val="1"/>
        <w:numFmt w:val="lowerRoman"/>
        <w:lvlText w:val="%6."/>
        <w:lvlJc w:val="left"/>
        <w:pPr>
          <w:ind w:left="3910" w:hanging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6">
      <w:lvl w:ilvl="6" w:tplc="F23A5AF2">
        <w:start w:val="1"/>
        <w:numFmt w:val="decimal"/>
        <w:lvlText w:val="%7."/>
        <w:lvlJc w:val="left"/>
        <w:pPr>
          <w:ind w:left="46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7">
      <w:lvl w:ilvl="7" w:tplc="6B5AC28E">
        <w:start w:val="1"/>
        <w:numFmt w:val="lowerLetter"/>
        <w:lvlText w:val="%8."/>
        <w:lvlJc w:val="left"/>
        <w:pPr>
          <w:ind w:left="53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8">
      <w:lvl w:ilvl="8" w:tplc="60F02E8A">
        <w:start w:val="1"/>
        <w:numFmt w:val="lowerRoman"/>
        <w:lvlText w:val="%9."/>
        <w:lvlJc w:val="left"/>
        <w:pPr>
          <w:ind w:left="6070" w:hanging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</w:num>
  <w:num w:numId="5" w16cid:durableId="661390074">
    <w:abstractNumId w:val="3"/>
  </w:num>
  <w:num w:numId="6" w16cid:durableId="1448356795">
    <w:abstractNumId w:val="2"/>
  </w:num>
  <w:num w:numId="7" w16cid:durableId="1503012532">
    <w:abstractNumId w:val="1"/>
  </w:num>
  <w:num w:numId="8" w16cid:durableId="706494762">
    <w:abstractNumId w:val="11"/>
  </w:num>
  <w:num w:numId="9" w16cid:durableId="1040056940">
    <w:abstractNumId w:val="0"/>
  </w:num>
  <w:num w:numId="10" w16cid:durableId="1946574875">
    <w:abstractNumId w:val="9"/>
  </w:num>
  <w:num w:numId="11" w16cid:durableId="1480029545">
    <w:abstractNumId w:val="7"/>
  </w:num>
  <w:num w:numId="12" w16cid:durableId="1021279883">
    <w:abstractNumId w:val="4"/>
  </w:num>
  <w:num w:numId="13" w16cid:durableId="684750735">
    <w:abstractNumId w:val="5"/>
  </w:num>
  <w:num w:numId="14" w16cid:durableId="7298876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8B"/>
    <w:rsid w:val="000E2B29"/>
    <w:rsid w:val="004733D0"/>
    <w:rsid w:val="009C0719"/>
    <w:rsid w:val="00B92ECD"/>
    <w:rsid w:val="00F8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BD034"/>
  <w15:docId w15:val="{0FDE785A-54AE-4679-8C9B-69236A16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6">
    <w:name w:val="heading 6"/>
    <w:next w:val="TextA"/>
    <w:uiPriority w:val="9"/>
    <w:unhideWhenUsed/>
    <w:qFormat/>
    <w:pPr>
      <w:spacing w:before="240" w:after="60" w:line="20" w:lineRule="atLeast"/>
      <w:outlineLvl w:val="5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tabs>
        <w:tab w:val="right" w:pos="9020"/>
      </w:tabs>
      <w:outlineLvl w:val="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Obsahrmce">
    <w:name w:val="Obsah rámce"/>
    <w:pPr>
      <w:outlineLvl w:val="0"/>
    </w:pPr>
    <w:rPr>
      <w:rFonts w:cs="Arial Unicode MS"/>
      <w:color w:val="000000"/>
      <w:u w:color="000000"/>
      <w:lang w:val="de-DE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adpis">
    <w:name w:val="Nadpis"/>
    <w:next w:val="Zkladntext"/>
    <w:pPr>
      <w:keepNext/>
      <w:spacing w:before="240" w:after="120" w:line="20" w:lineRule="atLeast"/>
      <w:outlineLvl w:val="0"/>
    </w:pPr>
    <w:rPr>
      <w:rFonts w:ascii="Arial" w:eastAsia="Arial" w:hAnsi="Arial" w:cs="Arial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kladntext">
    <w:name w:val="Body Text"/>
    <w:pPr>
      <w:spacing w:after="120" w:line="20" w:lineRule="atLeast"/>
      <w:outlineLvl w:val="0"/>
    </w:pPr>
    <w:rPr>
      <w:rFonts w:eastAsia="Times New Roman"/>
      <w:color w:val="000000"/>
      <w:u w:color="000000"/>
    </w:rPr>
  </w:style>
  <w:style w:type="paragraph" w:customStyle="1" w:styleId="TextA">
    <w:name w:val="Text A"/>
    <w:pPr>
      <w:outlineLvl w:val="0"/>
    </w:pPr>
    <w:rPr>
      <w:rFonts w:eastAsia="Times New Roman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paragraph" w:customStyle="1" w:styleId="Vchoz">
    <w:name w:val="Výchozí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2">
    <w:name w:val="Importovaný styl 2"/>
    <w:pPr>
      <w:numPr>
        <w:numId w:val="5"/>
      </w:numPr>
    </w:pPr>
  </w:style>
  <w:style w:type="numbering" w:customStyle="1" w:styleId="Importovanstyl3">
    <w:name w:val="Importovaný styl 3"/>
    <w:pPr>
      <w:numPr>
        <w:numId w:val="7"/>
      </w:numPr>
    </w:pPr>
  </w:style>
  <w:style w:type="numbering" w:customStyle="1" w:styleId="Importovanstyl4">
    <w:name w:val="Importovaný styl 4"/>
    <w:pPr>
      <w:numPr>
        <w:numId w:val="9"/>
      </w:numPr>
    </w:pPr>
  </w:style>
  <w:style w:type="numbering" w:customStyle="1" w:styleId="Importovanstyl5">
    <w:name w:val="Importovaný styl 5"/>
    <w:pPr>
      <w:numPr>
        <w:numId w:val="11"/>
      </w:numPr>
    </w:pPr>
  </w:style>
  <w:style w:type="numbering" w:customStyle="1" w:styleId="Importovanstyl6">
    <w:name w:val="Importovaný styl 6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691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Jiří Sýkora</cp:lastModifiedBy>
  <cp:revision>4</cp:revision>
  <dcterms:created xsi:type="dcterms:W3CDTF">2024-03-25T12:06:00Z</dcterms:created>
  <dcterms:modified xsi:type="dcterms:W3CDTF">2024-03-25T12:14:00Z</dcterms:modified>
</cp:coreProperties>
</file>