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5211200123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5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3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Bradlec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286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Bradlec,</w:t>
      </w:r>
      <w:r>
        <w:rPr>
          <w:spacing w:val="-7"/>
        </w:rPr>
        <w:t> </w:t>
      </w:r>
      <w:r>
        <w:rPr/>
        <w:t>Bezdězská</w:t>
      </w:r>
      <w:r>
        <w:rPr>
          <w:spacing w:val="-7"/>
        </w:rPr>
        <w:t> </w:t>
      </w:r>
      <w:r>
        <w:rPr/>
        <w:t>9,</w:t>
      </w:r>
      <w:r>
        <w:rPr>
          <w:spacing w:val="-7"/>
        </w:rPr>
        <w:t> </w:t>
      </w:r>
      <w:r>
        <w:rPr/>
        <w:t>293</w:t>
      </w:r>
      <w:r>
        <w:rPr>
          <w:spacing w:val="-6"/>
        </w:rPr>
        <w:t> </w:t>
      </w:r>
      <w:r>
        <w:rPr/>
        <w:t>06</w:t>
      </w:r>
      <w:r>
        <w:rPr>
          <w:spacing w:val="-6"/>
        </w:rPr>
        <w:t> </w:t>
      </w:r>
      <w:r>
        <w:rPr/>
        <w:t>Bradlec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00508888</w:t>
      </w:r>
    </w:p>
    <w:p>
      <w:pPr>
        <w:pStyle w:val="BodyText"/>
        <w:tabs>
          <w:tab w:pos="2982" w:val="left" w:leader="none"/>
        </w:tabs>
        <w:spacing w:before="2"/>
        <w:ind w:left="102" w:right="3386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5"/>
        </w:rPr>
        <w:t> </w:t>
      </w:r>
      <w:r>
        <w:rPr/>
        <w:t>Ilonou</w:t>
      </w:r>
      <w:r>
        <w:rPr>
          <w:spacing w:val="-5"/>
        </w:rPr>
        <w:t> </w:t>
      </w:r>
      <w:r>
        <w:rPr/>
        <w:t>G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ů</w:t>
      </w:r>
      <w:r>
        <w:rPr>
          <w:spacing w:val="-5"/>
        </w:rPr>
        <w:t> </w:t>
      </w:r>
      <w:r>
        <w:rPr/>
        <w:t>š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starostkou (dále jen „příjemce 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5211200123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1"/>
        </w:rPr>
        <w:t> </w:t>
      </w:r>
      <w:r>
        <w:rPr/>
        <w:t>13.</w:t>
      </w:r>
      <w:r>
        <w:rPr>
          <w:spacing w:val="7"/>
        </w:rPr>
        <w:t> </w:t>
      </w:r>
      <w:r>
        <w:rPr/>
        <w:t>6.</w:t>
      </w:r>
      <w:r>
        <w:rPr>
          <w:spacing w:val="8"/>
        </w:rPr>
        <w:t> </w:t>
      </w:r>
      <w:r>
        <w:rPr/>
        <w:t>2023,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8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7"/>
        </w:rPr>
        <w:t> </w:t>
      </w:r>
      <w:r>
        <w:rPr/>
        <w:t>8.</w:t>
      </w:r>
      <w:r>
        <w:rPr>
          <w:spacing w:val="8"/>
        </w:rPr>
        <w:t> </w:t>
      </w:r>
      <w:r>
        <w:rPr/>
        <w:t>11.</w:t>
      </w:r>
      <w:r>
        <w:rPr>
          <w:spacing w:val="8"/>
        </w:rPr>
        <w:t> </w:t>
      </w:r>
      <w:r>
        <w:rPr/>
        <w:t>2023</w:t>
      </w:r>
      <w:r>
        <w:rPr>
          <w:spacing w:val="12"/>
        </w:rPr>
        <w:t> </w:t>
      </w:r>
      <w:r>
        <w:rPr/>
        <w:t>(dále</w:t>
      </w:r>
      <w:r>
        <w:rPr>
          <w:spacing w:val="7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4/2024.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5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1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2024-03-25T06:35:54Z</dcterms:created>
  <dcterms:modified xsi:type="dcterms:W3CDTF">2024-03-25T06:35:54Z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