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CB107C9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70D36">
        <w:rPr>
          <w:rFonts w:ascii="Arial" w:hAnsi="Arial" w:cs="Arial"/>
          <w:bCs/>
          <w:sz w:val="24"/>
        </w:rPr>
        <w:t xml:space="preserve">T-Mobile Czech Republic a.s. </w:t>
      </w:r>
      <w:bookmarkEnd w:id="0"/>
    </w:p>
    <w:p w14:paraId="44E4413E" w14:textId="67A167C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A70D36">
        <w:rPr>
          <w:rFonts w:ascii="Arial" w:hAnsi="Arial" w:cs="Arial"/>
          <w:bCs/>
        </w:rPr>
        <w:t>Tomíčkova 2144/1</w:t>
      </w:r>
      <w:bookmarkEnd w:id="1"/>
    </w:p>
    <w:p w14:paraId="03A7CE1B" w14:textId="7E84641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A70D36">
        <w:rPr>
          <w:rFonts w:ascii="Arial" w:hAnsi="Arial" w:cs="Arial"/>
          <w:bCs/>
        </w:rPr>
        <w:t>14800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A70D36">
        <w:rPr>
          <w:rFonts w:ascii="Arial" w:hAnsi="Arial" w:cs="Arial"/>
          <w:bCs/>
        </w:rPr>
        <w:t>Praha 4</w:t>
      </w:r>
      <w:bookmarkEnd w:id="3"/>
    </w:p>
    <w:p w14:paraId="579A8878" w14:textId="273998A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A70D36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136B65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21B1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2AFF935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21B14">
        <w:t>xxx</w:t>
      </w:r>
      <w:bookmarkStart w:id="5" w:name="_GoBack"/>
      <w:bookmarkEnd w:id="5"/>
    </w:p>
    <w:p w14:paraId="6B8BBFE7" w14:textId="77777777" w:rsidR="004707BF" w:rsidRPr="005B3A75" w:rsidRDefault="00BD603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DBC98AA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A70D36">
        <w:rPr>
          <w:rFonts w:ascii="Arial" w:hAnsi="Arial" w:cs="Arial"/>
          <w:i w:val="0"/>
          <w:sz w:val="17"/>
          <w:szCs w:val="17"/>
        </w:rPr>
        <w:t>05232/SVSL/24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A70D36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9BE1F1F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A70D36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800976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A70D36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A70D36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85600E0" w:rsidR="00443B62" w:rsidRPr="008C73D9" w:rsidRDefault="00A70D36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PO-15/09548/SVSL/23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0A6075E" w:rsidR="00443B62" w:rsidRPr="008C73D9" w:rsidRDefault="00A70D36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29103429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5E46094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22D2511B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28000</w:t>
            </w:r>
          </w:p>
        </w:tc>
        <w:tc>
          <w:tcPr>
            <w:tcW w:w="1124" w:type="dxa"/>
          </w:tcPr>
          <w:p w14:paraId="482F7A60" w14:textId="7C6990AA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3D5C2837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2996,00</w:t>
            </w:r>
          </w:p>
        </w:tc>
        <w:tc>
          <w:tcPr>
            <w:tcW w:w="1831" w:type="dxa"/>
          </w:tcPr>
          <w:p w14:paraId="3E735DFB" w14:textId="23CC79D3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30996,00</w:t>
            </w:r>
          </w:p>
        </w:tc>
        <w:tc>
          <w:tcPr>
            <w:tcW w:w="1831" w:type="dxa"/>
          </w:tcPr>
          <w:p w14:paraId="6AE945DD" w14:textId="66BBC8B6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30.09.2031</w:t>
            </w:r>
          </w:p>
        </w:tc>
        <w:tc>
          <w:tcPr>
            <w:tcW w:w="1831" w:type="dxa"/>
          </w:tcPr>
          <w:p w14:paraId="122A2DC4" w14:textId="4D0FC9C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28C1CE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43D757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4CFAB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DE2B9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DFD611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C8224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7AD836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697C6B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7B007D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729B26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5ACDC9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397BD9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F51F6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66369C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EDEB84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150A8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E4BEB4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18D62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81416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121B111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D3D5A9D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30996,00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3E13171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05BF328" w:rsidR="00625156" w:rsidRPr="008C73D9" w:rsidRDefault="00A70D3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30996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EAE2A" w14:textId="77777777" w:rsidR="00BD6038" w:rsidRDefault="00BD6038">
      <w:r>
        <w:separator/>
      </w:r>
    </w:p>
  </w:endnote>
  <w:endnote w:type="continuationSeparator" w:id="0">
    <w:p w14:paraId="540243A3" w14:textId="77777777" w:rsidR="00BD6038" w:rsidRDefault="00BD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20930" w14:textId="77777777" w:rsidR="00BD6038" w:rsidRDefault="00BD6038">
      <w:r>
        <w:separator/>
      </w:r>
    </w:p>
  </w:footnote>
  <w:footnote w:type="continuationSeparator" w:id="0">
    <w:p w14:paraId="54CB1140" w14:textId="77777777" w:rsidR="00BD6038" w:rsidRDefault="00BD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D53A73E" w:rsidR="001759CA" w:rsidRDefault="00A21B1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A0F704B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21B14"/>
    <w:rsid w:val="00A345F4"/>
    <w:rsid w:val="00A34626"/>
    <w:rsid w:val="00A361CD"/>
    <w:rsid w:val="00A3709A"/>
    <w:rsid w:val="00A60414"/>
    <w:rsid w:val="00A70D36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D6038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1875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2024-03-25T07:43:00Z</dcterms:created>
  <dcterms:modified xsi:type="dcterms:W3CDTF">2024-03-25T07:43:00Z</dcterms:modified>
</cp:coreProperties>
</file>