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28" w:rsidRDefault="00A36828" w:rsidP="00A36828">
      <w:pPr>
        <w:outlineLvl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</w:rPr>
        <w:t>From</w:t>
      </w:r>
      <w:proofErr w:type="spellEnd"/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XXXXXXXXXX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Sent: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Friday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March</w:t>
      </w:r>
      <w:proofErr w:type="spellEnd"/>
      <w:r>
        <w:rPr>
          <w:rFonts w:ascii="Calibri" w:hAnsi="Calibri" w:cs="Calibri"/>
        </w:rPr>
        <w:t xml:space="preserve"> 22, 2024 12:13 PM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To: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XXXXXXXXXX</w:t>
      </w:r>
      <w:r>
        <w:rPr>
          <w:rFonts w:ascii="Calibri" w:hAnsi="Calibri" w:cs="Calibri"/>
        </w:rPr>
        <w:br/>
      </w:r>
      <w:proofErr w:type="spellStart"/>
      <w:r>
        <w:rPr>
          <w:rFonts w:ascii="Calibri" w:hAnsi="Calibri" w:cs="Calibri"/>
          <w:b/>
          <w:bCs/>
        </w:rPr>
        <w:t>Cc</w:t>
      </w:r>
      <w:proofErr w:type="spellEnd"/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XXXXXXXXXX</w:t>
      </w:r>
      <w:r>
        <w:rPr>
          <w:rFonts w:ascii="Calibri" w:hAnsi="Calibri" w:cs="Calibri"/>
        </w:rPr>
        <w:br/>
      </w:r>
      <w:proofErr w:type="spellStart"/>
      <w:r>
        <w:rPr>
          <w:rFonts w:ascii="Calibri" w:hAnsi="Calibri" w:cs="Calibri"/>
          <w:b/>
          <w:bCs/>
        </w:rPr>
        <w:t>Subject</w:t>
      </w:r>
      <w:proofErr w:type="spellEnd"/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RE: cenová </w:t>
      </w:r>
      <w:proofErr w:type="spellStart"/>
      <w:r>
        <w:rPr>
          <w:rFonts w:ascii="Calibri" w:hAnsi="Calibri" w:cs="Calibri"/>
        </w:rPr>
        <w:t>nabídka_systemizace</w:t>
      </w:r>
      <w:proofErr w:type="spellEnd"/>
      <w:r>
        <w:rPr>
          <w:rFonts w:ascii="Calibri" w:hAnsi="Calibri" w:cs="Calibri"/>
        </w:rPr>
        <w:t xml:space="preserve"> a konverze na IDM</w:t>
      </w:r>
    </w:p>
    <w:p w:rsidR="00A36828" w:rsidRDefault="00A36828" w:rsidP="00A36828">
      <w:pPr>
        <w:rPr>
          <w:rFonts w:ascii="Aptos" w:hAnsi="Aptos"/>
          <w:lang w:eastAsia="en-US"/>
          <w14:ligatures w14:val="standardContextual"/>
        </w:rPr>
      </w:pPr>
    </w:p>
    <w:p w:rsidR="00A36828" w:rsidRDefault="00A36828" w:rsidP="00A36828">
      <w:r>
        <w:t xml:space="preserve">Dobrý den paní </w:t>
      </w:r>
      <w:r>
        <w:t>XXXXXXXXXX</w:t>
      </w:r>
      <w:r>
        <w:t>,</w:t>
      </w:r>
    </w:p>
    <w:p w:rsidR="00A36828" w:rsidRDefault="00A36828" w:rsidP="00A36828"/>
    <w:p w:rsidR="00A36828" w:rsidRDefault="00A36828" w:rsidP="00A36828">
      <w:r>
        <w:t>Vaši objednávku akceptujeme a se zveřejněním souhlasíme.</w:t>
      </w:r>
    </w:p>
    <w:p w:rsidR="00A36828" w:rsidRDefault="00A36828" w:rsidP="00A36828">
      <w:r>
        <w:t>Předávám na obchodní oddělení ke zpracování.</w:t>
      </w:r>
    </w:p>
    <w:p w:rsidR="00A36828" w:rsidRDefault="00A36828" w:rsidP="00A36828"/>
    <w:p w:rsidR="00A36828" w:rsidRDefault="00A36828" w:rsidP="00A36828">
      <w:r>
        <w:t>Přeji pěkný den</w:t>
      </w:r>
    </w:p>
    <w:p w:rsidR="00A36828" w:rsidRDefault="00A36828" w:rsidP="00A36828"/>
    <w:p w:rsidR="00A36828" w:rsidRDefault="00A36828" w:rsidP="00A36828">
      <w:pPr>
        <w:spacing w:line="288" w:lineRule="auto"/>
        <w:rPr>
          <w:rFonts w:ascii="Calibri" w:hAnsi="Calibri" w:cs="Calibri"/>
          <w:color w:val="023444"/>
        </w:rPr>
      </w:pPr>
      <w:r>
        <w:rPr>
          <w:rFonts w:ascii="Calibri" w:hAnsi="Calibri" w:cs="Calibri"/>
          <w:color w:val="023444"/>
        </w:rPr>
        <w:t>S pozdravem</w:t>
      </w:r>
    </w:p>
    <w:p w:rsidR="00A36828" w:rsidRDefault="00A36828" w:rsidP="00A36828">
      <w:pPr>
        <w:spacing w:line="288" w:lineRule="auto"/>
        <w:rPr>
          <w:rFonts w:ascii="Calibri" w:hAnsi="Calibri" w:cs="Calibri"/>
          <w:color w:val="023444"/>
          <w:sz w:val="10"/>
          <w:szCs w:val="10"/>
        </w:rPr>
      </w:pPr>
    </w:p>
    <w:p w:rsidR="00A36828" w:rsidRDefault="00A36828" w:rsidP="00A36828">
      <w:pPr>
        <w:spacing w:line="288" w:lineRule="auto"/>
        <w:rPr>
          <w:rFonts w:ascii="Calibri" w:hAnsi="Calibri" w:cs="Calibri"/>
          <w:color w:val="023444"/>
          <w:sz w:val="22"/>
          <w:szCs w:val="22"/>
        </w:rPr>
      </w:pPr>
      <w:r>
        <w:rPr>
          <w:rFonts w:ascii="Calibri" w:hAnsi="Calibri" w:cs="Calibri"/>
          <w:b/>
          <w:bCs/>
          <w:color w:val="023444"/>
        </w:rPr>
        <w:t>XXXXXXXXXX</w:t>
      </w:r>
      <w:r>
        <w:rPr>
          <w:rFonts w:ascii="Calibri" w:hAnsi="Calibri" w:cs="Calibri"/>
          <w:color w:val="023444"/>
        </w:rPr>
        <w:t xml:space="preserve"> | Konzultant HR | divize Mzdové a personální systémy</w:t>
      </w:r>
    </w:p>
    <w:p w:rsidR="00A36828" w:rsidRDefault="00A36828" w:rsidP="00A36828">
      <w:pPr>
        <w:spacing w:line="288" w:lineRule="auto"/>
        <w:rPr>
          <w:rFonts w:ascii="Calibri" w:hAnsi="Calibri" w:cs="Calibri"/>
          <w:color w:val="023444"/>
        </w:rPr>
      </w:pPr>
      <w:r>
        <w:rPr>
          <w:rFonts w:ascii="Calibri" w:hAnsi="Calibri" w:cs="Calibri"/>
          <w:color w:val="023444"/>
        </w:rPr>
        <w:t>XXXXXXXXXX</w:t>
      </w:r>
      <w:r>
        <w:rPr>
          <w:rFonts w:ascii="Calibri" w:hAnsi="Calibri" w:cs="Calibri"/>
          <w:color w:val="023444"/>
        </w:rPr>
        <w:t xml:space="preserve"> </w:t>
      </w:r>
      <w:hyperlink r:id="rId5" w:history="1">
        <w:r>
          <w:rPr>
            <w:rStyle w:val="Hypertextovodkaz"/>
            <w:rFonts w:ascii="Calibri" w:hAnsi="Calibri" w:cs="Calibri"/>
            <w:color w:val="023444"/>
          </w:rPr>
          <w:t>www.seyfor.com</w:t>
        </w:r>
      </w:hyperlink>
    </w:p>
    <w:p w:rsidR="00A36828" w:rsidRDefault="00A36828" w:rsidP="00A36828">
      <w:pPr>
        <w:spacing w:line="288" w:lineRule="auto"/>
        <w:rPr>
          <w:rFonts w:ascii="Calibri" w:hAnsi="Calibri" w:cs="Calibri"/>
          <w:color w:val="023444"/>
        </w:rPr>
      </w:pPr>
      <w:proofErr w:type="spellStart"/>
      <w:r>
        <w:rPr>
          <w:rFonts w:ascii="Calibri" w:hAnsi="Calibri" w:cs="Calibri"/>
          <w:color w:val="023444"/>
        </w:rPr>
        <w:t>Seyfor</w:t>
      </w:r>
      <w:proofErr w:type="spellEnd"/>
      <w:r>
        <w:rPr>
          <w:rFonts w:ascii="Calibri" w:hAnsi="Calibri" w:cs="Calibri"/>
          <w:color w:val="023444"/>
        </w:rPr>
        <w:t>, a. s., Roháčova 3339/5, 702 00  Ostrava, Czech Republic</w:t>
      </w:r>
    </w:p>
    <w:p w:rsidR="00A36828" w:rsidRDefault="00A36828" w:rsidP="00A36828">
      <w:pPr>
        <w:spacing w:line="288" w:lineRule="auto"/>
        <w:rPr>
          <w:rFonts w:ascii="Calibri" w:hAnsi="Calibri" w:cs="Calibri"/>
          <w:color w:val="023444"/>
          <w:sz w:val="10"/>
          <w:szCs w:val="10"/>
        </w:rPr>
      </w:pPr>
    </w:p>
    <w:p w:rsidR="009E5315" w:rsidRPr="00744236" w:rsidRDefault="00A36828" w:rsidP="00A36828">
      <w:r>
        <w:rPr>
          <w:rFonts w:ascii="Calibri" w:hAnsi="Calibri" w:cs="Calibri"/>
          <w:noProof/>
          <w:color w:val="023444"/>
        </w:rPr>
        <w:drawing>
          <wp:inline distT="0" distB="0" distL="0" distR="0">
            <wp:extent cx="1329055" cy="403860"/>
            <wp:effectExtent l="0" t="0" r="4445" b="0"/>
            <wp:docPr id="1" name="Obrázek 1" descr="cid:image001.png@01DA7C52.4E92D8A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A7C52.4E92D8A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5315" w:rsidRPr="00744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E2"/>
    <w:rsid w:val="00093FE4"/>
    <w:rsid w:val="000A028D"/>
    <w:rsid w:val="000B35DF"/>
    <w:rsid w:val="00102ABA"/>
    <w:rsid w:val="00114342"/>
    <w:rsid w:val="00177A90"/>
    <w:rsid w:val="001E56E6"/>
    <w:rsid w:val="001F1E32"/>
    <w:rsid w:val="00225F87"/>
    <w:rsid w:val="0023571C"/>
    <w:rsid w:val="002508A2"/>
    <w:rsid w:val="002C1E9C"/>
    <w:rsid w:val="002F7582"/>
    <w:rsid w:val="00316EB8"/>
    <w:rsid w:val="0038131C"/>
    <w:rsid w:val="0038192C"/>
    <w:rsid w:val="004964F0"/>
    <w:rsid w:val="004F4E8F"/>
    <w:rsid w:val="004F5BF0"/>
    <w:rsid w:val="00557C4B"/>
    <w:rsid w:val="00586991"/>
    <w:rsid w:val="005A25DC"/>
    <w:rsid w:val="005B3473"/>
    <w:rsid w:val="00626B58"/>
    <w:rsid w:val="006466C3"/>
    <w:rsid w:val="0066620C"/>
    <w:rsid w:val="006A4873"/>
    <w:rsid w:val="0073472E"/>
    <w:rsid w:val="00744236"/>
    <w:rsid w:val="008A04DF"/>
    <w:rsid w:val="008C760D"/>
    <w:rsid w:val="00910C92"/>
    <w:rsid w:val="0098790A"/>
    <w:rsid w:val="009934E8"/>
    <w:rsid w:val="009E5315"/>
    <w:rsid w:val="009F125E"/>
    <w:rsid w:val="00A11691"/>
    <w:rsid w:val="00A36828"/>
    <w:rsid w:val="00B00129"/>
    <w:rsid w:val="00B55A41"/>
    <w:rsid w:val="00BC3835"/>
    <w:rsid w:val="00BE164F"/>
    <w:rsid w:val="00C222D2"/>
    <w:rsid w:val="00C618F8"/>
    <w:rsid w:val="00C63EDA"/>
    <w:rsid w:val="00C66BF1"/>
    <w:rsid w:val="00C862C7"/>
    <w:rsid w:val="00CB0A75"/>
    <w:rsid w:val="00CB1782"/>
    <w:rsid w:val="00CF22E2"/>
    <w:rsid w:val="00D307FB"/>
    <w:rsid w:val="00DD1894"/>
    <w:rsid w:val="00E044E2"/>
    <w:rsid w:val="00E91BB5"/>
    <w:rsid w:val="00ED125D"/>
    <w:rsid w:val="00F15286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uiPriority w:val="99"/>
    <w:rsid w:val="000B35D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uiPriority w:val="99"/>
    <w:rsid w:val="000B35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7C52.4E92D8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eyfor.com/" TargetMode="External"/><Relationship Id="rId5" Type="http://schemas.openxmlformats.org/officeDocument/2006/relationships/hyperlink" Target="https://www.seyfor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2024-03-25T07:08:00Z</dcterms:created>
  <dcterms:modified xsi:type="dcterms:W3CDTF">2024-03-25T07:18:00Z</dcterms:modified>
</cp:coreProperties>
</file>