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460E" w14:textId="77777777" w:rsidR="00712FC5" w:rsidRDefault="00000000">
      <w:pPr>
        <w:spacing w:after="17" w:line="259" w:lineRule="auto"/>
        <w:ind w:left="-5" w:right="0"/>
        <w:jc w:val="left"/>
      </w:pPr>
      <w:r>
        <w:rPr>
          <w:b/>
        </w:rPr>
        <w:t xml:space="preserve">RBR </w:t>
      </w:r>
      <w:proofErr w:type="spellStart"/>
      <w:r>
        <w:rPr>
          <w:b/>
        </w:rPr>
        <w:t>Reprosysteme</w:t>
      </w:r>
      <w:proofErr w:type="spellEnd"/>
      <w:r>
        <w:rPr>
          <w:b/>
        </w:rPr>
        <w:t xml:space="preserve">, spol. s r.o.   </w:t>
      </w:r>
    </w:p>
    <w:p w14:paraId="4B2D3EC2" w14:textId="77777777" w:rsidR="00712FC5" w:rsidRDefault="00000000">
      <w:pPr>
        <w:spacing w:after="16" w:line="261" w:lineRule="auto"/>
        <w:ind w:left="-5" w:right="1437"/>
        <w:jc w:val="left"/>
      </w:pPr>
      <w:r>
        <w:t xml:space="preserve">se sídlem </w:t>
      </w:r>
      <w:proofErr w:type="spellStart"/>
      <w:r>
        <w:t>Spitznerova</w:t>
      </w:r>
      <w:proofErr w:type="spellEnd"/>
      <w:r>
        <w:t xml:space="preserve"> 1907/12, Prostějov, PSČ: 79601, IČ: 00571385, DIČ: CZ00571385, zapsaná v obchodním rejstříku vedeném Krajským soudem v Brně, oddíl C, vložka 8236, jednající: Ing. Daniel Chlubna, prokurista, </w:t>
      </w:r>
      <w:proofErr w:type="spellStart"/>
      <w:r>
        <w:t>E-Mail</w:t>
      </w:r>
      <w:proofErr w:type="spellEnd"/>
      <w:r>
        <w:t xml:space="preserve">: dispecink@lanier.cz       </w:t>
      </w:r>
    </w:p>
    <w:p w14:paraId="21CD70BF" w14:textId="77777777" w:rsidR="00712FC5" w:rsidRDefault="00000000">
      <w:pPr>
        <w:ind w:left="-5" w:right="5383"/>
      </w:pPr>
      <w:r>
        <w:t xml:space="preserve">Adresa pro doručování </w:t>
      </w:r>
      <w:proofErr w:type="gramStart"/>
      <w:r>
        <w:t>korespondence:  RBR</w:t>
      </w:r>
      <w:proofErr w:type="gramEnd"/>
      <w:r>
        <w:t xml:space="preserve"> </w:t>
      </w:r>
      <w:proofErr w:type="spellStart"/>
      <w:r>
        <w:t>Reprosysteme</w:t>
      </w:r>
      <w:proofErr w:type="spellEnd"/>
      <w:r>
        <w:t xml:space="preserve">, spol. s r.o.   </w:t>
      </w:r>
    </w:p>
    <w:p w14:paraId="616B0F73" w14:textId="77777777" w:rsidR="00712FC5" w:rsidRDefault="00000000">
      <w:pPr>
        <w:ind w:left="-5" w:right="5390"/>
      </w:pPr>
      <w:proofErr w:type="spellStart"/>
      <w:r>
        <w:t>Spitznerova</w:t>
      </w:r>
      <w:proofErr w:type="spellEnd"/>
      <w:r>
        <w:t xml:space="preserve"> 1907/12, Prostějov, PSČ: 79601       </w:t>
      </w:r>
    </w:p>
    <w:p w14:paraId="633C943A" w14:textId="77777777" w:rsidR="00712FC5" w:rsidRDefault="00000000">
      <w:pPr>
        <w:ind w:left="-5" w:right="0"/>
      </w:pPr>
      <w:r>
        <w:t xml:space="preserve">(dále v textu jen „Pronajímatel'') na straně jedné </w:t>
      </w:r>
    </w:p>
    <w:p w14:paraId="260F7307" w14:textId="77777777" w:rsidR="00712FC5" w:rsidRDefault="00000000">
      <w:pPr>
        <w:spacing w:after="0" w:line="259" w:lineRule="auto"/>
        <w:ind w:left="0" w:right="0" w:firstLine="0"/>
        <w:jc w:val="left"/>
      </w:pPr>
      <w:r>
        <w:t xml:space="preserve">      </w:t>
      </w:r>
    </w:p>
    <w:p w14:paraId="39BC93FB" w14:textId="77777777" w:rsidR="00712FC5" w:rsidRDefault="00000000">
      <w:pPr>
        <w:ind w:left="-5" w:right="0"/>
      </w:pPr>
      <w:r>
        <w:t xml:space="preserve">a  </w:t>
      </w:r>
    </w:p>
    <w:p w14:paraId="1285E61E" w14:textId="77777777" w:rsidR="00712FC5" w:rsidRDefault="00000000">
      <w:pPr>
        <w:spacing w:after="18" w:line="259" w:lineRule="auto"/>
        <w:ind w:left="0" w:right="0" w:firstLine="0"/>
        <w:jc w:val="left"/>
      </w:pPr>
      <w:r>
        <w:t xml:space="preserve">      </w:t>
      </w:r>
    </w:p>
    <w:p w14:paraId="35D9CFE3" w14:textId="77777777" w:rsidR="00712FC5" w:rsidRDefault="00000000">
      <w:pPr>
        <w:spacing w:after="17" w:line="259" w:lineRule="auto"/>
        <w:ind w:left="-5" w:right="0"/>
        <w:jc w:val="left"/>
      </w:pPr>
      <w:r>
        <w:rPr>
          <w:b/>
        </w:rPr>
        <w:t xml:space="preserve">Střední škola, Odry, příspěvková organizace  </w:t>
      </w:r>
      <w:r>
        <w:t xml:space="preserve"> </w:t>
      </w:r>
    </w:p>
    <w:p w14:paraId="0008F9C8" w14:textId="77777777" w:rsidR="00712FC5" w:rsidRDefault="00000000">
      <w:pPr>
        <w:ind w:left="-5" w:right="2858"/>
      </w:pPr>
      <w:r>
        <w:t xml:space="preserve">se sídlem Sokolovská 647/1, Odry, PSČ: 742 35, IČ: </w:t>
      </w:r>
      <w:proofErr w:type="gramStart"/>
      <w:r>
        <w:t>00577910,  jednající</w:t>
      </w:r>
      <w:proofErr w:type="gramEnd"/>
      <w:r>
        <w:t xml:space="preserve">: Mgr. Jana Kellnerová, ředitelka,  </w:t>
      </w:r>
    </w:p>
    <w:p w14:paraId="7363179D" w14:textId="77777777" w:rsidR="00712FC5" w:rsidRDefault="00000000">
      <w:pPr>
        <w:ind w:left="-5" w:right="6922"/>
      </w:pPr>
      <w:proofErr w:type="spellStart"/>
      <w:r>
        <w:t>E-Mail</w:t>
      </w:r>
      <w:proofErr w:type="spellEnd"/>
      <w:r>
        <w:t xml:space="preserve">: ekonom@ssodry.cz       </w:t>
      </w:r>
    </w:p>
    <w:p w14:paraId="3B8DD773" w14:textId="77777777" w:rsidR="00712FC5" w:rsidRDefault="00000000">
      <w:pPr>
        <w:ind w:left="-5" w:right="0"/>
      </w:pPr>
      <w:r>
        <w:t xml:space="preserve">Adresa pro doručování korespondence: </w:t>
      </w:r>
    </w:p>
    <w:p w14:paraId="4B8F302B" w14:textId="77777777" w:rsidR="00712FC5" w:rsidRDefault="00000000">
      <w:pPr>
        <w:spacing w:after="16" w:line="261" w:lineRule="auto"/>
        <w:ind w:left="-5" w:right="5486"/>
        <w:jc w:val="left"/>
      </w:pPr>
      <w:r>
        <w:t xml:space="preserve">Střední škola, Odry, příspěvková organizace    Sokolovská 647/1, Odry, PSČ: 742 35       </w:t>
      </w:r>
    </w:p>
    <w:p w14:paraId="4F37AFD8" w14:textId="77777777" w:rsidR="00712FC5" w:rsidRDefault="00000000">
      <w:pPr>
        <w:ind w:left="-5" w:right="0"/>
      </w:pPr>
      <w:r>
        <w:t xml:space="preserve">(dále v textu jen „Nájemce'') na straně druhé </w:t>
      </w:r>
    </w:p>
    <w:p w14:paraId="2661E396" w14:textId="77777777" w:rsidR="00712FC5" w:rsidRDefault="00000000">
      <w:pPr>
        <w:spacing w:after="17" w:line="259" w:lineRule="auto"/>
        <w:ind w:left="0" w:right="0" w:firstLine="0"/>
        <w:jc w:val="left"/>
      </w:pPr>
      <w:r>
        <w:t xml:space="preserve">      </w:t>
      </w:r>
    </w:p>
    <w:p w14:paraId="1464BD79" w14:textId="77777777" w:rsidR="00712FC5" w:rsidRDefault="00000000">
      <w:pPr>
        <w:ind w:left="-5" w:right="0"/>
      </w:pPr>
      <w:r>
        <w:t xml:space="preserve">uzavírají tento </w:t>
      </w:r>
    </w:p>
    <w:p w14:paraId="77C58579" w14:textId="77777777" w:rsidR="00712FC5" w:rsidRDefault="00000000">
      <w:pPr>
        <w:spacing w:after="0" w:line="259" w:lineRule="auto"/>
        <w:ind w:left="0" w:right="0" w:firstLine="0"/>
        <w:jc w:val="left"/>
      </w:pPr>
      <w:r>
        <w:t xml:space="preserve">       </w:t>
      </w:r>
    </w:p>
    <w:p w14:paraId="6F9E6DD6" w14:textId="77777777" w:rsidR="00712FC5" w:rsidRDefault="00000000">
      <w:pPr>
        <w:spacing w:after="0" w:line="259" w:lineRule="auto"/>
        <w:ind w:left="0" w:right="0" w:firstLine="0"/>
        <w:jc w:val="left"/>
      </w:pPr>
      <w:r>
        <w:t xml:space="preserve">      </w:t>
      </w:r>
    </w:p>
    <w:p w14:paraId="2BE8A6C0" w14:textId="77777777" w:rsidR="00712FC5" w:rsidRDefault="00000000">
      <w:pPr>
        <w:spacing w:after="17" w:line="259" w:lineRule="auto"/>
        <w:ind w:left="0" w:right="0" w:firstLine="0"/>
        <w:jc w:val="left"/>
      </w:pPr>
      <w:r>
        <w:t xml:space="preserve">      </w:t>
      </w:r>
    </w:p>
    <w:p w14:paraId="1751DEE8" w14:textId="77777777" w:rsidR="00712FC5" w:rsidRDefault="00000000">
      <w:pPr>
        <w:spacing w:line="259" w:lineRule="auto"/>
        <w:ind w:right="7"/>
        <w:jc w:val="center"/>
      </w:pPr>
      <w:r>
        <w:rPr>
          <w:b/>
        </w:rPr>
        <w:t xml:space="preserve">Dodatek č. 1 </w:t>
      </w:r>
    </w:p>
    <w:p w14:paraId="3AE124E0" w14:textId="77777777" w:rsidR="00712FC5" w:rsidRDefault="00000000">
      <w:pPr>
        <w:spacing w:line="259" w:lineRule="auto"/>
        <w:ind w:right="14"/>
        <w:jc w:val="center"/>
      </w:pPr>
      <w:r>
        <w:rPr>
          <w:b/>
        </w:rPr>
        <w:t xml:space="preserve">k nájemní a servisní smlouvě č. A1266 ze dne 20.01.2017, včetně příloh </w:t>
      </w:r>
    </w:p>
    <w:p w14:paraId="6A5080DC" w14:textId="77777777" w:rsidR="00712FC5" w:rsidRDefault="00000000">
      <w:pPr>
        <w:spacing w:after="8"/>
        <w:ind w:left="410" w:right="163" w:hanging="252"/>
        <w:jc w:val="center"/>
      </w:pPr>
      <w:r>
        <w:t xml:space="preserve">na digitální kopírovací stroj značky </w:t>
      </w:r>
      <w:proofErr w:type="spellStart"/>
      <w:r>
        <w:t>Ricoh</w:t>
      </w:r>
      <w:proofErr w:type="spellEnd"/>
      <w:r>
        <w:t xml:space="preserve"> IM2702, výrobní číslo </w:t>
      </w:r>
      <w:r>
        <w:rPr>
          <w:i/>
        </w:rPr>
        <w:t>bude uvedeno v Protokolu o instalaci a předání přístroje</w:t>
      </w:r>
      <w:r>
        <w:t>, včetně příslušenství</w:t>
      </w:r>
      <w:r>
        <w:rPr>
          <w:b/>
        </w:rPr>
        <w:t xml:space="preserve"> </w:t>
      </w:r>
      <w:r>
        <w:t xml:space="preserve">(dále jen „smlouva“): </w:t>
      </w:r>
    </w:p>
    <w:p w14:paraId="2D6C6FCF" w14:textId="77777777" w:rsidR="00712FC5" w:rsidRDefault="00000000">
      <w:pPr>
        <w:spacing w:after="0" w:line="259" w:lineRule="auto"/>
        <w:ind w:left="54" w:right="0" w:firstLine="0"/>
        <w:jc w:val="center"/>
      </w:pPr>
      <w:r>
        <w:t xml:space="preserve"> </w:t>
      </w:r>
    </w:p>
    <w:p w14:paraId="340A23A7" w14:textId="77777777" w:rsidR="00712FC5" w:rsidRDefault="00000000">
      <w:pPr>
        <w:spacing w:after="14" w:line="259" w:lineRule="auto"/>
        <w:ind w:left="54" w:right="0" w:firstLine="0"/>
        <w:jc w:val="center"/>
      </w:pPr>
      <w:r>
        <w:t xml:space="preserve"> </w:t>
      </w:r>
    </w:p>
    <w:p w14:paraId="04069424" w14:textId="77777777" w:rsidR="00712FC5" w:rsidRDefault="00000000">
      <w:pPr>
        <w:spacing w:after="127"/>
        <w:ind w:left="168" w:right="164"/>
        <w:jc w:val="center"/>
      </w:pPr>
      <w:r>
        <w:t xml:space="preserve">Článek I. </w:t>
      </w:r>
    </w:p>
    <w:p w14:paraId="0B6DCDB9" w14:textId="77777777" w:rsidR="00712FC5" w:rsidRDefault="00000000">
      <w:pPr>
        <w:ind w:left="293" w:right="0"/>
      </w:pPr>
      <w:r>
        <w:t xml:space="preserve">S účinností od 01.03.2024 se v plném rozsahu nahrazují níže uvedené přílohy přílohami novými: </w:t>
      </w:r>
    </w:p>
    <w:p w14:paraId="0E79DEDE" w14:textId="77777777" w:rsidR="00712FC5" w:rsidRDefault="00000000">
      <w:pPr>
        <w:spacing w:after="6" w:line="259" w:lineRule="auto"/>
        <w:ind w:left="0" w:right="0" w:firstLine="0"/>
        <w:jc w:val="left"/>
      </w:pPr>
      <w:r>
        <w:t xml:space="preserve"> </w:t>
      </w:r>
    </w:p>
    <w:p w14:paraId="7467A803" w14:textId="77777777" w:rsidR="00712FC5" w:rsidRDefault="00000000">
      <w:pPr>
        <w:spacing w:after="96"/>
        <w:ind w:left="-5" w:right="0"/>
      </w:pPr>
      <w:r>
        <w:t xml:space="preserve">Příloha č. 1 se nahrazuje </w:t>
      </w:r>
      <w:r>
        <w:rPr>
          <w:b/>
        </w:rPr>
        <w:t xml:space="preserve">přílohou č. </w:t>
      </w:r>
      <w:proofErr w:type="gramStart"/>
      <w:r>
        <w:rPr>
          <w:b/>
        </w:rPr>
        <w:t>1-a</w:t>
      </w:r>
      <w:proofErr w:type="gramEnd"/>
      <w:r>
        <w:t xml:space="preserve">, která je nedílnou součástí této smlouvy. </w:t>
      </w:r>
    </w:p>
    <w:p w14:paraId="47A5723A" w14:textId="77777777" w:rsidR="00712FC5" w:rsidRDefault="00000000">
      <w:pPr>
        <w:spacing w:after="127" w:line="259" w:lineRule="auto"/>
        <w:ind w:left="54" w:right="0" w:firstLine="0"/>
        <w:jc w:val="center"/>
      </w:pPr>
      <w:r>
        <w:t xml:space="preserve"> </w:t>
      </w:r>
    </w:p>
    <w:p w14:paraId="311BEDB8" w14:textId="77777777" w:rsidR="00712FC5" w:rsidRDefault="00000000">
      <w:pPr>
        <w:spacing w:after="127"/>
        <w:ind w:left="168" w:right="161"/>
        <w:jc w:val="center"/>
      </w:pPr>
      <w:r>
        <w:t xml:space="preserve">Článek II. </w:t>
      </w:r>
    </w:p>
    <w:p w14:paraId="177B6CBC" w14:textId="77777777" w:rsidR="00712FC5" w:rsidRDefault="00000000">
      <w:pPr>
        <w:ind w:left="293" w:right="0"/>
      </w:pPr>
      <w:r>
        <w:t xml:space="preserve">S účinností od 01.03.2024 se v plném rozsahu nahrazují níže uvedené přílohy přílohami novými: </w:t>
      </w:r>
    </w:p>
    <w:p w14:paraId="7507274F" w14:textId="77777777" w:rsidR="00712FC5" w:rsidRDefault="00000000">
      <w:pPr>
        <w:spacing w:line="259" w:lineRule="auto"/>
        <w:ind w:left="0" w:right="0" w:firstLine="0"/>
        <w:jc w:val="left"/>
      </w:pPr>
      <w:r>
        <w:t xml:space="preserve"> </w:t>
      </w:r>
    </w:p>
    <w:p w14:paraId="2E7BF8B0" w14:textId="77777777" w:rsidR="00712FC5" w:rsidRDefault="00000000">
      <w:pPr>
        <w:spacing w:after="96"/>
        <w:ind w:left="-5" w:right="0"/>
      </w:pPr>
      <w:r>
        <w:t xml:space="preserve">Příloha č. 2 se nahrazuje </w:t>
      </w:r>
      <w:r>
        <w:rPr>
          <w:b/>
        </w:rPr>
        <w:t xml:space="preserve">přílohou č. </w:t>
      </w:r>
      <w:proofErr w:type="gramStart"/>
      <w:r>
        <w:rPr>
          <w:b/>
        </w:rPr>
        <w:t>2-a</w:t>
      </w:r>
      <w:proofErr w:type="gramEnd"/>
      <w:r>
        <w:t xml:space="preserve">, která je nedílnou součástí této smlouvy. </w:t>
      </w:r>
    </w:p>
    <w:p w14:paraId="65003C7F" w14:textId="77777777" w:rsidR="00712FC5" w:rsidRDefault="00000000">
      <w:pPr>
        <w:spacing w:after="128" w:line="259" w:lineRule="auto"/>
        <w:ind w:left="54" w:right="0" w:firstLine="0"/>
        <w:jc w:val="center"/>
      </w:pPr>
      <w:r>
        <w:t xml:space="preserve"> </w:t>
      </w:r>
    </w:p>
    <w:p w14:paraId="551DB5B1" w14:textId="77777777" w:rsidR="00712FC5" w:rsidRDefault="00000000">
      <w:pPr>
        <w:spacing w:after="127"/>
        <w:ind w:left="168" w:right="164"/>
        <w:jc w:val="center"/>
      </w:pPr>
      <w:r>
        <w:t xml:space="preserve">Článek III. </w:t>
      </w:r>
    </w:p>
    <w:p w14:paraId="6FD0342B" w14:textId="77777777" w:rsidR="00712FC5" w:rsidRDefault="00000000">
      <w:pPr>
        <w:ind w:left="293" w:right="0"/>
      </w:pPr>
      <w:r>
        <w:t xml:space="preserve">Stav počítadel přístroje ke dni účinnosti dodatku č. 1: </w:t>
      </w:r>
    </w:p>
    <w:p w14:paraId="216E52E7" w14:textId="77777777" w:rsidR="00712FC5" w:rsidRDefault="00000000">
      <w:pPr>
        <w:spacing w:after="15" w:line="259" w:lineRule="auto"/>
        <w:ind w:left="0" w:right="0" w:firstLine="0"/>
        <w:jc w:val="left"/>
      </w:pPr>
      <w:r>
        <w:t xml:space="preserve"> </w:t>
      </w:r>
    </w:p>
    <w:p w14:paraId="206F365F" w14:textId="77777777" w:rsidR="00712FC5" w:rsidRDefault="00000000">
      <w:pPr>
        <w:spacing w:after="0" w:line="363" w:lineRule="auto"/>
        <w:ind w:left="-5" w:right="308"/>
        <w:jc w:val="left"/>
      </w:pPr>
      <w:r>
        <w:t xml:space="preserve">Počet černobílých kopií (tisků): </w:t>
      </w:r>
      <w:r>
        <w:rPr>
          <w:i/>
        </w:rPr>
        <w:t>bude uvedeno v Protokolu o instalaci a předání přístroje</w:t>
      </w:r>
      <w:r>
        <w:t xml:space="preserve">                  </w:t>
      </w:r>
    </w:p>
    <w:p w14:paraId="658594CE" w14:textId="77777777" w:rsidR="00712FC5" w:rsidRDefault="00000000">
      <w:pPr>
        <w:spacing w:after="132" w:line="259" w:lineRule="auto"/>
        <w:ind w:left="0" w:right="0" w:firstLine="0"/>
        <w:jc w:val="left"/>
      </w:pPr>
      <w:r>
        <w:t xml:space="preserve">      </w:t>
      </w:r>
      <w:r>
        <w:tab/>
        <w:t xml:space="preserve">            </w:t>
      </w:r>
    </w:p>
    <w:p w14:paraId="50AA88D0" w14:textId="77777777" w:rsidR="00712FC5" w:rsidRDefault="00000000">
      <w:pPr>
        <w:spacing w:after="127"/>
        <w:ind w:left="168" w:right="161"/>
        <w:jc w:val="center"/>
      </w:pPr>
      <w:r>
        <w:t xml:space="preserve">Článek IV. </w:t>
      </w:r>
    </w:p>
    <w:p w14:paraId="394F7592" w14:textId="77777777" w:rsidR="00712FC5" w:rsidRDefault="00000000">
      <w:pPr>
        <w:ind w:left="293" w:right="0"/>
      </w:pPr>
      <w:r>
        <w:t xml:space="preserve">S účinností tohoto dodatku se upravují níže uvedené články smlouvy: </w:t>
      </w:r>
    </w:p>
    <w:p w14:paraId="385E2BFE" w14:textId="77777777" w:rsidR="00712FC5" w:rsidRDefault="00000000">
      <w:pPr>
        <w:spacing w:after="4" w:line="259" w:lineRule="auto"/>
        <w:ind w:left="0" w:right="0" w:firstLine="0"/>
        <w:jc w:val="left"/>
      </w:pPr>
      <w:r>
        <w:t xml:space="preserve"> </w:t>
      </w:r>
    </w:p>
    <w:p w14:paraId="0FCA93D5" w14:textId="77777777" w:rsidR="00712FC5" w:rsidRDefault="00000000">
      <w:pPr>
        <w:spacing w:after="17" w:line="259" w:lineRule="auto"/>
        <w:ind w:left="-5" w:right="0"/>
        <w:jc w:val="left"/>
      </w:pPr>
      <w:r>
        <w:rPr>
          <w:b/>
        </w:rPr>
        <w:t xml:space="preserve">1. Článek II.  -  Trvání smluvního poměru </w:t>
      </w:r>
      <w:r>
        <w:t>se upravuje takto:</w:t>
      </w:r>
      <w:r>
        <w:rPr>
          <w:b/>
        </w:rPr>
        <w:t xml:space="preserve"> </w:t>
      </w:r>
    </w:p>
    <w:p w14:paraId="6995FCB6" w14:textId="77777777" w:rsidR="00712FC5" w:rsidRDefault="00000000">
      <w:pPr>
        <w:spacing w:after="16" w:line="259" w:lineRule="auto"/>
        <w:ind w:left="0" w:right="0" w:firstLine="0"/>
        <w:jc w:val="left"/>
      </w:pPr>
      <w:r>
        <w:rPr>
          <w:b/>
        </w:rPr>
        <w:t xml:space="preserve"> </w:t>
      </w:r>
    </w:p>
    <w:p w14:paraId="3A0CC402" w14:textId="77777777" w:rsidR="00712FC5" w:rsidRDefault="00000000">
      <w:pPr>
        <w:ind w:left="-5" w:right="0"/>
      </w:pPr>
      <w:r>
        <w:t>1</w:t>
      </w:r>
      <w:proofErr w:type="gramStart"/>
      <w:r>
        <w:t>/  Smluvní</w:t>
      </w:r>
      <w:proofErr w:type="gramEnd"/>
      <w:r>
        <w:t xml:space="preserve"> poměr se sjednává na dobu určitou od 01.02.2017 do 31.05.2031. </w:t>
      </w:r>
    </w:p>
    <w:p w14:paraId="16C85E2A" w14:textId="77777777" w:rsidR="00712FC5" w:rsidRDefault="00000000">
      <w:pPr>
        <w:spacing w:after="0" w:line="259" w:lineRule="auto"/>
        <w:ind w:left="0" w:right="0" w:firstLine="0"/>
        <w:jc w:val="left"/>
      </w:pPr>
      <w:r>
        <w:t xml:space="preserve"> </w:t>
      </w:r>
    </w:p>
    <w:p w14:paraId="1FD13824" w14:textId="77777777" w:rsidR="00712FC5" w:rsidRDefault="00000000">
      <w:pPr>
        <w:spacing w:after="0" w:line="259" w:lineRule="auto"/>
        <w:ind w:left="0" w:right="0" w:firstLine="0"/>
        <w:jc w:val="left"/>
      </w:pPr>
      <w:r>
        <w:t xml:space="preserve"> </w:t>
      </w:r>
    </w:p>
    <w:p w14:paraId="38639079" w14:textId="77777777" w:rsidR="00712FC5" w:rsidRDefault="00000000">
      <w:pPr>
        <w:spacing w:after="127"/>
        <w:ind w:left="168" w:right="164"/>
        <w:jc w:val="center"/>
      </w:pPr>
      <w:r>
        <w:lastRenderedPageBreak/>
        <w:t xml:space="preserve">Článek V. </w:t>
      </w:r>
    </w:p>
    <w:p w14:paraId="5EAA522A" w14:textId="77777777" w:rsidR="00712FC5" w:rsidRDefault="00000000">
      <w:pPr>
        <w:ind w:left="293" w:right="0"/>
      </w:pPr>
      <w:r>
        <w:t xml:space="preserve">Ostatní ustanovení smlouvy zůstávají </w:t>
      </w:r>
      <w:proofErr w:type="gramStart"/>
      <w:r>
        <w:t>nezměněny</w:t>
      </w:r>
      <w:proofErr w:type="gramEnd"/>
      <w:r>
        <w:t xml:space="preserve">. </w:t>
      </w:r>
    </w:p>
    <w:p w14:paraId="471EF7CA" w14:textId="77777777" w:rsidR="00712FC5" w:rsidRDefault="00000000">
      <w:pPr>
        <w:ind w:left="293" w:right="0"/>
      </w:pPr>
      <w:r>
        <w:t xml:space="preserve">Účastníci tento dodatek přečetli, s jeho obsahem souhlasí, což stvrzují svými podpisy. </w:t>
      </w:r>
    </w:p>
    <w:p w14:paraId="0A14D4C1" w14:textId="77777777" w:rsidR="00712FC5" w:rsidRDefault="00000000">
      <w:pPr>
        <w:spacing w:after="0" w:line="259" w:lineRule="auto"/>
        <w:ind w:left="0" w:right="0" w:firstLine="0"/>
        <w:jc w:val="left"/>
      </w:pPr>
      <w:r>
        <w:t xml:space="preserve"> </w:t>
      </w:r>
    </w:p>
    <w:p w14:paraId="5C32B7D1" w14:textId="77777777" w:rsidR="00712FC5" w:rsidRDefault="00000000">
      <w:pPr>
        <w:spacing w:after="0" w:line="259" w:lineRule="auto"/>
        <w:ind w:left="0" w:right="0" w:firstLine="0"/>
        <w:jc w:val="left"/>
      </w:pPr>
      <w:r>
        <w:t xml:space="preserve"> </w:t>
      </w:r>
    </w:p>
    <w:p w14:paraId="20C2C69D" w14:textId="088BF22E" w:rsidR="00712FC5" w:rsidRDefault="00000000">
      <w:pPr>
        <w:ind w:left="-5" w:right="0"/>
      </w:pPr>
      <w:r>
        <w:t>Odry, dne 2</w:t>
      </w:r>
      <w:r w:rsidR="00B45D82">
        <w:t>7</w:t>
      </w:r>
      <w:r>
        <w:t xml:space="preserve">.02.2024 </w:t>
      </w:r>
    </w:p>
    <w:p w14:paraId="6B4A27E9" w14:textId="77777777" w:rsidR="00712FC5" w:rsidRDefault="00000000">
      <w:pPr>
        <w:spacing w:after="0" w:line="259" w:lineRule="auto"/>
        <w:ind w:left="0" w:right="0" w:firstLine="0"/>
        <w:jc w:val="left"/>
      </w:pPr>
      <w:r>
        <w:t xml:space="preserve"> </w:t>
      </w:r>
    </w:p>
    <w:p w14:paraId="16E9FC4D" w14:textId="77777777" w:rsidR="00712FC5" w:rsidRDefault="00000000">
      <w:pPr>
        <w:spacing w:after="0" w:line="259" w:lineRule="auto"/>
        <w:ind w:left="0" w:right="0" w:firstLine="0"/>
        <w:jc w:val="left"/>
      </w:pPr>
      <w:r>
        <w:t xml:space="preserve"> </w:t>
      </w:r>
    </w:p>
    <w:p w14:paraId="2980C3C1" w14:textId="77777777" w:rsidR="00712FC5" w:rsidRDefault="00000000">
      <w:pPr>
        <w:spacing w:after="103" w:line="259" w:lineRule="auto"/>
        <w:ind w:left="0" w:right="0" w:firstLine="0"/>
        <w:jc w:val="left"/>
      </w:pPr>
      <w:r>
        <w:t xml:space="preserve"> </w:t>
      </w:r>
    </w:p>
    <w:p w14:paraId="4BE29C47" w14:textId="1B35B068" w:rsidR="00712FC5" w:rsidRDefault="00000000">
      <w:pPr>
        <w:spacing w:after="17" w:line="259" w:lineRule="auto"/>
        <w:ind w:left="0" w:right="0" w:firstLine="0"/>
        <w:jc w:val="left"/>
      </w:pPr>
      <w:r>
        <w:rPr>
          <w:b/>
        </w:rPr>
        <w:t xml:space="preserve"> </w:t>
      </w:r>
      <w:r w:rsidR="000D16A9">
        <w:rPr>
          <w:b/>
        </w:rPr>
        <w:t>Daniel Chlubna                                                                             Mgr. Jana Kellnerová</w:t>
      </w:r>
    </w:p>
    <w:p w14:paraId="4F922F7A" w14:textId="77777777" w:rsidR="00712FC5" w:rsidRDefault="00000000">
      <w:pPr>
        <w:tabs>
          <w:tab w:val="center" w:pos="4465"/>
          <w:tab w:val="center" w:pos="7311"/>
        </w:tabs>
        <w:ind w:left="-15" w:right="0" w:firstLine="0"/>
        <w:jc w:val="left"/>
      </w:pPr>
      <w:r>
        <w:t xml:space="preserve">…………………………………………. </w:t>
      </w:r>
      <w:r>
        <w:tab/>
        <w:t xml:space="preserve"> </w:t>
      </w:r>
      <w:r>
        <w:tab/>
        <w:t xml:space="preserve">…………………………………………. </w:t>
      </w:r>
    </w:p>
    <w:p w14:paraId="36343370" w14:textId="77777777" w:rsidR="00712FC5" w:rsidRDefault="00000000">
      <w:pPr>
        <w:tabs>
          <w:tab w:val="center" w:pos="1698"/>
          <w:tab w:val="center" w:pos="4465"/>
          <w:tab w:val="right" w:pos="9416"/>
        </w:tabs>
        <w:spacing w:after="0" w:line="259" w:lineRule="auto"/>
        <w:ind w:left="0" w:right="0" w:firstLine="0"/>
        <w:jc w:val="left"/>
      </w:pPr>
      <w:r>
        <w:rPr>
          <w:rFonts w:ascii="Calibri" w:eastAsia="Calibri" w:hAnsi="Calibri" w:cs="Calibri"/>
          <w:sz w:val="22"/>
        </w:rPr>
        <w:tab/>
      </w:r>
      <w:r>
        <w:t xml:space="preserve">RBR </w:t>
      </w:r>
      <w:proofErr w:type="spellStart"/>
      <w:r>
        <w:t>Reprosysteme</w:t>
      </w:r>
      <w:proofErr w:type="spellEnd"/>
      <w:r>
        <w:t xml:space="preserve">, spol. s r.o. </w:t>
      </w:r>
      <w:r>
        <w:tab/>
        <w:t xml:space="preserve"> </w:t>
      </w:r>
      <w:r>
        <w:tab/>
        <w:t xml:space="preserve">Střední škola, Odry, příspěvková organizace </w:t>
      </w:r>
    </w:p>
    <w:p w14:paraId="0BA61A8B" w14:textId="77777777" w:rsidR="00712FC5" w:rsidRDefault="00000000">
      <w:pPr>
        <w:spacing w:after="0" w:line="259" w:lineRule="auto"/>
        <w:ind w:left="1421" w:right="0" w:firstLine="0"/>
        <w:jc w:val="left"/>
      </w:pPr>
      <w:r>
        <w:t xml:space="preserve">      </w:t>
      </w:r>
      <w:r>
        <w:tab/>
        <w:t xml:space="preserve"> </w:t>
      </w:r>
      <w:r>
        <w:tab/>
        <w:t xml:space="preserve">      </w:t>
      </w:r>
    </w:p>
    <w:p w14:paraId="7E550B94" w14:textId="77777777" w:rsidR="00712FC5" w:rsidRDefault="00000000">
      <w:pPr>
        <w:spacing w:after="184" w:line="259" w:lineRule="auto"/>
        <w:ind w:left="1421" w:right="0" w:firstLine="0"/>
        <w:jc w:val="left"/>
      </w:pPr>
      <w:r>
        <w:t xml:space="preserve">      </w:t>
      </w:r>
      <w:r>
        <w:tab/>
        <w:t xml:space="preserve"> </w:t>
      </w:r>
      <w:r>
        <w:tab/>
        <w:t xml:space="preserve">      </w:t>
      </w:r>
    </w:p>
    <w:p w14:paraId="1FAA18BD" w14:textId="77777777" w:rsidR="00712FC5" w:rsidRDefault="00000000">
      <w:pPr>
        <w:spacing w:after="0" w:line="259" w:lineRule="auto"/>
        <w:ind w:left="76" w:right="0" w:firstLine="0"/>
        <w:jc w:val="center"/>
      </w:pPr>
      <w:r>
        <w:rPr>
          <w:b/>
          <w:sz w:val="28"/>
        </w:rPr>
        <w:t xml:space="preserve"> </w:t>
      </w:r>
      <w:r>
        <w:br w:type="page"/>
      </w:r>
    </w:p>
    <w:p w14:paraId="5B83DAC2" w14:textId="77777777" w:rsidR="00712FC5" w:rsidRDefault="00000000">
      <w:pPr>
        <w:pStyle w:val="Nadpis1"/>
        <w:jc w:val="right"/>
      </w:pPr>
      <w:r>
        <w:lastRenderedPageBreak/>
        <w:t xml:space="preserve">Příloha č. </w:t>
      </w:r>
      <w:proofErr w:type="gramStart"/>
      <w:r>
        <w:t>1-a</w:t>
      </w:r>
      <w:proofErr w:type="gramEnd"/>
      <w:r>
        <w:t xml:space="preserve"> k nájemní a servisní smlouvě č. A1266 </w:t>
      </w:r>
    </w:p>
    <w:p w14:paraId="6C6C24FB" w14:textId="77777777" w:rsidR="00712FC5" w:rsidRDefault="00000000">
      <w:pPr>
        <w:spacing w:after="12" w:line="259" w:lineRule="auto"/>
        <w:ind w:left="0" w:right="0" w:firstLine="0"/>
        <w:jc w:val="left"/>
      </w:pPr>
      <w:r>
        <w:rPr>
          <w:b/>
        </w:rPr>
        <w:t xml:space="preserve"> </w:t>
      </w:r>
    </w:p>
    <w:p w14:paraId="0BD3AF97" w14:textId="77777777" w:rsidR="00712FC5" w:rsidRDefault="00000000">
      <w:pPr>
        <w:spacing w:after="17" w:line="259" w:lineRule="auto"/>
        <w:ind w:left="-5" w:right="0"/>
        <w:jc w:val="left"/>
      </w:pPr>
      <w:r>
        <w:rPr>
          <w:b/>
        </w:rPr>
        <w:t xml:space="preserve">Pronajímatel: </w:t>
      </w:r>
    </w:p>
    <w:p w14:paraId="5303F7D1" w14:textId="77777777" w:rsidR="00712FC5" w:rsidRDefault="00000000">
      <w:pPr>
        <w:ind w:left="-5" w:right="0"/>
      </w:pPr>
      <w:r>
        <w:t xml:space="preserve">RBR </w:t>
      </w:r>
      <w:proofErr w:type="spellStart"/>
      <w:r>
        <w:t>Reprosysteme</w:t>
      </w:r>
      <w:proofErr w:type="spellEnd"/>
      <w:r>
        <w:t xml:space="preserve">, spol. s r.o.     </w:t>
      </w:r>
    </w:p>
    <w:p w14:paraId="5A46DD19" w14:textId="77777777" w:rsidR="00712FC5" w:rsidRDefault="00000000">
      <w:pPr>
        <w:ind w:left="-5" w:right="0"/>
      </w:pPr>
      <w:r>
        <w:t xml:space="preserve">IČ: 00571385 </w:t>
      </w:r>
    </w:p>
    <w:p w14:paraId="6B9CEF8E" w14:textId="77777777" w:rsidR="00712FC5" w:rsidRDefault="00000000">
      <w:pPr>
        <w:spacing w:after="16" w:line="259" w:lineRule="auto"/>
        <w:ind w:left="0" w:right="0" w:firstLine="0"/>
        <w:jc w:val="left"/>
      </w:pPr>
      <w:r>
        <w:t xml:space="preserve"> </w:t>
      </w:r>
    </w:p>
    <w:p w14:paraId="7E9F14DE" w14:textId="77777777" w:rsidR="00712FC5" w:rsidRDefault="00000000">
      <w:pPr>
        <w:spacing w:after="17" w:line="259" w:lineRule="auto"/>
        <w:ind w:left="-5" w:right="0"/>
        <w:jc w:val="left"/>
      </w:pPr>
      <w:r>
        <w:rPr>
          <w:b/>
        </w:rPr>
        <w:t xml:space="preserve">Nájemce: </w:t>
      </w:r>
    </w:p>
    <w:p w14:paraId="37F07346" w14:textId="77777777" w:rsidR="00712FC5" w:rsidRDefault="00000000">
      <w:pPr>
        <w:ind w:left="-5" w:right="0"/>
      </w:pPr>
      <w:r>
        <w:t xml:space="preserve">Střední škola, Odry, příspěvková organizace   </w:t>
      </w:r>
    </w:p>
    <w:p w14:paraId="1E830A31" w14:textId="77777777" w:rsidR="00712FC5" w:rsidRDefault="00000000">
      <w:pPr>
        <w:ind w:left="-5" w:right="0"/>
      </w:pPr>
      <w:r>
        <w:t xml:space="preserve">IČ: 00577910 </w:t>
      </w:r>
    </w:p>
    <w:p w14:paraId="242AB166" w14:textId="77777777" w:rsidR="00712FC5" w:rsidRDefault="00000000">
      <w:pPr>
        <w:spacing w:after="138" w:line="259" w:lineRule="auto"/>
        <w:ind w:left="0" w:right="0" w:firstLine="0"/>
        <w:jc w:val="left"/>
      </w:pPr>
      <w:r>
        <w:t xml:space="preserve"> </w:t>
      </w:r>
    </w:p>
    <w:p w14:paraId="14E4675B" w14:textId="77777777" w:rsidR="00712FC5" w:rsidRDefault="00000000">
      <w:pPr>
        <w:spacing w:after="96"/>
        <w:ind w:left="-5" w:right="0"/>
      </w:pPr>
      <w:r>
        <w:t xml:space="preserve">Specifikace smluvního přístroje a dodávek papíru: </w:t>
      </w:r>
    </w:p>
    <w:p w14:paraId="195DC49C" w14:textId="77777777" w:rsidR="00712FC5" w:rsidRDefault="00000000">
      <w:pPr>
        <w:spacing w:after="0" w:line="259" w:lineRule="auto"/>
        <w:ind w:left="0" w:right="0" w:firstLine="0"/>
        <w:jc w:val="left"/>
      </w:pPr>
      <w:r>
        <w:t xml:space="preserve"> </w:t>
      </w:r>
    </w:p>
    <w:tbl>
      <w:tblPr>
        <w:tblStyle w:val="TableGrid"/>
        <w:tblW w:w="9615" w:type="dxa"/>
        <w:tblInd w:w="-4" w:type="dxa"/>
        <w:tblCellMar>
          <w:top w:w="39" w:type="dxa"/>
          <w:left w:w="68" w:type="dxa"/>
          <w:right w:w="115" w:type="dxa"/>
        </w:tblCellMar>
        <w:tblLook w:val="04A0" w:firstRow="1" w:lastRow="0" w:firstColumn="1" w:lastColumn="0" w:noHBand="0" w:noVBand="1"/>
      </w:tblPr>
      <w:tblGrid>
        <w:gridCol w:w="2129"/>
        <w:gridCol w:w="4111"/>
        <w:gridCol w:w="3375"/>
      </w:tblGrid>
      <w:tr w:rsidR="00712FC5" w14:paraId="6C1FECAC" w14:textId="77777777">
        <w:trPr>
          <w:trHeight w:val="487"/>
        </w:trPr>
        <w:tc>
          <w:tcPr>
            <w:tcW w:w="6240" w:type="dxa"/>
            <w:gridSpan w:val="2"/>
            <w:tcBorders>
              <w:top w:val="single" w:sz="4" w:space="0" w:color="000000"/>
              <w:left w:val="single" w:sz="4" w:space="0" w:color="000000"/>
              <w:bottom w:val="single" w:sz="4" w:space="0" w:color="000000"/>
              <w:right w:val="nil"/>
            </w:tcBorders>
            <w:shd w:val="clear" w:color="auto" w:fill="C0C0C0"/>
          </w:tcPr>
          <w:p w14:paraId="3D4C5124" w14:textId="77777777" w:rsidR="00712FC5" w:rsidRDefault="00000000">
            <w:pPr>
              <w:spacing w:after="36" w:line="259" w:lineRule="auto"/>
              <w:ind w:left="0" w:right="0" w:firstLine="0"/>
              <w:jc w:val="left"/>
            </w:pPr>
            <w:r>
              <w:rPr>
                <w:b/>
                <w:sz w:val="18"/>
              </w:rPr>
              <w:t xml:space="preserve">Smluvní přístroj a příslušenství </w:t>
            </w:r>
          </w:p>
          <w:p w14:paraId="33D19BF5" w14:textId="77777777" w:rsidR="00712FC5" w:rsidRDefault="00000000">
            <w:pPr>
              <w:tabs>
                <w:tab w:val="center" w:pos="2358"/>
              </w:tabs>
              <w:spacing w:after="0" w:line="259" w:lineRule="auto"/>
              <w:ind w:left="0" w:right="0" w:firstLine="0"/>
              <w:jc w:val="left"/>
            </w:pPr>
            <w:r>
              <w:rPr>
                <w:sz w:val="16"/>
              </w:rPr>
              <w:t xml:space="preserve">Registrační číslo </w:t>
            </w:r>
            <w:r>
              <w:rPr>
                <w:sz w:val="16"/>
              </w:rPr>
              <w:tab/>
              <w:t xml:space="preserve">Název </w:t>
            </w:r>
          </w:p>
        </w:tc>
        <w:tc>
          <w:tcPr>
            <w:tcW w:w="3375" w:type="dxa"/>
            <w:tcBorders>
              <w:top w:val="single" w:sz="4" w:space="0" w:color="000000"/>
              <w:left w:val="nil"/>
              <w:bottom w:val="single" w:sz="4" w:space="0" w:color="000000"/>
              <w:right w:val="single" w:sz="4" w:space="0" w:color="000000"/>
            </w:tcBorders>
            <w:shd w:val="clear" w:color="auto" w:fill="C0C0C0"/>
            <w:vAlign w:val="bottom"/>
          </w:tcPr>
          <w:p w14:paraId="0B58E398" w14:textId="77777777" w:rsidR="00712FC5" w:rsidRDefault="00000000">
            <w:pPr>
              <w:spacing w:after="0" w:line="259" w:lineRule="auto"/>
              <w:ind w:left="4" w:right="0" w:firstLine="0"/>
              <w:jc w:val="left"/>
            </w:pPr>
            <w:r>
              <w:rPr>
                <w:sz w:val="16"/>
              </w:rPr>
              <w:t xml:space="preserve">Označení </w:t>
            </w:r>
          </w:p>
        </w:tc>
      </w:tr>
      <w:tr w:rsidR="00712FC5" w14:paraId="32154B30" w14:textId="77777777">
        <w:trPr>
          <w:trHeight w:val="246"/>
        </w:trPr>
        <w:tc>
          <w:tcPr>
            <w:tcW w:w="2129" w:type="dxa"/>
            <w:tcBorders>
              <w:top w:val="single" w:sz="4" w:space="0" w:color="000000"/>
              <w:left w:val="single" w:sz="4" w:space="0" w:color="000000"/>
              <w:bottom w:val="nil"/>
              <w:right w:val="single" w:sz="4" w:space="0" w:color="000000"/>
            </w:tcBorders>
          </w:tcPr>
          <w:p w14:paraId="1FC77401" w14:textId="77777777" w:rsidR="00712FC5" w:rsidRDefault="00000000">
            <w:pPr>
              <w:spacing w:after="0" w:line="259" w:lineRule="auto"/>
              <w:ind w:left="0" w:right="0" w:firstLine="0"/>
              <w:jc w:val="left"/>
            </w:pPr>
            <w:r>
              <w:rPr>
                <w:sz w:val="18"/>
              </w:rPr>
              <w:t xml:space="preserve">418146 </w:t>
            </w:r>
          </w:p>
        </w:tc>
        <w:tc>
          <w:tcPr>
            <w:tcW w:w="4111" w:type="dxa"/>
            <w:tcBorders>
              <w:top w:val="single" w:sz="4" w:space="0" w:color="000000"/>
              <w:left w:val="single" w:sz="4" w:space="0" w:color="000000"/>
              <w:bottom w:val="nil"/>
              <w:right w:val="single" w:sz="4" w:space="0" w:color="000000"/>
            </w:tcBorders>
          </w:tcPr>
          <w:p w14:paraId="41BA0508" w14:textId="77777777" w:rsidR="00712FC5" w:rsidRDefault="00000000">
            <w:pPr>
              <w:spacing w:after="0" w:line="259" w:lineRule="auto"/>
              <w:ind w:left="2" w:right="0" w:firstLine="0"/>
              <w:jc w:val="left"/>
            </w:pPr>
            <w:r>
              <w:rPr>
                <w:sz w:val="18"/>
              </w:rPr>
              <w:t xml:space="preserve">Digitální kopírovací stroj </w:t>
            </w:r>
          </w:p>
        </w:tc>
        <w:tc>
          <w:tcPr>
            <w:tcW w:w="3375" w:type="dxa"/>
            <w:tcBorders>
              <w:top w:val="single" w:sz="4" w:space="0" w:color="000000"/>
              <w:left w:val="single" w:sz="4" w:space="0" w:color="000000"/>
              <w:bottom w:val="nil"/>
              <w:right w:val="single" w:sz="4" w:space="0" w:color="000000"/>
            </w:tcBorders>
          </w:tcPr>
          <w:p w14:paraId="185FE65D" w14:textId="77777777" w:rsidR="00712FC5" w:rsidRDefault="00000000">
            <w:pPr>
              <w:spacing w:after="0" w:line="259" w:lineRule="auto"/>
              <w:ind w:left="4" w:right="0" w:firstLine="0"/>
              <w:jc w:val="left"/>
            </w:pPr>
            <w:proofErr w:type="spellStart"/>
            <w:r>
              <w:rPr>
                <w:sz w:val="18"/>
              </w:rPr>
              <w:t>Ricoh</w:t>
            </w:r>
            <w:proofErr w:type="spellEnd"/>
            <w:r>
              <w:rPr>
                <w:sz w:val="18"/>
              </w:rPr>
              <w:t xml:space="preserve"> IM2702 </w:t>
            </w:r>
          </w:p>
        </w:tc>
      </w:tr>
      <w:tr w:rsidR="00712FC5" w14:paraId="11B970F2" w14:textId="77777777">
        <w:trPr>
          <w:trHeight w:val="240"/>
        </w:trPr>
        <w:tc>
          <w:tcPr>
            <w:tcW w:w="2129" w:type="dxa"/>
            <w:tcBorders>
              <w:top w:val="nil"/>
              <w:left w:val="single" w:sz="4" w:space="0" w:color="000000"/>
              <w:bottom w:val="nil"/>
              <w:right w:val="single" w:sz="4" w:space="0" w:color="000000"/>
            </w:tcBorders>
            <w:shd w:val="clear" w:color="auto" w:fill="C0C0C0"/>
          </w:tcPr>
          <w:p w14:paraId="75F23C43"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68FECFA6"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1270F025" w14:textId="77777777" w:rsidR="00712FC5" w:rsidRDefault="00000000">
            <w:pPr>
              <w:spacing w:after="0" w:line="259" w:lineRule="auto"/>
              <w:ind w:left="4" w:right="0" w:firstLine="0"/>
              <w:jc w:val="left"/>
            </w:pPr>
            <w:r>
              <w:rPr>
                <w:sz w:val="18"/>
              </w:rPr>
              <w:t xml:space="preserve">  </w:t>
            </w:r>
          </w:p>
        </w:tc>
      </w:tr>
      <w:tr w:rsidR="00712FC5" w14:paraId="422F2084" w14:textId="77777777">
        <w:trPr>
          <w:trHeight w:val="240"/>
        </w:trPr>
        <w:tc>
          <w:tcPr>
            <w:tcW w:w="2129" w:type="dxa"/>
            <w:tcBorders>
              <w:top w:val="nil"/>
              <w:left w:val="single" w:sz="4" w:space="0" w:color="000000"/>
              <w:bottom w:val="nil"/>
              <w:right w:val="single" w:sz="4" w:space="0" w:color="000000"/>
            </w:tcBorders>
          </w:tcPr>
          <w:p w14:paraId="122E9B8E"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21124D70"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563173AA" w14:textId="77777777" w:rsidR="00712FC5" w:rsidRDefault="00000000">
            <w:pPr>
              <w:spacing w:after="0" w:line="259" w:lineRule="auto"/>
              <w:ind w:left="4" w:right="0" w:firstLine="0"/>
              <w:jc w:val="left"/>
            </w:pPr>
            <w:r>
              <w:rPr>
                <w:sz w:val="18"/>
              </w:rPr>
              <w:t xml:space="preserve">  </w:t>
            </w:r>
          </w:p>
        </w:tc>
      </w:tr>
      <w:tr w:rsidR="00712FC5" w14:paraId="1FBF0AD6" w14:textId="77777777">
        <w:trPr>
          <w:trHeight w:val="240"/>
        </w:trPr>
        <w:tc>
          <w:tcPr>
            <w:tcW w:w="2129" w:type="dxa"/>
            <w:tcBorders>
              <w:top w:val="nil"/>
              <w:left w:val="single" w:sz="4" w:space="0" w:color="000000"/>
              <w:bottom w:val="nil"/>
              <w:right w:val="single" w:sz="4" w:space="0" w:color="000000"/>
            </w:tcBorders>
            <w:shd w:val="clear" w:color="auto" w:fill="C0C0C0"/>
          </w:tcPr>
          <w:p w14:paraId="24FF470A"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7055115D"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0A88089C" w14:textId="77777777" w:rsidR="00712FC5" w:rsidRDefault="00000000">
            <w:pPr>
              <w:spacing w:after="0" w:line="259" w:lineRule="auto"/>
              <w:ind w:left="4" w:right="0" w:firstLine="0"/>
              <w:jc w:val="left"/>
            </w:pPr>
            <w:r>
              <w:rPr>
                <w:sz w:val="18"/>
              </w:rPr>
              <w:t xml:space="preserve">  </w:t>
            </w:r>
          </w:p>
        </w:tc>
      </w:tr>
      <w:tr w:rsidR="00712FC5" w14:paraId="1D9B37EB" w14:textId="77777777">
        <w:trPr>
          <w:trHeight w:val="240"/>
        </w:trPr>
        <w:tc>
          <w:tcPr>
            <w:tcW w:w="2129" w:type="dxa"/>
            <w:tcBorders>
              <w:top w:val="nil"/>
              <w:left w:val="single" w:sz="4" w:space="0" w:color="000000"/>
              <w:bottom w:val="nil"/>
              <w:right w:val="single" w:sz="4" w:space="0" w:color="000000"/>
            </w:tcBorders>
          </w:tcPr>
          <w:p w14:paraId="7F0F7620"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0F33A748"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4BA54029" w14:textId="77777777" w:rsidR="00712FC5" w:rsidRDefault="00000000">
            <w:pPr>
              <w:spacing w:after="0" w:line="259" w:lineRule="auto"/>
              <w:ind w:left="4" w:right="0" w:firstLine="0"/>
              <w:jc w:val="left"/>
            </w:pPr>
            <w:r>
              <w:rPr>
                <w:sz w:val="18"/>
              </w:rPr>
              <w:t xml:space="preserve">  </w:t>
            </w:r>
          </w:p>
        </w:tc>
      </w:tr>
      <w:tr w:rsidR="00712FC5" w14:paraId="3CA39BAE" w14:textId="77777777">
        <w:trPr>
          <w:trHeight w:val="240"/>
        </w:trPr>
        <w:tc>
          <w:tcPr>
            <w:tcW w:w="2129" w:type="dxa"/>
            <w:tcBorders>
              <w:top w:val="nil"/>
              <w:left w:val="single" w:sz="4" w:space="0" w:color="000000"/>
              <w:bottom w:val="nil"/>
              <w:right w:val="single" w:sz="4" w:space="0" w:color="000000"/>
            </w:tcBorders>
            <w:shd w:val="clear" w:color="auto" w:fill="C0C0C0"/>
          </w:tcPr>
          <w:p w14:paraId="66BCEFBC"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7945F66E"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0C0BD2D3" w14:textId="77777777" w:rsidR="00712FC5" w:rsidRDefault="00000000">
            <w:pPr>
              <w:spacing w:after="0" w:line="259" w:lineRule="auto"/>
              <w:ind w:left="4" w:right="0" w:firstLine="0"/>
              <w:jc w:val="left"/>
            </w:pPr>
            <w:r>
              <w:rPr>
                <w:sz w:val="18"/>
              </w:rPr>
              <w:t xml:space="preserve">  </w:t>
            </w:r>
          </w:p>
        </w:tc>
      </w:tr>
      <w:tr w:rsidR="00712FC5" w14:paraId="7A95E04B" w14:textId="77777777">
        <w:trPr>
          <w:trHeight w:val="240"/>
        </w:trPr>
        <w:tc>
          <w:tcPr>
            <w:tcW w:w="2129" w:type="dxa"/>
            <w:tcBorders>
              <w:top w:val="nil"/>
              <w:left w:val="single" w:sz="4" w:space="0" w:color="000000"/>
              <w:bottom w:val="nil"/>
              <w:right w:val="single" w:sz="4" w:space="0" w:color="000000"/>
            </w:tcBorders>
          </w:tcPr>
          <w:p w14:paraId="6B98306F"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48870471"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7EC22F19" w14:textId="77777777" w:rsidR="00712FC5" w:rsidRDefault="00000000">
            <w:pPr>
              <w:spacing w:after="0" w:line="259" w:lineRule="auto"/>
              <w:ind w:left="4" w:right="0" w:firstLine="0"/>
              <w:jc w:val="left"/>
            </w:pPr>
            <w:r>
              <w:rPr>
                <w:sz w:val="18"/>
              </w:rPr>
              <w:t xml:space="preserve">  </w:t>
            </w:r>
          </w:p>
        </w:tc>
      </w:tr>
      <w:tr w:rsidR="00712FC5" w14:paraId="0E3CB799" w14:textId="77777777">
        <w:trPr>
          <w:trHeight w:val="240"/>
        </w:trPr>
        <w:tc>
          <w:tcPr>
            <w:tcW w:w="2129" w:type="dxa"/>
            <w:tcBorders>
              <w:top w:val="nil"/>
              <w:left w:val="single" w:sz="4" w:space="0" w:color="000000"/>
              <w:bottom w:val="nil"/>
              <w:right w:val="single" w:sz="4" w:space="0" w:color="000000"/>
            </w:tcBorders>
            <w:shd w:val="clear" w:color="auto" w:fill="C0C0C0"/>
          </w:tcPr>
          <w:p w14:paraId="62CA9428"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10A2A690"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4ADCA898" w14:textId="77777777" w:rsidR="00712FC5" w:rsidRDefault="00000000">
            <w:pPr>
              <w:spacing w:after="0" w:line="259" w:lineRule="auto"/>
              <w:ind w:left="4" w:right="0" w:firstLine="0"/>
              <w:jc w:val="left"/>
            </w:pPr>
            <w:r>
              <w:rPr>
                <w:sz w:val="18"/>
              </w:rPr>
              <w:t xml:space="preserve">  </w:t>
            </w:r>
          </w:p>
        </w:tc>
      </w:tr>
      <w:tr w:rsidR="00712FC5" w14:paraId="3F229288" w14:textId="77777777">
        <w:trPr>
          <w:trHeight w:val="240"/>
        </w:trPr>
        <w:tc>
          <w:tcPr>
            <w:tcW w:w="2129" w:type="dxa"/>
            <w:tcBorders>
              <w:top w:val="nil"/>
              <w:left w:val="single" w:sz="4" w:space="0" w:color="000000"/>
              <w:bottom w:val="nil"/>
              <w:right w:val="single" w:sz="4" w:space="0" w:color="000000"/>
            </w:tcBorders>
          </w:tcPr>
          <w:p w14:paraId="4A5C1D08"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4AD29B71"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0CA2083C" w14:textId="77777777" w:rsidR="00712FC5" w:rsidRDefault="00000000">
            <w:pPr>
              <w:spacing w:after="0" w:line="259" w:lineRule="auto"/>
              <w:ind w:left="4" w:right="0" w:firstLine="0"/>
              <w:jc w:val="left"/>
            </w:pPr>
            <w:r>
              <w:rPr>
                <w:sz w:val="18"/>
              </w:rPr>
              <w:t xml:space="preserve">  </w:t>
            </w:r>
          </w:p>
        </w:tc>
      </w:tr>
      <w:tr w:rsidR="00712FC5" w14:paraId="1E72E3A4" w14:textId="77777777">
        <w:trPr>
          <w:trHeight w:val="240"/>
        </w:trPr>
        <w:tc>
          <w:tcPr>
            <w:tcW w:w="2129" w:type="dxa"/>
            <w:tcBorders>
              <w:top w:val="nil"/>
              <w:left w:val="single" w:sz="4" w:space="0" w:color="000000"/>
              <w:bottom w:val="nil"/>
              <w:right w:val="single" w:sz="4" w:space="0" w:color="000000"/>
            </w:tcBorders>
            <w:shd w:val="clear" w:color="auto" w:fill="C0C0C0"/>
          </w:tcPr>
          <w:p w14:paraId="2C5C2FBE"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67A058AC"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0D76B7B9" w14:textId="77777777" w:rsidR="00712FC5" w:rsidRDefault="00000000">
            <w:pPr>
              <w:spacing w:after="0" w:line="259" w:lineRule="auto"/>
              <w:ind w:left="4" w:right="0" w:firstLine="0"/>
              <w:jc w:val="left"/>
            </w:pPr>
            <w:r>
              <w:rPr>
                <w:sz w:val="18"/>
              </w:rPr>
              <w:t xml:space="preserve">  </w:t>
            </w:r>
          </w:p>
        </w:tc>
      </w:tr>
      <w:tr w:rsidR="00712FC5" w14:paraId="06CD6FA6" w14:textId="77777777">
        <w:trPr>
          <w:trHeight w:val="240"/>
        </w:trPr>
        <w:tc>
          <w:tcPr>
            <w:tcW w:w="2129" w:type="dxa"/>
            <w:tcBorders>
              <w:top w:val="nil"/>
              <w:left w:val="single" w:sz="4" w:space="0" w:color="000000"/>
              <w:bottom w:val="nil"/>
              <w:right w:val="single" w:sz="4" w:space="0" w:color="000000"/>
            </w:tcBorders>
          </w:tcPr>
          <w:p w14:paraId="3893BD3B"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16CF522F"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2A908F12" w14:textId="77777777" w:rsidR="00712FC5" w:rsidRDefault="00000000">
            <w:pPr>
              <w:spacing w:after="0" w:line="259" w:lineRule="auto"/>
              <w:ind w:left="4" w:right="0" w:firstLine="0"/>
              <w:jc w:val="left"/>
            </w:pPr>
            <w:r>
              <w:rPr>
                <w:sz w:val="18"/>
              </w:rPr>
              <w:t xml:space="preserve">  </w:t>
            </w:r>
          </w:p>
        </w:tc>
      </w:tr>
      <w:tr w:rsidR="00712FC5" w14:paraId="2108A867" w14:textId="77777777">
        <w:trPr>
          <w:trHeight w:val="240"/>
        </w:trPr>
        <w:tc>
          <w:tcPr>
            <w:tcW w:w="2129" w:type="dxa"/>
            <w:tcBorders>
              <w:top w:val="nil"/>
              <w:left w:val="single" w:sz="4" w:space="0" w:color="000000"/>
              <w:bottom w:val="nil"/>
              <w:right w:val="single" w:sz="4" w:space="0" w:color="000000"/>
            </w:tcBorders>
            <w:shd w:val="clear" w:color="auto" w:fill="C0C0C0"/>
          </w:tcPr>
          <w:p w14:paraId="1240D912"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5CD44FFE"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580DB5EA" w14:textId="77777777" w:rsidR="00712FC5" w:rsidRDefault="00000000">
            <w:pPr>
              <w:spacing w:after="0" w:line="259" w:lineRule="auto"/>
              <w:ind w:left="4" w:right="0" w:firstLine="0"/>
              <w:jc w:val="left"/>
            </w:pPr>
            <w:r>
              <w:rPr>
                <w:sz w:val="18"/>
              </w:rPr>
              <w:t xml:space="preserve">  </w:t>
            </w:r>
          </w:p>
        </w:tc>
      </w:tr>
      <w:tr w:rsidR="00712FC5" w14:paraId="244636E3" w14:textId="77777777">
        <w:trPr>
          <w:trHeight w:val="240"/>
        </w:trPr>
        <w:tc>
          <w:tcPr>
            <w:tcW w:w="2129" w:type="dxa"/>
            <w:tcBorders>
              <w:top w:val="nil"/>
              <w:left w:val="single" w:sz="4" w:space="0" w:color="000000"/>
              <w:bottom w:val="nil"/>
              <w:right w:val="single" w:sz="4" w:space="0" w:color="000000"/>
            </w:tcBorders>
          </w:tcPr>
          <w:p w14:paraId="64313B73"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4FC2A848"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79BEB582" w14:textId="77777777" w:rsidR="00712FC5" w:rsidRDefault="00000000">
            <w:pPr>
              <w:spacing w:after="0" w:line="259" w:lineRule="auto"/>
              <w:ind w:left="4" w:right="0" w:firstLine="0"/>
              <w:jc w:val="left"/>
            </w:pPr>
            <w:r>
              <w:rPr>
                <w:sz w:val="18"/>
              </w:rPr>
              <w:t xml:space="preserve">  </w:t>
            </w:r>
          </w:p>
        </w:tc>
      </w:tr>
      <w:tr w:rsidR="00712FC5" w14:paraId="2D89F567" w14:textId="77777777">
        <w:trPr>
          <w:trHeight w:val="240"/>
        </w:trPr>
        <w:tc>
          <w:tcPr>
            <w:tcW w:w="2129" w:type="dxa"/>
            <w:tcBorders>
              <w:top w:val="nil"/>
              <w:left w:val="single" w:sz="4" w:space="0" w:color="000000"/>
              <w:bottom w:val="nil"/>
              <w:right w:val="single" w:sz="4" w:space="0" w:color="000000"/>
            </w:tcBorders>
            <w:shd w:val="clear" w:color="auto" w:fill="C0C0C0"/>
          </w:tcPr>
          <w:p w14:paraId="34B46347"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07517935"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5BA394A2" w14:textId="77777777" w:rsidR="00712FC5" w:rsidRDefault="00000000">
            <w:pPr>
              <w:spacing w:after="0" w:line="259" w:lineRule="auto"/>
              <w:ind w:left="4" w:right="0" w:firstLine="0"/>
              <w:jc w:val="left"/>
            </w:pPr>
            <w:r>
              <w:rPr>
                <w:sz w:val="18"/>
              </w:rPr>
              <w:t xml:space="preserve">  </w:t>
            </w:r>
          </w:p>
        </w:tc>
      </w:tr>
      <w:tr w:rsidR="00712FC5" w14:paraId="15A6D57E" w14:textId="77777777">
        <w:trPr>
          <w:trHeight w:val="240"/>
        </w:trPr>
        <w:tc>
          <w:tcPr>
            <w:tcW w:w="2129" w:type="dxa"/>
            <w:tcBorders>
              <w:top w:val="nil"/>
              <w:left w:val="single" w:sz="4" w:space="0" w:color="000000"/>
              <w:bottom w:val="nil"/>
              <w:right w:val="single" w:sz="4" w:space="0" w:color="000000"/>
            </w:tcBorders>
          </w:tcPr>
          <w:p w14:paraId="20982F23"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09550678"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1DE5D847" w14:textId="77777777" w:rsidR="00712FC5" w:rsidRDefault="00000000">
            <w:pPr>
              <w:spacing w:after="0" w:line="259" w:lineRule="auto"/>
              <w:ind w:left="4" w:right="0" w:firstLine="0"/>
              <w:jc w:val="left"/>
            </w:pPr>
            <w:r>
              <w:rPr>
                <w:sz w:val="18"/>
              </w:rPr>
              <w:t xml:space="preserve">  </w:t>
            </w:r>
          </w:p>
        </w:tc>
      </w:tr>
      <w:tr w:rsidR="00712FC5" w14:paraId="142E1CA9" w14:textId="77777777">
        <w:trPr>
          <w:trHeight w:val="240"/>
        </w:trPr>
        <w:tc>
          <w:tcPr>
            <w:tcW w:w="2129" w:type="dxa"/>
            <w:tcBorders>
              <w:top w:val="nil"/>
              <w:left w:val="single" w:sz="4" w:space="0" w:color="000000"/>
              <w:bottom w:val="nil"/>
              <w:right w:val="single" w:sz="4" w:space="0" w:color="000000"/>
            </w:tcBorders>
            <w:shd w:val="clear" w:color="auto" w:fill="C0C0C0"/>
          </w:tcPr>
          <w:p w14:paraId="3C58F101"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3B228FFA"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37FA30C7" w14:textId="77777777" w:rsidR="00712FC5" w:rsidRDefault="00000000">
            <w:pPr>
              <w:spacing w:after="0" w:line="259" w:lineRule="auto"/>
              <w:ind w:left="4" w:right="0" w:firstLine="0"/>
              <w:jc w:val="left"/>
            </w:pPr>
            <w:r>
              <w:rPr>
                <w:sz w:val="18"/>
              </w:rPr>
              <w:t xml:space="preserve">  </w:t>
            </w:r>
          </w:p>
        </w:tc>
      </w:tr>
      <w:tr w:rsidR="00712FC5" w14:paraId="1AF0D80B" w14:textId="77777777">
        <w:trPr>
          <w:trHeight w:val="240"/>
        </w:trPr>
        <w:tc>
          <w:tcPr>
            <w:tcW w:w="2129" w:type="dxa"/>
            <w:tcBorders>
              <w:top w:val="nil"/>
              <w:left w:val="single" w:sz="4" w:space="0" w:color="000000"/>
              <w:bottom w:val="nil"/>
              <w:right w:val="single" w:sz="4" w:space="0" w:color="000000"/>
            </w:tcBorders>
          </w:tcPr>
          <w:p w14:paraId="480E351E"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6418A2CD"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202A89B0" w14:textId="77777777" w:rsidR="00712FC5" w:rsidRDefault="00000000">
            <w:pPr>
              <w:spacing w:after="0" w:line="259" w:lineRule="auto"/>
              <w:ind w:left="4" w:right="0" w:firstLine="0"/>
              <w:jc w:val="left"/>
            </w:pPr>
            <w:r>
              <w:rPr>
                <w:sz w:val="18"/>
              </w:rPr>
              <w:t xml:space="preserve">  </w:t>
            </w:r>
          </w:p>
        </w:tc>
      </w:tr>
      <w:tr w:rsidR="00712FC5" w14:paraId="17236E65" w14:textId="77777777">
        <w:trPr>
          <w:trHeight w:val="240"/>
        </w:trPr>
        <w:tc>
          <w:tcPr>
            <w:tcW w:w="2129" w:type="dxa"/>
            <w:tcBorders>
              <w:top w:val="nil"/>
              <w:left w:val="single" w:sz="4" w:space="0" w:color="000000"/>
              <w:bottom w:val="nil"/>
              <w:right w:val="single" w:sz="4" w:space="0" w:color="000000"/>
            </w:tcBorders>
            <w:shd w:val="clear" w:color="auto" w:fill="C0C0C0"/>
          </w:tcPr>
          <w:p w14:paraId="249CCCD4"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2E6AA8A6"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4CD4B4A8" w14:textId="77777777" w:rsidR="00712FC5" w:rsidRDefault="00000000">
            <w:pPr>
              <w:spacing w:after="0" w:line="259" w:lineRule="auto"/>
              <w:ind w:left="4" w:right="0" w:firstLine="0"/>
              <w:jc w:val="left"/>
            </w:pPr>
            <w:r>
              <w:rPr>
                <w:sz w:val="18"/>
              </w:rPr>
              <w:t xml:space="preserve">  </w:t>
            </w:r>
          </w:p>
        </w:tc>
      </w:tr>
      <w:tr w:rsidR="00712FC5" w14:paraId="2F25D22D" w14:textId="77777777">
        <w:trPr>
          <w:trHeight w:val="240"/>
        </w:trPr>
        <w:tc>
          <w:tcPr>
            <w:tcW w:w="2129" w:type="dxa"/>
            <w:tcBorders>
              <w:top w:val="nil"/>
              <w:left w:val="single" w:sz="4" w:space="0" w:color="000000"/>
              <w:bottom w:val="nil"/>
              <w:right w:val="single" w:sz="4" w:space="0" w:color="000000"/>
            </w:tcBorders>
          </w:tcPr>
          <w:p w14:paraId="454ED89B"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7CD889D2"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1A2C437D" w14:textId="77777777" w:rsidR="00712FC5" w:rsidRDefault="00000000">
            <w:pPr>
              <w:spacing w:after="0" w:line="259" w:lineRule="auto"/>
              <w:ind w:left="4" w:right="0" w:firstLine="0"/>
              <w:jc w:val="left"/>
            </w:pPr>
            <w:r>
              <w:rPr>
                <w:sz w:val="18"/>
              </w:rPr>
              <w:t xml:space="preserve">  </w:t>
            </w:r>
          </w:p>
        </w:tc>
      </w:tr>
      <w:tr w:rsidR="00712FC5" w14:paraId="05B32A8B" w14:textId="77777777">
        <w:trPr>
          <w:trHeight w:val="240"/>
        </w:trPr>
        <w:tc>
          <w:tcPr>
            <w:tcW w:w="2129" w:type="dxa"/>
            <w:tcBorders>
              <w:top w:val="nil"/>
              <w:left w:val="single" w:sz="4" w:space="0" w:color="000000"/>
              <w:bottom w:val="nil"/>
              <w:right w:val="single" w:sz="4" w:space="0" w:color="000000"/>
            </w:tcBorders>
            <w:shd w:val="clear" w:color="auto" w:fill="C0C0C0"/>
          </w:tcPr>
          <w:p w14:paraId="58FCD1ED"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760E592C"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1F7FD24A" w14:textId="77777777" w:rsidR="00712FC5" w:rsidRDefault="00000000">
            <w:pPr>
              <w:spacing w:after="0" w:line="259" w:lineRule="auto"/>
              <w:ind w:left="4" w:right="0" w:firstLine="0"/>
              <w:jc w:val="left"/>
            </w:pPr>
            <w:r>
              <w:rPr>
                <w:sz w:val="18"/>
              </w:rPr>
              <w:t xml:space="preserve">  </w:t>
            </w:r>
          </w:p>
        </w:tc>
      </w:tr>
      <w:tr w:rsidR="00712FC5" w14:paraId="5831F707" w14:textId="77777777">
        <w:trPr>
          <w:trHeight w:val="240"/>
        </w:trPr>
        <w:tc>
          <w:tcPr>
            <w:tcW w:w="2129" w:type="dxa"/>
            <w:tcBorders>
              <w:top w:val="nil"/>
              <w:left w:val="single" w:sz="4" w:space="0" w:color="000000"/>
              <w:bottom w:val="nil"/>
              <w:right w:val="single" w:sz="4" w:space="0" w:color="000000"/>
            </w:tcBorders>
          </w:tcPr>
          <w:p w14:paraId="4573B8D0"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0385E4C0"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42A53D6B" w14:textId="77777777" w:rsidR="00712FC5" w:rsidRDefault="00000000">
            <w:pPr>
              <w:spacing w:after="0" w:line="259" w:lineRule="auto"/>
              <w:ind w:left="4" w:right="0" w:firstLine="0"/>
              <w:jc w:val="left"/>
            </w:pPr>
            <w:r>
              <w:rPr>
                <w:sz w:val="18"/>
              </w:rPr>
              <w:t xml:space="preserve">  </w:t>
            </w:r>
          </w:p>
        </w:tc>
      </w:tr>
      <w:tr w:rsidR="00712FC5" w14:paraId="003DE672" w14:textId="77777777">
        <w:trPr>
          <w:trHeight w:val="240"/>
        </w:trPr>
        <w:tc>
          <w:tcPr>
            <w:tcW w:w="2129" w:type="dxa"/>
            <w:tcBorders>
              <w:top w:val="nil"/>
              <w:left w:val="single" w:sz="4" w:space="0" w:color="000000"/>
              <w:bottom w:val="nil"/>
              <w:right w:val="single" w:sz="4" w:space="0" w:color="000000"/>
            </w:tcBorders>
            <w:shd w:val="clear" w:color="auto" w:fill="C0C0C0"/>
          </w:tcPr>
          <w:p w14:paraId="0FDEBA7C"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6EA4F2F2"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49092E31" w14:textId="77777777" w:rsidR="00712FC5" w:rsidRDefault="00000000">
            <w:pPr>
              <w:spacing w:after="0" w:line="259" w:lineRule="auto"/>
              <w:ind w:left="4" w:right="0" w:firstLine="0"/>
              <w:jc w:val="left"/>
            </w:pPr>
            <w:r>
              <w:rPr>
                <w:sz w:val="18"/>
              </w:rPr>
              <w:t xml:space="preserve">  </w:t>
            </w:r>
          </w:p>
        </w:tc>
      </w:tr>
      <w:tr w:rsidR="00712FC5" w14:paraId="79ABD8DA" w14:textId="77777777">
        <w:trPr>
          <w:trHeight w:val="240"/>
        </w:trPr>
        <w:tc>
          <w:tcPr>
            <w:tcW w:w="2129" w:type="dxa"/>
            <w:tcBorders>
              <w:top w:val="nil"/>
              <w:left w:val="single" w:sz="4" w:space="0" w:color="000000"/>
              <w:bottom w:val="nil"/>
              <w:right w:val="single" w:sz="4" w:space="0" w:color="000000"/>
            </w:tcBorders>
          </w:tcPr>
          <w:p w14:paraId="61BE5251"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5D68E264"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1BC1ECF3" w14:textId="77777777" w:rsidR="00712FC5" w:rsidRDefault="00000000">
            <w:pPr>
              <w:spacing w:after="0" w:line="259" w:lineRule="auto"/>
              <w:ind w:left="4" w:right="0" w:firstLine="0"/>
              <w:jc w:val="left"/>
            </w:pPr>
            <w:r>
              <w:rPr>
                <w:sz w:val="18"/>
              </w:rPr>
              <w:t xml:space="preserve">  </w:t>
            </w:r>
          </w:p>
        </w:tc>
      </w:tr>
      <w:tr w:rsidR="00712FC5" w14:paraId="57E0779E" w14:textId="77777777">
        <w:trPr>
          <w:trHeight w:val="240"/>
        </w:trPr>
        <w:tc>
          <w:tcPr>
            <w:tcW w:w="2129" w:type="dxa"/>
            <w:tcBorders>
              <w:top w:val="nil"/>
              <w:left w:val="single" w:sz="4" w:space="0" w:color="000000"/>
              <w:bottom w:val="nil"/>
              <w:right w:val="single" w:sz="4" w:space="0" w:color="000000"/>
            </w:tcBorders>
            <w:shd w:val="clear" w:color="auto" w:fill="C0C0C0"/>
          </w:tcPr>
          <w:p w14:paraId="50AB1456"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4E380BDF"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572C41AD" w14:textId="77777777" w:rsidR="00712FC5" w:rsidRDefault="00000000">
            <w:pPr>
              <w:spacing w:after="0" w:line="259" w:lineRule="auto"/>
              <w:ind w:left="4" w:right="0" w:firstLine="0"/>
              <w:jc w:val="left"/>
            </w:pPr>
            <w:r>
              <w:rPr>
                <w:sz w:val="18"/>
              </w:rPr>
              <w:t xml:space="preserve">  </w:t>
            </w:r>
          </w:p>
        </w:tc>
      </w:tr>
      <w:tr w:rsidR="00712FC5" w14:paraId="57C14989" w14:textId="77777777">
        <w:trPr>
          <w:trHeight w:val="240"/>
        </w:trPr>
        <w:tc>
          <w:tcPr>
            <w:tcW w:w="2129" w:type="dxa"/>
            <w:tcBorders>
              <w:top w:val="nil"/>
              <w:left w:val="single" w:sz="4" w:space="0" w:color="000000"/>
              <w:bottom w:val="nil"/>
              <w:right w:val="single" w:sz="4" w:space="0" w:color="000000"/>
            </w:tcBorders>
          </w:tcPr>
          <w:p w14:paraId="5959C635"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tcPr>
          <w:p w14:paraId="6415C8FA"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tcPr>
          <w:p w14:paraId="32CC03FA" w14:textId="77777777" w:rsidR="00712FC5" w:rsidRDefault="00000000">
            <w:pPr>
              <w:spacing w:after="0" w:line="259" w:lineRule="auto"/>
              <w:ind w:left="4" w:right="0" w:firstLine="0"/>
              <w:jc w:val="left"/>
            </w:pPr>
            <w:r>
              <w:rPr>
                <w:sz w:val="18"/>
              </w:rPr>
              <w:t xml:space="preserve">  </w:t>
            </w:r>
          </w:p>
        </w:tc>
      </w:tr>
      <w:tr w:rsidR="00712FC5" w14:paraId="4EFCBC7C" w14:textId="77777777">
        <w:trPr>
          <w:trHeight w:val="240"/>
        </w:trPr>
        <w:tc>
          <w:tcPr>
            <w:tcW w:w="2129" w:type="dxa"/>
            <w:tcBorders>
              <w:top w:val="nil"/>
              <w:left w:val="single" w:sz="4" w:space="0" w:color="000000"/>
              <w:bottom w:val="nil"/>
              <w:right w:val="single" w:sz="4" w:space="0" w:color="000000"/>
            </w:tcBorders>
            <w:shd w:val="clear" w:color="auto" w:fill="C0C0C0"/>
          </w:tcPr>
          <w:p w14:paraId="2D2F040F"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nil"/>
              <w:right w:val="single" w:sz="4" w:space="0" w:color="000000"/>
            </w:tcBorders>
            <w:shd w:val="clear" w:color="auto" w:fill="C0C0C0"/>
          </w:tcPr>
          <w:p w14:paraId="7FBB6D84"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nil"/>
              <w:right w:val="single" w:sz="4" w:space="0" w:color="000000"/>
            </w:tcBorders>
            <w:shd w:val="clear" w:color="auto" w:fill="C0C0C0"/>
          </w:tcPr>
          <w:p w14:paraId="54655863" w14:textId="77777777" w:rsidR="00712FC5" w:rsidRDefault="00000000">
            <w:pPr>
              <w:spacing w:after="0" w:line="259" w:lineRule="auto"/>
              <w:ind w:left="4" w:right="0" w:firstLine="0"/>
              <w:jc w:val="left"/>
            </w:pPr>
            <w:r>
              <w:rPr>
                <w:sz w:val="18"/>
              </w:rPr>
              <w:t xml:space="preserve">  </w:t>
            </w:r>
          </w:p>
        </w:tc>
      </w:tr>
      <w:tr w:rsidR="00712FC5" w14:paraId="1A4561B9" w14:textId="77777777">
        <w:trPr>
          <w:trHeight w:val="245"/>
        </w:trPr>
        <w:tc>
          <w:tcPr>
            <w:tcW w:w="2129" w:type="dxa"/>
            <w:tcBorders>
              <w:top w:val="nil"/>
              <w:left w:val="single" w:sz="4" w:space="0" w:color="000000"/>
              <w:bottom w:val="single" w:sz="4" w:space="0" w:color="000000"/>
              <w:right w:val="single" w:sz="4" w:space="0" w:color="000000"/>
            </w:tcBorders>
          </w:tcPr>
          <w:p w14:paraId="50D7B7D0" w14:textId="77777777" w:rsidR="00712FC5" w:rsidRDefault="00000000">
            <w:pPr>
              <w:spacing w:after="0" w:line="259" w:lineRule="auto"/>
              <w:ind w:left="0" w:right="0" w:firstLine="0"/>
              <w:jc w:val="left"/>
            </w:pPr>
            <w:r>
              <w:rPr>
                <w:sz w:val="18"/>
              </w:rPr>
              <w:t xml:space="preserve">  </w:t>
            </w:r>
          </w:p>
        </w:tc>
        <w:tc>
          <w:tcPr>
            <w:tcW w:w="4111" w:type="dxa"/>
            <w:tcBorders>
              <w:top w:val="nil"/>
              <w:left w:val="single" w:sz="4" w:space="0" w:color="000000"/>
              <w:bottom w:val="single" w:sz="4" w:space="0" w:color="000000"/>
              <w:right w:val="single" w:sz="4" w:space="0" w:color="000000"/>
            </w:tcBorders>
          </w:tcPr>
          <w:p w14:paraId="7EB38D6F" w14:textId="77777777" w:rsidR="00712FC5" w:rsidRDefault="00000000">
            <w:pPr>
              <w:spacing w:after="0" w:line="259" w:lineRule="auto"/>
              <w:ind w:left="2" w:right="0" w:firstLine="0"/>
              <w:jc w:val="left"/>
            </w:pPr>
            <w:r>
              <w:rPr>
                <w:sz w:val="18"/>
              </w:rPr>
              <w:t xml:space="preserve">  </w:t>
            </w:r>
          </w:p>
        </w:tc>
        <w:tc>
          <w:tcPr>
            <w:tcW w:w="3375" w:type="dxa"/>
            <w:tcBorders>
              <w:top w:val="nil"/>
              <w:left w:val="single" w:sz="4" w:space="0" w:color="000000"/>
              <w:bottom w:val="single" w:sz="4" w:space="0" w:color="000000"/>
              <w:right w:val="single" w:sz="4" w:space="0" w:color="000000"/>
            </w:tcBorders>
          </w:tcPr>
          <w:p w14:paraId="4945EA96" w14:textId="77777777" w:rsidR="00712FC5" w:rsidRDefault="00000000">
            <w:pPr>
              <w:spacing w:after="0" w:line="259" w:lineRule="auto"/>
              <w:ind w:left="4" w:right="0" w:firstLine="0"/>
              <w:jc w:val="left"/>
            </w:pPr>
            <w:r>
              <w:rPr>
                <w:sz w:val="18"/>
              </w:rPr>
              <w:t xml:space="preserve">   </w:t>
            </w:r>
          </w:p>
        </w:tc>
      </w:tr>
    </w:tbl>
    <w:p w14:paraId="72C2B8E4" w14:textId="77777777" w:rsidR="00712FC5" w:rsidRDefault="00000000">
      <w:pPr>
        <w:spacing w:after="0" w:line="259" w:lineRule="auto"/>
        <w:ind w:left="243" w:right="0" w:firstLine="0"/>
        <w:jc w:val="center"/>
      </w:pPr>
      <w:r>
        <w:t xml:space="preserve">  </w:t>
      </w:r>
    </w:p>
    <w:tbl>
      <w:tblPr>
        <w:tblStyle w:val="TableGrid"/>
        <w:tblW w:w="9615" w:type="dxa"/>
        <w:tblInd w:w="-4" w:type="dxa"/>
        <w:tblCellMar>
          <w:top w:w="24" w:type="dxa"/>
          <w:left w:w="68" w:type="dxa"/>
          <w:right w:w="115" w:type="dxa"/>
        </w:tblCellMar>
        <w:tblLook w:val="04A0" w:firstRow="1" w:lastRow="0" w:firstColumn="1" w:lastColumn="0" w:noHBand="0" w:noVBand="1"/>
      </w:tblPr>
      <w:tblGrid>
        <w:gridCol w:w="6240"/>
        <w:gridCol w:w="1705"/>
        <w:gridCol w:w="1670"/>
      </w:tblGrid>
      <w:tr w:rsidR="00712FC5" w14:paraId="48B7715E" w14:textId="77777777">
        <w:trPr>
          <w:trHeight w:val="250"/>
        </w:trPr>
        <w:tc>
          <w:tcPr>
            <w:tcW w:w="6240"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333BF5FE" w14:textId="77777777" w:rsidR="00712FC5" w:rsidRDefault="00000000">
            <w:pPr>
              <w:spacing w:after="0" w:line="259" w:lineRule="auto"/>
              <w:ind w:left="0" w:right="0" w:firstLine="0"/>
              <w:jc w:val="left"/>
            </w:pPr>
            <w:r>
              <w:rPr>
                <w:b/>
                <w:sz w:val="18"/>
              </w:rPr>
              <w:t xml:space="preserve">Dodávky papíru </w:t>
            </w:r>
          </w:p>
        </w:tc>
        <w:tc>
          <w:tcPr>
            <w:tcW w:w="1705" w:type="dxa"/>
            <w:tcBorders>
              <w:top w:val="single" w:sz="4" w:space="0" w:color="000000"/>
              <w:left w:val="single" w:sz="4" w:space="0" w:color="000000"/>
              <w:bottom w:val="single" w:sz="4" w:space="0" w:color="C0C0C0"/>
              <w:right w:val="single" w:sz="4" w:space="0" w:color="000000"/>
            </w:tcBorders>
            <w:shd w:val="clear" w:color="auto" w:fill="C0C0C0"/>
          </w:tcPr>
          <w:p w14:paraId="1E58F228" w14:textId="77777777" w:rsidR="00712FC5" w:rsidRDefault="00000000">
            <w:pPr>
              <w:spacing w:after="0" w:line="259" w:lineRule="auto"/>
              <w:ind w:left="47" w:right="0" w:firstLine="0"/>
              <w:jc w:val="center"/>
            </w:pPr>
            <w:proofErr w:type="spellStart"/>
            <w:r>
              <w:rPr>
                <w:b/>
                <w:sz w:val="18"/>
              </w:rPr>
              <w:t>b&amp;w</w:t>
            </w:r>
            <w:proofErr w:type="spellEnd"/>
            <w:r>
              <w:rPr>
                <w:b/>
                <w:sz w:val="18"/>
              </w:rPr>
              <w:t xml:space="preserve"> </w:t>
            </w:r>
          </w:p>
        </w:tc>
        <w:tc>
          <w:tcPr>
            <w:tcW w:w="1670" w:type="dxa"/>
            <w:tcBorders>
              <w:top w:val="single" w:sz="4" w:space="0" w:color="000000"/>
              <w:left w:val="single" w:sz="4" w:space="0" w:color="000000"/>
              <w:bottom w:val="single" w:sz="4" w:space="0" w:color="C0C0C0"/>
              <w:right w:val="single" w:sz="4" w:space="0" w:color="000000"/>
            </w:tcBorders>
            <w:shd w:val="clear" w:color="auto" w:fill="C0C0C0"/>
          </w:tcPr>
          <w:p w14:paraId="554EBD0D" w14:textId="77777777" w:rsidR="00712FC5" w:rsidRDefault="00000000">
            <w:pPr>
              <w:spacing w:after="0" w:line="259" w:lineRule="auto"/>
              <w:ind w:left="46" w:right="0" w:firstLine="0"/>
              <w:jc w:val="center"/>
            </w:pPr>
            <w:proofErr w:type="spellStart"/>
            <w:r>
              <w:rPr>
                <w:b/>
                <w:sz w:val="18"/>
              </w:rPr>
              <w:t>color</w:t>
            </w:r>
            <w:proofErr w:type="spellEnd"/>
            <w:r>
              <w:rPr>
                <w:b/>
                <w:sz w:val="18"/>
              </w:rPr>
              <w:t xml:space="preserve"> </w:t>
            </w:r>
          </w:p>
        </w:tc>
      </w:tr>
      <w:tr w:rsidR="00712FC5" w14:paraId="55391C98" w14:textId="77777777">
        <w:trPr>
          <w:trHeight w:val="248"/>
        </w:trPr>
        <w:tc>
          <w:tcPr>
            <w:tcW w:w="0" w:type="auto"/>
            <w:vMerge/>
            <w:tcBorders>
              <w:top w:val="nil"/>
              <w:left w:val="single" w:sz="4" w:space="0" w:color="000000"/>
              <w:bottom w:val="single" w:sz="4" w:space="0" w:color="000000"/>
              <w:right w:val="single" w:sz="4" w:space="0" w:color="000000"/>
            </w:tcBorders>
          </w:tcPr>
          <w:p w14:paraId="4084EE3A" w14:textId="77777777" w:rsidR="00712FC5" w:rsidRDefault="00712FC5">
            <w:pPr>
              <w:spacing w:after="160" w:line="259" w:lineRule="auto"/>
              <w:ind w:left="0" w:right="0" w:firstLine="0"/>
              <w:jc w:val="left"/>
            </w:pPr>
          </w:p>
        </w:tc>
        <w:tc>
          <w:tcPr>
            <w:tcW w:w="1705" w:type="dxa"/>
            <w:tcBorders>
              <w:top w:val="single" w:sz="4" w:space="0" w:color="C0C0C0"/>
              <w:left w:val="single" w:sz="4" w:space="0" w:color="000000"/>
              <w:bottom w:val="single" w:sz="4" w:space="0" w:color="000000"/>
              <w:right w:val="single" w:sz="4" w:space="0" w:color="000000"/>
            </w:tcBorders>
            <w:shd w:val="clear" w:color="auto" w:fill="C0C0C0"/>
          </w:tcPr>
          <w:p w14:paraId="46B4010F" w14:textId="77777777" w:rsidR="00712FC5" w:rsidRDefault="00000000">
            <w:pPr>
              <w:spacing w:after="0" w:line="259" w:lineRule="auto"/>
              <w:ind w:left="48" w:right="0" w:firstLine="0"/>
              <w:jc w:val="center"/>
            </w:pPr>
            <w:r>
              <w:rPr>
                <w:sz w:val="16"/>
              </w:rPr>
              <w:t xml:space="preserve">černobílé </w:t>
            </w:r>
          </w:p>
        </w:tc>
        <w:tc>
          <w:tcPr>
            <w:tcW w:w="1670" w:type="dxa"/>
            <w:tcBorders>
              <w:top w:val="single" w:sz="4" w:space="0" w:color="C0C0C0"/>
              <w:left w:val="single" w:sz="4" w:space="0" w:color="000000"/>
              <w:bottom w:val="single" w:sz="4" w:space="0" w:color="000000"/>
              <w:right w:val="single" w:sz="4" w:space="0" w:color="000000"/>
            </w:tcBorders>
            <w:shd w:val="clear" w:color="auto" w:fill="C0C0C0"/>
          </w:tcPr>
          <w:p w14:paraId="02997C10" w14:textId="77777777" w:rsidR="00712FC5" w:rsidRDefault="00000000">
            <w:pPr>
              <w:spacing w:after="0" w:line="259" w:lineRule="auto"/>
              <w:ind w:left="45" w:right="0" w:firstLine="0"/>
              <w:jc w:val="center"/>
            </w:pPr>
            <w:r>
              <w:rPr>
                <w:sz w:val="16"/>
              </w:rPr>
              <w:t xml:space="preserve">barevné </w:t>
            </w:r>
          </w:p>
        </w:tc>
      </w:tr>
      <w:tr w:rsidR="00712FC5" w14:paraId="2DCBEBBE" w14:textId="77777777">
        <w:trPr>
          <w:trHeight w:val="502"/>
        </w:trPr>
        <w:tc>
          <w:tcPr>
            <w:tcW w:w="6240" w:type="dxa"/>
            <w:tcBorders>
              <w:top w:val="single" w:sz="4" w:space="0" w:color="000000"/>
              <w:left w:val="single" w:sz="4" w:space="0" w:color="000000"/>
              <w:bottom w:val="single" w:sz="4" w:space="0" w:color="000000"/>
              <w:right w:val="single" w:sz="4" w:space="0" w:color="000000"/>
            </w:tcBorders>
            <w:vAlign w:val="center"/>
          </w:tcPr>
          <w:p w14:paraId="0B0AE890" w14:textId="77777777" w:rsidR="00712FC5" w:rsidRDefault="00000000">
            <w:pPr>
              <w:spacing w:after="0" w:line="259" w:lineRule="auto"/>
              <w:ind w:left="0" w:right="0" w:firstLine="0"/>
              <w:jc w:val="left"/>
            </w:pPr>
            <w:r>
              <w:rPr>
                <w:sz w:val="18"/>
              </w:rPr>
              <w:t xml:space="preserve">Podíl listů papíru z celkového počtu zhotovených kopií (tisků) dle počítadel: </w:t>
            </w:r>
          </w:p>
        </w:tc>
        <w:tc>
          <w:tcPr>
            <w:tcW w:w="1705" w:type="dxa"/>
            <w:tcBorders>
              <w:top w:val="single" w:sz="4" w:space="0" w:color="000000"/>
              <w:left w:val="single" w:sz="4" w:space="0" w:color="000000"/>
              <w:bottom w:val="single" w:sz="4" w:space="0" w:color="000000"/>
              <w:right w:val="single" w:sz="4" w:space="0" w:color="000000"/>
            </w:tcBorders>
            <w:vAlign w:val="center"/>
          </w:tcPr>
          <w:p w14:paraId="3C8891A9" w14:textId="77777777" w:rsidR="00712FC5" w:rsidRDefault="00000000">
            <w:pPr>
              <w:spacing w:after="0" w:line="259" w:lineRule="auto"/>
              <w:ind w:left="45" w:right="0" w:firstLine="0"/>
              <w:jc w:val="center"/>
            </w:pPr>
            <w:proofErr w:type="gramStart"/>
            <w:r>
              <w:rPr>
                <w:b/>
                <w:sz w:val="16"/>
              </w:rPr>
              <w:t>95%</w:t>
            </w:r>
            <w:proofErr w:type="gramEnd"/>
            <w:r>
              <w:rPr>
                <w:b/>
                <w:sz w:val="16"/>
              </w:rPr>
              <w:t xml:space="preserve"> </w:t>
            </w:r>
          </w:p>
        </w:tc>
        <w:tc>
          <w:tcPr>
            <w:tcW w:w="1670" w:type="dxa"/>
            <w:tcBorders>
              <w:top w:val="single" w:sz="4" w:space="0" w:color="000000"/>
              <w:left w:val="single" w:sz="4" w:space="0" w:color="000000"/>
              <w:bottom w:val="single" w:sz="4" w:space="0" w:color="000000"/>
              <w:right w:val="single" w:sz="4" w:space="0" w:color="000000"/>
            </w:tcBorders>
            <w:vAlign w:val="center"/>
          </w:tcPr>
          <w:p w14:paraId="5E48E6D2" w14:textId="77777777" w:rsidR="00712FC5" w:rsidRDefault="00000000">
            <w:pPr>
              <w:spacing w:after="0" w:line="259" w:lineRule="auto"/>
              <w:ind w:left="43" w:right="0" w:firstLine="0"/>
              <w:jc w:val="center"/>
            </w:pPr>
            <w:proofErr w:type="gramStart"/>
            <w:r>
              <w:rPr>
                <w:b/>
                <w:sz w:val="16"/>
              </w:rPr>
              <w:t>0%</w:t>
            </w:r>
            <w:proofErr w:type="gramEnd"/>
            <w:r>
              <w:rPr>
                <w:b/>
                <w:sz w:val="16"/>
              </w:rPr>
              <w:t xml:space="preserve"> </w:t>
            </w:r>
          </w:p>
        </w:tc>
      </w:tr>
      <w:tr w:rsidR="00712FC5" w14:paraId="3AF60DD6" w14:textId="77777777">
        <w:trPr>
          <w:trHeight w:val="274"/>
        </w:trPr>
        <w:tc>
          <w:tcPr>
            <w:tcW w:w="6240" w:type="dxa"/>
            <w:tcBorders>
              <w:top w:val="single" w:sz="4" w:space="0" w:color="000000"/>
              <w:left w:val="single" w:sz="4" w:space="0" w:color="000000"/>
              <w:bottom w:val="nil"/>
              <w:right w:val="single" w:sz="4" w:space="0" w:color="000000"/>
            </w:tcBorders>
            <w:shd w:val="clear" w:color="auto" w:fill="C0C0C0"/>
          </w:tcPr>
          <w:p w14:paraId="031FAF9E" w14:textId="77777777" w:rsidR="00712FC5" w:rsidRDefault="00000000">
            <w:pPr>
              <w:spacing w:after="0" w:line="259" w:lineRule="auto"/>
              <w:ind w:left="0" w:right="0" w:firstLine="0"/>
              <w:jc w:val="left"/>
            </w:pPr>
            <w:r>
              <w:rPr>
                <w:sz w:val="16"/>
              </w:rPr>
              <w:t xml:space="preserve">Podíl listů papíru A4 z celkového počtu zhotovených kopií (tisků) dle počítadel: </w:t>
            </w:r>
          </w:p>
        </w:tc>
        <w:tc>
          <w:tcPr>
            <w:tcW w:w="1705" w:type="dxa"/>
            <w:tcBorders>
              <w:top w:val="single" w:sz="4" w:space="0" w:color="000000"/>
              <w:left w:val="single" w:sz="4" w:space="0" w:color="000000"/>
              <w:bottom w:val="nil"/>
              <w:right w:val="single" w:sz="4" w:space="0" w:color="000000"/>
            </w:tcBorders>
            <w:shd w:val="clear" w:color="auto" w:fill="C0C0C0"/>
          </w:tcPr>
          <w:p w14:paraId="71A100D6" w14:textId="77777777" w:rsidR="00712FC5" w:rsidRDefault="00000000">
            <w:pPr>
              <w:spacing w:after="0" w:line="259" w:lineRule="auto"/>
              <w:ind w:left="45" w:right="0" w:firstLine="0"/>
              <w:jc w:val="center"/>
            </w:pPr>
            <w:proofErr w:type="gramStart"/>
            <w:r>
              <w:rPr>
                <w:sz w:val="16"/>
              </w:rPr>
              <w:t>89,2%</w:t>
            </w:r>
            <w:proofErr w:type="gramEnd"/>
            <w:r>
              <w:rPr>
                <w:sz w:val="16"/>
              </w:rPr>
              <w:t xml:space="preserve"> </w:t>
            </w:r>
          </w:p>
        </w:tc>
        <w:tc>
          <w:tcPr>
            <w:tcW w:w="1670" w:type="dxa"/>
            <w:tcBorders>
              <w:top w:val="single" w:sz="4" w:space="0" w:color="000000"/>
              <w:left w:val="single" w:sz="4" w:space="0" w:color="000000"/>
              <w:bottom w:val="nil"/>
              <w:right w:val="single" w:sz="4" w:space="0" w:color="000000"/>
            </w:tcBorders>
            <w:shd w:val="clear" w:color="auto" w:fill="C0C0C0"/>
          </w:tcPr>
          <w:p w14:paraId="48A9F3AD" w14:textId="77777777" w:rsidR="00712FC5" w:rsidRDefault="00000000">
            <w:pPr>
              <w:spacing w:after="0" w:line="259" w:lineRule="auto"/>
              <w:ind w:left="43" w:right="0" w:firstLine="0"/>
              <w:jc w:val="center"/>
            </w:pPr>
            <w:proofErr w:type="gramStart"/>
            <w:r>
              <w:rPr>
                <w:sz w:val="16"/>
              </w:rPr>
              <w:t>0,0%</w:t>
            </w:r>
            <w:proofErr w:type="gramEnd"/>
            <w:r>
              <w:rPr>
                <w:sz w:val="16"/>
              </w:rPr>
              <w:t xml:space="preserve"> </w:t>
            </w:r>
          </w:p>
        </w:tc>
      </w:tr>
      <w:tr w:rsidR="00712FC5" w14:paraId="5DF8FA1F" w14:textId="77777777">
        <w:trPr>
          <w:trHeight w:val="213"/>
        </w:trPr>
        <w:tc>
          <w:tcPr>
            <w:tcW w:w="6240" w:type="dxa"/>
            <w:tcBorders>
              <w:top w:val="nil"/>
              <w:left w:val="single" w:sz="4" w:space="0" w:color="000000"/>
              <w:bottom w:val="single" w:sz="4" w:space="0" w:color="000000"/>
              <w:right w:val="single" w:sz="4" w:space="0" w:color="000000"/>
            </w:tcBorders>
            <w:shd w:val="clear" w:color="auto" w:fill="C0C0C0"/>
          </w:tcPr>
          <w:p w14:paraId="0C7DAA5B" w14:textId="77777777" w:rsidR="00712FC5" w:rsidRDefault="00000000">
            <w:pPr>
              <w:spacing w:after="0" w:line="259" w:lineRule="auto"/>
              <w:ind w:left="0" w:right="0" w:firstLine="0"/>
              <w:jc w:val="left"/>
            </w:pPr>
            <w:r>
              <w:rPr>
                <w:sz w:val="16"/>
              </w:rPr>
              <w:t xml:space="preserve">Podíl listů papíru A3 z celkového počtu zhotovených kopií (tisků) dle počítadel: </w:t>
            </w:r>
          </w:p>
        </w:tc>
        <w:tc>
          <w:tcPr>
            <w:tcW w:w="1705" w:type="dxa"/>
            <w:tcBorders>
              <w:top w:val="nil"/>
              <w:left w:val="single" w:sz="4" w:space="0" w:color="000000"/>
              <w:bottom w:val="single" w:sz="4" w:space="0" w:color="000000"/>
              <w:right w:val="single" w:sz="4" w:space="0" w:color="000000"/>
            </w:tcBorders>
            <w:shd w:val="clear" w:color="auto" w:fill="C0C0C0"/>
          </w:tcPr>
          <w:p w14:paraId="4BFD0FD8" w14:textId="77777777" w:rsidR="00712FC5" w:rsidRDefault="00000000">
            <w:pPr>
              <w:spacing w:after="0" w:line="259" w:lineRule="auto"/>
              <w:ind w:left="47" w:right="0" w:firstLine="0"/>
              <w:jc w:val="center"/>
            </w:pPr>
            <w:proofErr w:type="gramStart"/>
            <w:r>
              <w:rPr>
                <w:sz w:val="16"/>
              </w:rPr>
              <w:t>2,9%</w:t>
            </w:r>
            <w:proofErr w:type="gramEnd"/>
            <w:r>
              <w:rPr>
                <w:sz w:val="16"/>
              </w:rPr>
              <w:t xml:space="preserve"> </w:t>
            </w:r>
          </w:p>
        </w:tc>
        <w:tc>
          <w:tcPr>
            <w:tcW w:w="1670" w:type="dxa"/>
            <w:tcBorders>
              <w:top w:val="nil"/>
              <w:left w:val="single" w:sz="4" w:space="0" w:color="000000"/>
              <w:bottom w:val="single" w:sz="4" w:space="0" w:color="000000"/>
              <w:right w:val="single" w:sz="4" w:space="0" w:color="000000"/>
            </w:tcBorders>
            <w:shd w:val="clear" w:color="auto" w:fill="C0C0C0"/>
          </w:tcPr>
          <w:p w14:paraId="4655A071" w14:textId="77777777" w:rsidR="00712FC5" w:rsidRDefault="00000000">
            <w:pPr>
              <w:spacing w:after="0" w:line="259" w:lineRule="auto"/>
              <w:ind w:left="43" w:right="0" w:firstLine="0"/>
              <w:jc w:val="center"/>
            </w:pPr>
            <w:proofErr w:type="gramStart"/>
            <w:r>
              <w:rPr>
                <w:sz w:val="16"/>
              </w:rPr>
              <w:t>0,0%</w:t>
            </w:r>
            <w:proofErr w:type="gramEnd"/>
            <w:r>
              <w:rPr>
                <w:sz w:val="16"/>
              </w:rPr>
              <w:t xml:space="preserve"> </w:t>
            </w:r>
          </w:p>
        </w:tc>
      </w:tr>
      <w:tr w:rsidR="00712FC5" w14:paraId="613FABB5" w14:textId="77777777">
        <w:trPr>
          <w:trHeight w:val="1214"/>
        </w:trPr>
        <w:tc>
          <w:tcPr>
            <w:tcW w:w="9615" w:type="dxa"/>
            <w:gridSpan w:val="3"/>
            <w:tcBorders>
              <w:top w:val="single" w:sz="4" w:space="0" w:color="000000"/>
              <w:left w:val="single" w:sz="4" w:space="0" w:color="000000"/>
              <w:bottom w:val="single" w:sz="4" w:space="0" w:color="000000"/>
              <w:right w:val="single" w:sz="4" w:space="0" w:color="000000"/>
            </w:tcBorders>
          </w:tcPr>
          <w:p w14:paraId="33A066C2" w14:textId="77777777" w:rsidR="00712FC5" w:rsidRDefault="00000000">
            <w:pPr>
              <w:spacing w:after="69" w:line="259" w:lineRule="auto"/>
              <w:ind w:left="87" w:right="0" w:firstLine="0"/>
              <w:jc w:val="center"/>
            </w:pPr>
            <w:r>
              <w:rPr>
                <w:sz w:val="16"/>
              </w:rPr>
              <w:t xml:space="preserve">  </w:t>
            </w:r>
          </w:p>
          <w:p w14:paraId="2B92DEBE" w14:textId="77777777" w:rsidR="00712FC5" w:rsidRDefault="00000000">
            <w:pPr>
              <w:spacing w:after="0" w:line="348" w:lineRule="auto"/>
              <w:ind w:left="0" w:right="0" w:firstLine="0"/>
              <w:jc w:val="left"/>
            </w:pPr>
            <w:r>
              <w:rPr>
                <w:sz w:val="16"/>
              </w:rPr>
              <w:t xml:space="preserve">Dodávka papíru bude v průběhu trvání smluvního vztahu vypočtena ve výše uvedeném poměru na základě stavu počítadel přístroje, a to v pravidelných intervalech v souladu s ujednáními uvedenými v této smlouvě. Vypočtené množství papíru se porovná se </w:t>
            </w:r>
            <w:proofErr w:type="spellStart"/>
            <w:proofErr w:type="gramStart"/>
            <w:r>
              <w:rPr>
                <w:sz w:val="16"/>
              </w:rPr>
              <w:t>skuteč</w:t>
            </w:r>
            <w:proofErr w:type="spellEnd"/>
            <w:r>
              <w:rPr>
                <w:sz w:val="16"/>
              </w:rPr>
              <w:t>- ně</w:t>
            </w:r>
            <w:proofErr w:type="gramEnd"/>
            <w:r>
              <w:rPr>
                <w:sz w:val="16"/>
              </w:rPr>
              <w:t xml:space="preserve"> dodaným množstvím papíru, přičemž množství papíru dodané navíc bude vyúčtováno. </w:t>
            </w:r>
          </w:p>
          <w:p w14:paraId="3C77F6B1" w14:textId="77777777" w:rsidR="00712FC5" w:rsidRDefault="00000000">
            <w:pPr>
              <w:spacing w:after="0" w:line="259" w:lineRule="auto"/>
              <w:ind w:left="87" w:right="0" w:firstLine="0"/>
              <w:jc w:val="center"/>
            </w:pPr>
            <w:r>
              <w:rPr>
                <w:sz w:val="16"/>
              </w:rPr>
              <w:lastRenderedPageBreak/>
              <w:t xml:space="preserve">  </w:t>
            </w:r>
          </w:p>
        </w:tc>
      </w:tr>
      <w:tr w:rsidR="00712FC5" w14:paraId="02D01152" w14:textId="77777777">
        <w:trPr>
          <w:trHeight w:val="250"/>
        </w:trPr>
        <w:tc>
          <w:tcPr>
            <w:tcW w:w="6240"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62AB1C90" w14:textId="77777777" w:rsidR="00712FC5" w:rsidRDefault="00000000">
            <w:pPr>
              <w:spacing w:after="0" w:line="259" w:lineRule="auto"/>
              <w:ind w:left="0" w:right="0" w:firstLine="0"/>
              <w:jc w:val="left"/>
            </w:pPr>
            <w:r>
              <w:rPr>
                <w:b/>
                <w:sz w:val="18"/>
              </w:rPr>
              <w:lastRenderedPageBreak/>
              <w:t xml:space="preserve">Dodávka papíru při instalaci přístroje </w:t>
            </w:r>
          </w:p>
        </w:tc>
        <w:tc>
          <w:tcPr>
            <w:tcW w:w="1705" w:type="dxa"/>
            <w:tcBorders>
              <w:top w:val="single" w:sz="4" w:space="0" w:color="000000"/>
              <w:left w:val="single" w:sz="4" w:space="0" w:color="000000"/>
              <w:bottom w:val="single" w:sz="4" w:space="0" w:color="C0C0C0"/>
              <w:right w:val="single" w:sz="4" w:space="0" w:color="000000"/>
            </w:tcBorders>
            <w:shd w:val="clear" w:color="auto" w:fill="C0C0C0"/>
          </w:tcPr>
          <w:p w14:paraId="5973AA09" w14:textId="77777777" w:rsidR="00712FC5" w:rsidRDefault="00000000">
            <w:pPr>
              <w:spacing w:after="0" w:line="259" w:lineRule="auto"/>
              <w:ind w:left="47" w:right="0" w:firstLine="0"/>
              <w:jc w:val="center"/>
            </w:pPr>
            <w:proofErr w:type="spellStart"/>
            <w:r>
              <w:rPr>
                <w:b/>
                <w:sz w:val="18"/>
              </w:rPr>
              <w:t>b&amp;w</w:t>
            </w:r>
            <w:proofErr w:type="spellEnd"/>
            <w:r>
              <w:rPr>
                <w:b/>
                <w:sz w:val="18"/>
              </w:rPr>
              <w:t xml:space="preserve"> </w:t>
            </w:r>
          </w:p>
        </w:tc>
        <w:tc>
          <w:tcPr>
            <w:tcW w:w="1670" w:type="dxa"/>
            <w:tcBorders>
              <w:top w:val="single" w:sz="4" w:space="0" w:color="000000"/>
              <w:left w:val="single" w:sz="4" w:space="0" w:color="000000"/>
              <w:bottom w:val="single" w:sz="4" w:space="0" w:color="C0C0C0"/>
              <w:right w:val="single" w:sz="4" w:space="0" w:color="000000"/>
            </w:tcBorders>
            <w:shd w:val="clear" w:color="auto" w:fill="C0C0C0"/>
          </w:tcPr>
          <w:p w14:paraId="454F006C" w14:textId="77777777" w:rsidR="00712FC5" w:rsidRDefault="00000000">
            <w:pPr>
              <w:spacing w:after="0" w:line="259" w:lineRule="auto"/>
              <w:ind w:left="46" w:right="0" w:firstLine="0"/>
              <w:jc w:val="center"/>
            </w:pPr>
            <w:proofErr w:type="spellStart"/>
            <w:r>
              <w:rPr>
                <w:b/>
                <w:sz w:val="18"/>
              </w:rPr>
              <w:t>color</w:t>
            </w:r>
            <w:proofErr w:type="spellEnd"/>
            <w:r>
              <w:rPr>
                <w:b/>
                <w:sz w:val="18"/>
              </w:rPr>
              <w:t xml:space="preserve"> </w:t>
            </w:r>
          </w:p>
        </w:tc>
      </w:tr>
      <w:tr w:rsidR="00712FC5" w14:paraId="70413116" w14:textId="77777777">
        <w:trPr>
          <w:trHeight w:val="250"/>
        </w:trPr>
        <w:tc>
          <w:tcPr>
            <w:tcW w:w="0" w:type="auto"/>
            <w:vMerge/>
            <w:tcBorders>
              <w:top w:val="nil"/>
              <w:left w:val="single" w:sz="4" w:space="0" w:color="000000"/>
              <w:bottom w:val="single" w:sz="4" w:space="0" w:color="000000"/>
              <w:right w:val="single" w:sz="4" w:space="0" w:color="000000"/>
            </w:tcBorders>
          </w:tcPr>
          <w:p w14:paraId="0335215A" w14:textId="77777777" w:rsidR="00712FC5" w:rsidRDefault="00712FC5">
            <w:pPr>
              <w:spacing w:after="160" w:line="259" w:lineRule="auto"/>
              <w:ind w:left="0" w:right="0" w:firstLine="0"/>
              <w:jc w:val="left"/>
            </w:pPr>
          </w:p>
        </w:tc>
        <w:tc>
          <w:tcPr>
            <w:tcW w:w="1705" w:type="dxa"/>
            <w:tcBorders>
              <w:top w:val="single" w:sz="4" w:space="0" w:color="C0C0C0"/>
              <w:left w:val="single" w:sz="4" w:space="0" w:color="000000"/>
              <w:bottom w:val="single" w:sz="4" w:space="0" w:color="000000"/>
              <w:right w:val="single" w:sz="4" w:space="0" w:color="000000"/>
            </w:tcBorders>
            <w:shd w:val="clear" w:color="auto" w:fill="C0C0C0"/>
          </w:tcPr>
          <w:p w14:paraId="284D33C5" w14:textId="77777777" w:rsidR="00712FC5" w:rsidRDefault="00000000">
            <w:pPr>
              <w:spacing w:after="0" w:line="259" w:lineRule="auto"/>
              <w:ind w:left="48" w:right="0" w:firstLine="0"/>
              <w:jc w:val="center"/>
            </w:pPr>
            <w:r>
              <w:rPr>
                <w:sz w:val="16"/>
              </w:rPr>
              <w:t xml:space="preserve">černobílé </w:t>
            </w:r>
          </w:p>
        </w:tc>
        <w:tc>
          <w:tcPr>
            <w:tcW w:w="1670" w:type="dxa"/>
            <w:tcBorders>
              <w:top w:val="single" w:sz="4" w:space="0" w:color="C0C0C0"/>
              <w:left w:val="single" w:sz="4" w:space="0" w:color="000000"/>
              <w:bottom w:val="single" w:sz="4" w:space="0" w:color="000000"/>
              <w:right w:val="single" w:sz="4" w:space="0" w:color="000000"/>
            </w:tcBorders>
            <w:shd w:val="clear" w:color="auto" w:fill="C0C0C0"/>
          </w:tcPr>
          <w:p w14:paraId="34C7CE46" w14:textId="77777777" w:rsidR="00712FC5" w:rsidRDefault="00000000">
            <w:pPr>
              <w:spacing w:after="0" w:line="259" w:lineRule="auto"/>
              <w:ind w:left="45" w:right="0" w:firstLine="0"/>
              <w:jc w:val="center"/>
            </w:pPr>
            <w:r>
              <w:rPr>
                <w:sz w:val="16"/>
              </w:rPr>
              <w:t xml:space="preserve">barevné </w:t>
            </w:r>
          </w:p>
        </w:tc>
      </w:tr>
      <w:tr w:rsidR="00712FC5" w14:paraId="023258BE" w14:textId="77777777">
        <w:trPr>
          <w:trHeight w:val="250"/>
        </w:trPr>
        <w:tc>
          <w:tcPr>
            <w:tcW w:w="624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10051B25" w14:textId="77777777" w:rsidR="00712FC5" w:rsidRDefault="00000000">
            <w:pPr>
              <w:spacing w:after="0" w:line="259" w:lineRule="auto"/>
              <w:ind w:left="0" w:right="0" w:firstLine="0"/>
              <w:jc w:val="left"/>
            </w:pPr>
            <w:r>
              <w:rPr>
                <w:sz w:val="16"/>
              </w:rPr>
              <w:t xml:space="preserve">Minimální množství papíru, které bude dodáno při instalaci přístroje: </w:t>
            </w:r>
          </w:p>
        </w:tc>
        <w:tc>
          <w:tcPr>
            <w:tcW w:w="1705" w:type="dxa"/>
            <w:tcBorders>
              <w:top w:val="single" w:sz="4" w:space="0" w:color="000000"/>
              <w:left w:val="single" w:sz="4" w:space="0" w:color="000000"/>
              <w:bottom w:val="single" w:sz="4" w:space="0" w:color="C0C0C0"/>
              <w:right w:val="single" w:sz="4" w:space="0" w:color="000000"/>
            </w:tcBorders>
            <w:shd w:val="clear" w:color="auto" w:fill="C0C0C0"/>
          </w:tcPr>
          <w:p w14:paraId="2EEF218D" w14:textId="77777777" w:rsidR="00712FC5" w:rsidRDefault="00000000">
            <w:pPr>
              <w:spacing w:after="0" w:line="259" w:lineRule="auto"/>
              <w:ind w:left="46" w:right="0" w:firstLine="0"/>
              <w:jc w:val="center"/>
            </w:pPr>
            <w:r>
              <w:rPr>
                <w:sz w:val="16"/>
              </w:rPr>
              <w:t xml:space="preserve">1500 listů A4 </w:t>
            </w:r>
          </w:p>
        </w:tc>
        <w:tc>
          <w:tcPr>
            <w:tcW w:w="1670" w:type="dxa"/>
            <w:tcBorders>
              <w:top w:val="single" w:sz="4" w:space="0" w:color="000000"/>
              <w:left w:val="single" w:sz="4" w:space="0" w:color="000000"/>
              <w:bottom w:val="single" w:sz="4" w:space="0" w:color="C0C0C0"/>
              <w:right w:val="single" w:sz="4" w:space="0" w:color="000000"/>
            </w:tcBorders>
            <w:shd w:val="clear" w:color="auto" w:fill="C0C0C0"/>
          </w:tcPr>
          <w:p w14:paraId="26E6E029" w14:textId="77777777" w:rsidR="00712FC5" w:rsidRDefault="00000000">
            <w:pPr>
              <w:spacing w:after="0" w:line="259" w:lineRule="auto"/>
              <w:ind w:left="45" w:right="0" w:firstLine="0"/>
              <w:jc w:val="center"/>
            </w:pPr>
            <w:r>
              <w:rPr>
                <w:sz w:val="16"/>
              </w:rPr>
              <w:t xml:space="preserve">0 listů A4 </w:t>
            </w:r>
          </w:p>
        </w:tc>
      </w:tr>
      <w:tr w:rsidR="00712FC5" w14:paraId="764074F5" w14:textId="77777777">
        <w:trPr>
          <w:trHeight w:val="248"/>
        </w:trPr>
        <w:tc>
          <w:tcPr>
            <w:tcW w:w="0" w:type="auto"/>
            <w:vMerge/>
            <w:tcBorders>
              <w:top w:val="nil"/>
              <w:left w:val="single" w:sz="4" w:space="0" w:color="000000"/>
              <w:bottom w:val="single" w:sz="4" w:space="0" w:color="000000"/>
              <w:right w:val="single" w:sz="4" w:space="0" w:color="000000"/>
            </w:tcBorders>
          </w:tcPr>
          <w:p w14:paraId="60832E50" w14:textId="77777777" w:rsidR="00712FC5" w:rsidRDefault="00712FC5">
            <w:pPr>
              <w:spacing w:after="160" w:line="259" w:lineRule="auto"/>
              <w:ind w:left="0" w:right="0" w:firstLine="0"/>
              <w:jc w:val="left"/>
            </w:pPr>
          </w:p>
        </w:tc>
        <w:tc>
          <w:tcPr>
            <w:tcW w:w="1705" w:type="dxa"/>
            <w:tcBorders>
              <w:top w:val="single" w:sz="4" w:space="0" w:color="C0C0C0"/>
              <w:left w:val="single" w:sz="4" w:space="0" w:color="000000"/>
              <w:bottom w:val="single" w:sz="4" w:space="0" w:color="000000"/>
              <w:right w:val="single" w:sz="4" w:space="0" w:color="000000"/>
            </w:tcBorders>
            <w:shd w:val="clear" w:color="auto" w:fill="C0C0C0"/>
          </w:tcPr>
          <w:p w14:paraId="2394A33C" w14:textId="77777777" w:rsidR="00712FC5" w:rsidRDefault="00000000">
            <w:pPr>
              <w:spacing w:after="0" w:line="259" w:lineRule="auto"/>
              <w:ind w:left="49" w:right="0" w:firstLine="0"/>
              <w:jc w:val="center"/>
            </w:pPr>
            <w:r>
              <w:rPr>
                <w:sz w:val="16"/>
              </w:rPr>
              <w:t xml:space="preserve">500 listů A3 </w:t>
            </w:r>
          </w:p>
        </w:tc>
        <w:tc>
          <w:tcPr>
            <w:tcW w:w="1670" w:type="dxa"/>
            <w:tcBorders>
              <w:top w:val="single" w:sz="4" w:space="0" w:color="C0C0C0"/>
              <w:left w:val="single" w:sz="4" w:space="0" w:color="000000"/>
              <w:bottom w:val="single" w:sz="4" w:space="0" w:color="000000"/>
              <w:right w:val="single" w:sz="4" w:space="0" w:color="000000"/>
            </w:tcBorders>
            <w:shd w:val="clear" w:color="auto" w:fill="C0C0C0"/>
          </w:tcPr>
          <w:p w14:paraId="1846FC0E" w14:textId="77777777" w:rsidR="00712FC5" w:rsidRDefault="00000000">
            <w:pPr>
              <w:spacing w:after="0" w:line="259" w:lineRule="auto"/>
              <w:ind w:left="45" w:right="0" w:firstLine="0"/>
              <w:jc w:val="center"/>
            </w:pPr>
            <w:r>
              <w:rPr>
                <w:sz w:val="16"/>
              </w:rPr>
              <w:t xml:space="preserve">0 listů A3 </w:t>
            </w:r>
          </w:p>
        </w:tc>
      </w:tr>
    </w:tbl>
    <w:p w14:paraId="21D3CCF9" w14:textId="77777777" w:rsidR="00712FC5" w:rsidRDefault="00000000">
      <w:pPr>
        <w:ind w:left="-5" w:right="0"/>
      </w:pPr>
      <w:r>
        <w:t xml:space="preserve">Pronajímatel a Nájemce se dohodli, že s účinností od 01.03.2024 bude Nájemce platit Pronajímateli toto nájemné: </w:t>
      </w:r>
    </w:p>
    <w:p w14:paraId="556B2A92" w14:textId="77777777" w:rsidR="00712FC5" w:rsidRDefault="00000000">
      <w:pPr>
        <w:spacing w:after="0" w:line="259" w:lineRule="auto"/>
        <w:ind w:left="32" w:right="0" w:firstLine="0"/>
        <w:jc w:val="center"/>
      </w:pPr>
      <w:r>
        <w:rPr>
          <w:sz w:val="12"/>
        </w:rPr>
        <w:t xml:space="preserve"> </w:t>
      </w:r>
    </w:p>
    <w:tbl>
      <w:tblPr>
        <w:tblStyle w:val="TableGrid"/>
        <w:tblW w:w="9859" w:type="dxa"/>
        <w:tblInd w:w="-4" w:type="dxa"/>
        <w:tblCellMar>
          <w:top w:w="40" w:type="dxa"/>
          <w:left w:w="68" w:type="dxa"/>
          <w:right w:w="115" w:type="dxa"/>
        </w:tblCellMar>
        <w:tblLook w:val="04A0" w:firstRow="1" w:lastRow="0" w:firstColumn="1" w:lastColumn="0" w:noHBand="0" w:noVBand="1"/>
      </w:tblPr>
      <w:tblGrid>
        <w:gridCol w:w="9859"/>
      </w:tblGrid>
      <w:tr w:rsidR="00712FC5" w14:paraId="26E3CF01" w14:textId="77777777">
        <w:trPr>
          <w:trHeight w:val="432"/>
        </w:trPr>
        <w:tc>
          <w:tcPr>
            <w:tcW w:w="9859" w:type="dxa"/>
            <w:tcBorders>
              <w:top w:val="single" w:sz="4" w:space="0" w:color="000000"/>
              <w:left w:val="single" w:sz="4" w:space="0" w:color="000000"/>
              <w:bottom w:val="single" w:sz="4" w:space="0" w:color="000000"/>
              <w:right w:val="single" w:sz="4" w:space="0" w:color="000000"/>
            </w:tcBorders>
            <w:shd w:val="clear" w:color="auto" w:fill="C0C0C0"/>
          </w:tcPr>
          <w:p w14:paraId="0B4D1323" w14:textId="77777777" w:rsidR="00712FC5" w:rsidRDefault="00000000">
            <w:pPr>
              <w:spacing w:after="0" w:line="259" w:lineRule="auto"/>
              <w:ind w:left="0" w:right="0" w:firstLine="0"/>
              <w:jc w:val="left"/>
            </w:pPr>
            <w:r>
              <w:rPr>
                <w:b/>
                <w:sz w:val="18"/>
              </w:rPr>
              <w:t xml:space="preserve">Sazba paušálního nájemného </w:t>
            </w:r>
          </w:p>
        </w:tc>
      </w:tr>
      <w:tr w:rsidR="00712FC5" w14:paraId="292725FC" w14:textId="77777777">
        <w:trPr>
          <w:trHeight w:val="678"/>
        </w:trPr>
        <w:tc>
          <w:tcPr>
            <w:tcW w:w="9859" w:type="dxa"/>
            <w:tcBorders>
              <w:top w:val="single" w:sz="4" w:space="0" w:color="000000"/>
              <w:left w:val="single" w:sz="4" w:space="0" w:color="000000"/>
              <w:bottom w:val="single" w:sz="4" w:space="0" w:color="000000"/>
              <w:right w:val="single" w:sz="4" w:space="0" w:color="000000"/>
            </w:tcBorders>
          </w:tcPr>
          <w:p w14:paraId="0C891010" w14:textId="77777777" w:rsidR="00712FC5" w:rsidRDefault="00000000">
            <w:pPr>
              <w:spacing w:after="124" w:line="259" w:lineRule="auto"/>
              <w:ind w:left="0" w:right="0" w:firstLine="0"/>
              <w:jc w:val="left"/>
            </w:pPr>
            <w:r>
              <w:rPr>
                <w:sz w:val="18"/>
              </w:rPr>
              <w:t xml:space="preserve">Sjednaná sazba paušálního nájemného celkem: </w:t>
            </w:r>
          </w:p>
          <w:p w14:paraId="013A0038" w14:textId="77777777" w:rsidR="00712FC5" w:rsidRDefault="00000000">
            <w:pPr>
              <w:spacing w:after="0" w:line="259" w:lineRule="auto"/>
              <w:ind w:left="44" w:right="0" w:firstLine="0"/>
              <w:jc w:val="center"/>
            </w:pPr>
            <w:r>
              <w:rPr>
                <w:b/>
                <w:sz w:val="18"/>
              </w:rPr>
              <w:t xml:space="preserve">1 435,00 Kč měsíčně + DPH </w:t>
            </w:r>
          </w:p>
        </w:tc>
      </w:tr>
    </w:tbl>
    <w:p w14:paraId="5DE8EC85" w14:textId="77777777" w:rsidR="00712FC5" w:rsidRDefault="00000000">
      <w:pPr>
        <w:spacing w:after="0" w:line="259" w:lineRule="auto"/>
        <w:ind w:left="2359" w:right="0" w:firstLine="0"/>
        <w:jc w:val="left"/>
      </w:pPr>
      <w:r>
        <w:rPr>
          <w:sz w:val="18"/>
        </w:rPr>
        <w:t xml:space="preserve">  </w:t>
      </w:r>
      <w:r>
        <w:rPr>
          <w:sz w:val="18"/>
        </w:rPr>
        <w:tab/>
        <w:t xml:space="preserve">  </w:t>
      </w:r>
    </w:p>
    <w:tbl>
      <w:tblPr>
        <w:tblStyle w:val="TableGrid"/>
        <w:tblW w:w="9860" w:type="dxa"/>
        <w:tblInd w:w="-4" w:type="dxa"/>
        <w:tblCellMar>
          <w:top w:w="24" w:type="dxa"/>
          <w:left w:w="68" w:type="dxa"/>
          <w:right w:w="115" w:type="dxa"/>
        </w:tblCellMar>
        <w:tblLook w:val="04A0" w:firstRow="1" w:lastRow="0" w:firstColumn="1" w:lastColumn="0" w:noHBand="0" w:noVBand="1"/>
      </w:tblPr>
      <w:tblGrid>
        <w:gridCol w:w="4777"/>
        <w:gridCol w:w="193"/>
        <w:gridCol w:w="4890"/>
      </w:tblGrid>
      <w:tr w:rsidR="00712FC5" w14:paraId="256581EB" w14:textId="77777777">
        <w:trPr>
          <w:trHeight w:val="430"/>
        </w:trPr>
        <w:tc>
          <w:tcPr>
            <w:tcW w:w="4776" w:type="dxa"/>
            <w:tcBorders>
              <w:top w:val="single" w:sz="4" w:space="0" w:color="000000"/>
              <w:left w:val="single" w:sz="4" w:space="0" w:color="000000"/>
              <w:bottom w:val="single" w:sz="4" w:space="0" w:color="000000"/>
              <w:right w:val="single" w:sz="4" w:space="0" w:color="000000"/>
            </w:tcBorders>
            <w:shd w:val="clear" w:color="auto" w:fill="C0C0C0"/>
          </w:tcPr>
          <w:p w14:paraId="4BC68398" w14:textId="77777777" w:rsidR="00712FC5" w:rsidRDefault="00000000">
            <w:pPr>
              <w:tabs>
                <w:tab w:val="center" w:pos="2986"/>
              </w:tabs>
              <w:spacing w:after="0" w:line="259" w:lineRule="auto"/>
              <w:ind w:left="0" w:right="0" w:firstLine="0"/>
              <w:jc w:val="left"/>
            </w:pPr>
            <w:r>
              <w:rPr>
                <w:b/>
                <w:sz w:val="18"/>
              </w:rPr>
              <w:t xml:space="preserve">Limitní </w:t>
            </w:r>
            <w:proofErr w:type="gramStart"/>
            <w:r>
              <w:rPr>
                <w:b/>
                <w:sz w:val="18"/>
              </w:rPr>
              <w:t>počty - kopie</w:t>
            </w:r>
            <w:proofErr w:type="gramEnd"/>
            <w:r>
              <w:rPr>
                <w:b/>
                <w:sz w:val="18"/>
              </w:rPr>
              <w:t xml:space="preserve"> (tisky) </w:t>
            </w:r>
            <w:r>
              <w:rPr>
                <w:b/>
                <w:sz w:val="18"/>
              </w:rPr>
              <w:tab/>
              <w:t xml:space="preserve"> </w:t>
            </w:r>
          </w:p>
        </w:tc>
        <w:tc>
          <w:tcPr>
            <w:tcW w:w="193" w:type="dxa"/>
            <w:vMerge w:val="restart"/>
            <w:tcBorders>
              <w:top w:val="nil"/>
              <w:left w:val="single" w:sz="4" w:space="0" w:color="000000"/>
              <w:bottom w:val="nil"/>
              <w:right w:val="single" w:sz="4" w:space="0" w:color="000000"/>
            </w:tcBorders>
          </w:tcPr>
          <w:p w14:paraId="19B33523" w14:textId="77777777" w:rsidR="00712FC5" w:rsidRDefault="00712FC5">
            <w:pPr>
              <w:spacing w:after="160" w:line="259" w:lineRule="auto"/>
              <w:ind w:left="0" w:right="0" w:firstLine="0"/>
              <w:jc w:val="left"/>
            </w:pPr>
          </w:p>
        </w:tc>
        <w:tc>
          <w:tcPr>
            <w:tcW w:w="4890" w:type="dxa"/>
            <w:tcBorders>
              <w:top w:val="single" w:sz="4" w:space="0" w:color="000000"/>
              <w:left w:val="single" w:sz="4" w:space="0" w:color="000000"/>
              <w:bottom w:val="single" w:sz="4" w:space="0" w:color="000000"/>
              <w:right w:val="single" w:sz="4" w:space="0" w:color="000000"/>
            </w:tcBorders>
            <w:shd w:val="clear" w:color="auto" w:fill="C0C0C0"/>
          </w:tcPr>
          <w:p w14:paraId="0B0A4E2B" w14:textId="77777777" w:rsidR="00712FC5" w:rsidRDefault="00000000">
            <w:pPr>
              <w:spacing w:after="0" w:line="259" w:lineRule="auto"/>
              <w:ind w:left="2" w:right="0" w:firstLine="0"/>
              <w:jc w:val="left"/>
            </w:pPr>
            <w:r>
              <w:rPr>
                <w:b/>
                <w:sz w:val="18"/>
              </w:rPr>
              <w:t xml:space="preserve">Limitní </w:t>
            </w:r>
            <w:proofErr w:type="gramStart"/>
            <w:r>
              <w:rPr>
                <w:b/>
                <w:sz w:val="18"/>
              </w:rPr>
              <w:t>počty - skeny</w:t>
            </w:r>
            <w:proofErr w:type="gramEnd"/>
            <w:r>
              <w:rPr>
                <w:b/>
                <w:sz w:val="18"/>
              </w:rPr>
              <w:t xml:space="preserve"> a faxy </w:t>
            </w:r>
          </w:p>
        </w:tc>
      </w:tr>
      <w:tr w:rsidR="00712FC5" w14:paraId="1F816BB0" w14:textId="77777777">
        <w:trPr>
          <w:trHeight w:val="329"/>
        </w:trPr>
        <w:tc>
          <w:tcPr>
            <w:tcW w:w="4776" w:type="dxa"/>
            <w:tcBorders>
              <w:top w:val="single" w:sz="4" w:space="0" w:color="000000"/>
              <w:left w:val="single" w:sz="4" w:space="0" w:color="000000"/>
              <w:bottom w:val="nil"/>
              <w:right w:val="single" w:sz="4" w:space="0" w:color="000000"/>
            </w:tcBorders>
          </w:tcPr>
          <w:p w14:paraId="4235D3FC" w14:textId="77777777" w:rsidR="00712FC5" w:rsidRDefault="00000000">
            <w:pPr>
              <w:spacing w:after="0" w:line="259" w:lineRule="auto"/>
              <w:ind w:left="0" w:right="0" w:firstLine="0"/>
              <w:jc w:val="left"/>
            </w:pPr>
            <w:r>
              <w:rPr>
                <w:sz w:val="18"/>
              </w:rPr>
              <w:t xml:space="preserve">Sjednaný limitní počet černobílých kopií (tisků) A4: </w:t>
            </w:r>
          </w:p>
        </w:tc>
        <w:tc>
          <w:tcPr>
            <w:tcW w:w="0" w:type="auto"/>
            <w:vMerge/>
            <w:tcBorders>
              <w:top w:val="nil"/>
              <w:left w:val="single" w:sz="4" w:space="0" w:color="000000"/>
              <w:bottom w:val="nil"/>
              <w:right w:val="single" w:sz="4" w:space="0" w:color="000000"/>
            </w:tcBorders>
          </w:tcPr>
          <w:p w14:paraId="26124C8E" w14:textId="77777777" w:rsidR="00712FC5" w:rsidRDefault="00712FC5">
            <w:pPr>
              <w:spacing w:after="160" w:line="259" w:lineRule="auto"/>
              <w:ind w:left="0" w:right="0" w:firstLine="0"/>
              <w:jc w:val="left"/>
            </w:pPr>
          </w:p>
        </w:tc>
        <w:tc>
          <w:tcPr>
            <w:tcW w:w="4890" w:type="dxa"/>
            <w:tcBorders>
              <w:top w:val="single" w:sz="4" w:space="0" w:color="000000"/>
              <w:left w:val="single" w:sz="4" w:space="0" w:color="000000"/>
              <w:bottom w:val="nil"/>
              <w:right w:val="single" w:sz="4" w:space="0" w:color="000000"/>
            </w:tcBorders>
          </w:tcPr>
          <w:p w14:paraId="270FAD8B" w14:textId="77777777" w:rsidR="00712FC5" w:rsidRDefault="00000000">
            <w:pPr>
              <w:spacing w:after="0" w:line="259" w:lineRule="auto"/>
              <w:ind w:left="2" w:right="0" w:firstLine="0"/>
              <w:jc w:val="left"/>
            </w:pPr>
            <w:r>
              <w:rPr>
                <w:sz w:val="18"/>
              </w:rPr>
              <w:t xml:space="preserve">Sjednaný limitní počet skenů: </w:t>
            </w:r>
          </w:p>
        </w:tc>
      </w:tr>
      <w:tr w:rsidR="00712FC5" w14:paraId="6C39E663" w14:textId="77777777">
        <w:trPr>
          <w:trHeight w:val="615"/>
        </w:trPr>
        <w:tc>
          <w:tcPr>
            <w:tcW w:w="4776" w:type="dxa"/>
            <w:tcBorders>
              <w:top w:val="nil"/>
              <w:left w:val="single" w:sz="4" w:space="0" w:color="000000"/>
              <w:bottom w:val="single" w:sz="4" w:space="0" w:color="000000"/>
              <w:right w:val="single" w:sz="4" w:space="0" w:color="000000"/>
            </w:tcBorders>
          </w:tcPr>
          <w:p w14:paraId="430D0FA3" w14:textId="77777777" w:rsidR="00712FC5" w:rsidRDefault="00000000">
            <w:pPr>
              <w:spacing w:after="148" w:line="259" w:lineRule="auto"/>
              <w:ind w:left="46" w:right="0" w:firstLine="0"/>
              <w:jc w:val="center"/>
            </w:pPr>
            <w:r>
              <w:rPr>
                <w:b/>
                <w:sz w:val="18"/>
              </w:rPr>
              <w:t xml:space="preserve">2 000 kopií měsíčně </w:t>
            </w:r>
          </w:p>
          <w:p w14:paraId="671DABBE" w14:textId="77777777" w:rsidR="00712FC5" w:rsidRDefault="00000000">
            <w:pPr>
              <w:spacing w:after="0" w:line="259" w:lineRule="auto"/>
              <w:ind w:left="0" w:right="0" w:firstLine="0"/>
              <w:jc w:val="left"/>
            </w:pPr>
            <w:r>
              <w:rPr>
                <w:sz w:val="14"/>
              </w:rPr>
              <w:t xml:space="preserve">      </w:t>
            </w:r>
          </w:p>
        </w:tc>
        <w:tc>
          <w:tcPr>
            <w:tcW w:w="193" w:type="dxa"/>
            <w:vMerge w:val="restart"/>
            <w:tcBorders>
              <w:top w:val="nil"/>
              <w:left w:val="single" w:sz="4" w:space="0" w:color="000000"/>
              <w:bottom w:val="nil"/>
              <w:right w:val="single" w:sz="4" w:space="0" w:color="000000"/>
            </w:tcBorders>
          </w:tcPr>
          <w:p w14:paraId="78527575" w14:textId="77777777" w:rsidR="00712FC5" w:rsidRDefault="00712FC5">
            <w:pPr>
              <w:spacing w:after="160" w:line="259" w:lineRule="auto"/>
              <w:ind w:left="0" w:right="0" w:firstLine="0"/>
              <w:jc w:val="left"/>
            </w:pPr>
          </w:p>
        </w:tc>
        <w:tc>
          <w:tcPr>
            <w:tcW w:w="4890" w:type="dxa"/>
            <w:tcBorders>
              <w:top w:val="nil"/>
              <w:left w:val="single" w:sz="4" w:space="0" w:color="000000"/>
              <w:bottom w:val="single" w:sz="4" w:space="0" w:color="000000"/>
              <w:right w:val="single" w:sz="4" w:space="0" w:color="000000"/>
            </w:tcBorders>
          </w:tcPr>
          <w:p w14:paraId="0E70F6C1" w14:textId="77777777" w:rsidR="00712FC5" w:rsidRDefault="00000000">
            <w:pPr>
              <w:spacing w:after="148" w:line="259" w:lineRule="auto"/>
              <w:ind w:left="49" w:right="0" w:firstLine="0"/>
              <w:jc w:val="center"/>
            </w:pPr>
            <w:r>
              <w:rPr>
                <w:b/>
                <w:sz w:val="18"/>
              </w:rPr>
              <w:t xml:space="preserve">0 skenů měsíčně </w:t>
            </w:r>
          </w:p>
          <w:p w14:paraId="1EB6F74C" w14:textId="77777777" w:rsidR="00712FC5" w:rsidRDefault="00000000">
            <w:pPr>
              <w:spacing w:after="0" w:line="259" w:lineRule="auto"/>
              <w:ind w:left="2" w:right="0" w:firstLine="0"/>
              <w:jc w:val="left"/>
            </w:pPr>
            <w:r>
              <w:rPr>
                <w:sz w:val="14"/>
              </w:rPr>
              <w:t xml:space="preserve">      </w:t>
            </w:r>
          </w:p>
        </w:tc>
      </w:tr>
      <w:tr w:rsidR="00712FC5" w14:paraId="0F5A138D" w14:textId="77777777">
        <w:trPr>
          <w:trHeight w:val="326"/>
        </w:trPr>
        <w:tc>
          <w:tcPr>
            <w:tcW w:w="4776" w:type="dxa"/>
            <w:tcBorders>
              <w:top w:val="single" w:sz="4" w:space="0" w:color="000000"/>
              <w:left w:val="single" w:sz="4" w:space="0" w:color="000000"/>
              <w:bottom w:val="nil"/>
              <w:right w:val="single" w:sz="4" w:space="0" w:color="000000"/>
            </w:tcBorders>
          </w:tcPr>
          <w:p w14:paraId="0448649F" w14:textId="77777777" w:rsidR="00712FC5" w:rsidRDefault="00000000">
            <w:pPr>
              <w:spacing w:after="0" w:line="259" w:lineRule="auto"/>
              <w:ind w:left="0" w:right="0" w:firstLine="0"/>
              <w:jc w:val="left"/>
            </w:pPr>
            <w:r>
              <w:rPr>
                <w:sz w:val="18"/>
              </w:rPr>
              <w:t xml:space="preserve">Sjednaný limitní počet barevných kopií (tisků) A4: </w:t>
            </w:r>
          </w:p>
        </w:tc>
        <w:tc>
          <w:tcPr>
            <w:tcW w:w="0" w:type="auto"/>
            <w:vMerge/>
            <w:tcBorders>
              <w:top w:val="nil"/>
              <w:left w:val="single" w:sz="4" w:space="0" w:color="000000"/>
              <w:bottom w:val="nil"/>
              <w:right w:val="single" w:sz="4" w:space="0" w:color="000000"/>
            </w:tcBorders>
          </w:tcPr>
          <w:p w14:paraId="6848D697" w14:textId="77777777" w:rsidR="00712FC5" w:rsidRDefault="00712FC5">
            <w:pPr>
              <w:spacing w:after="160" w:line="259" w:lineRule="auto"/>
              <w:ind w:left="0" w:right="0" w:firstLine="0"/>
              <w:jc w:val="left"/>
            </w:pPr>
          </w:p>
        </w:tc>
        <w:tc>
          <w:tcPr>
            <w:tcW w:w="4890" w:type="dxa"/>
            <w:tcBorders>
              <w:top w:val="single" w:sz="4" w:space="0" w:color="000000"/>
              <w:left w:val="single" w:sz="4" w:space="0" w:color="000000"/>
              <w:bottom w:val="nil"/>
              <w:right w:val="single" w:sz="4" w:space="0" w:color="000000"/>
            </w:tcBorders>
          </w:tcPr>
          <w:p w14:paraId="4D5D4CDA" w14:textId="77777777" w:rsidR="00712FC5" w:rsidRDefault="00000000">
            <w:pPr>
              <w:spacing w:after="0" w:line="259" w:lineRule="auto"/>
              <w:ind w:left="2" w:right="0" w:firstLine="0"/>
              <w:jc w:val="left"/>
            </w:pPr>
            <w:r>
              <w:rPr>
                <w:sz w:val="18"/>
              </w:rPr>
              <w:t xml:space="preserve">Sjednaný limitní počet odeslaných faxů: </w:t>
            </w:r>
          </w:p>
        </w:tc>
      </w:tr>
      <w:tr w:rsidR="00712FC5" w14:paraId="318D7653" w14:textId="77777777">
        <w:trPr>
          <w:trHeight w:val="615"/>
        </w:trPr>
        <w:tc>
          <w:tcPr>
            <w:tcW w:w="4776" w:type="dxa"/>
            <w:tcBorders>
              <w:top w:val="nil"/>
              <w:left w:val="single" w:sz="4" w:space="0" w:color="000000"/>
              <w:bottom w:val="single" w:sz="4" w:space="0" w:color="000000"/>
              <w:right w:val="single" w:sz="4" w:space="0" w:color="000000"/>
            </w:tcBorders>
          </w:tcPr>
          <w:p w14:paraId="0DACBF39" w14:textId="77777777" w:rsidR="00712FC5" w:rsidRDefault="00000000">
            <w:pPr>
              <w:spacing w:after="148" w:line="259" w:lineRule="auto"/>
              <w:ind w:left="46" w:right="0" w:firstLine="0"/>
              <w:jc w:val="center"/>
            </w:pPr>
            <w:r>
              <w:rPr>
                <w:b/>
                <w:sz w:val="18"/>
              </w:rPr>
              <w:t xml:space="preserve">0 kopií měsíčně </w:t>
            </w:r>
          </w:p>
          <w:p w14:paraId="3730AD9F" w14:textId="77777777" w:rsidR="00712FC5" w:rsidRDefault="00000000">
            <w:pPr>
              <w:spacing w:after="0" w:line="259" w:lineRule="auto"/>
              <w:ind w:left="0" w:right="0" w:firstLine="0"/>
              <w:jc w:val="left"/>
            </w:pPr>
            <w:r>
              <w:rPr>
                <w:sz w:val="14"/>
              </w:rPr>
              <w:t xml:space="preserve">      </w:t>
            </w:r>
          </w:p>
        </w:tc>
        <w:tc>
          <w:tcPr>
            <w:tcW w:w="193" w:type="dxa"/>
            <w:tcBorders>
              <w:top w:val="nil"/>
              <w:left w:val="single" w:sz="4" w:space="0" w:color="000000"/>
              <w:bottom w:val="nil"/>
              <w:right w:val="single" w:sz="4" w:space="0" w:color="000000"/>
            </w:tcBorders>
          </w:tcPr>
          <w:p w14:paraId="61818447" w14:textId="77777777" w:rsidR="00712FC5" w:rsidRDefault="00712FC5">
            <w:pPr>
              <w:spacing w:after="160" w:line="259" w:lineRule="auto"/>
              <w:ind w:left="0" w:right="0" w:firstLine="0"/>
              <w:jc w:val="left"/>
            </w:pPr>
          </w:p>
        </w:tc>
        <w:tc>
          <w:tcPr>
            <w:tcW w:w="4890" w:type="dxa"/>
            <w:tcBorders>
              <w:top w:val="nil"/>
              <w:left w:val="single" w:sz="4" w:space="0" w:color="000000"/>
              <w:bottom w:val="single" w:sz="4" w:space="0" w:color="000000"/>
              <w:right w:val="single" w:sz="4" w:space="0" w:color="000000"/>
            </w:tcBorders>
          </w:tcPr>
          <w:p w14:paraId="40BC77A0" w14:textId="77777777" w:rsidR="00712FC5" w:rsidRDefault="00000000">
            <w:pPr>
              <w:spacing w:after="148" w:line="259" w:lineRule="auto"/>
              <w:ind w:left="49" w:right="0" w:firstLine="0"/>
              <w:jc w:val="center"/>
            </w:pPr>
            <w:r>
              <w:rPr>
                <w:b/>
                <w:sz w:val="18"/>
              </w:rPr>
              <w:t xml:space="preserve">0 faxů měsíčně </w:t>
            </w:r>
          </w:p>
          <w:p w14:paraId="19461B2E" w14:textId="77777777" w:rsidR="00712FC5" w:rsidRDefault="00000000">
            <w:pPr>
              <w:spacing w:after="0" w:line="259" w:lineRule="auto"/>
              <w:ind w:left="2" w:right="0" w:firstLine="0"/>
              <w:jc w:val="left"/>
            </w:pPr>
            <w:r>
              <w:rPr>
                <w:sz w:val="14"/>
              </w:rPr>
              <w:t xml:space="preserve">      </w:t>
            </w:r>
          </w:p>
        </w:tc>
      </w:tr>
    </w:tbl>
    <w:p w14:paraId="1B0113FD" w14:textId="77777777" w:rsidR="00712FC5" w:rsidRDefault="00000000">
      <w:pPr>
        <w:spacing w:after="0" w:line="259" w:lineRule="auto"/>
        <w:ind w:left="2359" w:right="0" w:firstLine="0"/>
        <w:jc w:val="left"/>
      </w:pPr>
      <w:r>
        <w:rPr>
          <w:sz w:val="18"/>
        </w:rPr>
        <w:t xml:space="preserve">  </w:t>
      </w:r>
      <w:r>
        <w:rPr>
          <w:sz w:val="18"/>
        </w:rPr>
        <w:tab/>
        <w:t xml:space="preserve">  </w:t>
      </w:r>
    </w:p>
    <w:tbl>
      <w:tblPr>
        <w:tblStyle w:val="TableGrid"/>
        <w:tblW w:w="9860" w:type="dxa"/>
        <w:tblInd w:w="-4" w:type="dxa"/>
        <w:tblCellMar>
          <w:top w:w="11" w:type="dxa"/>
          <w:left w:w="68" w:type="dxa"/>
          <w:right w:w="115" w:type="dxa"/>
        </w:tblCellMar>
        <w:tblLook w:val="04A0" w:firstRow="1" w:lastRow="0" w:firstColumn="1" w:lastColumn="0" w:noHBand="0" w:noVBand="1"/>
      </w:tblPr>
      <w:tblGrid>
        <w:gridCol w:w="4777"/>
        <w:gridCol w:w="193"/>
        <w:gridCol w:w="4890"/>
      </w:tblGrid>
      <w:tr w:rsidR="00712FC5" w14:paraId="085C878C" w14:textId="77777777">
        <w:trPr>
          <w:trHeight w:val="432"/>
        </w:trPr>
        <w:tc>
          <w:tcPr>
            <w:tcW w:w="4776" w:type="dxa"/>
            <w:tcBorders>
              <w:top w:val="single" w:sz="4" w:space="0" w:color="000000"/>
              <w:left w:val="single" w:sz="4" w:space="0" w:color="000000"/>
              <w:bottom w:val="single" w:sz="4" w:space="0" w:color="000000"/>
              <w:right w:val="single" w:sz="4" w:space="0" w:color="000000"/>
            </w:tcBorders>
            <w:shd w:val="clear" w:color="auto" w:fill="C0C0C0"/>
          </w:tcPr>
          <w:p w14:paraId="13688F7A" w14:textId="77777777" w:rsidR="00712FC5" w:rsidRDefault="00000000">
            <w:pPr>
              <w:spacing w:after="0" w:line="259" w:lineRule="auto"/>
              <w:ind w:left="0" w:right="0" w:firstLine="0"/>
              <w:jc w:val="left"/>
            </w:pPr>
            <w:r>
              <w:rPr>
                <w:b/>
                <w:sz w:val="18"/>
              </w:rPr>
              <w:t xml:space="preserve">Sazba nájemného za kopii (tisk) </w:t>
            </w:r>
          </w:p>
        </w:tc>
        <w:tc>
          <w:tcPr>
            <w:tcW w:w="193" w:type="dxa"/>
            <w:vMerge w:val="restart"/>
            <w:tcBorders>
              <w:top w:val="nil"/>
              <w:left w:val="single" w:sz="4" w:space="0" w:color="000000"/>
              <w:bottom w:val="nil"/>
              <w:right w:val="single" w:sz="4" w:space="0" w:color="000000"/>
            </w:tcBorders>
          </w:tcPr>
          <w:p w14:paraId="2D55087F" w14:textId="77777777" w:rsidR="00712FC5" w:rsidRDefault="00712FC5">
            <w:pPr>
              <w:spacing w:after="160" w:line="259" w:lineRule="auto"/>
              <w:ind w:left="0" w:right="0" w:firstLine="0"/>
              <w:jc w:val="left"/>
            </w:pPr>
          </w:p>
        </w:tc>
        <w:tc>
          <w:tcPr>
            <w:tcW w:w="4890" w:type="dxa"/>
            <w:tcBorders>
              <w:top w:val="single" w:sz="4" w:space="0" w:color="000000"/>
              <w:left w:val="single" w:sz="4" w:space="0" w:color="000000"/>
              <w:bottom w:val="single" w:sz="4" w:space="0" w:color="000000"/>
              <w:right w:val="single" w:sz="4" w:space="0" w:color="000000"/>
            </w:tcBorders>
            <w:shd w:val="clear" w:color="auto" w:fill="C0C0C0"/>
          </w:tcPr>
          <w:p w14:paraId="3233CD6C" w14:textId="77777777" w:rsidR="00712FC5" w:rsidRDefault="00000000">
            <w:pPr>
              <w:spacing w:after="0" w:line="259" w:lineRule="auto"/>
              <w:ind w:left="2" w:right="0" w:firstLine="0"/>
              <w:jc w:val="left"/>
            </w:pPr>
            <w:r>
              <w:rPr>
                <w:b/>
                <w:sz w:val="18"/>
              </w:rPr>
              <w:t xml:space="preserve">Sazba nájemného za sken a fax </w:t>
            </w:r>
          </w:p>
        </w:tc>
      </w:tr>
      <w:tr w:rsidR="00712FC5" w14:paraId="23ED8F26" w14:textId="77777777">
        <w:trPr>
          <w:trHeight w:val="291"/>
        </w:trPr>
        <w:tc>
          <w:tcPr>
            <w:tcW w:w="4776" w:type="dxa"/>
            <w:tcBorders>
              <w:top w:val="single" w:sz="4" w:space="0" w:color="000000"/>
              <w:left w:val="single" w:sz="4" w:space="0" w:color="000000"/>
              <w:bottom w:val="nil"/>
              <w:right w:val="single" w:sz="4" w:space="0" w:color="000000"/>
            </w:tcBorders>
          </w:tcPr>
          <w:p w14:paraId="60C8BB22" w14:textId="77777777" w:rsidR="00712FC5" w:rsidRDefault="00000000">
            <w:pPr>
              <w:spacing w:after="0" w:line="259" w:lineRule="auto"/>
              <w:ind w:left="0" w:right="0" w:firstLine="0"/>
              <w:jc w:val="left"/>
            </w:pPr>
            <w:r>
              <w:rPr>
                <w:sz w:val="18"/>
              </w:rPr>
              <w:t xml:space="preserve">Sjednaná sazba nájemného za jednu </w:t>
            </w:r>
          </w:p>
        </w:tc>
        <w:tc>
          <w:tcPr>
            <w:tcW w:w="0" w:type="auto"/>
            <w:vMerge/>
            <w:tcBorders>
              <w:top w:val="nil"/>
              <w:left w:val="single" w:sz="4" w:space="0" w:color="000000"/>
              <w:bottom w:val="nil"/>
              <w:right w:val="single" w:sz="4" w:space="0" w:color="000000"/>
            </w:tcBorders>
          </w:tcPr>
          <w:p w14:paraId="0FBFE6D0" w14:textId="77777777" w:rsidR="00712FC5" w:rsidRDefault="00712FC5">
            <w:pPr>
              <w:spacing w:after="160" w:line="259" w:lineRule="auto"/>
              <w:ind w:left="0" w:right="0" w:firstLine="0"/>
              <w:jc w:val="left"/>
            </w:pPr>
          </w:p>
        </w:tc>
        <w:tc>
          <w:tcPr>
            <w:tcW w:w="4890" w:type="dxa"/>
            <w:tcBorders>
              <w:top w:val="single" w:sz="4" w:space="0" w:color="000000"/>
              <w:left w:val="single" w:sz="4" w:space="0" w:color="000000"/>
              <w:bottom w:val="nil"/>
              <w:right w:val="single" w:sz="4" w:space="0" w:color="000000"/>
            </w:tcBorders>
          </w:tcPr>
          <w:p w14:paraId="50067CC6" w14:textId="77777777" w:rsidR="00712FC5" w:rsidRDefault="00000000">
            <w:pPr>
              <w:spacing w:after="0" w:line="259" w:lineRule="auto"/>
              <w:ind w:left="2" w:right="0" w:firstLine="0"/>
              <w:jc w:val="left"/>
            </w:pPr>
            <w:r>
              <w:rPr>
                <w:sz w:val="18"/>
              </w:rPr>
              <w:t xml:space="preserve">Sjednaná sazba nájemného za jeden sken: </w:t>
            </w:r>
          </w:p>
        </w:tc>
      </w:tr>
      <w:tr w:rsidR="00712FC5" w14:paraId="0CD81961" w14:textId="77777777">
        <w:trPr>
          <w:trHeight w:val="545"/>
        </w:trPr>
        <w:tc>
          <w:tcPr>
            <w:tcW w:w="4776" w:type="dxa"/>
            <w:tcBorders>
              <w:top w:val="nil"/>
              <w:left w:val="single" w:sz="4" w:space="0" w:color="000000"/>
              <w:bottom w:val="nil"/>
              <w:right w:val="single" w:sz="4" w:space="0" w:color="000000"/>
            </w:tcBorders>
          </w:tcPr>
          <w:p w14:paraId="6B9968C3" w14:textId="77777777" w:rsidR="00712FC5" w:rsidRDefault="00000000">
            <w:pPr>
              <w:spacing w:after="51" w:line="259" w:lineRule="auto"/>
              <w:ind w:left="0" w:right="0" w:firstLine="0"/>
              <w:jc w:val="left"/>
            </w:pPr>
            <w:r>
              <w:rPr>
                <w:sz w:val="18"/>
              </w:rPr>
              <w:t xml:space="preserve">černobílou kopii (tisk) A4: </w:t>
            </w:r>
          </w:p>
          <w:p w14:paraId="7754F760" w14:textId="77777777" w:rsidR="00712FC5" w:rsidRDefault="00000000">
            <w:pPr>
              <w:spacing w:after="0" w:line="259" w:lineRule="auto"/>
              <w:ind w:left="0" w:right="0" w:firstLine="0"/>
              <w:jc w:val="left"/>
            </w:pPr>
            <w:r>
              <w:rPr>
                <w:sz w:val="16"/>
              </w:rPr>
              <w:t xml:space="preserve">Pouze za kopie (tisky) nad sjednaný limitní počet </w:t>
            </w:r>
          </w:p>
        </w:tc>
        <w:tc>
          <w:tcPr>
            <w:tcW w:w="193" w:type="dxa"/>
            <w:tcBorders>
              <w:top w:val="nil"/>
              <w:left w:val="single" w:sz="4" w:space="0" w:color="000000"/>
              <w:bottom w:val="nil"/>
              <w:right w:val="single" w:sz="4" w:space="0" w:color="000000"/>
            </w:tcBorders>
          </w:tcPr>
          <w:p w14:paraId="11A30581" w14:textId="77777777" w:rsidR="00712FC5" w:rsidRDefault="00712FC5">
            <w:pPr>
              <w:spacing w:after="160" w:line="259" w:lineRule="auto"/>
              <w:ind w:left="0" w:right="0" w:firstLine="0"/>
              <w:jc w:val="left"/>
            </w:pPr>
          </w:p>
        </w:tc>
        <w:tc>
          <w:tcPr>
            <w:tcW w:w="4890" w:type="dxa"/>
            <w:tcBorders>
              <w:top w:val="nil"/>
              <w:left w:val="single" w:sz="4" w:space="0" w:color="000000"/>
              <w:bottom w:val="nil"/>
              <w:right w:val="single" w:sz="4" w:space="0" w:color="000000"/>
            </w:tcBorders>
          </w:tcPr>
          <w:p w14:paraId="3616E16F" w14:textId="77777777" w:rsidR="00712FC5" w:rsidRDefault="00000000">
            <w:pPr>
              <w:spacing w:after="64" w:line="259" w:lineRule="auto"/>
              <w:ind w:left="2" w:right="0" w:firstLine="0"/>
              <w:jc w:val="left"/>
            </w:pPr>
            <w:r>
              <w:rPr>
                <w:sz w:val="18"/>
              </w:rPr>
              <w:t xml:space="preserve">       </w:t>
            </w:r>
          </w:p>
          <w:p w14:paraId="26D32250" w14:textId="77777777" w:rsidR="00712FC5" w:rsidRDefault="00000000">
            <w:pPr>
              <w:spacing w:after="0" w:line="259" w:lineRule="auto"/>
              <w:ind w:left="2" w:right="0" w:firstLine="0"/>
              <w:jc w:val="left"/>
            </w:pPr>
            <w:r>
              <w:rPr>
                <w:sz w:val="16"/>
              </w:rPr>
              <w:t xml:space="preserve">Pouze za skeny nad sjednaný limitní počet </w:t>
            </w:r>
          </w:p>
        </w:tc>
      </w:tr>
      <w:tr w:rsidR="00712FC5" w14:paraId="2F99026D" w14:textId="77777777">
        <w:trPr>
          <w:trHeight w:val="360"/>
        </w:trPr>
        <w:tc>
          <w:tcPr>
            <w:tcW w:w="4776" w:type="dxa"/>
            <w:tcBorders>
              <w:top w:val="nil"/>
              <w:left w:val="single" w:sz="4" w:space="0" w:color="000000"/>
              <w:bottom w:val="single" w:sz="4" w:space="0" w:color="000000"/>
              <w:right w:val="single" w:sz="4" w:space="0" w:color="000000"/>
            </w:tcBorders>
          </w:tcPr>
          <w:p w14:paraId="59524832" w14:textId="77777777" w:rsidR="00712FC5" w:rsidRDefault="00000000">
            <w:pPr>
              <w:spacing w:after="0" w:line="259" w:lineRule="auto"/>
              <w:ind w:left="45" w:right="0" w:firstLine="0"/>
              <w:jc w:val="center"/>
            </w:pPr>
            <w:r>
              <w:rPr>
                <w:b/>
                <w:sz w:val="18"/>
              </w:rPr>
              <w:t xml:space="preserve">0,60 Kč za kopii + DPH </w:t>
            </w:r>
          </w:p>
        </w:tc>
        <w:tc>
          <w:tcPr>
            <w:tcW w:w="193" w:type="dxa"/>
            <w:vMerge w:val="restart"/>
            <w:tcBorders>
              <w:top w:val="nil"/>
              <w:left w:val="single" w:sz="4" w:space="0" w:color="000000"/>
              <w:bottom w:val="nil"/>
              <w:right w:val="single" w:sz="4" w:space="0" w:color="000000"/>
            </w:tcBorders>
          </w:tcPr>
          <w:p w14:paraId="44A89B94" w14:textId="77777777" w:rsidR="00712FC5" w:rsidRDefault="00712FC5">
            <w:pPr>
              <w:spacing w:after="160" w:line="259" w:lineRule="auto"/>
              <w:ind w:left="0" w:right="0" w:firstLine="0"/>
              <w:jc w:val="left"/>
            </w:pPr>
          </w:p>
        </w:tc>
        <w:tc>
          <w:tcPr>
            <w:tcW w:w="4890" w:type="dxa"/>
            <w:tcBorders>
              <w:top w:val="nil"/>
              <w:left w:val="single" w:sz="4" w:space="0" w:color="000000"/>
              <w:bottom w:val="single" w:sz="4" w:space="0" w:color="000000"/>
              <w:right w:val="single" w:sz="4" w:space="0" w:color="000000"/>
            </w:tcBorders>
          </w:tcPr>
          <w:p w14:paraId="13654872" w14:textId="77777777" w:rsidR="00712FC5" w:rsidRDefault="00000000">
            <w:pPr>
              <w:spacing w:after="0" w:line="259" w:lineRule="auto"/>
              <w:ind w:left="50" w:right="0" w:firstLine="0"/>
              <w:jc w:val="center"/>
            </w:pPr>
            <w:r>
              <w:rPr>
                <w:b/>
                <w:sz w:val="18"/>
              </w:rPr>
              <w:t xml:space="preserve">0,00 Kč za sken + DPH </w:t>
            </w:r>
          </w:p>
        </w:tc>
      </w:tr>
      <w:tr w:rsidR="00712FC5" w14:paraId="02A19130" w14:textId="77777777">
        <w:trPr>
          <w:trHeight w:val="275"/>
        </w:trPr>
        <w:tc>
          <w:tcPr>
            <w:tcW w:w="4776" w:type="dxa"/>
            <w:tcBorders>
              <w:top w:val="single" w:sz="4" w:space="0" w:color="000000"/>
              <w:left w:val="single" w:sz="4" w:space="0" w:color="000000"/>
              <w:bottom w:val="nil"/>
              <w:right w:val="single" w:sz="4" w:space="0" w:color="000000"/>
            </w:tcBorders>
          </w:tcPr>
          <w:p w14:paraId="1BFECE3E" w14:textId="77777777" w:rsidR="00712FC5" w:rsidRDefault="00000000">
            <w:pPr>
              <w:spacing w:after="0" w:line="259" w:lineRule="auto"/>
              <w:ind w:left="0" w:right="0" w:firstLine="0"/>
              <w:jc w:val="left"/>
            </w:pPr>
            <w:r>
              <w:rPr>
                <w:sz w:val="18"/>
              </w:rPr>
              <w:t xml:space="preserve">Sjednaná sazba nájemného za jednu </w:t>
            </w:r>
          </w:p>
        </w:tc>
        <w:tc>
          <w:tcPr>
            <w:tcW w:w="0" w:type="auto"/>
            <w:vMerge/>
            <w:tcBorders>
              <w:top w:val="nil"/>
              <w:left w:val="single" w:sz="4" w:space="0" w:color="000000"/>
              <w:bottom w:val="nil"/>
              <w:right w:val="single" w:sz="4" w:space="0" w:color="000000"/>
            </w:tcBorders>
          </w:tcPr>
          <w:p w14:paraId="193ACE4F" w14:textId="77777777" w:rsidR="00712FC5" w:rsidRDefault="00712FC5">
            <w:pPr>
              <w:spacing w:after="160" w:line="259" w:lineRule="auto"/>
              <w:ind w:left="0" w:right="0" w:firstLine="0"/>
              <w:jc w:val="left"/>
            </w:pPr>
          </w:p>
        </w:tc>
        <w:tc>
          <w:tcPr>
            <w:tcW w:w="4890" w:type="dxa"/>
            <w:tcBorders>
              <w:top w:val="single" w:sz="4" w:space="0" w:color="000000"/>
              <w:left w:val="single" w:sz="4" w:space="0" w:color="000000"/>
              <w:bottom w:val="nil"/>
              <w:right w:val="single" w:sz="4" w:space="0" w:color="000000"/>
            </w:tcBorders>
          </w:tcPr>
          <w:p w14:paraId="00095F81" w14:textId="77777777" w:rsidR="00712FC5" w:rsidRDefault="00000000">
            <w:pPr>
              <w:spacing w:after="0" w:line="259" w:lineRule="auto"/>
              <w:ind w:left="2" w:right="0" w:firstLine="0"/>
              <w:jc w:val="left"/>
            </w:pPr>
            <w:r>
              <w:rPr>
                <w:sz w:val="18"/>
              </w:rPr>
              <w:t xml:space="preserve">Sjednaná sazba nájemného za jeden odeslaný fax: </w:t>
            </w:r>
          </w:p>
        </w:tc>
      </w:tr>
      <w:tr w:rsidR="00712FC5" w14:paraId="20526C1A" w14:textId="77777777">
        <w:trPr>
          <w:trHeight w:val="560"/>
        </w:trPr>
        <w:tc>
          <w:tcPr>
            <w:tcW w:w="4776" w:type="dxa"/>
            <w:tcBorders>
              <w:top w:val="nil"/>
              <w:left w:val="single" w:sz="4" w:space="0" w:color="000000"/>
              <w:bottom w:val="nil"/>
              <w:right w:val="single" w:sz="4" w:space="0" w:color="000000"/>
            </w:tcBorders>
          </w:tcPr>
          <w:p w14:paraId="0B4B9032" w14:textId="77777777" w:rsidR="00712FC5" w:rsidRDefault="00000000">
            <w:pPr>
              <w:spacing w:after="64" w:line="259" w:lineRule="auto"/>
              <w:ind w:left="0" w:right="0" w:firstLine="0"/>
              <w:jc w:val="left"/>
            </w:pPr>
            <w:r>
              <w:rPr>
                <w:sz w:val="18"/>
              </w:rPr>
              <w:t xml:space="preserve">barevnou kopii (tisk) A4: </w:t>
            </w:r>
          </w:p>
          <w:p w14:paraId="6CE7804F" w14:textId="77777777" w:rsidR="00712FC5" w:rsidRDefault="00000000">
            <w:pPr>
              <w:spacing w:after="0" w:line="259" w:lineRule="auto"/>
              <w:ind w:left="0" w:right="0" w:firstLine="0"/>
              <w:jc w:val="left"/>
            </w:pPr>
            <w:r>
              <w:rPr>
                <w:sz w:val="16"/>
              </w:rPr>
              <w:t xml:space="preserve">Pouze za kopie (tisky) nad sjednaný limitní počet </w:t>
            </w:r>
          </w:p>
        </w:tc>
        <w:tc>
          <w:tcPr>
            <w:tcW w:w="193" w:type="dxa"/>
            <w:tcBorders>
              <w:top w:val="nil"/>
              <w:left w:val="single" w:sz="4" w:space="0" w:color="000000"/>
              <w:bottom w:val="nil"/>
              <w:right w:val="single" w:sz="4" w:space="0" w:color="000000"/>
            </w:tcBorders>
          </w:tcPr>
          <w:p w14:paraId="08323C8D" w14:textId="77777777" w:rsidR="00712FC5" w:rsidRDefault="00712FC5">
            <w:pPr>
              <w:spacing w:after="160" w:line="259" w:lineRule="auto"/>
              <w:ind w:left="0" w:right="0" w:firstLine="0"/>
              <w:jc w:val="left"/>
            </w:pPr>
          </w:p>
        </w:tc>
        <w:tc>
          <w:tcPr>
            <w:tcW w:w="4890" w:type="dxa"/>
            <w:tcBorders>
              <w:top w:val="nil"/>
              <w:left w:val="single" w:sz="4" w:space="0" w:color="000000"/>
              <w:bottom w:val="nil"/>
              <w:right w:val="single" w:sz="4" w:space="0" w:color="000000"/>
            </w:tcBorders>
          </w:tcPr>
          <w:p w14:paraId="0A499337" w14:textId="77777777" w:rsidR="00712FC5" w:rsidRDefault="00000000">
            <w:pPr>
              <w:spacing w:after="64" w:line="259" w:lineRule="auto"/>
              <w:ind w:left="2" w:right="0" w:firstLine="0"/>
              <w:jc w:val="left"/>
            </w:pPr>
            <w:r>
              <w:rPr>
                <w:sz w:val="18"/>
              </w:rPr>
              <w:t xml:space="preserve">       </w:t>
            </w:r>
          </w:p>
          <w:p w14:paraId="43A15BFA" w14:textId="77777777" w:rsidR="00712FC5" w:rsidRDefault="00000000">
            <w:pPr>
              <w:spacing w:after="0" w:line="259" w:lineRule="auto"/>
              <w:ind w:left="2" w:right="0" w:firstLine="0"/>
              <w:jc w:val="left"/>
            </w:pPr>
            <w:r>
              <w:rPr>
                <w:sz w:val="16"/>
              </w:rPr>
              <w:t xml:space="preserve">Pouze za odeslané faxy nad sjednaný limitní počet </w:t>
            </w:r>
          </w:p>
        </w:tc>
      </w:tr>
      <w:tr w:rsidR="00712FC5" w14:paraId="15FD0DED" w14:textId="77777777">
        <w:trPr>
          <w:trHeight w:val="360"/>
        </w:trPr>
        <w:tc>
          <w:tcPr>
            <w:tcW w:w="4776" w:type="dxa"/>
            <w:tcBorders>
              <w:top w:val="nil"/>
              <w:left w:val="single" w:sz="4" w:space="0" w:color="000000"/>
              <w:bottom w:val="single" w:sz="4" w:space="0" w:color="000000"/>
              <w:right w:val="single" w:sz="4" w:space="0" w:color="000000"/>
            </w:tcBorders>
          </w:tcPr>
          <w:p w14:paraId="1509D29A" w14:textId="77777777" w:rsidR="00712FC5" w:rsidRDefault="00000000">
            <w:pPr>
              <w:spacing w:after="0" w:line="259" w:lineRule="auto"/>
              <w:ind w:left="45" w:right="0" w:firstLine="0"/>
              <w:jc w:val="center"/>
            </w:pPr>
            <w:r>
              <w:rPr>
                <w:b/>
                <w:sz w:val="18"/>
              </w:rPr>
              <w:t xml:space="preserve">0,00 Kč za kopii + DPH </w:t>
            </w:r>
          </w:p>
        </w:tc>
        <w:tc>
          <w:tcPr>
            <w:tcW w:w="193" w:type="dxa"/>
            <w:tcBorders>
              <w:top w:val="nil"/>
              <w:left w:val="single" w:sz="4" w:space="0" w:color="000000"/>
              <w:bottom w:val="nil"/>
              <w:right w:val="single" w:sz="4" w:space="0" w:color="000000"/>
            </w:tcBorders>
          </w:tcPr>
          <w:p w14:paraId="34E1176B" w14:textId="77777777" w:rsidR="00712FC5" w:rsidRDefault="00712FC5">
            <w:pPr>
              <w:spacing w:after="160" w:line="259" w:lineRule="auto"/>
              <w:ind w:left="0" w:right="0" w:firstLine="0"/>
              <w:jc w:val="left"/>
            </w:pPr>
          </w:p>
        </w:tc>
        <w:tc>
          <w:tcPr>
            <w:tcW w:w="4890" w:type="dxa"/>
            <w:tcBorders>
              <w:top w:val="nil"/>
              <w:left w:val="single" w:sz="4" w:space="0" w:color="000000"/>
              <w:bottom w:val="single" w:sz="4" w:space="0" w:color="000000"/>
              <w:right w:val="single" w:sz="4" w:space="0" w:color="000000"/>
            </w:tcBorders>
          </w:tcPr>
          <w:p w14:paraId="3A4C2390" w14:textId="77777777" w:rsidR="00712FC5" w:rsidRDefault="00000000">
            <w:pPr>
              <w:spacing w:after="0" w:line="259" w:lineRule="auto"/>
              <w:ind w:left="48" w:right="0" w:firstLine="0"/>
              <w:jc w:val="center"/>
            </w:pPr>
            <w:r>
              <w:rPr>
                <w:b/>
                <w:sz w:val="18"/>
              </w:rPr>
              <w:t xml:space="preserve">0,00 Kč za fax + DPH </w:t>
            </w:r>
          </w:p>
        </w:tc>
      </w:tr>
    </w:tbl>
    <w:p w14:paraId="280C02EF" w14:textId="77777777" w:rsidR="00712FC5" w:rsidRDefault="00000000">
      <w:pPr>
        <w:spacing w:after="0" w:line="259" w:lineRule="auto"/>
        <w:ind w:left="2359" w:right="0" w:firstLine="0"/>
        <w:jc w:val="left"/>
      </w:pPr>
      <w:r>
        <w:rPr>
          <w:sz w:val="18"/>
        </w:rPr>
        <w:t xml:space="preserve">  </w:t>
      </w:r>
      <w:r>
        <w:rPr>
          <w:sz w:val="18"/>
        </w:rPr>
        <w:tab/>
        <w:t xml:space="preserve">  </w:t>
      </w:r>
    </w:p>
    <w:tbl>
      <w:tblPr>
        <w:tblStyle w:val="TableGrid"/>
        <w:tblW w:w="9860" w:type="dxa"/>
        <w:tblInd w:w="-4" w:type="dxa"/>
        <w:tblCellMar>
          <w:top w:w="16" w:type="dxa"/>
          <w:right w:w="115" w:type="dxa"/>
        </w:tblCellMar>
        <w:tblLook w:val="04A0" w:firstRow="1" w:lastRow="0" w:firstColumn="1" w:lastColumn="0" w:noHBand="0" w:noVBand="1"/>
      </w:tblPr>
      <w:tblGrid>
        <w:gridCol w:w="3465"/>
        <w:gridCol w:w="1312"/>
        <w:gridCol w:w="193"/>
        <w:gridCol w:w="2326"/>
        <w:gridCol w:w="2564"/>
      </w:tblGrid>
      <w:tr w:rsidR="00712FC5" w14:paraId="1BB2B8EF" w14:textId="77777777">
        <w:trPr>
          <w:trHeight w:val="432"/>
        </w:trPr>
        <w:tc>
          <w:tcPr>
            <w:tcW w:w="4776" w:type="dxa"/>
            <w:gridSpan w:val="2"/>
            <w:tcBorders>
              <w:top w:val="single" w:sz="4" w:space="0" w:color="000000"/>
              <w:left w:val="single" w:sz="4" w:space="0" w:color="000000"/>
              <w:bottom w:val="single" w:sz="4" w:space="0" w:color="000000"/>
              <w:right w:val="single" w:sz="4" w:space="0" w:color="000000"/>
            </w:tcBorders>
            <w:shd w:val="clear" w:color="auto" w:fill="C0C0C0"/>
          </w:tcPr>
          <w:p w14:paraId="6FD94963" w14:textId="77777777" w:rsidR="00712FC5" w:rsidRDefault="00000000">
            <w:pPr>
              <w:spacing w:after="0" w:line="259" w:lineRule="auto"/>
              <w:ind w:left="68" w:right="0" w:firstLine="0"/>
              <w:jc w:val="left"/>
            </w:pPr>
            <w:r>
              <w:rPr>
                <w:b/>
                <w:sz w:val="18"/>
              </w:rPr>
              <w:t xml:space="preserve">Limitní hodnoty pokrytí tonerovou barvou </w:t>
            </w:r>
          </w:p>
        </w:tc>
        <w:tc>
          <w:tcPr>
            <w:tcW w:w="193" w:type="dxa"/>
            <w:vMerge w:val="restart"/>
            <w:tcBorders>
              <w:top w:val="nil"/>
              <w:left w:val="single" w:sz="4" w:space="0" w:color="000000"/>
              <w:bottom w:val="nil"/>
              <w:right w:val="single" w:sz="4" w:space="0" w:color="000000"/>
            </w:tcBorders>
          </w:tcPr>
          <w:p w14:paraId="7DE14E80" w14:textId="77777777" w:rsidR="00712FC5" w:rsidRDefault="00712FC5">
            <w:pPr>
              <w:spacing w:after="160" w:line="259" w:lineRule="auto"/>
              <w:ind w:left="0" w:right="0" w:firstLine="0"/>
              <w:jc w:val="left"/>
            </w:pPr>
          </w:p>
        </w:tc>
        <w:tc>
          <w:tcPr>
            <w:tcW w:w="489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78D884C" w14:textId="77777777" w:rsidR="00712FC5" w:rsidRDefault="00000000">
            <w:pPr>
              <w:spacing w:after="0" w:line="259" w:lineRule="auto"/>
              <w:ind w:left="70" w:right="0" w:firstLine="0"/>
              <w:jc w:val="left"/>
            </w:pPr>
            <w:r>
              <w:rPr>
                <w:b/>
                <w:sz w:val="18"/>
              </w:rPr>
              <w:t xml:space="preserve">Tabulkové hodnoty pokrytí </w:t>
            </w:r>
          </w:p>
        </w:tc>
      </w:tr>
      <w:tr w:rsidR="00712FC5" w14:paraId="08F96287" w14:textId="77777777">
        <w:trPr>
          <w:trHeight w:val="375"/>
        </w:trPr>
        <w:tc>
          <w:tcPr>
            <w:tcW w:w="4776" w:type="dxa"/>
            <w:gridSpan w:val="2"/>
            <w:tcBorders>
              <w:top w:val="single" w:sz="4" w:space="0" w:color="000000"/>
              <w:left w:val="single" w:sz="4" w:space="0" w:color="000000"/>
              <w:bottom w:val="nil"/>
              <w:right w:val="single" w:sz="4" w:space="0" w:color="000000"/>
            </w:tcBorders>
            <w:vAlign w:val="bottom"/>
          </w:tcPr>
          <w:p w14:paraId="326D5CD3" w14:textId="77777777" w:rsidR="00712FC5" w:rsidRDefault="00000000">
            <w:pPr>
              <w:spacing w:after="0" w:line="259" w:lineRule="auto"/>
              <w:ind w:left="68" w:right="479" w:firstLine="0"/>
              <w:jc w:val="left"/>
            </w:pPr>
            <w:r>
              <w:rPr>
                <w:sz w:val="18"/>
              </w:rPr>
              <w:t xml:space="preserve">Sjednané limitní hodnoty pokrytí tonerovou </w:t>
            </w:r>
            <w:proofErr w:type="gramStart"/>
            <w:r>
              <w:rPr>
                <w:sz w:val="18"/>
              </w:rPr>
              <w:t xml:space="preserve">barvou:  </w:t>
            </w:r>
            <w:r>
              <w:rPr>
                <w:sz w:val="16"/>
              </w:rPr>
              <w:t xml:space="preserve"> </w:t>
            </w:r>
            <w:proofErr w:type="gramEnd"/>
            <w:r>
              <w:rPr>
                <w:sz w:val="16"/>
              </w:rPr>
              <w:t xml:space="preserve">    </w:t>
            </w:r>
            <w:r>
              <w:rPr>
                <w:sz w:val="18"/>
              </w:rPr>
              <w:t xml:space="preserve"> </w:t>
            </w:r>
          </w:p>
        </w:tc>
        <w:tc>
          <w:tcPr>
            <w:tcW w:w="0" w:type="auto"/>
            <w:vMerge/>
            <w:tcBorders>
              <w:top w:val="nil"/>
              <w:left w:val="single" w:sz="4" w:space="0" w:color="000000"/>
              <w:bottom w:val="nil"/>
              <w:right w:val="single" w:sz="4" w:space="0" w:color="000000"/>
            </w:tcBorders>
          </w:tcPr>
          <w:p w14:paraId="288EE6BE" w14:textId="77777777" w:rsidR="00712FC5" w:rsidRDefault="00712FC5">
            <w:pPr>
              <w:spacing w:after="160" w:line="259" w:lineRule="auto"/>
              <w:ind w:left="0" w:right="0" w:firstLine="0"/>
              <w:jc w:val="left"/>
            </w:pPr>
          </w:p>
        </w:tc>
        <w:tc>
          <w:tcPr>
            <w:tcW w:w="4890" w:type="dxa"/>
            <w:gridSpan w:val="2"/>
            <w:tcBorders>
              <w:top w:val="single" w:sz="4" w:space="0" w:color="000000"/>
              <w:left w:val="single" w:sz="4" w:space="0" w:color="000000"/>
              <w:bottom w:val="nil"/>
              <w:right w:val="single" w:sz="4" w:space="0" w:color="000000"/>
            </w:tcBorders>
            <w:vAlign w:val="bottom"/>
          </w:tcPr>
          <w:p w14:paraId="0D36C392" w14:textId="77777777" w:rsidR="00712FC5" w:rsidRDefault="00000000">
            <w:pPr>
              <w:spacing w:after="0" w:line="259" w:lineRule="auto"/>
              <w:ind w:left="70" w:right="752" w:firstLine="0"/>
              <w:jc w:val="left"/>
            </w:pPr>
            <w:r>
              <w:rPr>
                <w:sz w:val="18"/>
              </w:rPr>
              <w:t xml:space="preserve">Výrobcem deklarovaný počet kopií při 1% pokrytí </w:t>
            </w:r>
            <w:r>
              <w:rPr>
                <w:sz w:val="16"/>
              </w:rPr>
              <w:t xml:space="preserve">     </w:t>
            </w:r>
            <w:r>
              <w:rPr>
                <w:sz w:val="18"/>
              </w:rPr>
              <w:t xml:space="preserve">  </w:t>
            </w:r>
          </w:p>
        </w:tc>
      </w:tr>
      <w:tr w:rsidR="00712FC5" w14:paraId="0D63B59B" w14:textId="77777777">
        <w:trPr>
          <w:trHeight w:val="362"/>
        </w:trPr>
        <w:tc>
          <w:tcPr>
            <w:tcW w:w="3465" w:type="dxa"/>
            <w:tcBorders>
              <w:top w:val="nil"/>
              <w:left w:val="single" w:sz="4" w:space="0" w:color="000000"/>
              <w:bottom w:val="nil"/>
              <w:right w:val="nil"/>
            </w:tcBorders>
            <w:vAlign w:val="bottom"/>
          </w:tcPr>
          <w:p w14:paraId="62458824" w14:textId="77777777" w:rsidR="00712FC5" w:rsidRDefault="00000000">
            <w:pPr>
              <w:spacing w:after="0" w:line="259" w:lineRule="auto"/>
              <w:ind w:left="68" w:right="0" w:firstLine="0"/>
              <w:jc w:val="left"/>
            </w:pPr>
            <w:r>
              <w:rPr>
                <w:sz w:val="18"/>
              </w:rPr>
              <w:t xml:space="preserve">Toner černý: </w:t>
            </w:r>
          </w:p>
        </w:tc>
        <w:tc>
          <w:tcPr>
            <w:tcW w:w="1312" w:type="dxa"/>
            <w:tcBorders>
              <w:top w:val="nil"/>
              <w:left w:val="nil"/>
              <w:bottom w:val="nil"/>
              <w:right w:val="single" w:sz="4" w:space="0" w:color="000000"/>
            </w:tcBorders>
          </w:tcPr>
          <w:p w14:paraId="2084C8A3" w14:textId="77777777" w:rsidR="00712FC5" w:rsidRDefault="00000000">
            <w:pPr>
              <w:tabs>
                <w:tab w:val="center" w:pos="631"/>
              </w:tabs>
              <w:spacing w:after="0" w:line="259" w:lineRule="auto"/>
              <w:ind w:left="0" w:right="0" w:firstLine="0"/>
              <w:jc w:val="left"/>
            </w:pPr>
            <w:proofErr w:type="gramStart"/>
            <w:r>
              <w:rPr>
                <w:b/>
                <w:sz w:val="18"/>
              </w:rPr>
              <w:t>5,0%</w:t>
            </w:r>
            <w:proofErr w:type="gramEnd"/>
            <w:r>
              <w:rPr>
                <w:b/>
                <w:sz w:val="18"/>
              </w:rPr>
              <w:t xml:space="preserve"> </w:t>
            </w:r>
            <w:r>
              <w:rPr>
                <w:b/>
                <w:sz w:val="18"/>
              </w:rPr>
              <w:tab/>
            </w:r>
            <w:r>
              <w:t xml:space="preserve">  </w:t>
            </w:r>
          </w:p>
        </w:tc>
        <w:tc>
          <w:tcPr>
            <w:tcW w:w="193" w:type="dxa"/>
            <w:tcBorders>
              <w:top w:val="nil"/>
              <w:left w:val="single" w:sz="4" w:space="0" w:color="000000"/>
              <w:bottom w:val="nil"/>
              <w:right w:val="single" w:sz="4" w:space="0" w:color="000000"/>
            </w:tcBorders>
          </w:tcPr>
          <w:p w14:paraId="2111DCD9" w14:textId="77777777" w:rsidR="00712FC5" w:rsidRDefault="00712FC5">
            <w:pPr>
              <w:spacing w:after="160" w:line="259" w:lineRule="auto"/>
              <w:ind w:left="0" w:right="0" w:firstLine="0"/>
              <w:jc w:val="left"/>
            </w:pPr>
          </w:p>
        </w:tc>
        <w:tc>
          <w:tcPr>
            <w:tcW w:w="2326" w:type="dxa"/>
            <w:tcBorders>
              <w:top w:val="nil"/>
              <w:left w:val="single" w:sz="4" w:space="0" w:color="000000"/>
              <w:bottom w:val="nil"/>
              <w:right w:val="nil"/>
            </w:tcBorders>
            <w:vAlign w:val="bottom"/>
          </w:tcPr>
          <w:p w14:paraId="45523D2F" w14:textId="77777777" w:rsidR="00712FC5" w:rsidRDefault="00000000">
            <w:pPr>
              <w:spacing w:after="0" w:line="259" w:lineRule="auto"/>
              <w:ind w:left="70" w:right="0" w:firstLine="0"/>
              <w:jc w:val="left"/>
            </w:pPr>
            <w:r>
              <w:rPr>
                <w:sz w:val="18"/>
              </w:rPr>
              <w:t xml:space="preserve">Toner černý: </w:t>
            </w:r>
          </w:p>
        </w:tc>
        <w:tc>
          <w:tcPr>
            <w:tcW w:w="2564" w:type="dxa"/>
            <w:tcBorders>
              <w:top w:val="nil"/>
              <w:left w:val="nil"/>
              <w:bottom w:val="nil"/>
              <w:right w:val="single" w:sz="4" w:space="0" w:color="000000"/>
            </w:tcBorders>
            <w:vAlign w:val="bottom"/>
          </w:tcPr>
          <w:p w14:paraId="7F02116E" w14:textId="77777777" w:rsidR="00712FC5" w:rsidRDefault="00000000">
            <w:pPr>
              <w:tabs>
                <w:tab w:val="center" w:pos="2137"/>
              </w:tabs>
              <w:spacing w:after="0" w:line="259" w:lineRule="auto"/>
              <w:ind w:left="0" w:right="0" w:firstLine="0"/>
              <w:jc w:val="left"/>
            </w:pPr>
            <w:r>
              <w:rPr>
                <w:sz w:val="18"/>
              </w:rPr>
              <w:t xml:space="preserve">60 000 kopií (tisků) </w:t>
            </w:r>
            <w:r>
              <w:rPr>
                <w:sz w:val="18"/>
              </w:rPr>
              <w:tab/>
            </w:r>
            <w:r>
              <w:t xml:space="preserve">  </w:t>
            </w:r>
          </w:p>
        </w:tc>
      </w:tr>
      <w:tr w:rsidR="00712FC5" w14:paraId="54F6D3A7" w14:textId="77777777">
        <w:trPr>
          <w:trHeight w:val="253"/>
        </w:trPr>
        <w:tc>
          <w:tcPr>
            <w:tcW w:w="3465" w:type="dxa"/>
            <w:tcBorders>
              <w:top w:val="nil"/>
              <w:left w:val="single" w:sz="4" w:space="0" w:color="000000"/>
              <w:bottom w:val="nil"/>
              <w:right w:val="nil"/>
            </w:tcBorders>
          </w:tcPr>
          <w:p w14:paraId="453AAC89" w14:textId="77777777" w:rsidR="00712FC5" w:rsidRDefault="00000000">
            <w:pPr>
              <w:spacing w:after="0" w:line="259" w:lineRule="auto"/>
              <w:ind w:left="68" w:right="0" w:firstLine="0"/>
              <w:jc w:val="left"/>
            </w:pPr>
            <w:r>
              <w:rPr>
                <w:sz w:val="18"/>
              </w:rPr>
              <w:t xml:space="preserve">Toner modrý: </w:t>
            </w:r>
          </w:p>
        </w:tc>
        <w:tc>
          <w:tcPr>
            <w:tcW w:w="1312" w:type="dxa"/>
            <w:tcBorders>
              <w:top w:val="nil"/>
              <w:left w:val="nil"/>
              <w:bottom w:val="nil"/>
              <w:right w:val="single" w:sz="4" w:space="0" w:color="000000"/>
            </w:tcBorders>
          </w:tcPr>
          <w:p w14:paraId="76F9EA91" w14:textId="77777777" w:rsidR="00712FC5" w:rsidRDefault="00000000">
            <w:pPr>
              <w:spacing w:after="0" w:line="259" w:lineRule="auto"/>
              <w:ind w:left="115" w:right="0" w:firstLine="0"/>
              <w:jc w:val="left"/>
            </w:pPr>
            <w:r>
              <w:rPr>
                <w:b/>
                <w:sz w:val="18"/>
              </w:rPr>
              <w:t xml:space="preserve">---       </w:t>
            </w:r>
          </w:p>
        </w:tc>
        <w:tc>
          <w:tcPr>
            <w:tcW w:w="193" w:type="dxa"/>
            <w:tcBorders>
              <w:top w:val="nil"/>
              <w:left w:val="single" w:sz="4" w:space="0" w:color="000000"/>
              <w:bottom w:val="nil"/>
              <w:right w:val="single" w:sz="4" w:space="0" w:color="000000"/>
            </w:tcBorders>
          </w:tcPr>
          <w:p w14:paraId="6CA8C4F8" w14:textId="77777777" w:rsidR="00712FC5" w:rsidRDefault="00712FC5">
            <w:pPr>
              <w:spacing w:after="160" w:line="259" w:lineRule="auto"/>
              <w:ind w:left="0" w:right="0" w:firstLine="0"/>
              <w:jc w:val="left"/>
            </w:pPr>
          </w:p>
        </w:tc>
        <w:tc>
          <w:tcPr>
            <w:tcW w:w="2326" w:type="dxa"/>
            <w:tcBorders>
              <w:top w:val="nil"/>
              <w:left w:val="single" w:sz="4" w:space="0" w:color="000000"/>
              <w:bottom w:val="nil"/>
              <w:right w:val="nil"/>
            </w:tcBorders>
          </w:tcPr>
          <w:p w14:paraId="21994785" w14:textId="77777777" w:rsidR="00712FC5" w:rsidRDefault="00000000">
            <w:pPr>
              <w:spacing w:after="0" w:line="259" w:lineRule="auto"/>
              <w:ind w:left="70" w:right="0" w:firstLine="0"/>
              <w:jc w:val="left"/>
            </w:pPr>
            <w:r>
              <w:rPr>
                <w:sz w:val="18"/>
              </w:rPr>
              <w:t xml:space="preserve">Toner modrý: </w:t>
            </w:r>
          </w:p>
        </w:tc>
        <w:tc>
          <w:tcPr>
            <w:tcW w:w="2564" w:type="dxa"/>
            <w:tcBorders>
              <w:top w:val="nil"/>
              <w:left w:val="nil"/>
              <w:bottom w:val="nil"/>
              <w:right w:val="single" w:sz="4" w:space="0" w:color="000000"/>
            </w:tcBorders>
          </w:tcPr>
          <w:p w14:paraId="105982AD" w14:textId="77777777" w:rsidR="00712FC5" w:rsidRDefault="00000000">
            <w:pPr>
              <w:tabs>
                <w:tab w:val="center" w:pos="760"/>
                <w:tab w:val="center" w:pos="2137"/>
              </w:tabs>
              <w:spacing w:after="0" w:line="259" w:lineRule="auto"/>
              <w:ind w:left="0" w:right="0" w:firstLine="0"/>
              <w:jc w:val="left"/>
            </w:pPr>
            <w:r>
              <w:rPr>
                <w:rFonts w:ascii="Calibri" w:eastAsia="Calibri" w:hAnsi="Calibri" w:cs="Calibri"/>
                <w:sz w:val="22"/>
              </w:rPr>
              <w:tab/>
            </w:r>
            <w:r>
              <w:rPr>
                <w:sz w:val="18"/>
              </w:rPr>
              <w:t xml:space="preserve">---                    </w:t>
            </w:r>
            <w:r>
              <w:rPr>
                <w:sz w:val="18"/>
              </w:rPr>
              <w:tab/>
            </w:r>
            <w:r>
              <w:t xml:space="preserve">  </w:t>
            </w:r>
          </w:p>
        </w:tc>
      </w:tr>
      <w:tr w:rsidR="00712FC5" w14:paraId="3E80667F" w14:textId="77777777">
        <w:trPr>
          <w:trHeight w:val="254"/>
        </w:trPr>
        <w:tc>
          <w:tcPr>
            <w:tcW w:w="3465" w:type="dxa"/>
            <w:tcBorders>
              <w:top w:val="nil"/>
              <w:left w:val="single" w:sz="4" w:space="0" w:color="000000"/>
              <w:bottom w:val="nil"/>
              <w:right w:val="nil"/>
            </w:tcBorders>
          </w:tcPr>
          <w:p w14:paraId="1C229F56" w14:textId="77777777" w:rsidR="00712FC5" w:rsidRDefault="00000000">
            <w:pPr>
              <w:spacing w:after="0" w:line="259" w:lineRule="auto"/>
              <w:ind w:left="68" w:right="0" w:firstLine="0"/>
              <w:jc w:val="left"/>
            </w:pPr>
            <w:r>
              <w:rPr>
                <w:sz w:val="18"/>
              </w:rPr>
              <w:t xml:space="preserve">Toner purpurový: </w:t>
            </w:r>
          </w:p>
        </w:tc>
        <w:tc>
          <w:tcPr>
            <w:tcW w:w="1312" w:type="dxa"/>
            <w:tcBorders>
              <w:top w:val="nil"/>
              <w:left w:val="nil"/>
              <w:bottom w:val="nil"/>
              <w:right w:val="single" w:sz="4" w:space="0" w:color="000000"/>
            </w:tcBorders>
          </w:tcPr>
          <w:p w14:paraId="77476EC5" w14:textId="77777777" w:rsidR="00712FC5" w:rsidRDefault="00000000">
            <w:pPr>
              <w:spacing w:after="0" w:line="259" w:lineRule="auto"/>
              <w:ind w:left="115" w:right="0" w:firstLine="0"/>
              <w:jc w:val="left"/>
            </w:pPr>
            <w:r>
              <w:rPr>
                <w:b/>
                <w:sz w:val="18"/>
              </w:rPr>
              <w:t xml:space="preserve">---     </w:t>
            </w:r>
            <w:r>
              <w:t xml:space="preserve">  </w:t>
            </w:r>
          </w:p>
        </w:tc>
        <w:tc>
          <w:tcPr>
            <w:tcW w:w="193" w:type="dxa"/>
            <w:tcBorders>
              <w:top w:val="nil"/>
              <w:left w:val="single" w:sz="4" w:space="0" w:color="000000"/>
              <w:bottom w:val="nil"/>
              <w:right w:val="single" w:sz="4" w:space="0" w:color="000000"/>
            </w:tcBorders>
          </w:tcPr>
          <w:p w14:paraId="0A71752E" w14:textId="77777777" w:rsidR="00712FC5" w:rsidRDefault="00712FC5">
            <w:pPr>
              <w:spacing w:after="160" w:line="259" w:lineRule="auto"/>
              <w:ind w:left="0" w:right="0" w:firstLine="0"/>
              <w:jc w:val="left"/>
            </w:pPr>
          </w:p>
        </w:tc>
        <w:tc>
          <w:tcPr>
            <w:tcW w:w="2326" w:type="dxa"/>
            <w:tcBorders>
              <w:top w:val="nil"/>
              <w:left w:val="single" w:sz="4" w:space="0" w:color="000000"/>
              <w:bottom w:val="nil"/>
              <w:right w:val="nil"/>
            </w:tcBorders>
          </w:tcPr>
          <w:p w14:paraId="3DA911B2" w14:textId="77777777" w:rsidR="00712FC5" w:rsidRDefault="00000000">
            <w:pPr>
              <w:spacing w:after="0" w:line="259" w:lineRule="auto"/>
              <w:ind w:left="70" w:right="0" w:firstLine="0"/>
              <w:jc w:val="left"/>
            </w:pPr>
            <w:r>
              <w:rPr>
                <w:sz w:val="18"/>
              </w:rPr>
              <w:t xml:space="preserve">Toner purpurový: </w:t>
            </w:r>
          </w:p>
        </w:tc>
        <w:tc>
          <w:tcPr>
            <w:tcW w:w="2564" w:type="dxa"/>
            <w:tcBorders>
              <w:top w:val="nil"/>
              <w:left w:val="nil"/>
              <w:bottom w:val="nil"/>
              <w:right w:val="single" w:sz="4" w:space="0" w:color="000000"/>
            </w:tcBorders>
          </w:tcPr>
          <w:p w14:paraId="1A18A50B" w14:textId="77777777" w:rsidR="00712FC5" w:rsidRDefault="00000000">
            <w:pPr>
              <w:tabs>
                <w:tab w:val="center" w:pos="760"/>
                <w:tab w:val="center" w:pos="2137"/>
              </w:tabs>
              <w:spacing w:after="0" w:line="259" w:lineRule="auto"/>
              <w:ind w:left="0" w:right="0" w:firstLine="0"/>
              <w:jc w:val="left"/>
            </w:pPr>
            <w:r>
              <w:rPr>
                <w:rFonts w:ascii="Calibri" w:eastAsia="Calibri" w:hAnsi="Calibri" w:cs="Calibri"/>
                <w:sz w:val="22"/>
              </w:rPr>
              <w:tab/>
            </w:r>
            <w:r>
              <w:rPr>
                <w:sz w:val="18"/>
              </w:rPr>
              <w:t xml:space="preserve">---                    </w:t>
            </w:r>
            <w:r>
              <w:rPr>
                <w:sz w:val="18"/>
              </w:rPr>
              <w:tab/>
            </w:r>
            <w:r>
              <w:t xml:space="preserve">  </w:t>
            </w:r>
          </w:p>
        </w:tc>
      </w:tr>
      <w:tr w:rsidR="00712FC5" w14:paraId="700A57D4" w14:textId="77777777">
        <w:trPr>
          <w:trHeight w:val="242"/>
        </w:trPr>
        <w:tc>
          <w:tcPr>
            <w:tcW w:w="3465" w:type="dxa"/>
            <w:tcBorders>
              <w:top w:val="nil"/>
              <w:left w:val="single" w:sz="4" w:space="0" w:color="000000"/>
              <w:bottom w:val="single" w:sz="4" w:space="0" w:color="000000"/>
              <w:right w:val="nil"/>
            </w:tcBorders>
          </w:tcPr>
          <w:p w14:paraId="5EE8E542" w14:textId="77777777" w:rsidR="00712FC5" w:rsidRDefault="00000000">
            <w:pPr>
              <w:spacing w:after="0" w:line="259" w:lineRule="auto"/>
              <w:ind w:left="68" w:right="0" w:firstLine="0"/>
              <w:jc w:val="left"/>
            </w:pPr>
            <w:r>
              <w:rPr>
                <w:sz w:val="18"/>
              </w:rPr>
              <w:t xml:space="preserve">Toner žlutý: </w:t>
            </w:r>
          </w:p>
        </w:tc>
        <w:tc>
          <w:tcPr>
            <w:tcW w:w="1312" w:type="dxa"/>
            <w:tcBorders>
              <w:top w:val="nil"/>
              <w:left w:val="nil"/>
              <w:bottom w:val="single" w:sz="4" w:space="0" w:color="000000"/>
              <w:right w:val="single" w:sz="4" w:space="0" w:color="000000"/>
            </w:tcBorders>
          </w:tcPr>
          <w:p w14:paraId="27B00DFD" w14:textId="77777777" w:rsidR="00712FC5" w:rsidRDefault="00000000">
            <w:pPr>
              <w:spacing w:after="0" w:line="259" w:lineRule="auto"/>
              <w:ind w:left="115" w:right="0" w:firstLine="0"/>
              <w:jc w:val="left"/>
            </w:pPr>
            <w:r>
              <w:rPr>
                <w:b/>
                <w:sz w:val="18"/>
              </w:rPr>
              <w:t xml:space="preserve">---     </w:t>
            </w:r>
            <w:r>
              <w:t xml:space="preserve">  </w:t>
            </w:r>
          </w:p>
        </w:tc>
        <w:tc>
          <w:tcPr>
            <w:tcW w:w="193" w:type="dxa"/>
            <w:tcBorders>
              <w:top w:val="nil"/>
              <w:left w:val="single" w:sz="4" w:space="0" w:color="000000"/>
              <w:bottom w:val="nil"/>
              <w:right w:val="single" w:sz="4" w:space="0" w:color="000000"/>
            </w:tcBorders>
          </w:tcPr>
          <w:p w14:paraId="281563CD" w14:textId="77777777" w:rsidR="00712FC5" w:rsidRDefault="00712FC5">
            <w:pPr>
              <w:spacing w:after="160" w:line="259" w:lineRule="auto"/>
              <w:ind w:left="0" w:right="0" w:firstLine="0"/>
              <w:jc w:val="left"/>
            </w:pPr>
          </w:p>
        </w:tc>
        <w:tc>
          <w:tcPr>
            <w:tcW w:w="2326" w:type="dxa"/>
            <w:tcBorders>
              <w:top w:val="nil"/>
              <w:left w:val="single" w:sz="4" w:space="0" w:color="000000"/>
              <w:bottom w:val="single" w:sz="4" w:space="0" w:color="000000"/>
              <w:right w:val="nil"/>
            </w:tcBorders>
          </w:tcPr>
          <w:p w14:paraId="57A26E7C" w14:textId="77777777" w:rsidR="00712FC5" w:rsidRDefault="00000000">
            <w:pPr>
              <w:spacing w:after="0" w:line="259" w:lineRule="auto"/>
              <w:ind w:left="70" w:right="0" w:firstLine="0"/>
              <w:jc w:val="left"/>
            </w:pPr>
            <w:r>
              <w:rPr>
                <w:sz w:val="18"/>
              </w:rPr>
              <w:t xml:space="preserve">Toner žlutý: </w:t>
            </w:r>
          </w:p>
        </w:tc>
        <w:tc>
          <w:tcPr>
            <w:tcW w:w="2564" w:type="dxa"/>
            <w:tcBorders>
              <w:top w:val="nil"/>
              <w:left w:val="nil"/>
              <w:bottom w:val="single" w:sz="4" w:space="0" w:color="000000"/>
              <w:right w:val="single" w:sz="4" w:space="0" w:color="000000"/>
            </w:tcBorders>
          </w:tcPr>
          <w:p w14:paraId="0D758209" w14:textId="77777777" w:rsidR="00712FC5" w:rsidRDefault="00000000">
            <w:pPr>
              <w:tabs>
                <w:tab w:val="center" w:pos="760"/>
                <w:tab w:val="center" w:pos="2137"/>
              </w:tabs>
              <w:spacing w:after="0" w:line="259" w:lineRule="auto"/>
              <w:ind w:left="0" w:right="0" w:firstLine="0"/>
              <w:jc w:val="left"/>
            </w:pPr>
            <w:r>
              <w:rPr>
                <w:rFonts w:ascii="Calibri" w:eastAsia="Calibri" w:hAnsi="Calibri" w:cs="Calibri"/>
                <w:sz w:val="22"/>
              </w:rPr>
              <w:tab/>
            </w:r>
            <w:r>
              <w:rPr>
                <w:sz w:val="18"/>
              </w:rPr>
              <w:t xml:space="preserve">---                    </w:t>
            </w:r>
            <w:r>
              <w:rPr>
                <w:sz w:val="18"/>
              </w:rPr>
              <w:tab/>
            </w:r>
            <w:r>
              <w:t xml:space="preserve">  </w:t>
            </w:r>
          </w:p>
        </w:tc>
      </w:tr>
    </w:tbl>
    <w:p w14:paraId="57D84192" w14:textId="77777777" w:rsidR="00712FC5" w:rsidRDefault="00000000">
      <w:pPr>
        <w:spacing w:after="0" w:line="259" w:lineRule="auto"/>
        <w:ind w:left="65" w:right="0" w:firstLine="0"/>
        <w:jc w:val="left"/>
      </w:pPr>
      <w:r>
        <w:rPr>
          <w:sz w:val="18"/>
        </w:rPr>
        <w:t xml:space="preserve">  </w:t>
      </w:r>
      <w:r>
        <w:rPr>
          <w:sz w:val="18"/>
        </w:rPr>
        <w:tab/>
        <w:t xml:space="preserve">    </w:t>
      </w:r>
    </w:p>
    <w:tbl>
      <w:tblPr>
        <w:tblStyle w:val="TableGrid"/>
        <w:tblW w:w="9859" w:type="dxa"/>
        <w:tblInd w:w="-4" w:type="dxa"/>
        <w:tblCellMar>
          <w:top w:w="40" w:type="dxa"/>
          <w:left w:w="68" w:type="dxa"/>
          <w:right w:w="115" w:type="dxa"/>
        </w:tblCellMar>
        <w:tblLook w:val="04A0" w:firstRow="1" w:lastRow="0" w:firstColumn="1" w:lastColumn="0" w:noHBand="0" w:noVBand="1"/>
      </w:tblPr>
      <w:tblGrid>
        <w:gridCol w:w="9859"/>
      </w:tblGrid>
      <w:tr w:rsidR="00712FC5" w14:paraId="4110034E" w14:textId="77777777">
        <w:trPr>
          <w:trHeight w:val="430"/>
        </w:trPr>
        <w:tc>
          <w:tcPr>
            <w:tcW w:w="9859" w:type="dxa"/>
            <w:tcBorders>
              <w:top w:val="single" w:sz="4" w:space="0" w:color="000000"/>
              <w:left w:val="single" w:sz="4" w:space="0" w:color="000000"/>
              <w:bottom w:val="single" w:sz="4" w:space="0" w:color="000000"/>
              <w:right w:val="single" w:sz="4" w:space="0" w:color="000000"/>
            </w:tcBorders>
            <w:shd w:val="clear" w:color="auto" w:fill="C0C0C0"/>
          </w:tcPr>
          <w:p w14:paraId="1E586B10" w14:textId="77777777" w:rsidR="00712FC5" w:rsidRDefault="00000000">
            <w:pPr>
              <w:spacing w:after="0" w:line="259" w:lineRule="auto"/>
              <w:ind w:left="0" w:right="0" w:firstLine="0"/>
              <w:jc w:val="left"/>
            </w:pPr>
            <w:r>
              <w:rPr>
                <w:b/>
                <w:sz w:val="18"/>
              </w:rPr>
              <w:t xml:space="preserve">Sazba nájemného za pokrytí kopií (tisků) tonerovou barvou nad sjednané limitní hodnoty pokrytí </w:t>
            </w:r>
          </w:p>
        </w:tc>
      </w:tr>
      <w:tr w:rsidR="00712FC5" w14:paraId="17A64F3F" w14:textId="77777777">
        <w:trPr>
          <w:trHeight w:val="1362"/>
        </w:trPr>
        <w:tc>
          <w:tcPr>
            <w:tcW w:w="9859" w:type="dxa"/>
            <w:tcBorders>
              <w:top w:val="single" w:sz="4" w:space="0" w:color="000000"/>
              <w:left w:val="single" w:sz="4" w:space="0" w:color="000000"/>
              <w:bottom w:val="single" w:sz="4" w:space="0" w:color="000000"/>
              <w:right w:val="single" w:sz="4" w:space="0" w:color="000000"/>
            </w:tcBorders>
          </w:tcPr>
          <w:p w14:paraId="1E5B8D8C" w14:textId="77777777" w:rsidR="00712FC5" w:rsidRDefault="00000000">
            <w:pPr>
              <w:spacing w:after="50" w:line="259" w:lineRule="auto"/>
              <w:ind w:left="0" w:right="0" w:firstLine="0"/>
              <w:jc w:val="left"/>
            </w:pPr>
            <w:r>
              <w:rPr>
                <w:sz w:val="18"/>
              </w:rPr>
              <w:lastRenderedPageBreak/>
              <w:t xml:space="preserve">Sjednaná sazba nájemného za jednu černobílou kopii (tisk) A4 v případě nadlimitního pokrytí: </w:t>
            </w:r>
          </w:p>
          <w:p w14:paraId="3951EEE7" w14:textId="77777777" w:rsidR="00712FC5" w:rsidRDefault="00000000">
            <w:pPr>
              <w:spacing w:after="0" w:line="259" w:lineRule="auto"/>
              <w:ind w:left="0" w:right="0" w:firstLine="0"/>
              <w:jc w:val="left"/>
            </w:pPr>
            <w:r>
              <w:rPr>
                <w:sz w:val="16"/>
              </w:rPr>
              <w:t xml:space="preserve">Pouze v případě, že skutečné pokrytí černou tonerovou barvou bude vyšší, než sjednané limitní hodnoty </w:t>
            </w:r>
          </w:p>
          <w:p w14:paraId="1746F2DB" w14:textId="77777777" w:rsidR="00712FC5" w:rsidRDefault="00000000">
            <w:pPr>
              <w:spacing w:after="30" w:line="259" w:lineRule="auto"/>
              <w:ind w:left="0" w:right="0" w:firstLine="0"/>
              <w:jc w:val="left"/>
            </w:pPr>
            <w:r>
              <w:rPr>
                <w:sz w:val="16"/>
              </w:rPr>
              <w:t xml:space="preserve">  </w:t>
            </w:r>
          </w:p>
          <w:p w14:paraId="17DF745B" w14:textId="77777777" w:rsidR="00712FC5" w:rsidRDefault="00000000">
            <w:pPr>
              <w:spacing w:after="0" w:line="259" w:lineRule="auto"/>
              <w:ind w:left="437" w:right="0" w:firstLine="0"/>
              <w:jc w:val="left"/>
            </w:pPr>
            <w:r>
              <w:rPr>
                <w:b/>
                <w:sz w:val="16"/>
              </w:rPr>
              <w:t xml:space="preserve">   %</w:t>
            </w:r>
            <w:proofErr w:type="spellStart"/>
            <w:proofErr w:type="gramStart"/>
            <w:r>
              <w:rPr>
                <w:b/>
                <w:sz w:val="16"/>
              </w:rPr>
              <w:t>pk</w:t>
            </w:r>
            <w:proofErr w:type="spellEnd"/>
            <w:r>
              <w:rPr>
                <w:b/>
                <w:sz w:val="16"/>
              </w:rPr>
              <w:t>.(</w:t>
            </w:r>
            <w:proofErr w:type="spellStart"/>
            <w:proofErr w:type="gramEnd"/>
            <w:r>
              <w:rPr>
                <w:b/>
                <w:sz w:val="16"/>
              </w:rPr>
              <w:t>tč</w:t>
            </w:r>
            <w:proofErr w:type="spellEnd"/>
            <w:r>
              <w:rPr>
                <w:b/>
                <w:sz w:val="16"/>
              </w:rPr>
              <w:t xml:space="preserve">) - 5% </w:t>
            </w:r>
          </w:p>
          <w:p w14:paraId="727F94C2" w14:textId="77777777" w:rsidR="00712FC5" w:rsidRDefault="00000000">
            <w:pPr>
              <w:tabs>
                <w:tab w:val="center" w:pos="2901"/>
              </w:tabs>
              <w:spacing w:after="0" w:line="259" w:lineRule="auto"/>
              <w:ind w:left="0" w:right="0" w:firstLine="0"/>
              <w:jc w:val="left"/>
            </w:pPr>
            <w:r>
              <w:rPr>
                <w:b/>
                <w:sz w:val="16"/>
              </w:rPr>
              <w:t xml:space="preserve">  </w:t>
            </w:r>
            <w:r>
              <w:rPr>
                <w:rFonts w:ascii="Calibri" w:eastAsia="Calibri" w:hAnsi="Calibri" w:cs="Calibri"/>
                <w:noProof/>
                <w:sz w:val="22"/>
              </w:rPr>
              <mc:AlternateContent>
                <mc:Choice Requires="wpg">
                  <w:drawing>
                    <wp:inline distT="0" distB="0" distL="0" distR="0" wp14:anchorId="1EDE677D" wp14:editId="5534D816">
                      <wp:extent cx="873252" cy="6096"/>
                      <wp:effectExtent l="0" t="0" r="0" b="0"/>
                      <wp:docPr id="21182" name="Group 21182"/>
                      <wp:cNvGraphicFramePr/>
                      <a:graphic xmlns:a="http://schemas.openxmlformats.org/drawingml/2006/main">
                        <a:graphicData uri="http://schemas.microsoft.com/office/word/2010/wordprocessingGroup">
                          <wpg:wgp>
                            <wpg:cNvGrpSpPr/>
                            <wpg:grpSpPr>
                              <a:xfrm>
                                <a:off x="0" y="0"/>
                                <a:ext cx="873252" cy="6096"/>
                                <a:chOff x="0" y="0"/>
                                <a:chExt cx="873252" cy="6096"/>
                              </a:xfrm>
                            </wpg:grpSpPr>
                            <wps:wsp>
                              <wps:cNvPr id="25640" name="Shape 25640"/>
                              <wps:cNvSpPr/>
                              <wps:spPr>
                                <a:xfrm>
                                  <a:off x="0" y="0"/>
                                  <a:ext cx="873252" cy="9144"/>
                                </a:xfrm>
                                <a:custGeom>
                                  <a:avLst/>
                                  <a:gdLst/>
                                  <a:ahLst/>
                                  <a:cxnLst/>
                                  <a:rect l="0" t="0" r="0" b="0"/>
                                  <a:pathLst>
                                    <a:path w="873252" h="9144">
                                      <a:moveTo>
                                        <a:pt x="0" y="0"/>
                                      </a:moveTo>
                                      <a:lnTo>
                                        <a:pt x="873252" y="0"/>
                                      </a:lnTo>
                                      <a:lnTo>
                                        <a:pt x="873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182" style="width:68.76pt;height:0.47998pt;mso-position-horizontal-relative:char;mso-position-vertical-relative:line" coordsize="8732,60">
                      <v:shape id="Shape 25641" style="position:absolute;width:8732;height:91;left:0;top:0;" coordsize="873252,9144" path="m0,0l873252,0l873252,9144l0,9144l0,0">
                        <v:stroke weight="0pt" endcap="flat" joinstyle="miter" miterlimit="10" on="false" color="#000000" opacity="0"/>
                        <v:fill on="true" color="#000000"/>
                      </v:shape>
                    </v:group>
                  </w:pict>
                </mc:Fallback>
              </mc:AlternateContent>
            </w:r>
            <w:r>
              <w:rPr>
                <w:b/>
                <w:sz w:val="16"/>
              </w:rPr>
              <w:t xml:space="preserve"> • </w:t>
            </w:r>
            <w:r>
              <w:rPr>
                <w:b/>
                <w:sz w:val="16"/>
              </w:rPr>
              <w:tab/>
              <w:t xml:space="preserve">0,11 Kč za kopii + DPH </w:t>
            </w:r>
          </w:p>
          <w:p w14:paraId="237ABE2E" w14:textId="77777777" w:rsidR="00712FC5" w:rsidRDefault="00000000">
            <w:pPr>
              <w:spacing w:after="14" w:line="259" w:lineRule="auto"/>
              <w:ind w:left="840" w:right="0" w:firstLine="0"/>
              <w:jc w:val="left"/>
            </w:pPr>
            <w:r>
              <w:rPr>
                <w:b/>
                <w:sz w:val="16"/>
              </w:rPr>
              <w:t xml:space="preserve">  5% </w:t>
            </w:r>
          </w:p>
          <w:p w14:paraId="36DEAD2C" w14:textId="77777777" w:rsidR="00712FC5" w:rsidRDefault="00000000">
            <w:pPr>
              <w:spacing w:after="0" w:line="259" w:lineRule="auto"/>
              <w:ind w:left="87" w:right="0" w:firstLine="0"/>
              <w:jc w:val="center"/>
            </w:pPr>
            <w:r>
              <w:rPr>
                <w:b/>
                <w:sz w:val="16"/>
              </w:rPr>
              <w:t xml:space="preserve">  </w:t>
            </w:r>
          </w:p>
        </w:tc>
      </w:tr>
      <w:tr w:rsidR="00712FC5" w14:paraId="4A85D145" w14:textId="77777777">
        <w:trPr>
          <w:trHeight w:val="1373"/>
        </w:trPr>
        <w:tc>
          <w:tcPr>
            <w:tcW w:w="9859" w:type="dxa"/>
            <w:tcBorders>
              <w:top w:val="single" w:sz="4" w:space="0" w:color="000000"/>
              <w:left w:val="single" w:sz="4" w:space="0" w:color="000000"/>
              <w:bottom w:val="single" w:sz="4" w:space="0" w:color="000000"/>
              <w:right w:val="single" w:sz="4" w:space="0" w:color="000000"/>
            </w:tcBorders>
          </w:tcPr>
          <w:p w14:paraId="623AEAB1" w14:textId="77777777" w:rsidR="00712FC5" w:rsidRDefault="00000000">
            <w:pPr>
              <w:spacing w:after="55" w:line="259" w:lineRule="auto"/>
              <w:ind w:left="0" w:right="0" w:firstLine="0"/>
              <w:jc w:val="left"/>
            </w:pPr>
            <w:r>
              <w:rPr>
                <w:sz w:val="18"/>
              </w:rPr>
              <w:t xml:space="preserve">Sjednaná sazba nájemného za jednu barevnou kopii (tisk) A4 v případě nadlimitního pokrytí: </w:t>
            </w:r>
          </w:p>
          <w:p w14:paraId="094A7B18" w14:textId="77777777" w:rsidR="00712FC5" w:rsidRDefault="00000000">
            <w:pPr>
              <w:spacing w:after="0" w:line="259" w:lineRule="auto"/>
              <w:ind w:left="0" w:right="0" w:firstLine="0"/>
              <w:jc w:val="left"/>
            </w:pPr>
            <w:r>
              <w:rPr>
                <w:sz w:val="16"/>
              </w:rPr>
              <w:t xml:space="preserve">Pouze v případě, že skutečné pokrytí tonerovými barvami bude vyšší, než sjednané limitní hodnoty </w:t>
            </w:r>
          </w:p>
          <w:p w14:paraId="096105B0" w14:textId="77777777" w:rsidR="00712FC5" w:rsidRDefault="00000000">
            <w:pPr>
              <w:spacing w:after="14" w:line="259" w:lineRule="auto"/>
              <w:ind w:left="0" w:right="0" w:firstLine="0"/>
              <w:jc w:val="left"/>
            </w:pPr>
            <w:r>
              <w:rPr>
                <w:sz w:val="16"/>
              </w:rPr>
              <w:t xml:space="preserve"> </w:t>
            </w:r>
          </w:p>
          <w:p w14:paraId="6A23ECBA" w14:textId="77777777" w:rsidR="00712FC5" w:rsidRDefault="00000000">
            <w:pPr>
              <w:spacing w:after="49" w:line="259" w:lineRule="auto"/>
              <w:ind w:left="778" w:right="0" w:firstLine="0"/>
              <w:jc w:val="left"/>
            </w:pPr>
            <w:r>
              <w:rPr>
                <w:b/>
                <w:sz w:val="16"/>
              </w:rPr>
              <w:t xml:space="preserve">      </w:t>
            </w:r>
            <w:r>
              <w:rPr>
                <w:b/>
                <w:sz w:val="16"/>
              </w:rPr>
              <w:tab/>
              <w:t xml:space="preserve">      </w:t>
            </w:r>
            <w:r>
              <w:rPr>
                <w:b/>
                <w:sz w:val="16"/>
              </w:rPr>
              <w:tab/>
              <w:t xml:space="preserve">      </w:t>
            </w:r>
            <w:r>
              <w:rPr>
                <w:b/>
                <w:sz w:val="16"/>
              </w:rPr>
              <w:tab/>
              <w:t xml:space="preserve">      </w:t>
            </w:r>
          </w:p>
          <w:p w14:paraId="7F3D99D2" w14:textId="77777777" w:rsidR="00712FC5" w:rsidRDefault="00000000">
            <w:pPr>
              <w:tabs>
                <w:tab w:val="center" w:pos="1788"/>
                <w:tab w:val="center" w:pos="3485"/>
                <w:tab w:val="center" w:pos="5219"/>
                <w:tab w:val="center" w:pos="6894"/>
              </w:tabs>
              <w:spacing w:after="0" w:line="259" w:lineRule="auto"/>
              <w:ind w:left="0" w:right="0" w:firstLine="0"/>
              <w:jc w:val="left"/>
            </w:pPr>
            <w:r>
              <w:rPr>
                <w:sz w:val="44"/>
              </w:rPr>
              <w:t xml:space="preserve">  </w:t>
            </w:r>
            <w:r>
              <w:rPr>
                <w:rFonts w:ascii="Calibri" w:eastAsia="Calibri" w:hAnsi="Calibri" w:cs="Calibri"/>
                <w:noProof/>
                <w:sz w:val="22"/>
              </w:rPr>
              <mc:AlternateContent>
                <mc:Choice Requires="wpg">
                  <w:drawing>
                    <wp:inline distT="0" distB="0" distL="0" distR="0" wp14:anchorId="6752AE3D" wp14:editId="69F349BA">
                      <wp:extent cx="4133672" cy="6097"/>
                      <wp:effectExtent l="0" t="0" r="0" b="0"/>
                      <wp:docPr id="21435" name="Group 21435"/>
                      <wp:cNvGraphicFramePr/>
                      <a:graphic xmlns:a="http://schemas.openxmlformats.org/drawingml/2006/main">
                        <a:graphicData uri="http://schemas.microsoft.com/office/word/2010/wordprocessingGroup">
                          <wpg:wgp>
                            <wpg:cNvGrpSpPr/>
                            <wpg:grpSpPr>
                              <a:xfrm>
                                <a:off x="0" y="0"/>
                                <a:ext cx="4133672" cy="6097"/>
                                <a:chOff x="0" y="0"/>
                                <a:chExt cx="4133672" cy="6097"/>
                              </a:xfrm>
                            </wpg:grpSpPr>
                            <wps:wsp>
                              <wps:cNvPr id="25642" name="Shape 25642"/>
                              <wps:cNvSpPr/>
                              <wps:spPr>
                                <a:xfrm>
                                  <a:off x="0" y="0"/>
                                  <a:ext cx="873252" cy="9144"/>
                                </a:xfrm>
                                <a:custGeom>
                                  <a:avLst/>
                                  <a:gdLst/>
                                  <a:ahLst/>
                                  <a:cxnLst/>
                                  <a:rect l="0" t="0" r="0" b="0"/>
                                  <a:pathLst>
                                    <a:path w="873252" h="9144">
                                      <a:moveTo>
                                        <a:pt x="0" y="0"/>
                                      </a:moveTo>
                                      <a:lnTo>
                                        <a:pt x="873252" y="0"/>
                                      </a:lnTo>
                                      <a:lnTo>
                                        <a:pt x="873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3" name="Shape 25643"/>
                              <wps:cNvSpPr/>
                              <wps:spPr>
                                <a:xfrm>
                                  <a:off x="1054557" y="0"/>
                                  <a:ext cx="899465" cy="9144"/>
                                </a:xfrm>
                                <a:custGeom>
                                  <a:avLst/>
                                  <a:gdLst/>
                                  <a:ahLst/>
                                  <a:cxnLst/>
                                  <a:rect l="0" t="0" r="0" b="0"/>
                                  <a:pathLst>
                                    <a:path w="899465" h="9144">
                                      <a:moveTo>
                                        <a:pt x="0" y="0"/>
                                      </a:moveTo>
                                      <a:lnTo>
                                        <a:pt x="899465" y="0"/>
                                      </a:lnTo>
                                      <a:lnTo>
                                        <a:pt x="899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4" name="Shape 25644"/>
                              <wps:cNvSpPr/>
                              <wps:spPr>
                                <a:xfrm>
                                  <a:off x="2133930" y="0"/>
                                  <a:ext cx="919277" cy="9144"/>
                                </a:xfrm>
                                <a:custGeom>
                                  <a:avLst/>
                                  <a:gdLst/>
                                  <a:ahLst/>
                                  <a:cxnLst/>
                                  <a:rect l="0" t="0" r="0" b="0"/>
                                  <a:pathLst>
                                    <a:path w="919277" h="9144">
                                      <a:moveTo>
                                        <a:pt x="0" y="0"/>
                                      </a:moveTo>
                                      <a:lnTo>
                                        <a:pt x="919277" y="0"/>
                                      </a:lnTo>
                                      <a:lnTo>
                                        <a:pt x="919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5" name="Shape 25645"/>
                              <wps:cNvSpPr/>
                              <wps:spPr>
                                <a:xfrm>
                                  <a:off x="3232988" y="0"/>
                                  <a:ext cx="900684" cy="9144"/>
                                </a:xfrm>
                                <a:custGeom>
                                  <a:avLst/>
                                  <a:gdLst/>
                                  <a:ahLst/>
                                  <a:cxnLst/>
                                  <a:rect l="0" t="0" r="0" b="0"/>
                                  <a:pathLst>
                                    <a:path w="900684" h="9144">
                                      <a:moveTo>
                                        <a:pt x="0" y="0"/>
                                      </a:moveTo>
                                      <a:lnTo>
                                        <a:pt x="900684" y="0"/>
                                      </a:lnTo>
                                      <a:lnTo>
                                        <a:pt x="900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35" style="width:325.486pt;height:0.480042pt;mso-position-horizontal-relative:char;mso-position-vertical-relative:line" coordsize="41336,60">
                      <v:shape id="Shape 25646" style="position:absolute;width:8732;height:91;left:0;top:0;" coordsize="873252,9144" path="m0,0l873252,0l873252,9144l0,9144l0,0">
                        <v:stroke weight="0pt" endcap="flat" joinstyle="miter" miterlimit="10" on="false" color="#000000" opacity="0"/>
                        <v:fill on="true" color="#000000"/>
                      </v:shape>
                      <v:shape id="Shape 25647" style="position:absolute;width:8994;height:91;left:10545;top:0;" coordsize="899465,9144" path="m0,0l899465,0l899465,9144l0,9144l0,0">
                        <v:stroke weight="0pt" endcap="flat" joinstyle="miter" miterlimit="10" on="false" color="#000000" opacity="0"/>
                        <v:fill on="true" color="#000000"/>
                      </v:shape>
                      <v:shape id="Shape 25648" style="position:absolute;width:9192;height:91;left:21339;top:0;" coordsize="919277,9144" path="m0,0l919277,0l919277,9144l0,9144l0,0">
                        <v:stroke weight="0pt" endcap="flat" joinstyle="miter" miterlimit="10" on="false" color="#000000" opacity="0"/>
                        <v:fill on="true" color="#000000"/>
                      </v:shape>
                      <v:shape id="Shape 25649" style="position:absolute;width:9006;height:91;left:32329;top:0;" coordsize="900684,9144" path="m0,0l900684,0l900684,9144l0,9144l0,0">
                        <v:stroke weight="0pt" endcap="flat" joinstyle="miter" miterlimit="10" on="false" color="#000000" opacity="0"/>
                        <v:fill on="true" color="#000000"/>
                      </v:shape>
                    </v:group>
                  </w:pict>
                </mc:Fallback>
              </mc:AlternateContent>
            </w:r>
            <w:r>
              <w:rPr>
                <w:sz w:val="44"/>
              </w:rPr>
              <w:tab/>
            </w:r>
            <w:r>
              <w:rPr>
                <w:b/>
                <w:sz w:val="16"/>
              </w:rPr>
              <w:t xml:space="preserve">  </w:t>
            </w:r>
            <w:r>
              <w:rPr>
                <w:b/>
                <w:sz w:val="16"/>
              </w:rPr>
              <w:tab/>
              <w:t xml:space="preserve">  </w:t>
            </w:r>
            <w:r>
              <w:rPr>
                <w:b/>
                <w:sz w:val="16"/>
              </w:rPr>
              <w:tab/>
              <w:t xml:space="preserve">  </w:t>
            </w:r>
            <w:r>
              <w:rPr>
                <w:b/>
                <w:sz w:val="16"/>
              </w:rPr>
              <w:tab/>
            </w:r>
            <w:r>
              <w:rPr>
                <w:sz w:val="44"/>
              </w:rPr>
              <w:t xml:space="preserve">  </w:t>
            </w:r>
            <w:r>
              <w:rPr>
                <w:b/>
                <w:sz w:val="16"/>
              </w:rPr>
              <w:t xml:space="preserve">          </w:t>
            </w:r>
          </w:p>
          <w:p w14:paraId="79430FF6" w14:textId="77777777" w:rsidR="00712FC5" w:rsidRDefault="00000000">
            <w:pPr>
              <w:spacing w:after="24" w:line="259" w:lineRule="auto"/>
              <w:ind w:left="778" w:right="0" w:firstLine="0"/>
              <w:jc w:val="left"/>
            </w:pPr>
            <w:r>
              <w:rPr>
                <w:b/>
                <w:sz w:val="16"/>
              </w:rPr>
              <w:t xml:space="preserve">       </w:t>
            </w:r>
            <w:r>
              <w:rPr>
                <w:b/>
                <w:sz w:val="16"/>
              </w:rPr>
              <w:tab/>
              <w:t xml:space="preserve">       </w:t>
            </w:r>
            <w:r>
              <w:rPr>
                <w:b/>
                <w:sz w:val="16"/>
              </w:rPr>
              <w:tab/>
              <w:t xml:space="preserve">      </w:t>
            </w:r>
            <w:r>
              <w:rPr>
                <w:b/>
                <w:sz w:val="16"/>
              </w:rPr>
              <w:tab/>
              <w:t xml:space="preserve">      </w:t>
            </w:r>
          </w:p>
          <w:p w14:paraId="1CC8482E" w14:textId="77777777" w:rsidR="00712FC5" w:rsidRDefault="00000000">
            <w:pPr>
              <w:spacing w:after="0" w:line="259" w:lineRule="auto"/>
              <w:ind w:left="0" w:right="0" w:firstLine="0"/>
              <w:jc w:val="left"/>
            </w:pPr>
            <w:r>
              <w:rPr>
                <w:b/>
                <w:sz w:val="16"/>
              </w:rPr>
              <w:t xml:space="preserve"> </w:t>
            </w:r>
          </w:p>
        </w:tc>
      </w:tr>
      <w:tr w:rsidR="00712FC5" w14:paraId="6005B81C" w14:textId="77777777">
        <w:trPr>
          <w:trHeight w:val="986"/>
        </w:trPr>
        <w:tc>
          <w:tcPr>
            <w:tcW w:w="9859" w:type="dxa"/>
            <w:tcBorders>
              <w:top w:val="single" w:sz="4" w:space="0" w:color="000000"/>
              <w:left w:val="single" w:sz="4" w:space="0" w:color="000000"/>
              <w:bottom w:val="single" w:sz="4" w:space="0" w:color="000000"/>
              <w:right w:val="single" w:sz="4" w:space="0" w:color="000000"/>
            </w:tcBorders>
          </w:tcPr>
          <w:p w14:paraId="0ABA25A0" w14:textId="77777777" w:rsidR="00712FC5" w:rsidRDefault="00000000">
            <w:pPr>
              <w:tabs>
                <w:tab w:val="center" w:pos="1000"/>
                <w:tab w:val="center" w:pos="1759"/>
                <w:tab w:val="center" w:pos="4433"/>
              </w:tabs>
              <w:spacing w:after="50" w:line="259" w:lineRule="auto"/>
              <w:ind w:left="0" w:right="0" w:firstLine="0"/>
              <w:jc w:val="left"/>
            </w:pPr>
            <w:r>
              <w:rPr>
                <w:sz w:val="16"/>
              </w:rPr>
              <w:t xml:space="preserve">  </w:t>
            </w:r>
            <w:r>
              <w:rPr>
                <w:sz w:val="16"/>
              </w:rPr>
              <w:tab/>
              <w:t>%</w:t>
            </w:r>
            <w:proofErr w:type="spellStart"/>
            <w:proofErr w:type="gramStart"/>
            <w:r>
              <w:rPr>
                <w:sz w:val="16"/>
              </w:rPr>
              <w:t>pk</w:t>
            </w:r>
            <w:proofErr w:type="spellEnd"/>
            <w:r>
              <w:rPr>
                <w:sz w:val="16"/>
              </w:rPr>
              <w:t>.(</w:t>
            </w:r>
            <w:proofErr w:type="spellStart"/>
            <w:proofErr w:type="gramEnd"/>
            <w:r>
              <w:rPr>
                <w:sz w:val="16"/>
              </w:rPr>
              <w:t>tč</w:t>
            </w:r>
            <w:proofErr w:type="spellEnd"/>
            <w:r>
              <w:rPr>
                <w:sz w:val="16"/>
              </w:rPr>
              <w:t xml:space="preserve">): </w:t>
            </w:r>
            <w:r>
              <w:rPr>
                <w:sz w:val="16"/>
              </w:rPr>
              <w:tab/>
              <w:t xml:space="preserve"> </w:t>
            </w:r>
            <w:r>
              <w:rPr>
                <w:sz w:val="16"/>
              </w:rPr>
              <w:tab/>
              <w:t xml:space="preserve">Procento skutečně dosaženého pokrytí pro černou tonerovou barvu </w:t>
            </w:r>
          </w:p>
          <w:p w14:paraId="224231A2" w14:textId="77777777" w:rsidR="00712FC5" w:rsidRDefault="00000000">
            <w:pPr>
              <w:spacing w:after="50" w:line="259" w:lineRule="auto"/>
              <w:ind w:left="0" w:right="0" w:firstLine="0"/>
              <w:jc w:val="left"/>
            </w:pPr>
            <w:r>
              <w:rPr>
                <w:sz w:val="16"/>
              </w:rPr>
              <w:t xml:space="preserve"> </w:t>
            </w:r>
            <w:r>
              <w:rPr>
                <w:sz w:val="16"/>
              </w:rPr>
              <w:tab/>
              <w:t xml:space="preserve">      </w:t>
            </w:r>
            <w:r>
              <w:rPr>
                <w:sz w:val="16"/>
              </w:rPr>
              <w:tab/>
              <w:t xml:space="preserve"> </w:t>
            </w:r>
            <w:r>
              <w:rPr>
                <w:sz w:val="16"/>
              </w:rPr>
              <w:tab/>
              <w:t xml:space="preserve">      </w:t>
            </w:r>
          </w:p>
          <w:p w14:paraId="6076EAC4" w14:textId="77777777" w:rsidR="00712FC5" w:rsidRDefault="00000000">
            <w:pPr>
              <w:spacing w:after="48" w:line="259" w:lineRule="auto"/>
              <w:ind w:left="0" w:right="0" w:firstLine="0"/>
              <w:jc w:val="left"/>
            </w:pPr>
            <w:r>
              <w:rPr>
                <w:sz w:val="16"/>
              </w:rPr>
              <w:t xml:space="preserve"> </w:t>
            </w:r>
            <w:r>
              <w:rPr>
                <w:sz w:val="16"/>
              </w:rPr>
              <w:tab/>
              <w:t xml:space="preserve">      </w:t>
            </w:r>
            <w:r>
              <w:rPr>
                <w:sz w:val="16"/>
              </w:rPr>
              <w:tab/>
              <w:t xml:space="preserve"> </w:t>
            </w:r>
            <w:r>
              <w:rPr>
                <w:sz w:val="16"/>
              </w:rPr>
              <w:tab/>
              <w:t xml:space="preserve">      </w:t>
            </w:r>
          </w:p>
          <w:p w14:paraId="4D195604" w14:textId="77777777" w:rsidR="00712FC5" w:rsidRDefault="00000000">
            <w:pPr>
              <w:spacing w:after="0" w:line="259" w:lineRule="auto"/>
              <w:ind w:left="0" w:right="0" w:firstLine="0"/>
              <w:jc w:val="left"/>
            </w:pPr>
            <w:r>
              <w:rPr>
                <w:sz w:val="16"/>
              </w:rPr>
              <w:t xml:space="preserve"> </w:t>
            </w:r>
            <w:r>
              <w:rPr>
                <w:sz w:val="16"/>
              </w:rPr>
              <w:tab/>
              <w:t xml:space="preserve">      </w:t>
            </w:r>
            <w:r>
              <w:rPr>
                <w:sz w:val="16"/>
              </w:rPr>
              <w:tab/>
              <w:t xml:space="preserve"> </w:t>
            </w:r>
            <w:r>
              <w:rPr>
                <w:sz w:val="16"/>
              </w:rPr>
              <w:tab/>
              <w:t xml:space="preserve">      </w:t>
            </w:r>
          </w:p>
        </w:tc>
      </w:tr>
    </w:tbl>
    <w:p w14:paraId="5674F026" w14:textId="77777777" w:rsidR="00712FC5" w:rsidRDefault="00000000">
      <w:pPr>
        <w:spacing w:after="99" w:line="259" w:lineRule="auto"/>
        <w:ind w:left="0" w:right="0" w:firstLine="0"/>
        <w:jc w:val="left"/>
      </w:pPr>
      <w:r>
        <w:rPr>
          <w:sz w:val="12"/>
        </w:rPr>
        <w:t xml:space="preserve"> </w:t>
      </w:r>
    </w:p>
    <w:p w14:paraId="5F2DC3CF" w14:textId="77777777" w:rsidR="00712FC5" w:rsidRDefault="00000000">
      <w:pPr>
        <w:spacing w:after="0" w:line="259" w:lineRule="auto"/>
        <w:ind w:left="-5" w:right="308"/>
        <w:jc w:val="left"/>
      </w:pPr>
      <w:r>
        <w:t xml:space="preserve">Výrobní číslo </w:t>
      </w:r>
      <w:proofErr w:type="gramStart"/>
      <w:r>
        <w:t xml:space="preserve">přístroje:  </w:t>
      </w:r>
      <w:r>
        <w:rPr>
          <w:i/>
        </w:rPr>
        <w:t>bude</w:t>
      </w:r>
      <w:proofErr w:type="gramEnd"/>
      <w:r>
        <w:rPr>
          <w:i/>
        </w:rPr>
        <w:t xml:space="preserve"> uvedeno v Protokolu o instalaci a předání přístroje</w:t>
      </w:r>
      <w:r>
        <w:t xml:space="preserve"> </w:t>
      </w:r>
    </w:p>
    <w:p w14:paraId="79BDCC83" w14:textId="77777777" w:rsidR="00712FC5" w:rsidRDefault="00000000">
      <w:pPr>
        <w:spacing w:after="0" w:line="259" w:lineRule="auto"/>
        <w:ind w:left="0" w:right="0" w:firstLine="0"/>
        <w:jc w:val="left"/>
      </w:pPr>
      <w:r>
        <w:t xml:space="preserve"> </w:t>
      </w:r>
    </w:p>
    <w:p w14:paraId="015BC883" w14:textId="77777777" w:rsidR="00712FC5" w:rsidRDefault="00000000">
      <w:pPr>
        <w:ind w:left="-5" w:right="0"/>
      </w:pPr>
      <w:r>
        <w:t xml:space="preserve">Paušální nájemné bude fakturováno Pronajímatelem Nájemci vždy za kalendářní měsíc předem a je splatné dle daňového </w:t>
      </w:r>
      <w:proofErr w:type="gramStart"/>
      <w:r>
        <w:t>dokladu - faktury</w:t>
      </w:r>
      <w:proofErr w:type="gramEnd"/>
      <w:r>
        <w:t xml:space="preserve"> se splatností 14 dní od data uskutečnění zdanitelného plnění. Případně za část měsíce bude fakturována jeho alikvotní část. Po dobu smluvního poměru nebude Nájemce v průběhu každého kalendářního roku v měsících červenci a srpnu přístroj využívat a Pronajímateli tak nevznikne za tyto měsíce nárok na paušální nájemné.  </w:t>
      </w:r>
    </w:p>
    <w:p w14:paraId="3927F413" w14:textId="77777777" w:rsidR="00712FC5" w:rsidRDefault="00000000">
      <w:pPr>
        <w:spacing w:after="11" w:line="259" w:lineRule="auto"/>
        <w:ind w:left="0" w:right="0" w:firstLine="0"/>
        <w:jc w:val="left"/>
      </w:pPr>
      <w:r>
        <w:t xml:space="preserve"> </w:t>
      </w:r>
    </w:p>
    <w:p w14:paraId="4CCB565E" w14:textId="77777777" w:rsidR="00712FC5" w:rsidRDefault="00000000">
      <w:pPr>
        <w:ind w:left="-5" w:right="0"/>
      </w:pPr>
      <w:r>
        <w:t xml:space="preserve">Nájemné za zhotovené kopie (tisky), skeny, faxy, které budou nad smluvně sjednaný limitní počet, bude fakturováno Pronajímatelem Nájemci vždy pozadu za kalendářní čtvrtletí a je splatné dle daňového </w:t>
      </w:r>
      <w:proofErr w:type="gramStart"/>
      <w:r>
        <w:t>dokladu - faktury</w:t>
      </w:r>
      <w:proofErr w:type="gramEnd"/>
      <w:r>
        <w:t xml:space="preserve"> se splatností 14 dní od data uskutečnění zdanitelného plnění. Případně za část čtvrtletí bude vypočítána alikvotní část sjednaného limitního počtu. Po dobu smluvního poměru nebude Nájemce v průběhu každého kalendářního roku v měsících červenci a srpnu přístroj využívat a Pronajímatel tak nebude za tyto měsíce vyhodnocovat sjednané limitní počty.  </w:t>
      </w:r>
    </w:p>
    <w:p w14:paraId="2FBD34CF" w14:textId="77777777" w:rsidR="00712FC5" w:rsidRDefault="00000000">
      <w:pPr>
        <w:spacing w:after="1" w:line="259" w:lineRule="auto"/>
        <w:ind w:left="0" w:right="0" w:firstLine="0"/>
        <w:jc w:val="left"/>
      </w:pPr>
      <w:r>
        <w:t xml:space="preserve"> </w:t>
      </w:r>
    </w:p>
    <w:p w14:paraId="089FA8D1" w14:textId="77777777" w:rsidR="00712FC5" w:rsidRDefault="00000000">
      <w:pPr>
        <w:ind w:left="-5" w:right="0"/>
      </w:pPr>
      <w:r>
        <w:t xml:space="preserve">Nájemce se zavazuje sdělit prostřednictvím </w:t>
      </w:r>
      <w:proofErr w:type="spellStart"/>
      <w:proofErr w:type="gramStart"/>
      <w:r>
        <w:t>E-Mail</w:t>
      </w:r>
      <w:proofErr w:type="spellEnd"/>
      <w:proofErr w:type="gramEnd"/>
      <w:r>
        <w:t xml:space="preserve"> na adresu Pronajímatele </w:t>
      </w:r>
      <w:r>
        <w:rPr>
          <w:u w:val="single" w:color="000000"/>
        </w:rPr>
        <w:t>dispecink@lanier.cz</w:t>
      </w:r>
      <w:r>
        <w:t xml:space="preserve"> a v kopii také na adresu Servisní firmy </w:t>
      </w:r>
      <w:r>
        <w:rPr>
          <w:u w:val="single" w:color="000000"/>
        </w:rPr>
        <w:t>dispecink@laniko.cz</w:t>
      </w:r>
      <w:r>
        <w:t xml:space="preserve"> nebo faxem na číslo 582 342 603, eventuálně telefonicky na číslo 582 302 030 vždy nejpozději do čtvrtého dne prvního měsíce následujícího kalendářního čtvrtletí, počet zhotovených kopií (tisků), skenů, faxů za předchozí kalendářní čtvrtletí (mimo měsíce, kdy nebude přístroj využíván), a to na základě stavu počítadel přístroje. Dále se Nájemce zavazuje sdělit Pronajímateli vždy nejpozději do čtvrtého dne prvního měsíce následujícího kalendářního roku počty nespotřebovaných tonerů dle barev, tj. počty u Nájemce skladovaných nepoužitých tonerů ke konci kalendářního roku. </w:t>
      </w:r>
    </w:p>
    <w:p w14:paraId="701C1591" w14:textId="77777777" w:rsidR="00712FC5" w:rsidRDefault="00000000">
      <w:pPr>
        <w:spacing w:after="0" w:line="259" w:lineRule="auto"/>
        <w:ind w:left="0" w:right="0" w:firstLine="0"/>
        <w:jc w:val="left"/>
      </w:pPr>
      <w:r>
        <w:t xml:space="preserve"> </w:t>
      </w:r>
    </w:p>
    <w:p w14:paraId="00744BFF" w14:textId="77777777" w:rsidR="00712FC5" w:rsidRDefault="00000000">
      <w:pPr>
        <w:ind w:left="-5" w:right="0"/>
      </w:pPr>
      <w:r>
        <w:t xml:space="preserve">Při každém nesplnění této povinnosti Nájemce je Pronajímatel oprávněn Nájemci fakturovat náklady na zajištění těchto údajů v paušální výši 200,- Kč, a to bez ohledu na zavinění Nájemce. </w:t>
      </w:r>
    </w:p>
    <w:p w14:paraId="089433E8" w14:textId="77777777" w:rsidR="00712FC5" w:rsidRDefault="00000000">
      <w:pPr>
        <w:spacing w:after="16" w:line="259" w:lineRule="auto"/>
        <w:ind w:left="0" w:right="0" w:firstLine="0"/>
        <w:jc w:val="left"/>
      </w:pPr>
      <w:r>
        <w:t xml:space="preserve"> </w:t>
      </w:r>
    </w:p>
    <w:p w14:paraId="3897FC96" w14:textId="77777777" w:rsidR="00712FC5" w:rsidRDefault="00000000">
      <w:pPr>
        <w:ind w:left="-5" w:right="0"/>
      </w:pPr>
      <w:r>
        <w:t xml:space="preserve">Nájemné za pokrytí kopií (tisků) tonerovou barvou nad rámec sjednaných limitních hodnot pokrytí bude fakturováno Pronajímatelem Nájemci vždy pozadu za kalendářní rok a je splatné dle daňového </w:t>
      </w:r>
      <w:proofErr w:type="gramStart"/>
      <w:r>
        <w:t>dokladu - faktury</w:t>
      </w:r>
      <w:proofErr w:type="gramEnd"/>
      <w:r>
        <w:t xml:space="preserve"> se splatností 14 dní od data uskutečnění zdanitelného plnění.  </w:t>
      </w:r>
    </w:p>
    <w:p w14:paraId="39C1D967" w14:textId="77777777" w:rsidR="00712FC5" w:rsidRDefault="00000000">
      <w:pPr>
        <w:spacing w:line="259" w:lineRule="auto"/>
        <w:ind w:left="0" w:right="0" w:firstLine="0"/>
        <w:jc w:val="left"/>
      </w:pPr>
      <w:r>
        <w:t xml:space="preserve"> </w:t>
      </w:r>
    </w:p>
    <w:p w14:paraId="5CBE0A8D" w14:textId="77777777" w:rsidR="00712FC5" w:rsidRDefault="00000000">
      <w:pPr>
        <w:ind w:left="-5" w:right="0"/>
      </w:pPr>
      <w:r>
        <w:t xml:space="preserve">Procento skutečně dosaženého pokrytí pro černou tonerovou barvu </w:t>
      </w:r>
      <w:r>
        <w:rPr>
          <w:b/>
        </w:rPr>
        <w:t>[</w:t>
      </w:r>
      <w:r>
        <w:rPr>
          <w:b/>
          <w:i/>
        </w:rPr>
        <w:t>%</w:t>
      </w:r>
      <w:proofErr w:type="spellStart"/>
      <w:r>
        <w:rPr>
          <w:b/>
          <w:i/>
        </w:rPr>
        <w:t>pok</w:t>
      </w:r>
      <w:proofErr w:type="spellEnd"/>
      <w:r>
        <w:rPr>
          <w:b/>
          <w:i/>
        </w:rPr>
        <w:t>.(t.č.)</w:t>
      </w:r>
      <w:r>
        <w:rPr>
          <w:b/>
        </w:rPr>
        <w:t>]</w:t>
      </w:r>
      <w:r>
        <w:t xml:space="preserve"> se vypočítá z celkového množství dodaných tonerů černé barvy za kalendářní rok </w:t>
      </w:r>
      <w:r>
        <w:rPr>
          <w:b/>
        </w:rPr>
        <w:t>[</w:t>
      </w:r>
      <w:proofErr w:type="spellStart"/>
      <w:r>
        <w:rPr>
          <w:b/>
          <w:i/>
        </w:rPr>
        <w:t>dod.poč</w:t>
      </w:r>
      <w:proofErr w:type="spellEnd"/>
      <w:r>
        <w:rPr>
          <w:b/>
          <w:i/>
        </w:rPr>
        <w:t>.(t.č.)</w:t>
      </w:r>
      <w:r>
        <w:rPr>
          <w:b/>
        </w:rPr>
        <w:t>]</w:t>
      </w:r>
      <w:r>
        <w:t xml:space="preserve"> a z výrobcem deklarovaného počtu kopií (tisků) při 1% pokrytí pro černý toner </w:t>
      </w:r>
      <w:r>
        <w:rPr>
          <w:b/>
        </w:rPr>
        <w:t>[</w:t>
      </w:r>
      <w:proofErr w:type="spellStart"/>
      <w:proofErr w:type="gramStart"/>
      <w:r>
        <w:rPr>
          <w:b/>
          <w:i/>
        </w:rPr>
        <w:t>dekl.poč.kop</w:t>
      </w:r>
      <w:proofErr w:type="spellEnd"/>
      <w:r>
        <w:rPr>
          <w:b/>
          <w:i/>
        </w:rPr>
        <w:t>.(</w:t>
      </w:r>
      <w:proofErr w:type="gramEnd"/>
      <w:r>
        <w:rPr>
          <w:b/>
          <w:i/>
        </w:rPr>
        <w:t>t.č.)</w:t>
      </w:r>
      <w:r>
        <w:rPr>
          <w:b/>
        </w:rPr>
        <w:t>]</w:t>
      </w:r>
      <w:r>
        <w:t xml:space="preserve"> a z počtu skutečně zhotovených černobílých </w:t>
      </w:r>
      <w:r>
        <w:rPr>
          <w:b/>
        </w:rPr>
        <w:t>[</w:t>
      </w:r>
      <w:proofErr w:type="spellStart"/>
      <w:r>
        <w:rPr>
          <w:b/>
          <w:i/>
        </w:rPr>
        <w:t>zhot.poč.kop</w:t>
      </w:r>
      <w:proofErr w:type="spellEnd"/>
      <w:r>
        <w:rPr>
          <w:b/>
          <w:i/>
        </w:rPr>
        <w:t>.(</w:t>
      </w:r>
      <w:proofErr w:type="spellStart"/>
      <w:r>
        <w:rPr>
          <w:b/>
          <w:i/>
        </w:rPr>
        <w:t>čb</w:t>
      </w:r>
      <w:proofErr w:type="spellEnd"/>
      <w:r>
        <w:rPr>
          <w:b/>
          <w:i/>
        </w:rPr>
        <w:t>)</w:t>
      </w:r>
      <w:r>
        <w:rPr>
          <w:b/>
        </w:rPr>
        <w:t>]</w:t>
      </w:r>
      <w:r>
        <w:t xml:space="preserve"> a barevných </w:t>
      </w:r>
      <w:r>
        <w:rPr>
          <w:b/>
        </w:rPr>
        <w:t>[</w:t>
      </w:r>
      <w:proofErr w:type="spellStart"/>
      <w:r>
        <w:rPr>
          <w:b/>
          <w:i/>
        </w:rPr>
        <w:t>zhot.poč.kop</w:t>
      </w:r>
      <w:proofErr w:type="spellEnd"/>
      <w:r>
        <w:rPr>
          <w:b/>
          <w:i/>
        </w:rPr>
        <w:t>.(bar)</w:t>
      </w:r>
      <w:r>
        <w:rPr>
          <w:b/>
        </w:rPr>
        <w:t>]</w:t>
      </w:r>
      <w:r>
        <w:t xml:space="preserve"> kopií (tisků) za kalendářní rok celkem: </w:t>
      </w:r>
    </w:p>
    <w:p w14:paraId="01A79DAA" w14:textId="77777777" w:rsidR="00712FC5" w:rsidRDefault="00000000">
      <w:pPr>
        <w:spacing w:after="31" w:line="259" w:lineRule="auto"/>
        <w:ind w:left="0" w:right="0" w:firstLine="0"/>
        <w:jc w:val="left"/>
      </w:pPr>
      <w:r>
        <w:t xml:space="preserve"> </w:t>
      </w:r>
    </w:p>
    <w:p w14:paraId="16583F74" w14:textId="77777777" w:rsidR="00712FC5" w:rsidRDefault="00000000">
      <w:pPr>
        <w:spacing w:after="0" w:line="259" w:lineRule="auto"/>
        <w:ind w:left="1669" w:right="2388"/>
        <w:jc w:val="left"/>
      </w:pPr>
      <w:proofErr w:type="spellStart"/>
      <w:r>
        <w:rPr>
          <w:rFonts w:ascii="Times New Roman" w:eastAsia="Times New Roman" w:hAnsi="Times New Roman" w:cs="Times New Roman"/>
          <w:i/>
          <w:sz w:val="24"/>
        </w:rPr>
        <w:t>dod</w:t>
      </w:r>
      <w:r>
        <w:rPr>
          <w:rFonts w:ascii="Times New Roman" w:eastAsia="Times New Roman" w:hAnsi="Times New Roman" w:cs="Times New Roman"/>
          <w:sz w:val="24"/>
        </w:rPr>
        <w:t>.</w:t>
      </w:r>
      <w:r>
        <w:rPr>
          <w:rFonts w:ascii="Times New Roman" w:eastAsia="Times New Roman" w:hAnsi="Times New Roman" w:cs="Times New Roman"/>
          <w:i/>
          <w:sz w:val="24"/>
        </w:rPr>
        <w:t>poč</w:t>
      </w:r>
      <w:proofErr w:type="spellEnd"/>
      <w:r>
        <w:rPr>
          <w:rFonts w:ascii="Times New Roman" w:eastAsia="Times New Roman" w:hAnsi="Times New Roman" w:cs="Times New Roman"/>
          <w:sz w:val="24"/>
        </w:rPr>
        <w:t>.(</w:t>
      </w:r>
      <w:proofErr w:type="gramStart"/>
      <w:r>
        <w:rPr>
          <w:rFonts w:ascii="Times New Roman" w:eastAsia="Times New Roman" w:hAnsi="Times New Roman" w:cs="Times New Roman"/>
          <w:i/>
          <w:sz w:val="24"/>
        </w:rPr>
        <w:t>t</w:t>
      </w:r>
      <w:r>
        <w:rPr>
          <w:rFonts w:ascii="Times New Roman" w:eastAsia="Times New Roman" w:hAnsi="Times New Roman" w:cs="Times New Roman"/>
          <w:sz w:val="24"/>
        </w:rPr>
        <w:t>.</w:t>
      </w:r>
      <w:r>
        <w:rPr>
          <w:rFonts w:ascii="Times New Roman" w:eastAsia="Times New Roman" w:hAnsi="Times New Roman" w:cs="Times New Roman"/>
          <w:i/>
          <w:sz w:val="24"/>
        </w:rPr>
        <w:t>č</w:t>
      </w:r>
      <w:r>
        <w:rPr>
          <w:rFonts w:ascii="Times New Roman" w:eastAsia="Times New Roman" w:hAnsi="Times New Roman" w:cs="Times New Roman"/>
          <w:sz w:val="24"/>
        </w:rPr>
        <w:t>.)*</w:t>
      </w:r>
      <w:proofErr w:type="spellStart"/>
      <w:proofErr w:type="gramEnd"/>
      <w:r>
        <w:rPr>
          <w:rFonts w:ascii="Times New Roman" w:eastAsia="Times New Roman" w:hAnsi="Times New Roman" w:cs="Times New Roman"/>
          <w:i/>
          <w:sz w:val="24"/>
        </w:rPr>
        <w:t>dekl</w:t>
      </w:r>
      <w:r>
        <w:rPr>
          <w:rFonts w:ascii="Times New Roman" w:eastAsia="Times New Roman" w:hAnsi="Times New Roman" w:cs="Times New Roman"/>
          <w:sz w:val="24"/>
        </w:rPr>
        <w:t>.</w:t>
      </w:r>
      <w:r>
        <w:rPr>
          <w:rFonts w:ascii="Times New Roman" w:eastAsia="Times New Roman" w:hAnsi="Times New Roman" w:cs="Times New Roman"/>
          <w:i/>
          <w:sz w:val="24"/>
        </w:rPr>
        <w:t>poč</w:t>
      </w:r>
      <w:r>
        <w:rPr>
          <w:rFonts w:ascii="Times New Roman" w:eastAsia="Times New Roman" w:hAnsi="Times New Roman" w:cs="Times New Roman"/>
          <w:sz w:val="24"/>
        </w:rPr>
        <w:t>.</w:t>
      </w:r>
      <w:r>
        <w:rPr>
          <w:rFonts w:ascii="Times New Roman" w:eastAsia="Times New Roman" w:hAnsi="Times New Roman" w:cs="Times New Roman"/>
          <w:i/>
          <w:sz w:val="24"/>
        </w:rPr>
        <w:t>kop</w:t>
      </w:r>
      <w:proofErr w:type="spellEnd"/>
      <w:r>
        <w:rPr>
          <w:rFonts w:ascii="Times New Roman" w:eastAsia="Times New Roman" w:hAnsi="Times New Roman" w:cs="Times New Roman"/>
          <w:sz w:val="24"/>
        </w:rPr>
        <w:t>.(</w:t>
      </w:r>
      <w:r>
        <w:rPr>
          <w:rFonts w:ascii="Times New Roman" w:eastAsia="Times New Roman" w:hAnsi="Times New Roman" w:cs="Times New Roman"/>
          <w:i/>
          <w:sz w:val="24"/>
        </w:rPr>
        <w:t>t</w:t>
      </w:r>
      <w:r>
        <w:rPr>
          <w:rFonts w:ascii="Times New Roman" w:eastAsia="Times New Roman" w:hAnsi="Times New Roman" w:cs="Times New Roman"/>
          <w:sz w:val="24"/>
        </w:rPr>
        <w:t>.</w:t>
      </w:r>
      <w:r>
        <w:rPr>
          <w:rFonts w:ascii="Times New Roman" w:eastAsia="Times New Roman" w:hAnsi="Times New Roman" w:cs="Times New Roman"/>
          <w:i/>
          <w:sz w:val="24"/>
        </w:rPr>
        <w:t>č</w:t>
      </w:r>
      <w:r>
        <w:rPr>
          <w:rFonts w:ascii="Times New Roman" w:eastAsia="Times New Roman" w:hAnsi="Times New Roman" w:cs="Times New Roman"/>
          <w:sz w:val="24"/>
        </w:rPr>
        <w:t>.)</w:t>
      </w:r>
    </w:p>
    <w:p w14:paraId="5286FD90" w14:textId="77777777" w:rsidR="00712FC5" w:rsidRDefault="00000000">
      <w:pPr>
        <w:spacing w:after="0" w:line="259" w:lineRule="auto"/>
        <w:ind w:left="33" w:right="0" w:firstLine="0"/>
        <w:jc w:val="left"/>
      </w:pPr>
      <w:r>
        <w:rPr>
          <w:rFonts w:ascii="Times New Roman" w:eastAsia="Times New Roman" w:hAnsi="Times New Roman" w:cs="Times New Roman"/>
          <w:sz w:val="24"/>
        </w:rPr>
        <w:t>%</w:t>
      </w:r>
      <w:proofErr w:type="spellStart"/>
      <w:r>
        <w:rPr>
          <w:rFonts w:ascii="Times New Roman" w:eastAsia="Times New Roman" w:hAnsi="Times New Roman" w:cs="Times New Roman"/>
          <w:i/>
          <w:sz w:val="24"/>
        </w:rPr>
        <w:t>pok</w:t>
      </w:r>
      <w:proofErr w:type="spellEnd"/>
      <w:r>
        <w:rPr>
          <w:rFonts w:ascii="Times New Roman" w:eastAsia="Times New Roman" w:hAnsi="Times New Roman" w:cs="Times New Roman"/>
          <w:sz w:val="24"/>
        </w:rPr>
        <w:t>.(</w:t>
      </w:r>
      <w:r>
        <w:rPr>
          <w:rFonts w:ascii="Times New Roman" w:eastAsia="Times New Roman" w:hAnsi="Times New Roman" w:cs="Times New Roman"/>
          <w:i/>
          <w:sz w:val="24"/>
        </w:rPr>
        <w:t>t</w:t>
      </w:r>
      <w:r>
        <w:rPr>
          <w:rFonts w:ascii="Times New Roman" w:eastAsia="Times New Roman" w:hAnsi="Times New Roman" w:cs="Times New Roman"/>
          <w:sz w:val="24"/>
        </w:rPr>
        <w:t>.</w:t>
      </w:r>
      <w:r>
        <w:rPr>
          <w:rFonts w:ascii="Times New Roman" w:eastAsia="Times New Roman" w:hAnsi="Times New Roman" w:cs="Times New Roman"/>
          <w:i/>
          <w:sz w:val="37"/>
          <w:vertAlign w:val="subscript"/>
        </w:rPr>
        <w:t>č</w:t>
      </w:r>
      <w:r>
        <w:rPr>
          <w:rFonts w:ascii="Times New Roman" w:eastAsia="Times New Roman" w:hAnsi="Times New Roman" w:cs="Times New Roman"/>
          <w:sz w:val="24"/>
        </w:rPr>
        <w:t xml:space="preserve">.) </w:t>
      </w:r>
      <w:r>
        <w:rPr>
          <w:rFonts w:ascii="Segoe UI Symbol" w:eastAsia="Segoe UI Symbol" w:hAnsi="Segoe UI Symbol" w:cs="Segoe UI Symbol"/>
          <w:sz w:val="37"/>
          <w:vertAlign w:val="subscript"/>
        </w:rPr>
        <w:t>=</w:t>
      </w:r>
      <w:r>
        <w:rPr>
          <w:rFonts w:ascii="Calibri" w:eastAsia="Calibri" w:hAnsi="Calibri" w:cs="Calibri"/>
          <w:noProof/>
          <w:sz w:val="22"/>
        </w:rPr>
        <mc:AlternateContent>
          <mc:Choice Requires="wpg">
            <w:drawing>
              <wp:inline distT="0" distB="0" distL="0" distR="0" wp14:anchorId="3560502B" wp14:editId="4AF0552A">
                <wp:extent cx="2397347" cy="6384"/>
                <wp:effectExtent l="0" t="0" r="0" b="0"/>
                <wp:docPr id="19565" name="Group 19565"/>
                <wp:cNvGraphicFramePr/>
                <a:graphic xmlns:a="http://schemas.openxmlformats.org/drawingml/2006/main">
                  <a:graphicData uri="http://schemas.microsoft.com/office/word/2010/wordprocessingGroup">
                    <wpg:wgp>
                      <wpg:cNvGrpSpPr/>
                      <wpg:grpSpPr>
                        <a:xfrm>
                          <a:off x="0" y="0"/>
                          <a:ext cx="2397347" cy="6384"/>
                          <a:chOff x="0" y="0"/>
                          <a:chExt cx="2397347" cy="6384"/>
                        </a:xfrm>
                      </wpg:grpSpPr>
                      <wps:wsp>
                        <wps:cNvPr id="2398" name="Shape 2398"/>
                        <wps:cNvSpPr/>
                        <wps:spPr>
                          <a:xfrm>
                            <a:off x="0" y="0"/>
                            <a:ext cx="2397347" cy="0"/>
                          </a:xfrm>
                          <a:custGeom>
                            <a:avLst/>
                            <a:gdLst/>
                            <a:ahLst/>
                            <a:cxnLst/>
                            <a:rect l="0" t="0" r="0" b="0"/>
                            <a:pathLst>
                              <a:path w="2397347">
                                <a:moveTo>
                                  <a:pt x="0" y="0"/>
                                </a:moveTo>
                                <a:lnTo>
                                  <a:pt x="2397347" y="0"/>
                                </a:lnTo>
                              </a:path>
                            </a:pathLst>
                          </a:custGeom>
                          <a:ln w="63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65" style="width:188.767pt;height:3.05176e-05pt;mso-position-horizontal-relative:char;mso-position-vertical-relative:line" coordsize="23973,0">
                <v:shape id="Shape 2398" style="position:absolute;width:23973;height:0;left:0;top:0;" coordsize="2397347,0" path="m0,0l2397347,0">
                  <v:stroke weight="0.502672pt" endcap="flat" joinstyle="round" on="true" color="#000000"/>
                  <v:fill on="false" color="#000000" opacity="0"/>
                </v:shape>
              </v:group>
            </w:pict>
          </mc:Fallback>
        </mc:AlternateContent>
      </w:r>
      <w:r>
        <w:rPr>
          <w:sz w:val="31"/>
          <w:vertAlign w:val="subscript"/>
        </w:rPr>
        <w:t xml:space="preserve">         </w:t>
      </w:r>
    </w:p>
    <w:p w14:paraId="1FBA5A0A" w14:textId="77777777" w:rsidR="00712FC5" w:rsidRDefault="00000000">
      <w:pPr>
        <w:spacing w:after="0" w:line="259" w:lineRule="auto"/>
        <w:ind w:left="1439" w:right="2388"/>
        <w:jc w:val="left"/>
      </w:pPr>
      <w:proofErr w:type="spellStart"/>
      <w:proofErr w:type="gramStart"/>
      <w:r>
        <w:rPr>
          <w:rFonts w:ascii="Times New Roman" w:eastAsia="Times New Roman" w:hAnsi="Times New Roman" w:cs="Times New Roman"/>
          <w:i/>
          <w:sz w:val="24"/>
        </w:rPr>
        <w:lastRenderedPageBreak/>
        <w:t>zhot</w:t>
      </w:r>
      <w:r>
        <w:rPr>
          <w:rFonts w:ascii="Times New Roman" w:eastAsia="Times New Roman" w:hAnsi="Times New Roman" w:cs="Times New Roman"/>
          <w:sz w:val="24"/>
        </w:rPr>
        <w:t>.</w:t>
      </w:r>
      <w:r>
        <w:rPr>
          <w:rFonts w:ascii="Times New Roman" w:eastAsia="Times New Roman" w:hAnsi="Times New Roman" w:cs="Times New Roman"/>
          <w:i/>
          <w:sz w:val="24"/>
        </w:rPr>
        <w:t>poč</w:t>
      </w:r>
      <w:r>
        <w:rPr>
          <w:rFonts w:ascii="Times New Roman" w:eastAsia="Times New Roman" w:hAnsi="Times New Roman" w:cs="Times New Roman"/>
          <w:sz w:val="24"/>
        </w:rPr>
        <w:t>.</w:t>
      </w:r>
      <w:r>
        <w:rPr>
          <w:rFonts w:ascii="Times New Roman" w:eastAsia="Times New Roman" w:hAnsi="Times New Roman" w:cs="Times New Roman"/>
          <w:i/>
          <w:sz w:val="24"/>
        </w:rPr>
        <w:t>kop</w:t>
      </w:r>
      <w:proofErr w:type="spellEnd"/>
      <w:r>
        <w:rPr>
          <w:rFonts w:ascii="Times New Roman" w:eastAsia="Times New Roman" w:hAnsi="Times New Roman" w:cs="Times New Roman"/>
          <w:sz w:val="24"/>
        </w:rPr>
        <w:t>.(</w:t>
      </w:r>
      <w:proofErr w:type="spellStart"/>
      <w:proofErr w:type="gramEnd"/>
      <w:r>
        <w:rPr>
          <w:rFonts w:ascii="Times New Roman" w:eastAsia="Times New Roman" w:hAnsi="Times New Roman" w:cs="Times New Roman"/>
          <w:i/>
          <w:sz w:val="24"/>
        </w:rPr>
        <w:t>čb</w:t>
      </w:r>
      <w:proofErr w:type="spellEnd"/>
      <w:r>
        <w:rPr>
          <w:rFonts w:ascii="Times New Roman" w:eastAsia="Times New Roman" w:hAnsi="Times New Roman" w:cs="Times New Roman"/>
          <w:sz w:val="24"/>
        </w:rPr>
        <w:t xml:space="preserve">) </w:t>
      </w:r>
      <w:r>
        <w:rPr>
          <w:rFonts w:ascii="Segoe UI Symbol" w:eastAsia="Segoe UI Symbol" w:hAnsi="Segoe UI Symbol" w:cs="Segoe UI Symbol"/>
          <w:sz w:val="24"/>
        </w:rPr>
        <w:t xml:space="preserve">+ </w:t>
      </w:r>
      <w:proofErr w:type="spellStart"/>
      <w:r>
        <w:rPr>
          <w:rFonts w:ascii="Times New Roman" w:eastAsia="Times New Roman" w:hAnsi="Times New Roman" w:cs="Times New Roman"/>
          <w:i/>
          <w:sz w:val="24"/>
        </w:rPr>
        <w:t>zhot</w:t>
      </w:r>
      <w:r>
        <w:rPr>
          <w:rFonts w:ascii="Times New Roman" w:eastAsia="Times New Roman" w:hAnsi="Times New Roman" w:cs="Times New Roman"/>
          <w:sz w:val="24"/>
        </w:rPr>
        <w:t>.</w:t>
      </w:r>
      <w:r>
        <w:rPr>
          <w:rFonts w:ascii="Times New Roman" w:eastAsia="Times New Roman" w:hAnsi="Times New Roman" w:cs="Times New Roman"/>
          <w:i/>
          <w:sz w:val="24"/>
        </w:rPr>
        <w:t>poč</w:t>
      </w:r>
      <w:r>
        <w:rPr>
          <w:rFonts w:ascii="Times New Roman" w:eastAsia="Times New Roman" w:hAnsi="Times New Roman" w:cs="Times New Roman"/>
          <w:sz w:val="24"/>
        </w:rPr>
        <w:t>.</w:t>
      </w:r>
      <w:r>
        <w:rPr>
          <w:rFonts w:ascii="Times New Roman" w:eastAsia="Times New Roman" w:hAnsi="Times New Roman" w:cs="Times New Roman"/>
          <w:i/>
          <w:sz w:val="24"/>
        </w:rPr>
        <w:t>kop</w:t>
      </w:r>
      <w:proofErr w:type="spellEnd"/>
      <w:r>
        <w:rPr>
          <w:rFonts w:ascii="Times New Roman" w:eastAsia="Times New Roman" w:hAnsi="Times New Roman" w:cs="Times New Roman"/>
          <w:sz w:val="24"/>
        </w:rPr>
        <w:t>.(</w:t>
      </w:r>
      <w:r>
        <w:rPr>
          <w:rFonts w:ascii="Times New Roman" w:eastAsia="Times New Roman" w:hAnsi="Times New Roman" w:cs="Times New Roman"/>
          <w:i/>
          <w:sz w:val="24"/>
        </w:rPr>
        <w:t>bar</w:t>
      </w:r>
      <w:r>
        <w:rPr>
          <w:rFonts w:ascii="Times New Roman" w:eastAsia="Times New Roman" w:hAnsi="Times New Roman" w:cs="Times New Roman"/>
          <w:sz w:val="24"/>
        </w:rPr>
        <w:t>)</w:t>
      </w:r>
    </w:p>
    <w:p w14:paraId="4B1CEFD3" w14:textId="77777777" w:rsidR="00712FC5" w:rsidRDefault="00000000">
      <w:pPr>
        <w:spacing w:after="11" w:line="259" w:lineRule="auto"/>
        <w:ind w:left="0" w:right="0" w:firstLine="0"/>
        <w:jc w:val="left"/>
      </w:pPr>
      <w:r>
        <w:t xml:space="preserve"> </w:t>
      </w:r>
    </w:p>
    <w:p w14:paraId="3029425A" w14:textId="77777777" w:rsidR="00712FC5" w:rsidRDefault="00000000">
      <w:pPr>
        <w:ind w:left="-5" w:right="0"/>
      </w:pPr>
      <w:r>
        <w:t xml:space="preserve">Procento skutečně dosaženého pokrytí pro jednotlivé barevné tonery </w:t>
      </w:r>
      <w:r>
        <w:rPr>
          <w:b/>
        </w:rPr>
        <w:t>[</w:t>
      </w:r>
      <w:r>
        <w:rPr>
          <w:b/>
          <w:i/>
        </w:rPr>
        <w:t>%</w:t>
      </w:r>
      <w:proofErr w:type="spellStart"/>
      <w:r>
        <w:rPr>
          <w:b/>
          <w:i/>
        </w:rPr>
        <w:t>pok</w:t>
      </w:r>
      <w:proofErr w:type="spellEnd"/>
      <w:r>
        <w:rPr>
          <w:b/>
          <w:i/>
        </w:rPr>
        <w:t>.(</w:t>
      </w:r>
      <w:proofErr w:type="spellStart"/>
      <w:r>
        <w:rPr>
          <w:b/>
          <w:i/>
        </w:rPr>
        <w:t>t.b</w:t>
      </w:r>
      <w:proofErr w:type="spellEnd"/>
      <w:r>
        <w:rPr>
          <w:b/>
          <w:i/>
        </w:rPr>
        <w:t>.)</w:t>
      </w:r>
      <w:r>
        <w:rPr>
          <w:b/>
        </w:rPr>
        <w:t>]</w:t>
      </w:r>
      <w:r>
        <w:t xml:space="preserve"> se vypočítá z celkového množství dodaných tonerů dané barvy (modrý, purpurový, žlutý) za kalendářní rok </w:t>
      </w:r>
      <w:r>
        <w:rPr>
          <w:b/>
        </w:rPr>
        <w:t>[</w:t>
      </w:r>
      <w:proofErr w:type="spellStart"/>
      <w:r>
        <w:rPr>
          <w:b/>
          <w:i/>
        </w:rPr>
        <w:t>dod.poč</w:t>
      </w:r>
      <w:proofErr w:type="spellEnd"/>
      <w:r>
        <w:rPr>
          <w:b/>
          <w:i/>
        </w:rPr>
        <w:t>.(</w:t>
      </w:r>
      <w:proofErr w:type="spellStart"/>
      <w:r>
        <w:rPr>
          <w:b/>
          <w:i/>
        </w:rPr>
        <w:t>t.b</w:t>
      </w:r>
      <w:proofErr w:type="spellEnd"/>
      <w:r>
        <w:rPr>
          <w:b/>
          <w:i/>
        </w:rPr>
        <w:t>.)</w:t>
      </w:r>
      <w:r>
        <w:rPr>
          <w:b/>
        </w:rPr>
        <w:t>]</w:t>
      </w:r>
      <w:r>
        <w:t xml:space="preserve"> a </w:t>
      </w:r>
      <w:proofErr w:type="gramStart"/>
      <w:r>
        <w:t>z</w:t>
      </w:r>
      <w:proofErr w:type="gramEnd"/>
      <w:r>
        <w:t xml:space="preserve"> výrobcem deklarovaného počtu kopií (tisků) při 1% pokrytí pro daný barevný toner </w:t>
      </w:r>
    </w:p>
    <w:p w14:paraId="39E34239" w14:textId="77777777" w:rsidR="00712FC5" w:rsidRDefault="00000000">
      <w:pPr>
        <w:ind w:left="-5" w:right="0"/>
      </w:pPr>
      <w:r>
        <w:rPr>
          <w:b/>
        </w:rPr>
        <w:t>[</w:t>
      </w:r>
      <w:proofErr w:type="spellStart"/>
      <w:proofErr w:type="gramStart"/>
      <w:r>
        <w:rPr>
          <w:b/>
          <w:i/>
        </w:rPr>
        <w:t>dekl.poč.kop</w:t>
      </w:r>
      <w:proofErr w:type="spellEnd"/>
      <w:r>
        <w:rPr>
          <w:b/>
          <w:i/>
        </w:rPr>
        <w:t>.(</w:t>
      </w:r>
      <w:proofErr w:type="spellStart"/>
      <w:proofErr w:type="gramEnd"/>
      <w:r>
        <w:rPr>
          <w:b/>
          <w:i/>
        </w:rPr>
        <w:t>t.b</w:t>
      </w:r>
      <w:proofErr w:type="spellEnd"/>
      <w:r>
        <w:rPr>
          <w:b/>
          <w:i/>
        </w:rPr>
        <w:t>.)</w:t>
      </w:r>
      <w:r>
        <w:rPr>
          <w:b/>
        </w:rPr>
        <w:t>]</w:t>
      </w:r>
      <w:r>
        <w:t xml:space="preserve"> a z počtu skutečně zhotovených barevných </w:t>
      </w:r>
      <w:r>
        <w:rPr>
          <w:b/>
        </w:rPr>
        <w:t>[</w:t>
      </w:r>
      <w:proofErr w:type="spellStart"/>
      <w:r>
        <w:rPr>
          <w:b/>
          <w:i/>
        </w:rPr>
        <w:t>zhot.poč.kop</w:t>
      </w:r>
      <w:proofErr w:type="spellEnd"/>
      <w:r>
        <w:rPr>
          <w:b/>
          <w:i/>
        </w:rPr>
        <w:t>.(bar)</w:t>
      </w:r>
      <w:r>
        <w:rPr>
          <w:b/>
        </w:rPr>
        <w:t>]</w:t>
      </w:r>
      <w:r>
        <w:t xml:space="preserve"> kopií (tisků) za kalendářní rok celkem: </w:t>
      </w:r>
    </w:p>
    <w:p w14:paraId="5E706224" w14:textId="77777777" w:rsidR="00712FC5" w:rsidRDefault="00000000">
      <w:pPr>
        <w:spacing w:after="138" w:line="259" w:lineRule="auto"/>
        <w:ind w:left="0" w:right="0" w:firstLine="0"/>
        <w:jc w:val="left"/>
      </w:pPr>
      <w:r>
        <w:t xml:space="preserve"> </w:t>
      </w:r>
    </w:p>
    <w:p w14:paraId="1871EC54" w14:textId="77777777" w:rsidR="00712FC5" w:rsidRDefault="00000000">
      <w:pPr>
        <w:spacing w:after="0" w:line="340" w:lineRule="auto"/>
        <w:ind w:left="2123" w:right="2388" w:hanging="2105"/>
        <w:jc w:val="left"/>
      </w:pPr>
      <w:r>
        <w:rPr>
          <w:rFonts w:ascii="Times New Roman" w:eastAsia="Times New Roman" w:hAnsi="Times New Roman" w:cs="Times New Roman"/>
          <w:sz w:val="24"/>
        </w:rPr>
        <w:t>%</w:t>
      </w:r>
      <w:proofErr w:type="spellStart"/>
      <w:r>
        <w:rPr>
          <w:rFonts w:ascii="Times New Roman" w:eastAsia="Times New Roman" w:hAnsi="Times New Roman" w:cs="Times New Roman"/>
          <w:i/>
          <w:sz w:val="24"/>
        </w:rPr>
        <w:t>pok</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i/>
          <w:sz w:val="24"/>
        </w:rPr>
        <w:t>t</w:t>
      </w:r>
      <w:r>
        <w:rPr>
          <w:rFonts w:ascii="Times New Roman" w:eastAsia="Times New Roman" w:hAnsi="Times New Roman" w:cs="Times New Roman"/>
          <w:sz w:val="24"/>
        </w:rPr>
        <w:t>.</w:t>
      </w:r>
      <w:r>
        <w:rPr>
          <w:rFonts w:ascii="Times New Roman" w:eastAsia="Times New Roman" w:hAnsi="Times New Roman" w:cs="Times New Roman"/>
          <w:i/>
          <w:sz w:val="24"/>
        </w:rPr>
        <w:t>b</w:t>
      </w:r>
      <w:proofErr w:type="spellEnd"/>
      <w:r>
        <w:rPr>
          <w:rFonts w:ascii="Times New Roman" w:eastAsia="Times New Roman" w:hAnsi="Times New Roman" w:cs="Times New Roman"/>
          <w:sz w:val="24"/>
        </w:rPr>
        <w:t xml:space="preserve">.) </w:t>
      </w:r>
      <w:r>
        <w:rPr>
          <w:rFonts w:ascii="Segoe UI Symbol" w:eastAsia="Segoe UI Symbol" w:hAnsi="Segoe UI Symbol" w:cs="Segoe UI Symbol"/>
          <w:sz w:val="37"/>
          <w:vertAlign w:val="subscript"/>
        </w:rPr>
        <w:t xml:space="preserve">= </w:t>
      </w:r>
      <w:r>
        <w:rPr>
          <w:rFonts w:ascii="Calibri" w:eastAsia="Calibri" w:hAnsi="Calibri" w:cs="Calibri"/>
          <w:noProof/>
          <w:sz w:val="22"/>
        </w:rPr>
        <mc:AlternateContent>
          <mc:Choice Requires="wpg">
            <w:drawing>
              <wp:inline distT="0" distB="0" distL="0" distR="0" wp14:anchorId="01001A68" wp14:editId="7C01BBB4">
                <wp:extent cx="2080541" cy="6384"/>
                <wp:effectExtent l="0" t="0" r="0" b="0"/>
                <wp:docPr id="19566" name="Group 19566"/>
                <wp:cNvGraphicFramePr/>
                <a:graphic xmlns:a="http://schemas.openxmlformats.org/drawingml/2006/main">
                  <a:graphicData uri="http://schemas.microsoft.com/office/word/2010/wordprocessingGroup">
                    <wpg:wgp>
                      <wpg:cNvGrpSpPr/>
                      <wpg:grpSpPr>
                        <a:xfrm>
                          <a:off x="0" y="0"/>
                          <a:ext cx="2080541" cy="6384"/>
                          <a:chOff x="0" y="0"/>
                          <a:chExt cx="2080541" cy="6384"/>
                        </a:xfrm>
                      </wpg:grpSpPr>
                      <wps:wsp>
                        <wps:cNvPr id="2502" name="Shape 2502"/>
                        <wps:cNvSpPr/>
                        <wps:spPr>
                          <a:xfrm>
                            <a:off x="0" y="0"/>
                            <a:ext cx="2080541" cy="0"/>
                          </a:xfrm>
                          <a:custGeom>
                            <a:avLst/>
                            <a:gdLst/>
                            <a:ahLst/>
                            <a:cxnLst/>
                            <a:rect l="0" t="0" r="0" b="0"/>
                            <a:pathLst>
                              <a:path w="2080541">
                                <a:moveTo>
                                  <a:pt x="0" y="0"/>
                                </a:moveTo>
                                <a:lnTo>
                                  <a:pt x="2080541" y="0"/>
                                </a:lnTo>
                              </a:path>
                            </a:pathLst>
                          </a:custGeom>
                          <a:ln w="63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66" style="width:163.822pt;height:0.502672pt;mso-position-horizontal-relative:char;mso-position-vertical-relative:line" coordsize="20805,63">
                <v:shape id="Shape 2502" style="position:absolute;width:20805;height:0;left:0;top:0;" coordsize="2080541,0" path="m0,0l2080541,0">
                  <v:stroke weight="0.502672pt" endcap="flat" joinstyle="round" on="true" color="#000000"/>
                  <v:fill on="false" color="#000000" opacity="0"/>
                </v:shape>
              </v:group>
            </w:pict>
          </mc:Fallback>
        </mc:AlternateContent>
      </w:r>
      <w:proofErr w:type="spellStart"/>
      <w:r>
        <w:rPr>
          <w:rFonts w:ascii="Times New Roman" w:eastAsia="Times New Roman" w:hAnsi="Times New Roman" w:cs="Times New Roman"/>
          <w:i/>
          <w:sz w:val="24"/>
        </w:rPr>
        <w:t>dod</w:t>
      </w:r>
      <w:r>
        <w:rPr>
          <w:rFonts w:ascii="Times New Roman" w:eastAsia="Times New Roman" w:hAnsi="Times New Roman" w:cs="Times New Roman"/>
          <w:sz w:val="24"/>
        </w:rPr>
        <w:t>.</w:t>
      </w:r>
      <w:r>
        <w:rPr>
          <w:rFonts w:ascii="Times New Roman" w:eastAsia="Times New Roman" w:hAnsi="Times New Roman" w:cs="Times New Roman"/>
          <w:i/>
          <w:sz w:val="24"/>
        </w:rPr>
        <w:t>poč</w:t>
      </w:r>
      <w:proofErr w:type="spellEnd"/>
      <w:r>
        <w:rPr>
          <w:rFonts w:ascii="Times New Roman" w:eastAsia="Times New Roman" w:hAnsi="Times New Roman" w:cs="Times New Roman"/>
          <w:sz w:val="24"/>
        </w:rPr>
        <w:t>.(</w:t>
      </w:r>
      <w:proofErr w:type="spellStart"/>
      <w:proofErr w:type="gramStart"/>
      <w:r>
        <w:rPr>
          <w:rFonts w:ascii="Times New Roman" w:eastAsia="Times New Roman" w:hAnsi="Times New Roman" w:cs="Times New Roman"/>
          <w:i/>
          <w:sz w:val="24"/>
        </w:rPr>
        <w:t>t</w:t>
      </w:r>
      <w:r>
        <w:rPr>
          <w:rFonts w:ascii="Times New Roman" w:eastAsia="Times New Roman" w:hAnsi="Times New Roman" w:cs="Times New Roman"/>
          <w:sz w:val="24"/>
        </w:rPr>
        <w:t>.</w:t>
      </w:r>
      <w:r>
        <w:rPr>
          <w:rFonts w:ascii="Times New Roman" w:eastAsia="Times New Roman" w:hAnsi="Times New Roman" w:cs="Times New Roman"/>
          <w:i/>
          <w:sz w:val="24"/>
        </w:rPr>
        <w:t>b</w:t>
      </w:r>
      <w:proofErr w:type="spellEnd"/>
      <w:r>
        <w:rPr>
          <w:rFonts w:ascii="Times New Roman" w:eastAsia="Times New Roman" w:hAnsi="Times New Roman" w:cs="Times New Roman"/>
          <w:sz w:val="24"/>
        </w:rPr>
        <w:t>.)*</w:t>
      </w:r>
      <w:proofErr w:type="spellStart"/>
      <w:proofErr w:type="gramEnd"/>
      <w:r>
        <w:rPr>
          <w:rFonts w:ascii="Times New Roman" w:eastAsia="Times New Roman" w:hAnsi="Times New Roman" w:cs="Times New Roman"/>
          <w:i/>
          <w:sz w:val="24"/>
        </w:rPr>
        <w:t>dekl</w:t>
      </w:r>
      <w:r>
        <w:rPr>
          <w:rFonts w:ascii="Times New Roman" w:eastAsia="Times New Roman" w:hAnsi="Times New Roman" w:cs="Times New Roman"/>
          <w:sz w:val="24"/>
        </w:rPr>
        <w:t>.</w:t>
      </w:r>
      <w:r>
        <w:rPr>
          <w:rFonts w:ascii="Times New Roman" w:eastAsia="Times New Roman" w:hAnsi="Times New Roman" w:cs="Times New Roman"/>
          <w:i/>
          <w:sz w:val="24"/>
        </w:rPr>
        <w:t>poč</w:t>
      </w:r>
      <w:r>
        <w:rPr>
          <w:rFonts w:ascii="Times New Roman" w:eastAsia="Times New Roman" w:hAnsi="Times New Roman" w:cs="Times New Roman"/>
          <w:sz w:val="24"/>
        </w:rPr>
        <w:t>.</w:t>
      </w:r>
      <w:r>
        <w:rPr>
          <w:rFonts w:ascii="Times New Roman" w:eastAsia="Times New Roman" w:hAnsi="Times New Roman" w:cs="Times New Roman"/>
          <w:i/>
          <w:sz w:val="24"/>
        </w:rPr>
        <w:t>kop</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i/>
          <w:sz w:val="24"/>
        </w:rPr>
        <w:t>t</w:t>
      </w:r>
      <w:r>
        <w:rPr>
          <w:rFonts w:ascii="Times New Roman" w:eastAsia="Times New Roman" w:hAnsi="Times New Roman" w:cs="Times New Roman"/>
          <w:sz w:val="24"/>
        </w:rPr>
        <w:t>.</w:t>
      </w:r>
      <w:r>
        <w:rPr>
          <w:rFonts w:ascii="Times New Roman" w:eastAsia="Times New Roman" w:hAnsi="Times New Roman" w:cs="Times New Roman"/>
          <w:i/>
          <w:sz w:val="24"/>
        </w:rPr>
        <w:t>b</w:t>
      </w:r>
      <w:proofErr w:type="spellEnd"/>
      <w:r>
        <w:rPr>
          <w:rFonts w:ascii="Times New Roman" w:eastAsia="Times New Roman" w:hAnsi="Times New Roman" w:cs="Times New Roman"/>
          <w:sz w:val="24"/>
        </w:rPr>
        <w:t>.)</w:t>
      </w:r>
      <w:r>
        <w:rPr>
          <w:sz w:val="31"/>
          <w:vertAlign w:val="subscript"/>
        </w:rPr>
        <w:t xml:space="preserve">         </w:t>
      </w:r>
      <w:proofErr w:type="spellStart"/>
      <w:proofErr w:type="gramStart"/>
      <w:r>
        <w:rPr>
          <w:rFonts w:ascii="Times New Roman" w:eastAsia="Times New Roman" w:hAnsi="Times New Roman" w:cs="Times New Roman"/>
          <w:i/>
          <w:sz w:val="24"/>
        </w:rPr>
        <w:t>zhot</w:t>
      </w:r>
      <w:r>
        <w:rPr>
          <w:rFonts w:ascii="Times New Roman" w:eastAsia="Times New Roman" w:hAnsi="Times New Roman" w:cs="Times New Roman"/>
          <w:sz w:val="24"/>
        </w:rPr>
        <w:t>.</w:t>
      </w:r>
      <w:r>
        <w:rPr>
          <w:rFonts w:ascii="Times New Roman" w:eastAsia="Times New Roman" w:hAnsi="Times New Roman" w:cs="Times New Roman"/>
          <w:i/>
          <w:sz w:val="24"/>
        </w:rPr>
        <w:t>poč</w:t>
      </w:r>
      <w:r>
        <w:rPr>
          <w:rFonts w:ascii="Times New Roman" w:eastAsia="Times New Roman" w:hAnsi="Times New Roman" w:cs="Times New Roman"/>
          <w:sz w:val="24"/>
        </w:rPr>
        <w:t>.</w:t>
      </w:r>
      <w:r>
        <w:rPr>
          <w:rFonts w:ascii="Times New Roman" w:eastAsia="Times New Roman" w:hAnsi="Times New Roman" w:cs="Times New Roman"/>
          <w:i/>
          <w:sz w:val="24"/>
        </w:rPr>
        <w:t>kop</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i/>
          <w:sz w:val="24"/>
        </w:rPr>
        <w:t>bar</w:t>
      </w:r>
      <w:r>
        <w:rPr>
          <w:rFonts w:ascii="Times New Roman" w:eastAsia="Times New Roman" w:hAnsi="Times New Roman" w:cs="Times New Roman"/>
          <w:sz w:val="24"/>
        </w:rPr>
        <w:t>)</w:t>
      </w:r>
    </w:p>
    <w:p w14:paraId="6583FF8C" w14:textId="77777777" w:rsidR="00712FC5" w:rsidRDefault="00000000">
      <w:pPr>
        <w:spacing w:after="15" w:line="259" w:lineRule="auto"/>
        <w:ind w:left="0" w:right="0" w:firstLine="0"/>
        <w:jc w:val="left"/>
      </w:pPr>
      <w:r>
        <w:t xml:space="preserve"> </w:t>
      </w:r>
    </w:p>
    <w:p w14:paraId="13EF7E12" w14:textId="77777777" w:rsidR="00712FC5" w:rsidRDefault="00000000">
      <w:pPr>
        <w:ind w:left="-5" w:right="0"/>
      </w:pPr>
      <w:r>
        <w:t xml:space="preserve">Dodávky papíru nad rámec sjednaného množství papíru budou fakturovány Pronajímatelem Nájemci vždy pozadu za kalendářní rok a jsou splatné dle daňového </w:t>
      </w:r>
      <w:proofErr w:type="gramStart"/>
      <w:r>
        <w:t>dokladu - faktury</w:t>
      </w:r>
      <w:proofErr w:type="gramEnd"/>
      <w:r>
        <w:t xml:space="preserve"> se splatností 14 dní od data uskutečnění zdanitelného plnění. </w:t>
      </w:r>
    </w:p>
    <w:p w14:paraId="65C434B4" w14:textId="77777777" w:rsidR="00712FC5" w:rsidRDefault="00000000">
      <w:pPr>
        <w:spacing w:after="16" w:line="259" w:lineRule="auto"/>
        <w:ind w:left="0" w:right="0" w:firstLine="0"/>
        <w:jc w:val="left"/>
      </w:pPr>
      <w:r>
        <w:t xml:space="preserve"> </w:t>
      </w:r>
    </w:p>
    <w:p w14:paraId="3326D820" w14:textId="77777777" w:rsidR="00712FC5" w:rsidRDefault="00000000">
      <w:pPr>
        <w:ind w:left="-5" w:right="0"/>
      </w:pPr>
      <w:r>
        <w:t xml:space="preserve">Výrobcem uvedené maximální měsíční množství kopií (tisků): </w:t>
      </w:r>
    </w:p>
    <w:p w14:paraId="743E0B54" w14:textId="77777777" w:rsidR="00712FC5" w:rsidRDefault="00000000">
      <w:pPr>
        <w:tabs>
          <w:tab w:val="center" w:pos="3038"/>
        </w:tabs>
        <w:ind w:left="-15" w:right="0" w:firstLine="0"/>
        <w:jc w:val="left"/>
      </w:pPr>
      <w:r>
        <w:rPr>
          <w:rFonts w:ascii="Times New Roman" w:eastAsia="Times New Roman" w:hAnsi="Times New Roman" w:cs="Times New Roman"/>
        </w:rPr>
        <w:t>-</w:t>
      </w:r>
      <w:r>
        <w:t xml:space="preserve"> </w:t>
      </w:r>
      <w:r>
        <w:tab/>
        <w:t xml:space="preserve">černobílé a barevné kopie (tisky) dohromady max. 10 000 ks                   </w:t>
      </w:r>
    </w:p>
    <w:p w14:paraId="0B458F34" w14:textId="77777777" w:rsidR="00712FC5" w:rsidRDefault="00000000">
      <w:pPr>
        <w:spacing w:after="0" w:line="259" w:lineRule="auto"/>
        <w:ind w:left="0" w:right="0" w:firstLine="0"/>
        <w:jc w:val="left"/>
      </w:pPr>
      <w:r>
        <w:t xml:space="preserve"> </w:t>
      </w:r>
    </w:p>
    <w:p w14:paraId="069370C5" w14:textId="77777777" w:rsidR="00712FC5" w:rsidRDefault="00000000">
      <w:pPr>
        <w:ind w:left="-5" w:right="0"/>
      </w:pPr>
      <w:r>
        <w:t xml:space="preserve">Pro účely této smlouvy se 1 ks kopie (tisky) A3 = 2 ks kopie (tisky) A4. </w:t>
      </w:r>
    </w:p>
    <w:p w14:paraId="6159F5DA" w14:textId="77777777" w:rsidR="00712FC5" w:rsidRDefault="00000000">
      <w:pPr>
        <w:spacing w:after="0" w:line="259" w:lineRule="auto"/>
        <w:ind w:left="0" w:right="0" w:firstLine="0"/>
        <w:jc w:val="left"/>
      </w:pPr>
      <w:r>
        <w:t xml:space="preserve"> </w:t>
      </w:r>
    </w:p>
    <w:p w14:paraId="5339A68D" w14:textId="77777777" w:rsidR="00712FC5" w:rsidRDefault="00000000">
      <w:pPr>
        <w:spacing w:after="0" w:line="259" w:lineRule="auto"/>
        <w:ind w:left="0" w:right="0" w:firstLine="0"/>
        <w:jc w:val="left"/>
      </w:pPr>
      <w:r>
        <w:t xml:space="preserve"> </w:t>
      </w:r>
    </w:p>
    <w:p w14:paraId="65B760D0" w14:textId="7802625E" w:rsidR="00712FC5" w:rsidRDefault="00000000">
      <w:pPr>
        <w:ind w:left="-5" w:right="0"/>
      </w:pPr>
      <w:r>
        <w:t>Odry, dne 2</w:t>
      </w:r>
      <w:r w:rsidR="000D16A9">
        <w:t>8</w:t>
      </w:r>
      <w:r>
        <w:t xml:space="preserve">.02.2024 </w:t>
      </w:r>
    </w:p>
    <w:p w14:paraId="4709F37D" w14:textId="77777777" w:rsidR="00712FC5" w:rsidRDefault="00000000">
      <w:pPr>
        <w:spacing w:after="0" w:line="259" w:lineRule="auto"/>
        <w:ind w:left="0" w:right="0" w:firstLine="0"/>
        <w:jc w:val="left"/>
      </w:pPr>
      <w:r>
        <w:t xml:space="preserve"> </w:t>
      </w:r>
    </w:p>
    <w:p w14:paraId="63CED9C6" w14:textId="77777777" w:rsidR="00712FC5" w:rsidRDefault="00000000">
      <w:pPr>
        <w:spacing w:after="103" w:line="259" w:lineRule="auto"/>
        <w:ind w:left="0" w:right="0" w:firstLine="0"/>
        <w:jc w:val="left"/>
      </w:pPr>
      <w:r>
        <w:t xml:space="preserve"> </w:t>
      </w:r>
    </w:p>
    <w:p w14:paraId="11857931" w14:textId="339C1A53" w:rsidR="00712FC5" w:rsidRDefault="00000000">
      <w:pPr>
        <w:spacing w:after="17" w:line="259" w:lineRule="auto"/>
        <w:ind w:left="0" w:right="0" w:firstLine="0"/>
        <w:jc w:val="left"/>
      </w:pPr>
      <w:r>
        <w:rPr>
          <w:b/>
        </w:rPr>
        <w:t xml:space="preserve"> </w:t>
      </w:r>
      <w:r w:rsidR="000D16A9">
        <w:rPr>
          <w:b/>
        </w:rPr>
        <w:t>Daniel Chlubna                                                                           Mgr. Jana Kellnerová</w:t>
      </w:r>
    </w:p>
    <w:p w14:paraId="488714BB" w14:textId="77777777" w:rsidR="00712FC5" w:rsidRDefault="00000000">
      <w:pPr>
        <w:tabs>
          <w:tab w:val="center" w:pos="4465"/>
          <w:tab w:val="center" w:pos="7311"/>
        </w:tabs>
        <w:ind w:left="-15" w:right="0" w:firstLine="0"/>
        <w:jc w:val="left"/>
      </w:pPr>
      <w:r>
        <w:t xml:space="preserve">…………………………………………. </w:t>
      </w:r>
      <w:r>
        <w:tab/>
        <w:t xml:space="preserve"> </w:t>
      </w:r>
      <w:r>
        <w:tab/>
        <w:t xml:space="preserve">…………………………………………. </w:t>
      </w:r>
    </w:p>
    <w:p w14:paraId="0133322A" w14:textId="77777777" w:rsidR="00712FC5" w:rsidRDefault="00000000">
      <w:pPr>
        <w:tabs>
          <w:tab w:val="center" w:pos="1697"/>
          <w:tab w:val="center" w:pos="4465"/>
          <w:tab w:val="right" w:pos="9416"/>
        </w:tabs>
        <w:spacing w:after="0"/>
        <w:ind w:left="0" w:right="0" w:firstLine="0"/>
        <w:jc w:val="left"/>
      </w:pPr>
      <w:r>
        <w:rPr>
          <w:rFonts w:ascii="Calibri" w:eastAsia="Calibri" w:hAnsi="Calibri" w:cs="Calibri"/>
          <w:sz w:val="22"/>
        </w:rPr>
        <w:tab/>
      </w:r>
      <w:r>
        <w:t xml:space="preserve">RBR </w:t>
      </w:r>
      <w:proofErr w:type="spellStart"/>
      <w:r>
        <w:t>Reprosysteme</w:t>
      </w:r>
      <w:proofErr w:type="spellEnd"/>
      <w:r>
        <w:t xml:space="preserve">, spol. s r.o. </w:t>
      </w:r>
      <w:r>
        <w:tab/>
        <w:t xml:space="preserve"> </w:t>
      </w:r>
      <w:r>
        <w:tab/>
        <w:t xml:space="preserve">Střední škola, Odry, příspěvková organizace </w:t>
      </w:r>
    </w:p>
    <w:p w14:paraId="24181BC6" w14:textId="77777777" w:rsidR="00712FC5" w:rsidRDefault="00000000">
      <w:pPr>
        <w:spacing w:after="0" w:line="259" w:lineRule="auto"/>
        <w:ind w:left="1421" w:right="0" w:firstLine="0"/>
        <w:jc w:val="left"/>
      </w:pPr>
      <w:r>
        <w:t xml:space="preserve">      </w:t>
      </w:r>
      <w:r>
        <w:tab/>
        <w:t xml:space="preserve"> </w:t>
      </w:r>
      <w:r>
        <w:tab/>
        <w:t xml:space="preserve">      </w:t>
      </w:r>
    </w:p>
    <w:p w14:paraId="5E6B1769" w14:textId="77777777" w:rsidR="000D16A9" w:rsidRDefault="000D16A9">
      <w:pPr>
        <w:spacing w:after="233" w:line="259" w:lineRule="auto"/>
        <w:ind w:left="1421" w:right="0" w:firstLine="0"/>
        <w:jc w:val="left"/>
      </w:pPr>
    </w:p>
    <w:p w14:paraId="0FD3AD6D" w14:textId="77777777" w:rsidR="000D16A9" w:rsidRDefault="000D16A9">
      <w:pPr>
        <w:spacing w:after="233" w:line="259" w:lineRule="auto"/>
        <w:ind w:left="1421" w:right="0" w:firstLine="0"/>
        <w:jc w:val="left"/>
      </w:pPr>
    </w:p>
    <w:p w14:paraId="0C2575D6" w14:textId="77777777" w:rsidR="000D16A9" w:rsidRDefault="000D16A9">
      <w:pPr>
        <w:spacing w:after="233" w:line="259" w:lineRule="auto"/>
        <w:ind w:left="1421" w:right="0" w:firstLine="0"/>
        <w:jc w:val="left"/>
      </w:pPr>
    </w:p>
    <w:p w14:paraId="19E53517" w14:textId="77777777" w:rsidR="000D16A9" w:rsidRDefault="000D16A9">
      <w:pPr>
        <w:spacing w:after="233" w:line="259" w:lineRule="auto"/>
        <w:ind w:left="1421" w:right="0" w:firstLine="0"/>
        <w:jc w:val="left"/>
      </w:pPr>
    </w:p>
    <w:p w14:paraId="6E96FFED" w14:textId="77777777" w:rsidR="000D16A9" w:rsidRDefault="000D16A9">
      <w:pPr>
        <w:spacing w:after="233" w:line="259" w:lineRule="auto"/>
        <w:ind w:left="1421" w:right="0" w:firstLine="0"/>
        <w:jc w:val="left"/>
      </w:pPr>
    </w:p>
    <w:p w14:paraId="3DB19746" w14:textId="77777777" w:rsidR="000D16A9" w:rsidRDefault="000D16A9">
      <w:pPr>
        <w:spacing w:after="233" w:line="259" w:lineRule="auto"/>
        <w:ind w:left="1421" w:right="0" w:firstLine="0"/>
        <w:jc w:val="left"/>
      </w:pPr>
    </w:p>
    <w:p w14:paraId="1EF0780B" w14:textId="77777777" w:rsidR="000D16A9" w:rsidRDefault="000D16A9">
      <w:pPr>
        <w:spacing w:after="233" w:line="259" w:lineRule="auto"/>
        <w:ind w:left="1421" w:right="0" w:firstLine="0"/>
        <w:jc w:val="left"/>
      </w:pPr>
    </w:p>
    <w:p w14:paraId="6E3346A2" w14:textId="77777777" w:rsidR="000D16A9" w:rsidRDefault="000D16A9">
      <w:pPr>
        <w:spacing w:after="233" w:line="259" w:lineRule="auto"/>
        <w:ind w:left="1421" w:right="0" w:firstLine="0"/>
        <w:jc w:val="left"/>
      </w:pPr>
    </w:p>
    <w:p w14:paraId="179B73DF" w14:textId="77777777" w:rsidR="000D16A9" w:rsidRDefault="000D16A9">
      <w:pPr>
        <w:spacing w:after="233" w:line="259" w:lineRule="auto"/>
        <w:ind w:left="1421" w:right="0" w:firstLine="0"/>
        <w:jc w:val="left"/>
      </w:pPr>
    </w:p>
    <w:p w14:paraId="706AB9FF" w14:textId="77777777" w:rsidR="000D16A9" w:rsidRDefault="000D16A9">
      <w:pPr>
        <w:spacing w:after="233" w:line="259" w:lineRule="auto"/>
        <w:ind w:left="1421" w:right="0" w:firstLine="0"/>
        <w:jc w:val="left"/>
      </w:pPr>
    </w:p>
    <w:p w14:paraId="2C45C79D" w14:textId="77777777" w:rsidR="000D16A9" w:rsidRDefault="000D16A9">
      <w:pPr>
        <w:spacing w:after="233" w:line="259" w:lineRule="auto"/>
        <w:ind w:left="1421" w:right="0" w:firstLine="0"/>
        <w:jc w:val="left"/>
      </w:pPr>
    </w:p>
    <w:p w14:paraId="1D7920A0" w14:textId="77777777" w:rsidR="000D16A9" w:rsidRDefault="000D16A9">
      <w:pPr>
        <w:spacing w:after="233" w:line="259" w:lineRule="auto"/>
        <w:ind w:left="1421" w:right="0" w:firstLine="0"/>
        <w:jc w:val="left"/>
      </w:pPr>
    </w:p>
    <w:p w14:paraId="4BEE3C58" w14:textId="0C07ACB4" w:rsidR="00712FC5" w:rsidRDefault="00000000">
      <w:pPr>
        <w:spacing w:after="233" w:line="259" w:lineRule="auto"/>
        <w:ind w:left="1421" w:right="0" w:firstLine="0"/>
        <w:jc w:val="left"/>
      </w:pPr>
      <w:r>
        <w:t xml:space="preserve">      </w:t>
      </w:r>
      <w:r>
        <w:tab/>
        <w:t xml:space="preserve"> </w:t>
      </w:r>
      <w:r>
        <w:tab/>
        <w:t xml:space="preserve">      </w:t>
      </w:r>
    </w:p>
    <w:p w14:paraId="0D8DD0E7" w14:textId="77777777" w:rsidR="00712FC5" w:rsidRDefault="00000000">
      <w:pPr>
        <w:pStyle w:val="Nadpis1"/>
        <w:ind w:right="5"/>
      </w:pPr>
      <w:r>
        <w:lastRenderedPageBreak/>
        <w:t xml:space="preserve">Příloha č. 2 k nájemní a servisní smlouvě č. A1266 </w:t>
      </w:r>
    </w:p>
    <w:p w14:paraId="1493F04F" w14:textId="77777777" w:rsidR="00712FC5" w:rsidRDefault="00000000">
      <w:pPr>
        <w:spacing w:after="15" w:line="259" w:lineRule="auto"/>
        <w:ind w:left="0" w:right="0" w:firstLine="0"/>
        <w:jc w:val="left"/>
      </w:pPr>
      <w:r>
        <w:rPr>
          <w:b/>
        </w:rPr>
        <w:t xml:space="preserve"> </w:t>
      </w:r>
    </w:p>
    <w:p w14:paraId="0A76B7A2" w14:textId="77777777" w:rsidR="00712FC5" w:rsidRDefault="00000000">
      <w:pPr>
        <w:spacing w:after="17" w:line="259" w:lineRule="auto"/>
        <w:ind w:left="-5" w:right="0"/>
        <w:jc w:val="left"/>
      </w:pPr>
      <w:r>
        <w:rPr>
          <w:b/>
        </w:rPr>
        <w:t xml:space="preserve">Pronajímatel:  </w:t>
      </w:r>
    </w:p>
    <w:p w14:paraId="076F666C" w14:textId="77777777" w:rsidR="00712FC5" w:rsidRDefault="00000000">
      <w:pPr>
        <w:ind w:left="-5" w:right="0"/>
      </w:pPr>
      <w:r>
        <w:t xml:space="preserve">RBR </w:t>
      </w:r>
      <w:proofErr w:type="spellStart"/>
      <w:r>
        <w:t>Reprosysteme</w:t>
      </w:r>
      <w:proofErr w:type="spellEnd"/>
      <w:r>
        <w:t xml:space="preserve">, spol. s r.o.   </w:t>
      </w:r>
    </w:p>
    <w:p w14:paraId="57B8E2EC" w14:textId="77777777" w:rsidR="00712FC5" w:rsidRDefault="00000000">
      <w:pPr>
        <w:ind w:left="-5" w:right="0"/>
      </w:pPr>
      <w:r>
        <w:t xml:space="preserve">IČ: 00571385 </w:t>
      </w:r>
    </w:p>
    <w:p w14:paraId="6AE65F95" w14:textId="77777777" w:rsidR="00712FC5" w:rsidRDefault="00000000">
      <w:pPr>
        <w:spacing w:after="10" w:line="259" w:lineRule="auto"/>
        <w:ind w:left="0" w:right="0" w:firstLine="0"/>
        <w:jc w:val="left"/>
      </w:pPr>
      <w:r>
        <w:t xml:space="preserve"> </w:t>
      </w:r>
    </w:p>
    <w:p w14:paraId="22EDCDE4" w14:textId="77777777" w:rsidR="00712FC5" w:rsidRDefault="00000000">
      <w:pPr>
        <w:spacing w:after="17" w:line="259" w:lineRule="auto"/>
        <w:ind w:left="-5" w:right="0"/>
        <w:jc w:val="left"/>
      </w:pPr>
      <w:r>
        <w:rPr>
          <w:b/>
        </w:rPr>
        <w:t xml:space="preserve">Nájemce: </w:t>
      </w:r>
    </w:p>
    <w:p w14:paraId="180079EC" w14:textId="77777777" w:rsidR="00712FC5" w:rsidRDefault="00000000">
      <w:pPr>
        <w:ind w:left="-5" w:right="0"/>
      </w:pPr>
      <w:r>
        <w:t xml:space="preserve">Střední škola, Odry, příspěvková organizace   </w:t>
      </w:r>
    </w:p>
    <w:p w14:paraId="65522142" w14:textId="77777777" w:rsidR="00712FC5" w:rsidRDefault="00000000">
      <w:pPr>
        <w:ind w:left="-5" w:right="0"/>
      </w:pPr>
      <w:r>
        <w:t xml:space="preserve">IČ: 00577910 </w:t>
      </w:r>
    </w:p>
    <w:p w14:paraId="1AD2C89B" w14:textId="77777777" w:rsidR="00712FC5" w:rsidRDefault="00000000">
      <w:pPr>
        <w:spacing w:after="138" w:line="259" w:lineRule="auto"/>
        <w:ind w:left="0" w:right="0" w:firstLine="0"/>
        <w:jc w:val="left"/>
      </w:pPr>
      <w:r>
        <w:t xml:space="preserve"> </w:t>
      </w:r>
    </w:p>
    <w:p w14:paraId="23669DCE" w14:textId="77777777" w:rsidR="00712FC5" w:rsidRDefault="00000000">
      <w:pPr>
        <w:spacing w:after="96"/>
        <w:ind w:left="-5" w:right="0"/>
      </w:pPr>
      <w:r>
        <w:t xml:space="preserve">Přehled nájemného za poslední měsíc smlouvy (poslední nájem): </w:t>
      </w:r>
    </w:p>
    <w:p w14:paraId="32C0A3DB" w14:textId="77777777" w:rsidR="00712FC5" w:rsidRDefault="00000000">
      <w:pPr>
        <w:spacing w:after="0" w:line="259" w:lineRule="auto"/>
        <w:ind w:left="0" w:right="0" w:firstLine="0"/>
        <w:jc w:val="left"/>
      </w:pPr>
      <w:r>
        <w:t xml:space="preserve"> </w:t>
      </w:r>
    </w:p>
    <w:tbl>
      <w:tblPr>
        <w:tblStyle w:val="TableGrid"/>
        <w:tblW w:w="9411" w:type="dxa"/>
        <w:tblInd w:w="-4" w:type="dxa"/>
        <w:tblCellMar>
          <w:top w:w="19" w:type="dxa"/>
          <w:right w:w="14" w:type="dxa"/>
        </w:tblCellMar>
        <w:tblLook w:val="04A0" w:firstRow="1" w:lastRow="0" w:firstColumn="1" w:lastColumn="0" w:noHBand="0" w:noVBand="1"/>
      </w:tblPr>
      <w:tblGrid>
        <w:gridCol w:w="1990"/>
        <w:gridCol w:w="661"/>
        <w:gridCol w:w="2052"/>
        <w:gridCol w:w="2350"/>
        <w:gridCol w:w="305"/>
        <w:gridCol w:w="2053"/>
      </w:tblGrid>
      <w:tr w:rsidR="00712FC5" w14:paraId="5F3E3C9B" w14:textId="77777777">
        <w:trPr>
          <w:trHeight w:val="276"/>
        </w:trPr>
        <w:tc>
          <w:tcPr>
            <w:tcW w:w="1991" w:type="dxa"/>
            <w:tcBorders>
              <w:top w:val="single" w:sz="4" w:space="0" w:color="000000"/>
              <w:left w:val="single" w:sz="4" w:space="0" w:color="000000"/>
              <w:bottom w:val="single" w:sz="4" w:space="0" w:color="000000"/>
              <w:right w:val="nil"/>
            </w:tcBorders>
            <w:shd w:val="clear" w:color="auto" w:fill="C0C0C0"/>
          </w:tcPr>
          <w:p w14:paraId="235ACEFE" w14:textId="77777777" w:rsidR="00712FC5" w:rsidRDefault="00000000">
            <w:pPr>
              <w:spacing w:after="0" w:line="259" w:lineRule="auto"/>
              <w:ind w:left="82" w:right="0" w:firstLine="0"/>
              <w:jc w:val="center"/>
            </w:pPr>
            <w:r>
              <w:rPr>
                <w:b/>
              </w:rPr>
              <w:t xml:space="preserve">Měsíc výpovědi </w:t>
            </w:r>
          </w:p>
        </w:tc>
        <w:tc>
          <w:tcPr>
            <w:tcW w:w="661" w:type="dxa"/>
            <w:tcBorders>
              <w:top w:val="single" w:sz="4" w:space="0" w:color="000000"/>
              <w:left w:val="nil"/>
              <w:bottom w:val="single" w:sz="4" w:space="0" w:color="000000"/>
              <w:right w:val="nil"/>
            </w:tcBorders>
            <w:shd w:val="clear" w:color="auto" w:fill="C0C0C0"/>
          </w:tcPr>
          <w:p w14:paraId="6DC3B638" w14:textId="77777777" w:rsidR="00712FC5" w:rsidRDefault="00712FC5">
            <w:pPr>
              <w:spacing w:after="160" w:line="259" w:lineRule="auto"/>
              <w:ind w:left="0" w:right="0" w:firstLine="0"/>
              <w:jc w:val="left"/>
            </w:pPr>
          </w:p>
        </w:tc>
        <w:tc>
          <w:tcPr>
            <w:tcW w:w="2052" w:type="dxa"/>
            <w:tcBorders>
              <w:top w:val="single" w:sz="4" w:space="0" w:color="000000"/>
              <w:left w:val="nil"/>
              <w:bottom w:val="single" w:sz="4" w:space="0" w:color="000000"/>
              <w:right w:val="single" w:sz="4" w:space="0" w:color="000000"/>
            </w:tcBorders>
            <w:shd w:val="clear" w:color="auto" w:fill="C0C0C0"/>
          </w:tcPr>
          <w:p w14:paraId="08327B48" w14:textId="77777777" w:rsidR="00712FC5" w:rsidRDefault="00000000">
            <w:pPr>
              <w:spacing w:after="0" w:line="259" w:lineRule="auto"/>
              <w:ind w:left="0" w:right="0" w:firstLine="0"/>
              <w:jc w:val="left"/>
            </w:pPr>
            <w:r>
              <w:rPr>
                <w:b/>
              </w:rPr>
              <w:t xml:space="preserve">Poslední nájem </w:t>
            </w:r>
          </w:p>
        </w:tc>
        <w:tc>
          <w:tcPr>
            <w:tcW w:w="2350" w:type="dxa"/>
            <w:tcBorders>
              <w:top w:val="single" w:sz="4" w:space="0" w:color="000000"/>
              <w:left w:val="single" w:sz="4" w:space="0" w:color="000000"/>
              <w:bottom w:val="single" w:sz="4" w:space="0" w:color="000000"/>
              <w:right w:val="nil"/>
            </w:tcBorders>
            <w:shd w:val="clear" w:color="auto" w:fill="C0C0C0"/>
          </w:tcPr>
          <w:p w14:paraId="13B0333B" w14:textId="77777777" w:rsidR="00712FC5" w:rsidRDefault="00000000">
            <w:pPr>
              <w:spacing w:after="0" w:line="259" w:lineRule="auto"/>
              <w:ind w:left="295" w:right="0" w:firstLine="0"/>
              <w:jc w:val="left"/>
            </w:pPr>
            <w:r>
              <w:rPr>
                <w:b/>
              </w:rPr>
              <w:t xml:space="preserve">Měsíc výpovědi </w:t>
            </w:r>
          </w:p>
        </w:tc>
        <w:tc>
          <w:tcPr>
            <w:tcW w:w="305" w:type="dxa"/>
            <w:tcBorders>
              <w:top w:val="single" w:sz="4" w:space="0" w:color="000000"/>
              <w:left w:val="nil"/>
              <w:bottom w:val="single" w:sz="4" w:space="0" w:color="000000"/>
              <w:right w:val="nil"/>
            </w:tcBorders>
            <w:shd w:val="clear" w:color="auto" w:fill="C0C0C0"/>
          </w:tcPr>
          <w:p w14:paraId="69AA0924" w14:textId="77777777" w:rsidR="00712FC5" w:rsidRDefault="00712FC5">
            <w:pPr>
              <w:spacing w:after="160" w:line="259" w:lineRule="auto"/>
              <w:ind w:left="0" w:right="0" w:firstLine="0"/>
              <w:jc w:val="left"/>
            </w:pPr>
          </w:p>
        </w:tc>
        <w:tc>
          <w:tcPr>
            <w:tcW w:w="2053" w:type="dxa"/>
            <w:tcBorders>
              <w:top w:val="single" w:sz="4" w:space="0" w:color="000000"/>
              <w:left w:val="nil"/>
              <w:bottom w:val="single" w:sz="4" w:space="0" w:color="000000"/>
              <w:right w:val="single" w:sz="4" w:space="0" w:color="000000"/>
            </w:tcBorders>
            <w:shd w:val="clear" w:color="auto" w:fill="C0C0C0"/>
          </w:tcPr>
          <w:p w14:paraId="3B2D9873" w14:textId="77777777" w:rsidR="00712FC5" w:rsidRDefault="00000000">
            <w:pPr>
              <w:spacing w:after="0" w:line="259" w:lineRule="auto"/>
              <w:ind w:left="0" w:right="0" w:firstLine="0"/>
              <w:jc w:val="left"/>
            </w:pPr>
            <w:r>
              <w:rPr>
                <w:b/>
              </w:rPr>
              <w:t xml:space="preserve">Poslední nájem </w:t>
            </w:r>
          </w:p>
        </w:tc>
      </w:tr>
      <w:tr w:rsidR="00712FC5" w14:paraId="7F5BA68F" w14:textId="77777777">
        <w:trPr>
          <w:trHeight w:val="298"/>
        </w:trPr>
        <w:tc>
          <w:tcPr>
            <w:tcW w:w="1991" w:type="dxa"/>
            <w:tcBorders>
              <w:top w:val="single" w:sz="4" w:space="0" w:color="000000"/>
              <w:left w:val="single" w:sz="4" w:space="0" w:color="000000"/>
              <w:bottom w:val="nil"/>
              <w:right w:val="nil"/>
            </w:tcBorders>
          </w:tcPr>
          <w:p w14:paraId="71A7F56D" w14:textId="77777777" w:rsidR="00712FC5" w:rsidRDefault="00000000">
            <w:pPr>
              <w:spacing w:after="0" w:line="259" w:lineRule="auto"/>
              <w:ind w:left="85" w:right="0" w:firstLine="0"/>
              <w:jc w:val="center"/>
            </w:pPr>
            <w:r>
              <w:t xml:space="preserve">1 </w:t>
            </w:r>
          </w:p>
        </w:tc>
        <w:tc>
          <w:tcPr>
            <w:tcW w:w="661" w:type="dxa"/>
            <w:tcBorders>
              <w:top w:val="single" w:sz="4" w:space="0" w:color="000000"/>
              <w:left w:val="nil"/>
              <w:bottom w:val="nil"/>
              <w:right w:val="nil"/>
            </w:tcBorders>
          </w:tcPr>
          <w:p w14:paraId="537F3EBF" w14:textId="77777777" w:rsidR="00712FC5" w:rsidRDefault="00712FC5">
            <w:pPr>
              <w:spacing w:after="160" w:line="259" w:lineRule="auto"/>
              <w:ind w:left="0" w:right="0" w:firstLine="0"/>
              <w:jc w:val="left"/>
            </w:pPr>
          </w:p>
        </w:tc>
        <w:tc>
          <w:tcPr>
            <w:tcW w:w="2052" w:type="dxa"/>
            <w:tcBorders>
              <w:top w:val="single" w:sz="4" w:space="0" w:color="000000"/>
              <w:left w:val="nil"/>
              <w:bottom w:val="nil"/>
              <w:right w:val="single" w:sz="4" w:space="0" w:color="000000"/>
            </w:tcBorders>
          </w:tcPr>
          <w:p w14:paraId="539711CF" w14:textId="77777777" w:rsidR="00712FC5" w:rsidRDefault="00000000">
            <w:pPr>
              <w:spacing w:after="0" w:line="259" w:lineRule="auto"/>
              <w:ind w:left="0" w:right="256" w:firstLine="0"/>
              <w:jc w:val="right"/>
            </w:pPr>
            <w:r>
              <w:t xml:space="preserve">15 831,00 Kč   </w:t>
            </w:r>
          </w:p>
        </w:tc>
        <w:tc>
          <w:tcPr>
            <w:tcW w:w="2350" w:type="dxa"/>
            <w:tcBorders>
              <w:top w:val="single" w:sz="4" w:space="0" w:color="000000"/>
              <w:left w:val="single" w:sz="4" w:space="0" w:color="000000"/>
              <w:bottom w:val="nil"/>
              <w:right w:val="nil"/>
            </w:tcBorders>
          </w:tcPr>
          <w:p w14:paraId="659305AB" w14:textId="77777777" w:rsidR="00712FC5" w:rsidRDefault="00000000">
            <w:pPr>
              <w:spacing w:after="0" w:line="259" w:lineRule="auto"/>
              <w:ind w:left="0" w:right="266" w:firstLine="0"/>
              <w:jc w:val="center"/>
            </w:pPr>
            <w:r>
              <w:t xml:space="preserve">25 </w:t>
            </w:r>
          </w:p>
        </w:tc>
        <w:tc>
          <w:tcPr>
            <w:tcW w:w="305" w:type="dxa"/>
            <w:tcBorders>
              <w:top w:val="single" w:sz="4" w:space="0" w:color="000000"/>
              <w:left w:val="nil"/>
              <w:bottom w:val="nil"/>
              <w:right w:val="nil"/>
            </w:tcBorders>
          </w:tcPr>
          <w:p w14:paraId="544D584C" w14:textId="77777777" w:rsidR="00712FC5" w:rsidRDefault="00712FC5">
            <w:pPr>
              <w:spacing w:after="160" w:line="259" w:lineRule="auto"/>
              <w:ind w:left="0" w:right="0" w:firstLine="0"/>
              <w:jc w:val="left"/>
            </w:pPr>
          </w:p>
        </w:tc>
        <w:tc>
          <w:tcPr>
            <w:tcW w:w="2053" w:type="dxa"/>
            <w:tcBorders>
              <w:top w:val="single" w:sz="4" w:space="0" w:color="000000"/>
              <w:left w:val="nil"/>
              <w:bottom w:val="nil"/>
              <w:right w:val="single" w:sz="4" w:space="0" w:color="000000"/>
            </w:tcBorders>
          </w:tcPr>
          <w:p w14:paraId="36413A05" w14:textId="77777777" w:rsidR="00712FC5" w:rsidRDefault="00000000">
            <w:pPr>
              <w:spacing w:after="0" w:line="259" w:lineRule="auto"/>
              <w:ind w:left="0" w:right="256" w:firstLine="0"/>
              <w:jc w:val="right"/>
            </w:pPr>
            <w:r>
              <w:t xml:space="preserve">7 193,00 Kč   </w:t>
            </w:r>
          </w:p>
        </w:tc>
      </w:tr>
      <w:tr w:rsidR="00712FC5" w14:paraId="563E5C61" w14:textId="77777777">
        <w:trPr>
          <w:trHeight w:val="270"/>
        </w:trPr>
        <w:tc>
          <w:tcPr>
            <w:tcW w:w="1991" w:type="dxa"/>
            <w:tcBorders>
              <w:top w:val="nil"/>
              <w:left w:val="single" w:sz="4" w:space="0" w:color="000000"/>
              <w:bottom w:val="nil"/>
              <w:right w:val="nil"/>
            </w:tcBorders>
          </w:tcPr>
          <w:p w14:paraId="7A11A67E" w14:textId="77777777" w:rsidR="00712FC5" w:rsidRDefault="00000000">
            <w:pPr>
              <w:spacing w:after="0" w:line="259" w:lineRule="auto"/>
              <w:ind w:left="85" w:right="0" w:firstLine="0"/>
              <w:jc w:val="center"/>
            </w:pPr>
            <w:r>
              <w:t xml:space="preserve">2 </w:t>
            </w:r>
          </w:p>
        </w:tc>
        <w:tc>
          <w:tcPr>
            <w:tcW w:w="661" w:type="dxa"/>
            <w:tcBorders>
              <w:top w:val="nil"/>
              <w:left w:val="nil"/>
              <w:bottom w:val="nil"/>
              <w:right w:val="nil"/>
            </w:tcBorders>
          </w:tcPr>
          <w:p w14:paraId="122D3B5E"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6C4B47E8" w14:textId="77777777" w:rsidR="00712FC5" w:rsidRDefault="00000000">
            <w:pPr>
              <w:spacing w:after="0" w:line="259" w:lineRule="auto"/>
              <w:ind w:left="0" w:right="256" w:firstLine="0"/>
              <w:jc w:val="right"/>
            </w:pPr>
            <w:r>
              <w:t xml:space="preserve">15 831,00 Kč   </w:t>
            </w:r>
          </w:p>
        </w:tc>
        <w:tc>
          <w:tcPr>
            <w:tcW w:w="2350" w:type="dxa"/>
            <w:tcBorders>
              <w:top w:val="nil"/>
              <w:left w:val="single" w:sz="4" w:space="0" w:color="000000"/>
              <w:bottom w:val="nil"/>
              <w:right w:val="nil"/>
            </w:tcBorders>
          </w:tcPr>
          <w:p w14:paraId="1F12896B" w14:textId="77777777" w:rsidR="00712FC5" w:rsidRDefault="00000000">
            <w:pPr>
              <w:spacing w:after="0" w:line="259" w:lineRule="auto"/>
              <w:ind w:left="0" w:right="266" w:firstLine="0"/>
              <w:jc w:val="center"/>
            </w:pPr>
            <w:r>
              <w:t xml:space="preserve">26 </w:t>
            </w:r>
          </w:p>
        </w:tc>
        <w:tc>
          <w:tcPr>
            <w:tcW w:w="305" w:type="dxa"/>
            <w:tcBorders>
              <w:top w:val="nil"/>
              <w:left w:val="nil"/>
              <w:bottom w:val="nil"/>
              <w:right w:val="nil"/>
            </w:tcBorders>
          </w:tcPr>
          <w:p w14:paraId="252E8459"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0497FFD6" w14:textId="77777777" w:rsidR="00712FC5" w:rsidRDefault="00000000">
            <w:pPr>
              <w:spacing w:after="0" w:line="259" w:lineRule="auto"/>
              <w:ind w:left="0" w:right="256" w:firstLine="0"/>
              <w:jc w:val="right"/>
            </w:pPr>
            <w:r>
              <w:t xml:space="preserve">7 193,00 Kč   </w:t>
            </w:r>
          </w:p>
        </w:tc>
      </w:tr>
      <w:tr w:rsidR="00712FC5" w14:paraId="6F8B4826" w14:textId="77777777">
        <w:trPr>
          <w:trHeight w:val="270"/>
        </w:trPr>
        <w:tc>
          <w:tcPr>
            <w:tcW w:w="1991" w:type="dxa"/>
            <w:tcBorders>
              <w:top w:val="nil"/>
              <w:left w:val="single" w:sz="4" w:space="0" w:color="000000"/>
              <w:bottom w:val="nil"/>
              <w:right w:val="nil"/>
            </w:tcBorders>
          </w:tcPr>
          <w:p w14:paraId="316AD273" w14:textId="77777777" w:rsidR="00712FC5" w:rsidRDefault="00000000">
            <w:pPr>
              <w:spacing w:after="0" w:line="259" w:lineRule="auto"/>
              <w:ind w:left="85" w:right="0" w:firstLine="0"/>
              <w:jc w:val="center"/>
            </w:pPr>
            <w:r>
              <w:t xml:space="preserve">3 </w:t>
            </w:r>
          </w:p>
        </w:tc>
        <w:tc>
          <w:tcPr>
            <w:tcW w:w="661" w:type="dxa"/>
            <w:tcBorders>
              <w:top w:val="nil"/>
              <w:left w:val="nil"/>
              <w:bottom w:val="nil"/>
              <w:right w:val="nil"/>
            </w:tcBorders>
          </w:tcPr>
          <w:p w14:paraId="6A185E1E"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43DF84A8" w14:textId="77777777" w:rsidR="00712FC5" w:rsidRDefault="00000000">
            <w:pPr>
              <w:spacing w:after="0" w:line="259" w:lineRule="auto"/>
              <w:ind w:left="0" w:right="256" w:firstLine="0"/>
              <w:jc w:val="right"/>
            </w:pPr>
            <w:r>
              <w:t xml:space="preserve">15 831,00 Kč   </w:t>
            </w:r>
          </w:p>
        </w:tc>
        <w:tc>
          <w:tcPr>
            <w:tcW w:w="2350" w:type="dxa"/>
            <w:tcBorders>
              <w:top w:val="nil"/>
              <w:left w:val="single" w:sz="4" w:space="0" w:color="000000"/>
              <w:bottom w:val="nil"/>
              <w:right w:val="nil"/>
            </w:tcBorders>
          </w:tcPr>
          <w:p w14:paraId="70F1001D" w14:textId="77777777" w:rsidR="00712FC5" w:rsidRDefault="00000000">
            <w:pPr>
              <w:spacing w:after="0" w:line="259" w:lineRule="auto"/>
              <w:ind w:left="0" w:right="266" w:firstLine="0"/>
              <w:jc w:val="center"/>
            </w:pPr>
            <w:r>
              <w:t xml:space="preserve">27 </w:t>
            </w:r>
          </w:p>
        </w:tc>
        <w:tc>
          <w:tcPr>
            <w:tcW w:w="305" w:type="dxa"/>
            <w:tcBorders>
              <w:top w:val="nil"/>
              <w:left w:val="nil"/>
              <w:bottom w:val="nil"/>
              <w:right w:val="nil"/>
            </w:tcBorders>
          </w:tcPr>
          <w:p w14:paraId="689E45A1"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1AE21D50" w14:textId="77777777" w:rsidR="00712FC5" w:rsidRDefault="00000000">
            <w:pPr>
              <w:spacing w:after="0" w:line="259" w:lineRule="auto"/>
              <w:ind w:left="0" w:right="256" w:firstLine="0"/>
              <w:jc w:val="right"/>
            </w:pPr>
            <w:r>
              <w:t xml:space="preserve">7 193,00 Kč   </w:t>
            </w:r>
          </w:p>
        </w:tc>
      </w:tr>
      <w:tr w:rsidR="00712FC5" w14:paraId="4B7476A3" w14:textId="77777777">
        <w:trPr>
          <w:trHeight w:val="270"/>
        </w:trPr>
        <w:tc>
          <w:tcPr>
            <w:tcW w:w="1991" w:type="dxa"/>
            <w:tcBorders>
              <w:top w:val="nil"/>
              <w:left w:val="single" w:sz="4" w:space="0" w:color="000000"/>
              <w:bottom w:val="nil"/>
              <w:right w:val="nil"/>
            </w:tcBorders>
          </w:tcPr>
          <w:p w14:paraId="4D5BBB96" w14:textId="77777777" w:rsidR="00712FC5" w:rsidRDefault="00000000">
            <w:pPr>
              <w:spacing w:after="0" w:line="259" w:lineRule="auto"/>
              <w:ind w:left="85" w:right="0" w:firstLine="0"/>
              <w:jc w:val="center"/>
            </w:pPr>
            <w:r>
              <w:t xml:space="preserve">4 </w:t>
            </w:r>
          </w:p>
        </w:tc>
        <w:tc>
          <w:tcPr>
            <w:tcW w:w="661" w:type="dxa"/>
            <w:tcBorders>
              <w:top w:val="nil"/>
              <w:left w:val="nil"/>
              <w:bottom w:val="nil"/>
              <w:right w:val="nil"/>
            </w:tcBorders>
          </w:tcPr>
          <w:p w14:paraId="533844FB"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30BB22B5" w14:textId="77777777" w:rsidR="00712FC5" w:rsidRDefault="00000000">
            <w:pPr>
              <w:spacing w:after="0" w:line="259" w:lineRule="auto"/>
              <w:ind w:left="0" w:right="256" w:firstLine="0"/>
              <w:jc w:val="right"/>
            </w:pPr>
            <w:r>
              <w:t xml:space="preserve">15 111,00 Kč   </w:t>
            </w:r>
          </w:p>
        </w:tc>
        <w:tc>
          <w:tcPr>
            <w:tcW w:w="2350" w:type="dxa"/>
            <w:tcBorders>
              <w:top w:val="nil"/>
              <w:left w:val="single" w:sz="4" w:space="0" w:color="000000"/>
              <w:bottom w:val="nil"/>
              <w:right w:val="nil"/>
            </w:tcBorders>
          </w:tcPr>
          <w:p w14:paraId="162F4536" w14:textId="77777777" w:rsidR="00712FC5" w:rsidRDefault="00000000">
            <w:pPr>
              <w:spacing w:after="0" w:line="259" w:lineRule="auto"/>
              <w:ind w:left="0" w:right="266" w:firstLine="0"/>
              <w:jc w:val="center"/>
            </w:pPr>
            <w:r>
              <w:t xml:space="preserve">28 </w:t>
            </w:r>
          </w:p>
        </w:tc>
        <w:tc>
          <w:tcPr>
            <w:tcW w:w="305" w:type="dxa"/>
            <w:tcBorders>
              <w:top w:val="nil"/>
              <w:left w:val="nil"/>
              <w:bottom w:val="nil"/>
              <w:right w:val="nil"/>
            </w:tcBorders>
          </w:tcPr>
          <w:p w14:paraId="2E7ED8B9"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534CFC36" w14:textId="77777777" w:rsidR="00712FC5" w:rsidRDefault="00000000">
            <w:pPr>
              <w:spacing w:after="0" w:line="259" w:lineRule="auto"/>
              <w:ind w:left="0" w:right="256" w:firstLine="0"/>
              <w:jc w:val="right"/>
            </w:pPr>
            <w:r>
              <w:t xml:space="preserve">6 474,00 Kč   </w:t>
            </w:r>
          </w:p>
        </w:tc>
      </w:tr>
      <w:tr w:rsidR="00712FC5" w14:paraId="46231B01" w14:textId="77777777">
        <w:trPr>
          <w:trHeight w:val="270"/>
        </w:trPr>
        <w:tc>
          <w:tcPr>
            <w:tcW w:w="1991" w:type="dxa"/>
            <w:tcBorders>
              <w:top w:val="nil"/>
              <w:left w:val="single" w:sz="4" w:space="0" w:color="000000"/>
              <w:bottom w:val="nil"/>
              <w:right w:val="nil"/>
            </w:tcBorders>
          </w:tcPr>
          <w:p w14:paraId="4DF82EF2" w14:textId="77777777" w:rsidR="00712FC5" w:rsidRDefault="00000000">
            <w:pPr>
              <w:spacing w:after="0" w:line="259" w:lineRule="auto"/>
              <w:ind w:left="85" w:right="0" w:firstLine="0"/>
              <w:jc w:val="center"/>
            </w:pPr>
            <w:r>
              <w:t xml:space="preserve">5 </w:t>
            </w:r>
          </w:p>
        </w:tc>
        <w:tc>
          <w:tcPr>
            <w:tcW w:w="661" w:type="dxa"/>
            <w:tcBorders>
              <w:top w:val="nil"/>
              <w:left w:val="nil"/>
              <w:bottom w:val="nil"/>
              <w:right w:val="nil"/>
            </w:tcBorders>
          </w:tcPr>
          <w:p w14:paraId="452DCAB0"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08C59470" w14:textId="77777777" w:rsidR="00712FC5" w:rsidRDefault="00000000">
            <w:pPr>
              <w:spacing w:after="0" w:line="259" w:lineRule="auto"/>
              <w:ind w:left="0" w:right="256" w:firstLine="0"/>
              <w:jc w:val="right"/>
            </w:pPr>
            <w:r>
              <w:t xml:space="preserve">15 111,00 Kč   </w:t>
            </w:r>
          </w:p>
        </w:tc>
        <w:tc>
          <w:tcPr>
            <w:tcW w:w="2350" w:type="dxa"/>
            <w:tcBorders>
              <w:top w:val="nil"/>
              <w:left w:val="single" w:sz="4" w:space="0" w:color="000000"/>
              <w:bottom w:val="nil"/>
              <w:right w:val="nil"/>
            </w:tcBorders>
          </w:tcPr>
          <w:p w14:paraId="1EDC3FA4" w14:textId="77777777" w:rsidR="00712FC5" w:rsidRDefault="00000000">
            <w:pPr>
              <w:spacing w:after="0" w:line="259" w:lineRule="auto"/>
              <w:ind w:left="0" w:right="266" w:firstLine="0"/>
              <w:jc w:val="center"/>
            </w:pPr>
            <w:r>
              <w:t xml:space="preserve">29 </w:t>
            </w:r>
          </w:p>
        </w:tc>
        <w:tc>
          <w:tcPr>
            <w:tcW w:w="305" w:type="dxa"/>
            <w:tcBorders>
              <w:top w:val="nil"/>
              <w:left w:val="nil"/>
              <w:bottom w:val="nil"/>
              <w:right w:val="nil"/>
            </w:tcBorders>
          </w:tcPr>
          <w:p w14:paraId="02823DD7"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598B0A9D" w14:textId="77777777" w:rsidR="00712FC5" w:rsidRDefault="00000000">
            <w:pPr>
              <w:spacing w:after="0" w:line="259" w:lineRule="auto"/>
              <w:ind w:left="0" w:right="256" w:firstLine="0"/>
              <w:jc w:val="right"/>
            </w:pPr>
            <w:r>
              <w:t xml:space="preserve">6 474,00 Kč   </w:t>
            </w:r>
          </w:p>
        </w:tc>
      </w:tr>
      <w:tr w:rsidR="00712FC5" w14:paraId="3F98CAA4" w14:textId="77777777">
        <w:trPr>
          <w:trHeight w:val="252"/>
        </w:trPr>
        <w:tc>
          <w:tcPr>
            <w:tcW w:w="1991" w:type="dxa"/>
            <w:tcBorders>
              <w:top w:val="nil"/>
              <w:left w:val="single" w:sz="4" w:space="0" w:color="000000"/>
              <w:bottom w:val="nil"/>
              <w:right w:val="nil"/>
            </w:tcBorders>
          </w:tcPr>
          <w:p w14:paraId="4BCFCA68" w14:textId="77777777" w:rsidR="00712FC5" w:rsidRDefault="00000000">
            <w:pPr>
              <w:spacing w:after="0" w:line="259" w:lineRule="auto"/>
              <w:ind w:left="85" w:right="0" w:firstLine="0"/>
              <w:jc w:val="center"/>
            </w:pPr>
            <w:r>
              <w:t xml:space="preserve">6 </w:t>
            </w:r>
          </w:p>
        </w:tc>
        <w:tc>
          <w:tcPr>
            <w:tcW w:w="661" w:type="dxa"/>
            <w:tcBorders>
              <w:top w:val="nil"/>
              <w:left w:val="nil"/>
              <w:bottom w:val="nil"/>
              <w:right w:val="nil"/>
            </w:tcBorders>
          </w:tcPr>
          <w:p w14:paraId="7D94D7D6"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522927B3" w14:textId="77777777" w:rsidR="00712FC5" w:rsidRDefault="00000000">
            <w:pPr>
              <w:spacing w:after="0" w:line="259" w:lineRule="auto"/>
              <w:ind w:left="0" w:right="256" w:firstLine="0"/>
              <w:jc w:val="right"/>
            </w:pPr>
            <w:r>
              <w:t xml:space="preserve">15 111,00 Kč   </w:t>
            </w:r>
          </w:p>
        </w:tc>
        <w:tc>
          <w:tcPr>
            <w:tcW w:w="2350" w:type="dxa"/>
            <w:tcBorders>
              <w:top w:val="nil"/>
              <w:left w:val="single" w:sz="4" w:space="0" w:color="000000"/>
              <w:bottom w:val="nil"/>
              <w:right w:val="nil"/>
            </w:tcBorders>
          </w:tcPr>
          <w:p w14:paraId="0FE4DAB8" w14:textId="77777777" w:rsidR="00712FC5" w:rsidRDefault="00000000">
            <w:pPr>
              <w:spacing w:after="0" w:line="259" w:lineRule="auto"/>
              <w:ind w:left="0" w:right="266" w:firstLine="0"/>
              <w:jc w:val="center"/>
            </w:pPr>
            <w:r>
              <w:t xml:space="preserve">30 </w:t>
            </w:r>
          </w:p>
        </w:tc>
        <w:tc>
          <w:tcPr>
            <w:tcW w:w="305" w:type="dxa"/>
            <w:tcBorders>
              <w:top w:val="nil"/>
              <w:left w:val="nil"/>
              <w:bottom w:val="nil"/>
              <w:right w:val="nil"/>
            </w:tcBorders>
          </w:tcPr>
          <w:p w14:paraId="59A76C68"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06F6A807" w14:textId="77777777" w:rsidR="00712FC5" w:rsidRDefault="00000000">
            <w:pPr>
              <w:spacing w:after="0" w:line="259" w:lineRule="auto"/>
              <w:ind w:left="0" w:right="256" w:firstLine="0"/>
              <w:jc w:val="right"/>
            </w:pPr>
            <w:r>
              <w:t xml:space="preserve">6 474,00 Kč   </w:t>
            </w:r>
          </w:p>
        </w:tc>
      </w:tr>
      <w:tr w:rsidR="00712FC5" w14:paraId="3B697F38" w14:textId="77777777">
        <w:trPr>
          <w:trHeight w:val="288"/>
        </w:trPr>
        <w:tc>
          <w:tcPr>
            <w:tcW w:w="1991" w:type="dxa"/>
            <w:tcBorders>
              <w:top w:val="nil"/>
              <w:left w:val="single" w:sz="4" w:space="0" w:color="000000"/>
              <w:bottom w:val="nil"/>
              <w:right w:val="nil"/>
            </w:tcBorders>
          </w:tcPr>
          <w:p w14:paraId="63A2D4F6" w14:textId="77777777" w:rsidR="00712FC5" w:rsidRDefault="00000000">
            <w:pPr>
              <w:spacing w:after="0" w:line="259" w:lineRule="auto"/>
              <w:ind w:left="85" w:right="0" w:firstLine="0"/>
              <w:jc w:val="center"/>
            </w:pPr>
            <w:r>
              <w:t xml:space="preserve">7 </w:t>
            </w:r>
          </w:p>
        </w:tc>
        <w:tc>
          <w:tcPr>
            <w:tcW w:w="661" w:type="dxa"/>
            <w:tcBorders>
              <w:top w:val="nil"/>
              <w:left w:val="nil"/>
              <w:bottom w:val="nil"/>
              <w:right w:val="nil"/>
            </w:tcBorders>
          </w:tcPr>
          <w:p w14:paraId="78D0C3F8"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7BFB02CB" w14:textId="77777777" w:rsidR="00712FC5" w:rsidRDefault="00000000">
            <w:pPr>
              <w:spacing w:after="0" w:line="259" w:lineRule="auto"/>
              <w:ind w:left="0" w:right="256" w:firstLine="0"/>
              <w:jc w:val="right"/>
            </w:pPr>
            <w:r>
              <w:t xml:space="preserve">14 031,00 Kč   </w:t>
            </w:r>
          </w:p>
        </w:tc>
        <w:tc>
          <w:tcPr>
            <w:tcW w:w="2350" w:type="dxa"/>
            <w:tcBorders>
              <w:top w:val="nil"/>
              <w:left w:val="single" w:sz="4" w:space="0" w:color="000000"/>
              <w:bottom w:val="nil"/>
              <w:right w:val="nil"/>
            </w:tcBorders>
          </w:tcPr>
          <w:p w14:paraId="67A70FC4" w14:textId="77777777" w:rsidR="00712FC5" w:rsidRDefault="00000000">
            <w:pPr>
              <w:spacing w:after="0" w:line="259" w:lineRule="auto"/>
              <w:ind w:left="0" w:right="266" w:firstLine="0"/>
              <w:jc w:val="center"/>
            </w:pPr>
            <w:r>
              <w:t xml:space="preserve">31 </w:t>
            </w:r>
          </w:p>
        </w:tc>
        <w:tc>
          <w:tcPr>
            <w:tcW w:w="305" w:type="dxa"/>
            <w:tcBorders>
              <w:top w:val="nil"/>
              <w:left w:val="nil"/>
              <w:bottom w:val="nil"/>
              <w:right w:val="nil"/>
            </w:tcBorders>
          </w:tcPr>
          <w:p w14:paraId="0F14D34F"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2CFB2FE7" w14:textId="77777777" w:rsidR="00712FC5" w:rsidRDefault="00000000">
            <w:pPr>
              <w:spacing w:after="0" w:line="259" w:lineRule="auto"/>
              <w:ind w:left="0" w:right="256" w:firstLine="0"/>
              <w:jc w:val="right"/>
            </w:pPr>
            <w:r>
              <w:t xml:space="preserve">5 754,00 Kč   </w:t>
            </w:r>
          </w:p>
        </w:tc>
      </w:tr>
      <w:tr w:rsidR="00712FC5" w14:paraId="0542D10E" w14:textId="77777777">
        <w:trPr>
          <w:trHeight w:val="270"/>
        </w:trPr>
        <w:tc>
          <w:tcPr>
            <w:tcW w:w="1991" w:type="dxa"/>
            <w:tcBorders>
              <w:top w:val="nil"/>
              <w:left w:val="single" w:sz="4" w:space="0" w:color="000000"/>
              <w:bottom w:val="nil"/>
              <w:right w:val="nil"/>
            </w:tcBorders>
          </w:tcPr>
          <w:p w14:paraId="59425A10" w14:textId="77777777" w:rsidR="00712FC5" w:rsidRDefault="00000000">
            <w:pPr>
              <w:spacing w:after="0" w:line="259" w:lineRule="auto"/>
              <w:ind w:left="85" w:right="0" w:firstLine="0"/>
              <w:jc w:val="center"/>
            </w:pPr>
            <w:r>
              <w:t xml:space="preserve">8 </w:t>
            </w:r>
          </w:p>
        </w:tc>
        <w:tc>
          <w:tcPr>
            <w:tcW w:w="661" w:type="dxa"/>
            <w:tcBorders>
              <w:top w:val="nil"/>
              <w:left w:val="nil"/>
              <w:bottom w:val="nil"/>
              <w:right w:val="nil"/>
            </w:tcBorders>
          </w:tcPr>
          <w:p w14:paraId="61860608"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6DA24229" w14:textId="77777777" w:rsidR="00712FC5" w:rsidRDefault="00000000">
            <w:pPr>
              <w:spacing w:after="0" w:line="259" w:lineRule="auto"/>
              <w:ind w:left="0" w:right="256" w:firstLine="0"/>
              <w:jc w:val="right"/>
            </w:pPr>
            <w:r>
              <w:t xml:space="preserve">14 031,00 Kč   </w:t>
            </w:r>
          </w:p>
        </w:tc>
        <w:tc>
          <w:tcPr>
            <w:tcW w:w="2350" w:type="dxa"/>
            <w:tcBorders>
              <w:top w:val="nil"/>
              <w:left w:val="single" w:sz="4" w:space="0" w:color="000000"/>
              <w:bottom w:val="nil"/>
              <w:right w:val="nil"/>
            </w:tcBorders>
          </w:tcPr>
          <w:p w14:paraId="04D11642" w14:textId="77777777" w:rsidR="00712FC5" w:rsidRDefault="00000000">
            <w:pPr>
              <w:spacing w:after="0" w:line="259" w:lineRule="auto"/>
              <w:ind w:left="0" w:right="266" w:firstLine="0"/>
              <w:jc w:val="center"/>
            </w:pPr>
            <w:r>
              <w:t xml:space="preserve">32 </w:t>
            </w:r>
          </w:p>
        </w:tc>
        <w:tc>
          <w:tcPr>
            <w:tcW w:w="305" w:type="dxa"/>
            <w:tcBorders>
              <w:top w:val="nil"/>
              <w:left w:val="nil"/>
              <w:bottom w:val="nil"/>
              <w:right w:val="nil"/>
            </w:tcBorders>
          </w:tcPr>
          <w:p w14:paraId="644FA316"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5E307D46" w14:textId="77777777" w:rsidR="00712FC5" w:rsidRDefault="00000000">
            <w:pPr>
              <w:spacing w:after="0" w:line="259" w:lineRule="auto"/>
              <w:ind w:left="0" w:right="256" w:firstLine="0"/>
              <w:jc w:val="right"/>
            </w:pPr>
            <w:r>
              <w:t xml:space="preserve">5 754,00 Kč   </w:t>
            </w:r>
          </w:p>
        </w:tc>
      </w:tr>
      <w:tr w:rsidR="00712FC5" w14:paraId="45976436" w14:textId="77777777">
        <w:trPr>
          <w:trHeight w:val="270"/>
        </w:trPr>
        <w:tc>
          <w:tcPr>
            <w:tcW w:w="1991" w:type="dxa"/>
            <w:tcBorders>
              <w:top w:val="nil"/>
              <w:left w:val="single" w:sz="4" w:space="0" w:color="000000"/>
              <w:bottom w:val="nil"/>
              <w:right w:val="nil"/>
            </w:tcBorders>
          </w:tcPr>
          <w:p w14:paraId="6F5ACBC4" w14:textId="77777777" w:rsidR="00712FC5" w:rsidRDefault="00000000">
            <w:pPr>
              <w:spacing w:after="0" w:line="259" w:lineRule="auto"/>
              <w:ind w:left="85" w:right="0" w:firstLine="0"/>
              <w:jc w:val="center"/>
            </w:pPr>
            <w:r>
              <w:t xml:space="preserve">9 </w:t>
            </w:r>
          </w:p>
        </w:tc>
        <w:tc>
          <w:tcPr>
            <w:tcW w:w="661" w:type="dxa"/>
            <w:tcBorders>
              <w:top w:val="nil"/>
              <w:left w:val="nil"/>
              <w:bottom w:val="nil"/>
              <w:right w:val="nil"/>
            </w:tcBorders>
          </w:tcPr>
          <w:p w14:paraId="09481B90"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2E561272" w14:textId="77777777" w:rsidR="00712FC5" w:rsidRDefault="00000000">
            <w:pPr>
              <w:spacing w:after="0" w:line="259" w:lineRule="auto"/>
              <w:ind w:left="0" w:right="256" w:firstLine="0"/>
              <w:jc w:val="right"/>
            </w:pPr>
            <w:r>
              <w:t xml:space="preserve">14 031,00 Kč   </w:t>
            </w:r>
          </w:p>
        </w:tc>
        <w:tc>
          <w:tcPr>
            <w:tcW w:w="2350" w:type="dxa"/>
            <w:tcBorders>
              <w:top w:val="nil"/>
              <w:left w:val="single" w:sz="4" w:space="0" w:color="000000"/>
              <w:bottom w:val="nil"/>
              <w:right w:val="nil"/>
            </w:tcBorders>
          </w:tcPr>
          <w:p w14:paraId="370E5C8E" w14:textId="77777777" w:rsidR="00712FC5" w:rsidRDefault="00000000">
            <w:pPr>
              <w:spacing w:after="0" w:line="259" w:lineRule="auto"/>
              <w:ind w:left="0" w:right="266" w:firstLine="0"/>
              <w:jc w:val="center"/>
            </w:pPr>
            <w:r>
              <w:t xml:space="preserve">33 </w:t>
            </w:r>
          </w:p>
        </w:tc>
        <w:tc>
          <w:tcPr>
            <w:tcW w:w="305" w:type="dxa"/>
            <w:tcBorders>
              <w:top w:val="nil"/>
              <w:left w:val="nil"/>
              <w:bottom w:val="nil"/>
              <w:right w:val="nil"/>
            </w:tcBorders>
          </w:tcPr>
          <w:p w14:paraId="3D0195D1"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00DD51CA" w14:textId="77777777" w:rsidR="00712FC5" w:rsidRDefault="00000000">
            <w:pPr>
              <w:spacing w:after="0" w:line="259" w:lineRule="auto"/>
              <w:ind w:left="0" w:right="256" w:firstLine="0"/>
              <w:jc w:val="right"/>
            </w:pPr>
            <w:r>
              <w:t xml:space="preserve">5 754,00 Kč   </w:t>
            </w:r>
          </w:p>
        </w:tc>
      </w:tr>
      <w:tr w:rsidR="00712FC5" w14:paraId="201F407C" w14:textId="77777777">
        <w:trPr>
          <w:trHeight w:val="270"/>
        </w:trPr>
        <w:tc>
          <w:tcPr>
            <w:tcW w:w="1991" w:type="dxa"/>
            <w:tcBorders>
              <w:top w:val="nil"/>
              <w:left w:val="single" w:sz="4" w:space="0" w:color="000000"/>
              <w:bottom w:val="nil"/>
              <w:right w:val="nil"/>
            </w:tcBorders>
          </w:tcPr>
          <w:p w14:paraId="5BEC3D70" w14:textId="77777777" w:rsidR="00712FC5" w:rsidRDefault="00000000">
            <w:pPr>
              <w:spacing w:after="0" w:line="259" w:lineRule="auto"/>
              <w:ind w:left="85" w:right="0" w:firstLine="0"/>
              <w:jc w:val="center"/>
            </w:pPr>
            <w:r>
              <w:t xml:space="preserve">10 </w:t>
            </w:r>
          </w:p>
        </w:tc>
        <w:tc>
          <w:tcPr>
            <w:tcW w:w="661" w:type="dxa"/>
            <w:tcBorders>
              <w:top w:val="nil"/>
              <w:left w:val="nil"/>
              <w:bottom w:val="nil"/>
              <w:right w:val="nil"/>
            </w:tcBorders>
          </w:tcPr>
          <w:p w14:paraId="10FDE47B"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773300A5" w14:textId="77777777" w:rsidR="00712FC5" w:rsidRDefault="00000000">
            <w:pPr>
              <w:spacing w:after="0" w:line="259" w:lineRule="auto"/>
              <w:ind w:left="0" w:right="256" w:firstLine="0"/>
              <w:jc w:val="right"/>
            </w:pPr>
            <w:r>
              <w:t xml:space="preserve">12 232,00 Kč   </w:t>
            </w:r>
          </w:p>
        </w:tc>
        <w:tc>
          <w:tcPr>
            <w:tcW w:w="2350" w:type="dxa"/>
            <w:tcBorders>
              <w:top w:val="nil"/>
              <w:left w:val="single" w:sz="4" w:space="0" w:color="000000"/>
              <w:bottom w:val="nil"/>
              <w:right w:val="nil"/>
            </w:tcBorders>
          </w:tcPr>
          <w:p w14:paraId="7AACC275" w14:textId="77777777" w:rsidR="00712FC5" w:rsidRDefault="00000000">
            <w:pPr>
              <w:spacing w:after="0" w:line="259" w:lineRule="auto"/>
              <w:ind w:left="0" w:right="266" w:firstLine="0"/>
              <w:jc w:val="center"/>
            </w:pPr>
            <w:r>
              <w:t xml:space="preserve">34 </w:t>
            </w:r>
          </w:p>
        </w:tc>
        <w:tc>
          <w:tcPr>
            <w:tcW w:w="305" w:type="dxa"/>
            <w:tcBorders>
              <w:top w:val="nil"/>
              <w:left w:val="nil"/>
              <w:bottom w:val="nil"/>
              <w:right w:val="nil"/>
            </w:tcBorders>
          </w:tcPr>
          <w:p w14:paraId="50AD00E8"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1808AE9B" w14:textId="77777777" w:rsidR="00712FC5" w:rsidRDefault="00000000">
            <w:pPr>
              <w:spacing w:after="0" w:line="259" w:lineRule="auto"/>
              <w:ind w:left="0" w:right="256" w:firstLine="0"/>
              <w:jc w:val="right"/>
            </w:pPr>
            <w:r>
              <w:t xml:space="preserve">5 034,00 Kč   </w:t>
            </w:r>
          </w:p>
        </w:tc>
      </w:tr>
      <w:tr w:rsidR="00712FC5" w14:paraId="7A7CE4F1" w14:textId="77777777">
        <w:trPr>
          <w:trHeight w:val="270"/>
        </w:trPr>
        <w:tc>
          <w:tcPr>
            <w:tcW w:w="1991" w:type="dxa"/>
            <w:tcBorders>
              <w:top w:val="nil"/>
              <w:left w:val="single" w:sz="4" w:space="0" w:color="000000"/>
              <w:bottom w:val="nil"/>
              <w:right w:val="nil"/>
            </w:tcBorders>
          </w:tcPr>
          <w:p w14:paraId="69F99628" w14:textId="77777777" w:rsidR="00712FC5" w:rsidRDefault="00000000">
            <w:pPr>
              <w:spacing w:after="0" w:line="259" w:lineRule="auto"/>
              <w:ind w:left="85" w:right="0" w:firstLine="0"/>
              <w:jc w:val="center"/>
            </w:pPr>
            <w:r>
              <w:t xml:space="preserve">11 </w:t>
            </w:r>
          </w:p>
        </w:tc>
        <w:tc>
          <w:tcPr>
            <w:tcW w:w="661" w:type="dxa"/>
            <w:tcBorders>
              <w:top w:val="nil"/>
              <w:left w:val="nil"/>
              <w:bottom w:val="nil"/>
              <w:right w:val="nil"/>
            </w:tcBorders>
          </w:tcPr>
          <w:p w14:paraId="270276D1"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2494F430" w14:textId="77777777" w:rsidR="00712FC5" w:rsidRDefault="00000000">
            <w:pPr>
              <w:spacing w:after="0" w:line="259" w:lineRule="auto"/>
              <w:ind w:left="0" w:right="256" w:firstLine="0"/>
              <w:jc w:val="right"/>
            </w:pPr>
            <w:r>
              <w:t xml:space="preserve">12 232,00 Kč   </w:t>
            </w:r>
          </w:p>
        </w:tc>
        <w:tc>
          <w:tcPr>
            <w:tcW w:w="2350" w:type="dxa"/>
            <w:tcBorders>
              <w:top w:val="nil"/>
              <w:left w:val="single" w:sz="4" w:space="0" w:color="000000"/>
              <w:bottom w:val="nil"/>
              <w:right w:val="nil"/>
            </w:tcBorders>
          </w:tcPr>
          <w:p w14:paraId="01689B20" w14:textId="77777777" w:rsidR="00712FC5" w:rsidRDefault="00000000">
            <w:pPr>
              <w:spacing w:after="0" w:line="259" w:lineRule="auto"/>
              <w:ind w:left="0" w:right="266" w:firstLine="0"/>
              <w:jc w:val="center"/>
            </w:pPr>
            <w:r>
              <w:t xml:space="preserve">35 </w:t>
            </w:r>
          </w:p>
        </w:tc>
        <w:tc>
          <w:tcPr>
            <w:tcW w:w="305" w:type="dxa"/>
            <w:tcBorders>
              <w:top w:val="nil"/>
              <w:left w:val="nil"/>
              <w:bottom w:val="nil"/>
              <w:right w:val="nil"/>
            </w:tcBorders>
          </w:tcPr>
          <w:p w14:paraId="2513CB41"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03695209" w14:textId="77777777" w:rsidR="00712FC5" w:rsidRDefault="00000000">
            <w:pPr>
              <w:spacing w:after="0" w:line="259" w:lineRule="auto"/>
              <w:ind w:left="0" w:right="256" w:firstLine="0"/>
              <w:jc w:val="right"/>
            </w:pPr>
            <w:r>
              <w:t xml:space="preserve">5 034,00 Kč   </w:t>
            </w:r>
          </w:p>
        </w:tc>
      </w:tr>
      <w:tr w:rsidR="00712FC5" w14:paraId="57405E74" w14:textId="77777777">
        <w:trPr>
          <w:trHeight w:val="270"/>
        </w:trPr>
        <w:tc>
          <w:tcPr>
            <w:tcW w:w="1991" w:type="dxa"/>
            <w:tcBorders>
              <w:top w:val="nil"/>
              <w:left w:val="single" w:sz="4" w:space="0" w:color="000000"/>
              <w:bottom w:val="nil"/>
              <w:right w:val="nil"/>
            </w:tcBorders>
          </w:tcPr>
          <w:p w14:paraId="2467E68E" w14:textId="77777777" w:rsidR="00712FC5" w:rsidRDefault="00000000">
            <w:pPr>
              <w:spacing w:after="0" w:line="259" w:lineRule="auto"/>
              <w:ind w:left="85" w:right="0" w:firstLine="0"/>
              <w:jc w:val="center"/>
            </w:pPr>
            <w:r>
              <w:t xml:space="preserve">12 </w:t>
            </w:r>
          </w:p>
        </w:tc>
        <w:tc>
          <w:tcPr>
            <w:tcW w:w="661" w:type="dxa"/>
            <w:tcBorders>
              <w:top w:val="nil"/>
              <w:left w:val="nil"/>
              <w:bottom w:val="nil"/>
              <w:right w:val="nil"/>
            </w:tcBorders>
          </w:tcPr>
          <w:p w14:paraId="41048E28"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66CE73B0" w14:textId="77777777" w:rsidR="00712FC5" w:rsidRDefault="00000000">
            <w:pPr>
              <w:spacing w:after="0" w:line="259" w:lineRule="auto"/>
              <w:ind w:left="0" w:right="256" w:firstLine="0"/>
              <w:jc w:val="right"/>
            </w:pPr>
            <w:r>
              <w:t xml:space="preserve">12 232,00 Kč   </w:t>
            </w:r>
          </w:p>
        </w:tc>
        <w:tc>
          <w:tcPr>
            <w:tcW w:w="2350" w:type="dxa"/>
            <w:tcBorders>
              <w:top w:val="nil"/>
              <w:left w:val="single" w:sz="4" w:space="0" w:color="000000"/>
              <w:bottom w:val="nil"/>
              <w:right w:val="nil"/>
            </w:tcBorders>
          </w:tcPr>
          <w:p w14:paraId="19391B01" w14:textId="77777777" w:rsidR="00712FC5" w:rsidRDefault="00000000">
            <w:pPr>
              <w:spacing w:after="0" w:line="259" w:lineRule="auto"/>
              <w:ind w:left="0" w:right="266" w:firstLine="0"/>
              <w:jc w:val="center"/>
            </w:pPr>
            <w:r>
              <w:t xml:space="preserve">36 </w:t>
            </w:r>
          </w:p>
        </w:tc>
        <w:tc>
          <w:tcPr>
            <w:tcW w:w="305" w:type="dxa"/>
            <w:tcBorders>
              <w:top w:val="nil"/>
              <w:left w:val="nil"/>
              <w:bottom w:val="nil"/>
              <w:right w:val="nil"/>
            </w:tcBorders>
          </w:tcPr>
          <w:p w14:paraId="3ECDB6B3"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74E6D9D9" w14:textId="77777777" w:rsidR="00712FC5" w:rsidRDefault="00000000">
            <w:pPr>
              <w:spacing w:after="0" w:line="259" w:lineRule="auto"/>
              <w:ind w:left="0" w:right="256" w:firstLine="0"/>
              <w:jc w:val="right"/>
            </w:pPr>
            <w:r>
              <w:t xml:space="preserve">5 034,00 Kč   </w:t>
            </w:r>
          </w:p>
        </w:tc>
      </w:tr>
      <w:tr w:rsidR="00712FC5" w14:paraId="164991CA" w14:textId="77777777">
        <w:trPr>
          <w:trHeight w:val="270"/>
        </w:trPr>
        <w:tc>
          <w:tcPr>
            <w:tcW w:w="1991" w:type="dxa"/>
            <w:tcBorders>
              <w:top w:val="nil"/>
              <w:left w:val="single" w:sz="4" w:space="0" w:color="000000"/>
              <w:bottom w:val="nil"/>
              <w:right w:val="nil"/>
            </w:tcBorders>
          </w:tcPr>
          <w:p w14:paraId="5B747576" w14:textId="77777777" w:rsidR="00712FC5" w:rsidRDefault="00000000">
            <w:pPr>
              <w:spacing w:after="0" w:line="259" w:lineRule="auto"/>
              <w:ind w:left="85" w:right="0" w:firstLine="0"/>
              <w:jc w:val="center"/>
            </w:pPr>
            <w:r>
              <w:t xml:space="preserve">13 </w:t>
            </w:r>
          </w:p>
        </w:tc>
        <w:tc>
          <w:tcPr>
            <w:tcW w:w="661" w:type="dxa"/>
            <w:tcBorders>
              <w:top w:val="nil"/>
              <w:left w:val="nil"/>
              <w:bottom w:val="nil"/>
              <w:right w:val="nil"/>
            </w:tcBorders>
          </w:tcPr>
          <w:p w14:paraId="1DCB0A3C"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11545586" w14:textId="77777777" w:rsidR="00712FC5" w:rsidRDefault="00000000">
            <w:pPr>
              <w:spacing w:after="0" w:line="259" w:lineRule="auto"/>
              <w:ind w:left="0" w:right="256" w:firstLine="0"/>
              <w:jc w:val="right"/>
            </w:pPr>
            <w:r>
              <w:t xml:space="preserve">10 432,00 Kč   </w:t>
            </w:r>
          </w:p>
        </w:tc>
        <w:tc>
          <w:tcPr>
            <w:tcW w:w="2350" w:type="dxa"/>
            <w:tcBorders>
              <w:top w:val="nil"/>
              <w:left w:val="single" w:sz="4" w:space="0" w:color="000000"/>
              <w:bottom w:val="nil"/>
              <w:right w:val="nil"/>
            </w:tcBorders>
          </w:tcPr>
          <w:p w14:paraId="6B61B238" w14:textId="77777777" w:rsidR="00712FC5" w:rsidRDefault="00000000">
            <w:pPr>
              <w:spacing w:after="0" w:line="259" w:lineRule="auto"/>
              <w:ind w:left="0" w:right="266" w:firstLine="0"/>
              <w:jc w:val="center"/>
            </w:pPr>
            <w:r>
              <w:t xml:space="preserve">37 </w:t>
            </w:r>
          </w:p>
        </w:tc>
        <w:tc>
          <w:tcPr>
            <w:tcW w:w="305" w:type="dxa"/>
            <w:tcBorders>
              <w:top w:val="nil"/>
              <w:left w:val="nil"/>
              <w:bottom w:val="nil"/>
              <w:right w:val="nil"/>
            </w:tcBorders>
          </w:tcPr>
          <w:p w14:paraId="1DFF058F"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5B84F220" w14:textId="77777777" w:rsidR="00712FC5" w:rsidRDefault="00000000">
            <w:pPr>
              <w:spacing w:after="0" w:line="259" w:lineRule="auto"/>
              <w:ind w:left="0" w:right="256" w:firstLine="0"/>
              <w:jc w:val="right"/>
            </w:pPr>
            <w:r>
              <w:t xml:space="preserve">4 314,00 Kč   </w:t>
            </w:r>
          </w:p>
        </w:tc>
      </w:tr>
      <w:tr w:rsidR="00712FC5" w14:paraId="1F316F92" w14:textId="77777777">
        <w:trPr>
          <w:trHeight w:val="270"/>
        </w:trPr>
        <w:tc>
          <w:tcPr>
            <w:tcW w:w="1991" w:type="dxa"/>
            <w:tcBorders>
              <w:top w:val="nil"/>
              <w:left w:val="single" w:sz="4" w:space="0" w:color="000000"/>
              <w:bottom w:val="nil"/>
              <w:right w:val="nil"/>
            </w:tcBorders>
          </w:tcPr>
          <w:p w14:paraId="1F6AB5E5" w14:textId="77777777" w:rsidR="00712FC5" w:rsidRDefault="00000000">
            <w:pPr>
              <w:spacing w:after="0" w:line="259" w:lineRule="auto"/>
              <w:ind w:left="85" w:right="0" w:firstLine="0"/>
              <w:jc w:val="center"/>
            </w:pPr>
            <w:r>
              <w:t xml:space="preserve">14 </w:t>
            </w:r>
          </w:p>
        </w:tc>
        <w:tc>
          <w:tcPr>
            <w:tcW w:w="661" w:type="dxa"/>
            <w:tcBorders>
              <w:top w:val="nil"/>
              <w:left w:val="nil"/>
              <w:bottom w:val="nil"/>
              <w:right w:val="nil"/>
            </w:tcBorders>
          </w:tcPr>
          <w:p w14:paraId="5BD0DEEB"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7704B735" w14:textId="77777777" w:rsidR="00712FC5" w:rsidRDefault="00000000">
            <w:pPr>
              <w:spacing w:after="0" w:line="259" w:lineRule="auto"/>
              <w:ind w:left="0" w:right="256" w:firstLine="0"/>
              <w:jc w:val="right"/>
            </w:pPr>
            <w:r>
              <w:t xml:space="preserve">10 432,00 Kč   </w:t>
            </w:r>
          </w:p>
        </w:tc>
        <w:tc>
          <w:tcPr>
            <w:tcW w:w="2350" w:type="dxa"/>
            <w:tcBorders>
              <w:top w:val="nil"/>
              <w:left w:val="single" w:sz="4" w:space="0" w:color="000000"/>
              <w:bottom w:val="nil"/>
              <w:right w:val="nil"/>
            </w:tcBorders>
          </w:tcPr>
          <w:p w14:paraId="0AF5644B" w14:textId="77777777" w:rsidR="00712FC5" w:rsidRDefault="00000000">
            <w:pPr>
              <w:spacing w:after="0" w:line="259" w:lineRule="auto"/>
              <w:ind w:left="0" w:right="266" w:firstLine="0"/>
              <w:jc w:val="center"/>
            </w:pPr>
            <w:r>
              <w:t xml:space="preserve">38 </w:t>
            </w:r>
          </w:p>
        </w:tc>
        <w:tc>
          <w:tcPr>
            <w:tcW w:w="305" w:type="dxa"/>
            <w:tcBorders>
              <w:top w:val="nil"/>
              <w:left w:val="nil"/>
              <w:bottom w:val="nil"/>
              <w:right w:val="nil"/>
            </w:tcBorders>
          </w:tcPr>
          <w:p w14:paraId="0315446D"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61EEBF65" w14:textId="77777777" w:rsidR="00712FC5" w:rsidRDefault="00000000">
            <w:pPr>
              <w:spacing w:after="0" w:line="259" w:lineRule="auto"/>
              <w:ind w:left="0" w:right="256" w:firstLine="0"/>
              <w:jc w:val="right"/>
            </w:pPr>
            <w:r>
              <w:t xml:space="preserve">4 314,00 Kč   </w:t>
            </w:r>
          </w:p>
        </w:tc>
      </w:tr>
      <w:tr w:rsidR="00712FC5" w14:paraId="0A74F8AE" w14:textId="77777777">
        <w:trPr>
          <w:trHeight w:val="270"/>
        </w:trPr>
        <w:tc>
          <w:tcPr>
            <w:tcW w:w="1991" w:type="dxa"/>
            <w:tcBorders>
              <w:top w:val="nil"/>
              <w:left w:val="single" w:sz="4" w:space="0" w:color="000000"/>
              <w:bottom w:val="nil"/>
              <w:right w:val="nil"/>
            </w:tcBorders>
          </w:tcPr>
          <w:p w14:paraId="4691F168" w14:textId="77777777" w:rsidR="00712FC5" w:rsidRDefault="00000000">
            <w:pPr>
              <w:spacing w:after="0" w:line="259" w:lineRule="auto"/>
              <w:ind w:left="85" w:right="0" w:firstLine="0"/>
              <w:jc w:val="center"/>
            </w:pPr>
            <w:r>
              <w:t xml:space="preserve">15 </w:t>
            </w:r>
          </w:p>
        </w:tc>
        <w:tc>
          <w:tcPr>
            <w:tcW w:w="661" w:type="dxa"/>
            <w:tcBorders>
              <w:top w:val="nil"/>
              <w:left w:val="nil"/>
              <w:bottom w:val="nil"/>
              <w:right w:val="nil"/>
            </w:tcBorders>
          </w:tcPr>
          <w:p w14:paraId="67E6F38D"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221A6116" w14:textId="77777777" w:rsidR="00712FC5" w:rsidRDefault="00000000">
            <w:pPr>
              <w:spacing w:after="0" w:line="259" w:lineRule="auto"/>
              <w:ind w:left="0" w:right="256" w:firstLine="0"/>
              <w:jc w:val="right"/>
            </w:pPr>
            <w:r>
              <w:t xml:space="preserve">10 432,00 Kč   </w:t>
            </w:r>
          </w:p>
        </w:tc>
        <w:tc>
          <w:tcPr>
            <w:tcW w:w="2350" w:type="dxa"/>
            <w:tcBorders>
              <w:top w:val="nil"/>
              <w:left w:val="single" w:sz="4" w:space="0" w:color="000000"/>
              <w:bottom w:val="nil"/>
              <w:right w:val="nil"/>
            </w:tcBorders>
          </w:tcPr>
          <w:p w14:paraId="690B3BF1" w14:textId="77777777" w:rsidR="00712FC5" w:rsidRDefault="00000000">
            <w:pPr>
              <w:spacing w:after="0" w:line="259" w:lineRule="auto"/>
              <w:ind w:left="0" w:right="266" w:firstLine="0"/>
              <w:jc w:val="center"/>
            </w:pPr>
            <w:r>
              <w:t xml:space="preserve">39 </w:t>
            </w:r>
          </w:p>
        </w:tc>
        <w:tc>
          <w:tcPr>
            <w:tcW w:w="305" w:type="dxa"/>
            <w:tcBorders>
              <w:top w:val="nil"/>
              <w:left w:val="nil"/>
              <w:bottom w:val="nil"/>
              <w:right w:val="nil"/>
            </w:tcBorders>
          </w:tcPr>
          <w:p w14:paraId="6F077A2B"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0CE6B9DD" w14:textId="77777777" w:rsidR="00712FC5" w:rsidRDefault="00000000">
            <w:pPr>
              <w:spacing w:after="0" w:line="259" w:lineRule="auto"/>
              <w:ind w:left="0" w:right="256" w:firstLine="0"/>
              <w:jc w:val="right"/>
            </w:pPr>
            <w:r>
              <w:t xml:space="preserve">4 314,00 Kč   </w:t>
            </w:r>
          </w:p>
        </w:tc>
      </w:tr>
      <w:tr w:rsidR="00712FC5" w14:paraId="4F9CEAEF" w14:textId="77777777">
        <w:trPr>
          <w:trHeight w:val="270"/>
        </w:trPr>
        <w:tc>
          <w:tcPr>
            <w:tcW w:w="1991" w:type="dxa"/>
            <w:tcBorders>
              <w:top w:val="nil"/>
              <w:left w:val="single" w:sz="4" w:space="0" w:color="000000"/>
              <w:bottom w:val="nil"/>
              <w:right w:val="nil"/>
            </w:tcBorders>
          </w:tcPr>
          <w:p w14:paraId="4474D0D3" w14:textId="77777777" w:rsidR="00712FC5" w:rsidRDefault="00000000">
            <w:pPr>
              <w:spacing w:after="0" w:line="259" w:lineRule="auto"/>
              <w:ind w:left="85" w:right="0" w:firstLine="0"/>
              <w:jc w:val="center"/>
            </w:pPr>
            <w:r>
              <w:t xml:space="preserve">16 </w:t>
            </w:r>
          </w:p>
        </w:tc>
        <w:tc>
          <w:tcPr>
            <w:tcW w:w="661" w:type="dxa"/>
            <w:tcBorders>
              <w:top w:val="nil"/>
              <w:left w:val="nil"/>
              <w:bottom w:val="nil"/>
              <w:right w:val="nil"/>
            </w:tcBorders>
          </w:tcPr>
          <w:p w14:paraId="507C0F89"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426CCF4A" w14:textId="77777777" w:rsidR="00712FC5" w:rsidRDefault="00000000">
            <w:pPr>
              <w:spacing w:after="0" w:line="259" w:lineRule="auto"/>
              <w:ind w:left="0" w:right="256" w:firstLine="0"/>
              <w:jc w:val="right"/>
            </w:pPr>
            <w:r>
              <w:t xml:space="preserve">9 713,00 Kč   </w:t>
            </w:r>
          </w:p>
        </w:tc>
        <w:tc>
          <w:tcPr>
            <w:tcW w:w="2350" w:type="dxa"/>
            <w:tcBorders>
              <w:top w:val="nil"/>
              <w:left w:val="single" w:sz="4" w:space="0" w:color="000000"/>
              <w:bottom w:val="nil"/>
              <w:right w:val="nil"/>
            </w:tcBorders>
          </w:tcPr>
          <w:p w14:paraId="63591F86" w14:textId="77777777" w:rsidR="00712FC5" w:rsidRDefault="00000000">
            <w:pPr>
              <w:spacing w:after="0" w:line="259" w:lineRule="auto"/>
              <w:ind w:left="0" w:right="266" w:firstLine="0"/>
              <w:jc w:val="center"/>
            </w:pPr>
            <w:r>
              <w:t xml:space="preserve">40 </w:t>
            </w:r>
          </w:p>
        </w:tc>
        <w:tc>
          <w:tcPr>
            <w:tcW w:w="305" w:type="dxa"/>
            <w:tcBorders>
              <w:top w:val="nil"/>
              <w:left w:val="nil"/>
              <w:bottom w:val="nil"/>
              <w:right w:val="nil"/>
            </w:tcBorders>
          </w:tcPr>
          <w:p w14:paraId="6D1B491E"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4AD10440" w14:textId="77777777" w:rsidR="00712FC5" w:rsidRDefault="00000000">
            <w:pPr>
              <w:spacing w:after="0" w:line="259" w:lineRule="auto"/>
              <w:ind w:left="0" w:right="256" w:firstLine="0"/>
              <w:jc w:val="right"/>
            </w:pPr>
            <w:r>
              <w:t xml:space="preserve">3 954,00 Kč   </w:t>
            </w:r>
          </w:p>
        </w:tc>
      </w:tr>
      <w:tr w:rsidR="00712FC5" w14:paraId="65C7C14B" w14:textId="77777777">
        <w:trPr>
          <w:trHeight w:val="270"/>
        </w:trPr>
        <w:tc>
          <w:tcPr>
            <w:tcW w:w="1991" w:type="dxa"/>
            <w:tcBorders>
              <w:top w:val="nil"/>
              <w:left w:val="single" w:sz="4" w:space="0" w:color="000000"/>
              <w:bottom w:val="nil"/>
              <w:right w:val="nil"/>
            </w:tcBorders>
          </w:tcPr>
          <w:p w14:paraId="51EDAAF0" w14:textId="77777777" w:rsidR="00712FC5" w:rsidRDefault="00000000">
            <w:pPr>
              <w:spacing w:after="0" w:line="259" w:lineRule="auto"/>
              <w:ind w:left="85" w:right="0" w:firstLine="0"/>
              <w:jc w:val="center"/>
            </w:pPr>
            <w:r>
              <w:t xml:space="preserve">17 </w:t>
            </w:r>
          </w:p>
        </w:tc>
        <w:tc>
          <w:tcPr>
            <w:tcW w:w="661" w:type="dxa"/>
            <w:tcBorders>
              <w:top w:val="nil"/>
              <w:left w:val="nil"/>
              <w:bottom w:val="nil"/>
              <w:right w:val="nil"/>
            </w:tcBorders>
          </w:tcPr>
          <w:p w14:paraId="25C3AA68"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5E6D1CDD" w14:textId="77777777" w:rsidR="00712FC5" w:rsidRDefault="00000000">
            <w:pPr>
              <w:spacing w:after="0" w:line="259" w:lineRule="auto"/>
              <w:ind w:left="0" w:right="256" w:firstLine="0"/>
              <w:jc w:val="right"/>
            </w:pPr>
            <w:r>
              <w:t xml:space="preserve">9 713,00 Kč   </w:t>
            </w:r>
          </w:p>
        </w:tc>
        <w:tc>
          <w:tcPr>
            <w:tcW w:w="2350" w:type="dxa"/>
            <w:tcBorders>
              <w:top w:val="nil"/>
              <w:left w:val="single" w:sz="4" w:space="0" w:color="000000"/>
              <w:bottom w:val="nil"/>
              <w:right w:val="nil"/>
            </w:tcBorders>
          </w:tcPr>
          <w:p w14:paraId="1AF93642" w14:textId="77777777" w:rsidR="00712FC5" w:rsidRDefault="00000000">
            <w:pPr>
              <w:spacing w:after="0" w:line="259" w:lineRule="auto"/>
              <w:ind w:left="0" w:right="266" w:firstLine="0"/>
              <w:jc w:val="center"/>
            </w:pPr>
            <w:r>
              <w:t xml:space="preserve">41 </w:t>
            </w:r>
          </w:p>
        </w:tc>
        <w:tc>
          <w:tcPr>
            <w:tcW w:w="305" w:type="dxa"/>
            <w:tcBorders>
              <w:top w:val="nil"/>
              <w:left w:val="nil"/>
              <w:bottom w:val="nil"/>
              <w:right w:val="nil"/>
            </w:tcBorders>
          </w:tcPr>
          <w:p w14:paraId="65A351FF"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458DA38A" w14:textId="77777777" w:rsidR="00712FC5" w:rsidRDefault="00000000">
            <w:pPr>
              <w:spacing w:after="0" w:line="259" w:lineRule="auto"/>
              <w:ind w:left="0" w:right="256" w:firstLine="0"/>
              <w:jc w:val="right"/>
            </w:pPr>
            <w:r>
              <w:t xml:space="preserve">3 954,00 Kč   </w:t>
            </w:r>
          </w:p>
        </w:tc>
      </w:tr>
      <w:tr w:rsidR="00712FC5" w14:paraId="4EF3EFA6" w14:textId="77777777">
        <w:trPr>
          <w:trHeight w:val="270"/>
        </w:trPr>
        <w:tc>
          <w:tcPr>
            <w:tcW w:w="1991" w:type="dxa"/>
            <w:tcBorders>
              <w:top w:val="nil"/>
              <w:left w:val="single" w:sz="4" w:space="0" w:color="000000"/>
              <w:bottom w:val="nil"/>
              <w:right w:val="nil"/>
            </w:tcBorders>
          </w:tcPr>
          <w:p w14:paraId="3B4F441F" w14:textId="77777777" w:rsidR="00712FC5" w:rsidRDefault="00000000">
            <w:pPr>
              <w:spacing w:after="0" w:line="259" w:lineRule="auto"/>
              <w:ind w:left="85" w:right="0" w:firstLine="0"/>
              <w:jc w:val="center"/>
            </w:pPr>
            <w:r>
              <w:t xml:space="preserve">18 </w:t>
            </w:r>
          </w:p>
        </w:tc>
        <w:tc>
          <w:tcPr>
            <w:tcW w:w="661" w:type="dxa"/>
            <w:tcBorders>
              <w:top w:val="nil"/>
              <w:left w:val="nil"/>
              <w:bottom w:val="nil"/>
              <w:right w:val="nil"/>
            </w:tcBorders>
          </w:tcPr>
          <w:p w14:paraId="6AF525FC"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59BF34BF" w14:textId="77777777" w:rsidR="00712FC5" w:rsidRDefault="00000000">
            <w:pPr>
              <w:spacing w:after="0" w:line="259" w:lineRule="auto"/>
              <w:ind w:left="0" w:right="256" w:firstLine="0"/>
              <w:jc w:val="right"/>
            </w:pPr>
            <w:r>
              <w:t xml:space="preserve">9 713,00 Kč   </w:t>
            </w:r>
          </w:p>
        </w:tc>
        <w:tc>
          <w:tcPr>
            <w:tcW w:w="2350" w:type="dxa"/>
            <w:tcBorders>
              <w:top w:val="nil"/>
              <w:left w:val="single" w:sz="4" w:space="0" w:color="000000"/>
              <w:bottom w:val="nil"/>
              <w:right w:val="nil"/>
            </w:tcBorders>
          </w:tcPr>
          <w:p w14:paraId="17577B80" w14:textId="77777777" w:rsidR="00712FC5" w:rsidRDefault="00000000">
            <w:pPr>
              <w:spacing w:after="0" w:line="259" w:lineRule="auto"/>
              <w:ind w:left="0" w:right="266" w:firstLine="0"/>
              <w:jc w:val="center"/>
            </w:pPr>
            <w:r>
              <w:t xml:space="preserve">42 </w:t>
            </w:r>
          </w:p>
        </w:tc>
        <w:tc>
          <w:tcPr>
            <w:tcW w:w="305" w:type="dxa"/>
            <w:tcBorders>
              <w:top w:val="nil"/>
              <w:left w:val="nil"/>
              <w:bottom w:val="nil"/>
              <w:right w:val="nil"/>
            </w:tcBorders>
          </w:tcPr>
          <w:p w14:paraId="1229977F"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60A5AD3D" w14:textId="77777777" w:rsidR="00712FC5" w:rsidRDefault="00000000">
            <w:pPr>
              <w:spacing w:after="0" w:line="259" w:lineRule="auto"/>
              <w:ind w:left="0" w:right="256" w:firstLine="0"/>
              <w:jc w:val="right"/>
            </w:pPr>
            <w:r>
              <w:t xml:space="preserve">3 954,00 Kč   </w:t>
            </w:r>
          </w:p>
        </w:tc>
      </w:tr>
      <w:tr w:rsidR="00712FC5" w14:paraId="1AFD0B0D" w14:textId="77777777">
        <w:trPr>
          <w:trHeight w:val="270"/>
        </w:trPr>
        <w:tc>
          <w:tcPr>
            <w:tcW w:w="1991" w:type="dxa"/>
            <w:tcBorders>
              <w:top w:val="nil"/>
              <w:left w:val="single" w:sz="4" w:space="0" w:color="000000"/>
              <w:bottom w:val="nil"/>
              <w:right w:val="nil"/>
            </w:tcBorders>
          </w:tcPr>
          <w:p w14:paraId="7F3DA21F" w14:textId="77777777" w:rsidR="00712FC5" w:rsidRDefault="00000000">
            <w:pPr>
              <w:spacing w:after="0" w:line="259" w:lineRule="auto"/>
              <w:ind w:left="85" w:right="0" w:firstLine="0"/>
              <w:jc w:val="center"/>
            </w:pPr>
            <w:r>
              <w:t xml:space="preserve">19 </w:t>
            </w:r>
          </w:p>
        </w:tc>
        <w:tc>
          <w:tcPr>
            <w:tcW w:w="661" w:type="dxa"/>
            <w:tcBorders>
              <w:top w:val="nil"/>
              <w:left w:val="nil"/>
              <w:bottom w:val="nil"/>
              <w:right w:val="nil"/>
            </w:tcBorders>
          </w:tcPr>
          <w:p w14:paraId="7A8171E6"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52FB8176" w14:textId="77777777" w:rsidR="00712FC5" w:rsidRDefault="00000000">
            <w:pPr>
              <w:spacing w:after="0" w:line="259" w:lineRule="auto"/>
              <w:ind w:left="0" w:right="256" w:firstLine="0"/>
              <w:jc w:val="right"/>
            </w:pPr>
            <w:r>
              <w:t xml:space="preserve">8 633,00 Kč   </w:t>
            </w:r>
          </w:p>
        </w:tc>
        <w:tc>
          <w:tcPr>
            <w:tcW w:w="2350" w:type="dxa"/>
            <w:tcBorders>
              <w:top w:val="nil"/>
              <w:left w:val="single" w:sz="4" w:space="0" w:color="000000"/>
              <w:bottom w:val="nil"/>
              <w:right w:val="nil"/>
            </w:tcBorders>
          </w:tcPr>
          <w:p w14:paraId="15A25DEB" w14:textId="77777777" w:rsidR="00712FC5" w:rsidRDefault="00000000">
            <w:pPr>
              <w:spacing w:after="0" w:line="259" w:lineRule="auto"/>
              <w:ind w:left="0" w:right="266" w:firstLine="0"/>
              <w:jc w:val="center"/>
            </w:pPr>
            <w:r>
              <w:t xml:space="preserve">43 </w:t>
            </w:r>
          </w:p>
        </w:tc>
        <w:tc>
          <w:tcPr>
            <w:tcW w:w="305" w:type="dxa"/>
            <w:tcBorders>
              <w:top w:val="nil"/>
              <w:left w:val="nil"/>
              <w:bottom w:val="nil"/>
              <w:right w:val="nil"/>
            </w:tcBorders>
          </w:tcPr>
          <w:p w14:paraId="10F9AFE1"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55DD045B" w14:textId="77777777" w:rsidR="00712FC5" w:rsidRDefault="00000000">
            <w:pPr>
              <w:spacing w:after="0" w:line="259" w:lineRule="auto"/>
              <w:ind w:left="0" w:right="256" w:firstLine="0"/>
              <w:jc w:val="right"/>
            </w:pPr>
            <w:r>
              <w:t xml:space="preserve">3 594,00 Kč   </w:t>
            </w:r>
          </w:p>
        </w:tc>
      </w:tr>
      <w:tr w:rsidR="00712FC5" w14:paraId="49A7572C" w14:textId="77777777">
        <w:trPr>
          <w:trHeight w:val="252"/>
        </w:trPr>
        <w:tc>
          <w:tcPr>
            <w:tcW w:w="1991" w:type="dxa"/>
            <w:tcBorders>
              <w:top w:val="nil"/>
              <w:left w:val="single" w:sz="4" w:space="0" w:color="000000"/>
              <w:bottom w:val="nil"/>
              <w:right w:val="nil"/>
            </w:tcBorders>
          </w:tcPr>
          <w:p w14:paraId="789DAC17" w14:textId="77777777" w:rsidR="00712FC5" w:rsidRDefault="00000000">
            <w:pPr>
              <w:spacing w:after="0" w:line="259" w:lineRule="auto"/>
              <w:ind w:left="85" w:right="0" w:firstLine="0"/>
              <w:jc w:val="center"/>
            </w:pPr>
            <w:r>
              <w:t xml:space="preserve">20 </w:t>
            </w:r>
          </w:p>
        </w:tc>
        <w:tc>
          <w:tcPr>
            <w:tcW w:w="661" w:type="dxa"/>
            <w:tcBorders>
              <w:top w:val="nil"/>
              <w:left w:val="nil"/>
              <w:bottom w:val="nil"/>
              <w:right w:val="nil"/>
            </w:tcBorders>
          </w:tcPr>
          <w:p w14:paraId="53DFDB4D"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4DECF702" w14:textId="77777777" w:rsidR="00712FC5" w:rsidRDefault="00000000">
            <w:pPr>
              <w:spacing w:after="0" w:line="259" w:lineRule="auto"/>
              <w:ind w:left="0" w:right="256" w:firstLine="0"/>
              <w:jc w:val="right"/>
            </w:pPr>
            <w:r>
              <w:t xml:space="preserve">8 633,00 Kč   </w:t>
            </w:r>
          </w:p>
        </w:tc>
        <w:tc>
          <w:tcPr>
            <w:tcW w:w="2350" w:type="dxa"/>
            <w:tcBorders>
              <w:top w:val="nil"/>
              <w:left w:val="single" w:sz="4" w:space="0" w:color="000000"/>
              <w:bottom w:val="nil"/>
              <w:right w:val="nil"/>
            </w:tcBorders>
          </w:tcPr>
          <w:p w14:paraId="16CCDFFF" w14:textId="77777777" w:rsidR="00712FC5" w:rsidRDefault="00000000">
            <w:pPr>
              <w:spacing w:after="0" w:line="259" w:lineRule="auto"/>
              <w:ind w:left="0" w:right="266" w:firstLine="0"/>
              <w:jc w:val="center"/>
            </w:pPr>
            <w:r>
              <w:t xml:space="preserve">44 </w:t>
            </w:r>
          </w:p>
        </w:tc>
        <w:tc>
          <w:tcPr>
            <w:tcW w:w="305" w:type="dxa"/>
            <w:tcBorders>
              <w:top w:val="nil"/>
              <w:left w:val="nil"/>
              <w:bottom w:val="nil"/>
              <w:right w:val="nil"/>
            </w:tcBorders>
          </w:tcPr>
          <w:p w14:paraId="4CB9EC10"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13A20505" w14:textId="77777777" w:rsidR="00712FC5" w:rsidRDefault="00000000">
            <w:pPr>
              <w:spacing w:after="0" w:line="259" w:lineRule="auto"/>
              <w:ind w:left="0" w:right="256" w:firstLine="0"/>
              <w:jc w:val="right"/>
            </w:pPr>
            <w:r>
              <w:t xml:space="preserve">3 594,00 Kč   </w:t>
            </w:r>
          </w:p>
        </w:tc>
      </w:tr>
      <w:tr w:rsidR="00712FC5" w14:paraId="1061F166" w14:textId="77777777">
        <w:trPr>
          <w:trHeight w:val="288"/>
        </w:trPr>
        <w:tc>
          <w:tcPr>
            <w:tcW w:w="1991" w:type="dxa"/>
            <w:tcBorders>
              <w:top w:val="nil"/>
              <w:left w:val="single" w:sz="4" w:space="0" w:color="000000"/>
              <w:bottom w:val="nil"/>
              <w:right w:val="nil"/>
            </w:tcBorders>
          </w:tcPr>
          <w:p w14:paraId="33C82254" w14:textId="77777777" w:rsidR="00712FC5" w:rsidRDefault="00000000">
            <w:pPr>
              <w:spacing w:after="0" w:line="259" w:lineRule="auto"/>
              <w:ind w:left="85" w:right="0" w:firstLine="0"/>
              <w:jc w:val="center"/>
            </w:pPr>
            <w:r>
              <w:t xml:space="preserve">21 </w:t>
            </w:r>
          </w:p>
        </w:tc>
        <w:tc>
          <w:tcPr>
            <w:tcW w:w="661" w:type="dxa"/>
            <w:tcBorders>
              <w:top w:val="nil"/>
              <w:left w:val="nil"/>
              <w:bottom w:val="nil"/>
              <w:right w:val="nil"/>
            </w:tcBorders>
          </w:tcPr>
          <w:p w14:paraId="1FD9C736"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00BC1C2B" w14:textId="77777777" w:rsidR="00712FC5" w:rsidRDefault="00000000">
            <w:pPr>
              <w:spacing w:after="0" w:line="259" w:lineRule="auto"/>
              <w:ind w:left="0" w:right="256" w:firstLine="0"/>
              <w:jc w:val="right"/>
            </w:pPr>
            <w:r>
              <w:t xml:space="preserve">8 633,00 Kč   </w:t>
            </w:r>
          </w:p>
        </w:tc>
        <w:tc>
          <w:tcPr>
            <w:tcW w:w="2350" w:type="dxa"/>
            <w:tcBorders>
              <w:top w:val="nil"/>
              <w:left w:val="single" w:sz="4" w:space="0" w:color="000000"/>
              <w:bottom w:val="nil"/>
              <w:right w:val="nil"/>
            </w:tcBorders>
          </w:tcPr>
          <w:p w14:paraId="4B913DEA" w14:textId="77777777" w:rsidR="00712FC5" w:rsidRDefault="00000000">
            <w:pPr>
              <w:spacing w:after="0" w:line="259" w:lineRule="auto"/>
              <w:ind w:left="0" w:right="266" w:firstLine="0"/>
              <w:jc w:val="center"/>
            </w:pPr>
            <w:r>
              <w:t xml:space="preserve">45 </w:t>
            </w:r>
          </w:p>
        </w:tc>
        <w:tc>
          <w:tcPr>
            <w:tcW w:w="305" w:type="dxa"/>
            <w:tcBorders>
              <w:top w:val="nil"/>
              <w:left w:val="nil"/>
              <w:bottom w:val="nil"/>
              <w:right w:val="nil"/>
            </w:tcBorders>
          </w:tcPr>
          <w:p w14:paraId="1E011EDD"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2C09D5F5" w14:textId="77777777" w:rsidR="00712FC5" w:rsidRDefault="00000000">
            <w:pPr>
              <w:spacing w:after="0" w:line="259" w:lineRule="auto"/>
              <w:ind w:left="0" w:right="256" w:firstLine="0"/>
              <w:jc w:val="right"/>
            </w:pPr>
            <w:r>
              <w:t xml:space="preserve">3 594,00 Kč   </w:t>
            </w:r>
          </w:p>
        </w:tc>
      </w:tr>
      <w:tr w:rsidR="00712FC5" w14:paraId="2D3C9EAA" w14:textId="77777777">
        <w:trPr>
          <w:trHeight w:val="270"/>
        </w:trPr>
        <w:tc>
          <w:tcPr>
            <w:tcW w:w="1991" w:type="dxa"/>
            <w:tcBorders>
              <w:top w:val="nil"/>
              <w:left w:val="single" w:sz="4" w:space="0" w:color="000000"/>
              <w:bottom w:val="nil"/>
              <w:right w:val="nil"/>
            </w:tcBorders>
          </w:tcPr>
          <w:p w14:paraId="18767DEB" w14:textId="77777777" w:rsidR="00712FC5" w:rsidRDefault="00000000">
            <w:pPr>
              <w:spacing w:after="0" w:line="259" w:lineRule="auto"/>
              <w:ind w:left="85" w:right="0" w:firstLine="0"/>
              <w:jc w:val="center"/>
            </w:pPr>
            <w:r>
              <w:t xml:space="preserve">22 </w:t>
            </w:r>
          </w:p>
        </w:tc>
        <w:tc>
          <w:tcPr>
            <w:tcW w:w="661" w:type="dxa"/>
            <w:tcBorders>
              <w:top w:val="nil"/>
              <w:left w:val="nil"/>
              <w:bottom w:val="nil"/>
              <w:right w:val="nil"/>
            </w:tcBorders>
          </w:tcPr>
          <w:p w14:paraId="14C96C20"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0E45D39B" w14:textId="77777777" w:rsidR="00712FC5" w:rsidRDefault="00000000">
            <w:pPr>
              <w:spacing w:after="0" w:line="259" w:lineRule="auto"/>
              <w:ind w:left="0" w:right="256" w:firstLine="0"/>
              <w:jc w:val="right"/>
            </w:pPr>
            <w:r>
              <w:t xml:space="preserve">7 913,00 Kč   </w:t>
            </w:r>
          </w:p>
        </w:tc>
        <w:tc>
          <w:tcPr>
            <w:tcW w:w="2350" w:type="dxa"/>
            <w:tcBorders>
              <w:top w:val="nil"/>
              <w:left w:val="single" w:sz="4" w:space="0" w:color="000000"/>
              <w:bottom w:val="nil"/>
              <w:right w:val="nil"/>
            </w:tcBorders>
          </w:tcPr>
          <w:p w14:paraId="27D39BD4" w14:textId="77777777" w:rsidR="00712FC5" w:rsidRDefault="00000000">
            <w:pPr>
              <w:spacing w:after="0" w:line="259" w:lineRule="auto"/>
              <w:ind w:left="0" w:right="266" w:firstLine="0"/>
              <w:jc w:val="center"/>
            </w:pPr>
            <w:r>
              <w:t xml:space="preserve">46 </w:t>
            </w:r>
          </w:p>
        </w:tc>
        <w:tc>
          <w:tcPr>
            <w:tcW w:w="305" w:type="dxa"/>
            <w:tcBorders>
              <w:top w:val="nil"/>
              <w:left w:val="nil"/>
              <w:bottom w:val="nil"/>
              <w:right w:val="nil"/>
            </w:tcBorders>
          </w:tcPr>
          <w:p w14:paraId="7C0DE888"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3C9EA56A" w14:textId="77777777" w:rsidR="00712FC5" w:rsidRDefault="00000000">
            <w:pPr>
              <w:spacing w:after="0" w:line="259" w:lineRule="auto"/>
              <w:ind w:left="0" w:right="256" w:firstLine="0"/>
              <w:jc w:val="right"/>
            </w:pPr>
            <w:r>
              <w:t xml:space="preserve">3 234,00 Kč   </w:t>
            </w:r>
          </w:p>
        </w:tc>
      </w:tr>
      <w:tr w:rsidR="00712FC5" w14:paraId="3EE877C7" w14:textId="77777777">
        <w:trPr>
          <w:trHeight w:val="270"/>
        </w:trPr>
        <w:tc>
          <w:tcPr>
            <w:tcW w:w="1991" w:type="dxa"/>
            <w:tcBorders>
              <w:top w:val="nil"/>
              <w:left w:val="single" w:sz="4" w:space="0" w:color="000000"/>
              <w:bottom w:val="nil"/>
              <w:right w:val="nil"/>
            </w:tcBorders>
          </w:tcPr>
          <w:p w14:paraId="099F9A5B" w14:textId="77777777" w:rsidR="00712FC5" w:rsidRDefault="00000000">
            <w:pPr>
              <w:spacing w:after="0" w:line="259" w:lineRule="auto"/>
              <w:ind w:left="85" w:right="0" w:firstLine="0"/>
              <w:jc w:val="center"/>
            </w:pPr>
            <w:r>
              <w:t xml:space="preserve">23 </w:t>
            </w:r>
          </w:p>
        </w:tc>
        <w:tc>
          <w:tcPr>
            <w:tcW w:w="661" w:type="dxa"/>
            <w:tcBorders>
              <w:top w:val="nil"/>
              <w:left w:val="nil"/>
              <w:bottom w:val="nil"/>
              <w:right w:val="nil"/>
            </w:tcBorders>
          </w:tcPr>
          <w:p w14:paraId="4AF14A2F" w14:textId="77777777" w:rsidR="00712FC5" w:rsidRDefault="00712FC5">
            <w:pPr>
              <w:spacing w:after="160" w:line="259" w:lineRule="auto"/>
              <w:ind w:left="0" w:right="0" w:firstLine="0"/>
              <w:jc w:val="left"/>
            </w:pPr>
          </w:p>
        </w:tc>
        <w:tc>
          <w:tcPr>
            <w:tcW w:w="2052" w:type="dxa"/>
            <w:tcBorders>
              <w:top w:val="nil"/>
              <w:left w:val="nil"/>
              <w:bottom w:val="nil"/>
              <w:right w:val="single" w:sz="4" w:space="0" w:color="000000"/>
            </w:tcBorders>
          </w:tcPr>
          <w:p w14:paraId="25B7BE99" w14:textId="77777777" w:rsidR="00712FC5" w:rsidRDefault="00000000">
            <w:pPr>
              <w:spacing w:after="0" w:line="259" w:lineRule="auto"/>
              <w:ind w:left="0" w:right="256" w:firstLine="0"/>
              <w:jc w:val="right"/>
            </w:pPr>
            <w:r>
              <w:t xml:space="preserve">7 913,00 Kč   </w:t>
            </w:r>
          </w:p>
        </w:tc>
        <w:tc>
          <w:tcPr>
            <w:tcW w:w="2350" w:type="dxa"/>
            <w:tcBorders>
              <w:top w:val="nil"/>
              <w:left w:val="single" w:sz="4" w:space="0" w:color="000000"/>
              <w:bottom w:val="nil"/>
              <w:right w:val="nil"/>
            </w:tcBorders>
          </w:tcPr>
          <w:p w14:paraId="1517BF0A" w14:textId="77777777" w:rsidR="00712FC5" w:rsidRDefault="00000000">
            <w:pPr>
              <w:spacing w:after="0" w:line="259" w:lineRule="auto"/>
              <w:ind w:left="0" w:right="266" w:firstLine="0"/>
              <w:jc w:val="center"/>
            </w:pPr>
            <w:r>
              <w:t xml:space="preserve">47 </w:t>
            </w:r>
          </w:p>
        </w:tc>
        <w:tc>
          <w:tcPr>
            <w:tcW w:w="305" w:type="dxa"/>
            <w:tcBorders>
              <w:top w:val="nil"/>
              <w:left w:val="nil"/>
              <w:bottom w:val="nil"/>
              <w:right w:val="nil"/>
            </w:tcBorders>
          </w:tcPr>
          <w:p w14:paraId="4B0892BD" w14:textId="77777777" w:rsidR="00712FC5" w:rsidRDefault="00712FC5">
            <w:pPr>
              <w:spacing w:after="160" w:line="259" w:lineRule="auto"/>
              <w:ind w:left="0" w:right="0" w:firstLine="0"/>
              <w:jc w:val="left"/>
            </w:pPr>
          </w:p>
        </w:tc>
        <w:tc>
          <w:tcPr>
            <w:tcW w:w="2053" w:type="dxa"/>
            <w:tcBorders>
              <w:top w:val="nil"/>
              <w:left w:val="nil"/>
              <w:bottom w:val="nil"/>
              <w:right w:val="single" w:sz="4" w:space="0" w:color="000000"/>
            </w:tcBorders>
          </w:tcPr>
          <w:p w14:paraId="22F227AA" w14:textId="77777777" w:rsidR="00712FC5" w:rsidRDefault="00000000">
            <w:pPr>
              <w:spacing w:after="0" w:line="259" w:lineRule="auto"/>
              <w:ind w:left="0" w:right="256" w:firstLine="0"/>
              <w:jc w:val="right"/>
            </w:pPr>
            <w:r>
              <w:t xml:space="preserve">3 234,00 Kč   </w:t>
            </w:r>
          </w:p>
        </w:tc>
      </w:tr>
      <w:tr w:rsidR="00712FC5" w14:paraId="6E42FDB1" w14:textId="77777777">
        <w:trPr>
          <w:trHeight w:val="256"/>
        </w:trPr>
        <w:tc>
          <w:tcPr>
            <w:tcW w:w="1991" w:type="dxa"/>
            <w:tcBorders>
              <w:top w:val="nil"/>
              <w:left w:val="single" w:sz="4" w:space="0" w:color="000000"/>
              <w:bottom w:val="single" w:sz="4" w:space="0" w:color="000000"/>
              <w:right w:val="nil"/>
            </w:tcBorders>
          </w:tcPr>
          <w:p w14:paraId="7747F105" w14:textId="77777777" w:rsidR="00712FC5" w:rsidRDefault="00000000">
            <w:pPr>
              <w:spacing w:after="0" w:line="259" w:lineRule="auto"/>
              <w:ind w:left="85" w:right="0" w:firstLine="0"/>
              <w:jc w:val="center"/>
            </w:pPr>
            <w:r>
              <w:t xml:space="preserve">24 </w:t>
            </w:r>
          </w:p>
        </w:tc>
        <w:tc>
          <w:tcPr>
            <w:tcW w:w="661" w:type="dxa"/>
            <w:tcBorders>
              <w:top w:val="nil"/>
              <w:left w:val="nil"/>
              <w:bottom w:val="single" w:sz="4" w:space="0" w:color="000000"/>
              <w:right w:val="nil"/>
            </w:tcBorders>
          </w:tcPr>
          <w:p w14:paraId="1DF643F4" w14:textId="77777777" w:rsidR="00712FC5" w:rsidRDefault="00712FC5">
            <w:pPr>
              <w:spacing w:after="160" w:line="259" w:lineRule="auto"/>
              <w:ind w:left="0" w:right="0" w:firstLine="0"/>
              <w:jc w:val="left"/>
            </w:pPr>
          </w:p>
        </w:tc>
        <w:tc>
          <w:tcPr>
            <w:tcW w:w="2052" w:type="dxa"/>
            <w:tcBorders>
              <w:top w:val="nil"/>
              <w:left w:val="nil"/>
              <w:bottom w:val="single" w:sz="4" w:space="0" w:color="000000"/>
              <w:right w:val="single" w:sz="4" w:space="0" w:color="000000"/>
            </w:tcBorders>
          </w:tcPr>
          <w:p w14:paraId="0B99BA4A" w14:textId="77777777" w:rsidR="00712FC5" w:rsidRDefault="00000000">
            <w:pPr>
              <w:spacing w:after="0" w:line="259" w:lineRule="auto"/>
              <w:ind w:left="0" w:right="256" w:firstLine="0"/>
              <w:jc w:val="right"/>
            </w:pPr>
            <w:r>
              <w:t xml:space="preserve">7 913,00 Kč   </w:t>
            </w:r>
          </w:p>
        </w:tc>
        <w:tc>
          <w:tcPr>
            <w:tcW w:w="2350" w:type="dxa"/>
            <w:tcBorders>
              <w:top w:val="nil"/>
              <w:left w:val="single" w:sz="4" w:space="0" w:color="000000"/>
              <w:bottom w:val="single" w:sz="4" w:space="0" w:color="000000"/>
              <w:right w:val="nil"/>
            </w:tcBorders>
          </w:tcPr>
          <w:p w14:paraId="238C69C6" w14:textId="77777777" w:rsidR="00712FC5" w:rsidRDefault="00000000">
            <w:pPr>
              <w:spacing w:after="0" w:line="259" w:lineRule="auto"/>
              <w:ind w:left="0" w:right="266" w:firstLine="0"/>
              <w:jc w:val="center"/>
            </w:pPr>
            <w:r>
              <w:t xml:space="preserve">48 </w:t>
            </w:r>
          </w:p>
        </w:tc>
        <w:tc>
          <w:tcPr>
            <w:tcW w:w="305" w:type="dxa"/>
            <w:tcBorders>
              <w:top w:val="nil"/>
              <w:left w:val="nil"/>
              <w:bottom w:val="single" w:sz="4" w:space="0" w:color="000000"/>
              <w:right w:val="nil"/>
            </w:tcBorders>
          </w:tcPr>
          <w:p w14:paraId="5CC28FF1" w14:textId="77777777" w:rsidR="00712FC5" w:rsidRDefault="00712FC5">
            <w:pPr>
              <w:spacing w:after="160" w:line="259" w:lineRule="auto"/>
              <w:ind w:left="0" w:right="0" w:firstLine="0"/>
              <w:jc w:val="left"/>
            </w:pPr>
          </w:p>
        </w:tc>
        <w:tc>
          <w:tcPr>
            <w:tcW w:w="2053" w:type="dxa"/>
            <w:tcBorders>
              <w:top w:val="nil"/>
              <w:left w:val="nil"/>
              <w:bottom w:val="single" w:sz="4" w:space="0" w:color="000000"/>
              <w:right w:val="single" w:sz="4" w:space="0" w:color="000000"/>
            </w:tcBorders>
          </w:tcPr>
          <w:p w14:paraId="2F19078A" w14:textId="77777777" w:rsidR="00712FC5" w:rsidRDefault="00000000">
            <w:pPr>
              <w:spacing w:after="0" w:line="259" w:lineRule="auto"/>
              <w:ind w:left="0" w:right="256" w:firstLine="0"/>
              <w:jc w:val="right"/>
            </w:pPr>
            <w:r>
              <w:t xml:space="preserve">3 234,00 Kč   </w:t>
            </w:r>
          </w:p>
        </w:tc>
      </w:tr>
    </w:tbl>
    <w:p w14:paraId="1B0B50DC" w14:textId="77777777" w:rsidR="00712FC5" w:rsidRDefault="00000000">
      <w:pPr>
        <w:spacing w:after="15" w:line="259" w:lineRule="auto"/>
        <w:ind w:left="0" w:right="0" w:firstLine="0"/>
        <w:jc w:val="left"/>
      </w:pPr>
      <w:r>
        <w:t xml:space="preserve"> </w:t>
      </w:r>
    </w:p>
    <w:p w14:paraId="1C29CE95" w14:textId="77777777" w:rsidR="00712FC5" w:rsidRDefault="00000000">
      <w:pPr>
        <w:spacing w:line="397" w:lineRule="auto"/>
        <w:ind w:left="-5" w:right="1536"/>
      </w:pPr>
      <w:r>
        <w:lastRenderedPageBreak/>
        <w:t xml:space="preserve">Výrobní číslo </w:t>
      </w:r>
      <w:proofErr w:type="gramStart"/>
      <w:r>
        <w:t xml:space="preserve">přístroje:  </w:t>
      </w:r>
      <w:r>
        <w:rPr>
          <w:i/>
        </w:rPr>
        <w:t>bude</w:t>
      </w:r>
      <w:proofErr w:type="gramEnd"/>
      <w:r>
        <w:rPr>
          <w:i/>
        </w:rPr>
        <w:t xml:space="preserve"> uvedeno v Protokolu o instalaci a předání přístroje</w:t>
      </w:r>
      <w:r>
        <w:t xml:space="preserve"> Poslední nájem je uveden v Kč a bude k němu připočtena DPH v zákonné výši. </w:t>
      </w:r>
    </w:p>
    <w:p w14:paraId="0AE6E89F" w14:textId="77777777" w:rsidR="00712FC5" w:rsidRDefault="00000000">
      <w:pPr>
        <w:ind w:left="-5" w:right="0"/>
      </w:pPr>
      <w:r>
        <w:t xml:space="preserve">Měsíc výpovědi je pořadové číslo měsíce, ve kterém byla výpověď doručená protistraně, tj. v případech uvedených v čl. VII. odst. 1/ této smlouvy. Měsíc výpovědi s pořadovým číslem jedna je přitom měsíc, kdy se tato smlouva stala účinná. Poslední nájem bude Pronajímatelem fakturován Nájemci a je splatný dle daňového dokladu – faktury se splatností 14 dnů od data uskutečnění zdanitelného plnění. </w:t>
      </w:r>
    </w:p>
    <w:p w14:paraId="5776E1F8" w14:textId="77777777" w:rsidR="00712FC5" w:rsidRDefault="00000000">
      <w:pPr>
        <w:spacing w:after="0" w:line="259" w:lineRule="auto"/>
        <w:ind w:left="0" w:right="0" w:firstLine="0"/>
        <w:jc w:val="left"/>
      </w:pPr>
      <w:r>
        <w:t xml:space="preserve"> </w:t>
      </w:r>
    </w:p>
    <w:p w14:paraId="06C7C881" w14:textId="77777777" w:rsidR="00712FC5" w:rsidRDefault="00000000">
      <w:pPr>
        <w:spacing w:after="0" w:line="259" w:lineRule="auto"/>
        <w:ind w:left="0" w:right="0" w:firstLine="0"/>
        <w:jc w:val="left"/>
      </w:pPr>
      <w:r>
        <w:t xml:space="preserve"> </w:t>
      </w:r>
    </w:p>
    <w:p w14:paraId="3963B56F" w14:textId="19759A5F" w:rsidR="00712FC5" w:rsidRDefault="00000000">
      <w:pPr>
        <w:ind w:left="-5" w:right="0"/>
      </w:pPr>
      <w:r>
        <w:t>Odry, dne 2</w:t>
      </w:r>
      <w:r w:rsidR="000D16A9">
        <w:t>8</w:t>
      </w:r>
      <w:r>
        <w:t xml:space="preserve">.02.2024 </w:t>
      </w:r>
    </w:p>
    <w:p w14:paraId="4134427C" w14:textId="77777777" w:rsidR="00712FC5" w:rsidRDefault="00000000">
      <w:pPr>
        <w:spacing w:after="0" w:line="259" w:lineRule="auto"/>
        <w:ind w:left="0" w:right="0" w:firstLine="0"/>
        <w:jc w:val="left"/>
      </w:pPr>
      <w:r>
        <w:t xml:space="preserve"> </w:t>
      </w:r>
    </w:p>
    <w:p w14:paraId="0CE75CC0" w14:textId="77777777" w:rsidR="00712FC5" w:rsidRDefault="00000000">
      <w:pPr>
        <w:spacing w:after="101" w:line="259" w:lineRule="auto"/>
        <w:ind w:left="0" w:right="0" w:firstLine="0"/>
        <w:jc w:val="left"/>
      </w:pPr>
      <w:r>
        <w:t xml:space="preserve"> </w:t>
      </w:r>
    </w:p>
    <w:p w14:paraId="22DDF317" w14:textId="44CB599E" w:rsidR="00712FC5" w:rsidRDefault="00000000">
      <w:pPr>
        <w:spacing w:after="17" w:line="259" w:lineRule="auto"/>
        <w:ind w:left="0" w:right="0" w:firstLine="0"/>
        <w:jc w:val="left"/>
      </w:pPr>
      <w:r>
        <w:rPr>
          <w:b/>
        </w:rPr>
        <w:t xml:space="preserve"> </w:t>
      </w:r>
      <w:r w:rsidR="000D16A9">
        <w:rPr>
          <w:b/>
        </w:rPr>
        <w:t>Daniel Chlubna                                                                          Mgr. Jana Kellnerová</w:t>
      </w:r>
    </w:p>
    <w:p w14:paraId="37C37BD1" w14:textId="77777777" w:rsidR="00712FC5" w:rsidRDefault="00000000">
      <w:pPr>
        <w:tabs>
          <w:tab w:val="center" w:pos="4465"/>
          <w:tab w:val="center" w:pos="7311"/>
        </w:tabs>
        <w:ind w:left="-15" w:right="0" w:firstLine="0"/>
        <w:jc w:val="left"/>
      </w:pPr>
      <w:r>
        <w:t xml:space="preserve">…………………………………………. </w:t>
      </w:r>
      <w:r>
        <w:tab/>
        <w:t xml:space="preserve"> </w:t>
      </w:r>
      <w:r>
        <w:tab/>
        <w:t xml:space="preserve">…………………………………………. </w:t>
      </w:r>
    </w:p>
    <w:p w14:paraId="6171DF2F" w14:textId="77777777" w:rsidR="00712FC5" w:rsidRDefault="00000000">
      <w:pPr>
        <w:tabs>
          <w:tab w:val="center" w:pos="1697"/>
          <w:tab w:val="center" w:pos="4465"/>
          <w:tab w:val="right" w:pos="9416"/>
        </w:tabs>
        <w:spacing w:after="0"/>
        <w:ind w:left="0" w:right="0" w:firstLine="0"/>
        <w:jc w:val="left"/>
      </w:pPr>
      <w:r>
        <w:rPr>
          <w:rFonts w:ascii="Calibri" w:eastAsia="Calibri" w:hAnsi="Calibri" w:cs="Calibri"/>
          <w:sz w:val="22"/>
        </w:rPr>
        <w:tab/>
      </w:r>
      <w:r>
        <w:t xml:space="preserve">RBR </w:t>
      </w:r>
      <w:proofErr w:type="spellStart"/>
      <w:r>
        <w:t>Reprosysteme</w:t>
      </w:r>
      <w:proofErr w:type="spellEnd"/>
      <w:r>
        <w:t xml:space="preserve">, spol. s r.o. </w:t>
      </w:r>
      <w:r>
        <w:tab/>
        <w:t xml:space="preserve"> </w:t>
      </w:r>
      <w:r>
        <w:tab/>
        <w:t xml:space="preserve">Střední škola, Odry, příspěvková organizace </w:t>
      </w:r>
    </w:p>
    <w:p w14:paraId="688BFB3E" w14:textId="77777777" w:rsidR="00712FC5" w:rsidRDefault="00000000">
      <w:pPr>
        <w:spacing w:after="0" w:line="259" w:lineRule="auto"/>
        <w:ind w:left="1421" w:right="0" w:firstLine="0"/>
        <w:jc w:val="left"/>
      </w:pPr>
      <w:r>
        <w:t xml:space="preserve">      </w:t>
      </w:r>
      <w:r>
        <w:tab/>
        <w:t xml:space="preserve"> </w:t>
      </w:r>
      <w:r>
        <w:tab/>
        <w:t xml:space="preserve">      </w:t>
      </w:r>
    </w:p>
    <w:p w14:paraId="5D326C50" w14:textId="77777777" w:rsidR="00712FC5" w:rsidRDefault="00000000">
      <w:pPr>
        <w:spacing w:after="0" w:line="259" w:lineRule="auto"/>
        <w:ind w:left="1421" w:right="0" w:firstLine="0"/>
        <w:jc w:val="left"/>
      </w:pPr>
      <w:r>
        <w:t xml:space="preserve">      </w:t>
      </w:r>
      <w:r>
        <w:tab/>
        <w:t xml:space="preserve"> </w:t>
      </w:r>
      <w:r>
        <w:tab/>
        <w:t xml:space="preserve">      </w:t>
      </w:r>
    </w:p>
    <w:p w14:paraId="72721D64" w14:textId="77777777" w:rsidR="00712FC5" w:rsidRDefault="00000000">
      <w:pPr>
        <w:spacing w:after="0" w:line="259" w:lineRule="auto"/>
        <w:ind w:left="0" w:right="0" w:firstLine="0"/>
        <w:jc w:val="left"/>
      </w:pPr>
      <w:r>
        <w:rPr>
          <w:rFonts w:ascii="Times New Roman" w:eastAsia="Times New Roman" w:hAnsi="Times New Roman" w:cs="Times New Roman"/>
        </w:rPr>
        <w:t xml:space="preserve"> </w:t>
      </w:r>
    </w:p>
    <w:sectPr w:rsidR="00712FC5">
      <w:headerReference w:type="even" r:id="rId6"/>
      <w:headerReference w:type="default" r:id="rId7"/>
      <w:footerReference w:type="even" r:id="rId8"/>
      <w:footerReference w:type="default" r:id="rId9"/>
      <w:headerReference w:type="first" r:id="rId10"/>
      <w:footerReference w:type="first" r:id="rId11"/>
      <w:pgSz w:w="11906" w:h="16838"/>
      <w:pgMar w:top="969" w:right="1242" w:bottom="866" w:left="1248" w:header="573"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D9F9" w14:textId="77777777" w:rsidR="002805F7" w:rsidRDefault="002805F7">
      <w:pPr>
        <w:spacing w:after="0" w:line="240" w:lineRule="auto"/>
      </w:pPr>
      <w:r>
        <w:separator/>
      </w:r>
    </w:p>
  </w:endnote>
  <w:endnote w:type="continuationSeparator" w:id="0">
    <w:p w14:paraId="5883C8A6" w14:textId="77777777" w:rsidR="002805F7" w:rsidRDefault="0028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BADC" w14:textId="77777777" w:rsidR="00712FC5" w:rsidRDefault="00000000">
    <w:pPr>
      <w:tabs>
        <w:tab w:val="center" w:pos="4704"/>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C337" w14:textId="77777777" w:rsidR="00712FC5" w:rsidRDefault="00000000">
    <w:pPr>
      <w:tabs>
        <w:tab w:val="center" w:pos="4704"/>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EE4F" w14:textId="77777777" w:rsidR="00712FC5" w:rsidRDefault="00000000">
    <w:pPr>
      <w:tabs>
        <w:tab w:val="center" w:pos="4704"/>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A255" w14:textId="77777777" w:rsidR="002805F7" w:rsidRDefault="002805F7">
      <w:pPr>
        <w:spacing w:after="0" w:line="240" w:lineRule="auto"/>
      </w:pPr>
      <w:r>
        <w:separator/>
      </w:r>
    </w:p>
  </w:footnote>
  <w:footnote w:type="continuationSeparator" w:id="0">
    <w:p w14:paraId="1229EB36" w14:textId="77777777" w:rsidR="002805F7" w:rsidRDefault="00280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11CF" w14:textId="77777777" w:rsidR="00712FC5" w:rsidRDefault="00000000">
    <w:pPr>
      <w:spacing w:after="0" w:line="259" w:lineRule="auto"/>
      <w:ind w:left="0" w:right="3" w:firstLine="0"/>
      <w:jc w:val="right"/>
    </w:pPr>
    <w:r>
      <w:rPr>
        <w:b/>
      </w:rPr>
      <w:t xml:space="preserve">2180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E125" w14:textId="77777777" w:rsidR="00712FC5" w:rsidRDefault="00000000">
    <w:pPr>
      <w:spacing w:after="0" w:line="259" w:lineRule="auto"/>
      <w:ind w:left="0" w:right="3" w:firstLine="0"/>
      <w:jc w:val="right"/>
    </w:pPr>
    <w:r>
      <w:rPr>
        <w:b/>
      </w:rPr>
      <w:t xml:space="preserve">2180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D7B3" w14:textId="77777777" w:rsidR="00712FC5" w:rsidRDefault="00000000">
    <w:pPr>
      <w:spacing w:after="0" w:line="259" w:lineRule="auto"/>
      <w:ind w:left="0" w:right="3" w:firstLine="0"/>
      <w:jc w:val="right"/>
    </w:pPr>
    <w:r>
      <w:rPr>
        <w:b/>
      </w:rPr>
      <w:t xml:space="preserve">2180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C5"/>
    <w:rsid w:val="000D16A9"/>
    <w:rsid w:val="002805F7"/>
    <w:rsid w:val="00712FC5"/>
    <w:rsid w:val="009558C4"/>
    <w:rsid w:val="00B45D82"/>
    <w:rsid w:val="00CE3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70C7"/>
  <w15:docId w15:val="{26E6371A-B152-4FC6-B6AC-2C7256F8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8" w:lineRule="auto"/>
      <w:ind w:left="10" w:right="1452" w:hanging="10"/>
      <w:jc w:val="both"/>
    </w:pPr>
    <w:rPr>
      <w:rFonts w:ascii="Arial" w:eastAsia="Arial" w:hAnsi="Arial" w:cs="Arial"/>
      <w:color w:val="000000"/>
      <w:sz w:val="20"/>
    </w:rPr>
  </w:style>
  <w:style w:type="paragraph" w:styleId="Nadpis1">
    <w:name w:val="heading 1"/>
    <w:next w:val="Normln"/>
    <w:link w:val="Nadpis1Char"/>
    <w:uiPriority w:val="9"/>
    <w:qFormat/>
    <w:pPr>
      <w:keepNext/>
      <w:keepLines/>
      <w:spacing w:after="0" w:line="259" w:lineRule="auto"/>
      <w:ind w:right="1255"/>
      <w:jc w:val="center"/>
      <w:outlineLvl w:val="0"/>
    </w:pPr>
    <w:rPr>
      <w:rFonts w:ascii="Arial" w:eastAsia="Arial" w:hAnsi="Arial" w:cs="Arial"/>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1824</Words>
  <Characters>10765</Characters>
  <Application>Microsoft Office Word</Application>
  <DocSecurity>0</DocSecurity>
  <Lines>89</Lines>
  <Paragraphs>25</Paragraphs>
  <ScaleCrop>false</ScaleCrop>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a servisní smlouva</dc:title>
  <dc:subject/>
  <dc:creator>dchlubna</dc:creator>
  <cp:keywords/>
  <cp:lastModifiedBy>Daniela Beňová</cp:lastModifiedBy>
  <cp:revision>4</cp:revision>
  <dcterms:created xsi:type="dcterms:W3CDTF">2024-03-13T10:05:00Z</dcterms:created>
  <dcterms:modified xsi:type="dcterms:W3CDTF">2024-03-22T11:19:00Z</dcterms:modified>
</cp:coreProperties>
</file>