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712CB" w14:textId="77777777" w:rsidR="009862B5" w:rsidRDefault="00126A3B">
      <w:pPr>
        <w:pStyle w:val="Jin0"/>
        <w:framePr w:w="1891" w:h="341" w:wrap="none" w:hAnchor="page" w:x="2524" w:y="1263"/>
        <w:spacing w:line="240" w:lineRule="auto"/>
        <w:rPr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OTROKOVICE</w:t>
      </w:r>
    </w:p>
    <w:p w14:paraId="0598D8CE" w14:textId="77777777" w:rsidR="009862B5" w:rsidRDefault="00126A3B">
      <w:pPr>
        <w:pStyle w:val="Jin0"/>
        <w:framePr w:w="1997" w:h="418" w:wrap="none" w:hAnchor="page" w:x="1353" w:y="2180"/>
        <w:spacing w:line="240" w:lineRule="auto"/>
        <w:rPr>
          <w:sz w:val="34"/>
          <w:szCs w:val="34"/>
        </w:rPr>
      </w:pPr>
      <w:r>
        <w:rPr>
          <w:rFonts w:ascii="Arial" w:eastAsia="Arial" w:hAnsi="Arial" w:cs="Arial"/>
          <w:b/>
          <w:bCs/>
          <w:sz w:val="34"/>
          <w:szCs w:val="34"/>
        </w:rPr>
        <w:t>Objednávka</w:t>
      </w:r>
    </w:p>
    <w:p w14:paraId="53C20F42" w14:textId="77777777" w:rsidR="009862B5" w:rsidRDefault="00126A3B">
      <w:pPr>
        <w:pStyle w:val="Jin0"/>
        <w:framePr w:w="2486" w:h="509" w:wrap="none" w:hAnchor="page" w:x="8088" w:y="1148"/>
        <w:spacing w:line="257" w:lineRule="auto"/>
        <w:jc w:val="right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Městský úřad odbor dopravně-správní</w:t>
      </w:r>
    </w:p>
    <w:tbl>
      <w:tblPr>
        <w:tblOverlap w:val="never"/>
        <w:tblW w:w="87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43"/>
        <w:gridCol w:w="1920"/>
        <w:gridCol w:w="2635"/>
        <w:gridCol w:w="1757"/>
      </w:tblGrid>
      <w:tr w:rsidR="009862B5" w14:paraId="59109440" w14:textId="77777777" w:rsidTr="00332B0A">
        <w:trPr>
          <w:trHeight w:hRule="exact" w:val="442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AA30279" w14:textId="77777777" w:rsidR="009862B5" w:rsidRDefault="00126A3B">
            <w:pPr>
              <w:pStyle w:val="Jin0"/>
              <w:framePr w:w="8755" w:h="1090" w:vSpace="134" w:wrap="none" w:hAnchor="page" w:x="1262" w:y="2861"/>
              <w:spacing w:line="240" w:lineRule="auto"/>
            </w:pPr>
            <w:r>
              <w:t>Číslo objednávky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AA29C8C" w14:textId="77777777" w:rsidR="009862B5" w:rsidRDefault="00126A3B">
            <w:pPr>
              <w:pStyle w:val="Jin0"/>
              <w:framePr w:w="8755" w:h="1090" w:vSpace="134" w:wrap="none" w:hAnchor="page" w:x="1262" w:y="2861"/>
              <w:spacing w:line="240" w:lineRule="auto"/>
              <w:jc w:val="center"/>
            </w:pPr>
            <w:r>
              <w:t>DOP 445/2024 KRY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B5C705D" w14:textId="77777777" w:rsidR="009862B5" w:rsidRDefault="00126A3B">
            <w:pPr>
              <w:pStyle w:val="Jin0"/>
              <w:framePr w:w="8755" w:h="1090" w:vSpace="134" w:wrap="none" w:hAnchor="page" w:x="1262" w:y="2861"/>
              <w:spacing w:line="240" w:lineRule="auto"/>
            </w:pPr>
            <w:r>
              <w:t>Objednávka vystavena dne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F80E4" w14:textId="77777777" w:rsidR="009862B5" w:rsidRDefault="00126A3B">
            <w:pPr>
              <w:pStyle w:val="Jin0"/>
              <w:framePr w:w="8755" w:h="1090" w:vSpace="134" w:wrap="none" w:hAnchor="page" w:x="1262" w:y="2861"/>
              <w:spacing w:line="240" w:lineRule="auto"/>
            </w:pPr>
            <w:r>
              <w:t>11.03.2024</w:t>
            </w:r>
          </w:p>
        </w:tc>
      </w:tr>
      <w:tr w:rsidR="009862B5" w14:paraId="4BAB21BE" w14:textId="77777777" w:rsidTr="00332B0A">
        <w:trPr>
          <w:trHeight w:hRule="exact" w:val="648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144AE4" w14:textId="77777777" w:rsidR="009862B5" w:rsidRDefault="00126A3B">
            <w:pPr>
              <w:pStyle w:val="Jin0"/>
              <w:framePr w:w="8755" w:h="1090" w:vSpace="134" w:wrap="none" w:hAnchor="page" w:x="1262" w:y="2861"/>
              <w:spacing w:line="240" w:lineRule="auto"/>
            </w:pPr>
            <w:r>
              <w:t>Cena vč. DPH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89FF64" w14:textId="77777777" w:rsidR="009862B5" w:rsidRDefault="00126A3B">
            <w:pPr>
              <w:pStyle w:val="Jin0"/>
              <w:framePr w:w="8755" w:h="1090" w:vSpace="134" w:wrap="none" w:hAnchor="page" w:x="1262" w:y="2861"/>
              <w:spacing w:line="240" w:lineRule="auto"/>
              <w:jc w:val="center"/>
            </w:pPr>
            <w:r>
              <w:t>140 000,00 Kč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179532" w14:textId="1FA7900C" w:rsidR="009862B5" w:rsidRDefault="00126A3B">
            <w:pPr>
              <w:pStyle w:val="Jin0"/>
              <w:framePr w:w="8755" w:h="1090" w:vSpace="134" w:wrap="none" w:hAnchor="page" w:x="1262" w:y="2861"/>
              <w:spacing w:line="226" w:lineRule="auto"/>
            </w:pPr>
            <w:r>
              <w:t xml:space="preserve">Vyřizuje: </w:t>
            </w:r>
            <w:r w:rsidR="00332B0A">
              <w:t>xxxx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347ED" w14:textId="6D8A0272" w:rsidR="009862B5" w:rsidRDefault="00332B0A">
            <w:pPr>
              <w:pStyle w:val="Jin0"/>
              <w:framePr w:w="8755" w:h="1090" w:vSpace="134" w:wrap="none" w:hAnchor="page" w:x="1262" w:y="2861"/>
              <w:spacing w:line="240" w:lineRule="auto"/>
            </w:pPr>
            <w:r>
              <w:t>xxx</w:t>
            </w:r>
          </w:p>
        </w:tc>
      </w:tr>
    </w:tbl>
    <w:p w14:paraId="7F3A5D45" w14:textId="77777777" w:rsidR="009862B5" w:rsidRDefault="009862B5">
      <w:pPr>
        <w:framePr w:w="8755" w:h="1090" w:vSpace="134" w:wrap="none" w:hAnchor="page" w:x="1262" w:y="2861"/>
        <w:spacing w:line="1" w:lineRule="exact"/>
      </w:pPr>
    </w:p>
    <w:p w14:paraId="7D192BCE" w14:textId="77777777" w:rsidR="009862B5" w:rsidRDefault="00126A3B">
      <w:pPr>
        <w:pStyle w:val="Titulektabulky0"/>
        <w:framePr w:w="1138" w:h="192" w:wrap="none" w:hAnchor="page" w:x="8112" w:y="2727"/>
        <w:rPr>
          <w:sz w:val="14"/>
          <w:szCs w:val="14"/>
        </w:rPr>
      </w:pPr>
      <w:r>
        <w:rPr>
          <w:sz w:val="14"/>
          <w:szCs w:val="14"/>
        </w:rPr>
        <w:t>Otrkvp24v004-.ve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73"/>
        <w:gridCol w:w="4382"/>
      </w:tblGrid>
      <w:tr w:rsidR="009862B5" w14:paraId="27F14DF0" w14:textId="77777777">
        <w:trPr>
          <w:trHeight w:hRule="exact" w:val="682"/>
        </w:trPr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9B274E6" w14:textId="77777777" w:rsidR="009862B5" w:rsidRDefault="00126A3B">
            <w:pPr>
              <w:pStyle w:val="Jin0"/>
              <w:framePr w:w="8755" w:h="2818" w:hSpace="19" w:vSpace="461" w:wrap="none" w:hAnchor="page" w:x="1243" w:y="4139"/>
              <w:spacing w:line="240" w:lineRule="auto"/>
            </w:pPr>
            <w:r>
              <w:rPr>
                <w:b/>
                <w:bCs/>
              </w:rPr>
              <w:t>DODAVATEL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B6728" w14:textId="77777777" w:rsidR="009862B5" w:rsidRDefault="00126A3B">
            <w:pPr>
              <w:pStyle w:val="Jin0"/>
              <w:framePr w:w="8755" w:h="2818" w:hSpace="19" w:vSpace="461" w:wrap="none" w:hAnchor="page" w:x="1243" w:y="4139"/>
              <w:spacing w:line="240" w:lineRule="auto"/>
            </w:pPr>
            <w:r>
              <w:rPr>
                <w:b/>
                <w:bCs/>
              </w:rPr>
              <w:t>ODBĚRATEL</w:t>
            </w:r>
          </w:p>
        </w:tc>
      </w:tr>
      <w:tr w:rsidR="009862B5" w14:paraId="3BC7119C" w14:textId="77777777">
        <w:trPr>
          <w:trHeight w:hRule="exact" w:val="2136"/>
        </w:trPr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F47B2F2" w14:textId="4DBE00E3" w:rsidR="009862B5" w:rsidRDefault="00126A3B">
            <w:pPr>
              <w:pStyle w:val="Jin0"/>
              <w:framePr w:w="8755" w:h="2818" w:hSpace="19" w:vSpace="461" w:wrap="none" w:hAnchor="page" w:x="1243" w:y="4139"/>
              <w:spacing w:line="230" w:lineRule="auto"/>
            </w:pPr>
            <w:r>
              <w:rPr>
                <w:b/>
                <w:bCs/>
              </w:rPr>
              <w:t xml:space="preserve">Centrum dopravního výzkumu </w:t>
            </w:r>
            <w:r w:rsidR="00332B0A">
              <w:rPr>
                <w:b/>
                <w:bCs/>
              </w:rPr>
              <w:t>Líšeňská</w:t>
            </w:r>
            <w:r>
              <w:rPr>
                <w:b/>
                <w:bCs/>
              </w:rPr>
              <w:t xml:space="preserve"> 33</w:t>
            </w:r>
          </w:p>
          <w:p w14:paraId="2CA8E80C" w14:textId="77777777" w:rsidR="009862B5" w:rsidRDefault="00126A3B">
            <w:pPr>
              <w:pStyle w:val="Jin0"/>
              <w:framePr w:w="8755" w:h="2818" w:hSpace="19" w:vSpace="461" w:wrap="none" w:hAnchor="page" w:x="1243" w:y="4139"/>
              <w:spacing w:after="220" w:line="230" w:lineRule="auto"/>
            </w:pPr>
            <w:r>
              <w:rPr>
                <w:b/>
                <w:bCs/>
              </w:rPr>
              <w:t>63600 Brno 36</w:t>
            </w:r>
          </w:p>
          <w:p w14:paraId="66DAF132" w14:textId="77777777" w:rsidR="009862B5" w:rsidRDefault="00126A3B">
            <w:pPr>
              <w:pStyle w:val="Jin0"/>
              <w:framePr w:w="8755" w:h="2818" w:hSpace="19" w:vSpace="461" w:wrap="none" w:hAnchor="page" w:x="1243" w:y="4139"/>
              <w:spacing w:line="230" w:lineRule="auto"/>
            </w:pPr>
            <w:r>
              <w:t>IČ:44994575</w:t>
            </w:r>
          </w:p>
          <w:p w14:paraId="7863E706" w14:textId="77777777" w:rsidR="009862B5" w:rsidRDefault="00126A3B">
            <w:pPr>
              <w:pStyle w:val="Jin0"/>
              <w:framePr w:w="8755" w:h="2818" w:hSpace="19" w:vSpace="461" w:wrap="none" w:hAnchor="page" w:x="1243" w:y="4139"/>
              <w:spacing w:line="230" w:lineRule="auto"/>
            </w:pPr>
            <w:r>
              <w:t>DIČ: CZ44994575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2C58B" w14:textId="77777777" w:rsidR="009862B5" w:rsidRDefault="00126A3B">
            <w:pPr>
              <w:pStyle w:val="Jin0"/>
              <w:framePr w:w="8755" w:h="2818" w:hSpace="19" w:vSpace="461" w:wrap="none" w:hAnchor="page" w:x="1243" w:y="4139"/>
              <w:spacing w:line="240" w:lineRule="auto"/>
            </w:pPr>
            <w:r>
              <w:rPr>
                <w:b/>
                <w:bCs/>
              </w:rPr>
              <w:t xml:space="preserve">Město Otrokovice </w:t>
            </w:r>
            <w:r>
              <w:t>nám. 3. května 1340 765 02 OTROKOVICE IČ: 002 84 301</w:t>
            </w:r>
          </w:p>
          <w:p w14:paraId="1E8142C9" w14:textId="77777777" w:rsidR="009862B5" w:rsidRDefault="00126A3B">
            <w:pPr>
              <w:pStyle w:val="Jin0"/>
              <w:framePr w:w="8755" w:h="2818" w:hSpace="19" w:vSpace="461" w:wrap="none" w:hAnchor="page" w:x="1243" w:y="4139"/>
              <w:spacing w:line="240" w:lineRule="auto"/>
            </w:pPr>
            <w:r>
              <w:t>DIČ: CZ00284301</w:t>
            </w:r>
          </w:p>
          <w:p w14:paraId="5FEBD1F7" w14:textId="77777777" w:rsidR="009862B5" w:rsidRDefault="00126A3B">
            <w:pPr>
              <w:pStyle w:val="Jin0"/>
              <w:framePr w:w="8755" w:h="2818" w:hSpace="19" w:vSpace="461" w:wrap="none" w:hAnchor="page" w:x="1243" w:y="4139"/>
              <w:spacing w:line="240" w:lineRule="auto"/>
            </w:pPr>
            <w:r>
              <w:t>Tel.: 577 680 452</w:t>
            </w:r>
          </w:p>
          <w:p w14:paraId="74E2CC5D" w14:textId="378D3C4A" w:rsidR="009862B5" w:rsidRDefault="00126A3B">
            <w:pPr>
              <w:pStyle w:val="Jin0"/>
              <w:framePr w:w="8755" w:h="2818" w:hSpace="19" w:vSpace="461" w:wrap="none" w:hAnchor="page" w:x="1243" w:y="4139"/>
              <w:spacing w:line="240" w:lineRule="auto"/>
              <w:jc w:val="both"/>
            </w:pPr>
            <w:r>
              <w:t xml:space="preserve">Fax: </w:t>
            </w:r>
            <w:r w:rsidR="00332B0A">
              <w:t>xxx</w:t>
            </w:r>
            <w:r>
              <w:t xml:space="preserve"> </w:t>
            </w:r>
            <w:hyperlink r:id="rId7" w:history="1">
              <w:r>
                <w:rPr>
                  <w:color w:val="203157"/>
                  <w:u w:val="single"/>
                  <w:lang w:val="en-US" w:eastAsia="en-US" w:bidi="en-US"/>
                </w:rPr>
                <w:t>www.otrokovice.cz</w:t>
              </w:r>
            </w:hyperlink>
            <w:r>
              <w:rPr>
                <w:color w:val="203157"/>
                <w:lang w:val="en-US" w:eastAsia="en-US" w:bidi="en-US"/>
              </w:rPr>
              <w:t xml:space="preserve">, </w:t>
            </w:r>
            <w:r w:rsidR="00332B0A">
              <w:rPr>
                <w:color w:val="203157"/>
                <w:u w:val="single"/>
                <w:lang w:val="en-US" w:eastAsia="en-US" w:bidi="en-US"/>
              </w:rPr>
              <w:t>xxx</w:t>
            </w:r>
          </w:p>
        </w:tc>
      </w:tr>
    </w:tbl>
    <w:p w14:paraId="5EFB5108" w14:textId="77777777" w:rsidR="009862B5" w:rsidRDefault="009862B5">
      <w:pPr>
        <w:framePr w:w="8755" w:h="2818" w:hSpace="19" w:vSpace="461" w:wrap="none" w:hAnchor="page" w:x="1243" w:y="4139"/>
        <w:spacing w:line="1" w:lineRule="exact"/>
      </w:pPr>
    </w:p>
    <w:p w14:paraId="6A60850F" w14:textId="77777777" w:rsidR="009862B5" w:rsidRDefault="00126A3B">
      <w:pPr>
        <w:pStyle w:val="Titulektabulky0"/>
        <w:framePr w:w="2011" w:h="259" w:wrap="none" w:hAnchor="page" w:x="1224" w:y="7158"/>
      </w:pPr>
      <w:r>
        <w:t>Objednáváme u Vás:</w:t>
      </w:r>
    </w:p>
    <w:p w14:paraId="13DD7289" w14:textId="77777777" w:rsidR="009862B5" w:rsidRDefault="00126A3B">
      <w:pPr>
        <w:pStyle w:val="Jin0"/>
        <w:framePr w:w="8923" w:h="984" w:wrap="none" w:hAnchor="page" w:x="1560" w:y="7652"/>
        <w:spacing w:after="240" w:line="240" w:lineRule="auto"/>
        <w:ind w:left="340" w:hanging="34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- vyhodnocení plnění Strategie BESIP města Otrokovice za rok 2023 ve struktuře dle cenové nabídky ze dne 06.03.2024.</w:t>
      </w:r>
    </w:p>
    <w:p w14:paraId="317F9C54" w14:textId="77777777" w:rsidR="009862B5" w:rsidRDefault="00126A3B">
      <w:pPr>
        <w:pStyle w:val="Jin0"/>
        <w:framePr w:w="8923" w:h="984" w:wrap="none" w:hAnchor="page" w:x="1560" w:y="7652"/>
        <w:spacing w:line="240" w:lineRule="auto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Termín plnění: 1.4. - 31.7.2024.</w:t>
      </w:r>
    </w:p>
    <w:p w14:paraId="079D22F4" w14:textId="77777777" w:rsidR="009862B5" w:rsidRDefault="00126A3B">
      <w:pPr>
        <w:pStyle w:val="Jin0"/>
        <w:framePr w:w="1618" w:h="283" w:wrap="none" w:hAnchor="page" w:x="1756" w:y="9419"/>
        <w:spacing w:line="240" w:lineRule="auto"/>
        <w:rPr>
          <w:sz w:val="20"/>
          <w:szCs w:val="20"/>
        </w:rPr>
      </w:pPr>
      <w:r>
        <w:rPr>
          <w:rFonts w:ascii="Arial" w:eastAsia="Arial" w:hAnsi="Arial" w:cs="Arial"/>
          <w:i/>
          <w:iCs/>
          <w:sz w:val="20"/>
          <w:szCs w:val="20"/>
        </w:rPr>
        <w:t>OTISK RAZÍTKA</w:t>
      </w:r>
    </w:p>
    <w:p w14:paraId="3252955A" w14:textId="2A419B45" w:rsidR="009862B5" w:rsidRDefault="00332B0A">
      <w:pPr>
        <w:pStyle w:val="Zkladntext1"/>
        <w:framePr w:w="3254" w:h="917" w:wrap="none" w:hAnchor="page" w:x="1200" w:y="10532"/>
        <w:spacing w:line="228" w:lineRule="auto"/>
      </w:pPr>
      <w:r>
        <w:t>xxx</w:t>
      </w:r>
      <w:r w:rsidR="00126A3B">
        <w:t xml:space="preserve"> tel: </w:t>
      </w:r>
      <w:r>
        <w:t>xxx</w:t>
      </w:r>
    </w:p>
    <w:p w14:paraId="253865B4" w14:textId="7F6354FD" w:rsidR="009862B5" w:rsidRDefault="00126A3B">
      <w:pPr>
        <w:pStyle w:val="Zkladntext1"/>
        <w:framePr w:w="3254" w:h="917" w:wrap="none" w:hAnchor="page" w:x="1200" w:y="10532"/>
        <w:spacing w:line="228" w:lineRule="auto"/>
      </w:pPr>
      <w:r>
        <w:t xml:space="preserve">email: </w:t>
      </w:r>
      <w:hyperlink r:id="rId8" w:history="1">
        <w:r w:rsidR="00332B0A">
          <w:rPr>
            <w:lang w:val="en-US" w:eastAsia="en-US" w:bidi="en-US"/>
          </w:rPr>
          <w:t>xxx</w:t>
        </w:r>
      </w:hyperlink>
    </w:p>
    <w:p w14:paraId="7FA27338" w14:textId="5E9FE8F8" w:rsidR="009862B5" w:rsidRDefault="00332B0A">
      <w:pPr>
        <w:pStyle w:val="Jin0"/>
        <w:framePr w:w="1666" w:h="1104" w:wrap="none" w:hAnchor="page" w:x="5606" w:y="10340"/>
        <w:spacing w:line="233" w:lineRule="auto"/>
        <w:rPr>
          <w:sz w:val="28"/>
          <w:szCs w:val="28"/>
        </w:rPr>
      </w:pPr>
      <w:r>
        <w:rPr>
          <w:rFonts w:ascii="Segoe UI" w:eastAsia="Segoe UI" w:hAnsi="Segoe UI" w:cs="Segoe UI"/>
          <w:sz w:val="28"/>
          <w:szCs w:val="28"/>
        </w:rPr>
        <w:t>xxx</w:t>
      </w:r>
    </w:p>
    <w:p w14:paraId="162B1A77" w14:textId="3DF25D2E" w:rsidR="009862B5" w:rsidRDefault="00126A3B">
      <w:pPr>
        <w:pStyle w:val="Jin0"/>
        <w:framePr w:w="1728" w:h="1075" w:wrap="none" w:hAnchor="page" w:x="7473" w:y="10393"/>
        <w:rPr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Digitálně podepsal </w:t>
      </w:r>
      <w:r w:rsidR="00332B0A">
        <w:rPr>
          <w:rFonts w:ascii="Arial" w:eastAsia="Arial" w:hAnsi="Arial" w:cs="Arial"/>
          <w:sz w:val="16"/>
          <w:szCs w:val="16"/>
        </w:rPr>
        <w:t>xxx</w:t>
      </w:r>
      <w:r>
        <w:rPr>
          <w:rFonts w:ascii="Arial" w:eastAsia="Arial" w:hAnsi="Arial" w:cs="Arial"/>
          <w:sz w:val="16"/>
          <w:szCs w:val="16"/>
        </w:rPr>
        <w:t xml:space="preserve"> </w:t>
      </w:r>
    </w:p>
    <w:p w14:paraId="0EA30919" w14:textId="77777777" w:rsidR="009862B5" w:rsidRDefault="00126A3B">
      <w:pPr>
        <w:pStyle w:val="Jin0"/>
        <w:framePr w:w="1728" w:h="1075" w:wrap="none" w:hAnchor="page" w:x="7473" w:y="10393"/>
        <w:rPr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Datum: 2024.03.12</w:t>
      </w:r>
    </w:p>
    <w:p w14:paraId="1FA0AA99" w14:textId="77777777" w:rsidR="009862B5" w:rsidRDefault="00126A3B">
      <w:pPr>
        <w:pStyle w:val="Jin0"/>
        <w:framePr w:w="1728" w:h="1075" w:wrap="none" w:hAnchor="page" w:x="7473" w:y="10393"/>
        <w:rPr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21:37:45 +01'00'</w:t>
      </w:r>
    </w:p>
    <w:p w14:paraId="71BD70FE" w14:textId="1177161A" w:rsidR="009862B5" w:rsidRDefault="00126A3B">
      <w:pPr>
        <w:pStyle w:val="Jin0"/>
        <w:framePr w:w="2410" w:h="360" w:wrap="none" w:hAnchor="page" w:x="7296" w:y="14415"/>
        <w:spacing w:line="240" w:lineRule="auto"/>
        <w:rPr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 xml:space="preserve">Digitálně podepsal </w:t>
      </w:r>
      <w:r w:rsidR="00AD4EB7">
        <w:rPr>
          <w:rFonts w:ascii="Arial" w:eastAsia="Arial" w:hAnsi="Arial" w:cs="Arial"/>
          <w:sz w:val="14"/>
          <w:szCs w:val="14"/>
        </w:rPr>
        <w:t>xxx</w:t>
      </w:r>
    </w:p>
    <w:p w14:paraId="0BA4B012" w14:textId="77777777" w:rsidR="009862B5" w:rsidRDefault="00126A3B">
      <w:pPr>
        <w:pStyle w:val="Jin0"/>
        <w:framePr w:w="2410" w:h="360" w:wrap="none" w:hAnchor="page" w:x="7296" w:y="14415"/>
        <w:spacing w:line="221" w:lineRule="auto"/>
        <w:rPr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Datum: 11.03.2024 14:00:50 +01:00</w:t>
      </w:r>
    </w:p>
    <w:p w14:paraId="48035650" w14:textId="77777777" w:rsidR="009862B5" w:rsidRDefault="00126A3B">
      <w:pPr>
        <w:spacing w:line="360" w:lineRule="exact"/>
      </w:pPr>
      <w:r>
        <w:rPr>
          <w:noProof/>
        </w:rPr>
        <w:drawing>
          <wp:anchor distT="0" distB="0" distL="0" distR="0" simplePos="0" relativeHeight="62914690" behindDoc="1" locked="0" layoutInCell="1" allowOverlap="1" wp14:anchorId="76D7B8B6" wp14:editId="4CD60B5D">
            <wp:simplePos x="0" y="0"/>
            <wp:positionH relativeFrom="page">
              <wp:posOffset>843280</wp:posOffset>
            </wp:positionH>
            <wp:positionV relativeFrom="margin">
              <wp:posOffset>554990</wp:posOffset>
            </wp:positionV>
            <wp:extent cx="494030" cy="445135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494030" cy="445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2914691" behindDoc="1" locked="0" layoutInCell="1" allowOverlap="1" wp14:anchorId="4A7EC254" wp14:editId="7BF1FEA8">
            <wp:simplePos x="0" y="0"/>
            <wp:positionH relativeFrom="page">
              <wp:posOffset>3964305</wp:posOffset>
            </wp:positionH>
            <wp:positionV relativeFrom="margin">
              <wp:posOffset>0</wp:posOffset>
            </wp:positionV>
            <wp:extent cx="1926590" cy="469265"/>
            <wp:effectExtent l="0" t="0" r="0" b="0"/>
            <wp:wrapNone/>
            <wp:docPr id="3" name="Shap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1926590" cy="469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313289C" w14:textId="77777777" w:rsidR="009862B5" w:rsidRDefault="009862B5">
      <w:pPr>
        <w:spacing w:line="360" w:lineRule="exact"/>
      </w:pPr>
    </w:p>
    <w:p w14:paraId="5109B194" w14:textId="77777777" w:rsidR="009862B5" w:rsidRDefault="009862B5">
      <w:pPr>
        <w:spacing w:line="360" w:lineRule="exact"/>
      </w:pPr>
    </w:p>
    <w:p w14:paraId="7BEE4A7C" w14:textId="77777777" w:rsidR="009862B5" w:rsidRDefault="009862B5">
      <w:pPr>
        <w:spacing w:line="360" w:lineRule="exact"/>
      </w:pPr>
    </w:p>
    <w:p w14:paraId="7FAC8170" w14:textId="77777777" w:rsidR="009862B5" w:rsidRDefault="009862B5">
      <w:pPr>
        <w:spacing w:line="360" w:lineRule="exact"/>
      </w:pPr>
    </w:p>
    <w:p w14:paraId="17EE9269" w14:textId="77777777" w:rsidR="009862B5" w:rsidRDefault="009862B5">
      <w:pPr>
        <w:spacing w:line="360" w:lineRule="exact"/>
      </w:pPr>
    </w:p>
    <w:p w14:paraId="36738F33" w14:textId="77777777" w:rsidR="009862B5" w:rsidRDefault="009862B5">
      <w:pPr>
        <w:spacing w:line="360" w:lineRule="exact"/>
      </w:pPr>
    </w:p>
    <w:p w14:paraId="0A497531" w14:textId="77777777" w:rsidR="009862B5" w:rsidRDefault="009862B5">
      <w:pPr>
        <w:spacing w:line="360" w:lineRule="exact"/>
      </w:pPr>
    </w:p>
    <w:p w14:paraId="3F218E3A" w14:textId="77777777" w:rsidR="009862B5" w:rsidRDefault="009862B5">
      <w:pPr>
        <w:spacing w:line="360" w:lineRule="exact"/>
      </w:pPr>
    </w:p>
    <w:p w14:paraId="055A0E1B" w14:textId="77777777" w:rsidR="009862B5" w:rsidRDefault="009862B5">
      <w:pPr>
        <w:spacing w:line="360" w:lineRule="exact"/>
      </w:pPr>
    </w:p>
    <w:p w14:paraId="6ADBDCC6" w14:textId="77777777" w:rsidR="009862B5" w:rsidRDefault="009862B5">
      <w:pPr>
        <w:spacing w:line="360" w:lineRule="exact"/>
      </w:pPr>
    </w:p>
    <w:p w14:paraId="0FB19643" w14:textId="77777777" w:rsidR="009862B5" w:rsidRDefault="009862B5">
      <w:pPr>
        <w:spacing w:line="360" w:lineRule="exact"/>
      </w:pPr>
    </w:p>
    <w:p w14:paraId="2ADE4568" w14:textId="77777777" w:rsidR="009862B5" w:rsidRDefault="009862B5">
      <w:pPr>
        <w:spacing w:line="360" w:lineRule="exact"/>
      </w:pPr>
    </w:p>
    <w:p w14:paraId="2C19820C" w14:textId="77777777" w:rsidR="009862B5" w:rsidRDefault="009862B5">
      <w:pPr>
        <w:spacing w:line="360" w:lineRule="exact"/>
      </w:pPr>
    </w:p>
    <w:p w14:paraId="699EC2F9" w14:textId="77777777" w:rsidR="009862B5" w:rsidRDefault="009862B5">
      <w:pPr>
        <w:spacing w:line="360" w:lineRule="exact"/>
      </w:pPr>
    </w:p>
    <w:p w14:paraId="0AAAC8A4" w14:textId="77777777" w:rsidR="009862B5" w:rsidRDefault="009862B5">
      <w:pPr>
        <w:spacing w:line="360" w:lineRule="exact"/>
      </w:pPr>
    </w:p>
    <w:p w14:paraId="54DFEA8F" w14:textId="77777777" w:rsidR="009862B5" w:rsidRDefault="009862B5">
      <w:pPr>
        <w:spacing w:line="360" w:lineRule="exact"/>
      </w:pPr>
    </w:p>
    <w:p w14:paraId="2D364585" w14:textId="77777777" w:rsidR="009862B5" w:rsidRDefault="009862B5">
      <w:pPr>
        <w:spacing w:line="360" w:lineRule="exact"/>
      </w:pPr>
    </w:p>
    <w:p w14:paraId="1615C36E" w14:textId="77777777" w:rsidR="009862B5" w:rsidRDefault="009862B5">
      <w:pPr>
        <w:spacing w:line="360" w:lineRule="exact"/>
      </w:pPr>
    </w:p>
    <w:p w14:paraId="5BF70AB5" w14:textId="77777777" w:rsidR="009862B5" w:rsidRDefault="009862B5">
      <w:pPr>
        <w:spacing w:line="360" w:lineRule="exact"/>
      </w:pPr>
    </w:p>
    <w:p w14:paraId="2F62A0FD" w14:textId="77777777" w:rsidR="009862B5" w:rsidRDefault="009862B5">
      <w:pPr>
        <w:spacing w:line="360" w:lineRule="exact"/>
      </w:pPr>
    </w:p>
    <w:p w14:paraId="75C6DE93" w14:textId="77777777" w:rsidR="009862B5" w:rsidRDefault="009862B5">
      <w:pPr>
        <w:spacing w:line="360" w:lineRule="exact"/>
      </w:pPr>
    </w:p>
    <w:p w14:paraId="6955B758" w14:textId="77777777" w:rsidR="009862B5" w:rsidRDefault="009862B5">
      <w:pPr>
        <w:spacing w:line="360" w:lineRule="exact"/>
      </w:pPr>
    </w:p>
    <w:p w14:paraId="1867943F" w14:textId="77777777" w:rsidR="009862B5" w:rsidRDefault="009862B5">
      <w:pPr>
        <w:spacing w:line="360" w:lineRule="exact"/>
      </w:pPr>
    </w:p>
    <w:p w14:paraId="58AEF03B" w14:textId="77777777" w:rsidR="009862B5" w:rsidRDefault="009862B5">
      <w:pPr>
        <w:spacing w:line="360" w:lineRule="exact"/>
      </w:pPr>
    </w:p>
    <w:p w14:paraId="4A42DBE1" w14:textId="77777777" w:rsidR="009862B5" w:rsidRDefault="009862B5">
      <w:pPr>
        <w:spacing w:line="360" w:lineRule="exact"/>
      </w:pPr>
    </w:p>
    <w:p w14:paraId="01FA156B" w14:textId="77777777" w:rsidR="009862B5" w:rsidRDefault="009862B5">
      <w:pPr>
        <w:spacing w:line="360" w:lineRule="exact"/>
      </w:pPr>
    </w:p>
    <w:p w14:paraId="721452B4" w14:textId="77777777" w:rsidR="009862B5" w:rsidRDefault="009862B5">
      <w:pPr>
        <w:spacing w:line="360" w:lineRule="exact"/>
      </w:pPr>
    </w:p>
    <w:p w14:paraId="10B5C360" w14:textId="77777777" w:rsidR="009862B5" w:rsidRDefault="009862B5">
      <w:pPr>
        <w:spacing w:line="360" w:lineRule="exact"/>
      </w:pPr>
    </w:p>
    <w:p w14:paraId="2814E75C" w14:textId="77777777" w:rsidR="009862B5" w:rsidRDefault="009862B5">
      <w:pPr>
        <w:spacing w:line="360" w:lineRule="exact"/>
      </w:pPr>
    </w:p>
    <w:p w14:paraId="44FC71B7" w14:textId="77777777" w:rsidR="009862B5" w:rsidRDefault="009862B5">
      <w:pPr>
        <w:spacing w:line="360" w:lineRule="exact"/>
      </w:pPr>
    </w:p>
    <w:p w14:paraId="23A34349" w14:textId="77777777" w:rsidR="009862B5" w:rsidRDefault="009862B5">
      <w:pPr>
        <w:spacing w:line="360" w:lineRule="exact"/>
      </w:pPr>
    </w:p>
    <w:p w14:paraId="49591E23" w14:textId="77777777" w:rsidR="009862B5" w:rsidRDefault="009862B5">
      <w:pPr>
        <w:spacing w:line="360" w:lineRule="exact"/>
      </w:pPr>
    </w:p>
    <w:p w14:paraId="7AE5FDA7" w14:textId="77777777" w:rsidR="009862B5" w:rsidRDefault="009862B5">
      <w:pPr>
        <w:spacing w:line="360" w:lineRule="exact"/>
      </w:pPr>
    </w:p>
    <w:p w14:paraId="6440E0CF" w14:textId="77777777" w:rsidR="009862B5" w:rsidRDefault="009862B5">
      <w:pPr>
        <w:spacing w:line="360" w:lineRule="exact"/>
      </w:pPr>
    </w:p>
    <w:p w14:paraId="27FD49D4" w14:textId="77777777" w:rsidR="009862B5" w:rsidRDefault="009862B5">
      <w:pPr>
        <w:spacing w:line="360" w:lineRule="exact"/>
      </w:pPr>
    </w:p>
    <w:p w14:paraId="3B0621AF" w14:textId="77777777" w:rsidR="009862B5" w:rsidRDefault="009862B5">
      <w:pPr>
        <w:spacing w:line="360" w:lineRule="exact"/>
      </w:pPr>
    </w:p>
    <w:p w14:paraId="7546FDFA" w14:textId="77777777" w:rsidR="009862B5" w:rsidRDefault="009862B5">
      <w:pPr>
        <w:spacing w:line="360" w:lineRule="exact"/>
      </w:pPr>
    </w:p>
    <w:p w14:paraId="3F8A63FF" w14:textId="77777777" w:rsidR="009862B5" w:rsidRDefault="009862B5">
      <w:pPr>
        <w:spacing w:line="360" w:lineRule="exact"/>
      </w:pPr>
    </w:p>
    <w:p w14:paraId="3B2AF0FF" w14:textId="77777777" w:rsidR="009862B5" w:rsidRDefault="009862B5">
      <w:pPr>
        <w:spacing w:line="360" w:lineRule="exact"/>
      </w:pPr>
    </w:p>
    <w:p w14:paraId="796C4BC9" w14:textId="77777777" w:rsidR="009862B5" w:rsidRDefault="009862B5">
      <w:pPr>
        <w:spacing w:after="373" w:line="1" w:lineRule="exact"/>
      </w:pPr>
    </w:p>
    <w:p w14:paraId="4AA46677" w14:textId="77777777" w:rsidR="009862B5" w:rsidRDefault="009862B5">
      <w:pPr>
        <w:spacing w:line="1" w:lineRule="exact"/>
        <w:sectPr w:rsidR="009862B5" w:rsidSect="00114DD7">
          <w:pgSz w:w="11900" w:h="16840"/>
          <w:pgMar w:top="630" w:right="1327" w:bottom="630" w:left="1199" w:header="202" w:footer="202" w:gutter="0"/>
          <w:pgNumType w:start="1"/>
          <w:cols w:space="720"/>
          <w:noEndnote/>
          <w:docGrid w:linePitch="360"/>
        </w:sectPr>
      </w:pPr>
    </w:p>
    <w:p w14:paraId="1FFBB43B" w14:textId="77777777" w:rsidR="009862B5" w:rsidRDefault="009862B5">
      <w:pPr>
        <w:spacing w:line="179" w:lineRule="exact"/>
        <w:rPr>
          <w:sz w:val="14"/>
          <w:szCs w:val="14"/>
        </w:rPr>
      </w:pPr>
    </w:p>
    <w:p w14:paraId="163DFC79" w14:textId="77777777" w:rsidR="009862B5" w:rsidRDefault="009862B5">
      <w:pPr>
        <w:spacing w:line="1" w:lineRule="exact"/>
        <w:sectPr w:rsidR="009862B5" w:rsidSect="00114DD7">
          <w:pgSz w:w="11900" w:h="16840"/>
          <w:pgMar w:top="974" w:right="1244" w:bottom="704" w:left="927" w:header="0" w:footer="3" w:gutter="0"/>
          <w:cols w:space="720"/>
          <w:noEndnote/>
          <w:docGrid w:linePitch="360"/>
        </w:sectPr>
      </w:pPr>
    </w:p>
    <w:p w14:paraId="630B7AE8" w14:textId="77777777" w:rsidR="009862B5" w:rsidRDefault="00126A3B">
      <w:pPr>
        <w:spacing w:line="1" w:lineRule="exact"/>
      </w:pPr>
      <w:r>
        <w:rPr>
          <w:noProof/>
        </w:rPr>
        <w:drawing>
          <wp:anchor distT="21590" distB="121920" distL="114300" distR="2711450" simplePos="0" relativeHeight="125829378" behindDoc="0" locked="0" layoutInCell="1" allowOverlap="1" wp14:anchorId="0DC373B0" wp14:editId="1E39D5C5">
            <wp:simplePos x="0" y="0"/>
            <wp:positionH relativeFrom="page">
              <wp:posOffset>3054350</wp:posOffset>
            </wp:positionH>
            <wp:positionV relativeFrom="paragraph">
              <wp:posOffset>34290</wp:posOffset>
            </wp:positionV>
            <wp:extent cx="1029970" cy="792480"/>
            <wp:effectExtent l="0" t="0" r="0" b="0"/>
            <wp:wrapSquare wrapText="left"/>
            <wp:docPr id="5" name="Shap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off x="0" y="0"/>
                      <a:ext cx="1029970" cy="792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243840" distL="3043555" distR="120650" simplePos="0" relativeHeight="125829379" behindDoc="0" locked="0" layoutInCell="1" allowOverlap="1" wp14:anchorId="2BCAAE33" wp14:editId="1989A6E2">
            <wp:simplePos x="0" y="0"/>
            <wp:positionH relativeFrom="page">
              <wp:posOffset>5983605</wp:posOffset>
            </wp:positionH>
            <wp:positionV relativeFrom="paragraph">
              <wp:posOffset>12700</wp:posOffset>
            </wp:positionV>
            <wp:extent cx="694690" cy="694690"/>
            <wp:effectExtent l="0" t="0" r="0" b="0"/>
            <wp:wrapSquare wrapText="left"/>
            <wp:docPr id="7" name="Shap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box 8"/>
                    <pic:cNvPicPr/>
                  </pic:nvPicPr>
                  <pic:blipFill>
                    <a:blip r:embed="rId12"/>
                    <a:stretch/>
                  </pic:blipFill>
                  <pic:spPr>
                    <a:xfrm>
                      <a:off x="0" y="0"/>
                      <a:ext cx="694690" cy="694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50D3E319" wp14:editId="6BBC1C5B">
                <wp:simplePos x="0" y="0"/>
                <wp:positionH relativeFrom="page">
                  <wp:posOffset>5971540</wp:posOffset>
                </wp:positionH>
                <wp:positionV relativeFrom="paragraph">
                  <wp:posOffset>732155</wp:posOffset>
                </wp:positionV>
                <wp:extent cx="709930" cy="216535"/>
                <wp:effectExtent l="0" t="0" r="0" b="0"/>
                <wp:wrapNone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9930" cy="2165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67B198C" w14:textId="77777777" w:rsidR="009862B5" w:rsidRDefault="00126A3B">
                            <w:pPr>
                              <w:pStyle w:val="Titulekobrzku0"/>
                              <w:spacing w:line="230" w:lineRule="auto"/>
                            </w:pPr>
                            <w:r>
                              <w:t>DOPRAVA PRO BUDOUCNOST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5" type="#_x0000_t202" style="position:absolute;margin-left:470.19999999999999pt;margin-top:57.649999999999999pt;width:55.899999999999999pt;height:17.050000000000001pt;z-index:25165772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30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DOPRAVA PRO BUDOUCNOST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A770506" w14:textId="0C4EA43C" w:rsidR="009862B5" w:rsidRPr="00AD4EB7" w:rsidRDefault="00AD4EB7">
      <w:pPr>
        <w:pStyle w:val="Jin0"/>
        <w:spacing w:after="5040" w:line="166" w:lineRule="auto"/>
        <w:ind w:left="160" w:firstLine="20"/>
        <w:rPr>
          <w:rFonts w:ascii="Calibri" w:hAnsi="Calibri" w:cs="Calibri"/>
          <w:sz w:val="20"/>
          <w:szCs w:val="20"/>
        </w:rPr>
      </w:pPr>
      <w:r w:rsidRPr="00AD4EB7">
        <w:rPr>
          <w:rFonts w:ascii="Calibri" w:eastAsia="Arial" w:hAnsi="Calibri" w:cs="Calibri"/>
          <w:b/>
          <w:bCs/>
          <w:sz w:val="20"/>
          <w:szCs w:val="20"/>
        </w:rPr>
        <w:t xml:space="preserve">CENTRUM </w:t>
      </w:r>
      <w:r w:rsidRPr="00AD4EB7">
        <w:rPr>
          <w:rFonts w:ascii="Calibri" w:eastAsia="Arial" w:hAnsi="Calibri" w:cs="Calibri"/>
          <w:b/>
          <w:bCs/>
          <w:color w:val="2A4979"/>
          <w:sz w:val="20"/>
          <w:szCs w:val="20"/>
        </w:rPr>
        <w:t>DOPRAVNÍHO</w:t>
      </w:r>
      <w:r w:rsidR="00126A3B" w:rsidRPr="00AD4EB7">
        <w:rPr>
          <w:rFonts w:ascii="Calibri" w:eastAsia="Arial" w:hAnsi="Calibri" w:cs="Calibri"/>
          <w:b/>
          <w:bCs/>
          <w:sz w:val="20"/>
          <w:szCs w:val="20"/>
        </w:rPr>
        <w:t xml:space="preserve"> VÝZKUMU</w:t>
      </w:r>
    </w:p>
    <w:p w14:paraId="5308A2DA" w14:textId="77777777" w:rsidR="009862B5" w:rsidRDefault="00126A3B">
      <w:pPr>
        <w:pStyle w:val="Nadpis20"/>
        <w:keepNext/>
        <w:keepLines/>
      </w:pPr>
      <w:bookmarkStart w:id="0" w:name="bookmark2"/>
      <w:r>
        <w:t>CENOVÁ NABÍDKA</w:t>
      </w:r>
      <w:bookmarkEnd w:id="0"/>
    </w:p>
    <w:p w14:paraId="0D5C5FB6" w14:textId="77777777" w:rsidR="009862B5" w:rsidRDefault="00126A3B">
      <w:pPr>
        <w:pStyle w:val="Nadpis30"/>
        <w:keepNext/>
        <w:keepLines/>
      </w:pPr>
      <w:bookmarkStart w:id="1" w:name="bookmark4"/>
      <w:r>
        <w:t>Vyhodnocení plnění Strategie BESIP města Otrokovice za rok 2023</w:t>
      </w:r>
      <w:bookmarkEnd w:id="1"/>
    </w:p>
    <w:p w14:paraId="2BD08CC7" w14:textId="77777777" w:rsidR="009862B5" w:rsidRDefault="00126A3B">
      <w:pPr>
        <w:pStyle w:val="Nadpis40"/>
        <w:keepNext/>
        <w:keepLines/>
        <w:spacing w:after="160"/>
      </w:pPr>
      <w:bookmarkStart w:id="2" w:name="bookmark6"/>
      <w:r>
        <w:t>ZADAVATEL</w:t>
      </w:r>
      <w:bookmarkEnd w:id="2"/>
    </w:p>
    <w:p w14:paraId="7AB588F4" w14:textId="77777777" w:rsidR="009862B5" w:rsidRDefault="00126A3B">
      <w:pPr>
        <w:pStyle w:val="Jin0"/>
        <w:spacing w:line="240" w:lineRule="auto"/>
        <w:rPr>
          <w:sz w:val="28"/>
          <w:szCs w:val="28"/>
        </w:rPr>
      </w:pPr>
      <w:r>
        <w:rPr>
          <w:rFonts w:ascii="Calibri" w:eastAsia="Calibri" w:hAnsi="Calibri" w:cs="Calibri"/>
          <w:color w:val="203157"/>
          <w:sz w:val="28"/>
          <w:szCs w:val="28"/>
        </w:rPr>
        <w:t>Název a sídlo</w:t>
      </w:r>
    </w:p>
    <w:p w14:paraId="2153F09A" w14:textId="77777777" w:rsidR="009862B5" w:rsidRDefault="00126A3B">
      <w:pPr>
        <w:pStyle w:val="Zkladntext1"/>
      </w:pPr>
      <w:r>
        <w:t>Městský úřad Otrokovice</w:t>
      </w:r>
    </w:p>
    <w:p w14:paraId="2C421671" w14:textId="77777777" w:rsidR="009862B5" w:rsidRDefault="00126A3B">
      <w:pPr>
        <w:pStyle w:val="Zkladntext1"/>
      </w:pPr>
      <w:r>
        <w:t>nám. 3. května 1340</w:t>
      </w:r>
    </w:p>
    <w:p w14:paraId="7E63C65D" w14:textId="77777777" w:rsidR="009862B5" w:rsidRDefault="00126A3B">
      <w:pPr>
        <w:pStyle w:val="Zkladntext1"/>
      </w:pPr>
      <w:r>
        <w:t>765 02 Otrokovice</w:t>
      </w:r>
    </w:p>
    <w:p w14:paraId="54BDCB68" w14:textId="65467E8B" w:rsidR="009862B5" w:rsidRDefault="00126A3B">
      <w:pPr>
        <w:pStyle w:val="Zkladntext1"/>
        <w:spacing w:after="320"/>
      </w:pPr>
      <w:r>
        <w:t>IČ:</w:t>
      </w:r>
      <w:r w:rsidR="001D3A75">
        <w:t xml:space="preserve"> </w:t>
      </w:r>
      <w:r>
        <w:t>00284301</w:t>
      </w:r>
    </w:p>
    <w:p w14:paraId="103124BC" w14:textId="77777777" w:rsidR="009862B5" w:rsidRDefault="00126A3B">
      <w:pPr>
        <w:pStyle w:val="Jin0"/>
        <w:spacing w:line="240" w:lineRule="auto"/>
        <w:rPr>
          <w:sz w:val="28"/>
          <w:szCs w:val="28"/>
        </w:rPr>
      </w:pPr>
      <w:r>
        <w:rPr>
          <w:rFonts w:ascii="Calibri" w:eastAsia="Calibri" w:hAnsi="Calibri" w:cs="Calibri"/>
          <w:color w:val="203157"/>
          <w:sz w:val="28"/>
          <w:szCs w:val="28"/>
        </w:rPr>
        <w:t>Kontaktní osoba</w:t>
      </w:r>
    </w:p>
    <w:p w14:paraId="485AEC81" w14:textId="0AB0A4D6" w:rsidR="009862B5" w:rsidRDefault="00AD4EB7">
      <w:pPr>
        <w:pStyle w:val="Zkladntext1"/>
      </w:pPr>
      <w:r>
        <w:t>xxx</w:t>
      </w:r>
    </w:p>
    <w:p w14:paraId="632FF125" w14:textId="6D976D2F" w:rsidR="009862B5" w:rsidRDefault="00AD4EB7">
      <w:pPr>
        <w:pStyle w:val="Zkladntext1"/>
      </w:pPr>
      <w:r>
        <w:t>xx</w:t>
      </w:r>
    </w:p>
    <w:p w14:paraId="414301F1" w14:textId="69EB03D6" w:rsidR="009862B5" w:rsidRDefault="00126A3B">
      <w:pPr>
        <w:pStyle w:val="Zkladntext1"/>
        <w:spacing w:after="80"/>
        <w:sectPr w:rsidR="009862B5" w:rsidSect="00114DD7">
          <w:type w:val="continuous"/>
          <w:pgSz w:w="11900" w:h="16840"/>
          <w:pgMar w:top="974" w:right="1244" w:bottom="704" w:left="927" w:header="546" w:footer="276" w:gutter="0"/>
          <w:cols w:space="720"/>
          <w:noEndnote/>
          <w:docGrid w:linePitch="360"/>
        </w:sectPr>
      </w:pPr>
      <w:r>
        <w:t xml:space="preserve">Tel.: </w:t>
      </w:r>
      <w:r w:rsidR="00AD4EB7">
        <w:t>xx</w:t>
      </w:r>
      <w:r>
        <w:t xml:space="preserve">, </w:t>
      </w:r>
      <w:r w:rsidR="00AD4EB7">
        <w:t>xx</w:t>
      </w:r>
      <w:r>
        <w:t xml:space="preserve">, </w:t>
      </w:r>
      <w:r w:rsidR="00AD4EB7">
        <w:t>xx</w:t>
      </w:r>
      <w:r>
        <w:t xml:space="preserve"> e-mail: </w:t>
      </w:r>
      <w:hyperlink r:id="rId13" w:history="1">
        <w:r w:rsidR="00AD4EB7">
          <w:rPr>
            <w:u w:val="single"/>
            <w:lang w:val="en-US" w:eastAsia="en-US" w:bidi="en-US"/>
          </w:rPr>
          <w:t>xx</w:t>
        </w:r>
      </w:hyperlink>
    </w:p>
    <w:p w14:paraId="42AE4ACD" w14:textId="1F0E3F86" w:rsidR="009862B5" w:rsidRDefault="00126A3B">
      <w:pPr>
        <w:pStyle w:val="Jin0"/>
        <w:spacing w:line="202" w:lineRule="auto"/>
        <w:rPr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lastRenderedPageBreak/>
        <w:t>CENTRUM</w:t>
      </w:r>
    </w:p>
    <w:p w14:paraId="3378628E" w14:textId="7EFCFAF4" w:rsidR="009862B5" w:rsidRDefault="00126A3B" w:rsidP="00AD4EB7">
      <w:pPr>
        <w:pStyle w:val="Jin0"/>
        <w:spacing w:after="820" w:line="202" w:lineRule="auto"/>
        <w:rPr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>DOPRAVNÍHO V</w:t>
      </w:r>
      <w:r w:rsidR="00AD4EB7">
        <w:rPr>
          <w:rFonts w:ascii="Arial" w:eastAsia="Arial" w:hAnsi="Arial" w:cs="Arial"/>
          <w:b/>
          <w:bCs/>
          <w:sz w:val="18"/>
          <w:szCs w:val="18"/>
        </w:rPr>
        <w:t>Ý</w:t>
      </w:r>
      <w:r>
        <w:rPr>
          <w:rFonts w:ascii="Arial" w:eastAsia="Arial" w:hAnsi="Arial" w:cs="Arial"/>
          <w:b/>
          <w:bCs/>
          <w:sz w:val="18"/>
          <w:szCs w:val="18"/>
        </w:rPr>
        <w:t>ZKUMU</w:t>
      </w:r>
    </w:p>
    <w:p w14:paraId="2C69B163" w14:textId="77777777" w:rsidR="009862B5" w:rsidRDefault="00126A3B">
      <w:pPr>
        <w:pStyle w:val="Nadpis40"/>
        <w:keepNext/>
        <w:keepLines/>
        <w:spacing w:after="160"/>
      </w:pPr>
      <w:r>
        <w:rPr>
          <w:noProof/>
        </w:rPr>
        <w:drawing>
          <wp:anchor distT="0" distB="91440" distL="114300" distR="3293745" simplePos="0" relativeHeight="125829380" behindDoc="0" locked="0" layoutInCell="1" allowOverlap="1" wp14:anchorId="2A98CCF1" wp14:editId="42FAF305">
            <wp:simplePos x="0" y="0"/>
            <wp:positionH relativeFrom="page">
              <wp:posOffset>2654935</wp:posOffset>
            </wp:positionH>
            <wp:positionV relativeFrom="margin">
              <wp:posOffset>-64135</wp:posOffset>
            </wp:positionV>
            <wp:extent cx="865505" cy="664210"/>
            <wp:effectExtent l="0" t="0" r="0" b="0"/>
            <wp:wrapSquare wrapText="left"/>
            <wp:docPr id="11" name="Shap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box 12"/>
                    <pic:cNvPicPr/>
                  </pic:nvPicPr>
                  <pic:blipFill>
                    <a:blip r:embed="rId14"/>
                    <a:stretch/>
                  </pic:blipFill>
                  <pic:spPr>
                    <a:xfrm>
                      <a:off x="0" y="0"/>
                      <a:ext cx="865505" cy="664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5570" distB="167640" distL="3665220" distR="120650" simplePos="0" relativeHeight="125829381" behindDoc="0" locked="0" layoutInCell="1" allowOverlap="1" wp14:anchorId="3049ECDF" wp14:editId="1F10E9A0">
            <wp:simplePos x="0" y="0"/>
            <wp:positionH relativeFrom="page">
              <wp:posOffset>6205855</wp:posOffset>
            </wp:positionH>
            <wp:positionV relativeFrom="margin">
              <wp:posOffset>51435</wp:posOffset>
            </wp:positionV>
            <wp:extent cx="487680" cy="475615"/>
            <wp:effectExtent l="0" t="0" r="0" b="0"/>
            <wp:wrapSquare wrapText="left"/>
            <wp:docPr id="13" name="Shap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box 14"/>
                    <pic:cNvPicPr/>
                  </pic:nvPicPr>
                  <pic:blipFill>
                    <a:blip r:embed="rId15"/>
                    <a:stretch/>
                  </pic:blipFill>
                  <pic:spPr>
                    <a:xfrm>
                      <a:off x="0" y="0"/>
                      <a:ext cx="487680" cy="475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66DF64F5" wp14:editId="2330EFEF">
                <wp:simplePos x="0" y="0"/>
                <wp:positionH relativeFrom="page">
                  <wp:posOffset>6190615</wp:posOffset>
                </wp:positionH>
                <wp:positionV relativeFrom="margin">
                  <wp:posOffset>535940</wp:posOffset>
                </wp:positionV>
                <wp:extent cx="509270" cy="155575"/>
                <wp:effectExtent l="0" t="0" r="0" b="0"/>
                <wp:wrapNone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9270" cy="1555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CFC5310" w14:textId="77777777" w:rsidR="009862B5" w:rsidRDefault="00126A3B">
                            <w:pPr>
                              <w:pStyle w:val="Titulekobrzku0"/>
                              <w:spacing w:line="221" w:lineRule="auto"/>
                              <w:jc w:val="both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DOPRAVA PRO BUDOUCNOST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41" type="#_x0000_t202" style="position:absolute;margin-left:487.44999999999999pt;margin-top:42.200000000000003pt;width:40.100000000000001pt;height:12.25pt;z-index:251657731;mso-wrap-distance-left:0;mso-wrap-distance-right:0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2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21" w:lineRule="auto"/>
                        <w:ind w:left="0" w:right="0" w:firstLine="0"/>
                        <w:jc w:val="both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pacing w:val="0"/>
                          <w:w w:val="100"/>
                          <w:position w:val="0"/>
                          <w:sz w:val="10"/>
                          <w:szCs w:val="10"/>
                          <w:shd w:val="clear" w:color="auto" w:fill="auto"/>
                          <w:lang w:val="cs-CZ" w:eastAsia="cs-CZ" w:bidi="cs-CZ"/>
                        </w:rPr>
                        <w:t>DOPRAVA PRO BUDOUCNOST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bookmarkStart w:id="3" w:name="bookmark8"/>
      <w:r>
        <w:t>IDENTIFIKACE UCHAZEČE</w:t>
      </w:r>
      <w:bookmarkEnd w:id="3"/>
    </w:p>
    <w:p w14:paraId="6DC6E799" w14:textId="77777777" w:rsidR="009862B5" w:rsidRDefault="00126A3B">
      <w:pPr>
        <w:pStyle w:val="Jin0"/>
        <w:spacing w:line="240" w:lineRule="auto"/>
        <w:rPr>
          <w:sz w:val="28"/>
          <w:szCs w:val="28"/>
        </w:rPr>
      </w:pPr>
      <w:r>
        <w:rPr>
          <w:rFonts w:ascii="Calibri" w:eastAsia="Calibri" w:hAnsi="Calibri" w:cs="Calibri"/>
          <w:color w:val="203157"/>
          <w:sz w:val="28"/>
          <w:szCs w:val="28"/>
        </w:rPr>
        <w:t>Název a sídlo</w:t>
      </w:r>
    </w:p>
    <w:p w14:paraId="02AFC11C" w14:textId="77777777" w:rsidR="009862B5" w:rsidRDefault="00126A3B">
      <w:pPr>
        <w:pStyle w:val="Zkladntext1"/>
        <w:spacing w:line="286" w:lineRule="auto"/>
      </w:pPr>
      <w:r>
        <w:rPr>
          <w:b/>
          <w:bCs/>
        </w:rPr>
        <w:t>Centrum dopravního výzkumu, v. v. i.</w:t>
      </w:r>
    </w:p>
    <w:p w14:paraId="2B9011A3" w14:textId="77777777" w:rsidR="009862B5" w:rsidRDefault="00126A3B">
      <w:pPr>
        <w:pStyle w:val="Zkladntext1"/>
        <w:spacing w:line="286" w:lineRule="auto"/>
      </w:pPr>
      <w:r>
        <w:t>Líšeňská 33a, Brno 636 00</w:t>
      </w:r>
    </w:p>
    <w:p w14:paraId="5101521D" w14:textId="707F7BB5" w:rsidR="009862B5" w:rsidRDefault="00126A3B">
      <w:pPr>
        <w:pStyle w:val="Zkladntext1"/>
        <w:spacing w:line="286" w:lineRule="auto"/>
      </w:pPr>
      <w:r>
        <w:t xml:space="preserve">tel.: </w:t>
      </w:r>
      <w:r w:rsidR="00AD4EB7">
        <w:t>xx</w:t>
      </w:r>
    </w:p>
    <w:p w14:paraId="3AB80059" w14:textId="2C5A9FF2" w:rsidR="009862B5" w:rsidRDefault="00126A3B">
      <w:pPr>
        <w:pStyle w:val="Zkladntext1"/>
        <w:spacing w:line="286" w:lineRule="auto"/>
      </w:pPr>
      <w:r>
        <w:t xml:space="preserve">fax: </w:t>
      </w:r>
      <w:r w:rsidR="00AD4EB7">
        <w:t>xx</w:t>
      </w:r>
    </w:p>
    <w:p w14:paraId="3FF219B1" w14:textId="77777777" w:rsidR="009862B5" w:rsidRDefault="00126A3B">
      <w:pPr>
        <w:pStyle w:val="Zkladntext1"/>
        <w:spacing w:line="286" w:lineRule="auto"/>
      </w:pPr>
      <w:r>
        <w:t xml:space="preserve">web: </w:t>
      </w:r>
      <w:hyperlink r:id="rId16" w:history="1">
        <w:r>
          <w:rPr>
            <w:lang w:val="en-US" w:eastAsia="en-US" w:bidi="en-US"/>
          </w:rPr>
          <w:t>www.cdv.cz</w:t>
        </w:r>
      </w:hyperlink>
    </w:p>
    <w:p w14:paraId="45D08074" w14:textId="77777777" w:rsidR="009862B5" w:rsidRDefault="00126A3B">
      <w:pPr>
        <w:pStyle w:val="Zkladntext1"/>
        <w:spacing w:line="286" w:lineRule="auto"/>
      </w:pPr>
      <w:r>
        <w:t xml:space="preserve">e-mail: </w:t>
      </w:r>
      <w:hyperlink r:id="rId17" w:history="1">
        <w:r>
          <w:rPr>
            <w:u w:val="single"/>
            <w:lang w:val="en-US" w:eastAsia="en-US" w:bidi="en-US"/>
          </w:rPr>
          <w:t>cdv@cdv.cz</w:t>
        </w:r>
      </w:hyperlink>
    </w:p>
    <w:p w14:paraId="6ADCC438" w14:textId="77777777" w:rsidR="009862B5" w:rsidRDefault="00126A3B">
      <w:pPr>
        <w:pStyle w:val="Zkladntext1"/>
        <w:spacing w:after="260" w:line="286" w:lineRule="auto"/>
      </w:pPr>
      <w:r>
        <w:t>ID datové schránky: pzkgw87</w:t>
      </w:r>
    </w:p>
    <w:p w14:paraId="32608FA1" w14:textId="77777777" w:rsidR="009862B5" w:rsidRDefault="00126A3B">
      <w:pPr>
        <w:pStyle w:val="Jin0"/>
        <w:spacing w:line="240" w:lineRule="auto"/>
        <w:rPr>
          <w:sz w:val="28"/>
          <w:szCs w:val="28"/>
        </w:rPr>
      </w:pPr>
      <w:r>
        <w:rPr>
          <w:rFonts w:ascii="Calibri" w:eastAsia="Calibri" w:hAnsi="Calibri" w:cs="Calibri"/>
          <w:color w:val="203157"/>
          <w:sz w:val="28"/>
          <w:szCs w:val="28"/>
        </w:rPr>
        <w:t>Typ organizace, IČ, DIČ</w:t>
      </w:r>
    </w:p>
    <w:p w14:paraId="3D72F3EC" w14:textId="77777777" w:rsidR="009862B5" w:rsidRDefault="00126A3B">
      <w:pPr>
        <w:pStyle w:val="Zkladntext1"/>
        <w:spacing w:line="286" w:lineRule="auto"/>
      </w:pPr>
      <w:r>
        <w:t>Veřejná výzkumná instituce</w:t>
      </w:r>
    </w:p>
    <w:p w14:paraId="7E0475CE" w14:textId="77777777" w:rsidR="009862B5" w:rsidRDefault="00126A3B">
      <w:pPr>
        <w:pStyle w:val="Zkladntext1"/>
        <w:spacing w:line="286" w:lineRule="auto"/>
      </w:pPr>
      <w:r>
        <w:t>Zřizovatel - Ministerstvo dopravy IČ:44994575</w:t>
      </w:r>
    </w:p>
    <w:p w14:paraId="0C284E35" w14:textId="77777777" w:rsidR="009862B5" w:rsidRDefault="00126A3B">
      <w:pPr>
        <w:pStyle w:val="Zkladntext1"/>
        <w:spacing w:after="260" w:line="286" w:lineRule="auto"/>
      </w:pPr>
      <w:r>
        <w:t>DIČ: CZ44994575</w:t>
      </w:r>
    </w:p>
    <w:p w14:paraId="014D102A" w14:textId="77777777" w:rsidR="009862B5" w:rsidRDefault="00126A3B">
      <w:pPr>
        <w:pStyle w:val="Jin0"/>
        <w:spacing w:line="240" w:lineRule="auto"/>
        <w:rPr>
          <w:sz w:val="28"/>
          <w:szCs w:val="28"/>
        </w:rPr>
      </w:pPr>
      <w:r>
        <w:rPr>
          <w:rFonts w:ascii="Calibri" w:eastAsia="Calibri" w:hAnsi="Calibri" w:cs="Calibri"/>
          <w:color w:val="203157"/>
          <w:sz w:val="28"/>
          <w:szCs w:val="28"/>
        </w:rPr>
        <w:t>Statutární zástupce</w:t>
      </w:r>
    </w:p>
    <w:p w14:paraId="0471C49F" w14:textId="77777777" w:rsidR="009862B5" w:rsidRDefault="00126A3B">
      <w:pPr>
        <w:pStyle w:val="Zkladntext1"/>
        <w:spacing w:after="300" w:line="240" w:lineRule="auto"/>
      </w:pPr>
      <w:r>
        <w:t>Ing. Jindřich Fric, Ph.D., MBA ředitel instituce</w:t>
      </w:r>
    </w:p>
    <w:p w14:paraId="1B90C56E" w14:textId="77777777" w:rsidR="009862B5" w:rsidRDefault="00126A3B">
      <w:pPr>
        <w:pStyle w:val="Jin0"/>
        <w:spacing w:line="240" w:lineRule="auto"/>
        <w:rPr>
          <w:sz w:val="28"/>
          <w:szCs w:val="28"/>
        </w:rPr>
      </w:pPr>
      <w:r>
        <w:rPr>
          <w:rFonts w:ascii="Calibri" w:eastAsia="Calibri" w:hAnsi="Calibri" w:cs="Calibri"/>
          <w:color w:val="203157"/>
          <w:sz w:val="28"/>
          <w:szCs w:val="28"/>
        </w:rPr>
        <w:t>Bankovní spojení</w:t>
      </w:r>
    </w:p>
    <w:p w14:paraId="1BF2DEBE" w14:textId="77777777" w:rsidR="009862B5" w:rsidRDefault="00126A3B">
      <w:pPr>
        <w:pStyle w:val="Zkladntext1"/>
        <w:spacing w:line="286" w:lineRule="auto"/>
      </w:pPr>
      <w:r>
        <w:rPr>
          <w:b/>
          <w:bCs/>
        </w:rPr>
        <w:t>Zahraniční platby:</w:t>
      </w:r>
    </w:p>
    <w:p w14:paraId="4F57E80A" w14:textId="77777777" w:rsidR="009862B5" w:rsidRDefault="00126A3B">
      <w:pPr>
        <w:pStyle w:val="Zkladntext1"/>
        <w:spacing w:after="100" w:line="286" w:lineRule="auto"/>
      </w:pPr>
      <w:r>
        <w:t>Československá obchodní banka, a.s., Milady Horákové 6, 601 79 Brno, Česká republika; č. účtu 382398463/0300, Swift code: CEKO CZ PP, IBAN: CZ20 0300 0000 0003 8239 8463</w:t>
      </w:r>
    </w:p>
    <w:p w14:paraId="7A6DB4FD" w14:textId="77777777" w:rsidR="009862B5" w:rsidRDefault="00126A3B">
      <w:pPr>
        <w:pStyle w:val="Zkladntext1"/>
        <w:spacing w:line="286" w:lineRule="auto"/>
      </w:pPr>
      <w:r>
        <w:rPr>
          <w:b/>
          <w:bCs/>
        </w:rPr>
        <w:t>Tuzemské platby:</w:t>
      </w:r>
    </w:p>
    <w:p w14:paraId="5DC53EE7" w14:textId="77777777" w:rsidR="009862B5" w:rsidRDefault="00126A3B">
      <w:pPr>
        <w:pStyle w:val="Zkladntext1"/>
        <w:spacing w:line="286" w:lineRule="auto"/>
      </w:pPr>
      <w:r>
        <w:t>Komerční banka, a.s.</w:t>
      </w:r>
    </w:p>
    <w:p w14:paraId="730AFA75" w14:textId="77777777" w:rsidR="009862B5" w:rsidRDefault="00126A3B">
      <w:pPr>
        <w:pStyle w:val="Zkladntext1"/>
        <w:spacing w:after="260" w:line="286" w:lineRule="auto"/>
      </w:pPr>
      <w:r>
        <w:t>č. účtu 100736621/0100</w:t>
      </w:r>
    </w:p>
    <w:p w14:paraId="073752D8" w14:textId="77777777" w:rsidR="009862B5" w:rsidRDefault="00126A3B">
      <w:pPr>
        <w:pStyle w:val="Jin0"/>
        <w:spacing w:line="240" w:lineRule="auto"/>
        <w:rPr>
          <w:sz w:val="28"/>
          <w:szCs w:val="28"/>
        </w:rPr>
      </w:pPr>
      <w:r>
        <w:rPr>
          <w:rFonts w:ascii="Calibri" w:eastAsia="Calibri" w:hAnsi="Calibri" w:cs="Calibri"/>
          <w:color w:val="203157"/>
          <w:sz w:val="28"/>
          <w:szCs w:val="28"/>
        </w:rPr>
        <w:t>Předmět činnosti</w:t>
      </w:r>
    </w:p>
    <w:p w14:paraId="7071D127" w14:textId="77777777" w:rsidR="009862B5" w:rsidRDefault="00126A3B">
      <w:pPr>
        <w:pStyle w:val="Zkladntext1"/>
        <w:spacing w:after="100"/>
      </w:pPr>
      <w:r>
        <w:t>Základním účelem organizace je dle její zřizovací listiny výzkumná a vývojová činnost s celostátní působností pro všechny obory dopravy.</w:t>
      </w:r>
    </w:p>
    <w:p w14:paraId="5971B735" w14:textId="77777777" w:rsidR="009862B5" w:rsidRDefault="00126A3B">
      <w:pPr>
        <w:pStyle w:val="Zkladntext1"/>
        <w:spacing w:after="60"/>
      </w:pPr>
      <w:r>
        <w:t>V definici základního předmětu činnosti se mj. uvádí:</w:t>
      </w:r>
    </w:p>
    <w:p w14:paraId="7A8E57C6" w14:textId="77777777" w:rsidR="009862B5" w:rsidRDefault="00126A3B">
      <w:pPr>
        <w:pStyle w:val="Zkladntext1"/>
        <w:spacing w:after="60"/>
        <w:ind w:left="700" w:firstLine="20"/>
        <w:jc w:val="both"/>
      </w:pPr>
      <w:r>
        <w:t>vědecká, výzkumná a vývojová činnost pro potřeby rozvoje a optimalizace dopravní soustavy jako jednotného celku tak i pro potřeby jednotlivých druhů doprav, t.j.: železniční, silniční, městské, kombinované a vodní dopravy, civilního letectví a pozemních komunikací,</w:t>
      </w:r>
    </w:p>
    <w:p w14:paraId="41CA39DF" w14:textId="77777777" w:rsidR="009862B5" w:rsidRDefault="00126A3B">
      <w:pPr>
        <w:pStyle w:val="Zkladntext1"/>
        <w:spacing w:after="60"/>
        <w:ind w:left="700" w:firstLine="20"/>
        <w:jc w:val="both"/>
      </w:pPr>
      <w:r>
        <w:t>řešení úkolů rozvoje techniky a technologie v dopravě, bezpečnosti dopravy, ekologie, informačních systémů dopravy, automatizace a optimalizace řízení dopravy a meziodvětvových vztahů,</w:t>
      </w:r>
    </w:p>
    <w:p w14:paraId="061AEC11" w14:textId="77777777" w:rsidR="009862B5" w:rsidRDefault="00126A3B">
      <w:pPr>
        <w:pStyle w:val="Zkladntext1"/>
        <w:spacing w:after="80"/>
        <w:ind w:left="700" w:firstLine="20"/>
        <w:jc w:val="both"/>
      </w:pPr>
      <w:r>
        <w:rPr>
          <w:noProof/>
        </w:rPr>
        <mc:AlternateContent>
          <mc:Choice Requires="wps">
            <w:drawing>
              <wp:anchor distT="63500" distB="186055" distL="114300" distR="3214370" simplePos="0" relativeHeight="125829382" behindDoc="0" locked="0" layoutInCell="1" allowOverlap="1" wp14:anchorId="27717101" wp14:editId="4608EA49">
                <wp:simplePos x="0" y="0"/>
                <wp:positionH relativeFrom="page">
                  <wp:posOffset>670560</wp:posOffset>
                </wp:positionH>
                <wp:positionV relativeFrom="margin">
                  <wp:posOffset>8403590</wp:posOffset>
                </wp:positionV>
                <wp:extent cx="2877185" cy="1082040"/>
                <wp:effectExtent l="0" t="0" r="0" b="0"/>
                <wp:wrapTopAndBottom/>
                <wp:docPr id="17" name="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7185" cy="10820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2447795" w14:textId="77777777" w:rsidR="009862B5" w:rsidRDefault="00126A3B">
                            <w:pPr>
                              <w:pStyle w:val="Jin0"/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203157"/>
                                <w:sz w:val="28"/>
                                <w:szCs w:val="28"/>
                              </w:rPr>
                              <w:t>Kontaktní osoba ve věcech obchodních</w:t>
                            </w:r>
                          </w:p>
                          <w:p w14:paraId="59CB6037" w14:textId="4D22EF68" w:rsidR="009862B5" w:rsidRDefault="00AD4EB7">
                            <w:pPr>
                              <w:pStyle w:val="Zkladntext1"/>
                              <w:spacing w:line="240" w:lineRule="auto"/>
                            </w:pPr>
                            <w:r>
                              <w:rPr>
                                <w:b/>
                                <w:bCs/>
                              </w:rPr>
                              <w:t>xxx</w:t>
                            </w:r>
                          </w:p>
                          <w:p w14:paraId="6A370FA5" w14:textId="77777777" w:rsidR="009862B5" w:rsidRDefault="00126A3B">
                            <w:pPr>
                              <w:pStyle w:val="Zkladntext1"/>
                              <w:spacing w:line="240" w:lineRule="auto"/>
                            </w:pPr>
                            <w:r>
                              <w:t>Líšeňská 33a, 636 00 Brno</w:t>
                            </w:r>
                          </w:p>
                          <w:p w14:paraId="5D601BD5" w14:textId="4C174970" w:rsidR="009862B5" w:rsidRDefault="00126A3B">
                            <w:pPr>
                              <w:pStyle w:val="Zkladntext1"/>
                              <w:spacing w:line="240" w:lineRule="auto"/>
                            </w:pPr>
                            <w:r>
                              <w:t xml:space="preserve">tel.: </w:t>
                            </w:r>
                            <w:r w:rsidR="00AD4EB7">
                              <w:t>xxx</w:t>
                            </w:r>
                            <w:r>
                              <w:t xml:space="preserve">, mobil: </w:t>
                            </w:r>
                            <w:r w:rsidR="00AD4EB7">
                              <w:t>xxx</w:t>
                            </w:r>
                          </w:p>
                          <w:p w14:paraId="4B18B3FD" w14:textId="5F62E97C" w:rsidR="009862B5" w:rsidRDefault="00126A3B">
                            <w:pPr>
                              <w:pStyle w:val="Zkladntext1"/>
                              <w:spacing w:line="240" w:lineRule="auto"/>
                            </w:pPr>
                            <w:r>
                              <w:t xml:space="preserve">e-mail: </w:t>
                            </w:r>
                            <w:hyperlink r:id="rId18" w:history="1">
                              <w:r w:rsidR="00AD4EB7">
                                <w:rPr>
                                  <w:u w:val="single"/>
                                  <w:lang w:val="en-US" w:eastAsia="en-US" w:bidi="en-US"/>
                                </w:rPr>
                                <w:t>xxx</w:t>
                              </w:r>
                            </w:hyperlink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27717101" id="_x0000_t202" coordsize="21600,21600" o:spt="202" path="m,l,21600r21600,l21600,xe">
                <v:stroke joinstyle="miter"/>
                <v:path gradientshapeok="t" o:connecttype="rect"/>
              </v:shapetype>
              <v:shape id="Shape 17" o:spid="_x0000_s1028" type="#_x0000_t202" style="position:absolute;left:0;text-align:left;margin-left:52.8pt;margin-top:661.7pt;width:226.55pt;height:85.2pt;z-index:125829382;visibility:visible;mso-wrap-style:square;mso-wrap-distance-left:9pt;mso-wrap-distance-top:5pt;mso-wrap-distance-right:253.1pt;mso-wrap-distance-bottom:14.65pt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" filled="f" stroked="f">
                <v:textbox inset="0,0,0,0">
                  <w:txbxContent>
                    <w:p w14:paraId="12447795" w14:textId="77777777" w:rsidR="009862B5" w:rsidRDefault="00126A3B">
                      <w:pPr>
                        <w:pStyle w:val="Jin0"/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Calibri" w:eastAsia="Calibri" w:hAnsi="Calibri" w:cs="Calibri"/>
                          <w:color w:val="203157"/>
                          <w:sz w:val="28"/>
                          <w:szCs w:val="28"/>
                        </w:rPr>
                        <w:t>Kontaktní osoba ve věcech obchodních</w:t>
                      </w:r>
                    </w:p>
                    <w:p w14:paraId="59CB6037" w14:textId="4D22EF68" w:rsidR="009862B5" w:rsidRDefault="00AD4EB7">
                      <w:pPr>
                        <w:pStyle w:val="Zkladntext1"/>
                        <w:spacing w:line="240" w:lineRule="auto"/>
                      </w:pPr>
                      <w:r>
                        <w:rPr>
                          <w:b/>
                          <w:bCs/>
                        </w:rPr>
                        <w:t>xxx</w:t>
                      </w:r>
                    </w:p>
                    <w:p w14:paraId="6A370FA5" w14:textId="77777777" w:rsidR="009862B5" w:rsidRDefault="00126A3B">
                      <w:pPr>
                        <w:pStyle w:val="Zkladntext1"/>
                        <w:spacing w:line="240" w:lineRule="auto"/>
                      </w:pPr>
                      <w:r>
                        <w:t>Líšeňská 33a, 636 00 Brno</w:t>
                      </w:r>
                    </w:p>
                    <w:p w14:paraId="5D601BD5" w14:textId="4C174970" w:rsidR="009862B5" w:rsidRDefault="00126A3B">
                      <w:pPr>
                        <w:pStyle w:val="Zkladntext1"/>
                        <w:spacing w:line="240" w:lineRule="auto"/>
                      </w:pPr>
                      <w:r>
                        <w:t xml:space="preserve">tel.: </w:t>
                      </w:r>
                      <w:r w:rsidR="00AD4EB7">
                        <w:t>xxx</w:t>
                      </w:r>
                      <w:r>
                        <w:t xml:space="preserve">, mobil: </w:t>
                      </w:r>
                      <w:r w:rsidR="00AD4EB7">
                        <w:t>xxx</w:t>
                      </w:r>
                    </w:p>
                    <w:p w14:paraId="4B18B3FD" w14:textId="5F62E97C" w:rsidR="009862B5" w:rsidRDefault="00126A3B">
                      <w:pPr>
                        <w:pStyle w:val="Zkladntext1"/>
                        <w:spacing w:line="240" w:lineRule="auto"/>
                      </w:pPr>
                      <w:r>
                        <w:t xml:space="preserve">e-mail: </w:t>
                      </w:r>
                      <w:hyperlink r:id="rId19" w:history="1">
                        <w:r w:rsidR="00AD4EB7">
                          <w:rPr>
                            <w:u w:val="single"/>
                            <w:lang w:val="en-US" w:eastAsia="en-US" w:bidi="en-US"/>
                          </w:rPr>
                          <w:t>xxx</w:t>
                        </w:r>
                      </w:hyperlink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69850" distB="0" distL="3147060" distR="114300" simplePos="0" relativeHeight="125829384" behindDoc="0" locked="0" layoutInCell="1" allowOverlap="1" wp14:anchorId="5F10D1D4" wp14:editId="234E8DA8">
                <wp:simplePos x="0" y="0"/>
                <wp:positionH relativeFrom="page">
                  <wp:posOffset>3703320</wp:posOffset>
                </wp:positionH>
                <wp:positionV relativeFrom="margin">
                  <wp:posOffset>8409940</wp:posOffset>
                </wp:positionV>
                <wp:extent cx="2944495" cy="1261745"/>
                <wp:effectExtent l="0" t="0" r="0" b="0"/>
                <wp:wrapTopAndBottom/>
                <wp:docPr id="19" name="Shap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4495" cy="1261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3F5A67C" w14:textId="77777777" w:rsidR="009862B5" w:rsidRDefault="00126A3B">
                            <w:pPr>
                              <w:pStyle w:val="Jin0"/>
                              <w:spacing w:line="240" w:lineRule="auto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203157"/>
                                <w:sz w:val="28"/>
                                <w:szCs w:val="28"/>
                              </w:rPr>
                              <w:t>Kontaktní osoba ve věcech technických</w:t>
                            </w:r>
                          </w:p>
                          <w:p w14:paraId="4200B6AB" w14:textId="54A85F54" w:rsidR="009862B5" w:rsidRDefault="00AD4EB7">
                            <w:pPr>
                              <w:pStyle w:val="Zkladntext1"/>
                              <w:spacing w:line="271" w:lineRule="auto"/>
                              <w:jc w:val="both"/>
                            </w:pPr>
                            <w:r>
                              <w:rPr>
                                <w:b/>
                                <w:bCs/>
                              </w:rPr>
                              <w:t>xxx</w:t>
                            </w:r>
                          </w:p>
                          <w:p w14:paraId="306C8CDF" w14:textId="77777777" w:rsidR="009862B5" w:rsidRDefault="00126A3B">
                            <w:pPr>
                              <w:pStyle w:val="Zkladntext1"/>
                              <w:spacing w:line="271" w:lineRule="auto"/>
                              <w:jc w:val="both"/>
                            </w:pPr>
                            <w:r>
                              <w:t>Oblast hodnocení dopadů dopravy, strategií a vzdělávání</w:t>
                            </w:r>
                          </w:p>
                          <w:p w14:paraId="4F651D2E" w14:textId="77777777" w:rsidR="009862B5" w:rsidRDefault="00126A3B">
                            <w:pPr>
                              <w:pStyle w:val="Zkladntext1"/>
                              <w:spacing w:line="271" w:lineRule="auto"/>
                              <w:jc w:val="both"/>
                            </w:pPr>
                            <w:r>
                              <w:t>Líšeňská 33a, 636 00 Brno</w:t>
                            </w:r>
                          </w:p>
                          <w:p w14:paraId="751D4334" w14:textId="4E147C90" w:rsidR="009862B5" w:rsidRDefault="00126A3B">
                            <w:pPr>
                              <w:pStyle w:val="Zkladntext1"/>
                              <w:spacing w:line="271" w:lineRule="auto"/>
                            </w:pPr>
                            <w:r>
                              <w:t xml:space="preserve">tel.: </w:t>
                            </w:r>
                            <w:r w:rsidR="00AD4EB7">
                              <w:t>xxx</w:t>
                            </w:r>
                            <w:r>
                              <w:t xml:space="preserve">, mobil: </w:t>
                            </w:r>
                            <w:r w:rsidR="00AD4EB7">
                              <w:t>xxx</w:t>
                            </w:r>
                          </w:p>
                          <w:p w14:paraId="7EA80564" w14:textId="02262F05" w:rsidR="009862B5" w:rsidRDefault="00126A3B">
                            <w:pPr>
                              <w:pStyle w:val="Zkladntext1"/>
                              <w:spacing w:line="271" w:lineRule="auto"/>
                            </w:pPr>
                            <w:r>
                              <w:t xml:space="preserve">e-mail: </w:t>
                            </w:r>
                            <w:hyperlink r:id="rId20" w:history="1">
                              <w:r w:rsidR="00AD4EB7">
                                <w:rPr>
                                  <w:u w:val="single"/>
                                  <w:lang w:val="en-US" w:eastAsia="en-US" w:bidi="en-US"/>
                                </w:rPr>
                                <w:t>xxx</w:t>
                              </w:r>
                            </w:hyperlink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F10D1D4" id="Shape 19" o:spid="_x0000_s1029" type="#_x0000_t202" style="position:absolute;left:0;text-align:left;margin-left:291.6pt;margin-top:662.2pt;width:231.85pt;height:99.35pt;z-index:125829384;visibility:visible;mso-wrap-style:square;mso-wrap-distance-left:247.8pt;mso-wrap-distance-top:5.5pt;mso-wrap-distance-right:9pt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" filled="f" stroked="f">
                <v:textbox inset="0,0,0,0">
                  <w:txbxContent>
                    <w:p w14:paraId="43F5A67C" w14:textId="77777777" w:rsidR="009862B5" w:rsidRDefault="00126A3B">
                      <w:pPr>
                        <w:pStyle w:val="Jin0"/>
                        <w:spacing w:line="240" w:lineRule="auto"/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Calibri" w:eastAsia="Calibri" w:hAnsi="Calibri" w:cs="Calibri"/>
                          <w:color w:val="203157"/>
                          <w:sz w:val="28"/>
                          <w:szCs w:val="28"/>
                        </w:rPr>
                        <w:t>Kontaktní osoba ve věcech technických</w:t>
                      </w:r>
                    </w:p>
                    <w:p w14:paraId="4200B6AB" w14:textId="54A85F54" w:rsidR="009862B5" w:rsidRDefault="00AD4EB7">
                      <w:pPr>
                        <w:pStyle w:val="Zkladntext1"/>
                        <w:spacing w:line="271" w:lineRule="auto"/>
                        <w:jc w:val="both"/>
                      </w:pPr>
                      <w:r>
                        <w:rPr>
                          <w:b/>
                          <w:bCs/>
                        </w:rPr>
                        <w:t>xxx</w:t>
                      </w:r>
                    </w:p>
                    <w:p w14:paraId="306C8CDF" w14:textId="77777777" w:rsidR="009862B5" w:rsidRDefault="00126A3B">
                      <w:pPr>
                        <w:pStyle w:val="Zkladntext1"/>
                        <w:spacing w:line="271" w:lineRule="auto"/>
                        <w:jc w:val="both"/>
                      </w:pPr>
                      <w:r>
                        <w:t>Oblast hodnocení dopadů dopravy, strategií a vzdělávání</w:t>
                      </w:r>
                    </w:p>
                    <w:p w14:paraId="4F651D2E" w14:textId="77777777" w:rsidR="009862B5" w:rsidRDefault="00126A3B">
                      <w:pPr>
                        <w:pStyle w:val="Zkladntext1"/>
                        <w:spacing w:line="271" w:lineRule="auto"/>
                        <w:jc w:val="both"/>
                      </w:pPr>
                      <w:r>
                        <w:t>Líšeňská 33a, 636 00 Brno</w:t>
                      </w:r>
                    </w:p>
                    <w:p w14:paraId="751D4334" w14:textId="4E147C90" w:rsidR="009862B5" w:rsidRDefault="00126A3B">
                      <w:pPr>
                        <w:pStyle w:val="Zkladntext1"/>
                        <w:spacing w:line="271" w:lineRule="auto"/>
                      </w:pPr>
                      <w:r>
                        <w:t xml:space="preserve">tel.: </w:t>
                      </w:r>
                      <w:r w:rsidR="00AD4EB7">
                        <w:t>xxx</w:t>
                      </w:r>
                      <w:r>
                        <w:t xml:space="preserve">, mobil: </w:t>
                      </w:r>
                      <w:r w:rsidR="00AD4EB7">
                        <w:t>xxx</w:t>
                      </w:r>
                    </w:p>
                    <w:p w14:paraId="7EA80564" w14:textId="02262F05" w:rsidR="009862B5" w:rsidRDefault="00126A3B">
                      <w:pPr>
                        <w:pStyle w:val="Zkladntext1"/>
                        <w:spacing w:line="271" w:lineRule="auto"/>
                      </w:pPr>
                      <w:r>
                        <w:t xml:space="preserve">e-mail: </w:t>
                      </w:r>
                      <w:hyperlink r:id="rId21" w:history="1">
                        <w:r w:rsidR="00AD4EB7">
                          <w:rPr>
                            <w:u w:val="single"/>
                            <w:lang w:val="en-US" w:eastAsia="en-US" w:bidi="en-US"/>
                          </w:rPr>
                          <w:t>xxx</w:t>
                        </w:r>
                      </w:hyperlink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t>řešení projektů výzkumu a vývoje v rámci mezinárodních organizací a úkolů vyplývajících z mezinárodních smluv a členství ČR v mezinárodních organizacích.</w:t>
      </w:r>
      <w:r>
        <w:br w:type="page"/>
      </w:r>
    </w:p>
    <w:p w14:paraId="51DF09AA" w14:textId="7771B5A1" w:rsidR="009862B5" w:rsidRDefault="00126A3B">
      <w:pPr>
        <w:pStyle w:val="Jin0"/>
        <w:spacing w:line="194" w:lineRule="auto"/>
        <w:rPr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lastRenderedPageBreak/>
        <w:t>CENTRUM DOPRAVNÍHO</w:t>
      </w:r>
    </w:p>
    <w:p w14:paraId="74828F27" w14:textId="77777777" w:rsidR="009862B5" w:rsidRDefault="00126A3B">
      <w:pPr>
        <w:pStyle w:val="Jin0"/>
        <w:spacing w:after="820" w:line="194" w:lineRule="auto"/>
        <w:ind w:left="1280"/>
        <w:rPr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>VÝZKUMU</w:t>
      </w:r>
    </w:p>
    <w:p w14:paraId="4FBAC78C" w14:textId="77777777" w:rsidR="009862B5" w:rsidRDefault="00126A3B">
      <w:pPr>
        <w:pStyle w:val="Nadpis40"/>
        <w:keepNext/>
        <w:keepLines/>
        <w:numPr>
          <w:ilvl w:val="0"/>
          <w:numId w:val="1"/>
        </w:numPr>
        <w:tabs>
          <w:tab w:val="left" w:pos="397"/>
        </w:tabs>
        <w:spacing w:after="260"/>
      </w:pPr>
      <w:r>
        <w:rPr>
          <w:noProof/>
        </w:rPr>
        <w:drawing>
          <wp:anchor distT="0" distB="0" distL="114300" distR="114300" simplePos="0" relativeHeight="125829386" behindDoc="0" locked="0" layoutInCell="1" allowOverlap="1" wp14:anchorId="179D1F21" wp14:editId="01BFF834">
            <wp:simplePos x="0" y="0"/>
            <wp:positionH relativeFrom="page">
              <wp:posOffset>2673350</wp:posOffset>
            </wp:positionH>
            <wp:positionV relativeFrom="margin">
              <wp:posOffset>-553085</wp:posOffset>
            </wp:positionV>
            <wp:extent cx="871855" cy="670560"/>
            <wp:effectExtent l="0" t="0" r="0" b="0"/>
            <wp:wrapSquare wrapText="left"/>
            <wp:docPr id="21" name="Shape 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box 22"/>
                    <pic:cNvPicPr/>
                  </pic:nvPicPr>
                  <pic:blipFill>
                    <a:blip r:embed="rId22"/>
                    <a:stretch/>
                  </pic:blipFill>
                  <pic:spPr>
                    <a:xfrm>
                      <a:off x="0" y="0"/>
                      <a:ext cx="871855" cy="670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4" w:name="bookmark10"/>
      <w:r>
        <w:t>VĚCNÁ ČÁST</w:t>
      </w:r>
      <w:bookmarkEnd w:id="4"/>
    </w:p>
    <w:p w14:paraId="4B8633C7" w14:textId="77777777" w:rsidR="009862B5" w:rsidRDefault="00126A3B">
      <w:pPr>
        <w:pStyle w:val="Zkladntext1"/>
        <w:spacing w:after="260"/>
      </w:pPr>
      <w:r>
        <w:t>Vyhodnocení plnění Strategie BESIP města Otrokovice za rok 2023 dle následující specifikace:</w:t>
      </w:r>
    </w:p>
    <w:p w14:paraId="767D4509" w14:textId="77777777" w:rsidR="009862B5" w:rsidRDefault="00126A3B">
      <w:pPr>
        <w:pStyle w:val="Zkladntext1"/>
      </w:pPr>
      <w:r>
        <w:rPr>
          <w:b/>
          <w:bCs/>
        </w:rPr>
        <w:t>Úvod</w:t>
      </w:r>
    </w:p>
    <w:p w14:paraId="3ECE721D" w14:textId="77777777" w:rsidR="009862B5" w:rsidRDefault="00126A3B">
      <w:pPr>
        <w:pStyle w:val="Zkladntext1"/>
        <w:ind w:firstLine="700"/>
      </w:pPr>
      <w:r>
        <w:rPr>
          <w:i/>
          <w:iCs/>
        </w:rPr>
        <w:t>základní účel, principy a cíle strategie, zařazení do struktury národní, krajské a místních strategií.</w:t>
      </w:r>
    </w:p>
    <w:p w14:paraId="10FCA884" w14:textId="77777777" w:rsidR="009862B5" w:rsidRDefault="00126A3B">
      <w:pPr>
        <w:pStyle w:val="Zkladntext1"/>
      </w:pPr>
      <w:r>
        <w:rPr>
          <w:b/>
          <w:bCs/>
        </w:rPr>
        <w:t>Strategické cíle</w:t>
      </w:r>
    </w:p>
    <w:p w14:paraId="47D98B99" w14:textId="77777777" w:rsidR="009862B5" w:rsidRDefault="00126A3B">
      <w:pPr>
        <w:pStyle w:val="Zkladntext1"/>
        <w:ind w:left="700" w:firstLine="20"/>
      </w:pPr>
      <w:r>
        <w:rPr>
          <w:i/>
          <w:iCs/>
        </w:rPr>
        <w:t>vyhodnocení plnění strategických cílů ve srovnáni s realitou (počet usmrcených, těžce a lehce zraněných, odhad socioekonomických ztrát z nehod),</w:t>
      </w:r>
    </w:p>
    <w:p w14:paraId="7FCD3688" w14:textId="77777777" w:rsidR="009862B5" w:rsidRDefault="00126A3B">
      <w:pPr>
        <w:pStyle w:val="Zkladntext1"/>
        <w:ind w:left="700" w:firstLine="20"/>
      </w:pPr>
      <w:r>
        <w:rPr>
          <w:i/>
          <w:iCs/>
        </w:rPr>
        <w:t>srovnání města Otrokovice v kontextu Strategie ZK a ostatních ORPZK (srovnání úrovně bezpečnosti),</w:t>
      </w:r>
    </w:p>
    <w:p w14:paraId="7EB20A52" w14:textId="77777777" w:rsidR="009862B5" w:rsidRDefault="00126A3B">
      <w:pPr>
        <w:pStyle w:val="Zkladntext1"/>
        <w:ind w:firstLine="700"/>
      </w:pPr>
      <w:r>
        <w:rPr>
          <w:i/>
          <w:iCs/>
        </w:rPr>
        <w:t>mapa nehodových míst v Otrokovicích v roce 2023,</w:t>
      </w:r>
    </w:p>
    <w:p w14:paraId="0F42E301" w14:textId="77777777" w:rsidR="009862B5" w:rsidRDefault="00126A3B">
      <w:pPr>
        <w:pStyle w:val="Zkladntext1"/>
        <w:ind w:firstLine="700"/>
      </w:pPr>
      <w:r>
        <w:rPr>
          <w:i/>
          <w:iCs/>
        </w:rPr>
        <w:t>analýza dopravních nehod v roce 2023 podle zavinění a příčiny.</w:t>
      </w:r>
    </w:p>
    <w:p w14:paraId="140B508B" w14:textId="77777777" w:rsidR="009862B5" w:rsidRDefault="00126A3B">
      <w:pPr>
        <w:pStyle w:val="Zkladntext1"/>
      </w:pPr>
      <w:r>
        <w:rPr>
          <w:b/>
          <w:bCs/>
        </w:rPr>
        <w:t>Dílčí cíle</w:t>
      </w:r>
    </w:p>
    <w:p w14:paraId="111D9A4C" w14:textId="77777777" w:rsidR="009862B5" w:rsidRDefault="00126A3B">
      <w:pPr>
        <w:pStyle w:val="Zkladntext1"/>
        <w:ind w:firstLine="700"/>
      </w:pPr>
      <w:r>
        <w:rPr>
          <w:i/>
          <w:iCs/>
        </w:rPr>
        <w:t>vyhodnocení plnění 11 dílčích cílů podle stávající strategie města Otrokovice:</w:t>
      </w:r>
    </w:p>
    <w:p w14:paraId="37B5191F" w14:textId="77777777" w:rsidR="009862B5" w:rsidRDefault="00126A3B">
      <w:pPr>
        <w:pStyle w:val="Zkladntext1"/>
        <w:ind w:left="700" w:firstLine="20"/>
      </w:pPr>
      <w:r>
        <w:rPr>
          <w:i/>
          <w:iCs/>
        </w:rPr>
        <w:t>děti, chodci, cyklisté, motocyklisté, stárnoucí populace (od 65 let), mladí řidiči (do 24 let), alkohol a jiné návykové látky, nepřiměřená rychlost, nedání přednosti v jízdě, nákladní automobily, u zranitelných účastníků doplnění podle zavinění a příčiny, srovnání vývoje plnění dílčích cílů se ZK za období 2021-2022.</w:t>
      </w:r>
    </w:p>
    <w:p w14:paraId="399186FD" w14:textId="77777777" w:rsidR="009862B5" w:rsidRDefault="00126A3B">
      <w:pPr>
        <w:pStyle w:val="Zkladntext1"/>
      </w:pPr>
      <w:r>
        <w:rPr>
          <w:b/>
          <w:bCs/>
        </w:rPr>
        <w:t>Infrastruktura</w:t>
      </w:r>
    </w:p>
    <w:p w14:paraId="1EF471C0" w14:textId="77777777" w:rsidR="009862B5" w:rsidRDefault="00126A3B">
      <w:pPr>
        <w:pStyle w:val="Zkladntext1"/>
        <w:ind w:firstLine="700"/>
      </w:pPr>
      <w:r>
        <w:rPr>
          <w:i/>
          <w:iCs/>
        </w:rPr>
        <w:t>schéma a délky základních komunikací,</w:t>
      </w:r>
    </w:p>
    <w:p w14:paraId="22BCA46D" w14:textId="77777777" w:rsidR="009862B5" w:rsidRDefault="00126A3B">
      <w:pPr>
        <w:pStyle w:val="Zkladntext1"/>
        <w:ind w:firstLine="700"/>
      </w:pPr>
      <w:r>
        <w:rPr>
          <w:i/>
          <w:iCs/>
        </w:rPr>
        <w:t>intenzity provozu na základě sčítání dopravy 2020-2021,</w:t>
      </w:r>
    </w:p>
    <w:p w14:paraId="39FC9CA0" w14:textId="77777777" w:rsidR="009862B5" w:rsidRDefault="00126A3B">
      <w:pPr>
        <w:pStyle w:val="Zkladntext1"/>
        <w:ind w:left="700" w:firstLine="20"/>
      </w:pPr>
      <w:r>
        <w:rPr>
          <w:i/>
          <w:iCs/>
        </w:rPr>
        <w:t>nehodovost v Otrokovicích z pohledu jednotlivých typů infrastruktury (druh komunikace, směrové poměry komunikace).</w:t>
      </w:r>
    </w:p>
    <w:p w14:paraId="2B11745A" w14:textId="77777777" w:rsidR="009862B5" w:rsidRDefault="00126A3B">
      <w:pPr>
        <w:pStyle w:val="Zkladntext1"/>
      </w:pPr>
      <w:r>
        <w:rPr>
          <w:b/>
          <w:bCs/>
        </w:rPr>
        <w:t>Okolnosti a příčiny nehod se zraněním</w:t>
      </w:r>
    </w:p>
    <w:p w14:paraId="57A96C72" w14:textId="77777777" w:rsidR="009862B5" w:rsidRDefault="00126A3B">
      <w:pPr>
        <w:pStyle w:val="Zkladntext1"/>
        <w:ind w:left="700" w:firstLine="20"/>
      </w:pPr>
      <w:r>
        <w:rPr>
          <w:i/>
          <w:iCs/>
        </w:rPr>
        <w:t>detailní analýza nehodových míst se zraněním podle závažnosti a okolností (příčin), případné shluky nehod,</w:t>
      </w:r>
    </w:p>
    <w:p w14:paraId="19B243C2" w14:textId="77777777" w:rsidR="009862B5" w:rsidRDefault="00126A3B">
      <w:pPr>
        <w:pStyle w:val="Zkladntext1"/>
        <w:spacing w:after="260"/>
        <w:ind w:left="700" w:firstLine="20"/>
      </w:pPr>
      <w:r>
        <w:rPr>
          <w:i/>
          <w:iCs/>
        </w:rPr>
        <w:t>detailní popis a srovnání míst vážných nehod v letech 2021-2023 a přijatých opatření na základě roku 2022 (fotografie, mapky).</w:t>
      </w:r>
    </w:p>
    <w:p w14:paraId="66DE23FE" w14:textId="77777777" w:rsidR="009862B5" w:rsidRDefault="00126A3B">
      <w:pPr>
        <w:pStyle w:val="Zkladntext1"/>
      </w:pPr>
      <w:r>
        <w:rPr>
          <w:b/>
          <w:bCs/>
        </w:rPr>
        <w:t>Aktivity a investice města Otrokovice v oblasti dopravy</w:t>
      </w:r>
    </w:p>
    <w:p w14:paraId="7317C227" w14:textId="77777777" w:rsidR="009862B5" w:rsidRDefault="00126A3B">
      <w:pPr>
        <w:pStyle w:val="Zkladntext1"/>
        <w:spacing w:after="260"/>
        <w:ind w:left="700" w:firstLine="20"/>
      </w:pPr>
      <w:r>
        <w:rPr>
          <w:i/>
          <w:iCs/>
        </w:rPr>
        <w:t>přehled aktivit města v roce 2023 s důrazem na dopad na bezpečnost a plynulost dopravy včetně rozsahu financování (nutná součinnost města ohledně poskytnutí dat).</w:t>
      </w:r>
    </w:p>
    <w:p w14:paraId="71804E2C" w14:textId="77777777" w:rsidR="009862B5" w:rsidRDefault="00126A3B">
      <w:pPr>
        <w:pStyle w:val="Zkladntext1"/>
      </w:pPr>
      <w:r>
        <w:rPr>
          <w:b/>
          <w:bCs/>
        </w:rPr>
        <w:t>Plnění akčního plánu odpovědnými subjekty</w:t>
      </w:r>
    </w:p>
    <w:p w14:paraId="6243DF80" w14:textId="77777777" w:rsidR="009862B5" w:rsidRDefault="00126A3B">
      <w:pPr>
        <w:pStyle w:val="Zkladntext1"/>
        <w:spacing w:after="260"/>
        <w:ind w:firstLine="700"/>
      </w:pPr>
      <w:r>
        <w:t>příprava a vyhodnocení dotazníků, oslovení a sběr dat zajistí objednatel.</w:t>
      </w:r>
    </w:p>
    <w:p w14:paraId="60E21288" w14:textId="77777777" w:rsidR="009862B5" w:rsidRDefault="00126A3B">
      <w:pPr>
        <w:pStyle w:val="Zkladntext1"/>
      </w:pPr>
      <w:r>
        <w:rPr>
          <w:b/>
          <w:bCs/>
        </w:rPr>
        <w:t>Závěry a doporučení</w:t>
      </w:r>
    </w:p>
    <w:p w14:paraId="5BEDCDDC" w14:textId="77777777" w:rsidR="009862B5" w:rsidRDefault="00126A3B">
      <w:pPr>
        <w:pStyle w:val="Zkladntext1"/>
        <w:spacing w:after="260"/>
        <w:ind w:firstLine="700"/>
      </w:pPr>
      <w:r>
        <w:rPr>
          <w:i/>
          <w:iCs/>
        </w:rPr>
        <w:t>vyhodnocení celkového vývoje, zaměření dalších aktivit pro nadcházející období.</w:t>
      </w:r>
    </w:p>
    <w:p w14:paraId="4CFF64B0" w14:textId="77777777" w:rsidR="009862B5" w:rsidRDefault="00126A3B">
      <w:pPr>
        <w:pStyle w:val="Zkladntext1"/>
      </w:pPr>
      <w:r>
        <w:t>Dokument bude vytvořen jako jeden celek vč. příloh.</w:t>
      </w:r>
      <w:r>
        <w:br w:type="page"/>
      </w:r>
    </w:p>
    <w:p w14:paraId="7CC67FC3" w14:textId="4CE02D44" w:rsidR="009862B5" w:rsidRPr="00D72E85" w:rsidRDefault="00126A3B" w:rsidP="00D72E85">
      <w:pPr>
        <w:rPr>
          <w:rFonts w:ascii="Calibri" w:hAnsi="Calibri" w:cs="Calibri"/>
        </w:rPr>
      </w:pPr>
      <w:r w:rsidRPr="00D72E85">
        <w:rPr>
          <w:rFonts w:ascii="Calibri" w:hAnsi="Calibri" w:cs="Calibri"/>
        </w:rPr>
        <w:lastRenderedPageBreak/>
        <w:t xml:space="preserve">CENTRUM </w:t>
      </w:r>
      <w:r w:rsidRPr="00D72E85">
        <w:rPr>
          <w:rFonts w:ascii="Calibri" w:hAnsi="Calibri" w:cs="Calibri"/>
          <w:color w:val="2A4979"/>
        </w:rPr>
        <w:t xml:space="preserve"> </w:t>
      </w:r>
      <w:r w:rsidRPr="00D72E85">
        <w:rPr>
          <w:rFonts w:ascii="Calibri" w:hAnsi="Calibri" w:cs="Calibri"/>
        </w:rPr>
        <w:t>DOPRAVNÍHO</w:t>
      </w:r>
      <w:r w:rsidR="00D72E85" w:rsidRPr="00D72E85">
        <w:rPr>
          <w:rFonts w:ascii="Calibri" w:hAnsi="Calibri" w:cs="Calibri"/>
        </w:rPr>
        <w:t xml:space="preserve"> </w:t>
      </w:r>
      <w:r w:rsidRPr="00D72E85">
        <w:rPr>
          <w:rFonts w:ascii="Calibri" w:hAnsi="Calibri" w:cs="Calibri"/>
        </w:rPr>
        <w:t>VÝZKUMU</w:t>
      </w:r>
    </w:p>
    <w:p w14:paraId="66205526" w14:textId="77777777" w:rsidR="009862B5" w:rsidRDefault="00126A3B">
      <w:pPr>
        <w:pStyle w:val="Nadpis40"/>
        <w:keepNext/>
        <w:keepLines/>
        <w:numPr>
          <w:ilvl w:val="0"/>
          <w:numId w:val="1"/>
        </w:numPr>
        <w:tabs>
          <w:tab w:val="left" w:pos="406"/>
        </w:tabs>
      </w:pPr>
      <w:r>
        <w:rPr>
          <w:noProof/>
        </w:rPr>
        <w:drawing>
          <wp:anchor distT="0" distB="0" distL="114300" distR="114300" simplePos="0" relativeHeight="125829387" behindDoc="0" locked="0" layoutInCell="1" allowOverlap="1" wp14:anchorId="3CA193BF" wp14:editId="1DADCA5A">
            <wp:simplePos x="0" y="0"/>
            <wp:positionH relativeFrom="page">
              <wp:posOffset>2697480</wp:posOffset>
            </wp:positionH>
            <wp:positionV relativeFrom="margin">
              <wp:posOffset>-554990</wp:posOffset>
            </wp:positionV>
            <wp:extent cx="859790" cy="664210"/>
            <wp:effectExtent l="0" t="0" r="0" b="0"/>
            <wp:wrapSquare wrapText="left"/>
            <wp:docPr id="23" name="Shape 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box 24"/>
                    <pic:cNvPicPr/>
                  </pic:nvPicPr>
                  <pic:blipFill>
                    <a:blip r:embed="rId23"/>
                    <a:stretch/>
                  </pic:blipFill>
                  <pic:spPr>
                    <a:xfrm>
                      <a:off x="0" y="0"/>
                      <a:ext cx="859790" cy="664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5" w:name="bookmark12"/>
      <w:r>
        <w:t>FINANČNÍ ČÁST</w:t>
      </w:r>
      <w:bookmarkEnd w:id="5"/>
    </w:p>
    <w:p w14:paraId="016F6FA5" w14:textId="77777777" w:rsidR="009862B5" w:rsidRDefault="00126A3B">
      <w:pPr>
        <w:pStyle w:val="Zkladntext1"/>
        <w:spacing w:after="420" w:line="240" w:lineRule="auto"/>
      </w:pPr>
      <w:r>
        <w:rPr>
          <w:b/>
          <w:bCs/>
        </w:rPr>
        <w:t xml:space="preserve">Služba: </w:t>
      </w:r>
      <w:r>
        <w:t>Vyhodnocení plnění Strategie BĚSIP města Otrokovice za rok 2023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30"/>
        <w:gridCol w:w="2064"/>
      </w:tblGrid>
      <w:tr w:rsidR="009862B5" w14:paraId="3626D670" w14:textId="77777777">
        <w:trPr>
          <w:trHeight w:hRule="exact" w:val="552"/>
          <w:jc w:val="center"/>
        </w:trPr>
        <w:tc>
          <w:tcPr>
            <w:tcW w:w="73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1AC271" w14:textId="77777777" w:rsidR="009862B5" w:rsidRDefault="00126A3B">
            <w:pPr>
              <w:pStyle w:val="Jin0"/>
              <w:spacing w:line="240" w:lineRule="auto"/>
            </w:pPr>
            <w:r>
              <w:rPr>
                <w:b/>
                <w:bCs/>
              </w:rPr>
              <w:t>Cena celkem bez DPH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2370E" w14:textId="77777777" w:rsidR="009862B5" w:rsidRDefault="00126A3B">
            <w:pPr>
              <w:pStyle w:val="Jin0"/>
              <w:spacing w:line="240" w:lineRule="auto"/>
              <w:ind w:firstLine="660"/>
              <w:jc w:val="both"/>
            </w:pPr>
            <w:r>
              <w:rPr>
                <w:b/>
                <w:bCs/>
              </w:rPr>
              <w:t>115 702,00 Kč</w:t>
            </w:r>
          </w:p>
        </w:tc>
      </w:tr>
      <w:tr w:rsidR="009862B5" w14:paraId="04109CB8" w14:textId="77777777">
        <w:trPr>
          <w:trHeight w:hRule="exact" w:val="499"/>
          <w:jc w:val="center"/>
        </w:trPr>
        <w:tc>
          <w:tcPr>
            <w:tcW w:w="73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AFD4747" w14:textId="77777777" w:rsidR="009862B5" w:rsidRDefault="00126A3B">
            <w:pPr>
              <w:pStyle w:val="Jin0"/>
              <w:spacing w:line="240" w:lineRule="auto"/>
            </w:pPr>
            <w:r>
              <w:rPr>
                <w:b/>
                <w:bCs/>
              </w:rPr>
              <w:t>Sazba a výše DPH (21 %)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4384C" w14:textId="77777777" w:rsidR="009862B5" w:rsidRDefault="00126A3B">
            <w:pPr>
              <w:pStyle w:val="Jin0"/>
              <w:spacing w:line="240" w:lineRule="auto"/>
              <w:jc w:val="right"/>
            </w:pPr>
            <w:r>
              <w:rPr>
                <w:b/>
                <w:bCs/>
              </w:rPr>
              <w:t>24 297,42 Kč</w:t>
            </w:r>
          </w:p>
        </w:tc>
      </w:tr>
      <w:tr w:rsidR="009862B5" w14:paraId="30F56284" w14:textId="77777777">
        <w:trPr>
          <w:trHeight w:hRule="exact" w:val="552"/>
          <w:jc w:val="center"/>
        </w:trPr>
        <w:tc>
          <w:tcPr>
            <w:tcW w:w="7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5901E8" w14:textId="77777777" w:rsidR="009862B5" w:rsidRDefault="00126A3B">
            <w:pPr>
              <w:pStyle w:val="Jin0"/>
              <w:spacing w:line="240" w:lineRule="auto"/>
            </w:pPr>
            <w:r>
              <w:rPr>
                <w:b/>
                <w:bCs/>
              </w:rPr>
              <w:t>Cena celkem vč. DPH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AEA90" w14:textId="77777777" w:rsidR="009862B5" w:rsidRDefault="00126A3B">
            <w:pPr>
              <w:pStyle w:val="Jin0"/>
              <w:spacing w:line="240" w:lineRule="auto"/>
              <w:ind w:firstLine="660"/>
              <w:jc w:val="both"/>
            </w:pPr>
            <w:r>
              <w:rPr>
                <w:b/>
                <w:bCs/>
              </w:rPr>
              <w:t>139 999,42 Kč</w:t>
            </w:r>
          </w:p>
        </w:tc>
      </w:tr>
    </w:tbl>
    <w:p w14:paraId="50D13160" w14:textId="77777777" w:rsidR="009862B5" w:rsidRDefault="009862B5">
      <w:pPr>
        <w:spacing w:after="359" w:line="1" w:lineRule="exact"/>
      </w:pPr>
    </w:p>
    <w:p w14:paraId="04601E66" w14:textId="77777777" w:rsidR="009862B5" w:rsidRDefault="00126A3B">
      <w:pPr>
        <w:pStyle w:val="Zkladntext1"/>
        <w:spacing w:after="660" w:line="240" w:lineRule="auto"/>
      </w:pPr>
      <w:r>
        <w:rPr>
          <w:b/>
          <w:bCs/>
        </w:rPr>
        <w:t xml:space="preserve">Platební podmínky: </w:t>
      </w:r>
      <w:r>
        <w:t>Na základě vystavené faktury se splatností 14 dnů po realizaci.</w:t>
      </w:r>
    </w:p>
    <w:p w14:paraId="767ADF75" w14:textId="77777777" w:rsidR="009862B5" w:rsidRDefault="00126A3B">
      <w:pPr>
        <w:pStyle w:val="Nadpis40"/>
        <w:keepNext/>
        <w:keepLines/>
        <w:numPr>
          <w:ilvl w:val="0"/>
          <w:numId w:val="1"/>
        </w:numPr>
        <w:tabs>
          <w:tab w:val="left" w:pos="406"/>
        </w:tabs>
      </w:pPr>
      <w:bookmarkStart w:id="6" w:name="bookmark14"/>
      <w:r>
        <w:t>TERMÍNY</w:t>
      </w:r>
      <w:bookmarkEnd w:id="6"/>
    </w:p>
    <w:p w14:paraId="62DB7261" w14:textId="77777777" w:rsidR="009862B5" w:rsidRDefault="00126A3B">
      <w:pPr>
        <w:pStyle w:val="Zkladntext1"/>
        <w:spacing w:after="360" w:line="240" w:lineRule="auto"/>
      </w:pPr>
      <w:r>
        <w:rPr>
          <w:b/>
          <w:bCs/>
        </w:rPr>
        <w:t xml:space="preserve">Termín plnění: </w:t>
      </w:r>
      <w:r>
        <w:t>1.4. - 31.7. 2024</w:t>
      </w:r>
    </w:p>
    <w:p w14:paraId="17BFDC37" w14:textId="77777777" w:rsidR="009862B5" w:rsidRDefault="00126A3B">
      <w:pPr>
        <w:pStyle w:val="Zkladntext1"/>
        <w:spacing w:after="840" w:line="240" w:lineRule="auto"/>
      </w:pPr>
      <w:r>
        <w:rPr>
          <w:b/>
          <w:bCs/>
        </w:rPr>
        <w:t xml:space="preserve">Časová vázanost nabídky: </w:t>
      </w:r>
      <w:r>
        <w:t>Tato nabídka je platná do 31. 3. 2024</w:t>
      </w:r>
    </w:p>
    <w:p w14:paraId="366FEFD1" w14:textId="77777777" w:rsidR="009862B5" w:rsidRDefault="00126A3B">
      <w:pPr>
        <w:pStyle w:val="Zkladntext1"/>
        <w:spacing w:after="1180" w:line="240" w:lineRule="auto"/>
      </w:pPr>
      <w:r>
        <w:t>V Brně dne 15.3.2024</w:t>
      </w:r>
    </w:p>
    <w:p w14:paraId="7F4FE37D" w14:textId="5D7D89D7" w:rsidR="009862B5" w:rsidRDefault="00126A3B">
      <w:pPr>
        <w:pStyle w:val="Zkladntext1"/>
        <w:pBdr>
          <w:top w:val="single" w:sz="4" w:space="0" w:color="auto"/>
        </w:pBdr>
        <w:spacing w:after="80" w:line="240" w:lineRule="auto"/>
        <w:ind w:left="5260"/>
      </w:pPr>
      <w:r>
        <w:t>Centrum dopravního výzkumu, v. v. i.</w:t>
      </w:r>
    </w:p>
    <w:p w14:paraId="36D725F3" w14:textId="5783DF57" w:rsidR="009862B5" w:rsidRDefault="00126A3B">
      <w:pPr>
        <w:pStyle w:val="Zkladntext1"/>
        <w:spacing w:after="400" w:line="240" w:lineRule="auto"/>
        <w:ind w:left="5160"/>
      </w:pPr>
      <w:r>
        <w:t>Ing. Jindřich Fri</w:t>
      </w:r>
      <w:r w:rsidR="00A1734D">
        <w:t>č</w:t>
      </w:r>
      <w:r>
        <w:t>, Ph.D., ředitel instituce</w:t>
      </w:r>
    </w:p>
    <w:p w14:paraId="33B18E99" w14:textId="77777777" w:rsidR="00126A3B" w:rsidRDefault="00126A3B">
      <w:pPr>
        <w:pStyle w:val="Zkladntext1"/>
        <w:spacing w:after="400" w:line="240" w:lineRule="auto"/>
        <w:ind w:left="5160"/>
      </w:pPr>
    </w:p>
    <w:p w14:paraId="617AF138" w14:textId="77777777" w:rsidR="00126A3B" w:rsidRDefault="00126A3B">
      <w:pPr>
        <w:pStyle w:val="Zkladntext1"/>
        <w:spacing w:after="400" w:line="240" w:lineRule="auto"/>
        <w:ind w:left="5160"/>
      </w:pPr>
    </w:p>
    <w:p w14:paraId="39283112" w14:textId="77777777" w:rsidR="00126A3B" w:rsidRDefault="00126A3B">
      <w:pPr>
        <w:pStyle w:val="Zkladntext1"/>
        <w:spacing w:after="400" w:line="240" w:lineRule="auto"/>
        <w:ind w:left="5160"/>
      </w:pPr>
    </w:p>
    <w:p w14:paraId="579E4E6E" w14:textId="77777777" w:rsidR="00126A3B" w:rsidRDefault="00126A3B">
      <w:pPr>
        <w:pStyle w:val="Zkladntext1"/>
        <w:spacing w:after="400" w:line="240" w:lineRule="auto"/>
        <w:ind w:left="5160"/>
      </w:pPr>
    </w:p>
    <w:p w14:paraId="2E46D2A5" w14:textId="77777777" w:rsidR="00126A3B" w:rsidRDefault="00126A3B">
      <w:pPr>
        <w:pStyle w:val="Zkladntext1"/>
        <w:spacing w:after="400" w:line="240" w:lineRule="auto"/>
        <w:ind w:left="5160"/>
      </w:pPr>
    </w:p>
    <w:p w14:paraId="543D41E2" w14:textId="1B73B829" w:rsidR="00126A3B" w:rsidRDefault="00126A3B">
      <w:pPr>
        <w:pStyle w:val="Zkladntext1"/>
        <w:spacing w:after="400" w:line="240" w:lineRule="auto"/>
        <w:ind w:left="5160"/>
      </w:pPr>
    </w:p>
    <w:sectPr w:rsidR="00126A3B">
      <w:headerReference w:type="default" r:id="rId24"/>
      <w:footerReference w:type="default" r:id="rId25"/>
      <w:headerReference w:type="first" r:id="rId26"/>
      <w:footerReference w:type="first" r:id="rId27"/>
      <w:pgSz w:w="11900" w:h="16840"/>
      <w:pgMar w:top="974" w:right="1244" w:bottom="704" w:left="927" w:header="0" w:footer="3" w:gutter="0"/>
      <w:pgNumType w:start="2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300BA2" w14:textId="77777777" w:rsidR="00114DD7" w:rsidRDefault="00114DD7">
      <w:r>
        <w:separator/>
      </w:r>
    </w:p>
  </w:endnote>
  <w:endnote w:type="continuationSeparator" w:id="0">
    <w:p w14:paraId="78D4F92D" w14:textId="77777777" w:rsidR="00114DD7" w:rsidRDefault="00114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3E582" w14:textId="77777777" w:rsidR="009862B5" w:rsidRDefault="00126A3B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6" behindDoc="1" locked="0" layoutInCell="1" allowOverlap="1" wp14:anchorId="7047D927" wp14:editId="0F62A3D2">
              <wp:simplePos x="0" y="0"/>
              <wp:positionH relativeFrom="page">
                <wp:posOffset>3599815</wp:posOffset>
              </wp:positionH>
              <wp:positionV relativeFrom="page">
                <wp:posOffset>10064750</wp:posOffset>
              </wp:positionV>
              <wp:extent cx="179705" cy="118745"/>
              <wp:effectExtent l="0" t="0" r="0" b="0"/>
              <wp:wrapNone/>
              <wp:docPr id="31" name="Shape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705" cy="1187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049B94F" w14:textId="77777777" w:rsidR="009862B5" w:rsidRDefault="00126A3B">
                          <w:pPr>
                            <w:pStyle w:val="Zhlavnebozpat20"/>
                            <w:rPr>
                              <w:sz w:val="19"/>
                              <w:szCs w:val="19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ahoma" w:eastAsia="Tahoma" w:hAnsi="Tahoma" w:cs="Tahoma"/>
                              <w:sz w:val="19"/>
                              <w:szCs w:val="19"/>
                            </w:rPr>
                            <w:t>#</w:t>
                          </w:r>
                          <w:r>
                            <w:rPr>
                              <w:rFonts w:ascii="Tahoma" w:eastAsia="Tahoma" w:hAnsi="Tahoma" w:cs="Tahoma"/>
                              <w:sz w:val="19"/>
                              <w:szCs w:val="19"/>
                            </w:rPr>
                            <w:fldChar w:fldCharType="end"/>
                          </w:r>
                          <w:r>
                            <w:rPr>
                              <w:rFonts w:ascii="Tahoma" w:eastAsia="Tahoma" w:hAnsi="Tahoma" w:cs="Tahoma"/>
                              <w:sz w:val="19"/>
                              <w:szCs w:val="19"/>
                            </w:rPr>
                            <w:t>/4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57" type="#_x0000_t202" style="position:absolute;margin-left:283.44999999999999pt;margin-top:792.5pt;width:14.15pt;height:9.3499999999999996pt;z-index:-18874405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3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fldSimple w:instr=" PAGE \* MERGEFORMAT ">
                      <w:r>
                        <w:rPr>
                          <w:rFonts w:ascii="Tahoma" w:eastAsia="Tahoma" w:hAnsi="Tahoma" w:cs="Tahoma"/>
                          <w:color w:val="000000"/>
                          <w:spacing w:val="0"/>
                          <w:w w:val="100"/>
                          <w:position w:val="0"/>
                          <w:sz w:val="19"/>
                          <w:szCs w:val="19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rFonts w:ascii="Tahoma" w:eastAsia="Tahoma" w:hAnsi="Tahoma" w:cs="Tahoma"/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  <w:shd w:val="clear" w:color="auto" w:fill="auto"/>
                        <w:lang w:val="cs-CZ" w:eastAsia="cs-CZ" w:bidi="cs-CZ"/>
                      </w:rPr>
                      <w:t>/4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414F4" w14:textId="77777777" w:rsidR="009862B5" w:rsidRDefault="00126A3B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8" behindDoc="1" locked="0" layoutInCell="1" allowOverlap="1" wp14:anchorId="563367B6" wp14:editId="0D1E8258">
              <wp:simplePos x="0" y="0"/>
              <wp:positionH relativeFrom="page">
                <wp:posOffset>3557270</wp:posOffset>
              </wp:positionH>
              <wp:positionV relativeFrom="page">
                <wp:posOffset>10554335</wp:posOffset>
              </wp:positionV>
              <wp:extent cx="179705" cy="118745"/>
              <wp:effectExtent l="0" t="0" r="0" b="0"/>
              <wp:wrapNone/>
              <wp:docPr id="33" name="Shape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705" cy="1187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92CCDC7" w14:textId="77777777" w:rsidR="009862B5" w:rsidRDefault="00126A3B">
                          <w:pPr>
                            <w:pStyle w:val="Zhlavnebozpat20"/>
                            <w:rPr>
                              <w:sz w:val="19"/>
                              <w:szCs w:val="19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ahoma" w:eastAsia="Tahoma" w:hAnsi="Tahoma" w:cs="Tahoma"/>
                              <w:sz w:val="19"/>
                              <w:szCs w:val="19"/>
                            </w:rPr>
                            <w:t>#</w:t>
                          </w:r>
                          <w:r>
                            <w:rPr>
                              <w:rFonts w:ascii="Tahoma" w:eastAsia="Tahoma" w:hAnsi="Tahoma" w:cs="Tahoma"/>
                              <w:sz w:val="19"/>
                              <w:szCs w:val="19"/>
                            </w:rPr>
                            <w:fldChar w:fldCharType="end"/>
                          </w:r>
                          <w:r>
                            <w:rPr>
                              <w:rFonts w:ascii="Tahoma" w:eastAsia="Tahoma" w:hAnsi="Tahoma" w:cs="Tahoma"/>
                              <w:sz w:val="19"/>
                              <w:szCs w:val="19"/>
                            </w:rPr>
                            <w:t>/4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59" type="#_x0000_t202" style="position:absolute;margin-left:280.10000000000002pt;margin-top:831.05000000000007pt;width:14.15pt;height:9.3499999999999996pt;z-index:-188744055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3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fldSimple w:instr=" PAGE \* MERGEFORMAT ">
                      <w:r>
                        <w:rPr>
                          <w:rFonts w:ascii="Tahoma" w:eastAsia="Tahoma" w:hAnsi="Tahoma" w:cs="Tahoma"/>
                          <w:color w:val="000000"/>
                          <w:spacing w:val="0"/>
                          <w:w w:val="100"/>
                          <w:position w:val="0"/>
                          <w:sz w:val="19"/>
                          <w:szCs w:val="19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rFonts w:ascii="Tahoma" w:eastAsia="Tahoma" w:hAnsi="Tahoma" w:cs="Tahoma"/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  <w:shd w:val="clear" w:color="auto" w:fill="auto"/>
                        <w:lang w:val="cs-CZ" w:eastAsia="cs-CZ" w:bidi="cs-CZ"/>
                      </w:rPr>
                      <w:t>/4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0DDDCE" w14:textId="77777777" w:rsidR="00114DD7" w:rsidRDefault="00114DD7"/>
  </w:footnote>
  <w:footnote w:type="continuationSeparator" w:id="0">
    <w:p w14:paraId="5E079D20" w14:textId="77777777" w:rsidR="00114DD7" w:rsidRDefault="00114DD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66AAC" w14:textId="77777777" w:rsidR="009862B5" w:rsidRDefault="00126A3B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2" behindDoc="1" locked="0" layoutInCell="1" allowOverlap="1" wp14:anchorId="409AE62C" wp14:editId="117CF077">
              <wp:simplePos x="0" y="0"/>
              <wp:positionH relativeFrom="page">
                <wp:posOffset>6233160</wp:posOffset>
              </wp:positionH>
              <wp:positionV relativeFrom="page">
                <wp:posOffset>137795</wp:posOffset>
              </wp:positionV>
              <wp:extent cx="478790" cy="475615"/>
              <wp:effectExtent l="0" t="0" r="0" b="0"/>
              <wp:wrapNone/>
              <wp:docPr id="25" name="Shape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" cy="4756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4B78847" w14:textId="77777777" w:rsidR="009862B5" w:rsidRDefault="00126A3B">
                          <w:pPr>
                            <w:rPr>
                              <w:sz w:val="2"/>
                              <w:szCs w:val="2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E23C7B6" wp14:editId="0DB142B9">
                                <wp:extent cx="481330" cy="475615"/>
                                <wp:effectExtent l="0" t="0" r="0" b="0"/>
                                <wp:docPr id="26" name="Picutre 26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6" name="Picture 26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/>
                                      </pic:blipFill>
                                      <pic:spPr>
                                        <a:xfrm>
                                          <a:off x="0" y="0"/>
                                          <a:ext cx="481330" cy="47561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shape id="_x0000_s1052" type="#_x0000_t202" style="position:absolute;margin-left:490.80000000000001pt;margin-top:10.85pt;width:37.700000000000003pt;height:37.450000000000003pt;z-index:-188744061;mso-wrap-distance-left:0;mso-wrap-distance-right:0;mso-position-horizontal-relative:page;mso-position-vertical-relative:page" wrapcoords="0 0" filled="f" stroked="f">
              <v:textbox inset="0,0,0,0">
                <w:txbxContent>
                  <w:p>
                    <w:pPr>
                      <w:widowControl w:val="0"/>
                      <w:rPr>
                        <w:sz w:val="2"/>
                        <w:szCs w:val="2"/>
                      </w:rPr>
                    </w:pPr>
                    <w:r>
                      <w:drawing>
                        <wp:inline>
                          <wp:extent cx="481330" cy="475615"/>
                          <wp:docPr id="28" name="Picutre 28"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8" name="Picture 28"/>
                                  <pic:cNvPicPr/>
                                </pic:nvPicPr>
                                <pic:blipFill>
                                  <a:blip r:embed="rId2"/>
                                  <a:stretch/>
                                </pic:blipFill>
                                <pic:spPr>
                                  <a:xfrm>
                                    <a:ext cx="481330" cy="475615"/>
                                  </a:xfrm>
                                  <a:prstGeom prst="rect"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2914694" behindDoc="1" locked="0" layoutInCell="1" allowOverlap="1" wp14:anchorId="0121CDD7" wp14:editId="08E264F6">
              <wp:simplePos x="0" y="0"/>
              <wp:positionH relativeFrom="page">
                <wp:posOffset>6236335</wp:posOffset>
              </wp:positionH>
              <wp:positionV relativeFrom="page">
                <wp:posOffset>640715</wp:posOffset>
              </wp:positionV>
              <wp:extent cx="460375" cy="115570"/>
              <wp:effectExtent l="0" t="0" r="0" b="0"/>
              <wp:wrapNone/>
              <wp:docPr id="29" name="Shape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0375" cy="1155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EAB5C56" w14:textId="77777777" w:rsidR="009862B5" w:rsidRDefault="00126A3B">
                          <w:pPr>
                            <w:pStyle w:val="Zhlavnebozpat20"/>
                            <w:rPr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203157"/>
                              <w:sz w:val="10"/>
                              <w:szCs w:val="10"/>
                            </w:rPr>
                            <w:t>DOPRAVA PRO</w:t>
                          </w:r>
                        </w:p>
                        <w:p w14:paraId="5F0218AC" w14:textId="77777777" w:rsidR="009862B5" w:rsidRDefault="00126A3B">
                          <w:pPr>
                            <w:pStyle w:val="Zhlavnebozpat20"/>
                            <w:rPr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203157"/>
                              <w:sz w:val="10"/>
                              <w:szCs w:val="10"/>
                            </w:rPr>
                            <w:t>BUDOUCNOST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55" type="#_x0000_t202" style="position:absolute;margin-left:491.05000000000001pt;margin-top:50.450000000000003pt;width:36.25pt;height:9.0999999999999996pt;z-index:-18874405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3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0"/>
                        <w:szCs w:val="10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203157"/>
                        <w:spacing w:val="0"/>
                        <w:w w:val="100"/>
                        <w:position w:val="0"/>
                        <w:sz w:val="10"/>
                        <w:szCs w:val="10"/>
                        <w:shd w:val="clear" w:color="auto" w:fill="auto"/>
                        <w:lang w:val="cs-CZ" w:eastAsia="cs-CZ" w:bidi="cs-CZ"/>
                      </w:rPr>
                      <w:t>DOPRAVA PRO</w:t>
                    </w:r>
                  </w:p>
                  <w:p>
                    <w:pPr>
                      <w:pStyle w:val="Style3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0"/>
                        <w:szCs w:val="10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203157"/>
                        <w:spacing w:val="0"/>
                        <w:w w:val="100"/>
                        <w:position w:val="0"/>
                        <w:sz w:val="10"/>
                        <w:szCs w:val="10"/>
                        <w:shd w:val="clear" w:color="auto" w:fill="auto"/>
                        <w:lang w:val="cs-CZ" w:eastAsia="cs-CZ" w:bidi="cs-CZ"/>
                      </w:rPr>
                      <w:t>BUDOUCNOST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41420" w14:textId="77777777" w:rsidR="009862B5" w:rsidRDefault="009862B5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860A5"/>
    <w:multiLevelType w:val="multilevel"/>
    <w:tmpl w:val="EF1EDEFE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2A6CC1"/>
        <w:spacing w:val="0"/>
        <w:w w:val="100"/>
        <w:position w:val="0"/>
        <w:sz w:val="32"/>
        <w:szCs w:val="3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1649340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62B5"/>
    <w:rsid w:val="00114DD7"/>
    <w:rsid w:val="00126A3B"/>
    <w:rsid w:val="001D3A75"/>
    <w:rsid w:val="00332B0A"/>
    <w:rsid w:val="009862B5"/>
    <w:rsid w:val="00A1734D"/>
    <w:rsid w:val="00AD4EB7"/>
    <w:rsid w:val="00D72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F48F3"/>
  <w15:docId w15:val="{CE76EE2F-D692-447A-BA14-73AF5E054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Jin">
    <w:name w:val="Jiné_"/>
    <w:basedOn w:val="Standardnpsmoodstavce"/>
    <w:link w:val="Jin0"/>
    <w:rPr>
      <w:rFonts w:ascii="Tahoma" w:eastAsia="Tahoma" w:hAnsi="Tahoma" w:cs="Tahom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 w:val="0"/>
      <w:iCs w:val="0"/>
      <w:smallCaps w:val="0"/>
      <w:strike w:val="0"/>
      <w:sz w:val="54"/>
      <w:szCs w:val="54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ahoma" w:eastAsia="Tahoma" w:hAnsi="Tahoma" w:cs="Tahom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/>
      <w:bCs/>
      <w:i w:val="0"/>
      <w:iCs w:val="0"/>
      <w:smallCaps w:val="0"/>
      <w:strike w:val="0"/>
      <w:color w:val="203157"/>
      <w:sz w:val="14"/>
      <w:szCs w:val="14"/>
      <w:u w:val="none"/>
    </w:rPr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/>
      <w:bCs/>
      <w:i w:val="0"/>
      <w:iCs w:val="0"/>
      <w:smallCaps w:val="0"/>
      <w:strike w:val="0"/>
      <w:color w:val="2A6CC1"/>
      <w:sz w:val="56"/>
      <w:szCs w:val="56"/>
      <w:u w:val="none"/>
    </w:rPr>
  </w:style>
  <w:style w:type="character" w:customStyle="1" w:styleId="Nadpis3">
    <w:name w:val="Nadpis #3_"/>
    <w:basedOn w:val="Standardnpsmoodstavce"/>
    <w:link w:val="Nadpis30"/>
    <w:rPr>
      <w:rFonts w:ascii="Calibri" w:eastAsia="Calibri" w:hAnsi="Calibri" w:cs="Calibri"/>
      <w:b/>
      <w:bCs/>
      <w:i w:val="0"/>
      <w:iCs w:val="0"/>
      <w:smallCaps w:val="0"/>
      <w:strike w:val="0"/>
      <w:color w:val="2A4979"/>
      <w:sz w:val="48"/>
      <w:szCs w:val="48"/>
      <w:u w:val="none"/>
    </w:rPr>
  </w:style>
  <w:style w:type="character" w:customStyle="1" w:styleId="Nadpis4">
    <w:name w:val="Nadpis #4_"/>
    <w:basedOn w:val="Standardnpsmoodstavce"/>
    <w:link w:val="Nadpis40"/>
    <w:rPr>
      <w:rFonts w:ascii="Calibri" w:eastAsia="Calibri" w:hAnsi="Calibri" w:cs="Calibri"/>
      <w:b/>
      <w:bCs/>
      <w:i w:val="0"/>
      <w:iCs w:val="0"/>
      <w:smallCaps w:val="0"/>
      <w:strike w:val="0"/>
      <w:color w:val="2A6CC1"/>
      <w:sz w:val="32"/>
      <w:szCs w:val="32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Jin0">
    <w:name w:val="Jiné"/>
    <w:basedOn w:val="Normln"/>
    <w:link w:val="Jin"/>
    <w:pPr>
      <w:spacing w:line="276" w:lineRule="auto"/>
    </w:pPr>
    <w:rPr>
      <w:rFonts w:ascii="Tahoma" w:eastAsia="Tahoma" w:hAnsi="Tahoma" w:cs="Tahoma"/>
      <w:sz w:val="19"/>
      <w:szCs w:val="19"/>
    </w:rPr>
  </w:style>
  <w:style w:type="paragraph" w:customStyle="1" w:styleId="Nadpis10">
    <w:name w:val="Nadpis #1"/>
    <w:basedOn w:val="Normln"/>
    <w:link w:val="Nadpis1"/>
    <w:pPr>
      <w:outlineLvl w:val="0"/>
    </w:pPr>
    <w:rPr>
      <w:rFonts w:ascii="Arial" w:eastAsia="Arial" w:hAnsi="Arial" w:cs="Arial"/>
      <w:sz w:val="54"/>
      <w:szCs w:val="54"/>
    </w:rPr>
  </w:style>
  <w:style w:type="paragraph" w:customStyle="1" w:styleId="Titulektabulky0">
    <w:name w:val="Titulek tabulky"/>
    <w:basedOn w:val="Normln"/>
    <w:link w:val="Titulektabulky"/>
    <w:rPr>
      <w:rFonts w:ascii="Arial" w:eastAsia="Arial" w:hAnsi="Arial" w:cs="Arial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pacing w:line="276" w:lineRule="auto"/>
    </w:pPr>
    <w:rPr>
      <w:rFonts w:ascii="Tahoma" w:eastAsia="Tahoma" w:hAnsi="Tahoma" w:cs="Tahoma"/>
      <w:sz w:val="19"/>
      <w:szCs w:val="19"/>
    </w:rPr>
  </w:style>
  <w:style w:type="paragraph" w:customStyle="1" w:styleId="Titulekobrzku0">
    <w:name w:val="Titulek obrázku"/>
    <w:basedOn w:val="Normln"/>
    <w:link w:val="Titulekobrzku"/>
    <w:pPr>
      <w:spacing w:line="226" w:lineRule="auto"/>
    </w:pPr>
    <w:rPr>
      <w:rFonts w:ascii="Arial" w:eastAsia="Arial" w:hAnsi="Arial" w:cs="Arial"/>
      <w:b/>
      <w:bCs/>
      <w:color w:val="203157"/>
      <w:sz w:val="14"/>
      <w:szCs w:val="14"/>
    </w:rPr>
  </w:style>
  <w:style w:type="paragraph" w:customStyle="1" w:styleId="Nadpis20">
    <w:name w:val="Nadpis #2"/>
    <w:basedOn w:val="Normln"/>
    <w:link w:val="Nadpis2"/>
    <w:pPr>
      <w:spacing w:after="1080"/>
      <w:outlineLvl w:val="1"/>
    </w:pPr>
    <w:rPr>
      <w:rFonts w:ascii="Calibri" w:eastAsia="Calibri" w:hAnsi="Calibri" w:cs="Calibri"/>
      <w:b/>
      <w:bCs/>
      <w:color w:val="2A6CC1"/>
      <w:sz w:val="56"/>
      <w:szCs w:val="56"/>
    </w:rPr>
  </w:style>
  <w:style w:type="paragraph" w:customStyle="1" w:styleId="Nadpis30">
    <w:name w:val="Nadpis #3"/>
    <w:basedOn w:val="Normln"/>
    <w:link w:val="Nadpis3"/>
    <w:pPr>
      <w:spacing w:after="1960"/>
      <w:outlineLvl w:val="2"/>
    </w:pPr>
    <w:rPr>
      <w:rFonts w:ascii="Calibri" w:eastAsia="Calibri" w:hAnsi="Calibri" w:cs="Calibri"/>
      <w:b/>
      <w:bCs/>
      <w:color w:val="2A4979"/>
      <w:sz w:val="48"/>
      <w:szCs w:val="48"/>
    </w:rPr>
  </w:style>
  <w:style w:type="paragraph" w:customStyle="1" w:styleId="Nadpis40">
    <w:name w:val="Nadpis #4"/>
    <w:basedOn w:val="Normln"/>
    <w:link w:val="Nadpis4"/>
    <w:pPr>
      <w:spacing w:after="240"/>
      <w:outlineLvl w:val="3"/>
    </w:pPr>
    <w:rPr>
      <w:rFonts w:ascii="Calibri" w:eastAsia="Calibri" w:hAnsi="Calibri" w:cs="Calibri"/>
      <w:b/>
      <w:bCs/>
      <w:color w:val="2A6CC1"/>
      <w:sz w:val="32"/>
      <w:szCs w:val="32"/>
    </w:rPr>
  </w:style>
  <w:style w:type="paragraph" w:customStyle="1" w:styleId="Zhlavnebozpat20">
    <w:name w:val="Záhlaví nebo zápatí (2)"/>
    <w:basedOn w:val="Normln"/>
    <w:link w:val="Zhlavnebozpat2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ystynikova@muotrokovice.cz" TargetMode="External"/><Relationship Id="rId13" Type="http://schemas.openxmlformats.org/officeDocument/2006/relationships/hyperlink" Target="mailto:krystynikova@muotrokovice.cz" TargetMode="External"/><Relationship Id="rId18" Type="http://schemas.openxmlformats.org/officeDocument/2006/relationships/hyperlink" Target="mailto:petr.zlesak@cdv.cz" TargetMode="External"/><Relationship Id="rId26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yperlink" Target="mailto:ondrei.valach@cdv.cz" TargetMode="External"/><Relationship Id="rId7" Type="http://schemas.openxmlformats.org/officeDocument/2006/relationships/hyperlink" Target="http://www.otrokovice.cz" TargetMode="External"/><Relationship Id="rId12" Type="http://schemas.openxmlformats.org/officeDocument/2006/relationships/image" Target="media/image4.jpeg"/><Relationship Id="rId17" Type="http://schemas.openxmlformats.org/officeDocument/2006/relationships/hyperlink" Target="mailto:cdv@cdv.cz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www.cdv.cz" TargetMode="External"/><Relationship Id="rId20" Type="http://schemas.openxmlformats.org/officeDocument/2006/relationships/hyperlink" Target="mailto:ondrei.valach@cdv.cz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6.jpeg"/><Relationship Id="rId23" Type="http://schemas.openxmlformats.org/officeDocument/2006/relationships/image" Target="media/image8.jpeg"/><Relationship Id="rId28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hyperlink" Target="mailto:petr.zlesak@cdv.cz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image" Target="media/image5.jpeg"/><Relationship Id="rId22" Type="http://schemas.openxmlformats.org/officeDocument/2006/relationships/image" Target="media/image7.jpeg"/><Relationship Id="rId27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90.jpeg"/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764</Words>
  <Characters>4511</Characters>
  <Application>Microsoft Office Word</Application>
  <DocSecurity>0</DocSecurity>
  <Lines>37</Lines>
  <Paragraphs>10</Paragraphs>
  <ScaleCrop>false</ScaleCrop>
  <Company/>
  <LinksUpToDate>false</LinksUpToDate>
  <CharactersWithSpaces>5265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Klára Ibrmajerová</dc:creator>
  <cp:lastModifiedBy>Klára Ibrmajerová</cp:lastModifiedBy>
  <cp:revision>6</cp:revision>
  <dcterms:created xsi:type="dcterms:W3CDTF">2024-03-22T08:41:00Z</dcterms:created>
  <dcterms:modified xsi:type="dcterms:W3CDTF">2024-03-22T08:44:00Z</dcterms:modified>
</cp:coreProperties>
</file>