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pict>
          <v:shapetype id="_0" o:spid="_x0000_m1050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>
          <v:shape id="_x0000_s1049" type="#_0" style="position:absolute;left:0;text-align:left;margin-left:66pt;margin-top:796pt;width:466pt;height:0;z-index:251647488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Default="001D109E" w:rsidP="008437CD">
      <w:pPr>
        <w:framePr w:w="9440" w:h="1220" w:hRule="exact" w:hSpace="180" w:wrap="none" w:vAnchor="text" w:hAnchor="text" w:x="1360" w:y="1340"/>
        <w:spacing w:line="0" w:lineRule="atLeast"/>
        <w:rPr>
          <w:rFonts w:ascii="Arial" w:eastAsia="Arial" w:hAnsi="Arial"/>
          <w:color w:val="000000"/>
          <w:sz w:val="34"/>
          <w:szCs w:val="34"/>
        </w:rPr>
      </w:pPr>
      <w:r>
        <w:rPr>
          <w:rFonts w:ascii="Arial" w:eastAsia="Arial" w:hAnsi="Arial"/>
          <w:color w:val="000000"/>
          <w:sz w:val="34"/>
          <w:szCs w:val="34"/>
        </w:rPr>
        <w:t xml:space="preserve">          Zá</w:t>
      </w:r>
      <w:r>
        <w:rPr>
          <w:rFonts w:ascii="Arial" w:eastAsia="Arial" w:hAnsi="Arial"/>
          <w:color w:val="080808"/>
          <w:sz w:val="34"/>
          <w:szCs w:val="34"/>
        </w:rPr>
        <w:t>v</w:t>
      </w:r>
      <w:r>
        <w:rPr>
          <w:rFonts w:ascii="Arial" w:eastAsia="Arial" w:hAnsi="Arial"/>
          <w:color w:val="000000"/>
          <w:sz w:val="34"/>
          <w:szCs w:val="34"/>
        </w:rPr>
        <w:t>ěr</w:t>
      </w:r>
      <w:r>
        <w:rPr>
          <w:rFonts w:ascii="Arial" w:eastAsia="Arial" w:hAnsi="Arial"/>
          <w:color w:val="050505"/>
          <w:sz w:val="34"/>
          <w:szCs w:val="34"/>
        </w:rPr>
        <w:t>k</w:t>
      </w:r>
      <w:r>
        <w:rPr>
          <w:rFonts w:ascii="Arial" w:eastAsia="Arial" w:hAnsi="Arial"/>
          <w:color w:val="000000"/>
          <w:sz w:val="34"/>
          <w:szCs w:val="34"/>
        </w:rPr>
        <w:t>o</w:t>
      </w:r>
      <w:r>
        <w:rPr>
          <w:rFonts w:ascii="Arial" w:eastAsia="Arial" w:hAnsi="Arial"/>
          <w:color w:val="080808"/>
          <w:sz w:val="34"/>
          <w:szCs w:val="34"/>
        </w:rPr>
        <w:t>v</w:t>
      </w:r>
      <w:r w:rsidR="00E43B1C">
        <w:rPr>
          <w:rFonts w:ascii="Arial" w:eastAsia="Arial" w:hAnsi="Arial"/>
          <w:color w:val="080808"/>
          <w:sz w:val="34"/>
          <w:szCs w:val="34"/>
        </w:rPr>
        <w:t xml:space="preserve">ý </w:t>
      </w:r>
      <w:r>
        <w:rPr>
          <w:rFonts w:ascii="Arial" w:eastAsia="Arial" w:hAnsi="Arial"/>
          <w:color w:val="000000"/>
          <w:sz w:val="13"/>
          <w:szCs w:val="13"/>
        </w:rPr>
        <w:t>'</w:t>
      </w:r>
      <w:r>
        <w:rPr>
          <w:rFonts w:ascii="Arial" w:eastAsia="Arial" w:hAnsi="Arial"/>
          <w:color w:val="000000"/>
          <w:sz w:val="34"/>
          <w:szCs w:val="34"/>
        </w:rPr>
        <w:t>lis</w:t>
      </w:r>
      <w:r>
        <w:rPr>
          <w:rFonts w:ascii="Arial" w:eastAsia="Arial" w:hAnsi="Arial"/>
          <w:color w:val="050505"/>
          <w:sz w:val="34"/>
          <w:szCs w:val="34"/>
        </w:rPr>
        <w:t xml:space="preserve">t </w:t>
      </w:r>
      <w:r>
        <w:rPr>
          <w:rFonts w:ascii="Arial" w:eastAsia="Arial" w:hAnsi="Arial"/>
          <w:color w:val="000000"/>
          <w:sz w:val="34"/>
          <w:szCs w:val="34"/>
        </w:rPr>
        <w:t>č</w:t>
      </w:r>
      <w:r>
        <w:rPr>
          <w:rFonts w:ascii="Arial" w:eastAsia="Arial" w:hAnsi="Arial"/>
          <w:color w:val="000000"/>
          <w:sz w:val="31"/>
          <w:szCs w:val="31"/>
        </w:rPr>
        <w:t xml:space="preserve">. </w:t>
      </w:r>
      <w:r>
        <w:rPr>
          <w:rFonts w:ascii="Arial" w:eastAsia="Arial" w:hAnsi="Arial"/>
          <w:color w:val="000000"/>
          <w:sz w:val="34"/>
          <w:szCs w:val="34"/>
        </w:rPr>
        <w:t>PL</w:t>
      </w:r>
      <w:r>
        <w:rPr>
          <w:rFonts w:ascii="Arial" w:eastAsia="Arial" w:hAnsi="Arial"/>
          <w:color w:val="000000"/>
          <w:sz w:val="13"/>
          <w:szCs w:val="13"/>
        </w:rPr>
        <w:t>-</w:t>
      </w:r>
      <w:r>
        <w:rPr>
          <w:rFonts w:ascii="Arial" w:eastAsia="Arial" w:hAnsi="Arial"/>
          <w:color w:val="000000"/>
          <w:sz w:val="34"/>
          <w:szCs w:val="34"/>
        </w:rPr>
        <w:t>2024</w:t>
      </w:r>
      <w:r>
        <w:rPr>
          <w:rFonts w:ascii="Arial" w:eastAsia="Arial" w:hAnsi="Arial"/>
          <w:color w:val="010101"/>
          <w:sz w:val="34"/>
          <w:szCs w:val="34"/>
        </w:rPr>
        <w:t>0</w:t>
      </w:r>
      <w:r>
        <w:rPr>
          <w:rFonts w:ascii="Arial" w:eastAsia="Arial" w:hAnsi="Arial"/>
          <w:color w:val="000000"/>
          <w:sz w:val="34"/>
          <w:szCs w:val="34"/>
        </w:rPr>
        <w:t>313</w:t>
      </w:r>
      <w:r>
        <w:rPr>
          <w:rFonts w:ascii="Arial" w:eastAsia="Arial" w:hAnsi="Arial"/>
          <w:color w:val="000000"/>
          <w:sz w:val="13"/>
          <w:szCs w:val="13"/>
        </w:rPr>
        <w:t>-</w:t>
      </w:r>
      <w:r>
        <w:rPr>
          <w:rFonts w:ascii="Arial" w:eastAsia="Arial" w:hAnsi="Arial"/>
          <w:color w:val="000000"/>
          <w:sz w:val="34"/>
          <w:szCs w:val="34"/>
        </w:rPr>
        <w:t>3626</w:t>
      </w:r>
      <w:r>
        <w:rPr>
          <w:rFonts w:ascii="Arial" w:eastAsia="Arial" w:hAnsi="Arial"/>
          <w:color w:val="000000"/>
          <w:sz w:val="13"/>
          <w:szCs w:val="13"/>
        </w:rPr>
        <w:t>-</w:t>
      </w:r>
      <w:r>
        <w:rPr>
          <w:rFonts w:ascii="Arial" w:eastAsia="Arial" w:hAnsi="Arial"/>
          <w:color w:val="000000"/>
          <w:sz w:val="34"/>
          <w:szCs w:val="34"/>
        </w:rPr>
        <w:t>2</w:t>
      </w:r>
      <w:r>
        <w:rPr>
          <w:rFonts w:ascii="Arial" w:eastAsia="Arial" w:hAnsi="Arial"/>
          <w:color w:val="040404"/>
          <w:sz w:val="34"/>
          <w:szCs w:val="34"/>
        </w:rPr>
        <w:t>4</w:t>
      </w:r>
      <w:r>
        <w:rPr>
          <w:rFonts w:ascii="Arial" w:eastAsia="Arial" w:hAnsi="Arial"/>
          <w:sz w:val="34"/>
          <w:szCs w:val="34"/>
        </w:rPr>
        <w:br/>
      </w:r>
      <w:r>
        <w:rPr>
          <w:rFonts w:ascii="Arial" w:eastAsia="Arial" w:hAnsi="Arial"/>
          <w:color w:val="060606"/>
          <w:sz w:val="22"/>
        </w:rPr>
        <w:t xml:space="preserve">            (</w:t>
      </w:r>
      <w:r>
        <w:rPr>
          <w:rFonts w:ascii="Arial" w:eastAsia="Arial" w:hAnsi="Arial"/>
          <w:color w:val="000000"/>
          <w:sz w:val="20"/>
          <w:szCs w:val="20"/>
        </w:rPr>
        <w:t>pro burzo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 obchod</w:t>
      </w:r>
      <w:r>
        <w:rPr>
          <w:rFonts w:ascii="Arial" w:eastAsia="Arial" w:hAnsi="Arial"/>
          <w:color w:val="010101"/>
          <w:sz w:val="20"/>
          <w:szCs w:val="20"/>
        </w:rPr>
        <w:t xml:space="preserve">y </w:t>
      </w:r>
      <w:r>
        <w:rPr>
          <w:rFonts w:ascii="Arial" w:eastAsia="Arial" w:hAnsi="Arial"/>
          <w:color w:val="000000"/>
          <w:sz w:val="20"/>
          <w:szCs w:val="20"/>
        </w:rPr>
        <w:t xml:space="preserve">s plynem v rámci </w:t>
      </w:r>
      <w:r w:rsidRPr="00E43B1C">
        <w:rPr>
          <w:rFonts w:ascii="Arial" w:eastAsia="Arial" w:hAnsi="Arial"/>
          <w:color w:val="000000"/>
          <w:sz w:val="20"/>
          <w:szCs w:val="20"/>
        </w:rPr>
        <w:t>sdružen</w:t>
      </w:r>
      <w:r w:rsidR="00E43B1C" w:rsidRPr="00E43B1C">
        <w:rPr>
          <w:rFonts w:ascii="Arial" w:eastAsia="Arial" w:hAnsi="Arial"/>
          <w:color w:val="000000"/>
          <w:sz w:val="20"/>
          <w:szCs w:val="20"/>
        </w:rPr>
        <w:t>ý</w:t>
      </w:r>
      <w:r w:rsidRPr="00E43B1C">
        <w:rPr>
          <w:rFonts w:ascii="Arial" w:eastAsia="Arial" w:hAnsi="Arial"/>
          <w:color w:val="000000"/>
          <w:sz w:val="20"/>
          <w:szCs w:val="20"/>
        </w:rPr>
        <w:t>ch</w:t>
      </w:r>
      <w:r>
        <w:rPr>
          <w:rFonts w:ascii="Arial" w:eastAsia="Arial" w:hAnsi="Arial"/>
          <w:color w:val="000000"/>
          <w:sz w:val="20"/>
          <w:szCs w:val="20"/>
        </w:rPr>
        <w:t xml:space="preserve"> služeb dodávky plynu</w:t>
      </w:r>
      <w:r>
        <w:rPr>
          <w:rFonts w:ascii="Arial" w:eastAsia="Arial" w:hAnsi="Arial"/>
          <w:color w:val="030303"/>
          <w:sz w:val="22"/>
        </w:rPr>
        <w:t>)</w:t>
      </w:r>
      <w:r>
        <w:rPr>
          <w:rFonts w:ascii="Arial" w:eastAsia="Arial" w:hAnsi="Arial"/>
          <w:sz w:val="0"/>
          <w:szCs w:val="0"/>
        </w:rPr>
        <w:br/>
      </w:r>
      <w:r w:rsidR="00E43B1C"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20"/>
          <w:szCs w:val="20"/>
        </w:rPr>
        <w:t>íslo au</w:t>
      </w:r>
      <w:r>
        <w:rPr>
          <w:rFonts w:ascii="Arial" w:eastAsia="Arial" w:hAnsi="Arial"/>
          <w:color w:val="050505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ce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3626 Datum konání burzo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ního shromáždění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13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března 2024</w:t>
      </w:r>
    </w:p>
    <w:p w:rsidR="00632FB9" w:rsidRDefault="001D109E" w:rsidP="008437CD">
      <w:pPr>
        <w:framePr w:w="2320" w:h="380" w:hRule="exact" w:hSpace="180" w:wrap="none" w:vAnchor="text" w:hAnchor="text" w:x="1360" w:y="26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A0A0A"/>
          <w:sz w:val="20"/>
          <w:szCs w:val="20"/>
        </w:rPr>
        <w:t xml:space="preserve">l </w:t>
      </w:r>
      <w:r>
        <w:rPr>
          <w:rFonts w:ascii="Arial" w:eastAsia="Arial" w:hAnsi="Arial"/>
          <w:color w:val="0A0A0A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prodá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ající</w:t>
      </w:r>
      <w:r>
        <w:rPr>
          <w:rFonts w:ascii="Arial" w:eastAsia="Arial" w:hAnsi="Arial"/>
          <w:color w:val="050505"/>
          <w:sz w:val="13"/>
          <w:szCs w:val="13"/>
        </w:rPr>
        <w:t>)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2440" w:h="1720" w:hRule="exact" w:hSpace="180" w:wrap="none" w:vAnchor="text" w:hAnchor="text" w:x="1340" w:y="312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Zapsán </w:t>
      </w:r>
      <w:r>
        <w:rPr>
          <w:rFonts w:ascii="Arial" w:eastAsia="Arial" w:hAnsi="Arial"/>
          <w:color w:val="060606"/>
          <w:sz w:val="20"/>
          <w:szCs w:val="20"/>
        </w:rPr>
        <w:t>v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Sídlo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1212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ČO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60193492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Bankovní spojení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Zastoupen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Jméno a příjmení makléře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Evidenční Číslo makléře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2020" w:h="380" w:hRule="exact" w:hSpace="180" w:wrap="none" w:vAnchor="text" w:hAnchor="text" w:x="1340" w:y="49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Odběratel </w:t>
      </w:r>
      <w:r>
        <w:rPr>
          <w:rFonts w:ascii="Arial" w:eastAsia="Arial" w:hAnsi="Arial"/>
          <w:color w:val="000000"/>
          <w:sz w:val="14"/>
          <w:szCs w:val="14"/>
        </w:rPr>
        <w:t>(</w:t>
      </w:r>
      <w:r>
        <w:rPr>
          <w:rFonts w:ascii="Arial" w:eastAsia="Arial" w:hAnsi="Arial"/>
          <w:color w:val="000000"/>
          <w:szCs w:val="21"/>
        </w:rPr>
        <w:t>kupupcí</w:t>
      </w:r>
      <w:r>
        <w:rPr>
          <w:rFonts w:ascii="Arial" w:eastAsia="Arial" w:hAnsi="Arial"/>
          <w:color w:val="000000"/>
          <w:sz w:val="14"/>
          <w:szCs w:val="14"/>
        </w:rPr>
        <w:t>):</w:t>
      </w:r>
    </w:p>
    <w:p w:rsidR="00632FB9" w:rsidRDefault="001D109E" w:rsidP="008437CD">
      <w:pPr>
        <w:framePr w:w="2440" w:h="1720" w:hRule="exact" w:hSpace="180" w:wrap="none" w:vAnchor="text" w:hAnchor="text" w:x="1340" w:y="542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Zapsán 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Sídlo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ČO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00024953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Bankovní spojení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Zastoupen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Jméno a příjmení makléře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idenční číslo mak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éře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5520" w:h="1260" w:hRule="exact" w:hSpace="180" w:wrap="none" w:vAnchor="text" w:hAnchor="text" w:x="5040" w:y="2660"/>
        <w:spacing w:line="26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Pražská p</w:t>
      </w:r>
      <w:r>
        <w:rPr>
          <w:rFonts w:ascii="Arial" w:eastAsia="Arial" w:hAnsi="Arial"/>
          <w:color w:val="03030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ynárenská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OR vedeném Městským soudem v Praze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oddí</w:t>
      </w:r>
      <w:r>
        <w:rPr>
          <w:rFonts w:ascii="Arial" w:eastAsia="Arial" w:hAnsi="Arial"/>
          <w:color w:val="090909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ložka 2337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Národní 37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110 00 Praha 1</w:t>
      </w:r>
      <w:r>
        <w:rPr>
          <w:rFonts w:ascii="Arial" w:eastAsia="Arial" w:hAnsi="Arial"/>
          <w:color w:val="000000"/>
          <w:sz w:val="6"/>
          <w:szCs w:val="6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Nové Město</w:t>
      </w:r>
      <w:r>
        <w:rPr>
          <w:rFonts w:ascii="Arial" w:eastAsia="Arial" w:hAnsi="Arial"/>
          <w:sz w:val="0"/>
          <w:szCs w:val="0"/>
        </w:rPr>
        <w:br/>
      </w:r>
      <w:r w:rsidR="00CA21DC">
        <w:rPr>
          <w:rFonts w:ascii="Arial" w:eastAsia="Arial" w:hAnsi="Arial"/>
          <w:color w:val="000000"/>
          <w:sz w:val="20"/>
          <w:szCs w:val="20"/>
        </w:rPr>
        <w:t>DIČ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CZ60193492</w:t>
      </w:r>
    </w:p>
    <w:p w:rsidR="00632FB9" w:rsidRDefault="001D109E" w:rsidP="008437CD">
      <w:pPr>
        <w:framePr w:w="2160" w:h="580" w:hRule="exact" w:hSpace="180" w:wrap="none" w:vAnchor="text" w:hAnchor="text" w:x="5040" w:y="42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Bc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Kateřina Votrubová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41 039</w:t>
      </w:r>
    </w:p>
    <w:p w:rsidR="00632FB9" w:rsidRDefault="001D109E" w:rsidP="008437CD">
      <w:pPr>
        <w:framePr w:w="2300" w:h="340" w:hRule="exact" w:hSpace="180" w:wrap="none" w:vAnchor="text" w:hAnchor="text" w:x="5040" w:y="49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Okresní soud v Chrudimi</w:t>
      </w:r>
    </w:p>
    <w:p w:rsidR="00632FB9" w:rsidRDefault="001D109E" w:rsidP="008437CD">
      <w:pPr>
        <w:framePr w:w="3540" w:h="840" w:hRule="exact" w:hSpace="180" w:wrap="none" w:vAnchor="text" w:hAnchor="text" w:x="5040" w:y="54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Registru ekonomíckých subjektů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ČSú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Všehrdovo náměstí 45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53721 Chrudim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DIČ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X</w:t>
      </w:r>
    </w:p>
    <w:p w:rsidR="00632FB9" w:rsidRPr="00CA21DC" w:rsidRDefault="001D109E" w:rsidP="008437CD">
      <w:pPr>
        <w:framePr w:w="2320" w:h="721" w:hRule="exact" w:hSpace="180" w:wrap="none" w:vAnchor="text" w:hAnchor="text" w:x="5040" w:y="6586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 w:rsidRPr="00CA21DC">
        <w:rPr>
          <w:rFonts w:ascii="Arial" w:eastAsia="Arial" w:hAnsi="Arial"/>
          <w:color w:val="000000"/>
          <w:sz w:val="20"/>
          <w:szCs w:val="20"/>
        </w:rPr>
        <w:t>Ing</w:t>
      </w:r>
      <w:r w:rsidRPr="00CA21DC">
        <w:rPr>
          <w:rFonts w:ascii="Arial" w:eastAsia="Arial" w:hAnsi="Arial"/>
          <w:color w:val="000000"/>
          <w:sz w:val="20"/>
          <w:szCs w:val="20"/>
        </w:rPr>
        <w:t xml:space="preserve">. </w:t>
      </w:r>
      <w:r w:rsidR="00E43B1C" w:rsidRPr="00CA21DC">
        <w:rPr>
          <w:rFonts w:ascii="Arial" w:eastAsia="Arial" w:hAnsi="Arial"/>
          <w:color w:val="000000"/>
          <w:sz w:val="20"/>
          <w:szCs w:val="20"/>
        </w:rPr>
        <w:t>Kateřina Tabač</w:t>
      </w:r>
      <w:r w:rsidRPr="00CA21DC">
        <w:rPr>
          <w:rFonts w:ascii="Arial" w:eastAsia="Arial" w:hAnsi="Arial"/>
          <w:color w:val="000000"/>
          <w:sz w:val="20"/>
          <w:szCs w:val="20"/>
        </w:rPr>
        <w:t>árová</w:t>
      </w:r>
      <w:r w:rsidRPr="00CA21DC">
        <w:rPr>
          <w:rFonts w:ascii="Arial" w:eastAsia="Arial" w:hAnsi="Arial"/>
          <w:sz w:val="20"/>
          <w:szCs w:val="20"/>
        </w:rPr>
        <w:br/>
      </w:r>
      <w:r w:rsidRPr="00CA21DC">
        <w:rPr>
          <w:rFonts w:ascii="Arial" w:eastAsia="Arial" w:hAnsi="Arial"/>
          <w:color w:val="000000"/>
          <w:sz w:val="20"/>
          <w:szCs w:val="20"/>
        </w:rPr>
        <w:t>41 015</w:t>
      </w:r>
    </w:p>
    <w:p w:rsidR="001A37BF" w:rsidRDefault="001D109E" w:rsidP="008437CD">
      <w:pPr>
        <w:framePr w:w="9440" w:h="3340" w:hRule="exact" w:hSpace="180" w:wrap="none" w:vAnchor="text" w:hAnchor="text" w:x="1320" w:y="7260"/>
        <w:spacing w:line="39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Popis produktu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Dodávka zemního plynu v rámci sdružených služeb dodávky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                zem</w:t>
      </w:r>
      <w:r w:rsidR="001A37BF"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ího plynu</w:t>
      </w:r>
      <w:r>
        <w:rPr>
          <w:rFonts w:ascii="Arial" w:eastAsia="Arial" w:hAnsi="Arial"/>
          <w:color w:val="000000"/>
          <w:sz w:val="20"/>
          <w:szCs w:val="20"/>
        </w:rPr>
        <w:t xml:space="preserve"> pro odběr do 630 </w:t>
      </w:r>
      <w:r>
        <w:rPr>
          <w:rFonts w:ascii="Arial" w:eastAsia="Arial" w:hAnsi="Arial"/>
          <w:color w:val="010101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 xml:space="preserve">Wh </w:t>
      </w:r>
      <w:r>
        <w:rPr>
          <w:rFonts w:ascii="Arial" w:eastAsia="Arial" w:hAnsi="Arial"/>
          <w:color w:val="040404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p</w:t>
      </w:r>
      <w:r w:rsidR="001A37BF"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yn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ma</w:t>
      </w:r>
      <w:r>
        <w:rPr>
          <w:rFonts w:ascii="Arial" w:eastAsia="Arial" w:hAnsi="Arial"/>
          <w:color w:val="060606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oodběr</w:t>
      </w:r>
      <w:r>
        <w:rPr>
          <w:rFonts w:ascii="Arial" w:eastAsia="Arial" w:hAnsi="Arial"/>
          <w:color w:val="000000"/>
          <w:sz w:val="13"/>
          <w:szCs w:val="13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Způsob sjednání cen</w:t>
      </w:r>
      <w:r>
        <w:rPr>
          <w:rFonts w:ascii="Arial" w:eastAsia="Arial" w:hAnsi="Arial"/>
          <w:color w:val="050505"/>
          <w:sz w:val="20"/>
          <w:szCs w:val="20"/>
        </w:rPr>
        <w:t>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postupná fixace cen</w:t>
      </w:r>
      <w:r>
        <w:rPr>
          <w:rFonts w:ascii="Arial" w:eastAsia="Arial" w:hAnsi="Arial"/>
          <w:color w:val="010101"/>
          <w:sz w:val="20"/>
          <w:szCs w:val="20"/>
        </w:rPr>
        <w:t xml:space="preserve">y </w:t>
      </w:r>
      <w:r>
        <w:rPr>
          <w:rFonts w:ascii="Arial" w:eastAsia="Arial" w:hAnsi="Arial"/>
          <w:color w:val="000000"/>
          <w:sz w:val="6"/>
          <w:szCs w:val="6"/>
        </w:rPr>
        <w:t xml:space="preserve">- </w:t>
      </w:r>
      <w:r w:rsidR="001A37BF">
        <w:rPr>
          <w:rFonts w:ascii="Arial" w:eastAsia="Arial" w:hAnsi="Arial"/>
          <w:color w:val="000000"/>
          <w:sz w:val="20"/>
          <w:szCs w:val="20"/>
        </w:rPr>
        <w:t>násobící</w:t>
      </w:r>
      <w:r>
        <w:rPr>
          <w:rFonts w:ascii="Arial" w:eastAsia="Arial" w:hAnsi="Arial"/>
          <w:color w:val="000000"/>
          <w:sz w:val="20"/>
          <w:szCs w:val="20"/>
        </w:rPr>
        <w:t xml:space="preserve"> koeficient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Hodnota fixačního produktu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 xml:space="preserve">best ask price </w:t>
      </w:r>
      <w:r>
        <w:rPr>
          <w:rFonts w:ascii="Arial" w:eastAsia="Arial" w:hAnsi="Arial"/>
          <w:color w:val="000000"/>
          <w:sz w:val="6"/>
          <w:szCs w:val="6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p</w:t>
      </w:r>
      <w:r w:rsidR="001A37BF">
        <w:rPr>
          <w:rFonts w:ascii="Arial" w:eastAsia="Arial" w:hAnsi="Arial"/>
          <w:color w:val="000000"/>
          <w:sz w:val="20"/>
          <w:szCs w:val="20"/>
        </w:rPr>
        <w:t>ostupná fixace ve fixačních krocí</w:t>
      </w:r>
      <w:r>
        <w:rPr>
          <w:rFonts w:ascii="Arial" w:eastAsia="Arial" w:hAnsi="Arial"/>
          <w:color w:val="000000"/>
          <w:sz w:val="20"/>
          <w:szCs w:val="20"/>
        </w:rPr>
        <w:t>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Počet odběrných míst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Termín dodávky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 w:rsidR="001A37BF">
        <w:rPr>
          <w:rFonts w:ascii="Arial" w:eastAsia="Arial" w:hAnsi="Arial"/>
          <w:color w:val="000000"/>
          <w:sz w:val="20"/>
          <w:szCs w:val="20"/>
        </w:rPr>
        <w:t>1.1.2025 – 31.12.2026</w:t>
      </w:r>
    </w:p>
    <w:p w:rsidR="00632FB9" w:rsidRDefault="001D109E" w:rsidP="008437CD">
      <w:pPr>
        <w:framePr w:w="9440" w:h="3340" w:hRule="exact" w:hSpace="180" w:wrap="none" w:vAnchor="text" w:hAnchor="text" w:x="1320" w:y="7260"/>
        <w:spacing w:line="39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Celkové</w:t>
      </w:r>
      <w:r w:rsidR="001A37BF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množství</w:t>
      </w:r>
      <w:r w:rsidR="001A37BF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dodávky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581 MWh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Hodnota násobícího fíxačního koeficientu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116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 xml:space="preserve">8 </w:t>
      </w:r>
      <w:r>
        <w:rPr>
          <w:rFonts w:ascii="Arial" w:eastAsia="Arial" w:hAnsi="Arial"/>
          <w:color w:val="000000"/>
          <w:sz w:val="13"/>
          <w:szCs w:val="13"/>
        </w:rPr>
        <w:t>%</w:t>
      </w:r>
    </w:p>
    <w:p w:rsidR="00632FB9" w:rsidRDefault="001D109E" w:rsidP="008437CD">
      <w:pPr>
        <w:framePr w:w="6780" w:h="620" w:hRule="exact" w:hSpace="180" w:wrap="none" w:vAnchor="text" w:hAnchor="text" w:x="1340" w:y="107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Mínimálni počet fixačních kroků pro kalendářní rok dodávky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Maximální počet fixačních kroků pro kalendářní rok dodávky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3</w:t>
      </w:r>
    </w:p>
    <w:p w:rsidR="00632FB9" w:rsidRDefault="001D109E" w:rsidP="008437CD">
      <w:pPr>
        <w:framePr w:w="2800" w:h="380" w:hRule="exact" w:hSpace="180" w:wrap="none" w:vAnchor="text" w:hAnchor="text" w:x="1340" w:y="114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Pevná kapacitní složka ceny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2220" w:h="580" w:hRule="exact" w:hSpace="180" w:wrap="none" w:vAnchor="text" w:hAnchor="text" w:x="6520" w:y="114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0 Kč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odb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rmsto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měsíc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0 Kč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tís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000000"/>
          <w:szCs w:val="21"/>
        </w:rPr>
        <w:t>m</w:t>
      </w:r>
      <w:r>
        <w:rPr>
          <w:rFonts w:ascii="Arial" w:eastAsia="Arial" w:hAnsi="Arial"/>
          <w:color w:val="000000"/>
          <w:sz w:val="7"/>
          <w:szCs w:val="7"/>
        </w:rPr>
        <w:t>-</w:t>
      </w:r>
    </w:p>
    <w:p w:rsidR="00632FB9" w:rsidRDefault="001D109E" w:rsidP="008437CD">
      <w:pPr>
        <w:framePr w:w="2760" w:h="380" w:hRule="exact" w:hSpace="180" w:wrap="none" w:vAnchor="text" w:hAnchor="text" w:x="1320" w:y="121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Technické parametry dodávky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2960" w:h="340" w:hRule="exact" w:hSpace="180" w:wrap="none" w:vAnchor="text" w:hAnchor="text" w:x="5040" w:y="121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viz Příloha závěrkového listu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1</w:t>
      </w:r>
    </w:p>
    <w:p w:rsidR="00632FB9" w:rsidRDefault="001D109E" w:rsidP="008437CD">
      <w:pPr>
        <w:framePr w:w="4720" w:h="1760" w:hRule="exact" w:hSpace="180" w:wrap="none" w:vAnchor="text" w:hAnchor="text" w:x="1320" w:y="12560"/>
        <w:spacing w:line="38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Zúčtovací </w:t>
      </w:r>
      <w:r w:rsidR="001A37BF">
        <w:rPr>
          <w:rFonts w:ascii="Arial" w:eastAsia="Arial" w:hAnsi="Arial"/>
          <w:color w:val="000000"/>
          <w:sz w:val="20"/>
          <w:szCs w:val="20"/>
        </w:rPr>
        <w:t>podmínky: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Zúčtovací</w:t>
      </w:r>
      <w:r w:rsidR="001A37BF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období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měsíc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Sp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atnost zúčtovací faktury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14 dní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Zálohy v průběhu zúčtovacího období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bez zá</w:t>
      </w:r>
      <w:r>
        <w:rPr>
          <w:rFonts w:ascii="Arial" w:eastAsia="Arial" w:hAnsi="Arial"/>
          <w:color w:val="1C1C1C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oh</w:t>
      </w:r>
    </w:p>
    <w:p w:rsidR="00632FB9" w:rsidRDefault="001D109E" w:rsidP="008437CD">
      <w:pPr>
        <w:framePr w:w="7260" w:h="340" w:hRule="exact" w:hSpace="180" w:wrap="none" w:vAnchor="text" w:hAnchor="text" w:x="1320" w:y="1560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>Dodávka plynu vrámci SSDP chamkteru maloodběr</w:t>
      </w:r>
      <w:r>
        <w:rPr>
          <w:rFonts w:ascii="Arial" w:eastAsia="Arial" w:hAnsi="Arial"/>
          <w:i/>
          <w:color w:val="000000"/>
          <w:sz w:val="11"/>
          <w:szCs w:val="11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ceny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fixačnl koeficient</w:t>
      </w:r>
    </w:p>
    <w:p w:rsidR="00632FB9" w:rsidRDefault="001D109E" w:rsidP="008437CD">
      <w:pPr>
        <w:framePr w:w="1520" w:h="340" w:hRule="exact" w:hSpace="180" w:wrap="none" w:vAnchor="text" w:hAnchor="text" w:x="9280" w:y="1560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Sbsna 1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celkem 9</w:t>
      </w:r>
      <w:r>
        <w:rPr>
          <w:rFonts w:ascii="Arial" w:eastAsia="Arial" w:hAnsi="Arial"/>
          <w:i/>
          <w:color w:val="000000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1" o:spid="_x0000_s1048" style="position:absolute;left:0;text-align:left;margin-left:0;margin-top:0;width:50pt;height:50pt;z-index:251648512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47" type="#_0" style="position:absolute;left:0;text-align:left;margin-left:62pt;margin-top:794pt;width:464pt;height:0;z-index:251649536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Default="00632FB9" w:rsidP="008437CD">
      <w:pPr>
        <w:framePr w:w="2780" w:h="680" w:hRule="exact" w:hSpace="180" w:wrap="none" w:vAnchor="text" w:hAnchor="text" w:x="1440" w:y="580"/>
        <w:spacing w:line="0" w:lineRule="atLeast"/>
        <w:rPr>
          <w:rFonts w:ascii="Arial" w:eastAsia="Arial" w:hAnsi="Arial"/>
          <w:color w:val="0B0B0B"/>
          <w:sz w:val="44"/>
          <w:szCs w:val="44"/>
        </w:rPr>
      </w:pPr>
      <w:bookmarkStart w:id="0" w:name="_GoBack"/>
      <w:bookmarkEnd w:id="0"/>
    </w:p>
    <w:p w:rsidR="00632FB9" w:rsidRPr="00723568" w:rsidRDefault="00723568" w:rsidP="008437CD">
      <w:pPr>
        <w:framePr w:w="1840" w:h="340" w:hRule="exact" w:hSpace="180" w:wrap="none" w:vAnchor="text" w:hAnchor="text" w:x="1260" w:y="1260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723568">
        <w:rPr>
          <w:rFonts w:ascii="Arial" w:eastAsia="Arial" w:hAnsi="Arial"/>
          <w:b/>
          <w:color w:val="000000"/>
          <w:sz w:val="20"/>
          <w:szCs w:val="20"/>
        </w:rPr>
        <w:t>Ostatní podmínky</w:t>
      </w:r>
    </w:p>
    <w:p w:rsidR="00632FB9" w:rsidRDefault="001D109E" w:rsidP="008437CD">
      <w:pPr>
        <w:framePr w:w="8760" w:h="840" w:hRule="exact" w:hSpace="180" w:wrap="none" w:vAnchor="text" w:hAnchor="text" w:x="1240" w:y="17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Pokyn k jednotli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ým fixačním </w:t>
      </w:r>
      <w:r>
        <w:rPr>
          <w:rFonts w:ascii="Arial" w:eastAsia="Arial" w:hAnsi="Arial"/>
          <w:color w:val="020202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rokům bude zajišt</w:t>
      </w:r>
      <w:r>
        <w:rPr>
          <w:rFonts w:ascii="Arial" w:eastAsia="Arial" w:hAnsi="Arial"/>
          <w:color w:val="000000"/>
          <w:sz w:val="13"/>
          <w:szCs w:val="13"/>
        </w:rPr>
        <w:t>'</w:t>
      </w:r>
      <w:r>
        <w:rPr>
          <w:rFonts w:ascii="Arial" w:eastAsia="Arial" w:hAnsi="Arial"/>
          <w:color w:val="000000"/>
          <w:sz w:val="20"/>
          <w:szCs w:val="20"/>
        </w:rPr>
        <w:t xml:space="preserve">ován formou společného pokynu pro 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íce odběratelů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70707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ěrko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é listy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PL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20240313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3626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1 až PL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20240313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3626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59</w:t>
      </w:r>
      <w:r>
        <w:rPr>
          <w:rFonts w:ascii="Arial" w:eastAsia="Arial" w:hAnsi="Arial"/>
          <w:color w:val="020202"/>
          <w:sz w:val="13"/>
          <w:szCs w:val="13"/>
        </w:rPr>
        <w:t>)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šechna ustano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en</w:t>
      </w:r>
      <w:r>
        <w:rPr>
          <w:rFonts w:ascii="Arial" w:eastAsia="Arial" w:hAnsi="Arial"/>
          <w:color w:val="050505"/>
          <w:sz w:val="20"/>
          <w:szCs w:val="20"/>
        </w:rPr>
        <w:t xml:space="preserve">í </w:t>
      </w:r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edená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závěr</w:t>
      </w:r>
      <w:r>
        <w:rPr>
          <w:rFonts w:ascii="Arial" w:eastAsia="Arial" w:hAnsi="Arial"/>
          <w:color w:val="010101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70707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ém l</w:t>
      </w:r>
      <w:r>
        <w:rPr>
          <w:rFonts w:ascii="Arial" w:eastAsia="Arial" w:hAnsi="Arial"/>
          <w:color w:val="01010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stě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se týkají ceny za dodávku komodíty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í pro společný pokyn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260" w:h="620" w:hRule="exact" w:hSpace="180" w:wrap="none" w:vAnchor="text" w:hAnchor="text" w:x="1260" w:y="2640"/>
        <w:spacing w:line="210" w:lineRule="exact"/>
        <w:rPr>
          <w:rFonts w:ascii="Arial" w:eastAsia="Arial" w:hAnsi="Arial"/>
          <w:color w:val="030303"/>
          <w:sz w:val="20"/>
          <w:szCs w:val="20"/>
        </w:rPr>
      </w:pPr>
      <w:r>
        <w:rPr>
          <w:rFonts w:ascii="Arial" w:eastAsia="Arial" w:hAnsi="Arial"/>
          <w:color w:val="030303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ení</w:t>
      </w:r>
      <w:r w:rsidR="00A04D68">
        <w:rPr>
          <w:rFonts w:ascii="Arial" w:eastAsia="Arial" w:hAnsi="Arial"/>
          <w:color w:val="000000"/>
          <w:sz w:val="20"/>
          <w:szCs w:val="20"/>
        </w:rPr>
        <w:t>-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90909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1B1B1B"/>
          <w:sz w:val="20"/>
          <w:szCs w:val="20"/>
        </w:rPr>
        <w:t>í</w:t>
      </w:r>
      <w:r>
        <w:rPr>
          <w:rFonts w:ascii="Arial" w:eastAsia="Arial" w:hAnsi="Arial"/>
          <w:color w:val="000000"/>
          <w:sz w:val="20"/>
          <w:szCs w:val="20"/>
        </w:rPr>
        <w:t>že u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edeno jinak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bude dodavatel odběrateli účtovat dodávku samostatnou fakturou </w:t>
      </w:r>
      <w:r>
        <w:rPr>
          <w:rFonts w:ascii="Arial" w:eastAsia="Arial" w:hAnsi="Arial"/>
          <w:color w:val="010101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elektronické</w:t>
      </w:r>
      <w:r w:rsidR="00A04D68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podobě 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 fo</w:t>
      </w:r>
      <w:r>
        <w:rPr>
          <w:rFonts w:ascii="Arial" w:eastAsia="Arial" w:hAnsi="Arial"/>
          <w:color w:val="030303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 xml:space="preserve">mátu PDF za </w:t>
      </w:r>
      <w:r>
        <w:rPr>
          <w:rFonts w:ascii="Arial" w:eastAsia="Arial" w:hAnsi="Arial"/>
          <w:color w:val="020202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aždé odběrné místo zvlášť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A04D68" w:rsidP="008437CD">
      <w:pPr>
        <w:framePr w:w="8960" w:h="800" w:hRule="exact" w:hSpace="180" w:wrap="none" w:vAnchor="text" w:hAnchor="text" w:x="1260" w:y="332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Není-</w:t>
      </w:r>
      <w:r w:rsidR="001D109E">
        <w:rPr>
          <w:rFonts w:ascii="Arial" w:eastAsia="Arial" w:hAnsi="Arial"/>
          <w:color w:val="000000"/>
          <w:sz w:val="5"/>
          <w:szCs w:val="5"/>
        </w:rPr>
        <w:t>-</w:t>
      </w:r>
      <w:r w:rsidR="001D109E">
        <w:rPr>
          <w:rFonts w:ascii="Arial" w:eastAsia="Arial" w:hAnsi="Arial"/>
          <w:color w:val="000000"/>
          <w:sz w:val="20"/>
          <w:szCs w:val="20"/>
        </w:rPr>
        <w:t>l</w:t>
      </w:r>
      <w:r w:rsidR="001D109E">
        <w:rPr>
          <w:rFonts w:ascii="Arial" w:eastAsia="Arial" w:hAnsi="Arial"/>
          <w:color w:val="080808"/>
          <w:sz w:val="20"/>
          <w:szCs w:val="20"/>
        </w:rPr>
        <w:t xml:space="preserve">i </w:t>
      </w:r>
      <w:r>
        <w:rPr>
          <w:rFonts w:ascii="Arial" w:eastAsia="Arial" w:hAnsi="Arial"/>
          <w:color w:val="080808"/>
          <w:sz w:val="20"/>
          <w:szCs w:val="20"/>
        </w:rPr>
        <w:t>n</w:t>
      </w:r>
      <w:r w:rsidR="001D109E">
        <w:rPr>
          <w:rFonts w:ascii="Arial" w:eastAsia="Arial" w:hAnsi="Arial"/>
          <w:color w:val="000000"/>
          <w:sz w:val="20"/>
          <w:szCs w:val="20"/>
        </w:rPr>
        <w:t>íže uvedeno jinak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1D109E">
        <w:rPr>
          <w:rFonts w:ascii="Arial" w:eastAsia="Arial" w:hAnsi="Arial"/>
          <w:color w:val="000000"/>
          <w:sz w:val="20"/>
          <w:szCs w:val="20"/>
        </w:rPr>
        <w:t>bude dodavatel odběrateli předep</w:t>
      </w:r>
      <w:r w:rsidR="001D109E">
        <w:rPr>
          <w:rFonts w:ascii="Arial" w:eastAsia="Arial" w:hAnsi="Arial"/>
          <w:color w:val="030303"/>
          <w:sz w:val="20"/>
          <w:szCs w:val="20"/>
        </w:rPr>
        <w:t>i</w:t>
      </w:r>
      <w:r w:rsidR="001D109E">
        <w:rPr>
          <w:rFonts w:ascii="Arial" w:eastAsia="Arial" w:hAnsi="Arial"/>
          <w:color w:val="000000"/>
          <w:sz w:val="20"/>
          <w:szCs w:val="20"/>
        </w:rPr>
        <w:t>sovat a účtovat zálohy samostatným</w:t>
      </w:r>
      <w:r w:rsidR="001D109E">
        <w:rPr>
          <w:rFonts w:ascii="Arial" w:eastAsia="Arial" w:hAnsi="Arial"/>
          <w:sz w:val="20"/>
          <w:szCs w:val="20"/>
        </w:rPr>
        <w:br/>
      </w:r>
      <w:r w:rsidR="001D109E">
        <w:rPr>
          <w:rFonts w:ascii="Arial" w:eastAsia="Arial" w:hAnsi="Arial"/>
          <w:color w:val="000000"/>
          <w:sz w:val="20"/>
          <w:szCs w:val="20"/>
        </w:rPr>
        <w:t>předpisem a samostatným daňovým dokladem o přijetí platby v elektronické podobě ve formátu PDF za</w:t>
      </w:r>
      <w:r w:rsidR="00CA21DC">
        <w:rPr>
          <w:rFonts w:ascii="Arial" w:eastAsia="Arial" w:hAnsi="Arial"/>
          <w:color w:val="000000"/>
          <w:sz w:val="20"/>
          <w:szCs w:val="20"/>
        </w:rPr>
        <w:t xml:space="preserve"> </w:t>
      </w:r>
      <w:r w:rsidR="001D109E">
        <w:rPr>
          <w:rFonts w:ascii="Arial" w:eastAsia="Arial" w:hAnsi="Arial"/>
          <w:color w:val="000000"/>
          <w:sz w:val="20"/>
          <w:szCs w:val="20"/>
        </w:rPr>
        <w:t>každé odběrné místo zvlášť</w:t>
      </w:r>
      <w:r w:rsidR="001D109E"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80" w:h="1300" w:hRule="exact" w:hSpace="180" w:wrap="none" w:vAnchor="text" w:hAnchor="text" w:x="1240" w:y="42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 je povinen u odběmých míst s j</w:t>
      </w:r>
      <w:r>
        <w:rPr>
          <w:rFonts w:ascii="Arial" w:eastAsia="Arial" w:hAnsi="Arial"/>
          <w:color w:val="303030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ným než ročním zúčtovacím obdobím umožn</w:t>
      </w:r>
      <w:r>
        <w:rPr>
          <w:rFonts w:ascii="Arial" w:eastAsia="Arial" w:hAnsi="Arial"/>
          <w:color w:val="2B2B2B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t samoodečet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 w:rsidR="005355CB">
        <w:rPr>
          <w:rFonts w:ascii="Arial" w:eastAsia="Arial" w:hAnsi="Arial"/>
          <w:color w:val="000000"/>
          <w:sz w:val="20"/>
          <w:szCs w:val="20"/>
        </w:rPr>
        <w:t>není-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121212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ode</w:t>
      </w:r>
      <w:r w:rsidR="005355CB"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20"/>
          <w:szCs w:val="20"/>
        </w:rPr>
        <w:t>et měřícího zařízení pro</w:t>
      </w:r>
      <w:r>
        <w:rPr>
          <w:rFonts w:ascii="Arial" w:eastAsia="Arial" w:hAnsi="Arial"/>
          <w:color w:val="000000"/>
          <w:sz w:val="20"/>
          <w:szCs w:val="20"/>
        </w:rPr>
        <w:t>váděn dálkově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provede bezp</w:t>
      </w:r>
      <w:r>
        <w:rPr>
          <w:rFonts w:ascii="Arial" w:eastAsia="Arial" w:hAnsi="Arial"/>
          <w:color w:val="14141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atné vyú</w:t>
      </w:r>
      <w:r w:rsidR="005355CB"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20"/>
          <w:szCs w:val="20"/>
        </w:rPr>
        <w:t>tování po zaslání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samoode</w:t>
      </w:r>
      <w:r w:rsidR="005355CB"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20"/>
          <w:szCs w:val="20"/>
        </w:rPr>
        <w:t>tů ze strany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mu budou zaslány v termínu a způsobem stanoveným dodavate</w:t>
      </w:r>
      <w:r>
        <w:rPr>
          <w:rFonts w:ascii="Arial" w:eastAsia="Arial" w:hAnsi="Arial"/>
          <w:color w:val="080808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em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Tím není dotčena povinnost odběrate</w:t>
      </w:r>
      <w:r>
        <w:rPr>
          <w:rFonts w:ascii="Arial" w:eastAsia="Arial" w:hAnsi="Arial"/>
          <w:color w:val="13131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uhradit dodavatel</w:t>
      </w:r>
      <w:r>
        <w:rPr>
          <w:rFonts w:ascii="Arial" w:eastAsia="Arial" w:hAnsi="Arial"/>
          <w:color w:val="242424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poplatky spojené se zajištěním služby vyúčtování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na základě samoodečtu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jsou dodavateli účtovány provozovatelem příslušné distribuční soustavy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400" w:h="1040" w:hRule="exact" w:hSpace="180" w:wrap="none" w:vAnchor="text" w:hAnchor="text" w:x="1240" w:y="562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Dodavatel je povinen poskytnout odběrateli na jeho vyžádání bezplatné mimořádné vyúčtování k 31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prosinci</w:t>
      </w:r>
      <w:r w:rsidR="005355CB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kalendářního roku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pokud odběratel zašle dodavateli v termínu a způsobem stanoveným dodavatelem</w:t>
      </w:r>
      <w:r w:rsidR="005355CB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společně s vyžádáním mímořádného vyúčtovárí samoodečet provedený k poslednimu dni uplynulého</w:t>
      </w:r>
      <w:r w:rsidR="005355CB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kalendářnfho roku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20" w:h="1080" w:hRule="exact" w:hSpace="180" w:wrap="none" w:vAnchor="text" w:hAnchor="text" w:x="1240" w:y="676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Dodavate</w:t>
      </w:r>
      <w:r>
        <w:rPr>
          <w:rFonts w:ascii="Arial" w:eastAsia="Arial" w:hAnsi="Arial"/>
          <w:color w:val="010101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je povinen jmenovat pro zajištění obch</w:t>
      </w:r>
      <w:r>
        <w:rPr>
          <w:rFonts w:ascii="Arial" w:eastAsia="Arial" w:hAnsi="Arial"/>
          <w:color w:val="000000"/>
          <w:sz w:val="20"/>
          <w:szCs w:val="20"/>
        </w:rPr>
        <w:t>odního styku s odběratelem konkrétní kontaktní osobu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která bude odběratelí operatívně k dispozicí pro řešení případných prob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émů při dodávce komodity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řešení</w:t>
      </w:r>
      <w:r w:rsidR="005355CB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reklamací souvisejících s fakturací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včasné zpracování požadavků na změny parametrů odběrných míst</w:t>
      </w:r>
      <w:r>
        <w:rPr>
          <w:rFonts w:ascii="Arial" w:eastAsia="Arial" w:hAnsi="Arial"/>
          <w:color w:val="000000"/>
          <w:sz w:val="13"/>
          <w:szCs w:val="13"/>
        </w:rPr>
        <w:t>,</w:t>
      </w:r>
      <w:r w:rsidR="005355CB">
        <w:rPr>
          <w:rFonts w:ascii="Arial" w:eastAsia="Arial" w:hAnsi="Arial"/>
          <w:color w:val="000000"/>
          <w:sz w:val="13"/>
          <w:szCs w:val="13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apod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420" w:h="1520" w:hRule="exact" w:hSpace="180" w:wrap="none" w:vAnchor="text" w:hAnchor="text" w:x="1240" w:y="792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Odběrate</w:t>
      </w:r>
      <w:r>
        <w:rPr>
          <w:rFonts w:ascii="Arial" w:eastAsia="Arial" w:hAnsi="Arial"/>
          <w:color w:val="080808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je oprávněn požadovat po dodavatelí zahájerí dodávky plynu i do odběrného místa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po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uzavření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zřídí nově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takovém případě je dodava</w:t>
      </w:r>
      <w:r>
        <w:rPr>
          <w:rFonts w:ascii="Arial" w:eastAsia="Arial" w:hAnsi="Arial"/>
          <w:color w:val="000000"/>
          <w:sz w:val="20"/>
          <w:szCs w:val="20"/>
        </w:rPr>
        <w:t>tel povinen zaháji</w:t>
      </w:r>
      <w:r>
        <w:rPr>
          <w:rFonts w:ascii="Arial" w:eastAsia="Arial" w:hAnsi="Arial"/>
          <w:color w:val="030303"/>
          <w:sz w:val="20"/>
          <w:szCs w:val="20"/>
        </w:rPr>
        <w:t>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dodávku plynu za cenu a za podmínek uzavřeného burzovního obchodu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oprávněn odmítnout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zahájení dodávky pouze 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roční množství dodávky plynu do nově zřízeného odběrného místa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odběrných míst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překročí 10 </w:t>
      </w:r>
      <w:r>
        <w:rPr>
          <w:rFonts w:ascii="Arial" w:eastAsia="Arial" w:hAnsi="Arial"/>
          <w:color w:val="000000"/>
          <w:sz w:val="13"/>
          <w:szCs w:val="13"/>
        </w:rPr>
        <w:t xml:space="preserve">% </w:t>
      </w:r>
      <w:r>
        <w:rPr>
          <w:rFonts w:ascii="Arial" w:eastAsia="Arial" w:hAnsi="Arial"/>
          <w:color w:val="000000"/>
          <w:sz w:val="20"/>
          <w:szCs w:val="20"/>
        </w:rPr>
        <w:t>celkov</w:t>
      </w:r>
      <w:r>
        <w:rPr>
          <w:rFonts w:ascii="Arial" w:eastAsia="Arial" w:hAnsi="Arial"/>
          <w:color w:val="000000"/>
          <w:sz w:val="20"/>
          <w:szCs w:val="20"/>
        </w:rPr>
        <w:t>ého ročního množství dodávky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sjednaného pro odběratele burzovním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obchodem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závěrkovým listem</w:t>
      </w:r>
      <w:r>
        <w:rPr>
          <w:rFonts w:ascii="Arial" w:eastAsia="Arial" w:hAnsi="Arial"/>
          <w:color w:val="000000"/>
          <w:sz w:val="13"/>
          <w:szCs w:val="13"/>
        </w:rPr>
        <w:t>).</w:t>
      </w:r>
    </w:p>
    <w:p w:rsidR="00632FB9" w:rsidRPr="00A5437B" w:rsidRDefault="005355CB" w:rsidP="008437CD">
      <w:pPr>
        <w:framePr w:w="2431" w:h="340" w:hRule="exact" w:hSpace="180" w:wrap="none" w:vAnchor="text" w:hAnchor="page" w:x="1276" w:y="9586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A5437B">
        <w:rPr>
          <w:rFonts w:ascii="Arial" w:eastAsia="Arial" w:hAnsi="Arial"/>
          <w:b/>
          <w:color w:val="000000"/>
          <w:sz w:val="20"/>
          <w:szCs w:val="20"/>
        </w:rPr>
        <w:t>Dodací podmínky</w:t>
      </w:r>
    </w:p>
    <w:p w:rsidR="00632FB9" w:rsidRDefault="005355CB" w:rsidP="008437CD">
      <w:pPr>
        <w:framePr w:w="9100" w:h="1300" w:hRule="exact" w:hSpace="180" w:wrap="none" w:vAnchor="text" w:hAnchor="text" w:x="1260" w:y="9980"/>
        <w:spacing w:line="220" w:lineRule="exact"/>
        <w:rPr>
          <w:rFonts w:ascii="Arial" w:eastAsia="Arial" w:hAnsi="Arial"/>
          <w:i/>
          <w:color w:val="000000"/>
          <w:sz w:val="13"/>
          <w:szCs w:val="13"/>
        </w:rPr>
      </w:pPr>
      <w:r w:rsidRPr="005355CB">
        <w:rPr>
          <w:rFonts w:ascii="Arial" w:eastAsia="Arial" w:hAnsi="Arial"/>
          <w:color w:val="000000"/>
          <w:sz w:val="20"/>
          <w:szCs w:val="20"/>
        </w:rPr>
        <w:t>1.</w:t>
      </w:r>
      <w:r w:rsidR="001D109E">
        <w:rPr>
          <w:rFonts w:ascii="Arial" w:eastAsia="Arial" w:hAnsi="Arial"/>
          <w:i/>
          <w:color w:val="000000"/>
          <w:sz w:val="13"/>
          <w:szCs w:val="13"/>
        </w:rPr>
        <w:t xml:space="preserve"> 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Dodavatel je povinen dodávat sjednané množství plynu do odběrného místa odběratele v rozsahu a </w:t>
      </w:r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 w:rsidR="001D109E">
        <w:rPr>
          <w:rFonts w:ascii="Arial" w:eastAsia="Arial" w:hAnsi="Arial"/>
          <w:color w:val="000000"/>
          <w:sz w:val="20"/>
          <w:szCs w:val="20"/>
        </w:rPr>
        <w:t>za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  podmínek uzavřeného burzovního obchodu </w:t>
      </w:r>
      <w:r w:rsidR="001D109E">
        <w:rPr>
          <w:rFonts w:ascii="Arial" w:eastAsia="Arial" w:hAnsi="Arial"/>
          <w:color w:val="000000"/>
          <w:sz w:val="13"/>
          <w:szCs w:val="13"/>
        </w:rPr>
        <w:t>(</w:t>
      </w:r>
      <w:r w:rsidR="001D109E">
        <w:rPr>
          <w:rFonts w:ascii="Arial" w:eastAsia="Arial" w:hAnsi="Arial"/>
          <w:color w:val="000000"/>
          <w:sz w:val="20"/>
          <w:szCs w:val="20"/>
        </w:rPr>
        <w:t>závěrkového listu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) </w:t>
      </w:r>
      <w:r w:rsidR="001D109E">
        <w:rPr>
          <w:rFonts w:ascii="Arial" w:eastAsia="Arial" w:hAnsi="Arial"/>
          <w:color w:val="000000"/>
          <w:sz w:val="20"/>
          <w:szCs w:val="20"/>
        </w:rPr>
        <w:t>v kvalitě podle Řádu provozovatele</w:t>
      </w:r>
      <w:r w:rsidR="001D109E">
        <w:rPr>
          <w:rFonts w:ascii="Arial" w:eastAsia="Arial" w:hAnsi="Arial"/>
          <w:sz w:val="0"/>
          <w:szCs w:val="0"/>
        </w:rPr>
        <w:br/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  přepravní soustavy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1D109E">
        <w:rPr>
          <w:rFonts w:ascii="Arial" w:eastAsia="Arial" w:hAnsi="Arial"/>
          <w:color w:val="000000"/>
          <w:sz w:val="20"/>
          <w:szCs w:val="20"/>
        </w:rPr>
        <w:t>ke které je odběrné místo připojeno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1D109E">
        <w:rPr>
          <w:rFonts w:ascii="Arial" w:eastAsia="Arial" w:hAnsi="Arial"/>
          <w:color w:val="000000"/>
          <w:sz w:val="20"/>
          <w:szCs w:val="20"/>
        </w:rPr>
        <w:t>pokud tomu nebrání okolnosti vyvolané</w:t>
      </w:r>
      <w:r w:rsidR="001D109E">
        <w:rPr>
          <w:rFonts w:ascii="Arial" w:eastAsia="Arial" w:hAnsi="Arial"/>
          <w:sz w:val="0"/>
          <w:szCs w:val="0"/>
        </w:rPr>
        <w:br/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  provozovatelem přepravní nebo distribuční soustavy nebo okolnosti stanovené příslušnými právními</w:t>
      </w:r>
      <w:r w:rsidR="001D109E">
        <w:rPr>
          <w:rFonts w:ascii="Arial" w:eastAsia="Arial" w:hAnsi="Arial"/>
          <w:sz w:val="0"/>
          <w:szCs w:val="0"/>
        </w:rPr>
        <w:br/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  před</w:t>
      </w:r>
      <w:r w:rsidR="001D109E">
        <w:rPr>
          <w:rFonts w:ascii="Arial" w:eastAsia="Arial" w:hAnsi="Arial"/>
          <w:color w:val="000000"/>
          <w:sz w:val="20"/>
          <w:szCs w:val="20"/>
        </w:rPr>
        <w:t>pisy</w:t>
      </w:r>
      <w:r w:rsidR="001D109E"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80" w:h="1080" w:hRule="exact" w:hSpace="180" w:wrap="none" w:vAnchor="text" w:hAnchor="text" w:x="1240" w:y="1136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Za sjednané množství plynu se považuje skutečně dodané a odebrané množství plynu v odběmém místě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odběratele v maximální hodnotě ročního množství 630 MWh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odebírat plyn do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uvedené maximální hodnoty ročního množství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Celkové</w:t>
      </w:r>
      <w:r>
        <w:rPr>
          <w:rFonts w:ascii="Arial" w:eastAsia="Arial" w:hAnsi="Arial"/>
          <w:color w:val="000000"/>
          <w:sz w:val="20"/>
          <w:szCs w:val="20"/>
        </w:rPr>
        <w:t xml:space="preserve"> množství dodávky plynu uvedené na závěrkovém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 w:val="20"/>
          <w:szCs w:val="20"/>
        </w:rPr>
        <w:t xml:space="preserve">  l</w:t>
      </w:r>
      <w:r>
        <w:rPr>
          <w:rFonts w:ascii="Arial" w:eastAsia="Arial" w:hAnsi="Arial"/>
          <w:color w:val="000000"/>
          <w:sz w:val="20"/>
          <w:szCs w:val="20"/>
        </w:rPr>
        <w:t>istu představuje předpokládané množství dodávky plynu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600" w:h="580" w:hRule="exact" w:hSpace="180" w:wrap="none" w:vAnchor="text" w:hAnchor="text" w:x="1260" w:y="125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Dodávka plynu je splněna přechodem plynu z přís</w:t>
      </w:r>
      <w:r>
        <w:rPr>
          <w:rFonts w:ascii="Arial" w:eastAsia="Arial" w:hAnsi="Arial"/>
          <w:color w:val="0B0B0B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ušné d</w:t>
      </w:r>
      <w:r>
        <w:rPr>
          <w:rFonts w:ascii="Arial" w:eastAsia="Arial" w:hAnsi="Arial"/>
          <w:color w:val="373737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str</w:t>
      </w:r>
      <w:r>
        <w:rPr>
          <w:rFonts w:ascii="Arial" w:eastAsia="Arial" w:hAnsi="Arial"/>
          <w:color w:val="1B1B1B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buční soustavy přes měřící zařízení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 odběrného místa odběratele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080" w:h="620" w:hRule="exact" w:hSpace="180" w:wrap="none" w:vAnchor="text" w:hAnchor="text" w:x="1240" w:y="1320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povinen zajistit na vlastní jméno a na vlastní účet pro odběrné místo odběratele přepravu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plynu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uskladněm plynu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distr</w:t>
      </w:r>
      <w:r>
        <w:rPr>
          <w:rFonts w:ascii="Arial" w:eastAsia="Arial" w:hAnsi="Arial"/>
          <w:color w:val="090909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buci plynu a ostatní související služby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080" w:h="1300" w:hRule="exact" w:hSpace="180" w:wrap="none" w:vAnchor="text" w:hAnchor="text" w:x="1260" w:y="139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Dodavatel je povinen ve smyslu příslušného platného právního předpisu převít </w:t>
      </w:r>
      <w:r>
        <w:rPr>
          <w:rFonts w:ascii="Arial" w:eastAsia="Arial" w:hAnsi="Arial"/>
          <w:color w:val="000000"/>
          <w:sz w:val="20"/>
          <w:szCs w:val="20"/>
        </w:rPr>
        <w:t>závazek odběratele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odebrat plyn z plynárenské soustavy a nést plnou zodpovědnost za odchylku odběratele vztahující 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 odběrnému místu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 důvodu přenesení odpovědnosti za odchylku na dodavatele není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odběratel oprávněn mít pro dodávku plyn</w:t>
      </w:r>
      <w:r>
        <w:rPr>
          <w:rFonts w:ascii="Arial" w:eastAsia="Arial" w:hAnsi="Arial"/>
          <w:color w:val="000000"/>
          <w:sz w:val="20"/>
          <w:szCs w:val="20"/>
        </w:rPr>
        <w:t xml:space="preserve">u do odběrného místa dle burzovrího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listu</w:t>
      </w:r>
      <w:r>
        <w:rPr>
          <w:rFonts w:ascii="Arial" w:eastAsia="Arial" w:hAnsi="Arial"/>
          <w:color w:val="060606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jiného nebo více jiných dodavatelů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se zavazuje ukončit smlouvu s předcházejícím</w:t>
      </w:r>
    </w:p>
    <w:p w:rsidR="00632FB9" w:rsidRDefault="001D109E" w:rsidP="008437CD">
      <w:pPr>
        <w:framePr w:w="7240" w:h="340" w:hRule="exact" w:hSpace="180" w:wrap="none" w:vAnchor="text" w:hAnchor="text" w:x="1260" w:y="1556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Dodávka plynu </w:t>
      </w:r>
      <w:r>
        <w:rPr>
          <w:rFonts w:ascii="Arial" w:eastAsia="Arial" w:hAnsi="Arial"/>
          <w:color w:val="000000"/>
          <w:sz w:val="17"/>
          <w:szCs w:val="17"/>
        </w:rPr>
        <w:t xml:space="preserve">v </w:t>
      </w:r>
      <w:r>
        <w:rPr>
          <w:rFonts w:ascii="Arial" w:eastAsia="Arial" w:hAnsi="Arial"/>
          <w:i/>
          <w:color w:val="000000"/>
          <w:sz w:val="17"/>
          <w:szCs w:val="17"/>
        </w:rPr>
        <w:t>rámci SSDP chamktem maloodběr</w:t>
      </w:r>
      <w:r>
        <w:rPr>
          <w:rFonts w:ascii="Arial" w:eastAsia="Arial" w:hAnsi="Arial"/>
          <w:i/>
          <w:color w:val="000000"/>
          <w:sz w:val="11"/>
          <w:szCs w:val="11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ceny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fixační koeficient</w:t>
      </w:r>
    </w:p>
    <w:p w:rsidR="00632FB9" w:rsidRDefault="001D109E" w:rsidP="008437CD">
      <w:pPr>
        <w:framePr w:w="1520" w:h="340" w:hRule="exact" w:hSpace="180" w:wrap="none" w:vAnchor="text" w:hAnchor="text" w:x="9200" w:y="1556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Strana </w:t>
      </w:r>
      <w:r>
        <w:rPr>
          <w:rFonts w:ascii="Arial" w:eastAsia="Arial" w:hAnsi="Arial"/>
          <w:color w:val="000000"/>
          <w:sz w:val="17"/>
          <w:szCs w:val="17"/>
        </w:rPr>
        <w:t xml:space="preserve">2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celkem 9</w:t>
      </w:r>
      <w:r>
        <w:rPr>
          <w:rFonts w:ascii="Arial" w:eastAsia="Arial" w:hAnsi="Arial"/>
          <w:i/>
          <w:color w:val="000000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2" o:spid="_x0000_s1046" style="position:absolute;left:0;text-align:left;margin-left:0;margin-top:0;width:50pt;height:50pt;z-index:251650560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45" type="#_0" style="position:absolute;left:0;text-align:left;margin-left:66pt;margin-top:11in;width:465pt;height:0;z-index:251651584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9948B5" w:rsidRPr="009948B5" w:rsidRDefault="009948B5" w:rsidP="008437CD">
      <w:pPr>
        <w:framePr w:w="2780" w:h="680" w:hRule="exact" w:hSpace="180" w:wrap="none" w:vAnchor="text" w:hAnchor="text" w:x="1540" w:y="520"/>
        <w:spacing w:line="0" w:lineRule="atLeast"/>
        <w:rPr>
          <w:rFonts w:ascii="Arial" w:eastAsia="Arial" w:hAnsi="Arial"/>
          <w:color w:val="000000"/>
          <w:sz w:val="13"/>
          <w:szCs w:val="13"/>
        </w:rPr>
      </w:pPr>
    </w:p>
    <w:p w:rsidR="00632FB9" w:rsidRDefault="001D109E" w:rsidP="008437CD">
      <w:pPr>
        <w:framePr w:w="8220" w:h="600" w:hRule="exact" w:hSpace="180" w:wrap="none" w:vAnchor="text" w:hAnchor="text" w:x="1580" w:y="120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80808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</w:t>
      </w:r>
      <w:r>
        <w:rPr>
          <w:rFonts w:ascii="Arial" w:eastAsia="Arial" w:hAnsi="Arial"/>
          <w:color w:val="080808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 xml:space="preserve">ud </w:t>
      </w:r>
      <w:r>
        <w:rPr>
          <w:rFonts w:ascii="Arial" w:eastAsia="Arial" w:hAnsi="Arial"/>
          <w:color w:val="060606"/>
          <w:sz w:val="20"/>
          <w:szCs w:val="20"/>
        </w:rPr>
        <w:t>k t</w:t>
      </w:r>
      <w:r>
        <w:rPr>
          <w:rFonts w:ascii="Arial" w:eastAsia="Arial" w:hAnsi="Arial"/>
          <w:color w:val="000000"/>
          <w:sz w:val="20"/>
          <w:szCs w:val="20"/>
        </w:rPr>
        <w:t>omu nezplnomocní doda</w:t>
      </w:r>
      <w:r>
        <w:rPr>
          <w:rFonts w:ascii="Arial" w:eastAsia="Arial" w:hAnsi="Arial"/>
          <w:color w:val="090909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50505"/>
          <w:sz w:val="20"/>
          <w:szCs w:val="20"/>
        </w:rPr>
        <w:t>kt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60606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ý m</w:t>
      </w:r>
      <w:r>
        <w:rPr>
          <w:rFonts w:ascii="Arial" w:eastAsia="Arial" w:hAnsi="Arial"/>
          <w:color w:val="020202"/>
          <w:sz w:val="20"/>
          <w:szCs w:val="20"/>
        </w:rPr>
        <w:t xml:space="preserve">u </w:t>
      </w:r>
      <w:r>
        <w:rPr>
          <w:rFonts w:ascii="Arial" w:eastAsia="Arial" w:hAnsi="Arial"/>
          <w:color w:val="000000"/>
          <w:sz w:val="20"/>
          <w:szCs w:val="20"/>
        </w:rPr>
        <w:t>bude dodá</w:t>
      </w:r>
      <w:r>
        <w:rPr>
          <w:rFonts w:ascii="Arial" w:eastAsia="Arial" w:hAnsi="Arial"/>
          <w:color w:val="0B0B0B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F0F0F"/>
          <w:sz w:val="20"/>
          <w:szCs w:val="20"/>
        </w:rPr>
        <w:t xml:space="preserve">t </w:t>
      </w:r>
      <w:r>
        <w:rPr>
          <w:rFonts w:ascii="Arial" w:eastAsia="Arial" w:hAnsi="Arial"/>
          <w:color w:val="000000"/>
          <w:sz w:val="20"/>
          <w:szCs w:val="20"/>
        </w:rPr>
        <w:t>pl</w:t>
      </w:r>
      <w:r>
        <w:rPr>
          <w:rFonts w:ascii="Arial" w:eastAsia="Arial" w:hAnsi="Arial"/>
          <w:color w:val="040404"/>
          <w:sz w:val="20"/>
          <w:szCs w:val="20"/>
        </w:rPr>
        <w:t>y</w:t>
      </w:r>
      <w:r>
        <w:rPr>
          <w:rFonts w:ascii="Arial" w:eastAsia="Arial" w:hAnsi="Arial"/>
          <w:color w:val="000000"/>
          <w:sz w:val="20"/>
          <w:szCs w:val="20"/>
        </w:rPr>
        <w:t>n na zá</w:t>
      </w:r>
      <w:r>
        <w:rPr>
          <w:rFonts w:ascii="Arial" w:eastAsia="Arial" w:hAnsi="Arial"/>
          <w:color w:val="070707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ladě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burzo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ního o</w:t>
      </w:r>
      <w:r>
        <w:rPr>
          <w:rFonts w:ascii="Arial" w:eastAsia="Arial" w:hAnsi="Arial"/>
          <w:color w:val="020202"/>
          <w:sz w:val="20"/>
          <w:szCs w:val="20"/>
        </w:rPr>
        <w:t>b</w:t>
      </w:r>
      <w:r>
        <w:rPr>
          <w:rFonts w:ascii="Arial" w:eastAsia="Arial" w:hAnsi="Arial"/>
          <w:color w:val="000000"/>
          <w:sz w:val="20"/>
          <w:szCs w:val="20"/>
        </w:rPr>
        <w:t xml:space="preserve">chodu </w:t>
      </w:r>
      <w:r>
        <w:rPr>
          <w:rFonts w:ascii="Arial" w:eastAsia="Arial" w:hAnsi="Arial"/>
          <w:color w:val="090909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ěrko</w:t>
      </w:r>
      <w:r>
        <w:rPr>
          <w:rFonts w:ascii="Arial" w:eastAsia="Arial" w:hAnsi="Arial"/>
          <w:color w:val="080808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é</w:t>
      </w:r>
      <w:r>
        <w:rPr>
          <w:rFonts w:ascii="Arial" w:eastAsia="Arial" w:hAnsi="Arial"/>
          <w:color w:val="010101"/>
          <w:sz w:val="20"/>
          <w:szCs w:val="20"/>
        </w:rPr>
        <w:t>h</w:t>
      </w:r>
      <w:r>
        <w:rPr>
          <w:rFonts w:ascii="Arial" w:eastAsia="Arial" w:hAnsi="Arial"/>
          <w:color w:val="000000"/>
          <w:sz w:val="20"/>
          <w:szCs w:val="20"/>
        </w:rPr>
        <w:t xml:space="preserve">o </w:t>
      </w:r>
      <w:r>
        <w:rPr>
          <w:rFonts w:ascii="Arial" w:eastAsia="Arial" w:hAnsi="Arial"/>
          <w:color w:val="1D1D1D"/>
          <w:sz w:val="20"/>
          <w:szCs w:val="20"/>
        </w:rPr>
        <w:t>li</w:t>
      </w:r>
      <w:r>
        <w:rPr>
          <w:rFonts w:ascii="Arial" w:eastAsia="Arial" w:hAnsi="Arial"/>
          <w:color w:val="000000"/>
          <w:sz w:val="20"/>
          <w:szCs w:val="20"/>
        </w:rPr>
        <w:t>stu</w:t>
      </w:r>
      <w:r>
        <w:rPr>
          <w:rFonts w:ascii="Arial" w:eastAsia="Arial" w:hAnsi="Arial"/>
          <w:color w:val="000000"/>
          <w:sz w:val="13"/>
          <w:szCs w:val="13"/>
        </w:rPr>
        <w:t>)</w:t>
      </w:r>
      <w:r>
        <w:rPr>
          <w:rFonts w:ascii="Arial" w:eastAsia="Arial" w:hAnsi="Arial"/>
          <w:color w:val="000000"/>
          <w:sz w:val="20"/>
          <w:szCs w:val="20"/>
        </w:rPr>
        <w:t>.</w:t>
      </w:r>
    </w:p>
    <w:p w:rsidR="00632FB9" w:rsidRDefault="001D109E" w:rsidP="008437CD">
      <w:pPr>
        <w:framePr w:w="9440" w:h="2000" w:hRule="exact" w:hSpace="180" w:wrap="none" w:vAnchor="text" w:hAnchor="text" w:x="1340" w:y="18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Dodá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ka plynu se po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ažuje za zahájenou první p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ynárenský den burzo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ním obchodem sjednaného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období dodávky plynu a za ukonČenou poslední plynárenský den burzovním obchodem sjednaného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období dodávky p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ynu. Odběratel je povinen nahlásit dodavate</w:t>
      </w:r>
      <w:r>
        <w:rPr>
          <w:rFonts w:ascii="Arial" w:eastAsia="Arial" w:hAnsi="Arial"/>
          <w:color w:val="010101"/>
          <w:sz w:val="20"/>
          <w:szCs w:val="20"/>
        </w:rPr>
        <w:t xml:space="preserve">li </w:t>
      </w:r>
      <w:r>
        <w:rPr>
          <w:rFonts w:ascii="Arial" w:eastAsia="Arial" w:hAnsi="Arial"/>
          <w:color w:val="000000"/>
          <w:sz w:val="20"/>
          <w:szCs w:val="20"/>
        </w:rPr>
        <w:t xml:space="preserve">stav měříďho zařízení </w:t>
      </w:r>
      <w:r>
        <w:rPr>
          <w:rFonts w:ascii="Arial" w:eastAsia="Arial" w:hAnsi="Arial"/>
          <w:color w:val="020202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odběrném místě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 pr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nímu kal</w:t>
      </w:r>
      <w:r>
        <w:rPr>
          <w:rFonts w:ascii="Arial" w:eastAsia="Arial" w:hAnsi="Arial"/>
          <w:color w:val="000000"/>
          <w:sz w:val="20"/>
          <w:szCs w:val="20"/>
        </w:rPr>
        <w:t>endářnímu dni zahájerí burzovním obchodem sjednané dodávky plynu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nejpozději jeden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kalendářní den po tomto datu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tak neučiní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bude poČáteČní stav měřícího zařízení stanoven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pro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ozo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atelem distribuční sousta</w:t>
      </w:r>
      <w:r>
        <w:rPr>
          <w:rFonts w:ascii="Arial" w:eastAsia="Arial" w:hAnsi="Arial"/>
          <w:color w:val="010101"/>
          <w:sz w:val="20"/>
          <w:szCs w:val="20"/>
        </w:rPr>
        <w:t xml:space="preserve">vy </w:t>
      </w:r>
      <w:r>
        <w:rPr>
          <w:rFonts w:ascii="Arial" w:eastAsia="Arial" w:hAnsi="Arial"/>
          <w:color w:val="000000"/>
          <w:sz w:val="20"/>
          <w:szCs w:val="20"/>
        </w:rPr>
        <w:t>v sou</w:t>
      </w:r>
      <w:r>
        <w:rPr>
          <w:rFonts w:ascii="Arial" w:eastAsia="Arial" w:hAnsi="Arial"/>
          <w:color w:val="2C2C2C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adu s Řádem provozo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atele d</w:t>
      </w:r>
      <w:r>
        <w:rPr>
          <w:rFonts w:ascii="Arial" w:eastAsia="Arial" w:hAnsi="Arial"/>
          <w:color w:val="060606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stribuční soustavy. Odběrate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se tímto </w:t>
      </w:r>
      <w:r>
        <w:rPr>
          <w:rFonts w:ascii="Arial" w:eastAsia="Arial" w:hAnsi="Arial"/>
          <w:color w:val="000000"/>
          <w:sz w:val="13"/>
          <w:szCs w:val="13"/>
        </w:rPr>
        <w:t>«</w:t>
      </w:r>
      <w:r>
        <w:rPr>
          <w:rFonts w:ascii="Arial" w:eastAsia="Arial" w:hAnsi="Arial"/>
          <w:color w:val="000000"/>
          <w:sz w:val="20"/>
          <w:szCs w:val="20"/>
        </w:rPr>
        <w:t>dává nároku na reklamací takového sta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u měřícího zařízení a takto stanovený stav měřícího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zařízení plně respektuje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80" w:h="1320" w:hRule="exact" w:hSpace="180" w:wrap="none" w:vAnchor="text" w:hAnchor="text" w:x="1340" w:y="39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Sjednaná dodávka p</w:t>
      </w:r>
      <w:r>
        <w:rPr>
          <w:rFonts w:ascii="Arial" w:eastAsia="Arial" w:hAnsi="Arial"/>
          <w:color w:val="090909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ynu může být omezena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pokud bude provozovatelem přepravní soustavy vyhlášen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stav nouze podle příslušných platných právních předpisů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sledovat informace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 vyhlášení omezujících regulačních opatření v případě hrozícího nebo stávajícího stavu nouze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20"/>
          <w:szCs w:val="20"/>
        </w:rPr>
        <w:t xml:space="preserve">  v </w:t>
      </w:r>
      <w:r>
        <w:rPr>
          <w:rFonts w:ascii="Arial" w:eastAsia="Arial" w:hAnsi="Arial"/>
          <w:color w:val="000000"/>
          <w:sz w:val="20"/>
          <w:szCs w:val="20"/>
        </w:rPr>
        <w:t>ply</w:t>
      </w:r>
      <w:r>
        <w:rPr>
          <w:rFonts w:ascii="Arial" w:eastAsia="Arial" w:hAnsi="Arial"/>
          <w:color w:val="000000"/>
          <w:sz w:val="20"/>
          <w:szCs w:val="20"/>
        </w:rPr>
        <w:t>nárenství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i odběratel jsou povinni v případě hrozícího nebo stávajícího stavu nouze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20"/>
          <w:szCs w:val="20"/>
        </w:rPr>
        <w:t xml:space="preserve">  v </w:t>
      </w:r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ynárenství postupovat podle přís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ušného platného právního předpisu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220" w:h="1520" w:hRule="exact" w:hSpace="180" w:wrap="none" w:vAnchor="text" w:hAnchor="text" w:x="1340" w:y="53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8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Dodavatelem dodané a odběratelem odebrané množství plynu bude v odběrném místě měřeno měřícím</w:t>
      </w:r>
      <w:r w:rsidR="009948B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zařízením ve vlastnictví příslušného provozovatele distribuční soustavy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zodpovídá za správnost</w:t>
      </w:r>
      <w:r>
        <w:rPr>
          <w:rFonts w:ascii="Arial" w:eastAsia="Arial" w:hAnsi="Arial"/>
          <w:color w:val="000000"/>
          <w:sz w:val="20"/>
          <w:szCs w:val="20"/>
        </w:rPr>
        <w:t xml:space="preserve">  naměřených údajů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 druhu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velikosti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umístění a skladbě</w:t>
      </w:r>
      <w:r>
        <w:rPr>
          <w:rFonts w:ascii="Arial" w:eastAsia="Arial" w:hAnsi="Arial"/>
          <w:color w:val="000000"/>
          <w:sz w:val="20"/>
          <w:szCs w:val="20"/>
        </w:rPr>
        <w:t xml:space="preserve"> měřícího zařízení rozhoduje příslušný</w:t>
      </w:r>
      <w:r w:rsidR="009948B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provozovate</w:t>
      </w:r>
      <w:r>
        <w:rPr>
          <w:rFonts w:ascii="Arial" w:eastAsia="Arial" w:hAnsi="Arial"/>
          <w:color w:val="010101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distribuční soustavy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odebírat plyn pouze přes měřidlo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připoji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  provozovatel distribuční soustavy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udržovat odběrné zařízení ve stavu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odpovídá</w:t>
      </w:r>
      <w:r>
        <w:rPr>
          <w:rFonts w:ascii="Arial" w:eastAsia="Arial" w:hAnsi="Arial"/>
          <w:color w:val="000000"/>
          <w:sz w:val="20"/>
          <w:szCs w:val="20"/>
        </w:rPr>
        <w:t xml:space="preserve"> příslušným technickým normám a platným právním předpisům a který umožňuje jeho řádný</w:t>
      </w:r>
    </w:p>
    <w:p w:rsidR="00632FB9" w:rsidRDefault="001D109E" w:rsidP="00CA21DC">
      <w:pPr>
        <w:framePr w:w="1840" w:h="380" w:hRule="exact" w:hSpace="180" w:wrap="none" w:vAnchor="text" w:hAnchor="page" w:x="1471" w:y="6616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a spo</w:t>
      </w:r>
      <w:r>
        <w:rPr>
          <w:rFonts w:ascii="Arial" w:eastAsia="Arial" w:hAnsi="Arial"/>
          <w:color w:val="010101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eh</w:t>
      </w:r>
      <w:r>
        <w:rPr>
          <w:rFonts w:ascii="Arial" w:eastAsia="Arial" w:hAnsi="Arial"/>
          <w:color w:val="020202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ivý provoz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:rsidR="00632FB9" w:rsidRDefault="001D109E" w:rsidP="008437CD">
      <w:pPr>
        <w:framePr w:w="9400" w:h="1520" w:hRule="exact" w:hSpace="180" w:wrap="none" w:vAnchor="text" w:hAnchor="text" w:x="1340" w:y="718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9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10101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ěření dodávek plynu včetně vyhodnocování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předávání výsledků měřerí a dalších nezbytných informaď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pro vyúČtování dodávky plynu je zajíšťováno příslušným provozovatelem distribuČní soustavy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Naměřený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objem plynu bude </w:t>
      </w:r>
      <w:r>
        <w:rPr>
          <w:rFonts w:ascii="Arial" w:eastAsia="Arial" w:hAnsi="Arial"/>
          <w:color w:val="020202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 xml:space="preserve">souladu s platnými právnímí předpisy přepočítáván na </w:t>
      </w:r>
      <w:r>
        <w:rPr>
          <w:rFonts w:ascii="Arial" w:eastAsia="Arial" w:hAnsi="Arial"/>
          <w:color w:val="000000"/>
          <w:sz w:val="13"/>
          <w:szCs w:val="13"/>
        </w:rPr>
        <w:t>«</w:t>
      </w:r>
      <w:r>
        <w:rPr>
          <w:rFonts w:ascii="Arial" w:eastAsia="Arial" w:hAnsi="Arial"/>
          <w:color w:val="000000"/>
          <w:sz w:val="20"/>
          <w:szCs w:val="20"/>
        </w:rPr>
        <w:t>tažené podmínky a energii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vyjádřenou </w:t>
      </w:r>
      <w:r>
        <w:rPr>
          <w:rFonts w:ascii="Arial" w:eastAsia="Arial" w:hAnsi="Arial"/>
          <w:color w:val="030303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MWh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resp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kWh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Rozdělení odběru plynu do jednotlívých kalendářních měsíců je stanoveno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20"/>
          <w:szCs w:val="20"/>
        </w:rPr>
        <w:t xml:space="preserve">  v </w:t>
      </w:r>
      <w:r>
        <w:rPr>
          <w:rFonts w:ascii="Arial" w:eastAsia="Arial" w:hAnsi="Arial"/>
          <w:color w:val="000000"/>
          <w:sz w:val="20"/>
          <w:szCs w:val="20"/>
        </w:rPr>
        <w:t>závislosti na termínu odečtu odběru plynu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provádí přís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ušný provozovatel distribuČní soustavy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 souladu s platným Řádem provozovatele distribuční soustavy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20" w:h="1540" w:hRule="exact" w:hSpace="180" w:wrap="none" w:vAnchor="text" w:hAnchor="text" w:x="1340" w:y="878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10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s</w:t>
      </w:r>
      <w:r>
        <w:rPr>
          <w:rFonts w:ascii="Arial" w:eastAsia="Arial" w:hAnsi="Arial"/>
          <w:color w:val="000000"/>
          <w:sz w:val="20"/>
          <w:szCs w:val="20"/>
        </w:rPr>
        <w:t>e zavazuje umožnit přístup k měřícímu zařízení na odběrném místě pro potřebu kontroly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správností měřených údajů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provedení odeČtů nebo kontroly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opravy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údržby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výměny nebo odebrání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měřidla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rovněž při ukonČení odběru nebo přerušení dodávky plynu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13"/>
          <w:szCs w:val="13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Odběratel je povinen zdržet 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jakýchkoliv zásahů do měřidla a jeho připojení včetně plomb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zabezpečít měřidlo tak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aby nemohlo dojít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 jeho poškození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odcizení nebo porušení plomb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dále povinen bez zbytečného odkladu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oznámit dodavatelí</w:t>
      </w:r>
      <w:r>
        <w:rPr>
          <w:rFonts w:ascii="Arial" w:eastAsia="Arial" w:hAnsi="Arial"/>
          <w:color w:val="000000"/>
          <w:sz w:val="20"/>
          <w:szCs w:val="20"/>
        </w:rPr>
        <w:t xml:space="preserve"> poškození měřícího zařízení nebo jeho plomby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případně jinou událost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má vliv</w:t>
      </w:r>
    </w:p>
    <w:p w:rsidR="00632FB9" w:rsidRDefault="001D109E" w:rsidP="00356665">
      <w:pPr>
        <w:framePr w:w="3180" w:h="340" w:hRule="exact" w:hSpace="180" w:wrap="none" w:vAnchor="text" w:hAnchor="page" w:x="1486" w:y="10066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na řádnou funkci měřícího zařízení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723568" w:rsidRDefault="001D109E" w:rsidP="008C6C58">
      <w:pPr>
        <w:framePr w:w="3571" w:h="340" w:hRule="exact" w:hSpace="180" w:wrap="none" w:vAnchor="text" w:hAnchor="page" w:x="1426" w:y="10531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723568">
        <w:rPr>
          <w:rFonts w:ascii="Arial" w:eastAsia="Arial" w:hAnsi="Arial"/>
          <w:b/>
          <w:color w:val="000000"/>
          <w:sz w:val="20"/>
          <w:szCs w:val="20"/>
        </w:rPr>
        <w:t>Cena za dodávku komodi</w:t>
      </w:r>
      <w:r w:rsidR="009948B5" w:rsidRPr="00723568">
        <w:rPr>
          <w:rFonts w:ascii="Arial" w:eastAsia="Arial" w:hAnsi="Arial"/>
          <w:b/>
          <w:color w:val="000000"/>
          <w:sz w:val="20"/>
          <w:szCs w:val="20"/>
        </w:rPr>
        <w:t>ty</w:t>
      </w:r>
    </w:p>
    <w:p w:rsidR="00632FB9" w:rsidRDefault="001D109E" w:rsidP="008437CD">
      <w:pPr>
        <w:framePr w:w="9460" w:h="1300" w:hRule="exact" w:hSpace="180" w:wrap="none" w:vAnchor="text" w:hAnchor="text" w:x="1340" w:y="1108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Výsledná cena za dodávku komodity plyn v příslušném roce dodávky je určena postupnou fixací ceny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4 MWh komo</w:t>
      </w:r>
      <w:r>
        <w:rPr>
          <w:rFonts w:ascii="Arial" w:eastAsia="Arial" w:hAnsi="Arial"/>
          <w:color w:val="000000"/>
          <w:sz w:val="20"/>
          <w:szCs w:val="20"/>
        </w:rPr>
        <w:t>dity plyn v jednotlivých fixačních krocích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Základním parametrem při postupné fixaci ceny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ve fixačním kroku je hodnota násobicího fixačního koeficientu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kurz CZK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 xml:space="preserve">EUR a hodnota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best ask</w:t>
      </w:r>
      <w:r>
        <w:rPr>
          <w:rFonts w:ascii="Arial" w:eastAsia="Arial" w:hAnsi="Arial"/>
          <w:color w:val="000000"/>
          <w:sz w:val="13"/>
          <w:szCs w:val="13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fixačního produktu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kterým je roční produkt na European Energy Exchange AG pro THE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 w:rsidR="009948B5">
        <w:rPr>
          <w:rFonts w:ascii="Arial" w:eastAsia="Arial" w:hAnsi="Arial"/>
          <w:color w:val="000000"/>
          <w:sz w:val="20"/>
          <w:szCs w:val="20"/>
        </w:rPr>
        <w:t>-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burzovním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obchodem sjednáno jinak</w:t>
      </w:r>
      <w:r>
        <w:rPr>
          <w:rFonts w:ascii="Arial" w:eastAsia="Arial" w:hAnsi="Arial"/>
          <w:color w:val="000000"/>
          <w:sz w:val="13"/>
          <w:szCs w:val="13"/>
        </w:rPr>
        <w:t>).</w:t>
      </w:r>
    </w:p>
    <w:p w:rsidR="00632FB9" w:rsidRDefault="001D109E" w:rsidP="008437CD">
      <w:pPr>
        <w:framePr w:w="8980" w:h="620" w:hRule="exact" w:hSpace="180" w:wrap="none" w:vAnchor="text" w:hAnchor="text" w:x="1320" w:y="1246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Postupná fixace ceny protíhá prostřednictvím elektronického fixačního nástroje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ve kterém odběrate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zadává dodavateli jednotlivé Pokyny k fix</w:t>
      </w:r>
      <w:r>
        <w:rPr>
          <w:rFonts w:ascii="Arial" w:eastAsia="Arial" w:hAnsi="Arial"/>
          <w:color w:val="000000"/>
          <w:sz w:val="20"/>
          <w:szCs w:val="20"/>
        </w:rPr>
        <w:t>ačním krokům v sou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adu s postupy pro jeho používání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060" w:h="640" w:hRule="exact" w:hSpace="180" w:wrap="none" w:vAnchor="text" w:hAnchor="text" w:x="1320" w:y="1312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Elektronickým fixačním nástrojem je fixační modul systému CEBOIS Českomoravské komoditní burzy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Kladno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fixační modul ČMKB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nebo vlastní e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ektronický fixační nástroj dodavatele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780" w:h="620" w:hRule="exact" w:hSpace="180" w:wrap="none" w:vAnchor="text" w:hAnchor="text" w:x="1320" w:y="1384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Pokyn k fixačnímu kroku musí být odběrate</w:t>
      </w:r>
      <w:r>
        <w:rPr>
          <w:rFonts w:ascii="Arial" w:eastAsia="Arial" w:hAnsi="Arial"/>
          <w:color w:val="21212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em zadán v den fixace </w:t>
      </w:r>
      <w:r>
        <w:rPr>
          <w:rFonts w:ascii="Arial" w:eastAsia="Arial" w:hAnsi="Arial"/>
          <w:color w:val="010101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provozní době elektronického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fixačního nástroje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420" w:h="840" w:hRule="exact" w:hSpace="180" w:wrap="none" w:vAnchor="text" w:hAnchor="text" w:x="1320" w:y="145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Pokyn k fixačnímu kroku obsahuje den fixace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označení ka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endářního roku dodávky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fixované množst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komodity pl</w:t>
      </w:r>
      <w:r>
        <w:rPr>
          <w:rFonts w:ascii="Arial" w:eastAsia="Arial" w:hAnsi="Arial"/>
          <w:color w:val="020202"/>
          <w:sz w:val="20"/>
          <w:szCs w:val="20"/>
        </w:rPr>
        <w:t>y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pro které bude v pří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17171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ušném fixačním kroku určena cena 4 MWh a hodnotu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best ask</w:t>
      </w:r>
      <w:r>
        <w:rPr>
          <w:rFonts w:ascii="Arial" w:eastAsia="Arial" w:hAnsi="Arial"/>
          <w:color w:val="020202"/>
          <w:sz w:val="13"/>
          <w:szCs w:val="13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fixačn</w:t>
      </w:r>
      <w:r>
        <w:rPr>
          <w:rFonts w:ascii="Arial" w:eastAsia="Arial" w:hAnsi="Arial"/>
          <w:color w:val="1D1D1D"/>
          <w:sz w:val="20"/>
          <w:szCs w:val="20"/>
        </w:rPr>
        <w:t>í</w:t>
      </w:r>
      <w:r>
        <w:rPr>
          <w:rFonts w:ascii="Arial" w:eastAsia="Arial" w:hAnsi="Arial"/>
          <w:color w:val="000000"/>
          <w:sz w:val="20"/>
          <w:szCs w:val="20"/>
        </w:rPr>
        <w:t>ho produktu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7240" w:h="340" w:hRule="exact" w:hSpace="180" w:wrap="none" w:vAnchor="text" w:hAnchor="text" w:x="1320" w:y="1550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Dodávka plynu </w:t>
      </w:r>
      <w:r>
        <w:rPr>
          <w:rFonts w:ascii="Arial" w:eastAsia="Arial" w:hAnsi="Arial"/>
          <w:color w:val="000000"/>
          <w:sz w:val="17"/>
          <w:szCs w:val="17"/>
        </w:rPr>
        <w:t xml:space="preserve">v </w:t>
      </w:r>
      <w:r>
        <w:rPr>
          <w:rFonts w:ascii="Arial" w:eastAsia="Arial" w:hAnsi="Arial"/>
          <w:i/>
          <w:color w:val="000000"/>
          <w:sz w:val="17"/>
          <w:szCs w:val="17"/>
        </w:rPr>
        <w:t>rámci SSDP charakteru maloodběr</w:t>
      </w:r>
      <w:r>
        <w:rPr>
          <w:rFonts w:ascii="Arial" w:eastAsia="Arial" w:hAnsi="Arial"/>
          <w:i/>
          <w:color w:val="000000"/>
          <w:sz w:val="11"/>
          <w:szCs w:val="11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ceny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fixačni koeficient</w:t>
      </w:r>
    </w:p>
    <w:p w:rsidR="00632FB9" w:rsidRDefault="001D109E" w:rsidP="008437CD">
      <w:pPr>
        <w:framePr w:w="1520" w:h="340" w:hRule="exact" w:hSpace="180" w:wrap="none" w:vAnchor="text" w:hAnchor="text" w:x="9280" w:y="1550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Strana </w:t>
      </w:r>
      <w:r>
        <w:rPr>
          <w:rFonts w:ascii="Arial" w:eastAsia="Arial" w:hAnsi="Arial"/>
          <w:color w:val="000000"/>
          <w:sz w:val="17"/>
          <w:szCs w:val="17"/>
        </w:rPr>
        <w:t xml:space="preserve">3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celkem 9</w:t>
      </w:r>
      <w:r>
        <w:rPr>
          <w:rFonts w:ascii="Arial" w:eastAsia="Arial" w:hAnsi="Arial"/>
          <w:i/>
          <w:color w:val="000000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3" o:spid="_x0000_s1044" style="position:absolute;left:0;text-align:left;margin-left:0;margin-top:0;width:50pt;height:50pt;z-index:251652608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43" type="#_0" style="position:absolute;left:0;text-align:left;margin-left:61pt;margin-top:11in;width:464pt;height:0;z-index:251653632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Default="001D109E" w:rsidP="008437CD">
      <w:pPr>
        <w:framePr w:w="9040" w:h="640" w:hRule="exact" w:hSpace="180" w:wrap="none" w:vAnchor="text" w:hAnchor="text" w:x="1260" w:y="11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 fixačním modu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 Č</w:t>
      </w:r>
      <w:r>
        <w:rPr>
          <w:rFonts w:ascii="Arial" w:eastAsia="Arial" w:hAnsi="Arial"/>
          <w:color w:val="0C0C0C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KB odběrate</w:t>
      </w:r>
      <w:r>
        <w:rPr>
          <w:rFonts w:ascii="Arial" w:eastAsia="Arial" w:hAnsi="Arial"/>
          <w:color w:val="070707"/>
          <w:sz w:val="20"/>
          <w:szCs w:val="20"/>
        </w:rPr>
        <w:t>l vy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30303"/>
          <w:sz w:val="20"/>
          <w:szCs w:val="20"/>
        </w:rPr>
        <w:t>h</w:t>
      </w:r>
      <w:r>
        <w:rPr>
          <w:rFonts w:ascii="Arial" w:eastAsia="Arial" w:hAnsi="Arial"/>
          <w:color w:val="000000"/>
          <w:sz w:val="20"/>
          <w:szCs w:val="20"/>
        </w:rPr>
        <w:t>ází př</w:t>
      </w:r>
      <w:r>
        <w:rPr>
          <w:rFonts w:ascii="Arial" w:eastAsia="Arial" w:hAnsi="Arial"/>
          <w:color w:val="010101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zadá</w:t>
      </w:r>
      <w:r>
        <w:rPr>
          <w:rFonts w:ascii="Arial" w:eastAsia="Arial" w:hAnsi="Arial"/>
          <w:color w:val="0C0C0C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ání Po</w:t>
      </w:r>
      <w:r>
        <w:rPr>
          <w:rFonts w:ascii="Arial" w:eastAsia="Arial" w:hAnsi="Arial"/>
          <w:color w:val="020202"/>
          <w:sz w:val="20"/>
          <w:szCs w:val="20"/>
        </w:rPr>
        <w:t xml:space="preserve">kynu k </w:t>
      </w:r>
      <w:r>
        <w:rPr>
          <w:rFonts w:ascii="Arial" w:eastAsia="Arial" w:hAnsi="Arial"/>
          <w:color w:val="000000"/>
          <w:sz w:val="20"/>
          <w:szCs w:val="20"/>
        </w:rPr>
        <w:t>fi</w:t>
      </w:r>
      <w:r>
        <w:rPr>
          <w:rFonts w:ascii="Arial" w:eastAsia="Arial" w:hAnsi="Arial"/>
          <w:color w:val="010101"/>
          <w:sz w:val="20"/>
          <w:szCs w:val="20"/>
        </w:rPr>
        <w:t>x</w:t>
      </w:r>
      <w:r>
        <w:rPr>
          <w:rFonts w:ascii="Arial" w:eastAsia="Arial" w:hAnsi="Arial"/>
          <w:color w:val="000000"/>
          <w:sz w:val="20"/>
          <w:szCs w:val="20"/>
        </w:rPr>
        <w:t xml:space="preserve">ačnímu </w:t>
      </w:r>
      <w:r>
        <w:rPr>
          <w:rFonts w:ascii="Arial" w:eastAsia="Arial" w:hAnsi="Arial"/>
          <w:color w:val="030303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ro</w:t>
      </w:r>
      <w:r>
        <w:rPr>
          <w:rFonts w:ascii="Arial" w:eastAsia="Arial" w:hAnsi="Arial"/>
          <w:color w:val="010101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u z cen</w:t>
      </w:r>
      <w:r>
        <w:rPr>
          <w:rFonts w:ascii="Arial" w:eastAsia="Arial" w:hAnsi="Arial"/>
          <w:color w:val="010101"/>
          <w:sz w:val="20"/>
          <w:szCs w:val="20"/>
        </w:rPr>
        <w:t xml:space="preserve">y </w:t>
      </w:r>
      <w:r>
        <w:rPr>
          <w:rFonts w:ascii="Arial" w:eastAsia="Arial" w:hAnsi="Arial"/>
          <w:color w:val="010101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</w:t>
      </w:r>
      <w:r>
        <w:rPr>
          <w:rFonts w:ascii="Arial" w:eastAsia="Arial" w:hAnsi="Arial"/>
          <w:color w:val="010101"/>
          <w:sz w:val="20"/>
          <w:szCs w:val="20"/>
        </w:rPr>
        <w:t xml:space="preserve">t </w:t>
      </w:r>
      <w:r>
        <w:rPr>
          <w:rFonts w:ascii="Arial" w:eastAsia="Arial" w:hAnsi="Arial"/>
          <w:color w:val="000000"/>
          <w:sz w:val="20"/>
          <w:szCs w:val="20"/>
        </w:rPr>
        <w:t>as</w:t>
      </w:r>
      <w:r>
        <w:rPr>
          <w:rFonts w:ascii="Arial" w:eastAsia="Arial" w:hAnsi="Arial"/>
          <w:color w:val="040404"/>
          <w:sz w:val="20"/>
          <w:szCs w:val="20"/>
        </w:rPr>
        <w:t>k</w:t>
      </w:r>
      <w:r>
        <w:rPr>
          <w:rFonts w:ascii="Arial" w:eastAsia="Arial" w:hAnsi="Arial"/>
          <w:color w:val="000000"/>
          <w:sz w:val="13"/>
          <w:szCs w:val="13"/>
        </w:rPr>
        <w:t>)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10101"/>
          <w:sz w:val="20"/>
          <w:szCs w:val="20"/>
        </w:rPr>
        <w:t xml:space="preserve">  f</w:t>
      </w:r>
      <w:r>
        <w:rPr>
          <w:rFonts w:ascii="Arial" w:eastAsia="Arial" w:hAnsi="Arial"/>
          <w:color w:val="000000"/>
          <w:sz w:val="20"/>
          <w:szCs w:val="20"/>
        </w:rPr>
        <w:t>ixační</w:t>
      </w:r>
      <w:r>
        <w:rPr>
          <w:rFonts w:ascii="Arial" w:eastAsia="Arial" w:hAnsi="Arial"/>
          <w:color w:val="010101"/>
          <w:sz w:val="20"/>
          <w:szCs w:val="20"/>
        </w:rPr>
        <w:t>h</w:t>
      </w:r>
      <w:r>
        <w:rPr>
          <w:rFonts w:ascii="Arial" w:eastAsia="Arial" w:hAnsi="Arial"/>
          <w:color w:val="000000"/>
          <w:sz w:val="20"/>
          <w:szCs w:val="20"/>
        </w:rPr>
        <w:t>o produktu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960" w:h="1520" w:hRule="exact" w:hSpace="180" w:wrap="none" w:vAnchor="text" w:hAnchor="text" w:x="1680" w:y="190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Fixační krok je uskutečněn 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kdy dodavate</w:t>
      </w:r>
      <w:r>
        <w:rPr>
          <w:rFonts w:ascii="Arial" w:eastAsia="Arial" w:hAnsi="Arial"/>
          <w:color w:val="030303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odešle odběrateli akceptaci ceny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uvedené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odběratelem v Pokynu k fixačnímu kroku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Akceptace musí obsahovat dodavatelem vyp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něnou cenu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která je nižší nebo rovna ceně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uvedené odběratelem v Pokynu k fixačnímu kroku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povinen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při akceptaci vycházet z aktuální hodnoty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best ask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za kterou je odpovídající produkt plynu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na velkoobchodních platformách reálně dostupný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Fixační krok je uskutečněn s hodnotou vyplněnou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dodavatelem v akceptaci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940" w:h="1540" w:hRule="exact" w:hSpace="180" w:wrap="none" w:vAnchor="text" w:hAnchor="text" w:x="1680" w:y="352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odpovídající produkt plynu není aktuálně na velkoobchodních platformách za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odběratelem uvedenou cenu reálně dostupný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dodavatel má právo odeslat odběrateli svůj návrh s vyšší</w:t>
      </w:r>
      <w:r w:rsidR="009948B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hodnotou ceny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Dodavatel je povinen ve svém návrhu vycházet z aktuální hodnoty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best ask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za</w:t>
      </w:r>
      <w:r w:rsidR="009948B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kterou je odpovídající produkt plynu na velkoobchodních p</w:t>
      </w:r>
      <w:r>
        <w:rPr>
          <w:rFonts w:ascii="Arial" w:eastAsia="Arial" w:hAnsi="Arial"/>
          <w:color w:val="000000"/>
          <w:sz w:val="20"/>
          <w:szCs w:val="20"/>
        </w:rPr>
        <w:t>latformách reálně dostupný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</w:t>
      </w:r>
      <w:r w:rsidR="009948B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odběratel návrh ceny v dodavatelem stanovené </w:t>
      </w:r>
      <w:r>
        <w:rPr>
          <w:rFonts w:ascii="Arial" w:eastAsia="Arial" w:hAnsi="Arial"/>
          <w:color w:val="030303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hůtě přijme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 fixační krok uskutečněn s hodnotou</w:t>
      </w:r>
      <w:r w:rsidR="009948B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best ask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odběratelem přijatém návrhu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620" w:h="840" w:hRule="exact" w:hSpace="180" w:wrap="none" w:vAnchor="text" w:hAnchor="text" w:x="1680" w:y="51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Pokyny k fixačnímu kroku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akceptace ceny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návrhy ceny a přijetí návrhu</w:t>
      </w:r>
      <w:r>
        <w:rPr>
          <w:rFonts w:ascii="Arial" w:eastAsia="Arial" w:hAnsi="Arial"/>
          <w:color w:val="000000"/>
          <w:sz w:val="20"/>
          <w:szCs w:val="20"/>
        </w:rPr>
        <w:t xml:space="preserve"> ceny jsou odesílány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prostřednictvím fixačního modulu čMKB na adresy dodavatele a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uvedené v kontaktních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údajích pro zasílání Pokynů k fixačnímu kroku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20" w:h="1060" w:hRule="exact" w:hSpace="180" w:wrap="none" w:vAnchor="text" w:hAnchor="text" w:x="1240" w:y="60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 omezeného nebo přerušeného provozu elektronického fixačního nástroje probíhá postupná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fixace telefonicky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prostřednictvím telefonních čísel uvedených v kontaktních údajích pro zasílání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Pokynu k fixačnimu kroku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takovém případě je uskut</w:t>
      </w:r>
      <w:r>
        <w:rPr>
          <w:rFonts w:ascii="Arial" w:eastAsia="Arial" w:hAnsi="Arial"/>
          <w:color w:val="000000"/>
          <w:sz w:val="20"/>
          <w:szCs w:val="20"/>
        </w:rPr>
        <w:t>ečnění fixačního kroku dodavatel povinen písemně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potvrdit na adresu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uvedenou v kontaktních údajích pro zasílání Pokynů k fixačnímu kroku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60" w:h="2460" w:hRule="exact" w:hSpace="180" w:wrap="none" w:vAnchor="text" w:hAnchor="text" w:x="1240" w:y="720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8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Den fixace je den pro určeni hodnoty fixované jednotkové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CZK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</w:t>
      </w:r>
      <w:r>
        <w:rPr>
          <w:rFonts w:ascii="Arial" w:eastAsia="Arial" w:hAnsi="Arial"/>
          <w:color w:val="020202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komodity plyn v příslušném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</w:t>
      </w:r>
      <w:r>
        <w:rPr>
          <w:rFonts w:ascii="Arial" w:eastAsia="Arial" w:hAnsi="Arial"/>
          <w:color w:val="000000"/>
          <w:sz w:val="20"/>
          <w:szCs w:val="20"/>
        </w:rPr>
        <w:t>fixačním kroku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Den fixace musí být obchodním dnem na European Energy Exchange AG a zároveň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pracovním dnem v české republice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postupovat při zadávání Pokynů k fixačním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krokům s náležitou odbornou péčí tak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aby součet fixovaného mno</w:t>
      </w:r>
      <w:r>
        <w:rPr>
          <w:rFonts w:ascii="Arial" w:eastAsia="Arial" w:hAnsi="Arial"/>
          <w:color w:val="000000"/>
          <w:sz w:val="20"/>
          <w:szCs w:val="20"/>
        </w:rPr>
        <w:t>žství plynu v MWh uvedeného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ve všech fixačních krocích pro příslušný kalendářní rok byl roven sjednanému množství p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ynu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příslušný kalendářní rok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nejpozději do 10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prosince roku předcházejícího příslušnému roku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dodávky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nebudou usku</w:t>
      </w:r>
      <w:r>
        <w:rPr>
          <w:rFonts w:ascii="Arial" w:eastAsia="Arial" w:hAnsi="Arial"/>
          <w:color w:val="000000"/>
          <w:sz w:val="20"/>
          <w:szCs w:val="20"/>
        </w:rPr>
        <w:t>teČněny fixaČni kroky pro celé sjednané množství plynu pro příslušný rok dodávky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dodavatel určí fixovanou jednotkovou cenu pro zbývající množství komodity plyn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pro které dosud nebyla</w:t>
      </w:r>
      <w:r>
        <w:rPr>
          <w:rFonts w:ascii="Arial" w:eastAsia="Arial" w:hAnsi="Arial"/>
          <w:color w:val="000000"/>
          <w:sz w:val="20"/>
          <w:szCs w:val="20"/>
        </w:rPr>
        <w:t xml:space="preserve">  určena hodnota fixované jednotkové ceny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ke dni fixace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kterým je první pracovní den následující po</w:t>
      </w:r>
      <w:r>
        <w:rPr>
          <w:rFonts w:ascii="Arial" w:eastAsia="Arial" w:hAnsi="Arial"/>
          <w:color w:val="000000"/>
          <w:sz w:val="20"/>
          <w:szCs w:val="20"/>
        </w:rPr>
        <w:t xml:space="preserve">  IO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prosinci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který je zároveň obchodním dnem European Energy Exchange AG s použitím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hodnoty</w:t>
      </w:r>
    </w:p>
    <w:p w:rsidR="00632FB9" w:rsidRDefault="001D109E" w:rsidP="008437CD">
      <w:pPr>
        <w:framePr w:w="6440" w:h="380" w:hRule="exact" w:hSpace="180" w:wrap="none" w:vAnchor="text" w:hAnchor="page" w:x="2581" w:y="9361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settlement price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fixačního produktu pro příslušný kalendářní rok dodávky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20" w:h="560" w:hRule="exact" w:hSpace="180" w:wrap="none" w:vAnchor="text" w:hAnchor="text" w:x="1240" w:y="99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9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Ve fixačním kroku je odběratel po</w:t>
      </w:r>
      <w:r>
        <w:rPr>
          <w:rFonts w:ascii="Arial" w:eastAsia="Arial" w:hAnsi="Arial"/>
          <w:color w:val="000000"/>
          <w:sz w:val="20"/>
          <w:szCs w:val="20"/>
        </w:rPr>
        <w:t>vinen stanovit fixované množství komodity plyn pro příslušný kalendářní</w:t>
      </w:r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rok v minimální hodnotě 500 MWh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80" w:h="1040" w:hRule="exact" w:hSpace="180" w:wrap="none" w:vAnchor="text" w:hAnchor="text" w:x="1240" w:y="106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10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 uskutečnění fixačrího kroku povinen určit ve fixaČním kroku fixovanou jednotkovou cenu</w:t>
      </w:r>
      <w:r>
        <w:rPr>
          <w:rFonts w:ascii="Arial" w:eastAsia="Arial" w:hAnsi="Arial"/>
          <w:color w:val="000000"/>
          <w:sz w:val="20"/>
          <w:szCs w:val="20"/>
        </w:rPr>
        <w:t xml:space="preserve">  komodity plyn pro příslušné fixované mno</w:t>
      </w:r>
      <w:r>
        <w:rPr>
          <w:rFonts w:ascii="Arial" w:eastAsia="Arial" w:hAnsi="Arial"/>
          <w:color w:val="000000"/>
          <w:sz w:val="20"/>
          <w:szCs w:val="20"/>
        </w:rPr>
        <w:t>žství plynu tak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jednotková cena komodity plyn ve fixačrím</w:t>
      </w:r>
      <w:r>
        <w:rPr>
          <w:rFonts w:ascii="Arial" w:eastAsia="Arial" w:hAnsi="Arial"/>
          <w:color w:val="000000"/>
          <w:sz w:val="20"/>
          <w:szCs w:val="20"/>
        </w:rPr>
        <w:t xml:space="preserve">  kroku je rovna součinu ceny Fixačního produktu v EUR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hodnoty kurzu CZK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EUR a hodnoty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násotícího fixačního koeficientu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020" w:h="2140" w:hRule="exact" w:hSpace="180" w:wrap="none" w:vAnchor="text" w:hAnchor="text" w:x="1460" w:y="11800"/>
        <w:spacing w:line="24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Fixovaná jednotková cena komodity plyn pro fixované množství plynu</w:t>
      </w:r>
      <w:r>
        <w:rPr>
          <w:rFonts w:ascii="Arial" w:eastAsia="Arial" w:hAnsi="Arial"/>
          <w:color w:val="000000"/>
          <w:sz w:val="20"/>
          <w:szCs w:val="20"/>
        </w:rPr>
        <w:t xml:space="preserve"> ve fixačním kroku </w:t>
      </w:r>
      <w:r>
        <w:rPr>
          <w:rFonts w:ascii="Arial" w:eastAsia="Arial" w:hAnsi="Arial"/>
          <w:color w:val="000000"/>
          <w:sz w:val="13"/>
          <w:szCs w:val="13"/>
        </w:rPr>
        <w:t>[</w:t>
      </w:r>
      <w:r>
        <w:rPr>
          <w:rFonts w:ascii="Arial" w:eastAsia="Arial" w:hAnsi="Arial"/>
          <w:color w:val="000000"/>
          <w:sz w:val="20"/>
          <w:szCs w:val="20"/>
        </w:rPr>
        <w:t>CZK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</w:t>
      </w:r>
      <w:r>
        <w:rPr>
          <w:rFonts w:ascii="Arial" w:eastAsia="Arial" w:hAnsi="Arial"/>
          <w:color w:val="000000"/>
          <w:sz w:val="13"/>
          <w:szCs w:val="13"/>
        </w:rPr>
        <w:t xml:space="preserve">] </w:t>
      </w:r>
      <w:r>
        <w:rPr>
          <w:rFonts w:ascii="Arial" w:eastAsia="Arial" w:hAnsi="Arial"/>
          <w:i/>
          <w:color w:val="000000"/>
          <w:sz w:val="13"/>
          <w:szCs w:val="13"/>
        </w:rPr>
        <w:t>=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cena Fixačniho produktu </w:t>
      </w:r>
      <w:r>
        <w:rPr>
          <w:rFonts w:ascii="Arial" w:eastAsia="Arial" w:hAnsi="Arial"/>
          <w:color w:val="000000"/>
          <w:sz w:val="13"/>
          <w:szCs w:val="13"/>
        </w:rPr>
        <w:t>[</w:t>
      </w:r>
      <w:r>
        <w:rPr>
          <w:rFonts w:ascii="Arial" w:eastAsia="Arial" w:hAnsi="Arial"/>
          <w:color w:val="000000"/>
          <w:sz w:val="20"/>
          <w:szCs w:val="20"/>
        </w:rPr>
        <w:t>EUR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</w:t>
      </w:r>
      <w:r>
        <w:rPr>
          <w:rFonts w:ascii="Arial" w:eastAsia="Arial" w:hAnsi="Arial"/>
          <w:color w:val="000000"/>
          <w:sz w:val="13"/>
          <w:szCs w:val="13"/>
        </w:rPr>
        <w:t xml:space="preserve">] " </w:t>
      </w:r>
      <w:r>
        <w:rPr>
          <w:rFonts w:ascii="Arial" w:eastAsia="Arial" w:hAnsi="Arial"/>
          <w:color w:val="000000"/>
          <w:sz w:val="20"/>
          <w:szCs w:val="20"/>
        </w:rPr>
        <w:t>kurz CZK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 xml:space="preserve">EUR </w:t>
      </w:r>
      <w:r>
        <w:rPr>
          <w:rFonts w:ascii="Arial" w:eastAsia="Arial" w:hAnsi="Arial"/>
          <w:color w:val="000000"/>
          <w:sz w:val="13"/>
          <w:szCs w:val="13"/>
        </w:rPr>
        <w:t xml:space="preserve">" </w:t>
      </w:r>
      <w:r>
        <w:rPr>
          <w:rFonts w:ascii="Arial" w:eastAsia="Arial" w:hAnsi="Arial"/>
          <w:color w:val="000000"/>
          <w:sz w:val="20"/>
          <w:szCs w:val="20"/>
        </w:rPr>
        <w:t xml:space="preserve">násobící fixační koeficient </w:t>
      </w:r>
      <w:r>
        <w:rPr>
          <w:rFonts w:ascii="Arial" w:eastAsia="Arial" w:hAnsi="Arial"/>
          <w:color w:val="000000"/>
          <w:sz w:val="13"/>
          <w:szCs w:val="13"/>
        </w:rPr>
        <w:t>[%]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7"/>
          <w:szCs w:val="7"/>
        </w:rPr>
        <w:t xml:space="preserve">a </w:t>
      </w:r>
      <w:r>
        <w:rPr>
          <w:rFonts w:ascii="Arial" w:eastAsia="Arial" w:hAnsi="Arial"/>
          <w:color w:val="000000"/>
          <w:sz w:val="20"/>
          <w:szCs w:val="20"/>
        </w:rPr>
        <w:t xml:space="preserve">Cenou fixačního produktu je hodnota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best ask price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ročního produktu na European Energy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Exchange AG pro THE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burzovním obchodem sjednáno jinak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pro příslušný kalendářní rok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dodávky nebo hodnota ceny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best ask price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odpovídajícího produktu plynu reálně dostupného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velkoobchodních platformách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 nimiž byl fixační krok uskutečněn</w:t>
      </w:r>
      <w:r w:rsidR="0079701F">
        <w:rPr>
          <w:rFonts w:ascii="Arial" w:eastAsia="Arial" w:hAnsi="Arial"/>
          <w:color w:val="000000"/>
          <w:sz w:val="7"/>
          <w:szCs w:val="7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urzem CZK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EuR je hodnot</w:t>
      </w:r>
      <w:r>
        <w:rPr>
          <w:rFonts w:ascii="Arial" w:eastAsia="Arial" w:hAnsi="Arial"/>
          <w:color w:val="000000"/>
          <w:sz w:val="20"/>
          <w:szCs w:val="20"/>
        </w:rPr>
        <w:t>a směnného kurzu devizového trhu vyhlašovaná Českou národní bankou</w:t>
      </w:r>
      <w:r w:rsidR="0079701F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pro den fixace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540" w:h="380" w:hRule="exact" w:hSpace="180" w:wrap="none" w:vAnchor="text" w:hAnchor="text" w:x="1680" w:y="138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Hodnota násobicího fixačního koeficientu je stanovena burzovním obchodem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závěrkovým listem</w:t>
      </w:r>
      <w:r>
        <w:rPr>
          <w:rFonts w:ascii="Arial" w:eastAsia="Arial" w:hAnsi="Arial"/>
          <w:color w:val="000000"/>
          <w:sz w:val="13"/>
          <w:szCs w:val="13"/>
        </w:rPr>
        <w:t>).</w:t>
      </w:r>
    </w:p>
    <w:p w:rsidR="00632FB9" w:rsidRDefault="001D109E" w:rsidP="008437CD">
      <w:pPr>
        <w:framePr w:w="7960" w:h="600" w:hRule="exact" w:hSpace="180" w:wrap="none" w:vAnchor="text" w:hAnchor="text" w:x="1460" w:y="1432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Fixovaná jednotková cena je ve fixačním kroku zaokrouhlena na celé koruny podle běžných</w:t>
      </w:r>
      <w:r w:rsidR="0079701F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matematických zvyklostí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7240" w:h="340" w:hRule="exact" w:hSpace="180" w:wrap="none" w:vAnchor="text" w:hAnchor="text" w:x="1240" w:y="1552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Dodávka plynu </w:t>
      </w:r>
      <w:r>
        <w:rPr>
          <w:rFonts w:ascii="Arial" w:eastAsia="Arial" w:hAnsi="Arial"/>
          <w:color w:val="000000"/>
          <w:sz w:val="17"/>
          <w:szCs w:val="17"/>
        </w:rPr>
        <w:t xml:space="preserve">v </w:t>
      </w:r>
      <w:r>
        <w:rPr>
          <w:rFonts w:ascii="Arial" w:eastAsia="Arial" w:hAnsi="Arial"/>
          <w:i/>
          <w:color w:val="000000"/>
          <w:sz w:val="17"/>
          <w:szCs w:val="17"/>
        </w:rPr>
        <w:t>rámci SSDP charakteru maÍoodběr</w:t>
      </w:r>
      <w:r>
        <w:rPr>
          <w:rFonts w:ascii="Arial" w:eastAsia="Arial" w:hAnsi="Arial"/>
          <w:i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ceny </w:t>
      </w:r>
      <w:r>
        <w:rPr>
          <w:rFonts w:ascii="Arial" w:eastAsia="Arial" w:hAnsi="Arial"/>
          <w:color w:val="000000"/>
          <w:sz w:val="11"/>
          <w:szCs w:val="11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fixační koeficient</w:t>
      </w:r>
    </w:p>
    <w:p w:rsidR="00632FB9" w:rsidRDefault="001D109E" w:rsidP="008437CD">
      <w:pPr>
        <w:framePr w:w="1520" w:h="340" w:hRule="exact" w:hSpace="180" w:wrap="none" w:vAnchor="text" w:hAnchor="text" w:x="9180" w:y="1552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Strana </w:t>
      </w:r>
      <w:r>
        <w:rPr>
          <w:rFonts w:ascii="Arial" w:eastAsia="Arial" w:hAnsi="Arial"/>
          <w:color w:val="000000"/>
          <w:sz w:val="17"/>
          <w:szCs w:val="17"/>
        </w:rPr>
        <w:t xml:space="preserve">4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celkem 9</w:t>
      </w:r>
      <w:r>
        <w:rPr>
          <w:rFonts w:ascii="Arial" w:eastAsia="Arial" w:hAnsi="Arial"/>
          <w:i/>
          <w:color w:val="000000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4" o:spid="_x0000_s1042" style="position:absolute;left:0;text-align:left;margin-left:0;margin-top:0;width:50pt;height:50pt;z-index:251654656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41" type="#_0" style="position:absolute;left:0;text-align:left;margin-left:175pt;margin-top:151pt;width:363pt;height:0;z-index:251655680" o:spt="100" o:connectortype="straight" adj="0,,0" path="m,l21600,21600e" strokecolor="black" strokeweight="0">
            <v:stroke joinstyle="round"/>
            <v:formulas/>
            <v:path o:connecttype="segments"/>
          </v:shape>
        </w:pict>
      </w:r>
      <w:r>
        <w:rPr>
          <w:noProof/>
        </w:rPr>
        <w:pict>
          <v:shape id="_x0000_s1040" type="#_0" style="position:absolute;left:0;text-align:left;margin-left:67pt;margin-top:791pt;width:466pt;height:0;z-index:251656704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Default="0079701F" w:rsidP="008437CD">
      <w:pPr>
        <w:framePr w:w="9120" w:h="1080" w:hRule="exact" w:hSpace="180" w:wrap="none" w:vAnchor="text" w:hAnchor="text" w:x="1380" w:y="116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11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1D109E">
        <w:rPr>
          <w:rFonts w:ascii="Arial" w:eastAsia="Arial" w:hAnsi="Arial"/>
          <w:color w:val="000000"/>
          <w:sz w:val="20"/>
          <w:szCs w:val="20"/>
        </w:rPr>
        <w:t>Doda</w:t>
      </w:r>
      <w:r w:rsidR="001D109E">
        <w:rPr>
          <w:rFonts w:ascii="Arial" w:eastAsia="Arial" w:hAnsi="Arial"/>
          <w:color w:val="060606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atel je </w:t>
      </w:r>
      <w:r w:rsidR="001D109E">
        <w:rPr>
          <w:rFonts w:ascii="Arial" w:eastAsia="Arial" w:hAnsi="Arial"/>
          <w:color w:val="010101"/>
          <w:sz w:val="20"/>
          <w:szCs w:val="20"/>
        </w:rPr>
        <w:t>pov</w:t>
      </w:r>
      <w:r w:rsidR="001D109E">
        <w:rPr>
          <w:rFonts w:ascii="Arial" w:eastAsia="Arial" w:hAnsi="Arial"/>
          <w:color w:val="000000"/>
          <w:sz w:val="20"/>
          <w:szCs w:val="20"/>
        </w:rPr>
        <w:t>i</w:t>
      </w:r>
      <w:r w:rsidR="001D109E">
        <w:rPr>
          <w:rFonts w:ascii="Arial" w:eastAsia="Arial" w:hAnsi="Arial"/>
          <w:color w:val="020202"/>
          <w:sz w:val="20"/>
          <w:szCs w:val="20"/>
        </w:rPr>
        <w:t>n</w:t>
      </w:r>
      <w:r w:rsidR="001D109E">
        <w:rPr>
          <w:rFonts w:ascii="Arial" w:eastAsia="Arial" w:hAnsi="Arial"/>
          <w:color w:val="000000"/>
          <w:sz w:val="20"/>
          <w:szCs w:val="20"/>
        </w:rPr>
        <w:t>en určit p</w:t>
      </w:r>
      <w:r w:rsidR="001D109E">
        <w:rPr>
          <w:rFonts w:ascii="Arial" w:eastAsia="Arial" w:hAnsi="Arial"/>
          <w:color w:val="020202"/>
          <w:sz w:val="20"/>
          <w:szCs w:val="20"/>
        </w:rPr>
        <w:t>r</w:t>
      </w:r>
      <w:r w:rsidR="001D109E">
        <w:rPr>
          <w:rFonts w:ascii="Arial" w:eastAsia="Arial" w:hAnsi="Arial"/>
          <w:color w:val="000000"/>
          <w:sz w:val="20"/>
          <w:szCs w:val="20"/>
        </w:rPr>
        <w:t>o dodá</w:t>
      </w:r>
      <w:r w:rsidR="001D109E">
        <w:rPr>
          <w:rFonts w:ascii="Arial" w:eastAsia="Arial" w:hAnsi="Arial"/>
          <w:color w:val="060606"/>
          <w:sz w:val="20"/>
          <w:szCs w:val="20"/>
        </w:rPr>
        <w:t>vk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u </w:t>
      </w:r>
      <w:r w:rsidR="001D109E">
        <w:rPr>
          <w:rFonts w:ascii="Arial" w:eastAsia="Arial" w:hAnsi="Arial"/>
          <w:color w:val="0A0A0A"/>
          <w:sz w:val="20"/>
          <w:szCs w:val="20"/>
        </w:rPr>
        <w:t>k</w:t>
      </w:r>
      <w:r w:rsidR="001D109E">
        <w:rPr>
          <w:rFonts w:ascii="Arial" w:eastAsia="Arial" w:hAnsi="Arial"/>
          <w:color w:val="000000"/>
          <w:sz w:val="20"/>
          <w:szCs w:val="20"/>
        </w:rPr>
        <w:t>omod</w:t>
      </w:r>
      <w:r w:rsidR="001D109E">
        <w:rPr>
          <w:rFonts w:ascii="Arial" w:eastAsia="Arial" w:hAnsi="Arial"/>
          <w:color w:val="010101"/>
          <w:sz w:val="20"/>
          <w:szCs w:val="20"/>
        </w:rPr>
        <w:t>i</w:t>
      </w:r>
      <w:r w:rsidR="001D109E">
        <w:rPr>
          <w:rFonts w:ascii="Arial" w:eastAsia="Arial" w:hAnsi="Arial"/>
          <w:color w:val="000000"/>
          <w:sz w:val="20"/>
          <w:szCs w:val="20"/>
        </w:rPr>
        <w:t>t</w:t>
      </w:r>
      <w:r w:rsidR="001D109E">
        <w:rPr>
          <w:rFonts w:ascii="Arial" w:eastAsia="Arial" w:hAnsi="Arial"/>
          <w:color w:val="020202"/>
          <w:sz w:val="20"/>
          <w:szCs w:val="20"/>
        </w:rPr>
        <w:t xml:space="preserve">y </w:t>
      </w:r>
      <w:r w:rsidR="001D109E">
        <w:rPr>
          <w:rFonts w:ascii="Arial" w:eastAsia="Arial" w:hAnsi="Arial"/>
          <w:color w:val="000000"/>
          <w:sz w:val="20"/>
          <w:szCs w:val="20"/>
        </w:rPr>
        <w:t>p</w:t>
      </w:r>
      <w:r w:rsidR="001D109E">
        <w:rPr>
          <w:rFonts w:ascii="Arial" w:eastAsia="Arial" w:hAnsi="Arial"/>
          <w:color w:val="0F0F0F"/>
          <w:sz w:val="20"/>
          <w:szCs w:val="20"/>
        </w:rPr>
        <w:t>ly</w:t>
      </w:r>
      <w:r w:rsidR="001D109E">
        <w:rPr>
          <w:rFonts w:ascii="Arial" w:eastAsia="Arial" w:hAnsi="Arial"/>
          <w:color w:val="000000"/>
          <w:sz w:val="20"/>
          <w:szCs w:val="20"/>
        </w:rPr>
        <w:t>n v p</w:t>
      </w:r>
      <w:r w:rsidR="001D109E">
        <w:rPr>
          <w:rFonts w:ascii="Arial" w:eastAsia="Arial" w:hAnsi="Arial"/>
          <w:color w:val="070707"/>
          <w:sz w:val="20"/>
          <w:szCs w:val="20"/>
        </w:rPr>
        <w:t>ř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íslušném </w:t>
      </w:r>
      <w:r w:rsidR="001D109E">
        <w:rPr>
          <w:rFonts w:ascii="Arial" w:eastAsia="Arial" w:hAnsi="Arial"/>
          <w:color w:val="070707"/>
          <w:sz w:val="20"/>
          <w:szCs w:val="20"/>
        </w:rPr>
        <w:t>r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oce </w:t>
      </w:r>
      <w:r w:rsidR="001D109E">
        <w:rPr>
          <w:rFonts w:ascii="Arial" w:eastAsia="Arial" w:hAnsi="Arial"/>
          <w:color w:val="050505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ýsled</w:t>
      </w:r>
      <w:r w:rsidR="001D109E">
        <w:rPr>
          <w:rFonts w:ascii="Arial" w:eastAsia="Arial" w:hAnsi="Arial"/>
          <w:color w:val="010101"/>
          <w:sz w:val="20"/>
          <w:szCs w:val="20"/>
        </w:rPr>
        <w:t>n</w:t>
      </w:r>
      <w:r w:rsidR="001D109E">
        <w:rPr>
          <w:rFonts w:ascii="Arial" w:eastAsia="Arial" w:hAnsi="Arial"/>
          <w:color w:val="000000"/>
          <w:sz w:val="20"/>
          <w:szCs w:val="20"/>
        </w:rPr>
        <w:t>o</w:t>
      </w:r>
      <w:r w:rsidR="001D109E">
        <w:rPr>
          <w:rFonts w:ascii="Arial" w:eastAsia="Arial" w:hAnsi="Arial"/>
          <w:color w:val="050505"/>
          <w:sz w:val="20"/>
          <w:szCs w:val="20"/>
        </w:rPr>
        <w:t xml:space="preserve">u </w:t>
      </w:r>
      <w:r w:rsidR="001D109E">
        <w:rPr>
          <w:rFonts w:ascii="Arial" w:eastAsia="Arial" w:hAnsi="Arial"/>
          <w:color w:val="000000"/>
          <w:sz w:val="20"/>
          <w:szCs w:val="20"/>
        </w:rPr>
        <w:t>jednot</w:t>
      </w:r>
      <w:r w:rsidR="001D109E">
        <w:rPr>
          <w:rFonts w:ascii="Arial" w:eastAsia="Arial" w:hAnsi="Arial"/>
          <w:color w:val="010101"/>
          <w:sz w:val="20"/>
          <w:szCs w:val="20"/>
        </w:rPr>
        <w:t>k</w:t>
      </w:r>
      <w:r w:rsidR="001D109E">
        <w:rPr>
          <w:rFonts w:ascii="Arial" w:eastAsia="Arial" w:hAnsi="Arial"/>
          <w:color w:val="000000"/>
          <w:sz w:val="20"/>
          <w:szCs w:val="20"/>
        </w:rPr>
        <w:t>o</w:t>
      </w:r>
      <w:r w:rsidR="001D109E">
        <w:rPr>
          <w:rFonts w:ascii="Arial" w:eastAsia="Arial" w:hAnsi="Arial"/>
          <w:color w:val="060606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o</w:t>
      </w:r>
      <w:r w:rsidR="001D109E">
        <w:rPr>
          <w:rFonts w:ascii="Arial" w:eastAsia="Arial" w:hAnsi="Arial"/>
          <w:color w:val="070707"/>
          <w:sz w:val="20"/>
          <w:szCs w:val="20"/>
        </w:rPr>
        <w:t xml:space="preserve">u </w:t>
      </w:r>
      <w:r w:rsidR="001D109E">
        <w:rPr>
          <w:rFonts w:ascii="Arial" w:eastAsia="Arial" w:hAnsi="Arial"/>
          <w:color w:val="000000"/>
          <w:sz w:val="20"/>
          <w:szCs w:val="20"/>
        </w:rPr>
        <w:t>cen</w:t>
      </w:r>
      <w:r w:rsidR="001D109E">
        <w:rPr>
          <w:rFonts w:ascii="Arial" w:eastAsia="Arial" w:hAnsi="Arial"/>
          <w:color w:val="0A0A0A"/>
          <w:sz w:val="20"/>
          <w:szCs w:val="20"/>
        </w:rPr>
        <w:t>u</w:t>
      </w:r>
      <w:r w:rsidR="001D109E">
        <w:rPr>
          <w:rFonts w:ascii="Arial" w:eastAsia="Arial" w:hAnsi="Arial"/>
          <w:sz w:val="20"/>
          <w:szCs w:val="20"/>
        </w:rPr>
        <w:br/>
      </w:r>
      <w:r w:rsidR="001D109E">
        <w:rPr>
          <w:rFonts w:ascii="Arial" w:eastAsia="Arial" w:hAnsi="Arial"/>
          <w:color w:val="030303"/>
          <w:sz w:val="20"/>
          <w:szCs w:val="20"/>
        </w:rPr>
        <w:t xml:space="preserve">  k</w:t>
      </w:r>
      <w:r w:rsidR="001D109E">
        <w:rPr>
          <w:rFonts w:ascii="Arial" w:eastAsia="Arial" w:hAnsi="Arial"/>
          <w:color w:val="000000"/>
          <w:sz w:val="20"/>
          <w:szCs w:val="20"/>
        </w:rPr>
        <w:t>omod</w:t>
      </w:r>
      <w:r w:rsidR="001D109E">
        <w:rPr>
          <w:rFonts w:ascii="Arial" w:eastAsia="Arial" w:hAnsi="Arial"/>
          <w:color w:val="020202"/>
          <w:sz w:val="20"/>
          <w:szCs w:val="20"/>
        </w:rPr>
        <w:t>í</w:t>
      </w:r>
      <w:r w:rsidR="001D109E">
        <w:rPr>
          <w:rFonts w:ascii="Arial" w:eastAsia="Arial" w:hAnsi="Arial"/>
          <w:color w:val="000000"/>
          <w:sz w:val="20"/>
          <w:szCs w:val="20"/>
        </w:rPr>
        <w:t>ty pl</w:t>
      </w:r>
      <w:r w:rsidR="001D109E">
        <w:rPr>
          <w:rFonts w:ascii="Arial" w:eastAsia="Arial" w:hAnsi="Arial"/>
          <w:color w:val="030303"/>
          <w:sz w:val="20"/>
          <w:szCs w:val="20"/>
        </w:rPr>
        <w:t>yn n</w:t>
      </w:r>
      <w:r w:rsidR="001D109E">
        <w:rPr>
          <w:rFonts w:ascii="Arial" w:eastAsia="Arial" w:hAnsi="Arial"/>
          <w:color w:val="000000"/>
          <w:sz w:val="20"/>
          <w:szCs w:val="20"/>
        </w:rPr>
        <w:t>ejpozděj do ů 5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1D109E">
        <w:rPr>
          <w:rFonts w:ascii="Arial" w:eastAsia="Arial" w:hAnsi="Arial"/>
          <w:color w:val="030303"/>
          <w:sz w:val="20"/>
          <w:szCs w:val="20"/>
        </w:rPr>
        <w:t>pr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osince </w:t>
      </w:r>
      <w:r w:rsidR="001D109E">
        <w:rPr>
          <w:rFonts w:ascii="Arial" w:eastAsia="Arial" w:hAnsi="Arial"/>
          <w:color w:val="030303"/>
          <w:sz w:val="20"/>
          <w:szCs w:val="20"/>
        </w:rPr>
        <w:t>r</w:t>
      </w:r>
      <w:r w:rsidR="001D109E">
        <w:rPr>
          <w:rFonts w:ascii="Arial" w:eastAsia="Arial" w:hAnsi="Arial"/>
          <w:color w:val="000000"/>
          <w:sz w:val="20"/>
          <w:szCs w:val="20"/>
        </w:rPr>
        <w:t>o</w:t>
      </w:r>
      <w:r w:rsidR="001D109E">
        <w:rPr>
          <w:rFonts w:ascii="Arial" w:eastAsia="Arial" w:hAnsi="Arial"/>
          <w:color w:val="040404"/>
          <w:sz w:val="20"/>
          <w:szCs w:val="20"/>
        </w:rPr>
        <w:t>k</w:t>
      </w:r>
      <w:r w:rsidR="001D109E">
        <w:rPr>
          <w:rFonts w:ascii="Arial" w:eastAsia="Arial" w:hAnsi="Arial"/>
          <w:color w:val="000000"/>
          <w:sz w:val="20"/>
          <w:szCs w:val="20"/>
        </w:rPr>
        <w:t>u p</w:t>
      </w:r>
      <w:r w:rsidR="001D109E">
        <w:rPr>
          <w:rFonts w:ascii="Arial" w:eastAsia="Arial" w:hAnsi="Arial"/>
          <w:color w:val="020202"/>
          <w:sz w:val="20"/>
          <w:szCs w:val="20"/>
        </w:rPr>
        <w:t>ř</w:t>
      </w:r>
      <w:r w:rsidR="001D109E">
        <w:rPr>
          <w:rFonts w:ascii="Arial" w:eastAsia="Arial" w:hAnsi="Arial"/>
          <w:color w:val="000000"/>
          <w:sz w:val="20"/>
          <w:szCs w:val="20"/>
        </w:rPr>
        <w:t>edcházejcího ro</w:t>
      </w:r>
      <w:r w:rsidR="001D109E">
        <w:rPr>
          <w:rFonts w:ascii="Arial" w:eastAsia="Arial" w:hAnsi="Arial"/>
          <w:color w:val="070707"/>
          <w:sz w:val="20"/>
          <w:szCs w:val="20"/>
        </w:rPr>
        <w:t>k</w:t>
      </w:r>
      <w:r w:rsidR="001D109E">
        <w:rPr>
          <w:rFonts w:ascii="Arial" w:eastAsia="Arial" w:hAnsi="Arial"/>
          <w:color w:val="000000"/>
          <w:sz w:val="20"/>
          <w:szCs w:val="20"/>
        </w:rPr>
        <w:t>u dodá</w:t>
      </w:r>
      <w:r w:rsidR="001D109E">
        <w:rPr>
          <w:rFonts w:ascii="Arial" w:eastAsia="Arial" w:hAnsi="Arial"/>
          <w:color w:val="020202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k</w:t>
      </w:r>
      <w:r w:rsidR="001D109E">
        <w:rPr>
          <w:rFonts w:ascii="Arial" w:eastAsia="Arial" w:hAnsi="Arial"/>
          <w:color w:val="010101"/>
          <w:sz w:val="20"/>
          <w:szCs w:val="20"/>
        </w:rPr>
        <w:t>y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a to </w:t>
      </w:r>
      <w:r w:rsidR="001D109E">
        <w:rPr>
          <w:rFonts w:ascii="Arial" w:eastAsia="Arial" w:hAnsi="Arial"/>
          <w:color w:val="010101"/>
          <w:sz w:val="20"/>
          <w:szCs w:val="20"/>
        </w:rPr>
        <w:t>t</w:t>
      </w:r>
      <w:r w:rsidR="001D109E">
        <w:rPr>
          <w:rFonts w:ascii="Arial" w:eastAsia="Arial" w:hAnsi="Arial"/>
          <w:color w:val="000000"/>
          <w:sz w:val="20"/>
          <w:szCs w:val="20"/>
        </w:rPr>
        <w:t>a</w:t>
      </w:r>
      <w:r w:rsidR="001D109E">
        <w:rPr>
          <w:rFonts w:ascii="Arial" w:eastAsia="Arial" w:hAnsi="Arial"/>
          <w:color w:val="030303"/>
          <w:sz w:val="20"/>
          <w:szCs w:val="20"/>
        </w:rPr>
        <w:t>k</w:t>
      </w:r>
      <w:r w:rsidR="001D109E">
        <w:rPr>
          <w:rFonts w:ascii="Arial" w:eastAsia="Arial" w:hAnsi="Arial"/>
          <w:color w:val="030303"/>
          <w:sz w:val="13"/>
          <w:szCs w:val="13"/>
        </w:rPr>
        <w:t xml:space="preserve">, </w:t>
      </w:r>
      <w:r w:rsidR="001D109E">
        <w:rPr>
          <w:rFonts w:ascii="Arial" w:eastAsia="Arial" w:hAnsi="Arial"/>
          <w:color w:val="000000"/>
          <w:sz w:val="20"/>
          <w:szCs w:val="20"/>
        </w:rPr>
        <w:t>že výsled</w:t>
      </w:r>
      <w:r w:rsidR="001D109E">
        <w:rPr>
          <w:rFonts w:ascii="Arial" w:eastAsia="Arial" w:hAnsi="Arial"/>
          <w:color w:val="010101"/>
          <w:sz w:val="20"/>
          <w:szCs w:val="20"/>
        </w:rPr>
        <w:t>n</w:t>
      </w:r>
      <w:r w:rsidR="001D109E">
        <w:rPr>
          <w:rFonts w:ascii="Arial" w:eastAsia="Arial" w:hAnsi="Arial"/>
          <w:color w:val="000000"/>
          <w:sz w:val="20"/>
          <w:szCs w:val="20"/>
        </w:rPr>
        <w:t>á</w:t>
      </w:r>
      <w:r w:rsidR="001D109E">
        <w:rPr>
          <w:rFonts w:ascii="Arial" w:eastAsia="Arial" w:hAnsi="Arial"/>
          <w:sz w:val="0"/>
          <w:szCs w:val="0"/>
        </w:rPr>
        <w:br/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jednotková cena </w:t>
      </w:r>
      <w:r w:rsidR="001D109E">
        <w:rPr>
          <w:rFonts w:ascii="Arial" w:eastAsia="Arial" w:hAnsi="Arial"/>
          <w:color w:val="010101"/>
          <w:sz w:val="20"/>
          <w:szCs w:val="20"/>
        </w:rPr>
        <w:t>k</w:t>
      </w:r>
      <w:r w:rsidR="001D109E">
        <w:rPr>
          <w:rFonts w:ascii="Arial" w:eastAsia="Arial" w:hAnsi="Arial"/>
          <w:color w:val="000000"/>
          <w:sz w:val="20"/>
          <w:szCs w:val="20"/>
        </w:rPr>
        <w:t>omodity p</w:t>
      </w:r>
      <w:r w:rsidR="001D109E">
        <w:rPr>
          <w:rFonts w:ascii="Arial" w:eastAsia="Arial" w:hAnsi="Arial"/>
          <w:color w:val="040404"/>
          <w:sz w:val="20"/>
          <w:szCs w:val="20"/>
        </w:rPr>
        <w:t>l</w:t>
      </w:r>
      <w:r w:rsidR="001D109E">
        <w:rPr>
          <w:rFonts w:ascii="Arial" w:eastAsia="Arial" w:hAnsi="Arial"/>
          <w:color w:val="000000"/>
          <w:sz w:val="20"/>
          <w:szCs w:val="20"/>
        </w:rPr>
        <w:t>yn bude ro</w:t>
      </w:r>
      <w:r w:rsidR="001D109E">
        <w:rPr>
          <w:rFonts w:ascii="Arial" w:eastAsia="Arial" w:hAnsi="Arial"/>
          <w:color w:val="030303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na </w:t>
      </w:r>
      <w:r w:rsidR="001D109E">
        <w:rPr>
          <w:rFonts w:ascii="Arial" w:eastAsia="Arial" w:hAnsi="Arial"/>
          <w:color w:val="090909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áženému aritmetíckém</w:t>
      </w:r>
      <w:r w:rsidR="001D109E">
        <w:rPr>
          <w:rFonts w:ascii="Arial" w:eastAsia="Arial" w:hAnsi="Arial"/>
          <w:color w:val="040404"/>
          <w:sz w:val="20"/>
          <w:szCs w:val="20"/>
        </w:rPr>
        <w:t xml:space="preserve">u </w:t>
      </w:r>
      <w:r w:rsidR="001D109E">
        <w:rPr>
          <w:rFonts w:ascii="Arial" w:eastAsia="Arial" w:hAnsi="Arial"/>
          <w:color w:val="000000"/>
          <w:sz w:val="20"/>
          <w:szCs w:val="20"/>
        </w:rPr>
        <w:t>p</w:t>
      </w:r>
      <w:r w:rsidR="001D109E">
        <w:rPr>
          <w:rFonts w:ascii="Arial" w:eastAsia="Arial" w:hAnsi="Arial"/>
          <w:color w:val="030303"/>
          <w:sz w:val="20"/>
          <w:szCs w:val="20"/>
        </w:rPr>
        <w:t>r</w:t>
      </w:r>
      <w:r w:rsidR="001D109E">
        <w:rPr>
          <w:rFonts w:ascii="Arial" w:eastAsia="Arial" w:hAnsi="Arial"/>
          <w:color w:val="000000"/>
          <w:sz w:val="20"/>
          <w:szCs w:val="20"/>
        </w:rPr>
        <w:t>ůměru fixo</w:t>
      </w:r>
      <w:r w:rsidR="001D109E">
        <w:rPr>
          <w:rFonts w:ascii="Arial" w:eastAsia="Arial" w:hAnsi="Arial"/>
          <w:color w:val="050505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an</w:t>
      </w:r>
      <w:r w:rsidR="001D109E">
        <w:rPr>
          <w:rFonts w:ascii="Arial" w:eastAsia="Arial" w:hAnsi="Arial"/>
          <w:color w:val="010101"/>
          <w:sz w:val="20"/>
          <w:szCs w:val="20"/>
        </w:rPr>
        <w:t>ý</w:t>
      </w:r>
      <w:r w:rsidR="001D109E">
        <w:rPr>
          <w:rFonts w:ascii="Arial" w:eastAsia="Arial" w:hAnsi="Arial"/>
          <w:color w:val="000000"/>
          <w:sz w:val="20"/>
          <w:szCs w:val="20"/>
        </w:rPr>
        <w:t>ch jedno</w:t>
      </w:r>
      <w:r w:rsidR="001D109E">
        <w:rPr>
          <w:rFonts w:ascii="Arial" w:eastAsia="Arial" w:hAnsi="Arial"/>
          <w:color w:val="020202"/>
          <w:sz w:val="20"/>
          <w:szCs w:val="20"/>
        </w:rPr>
        <w:t>t</w:t>
      </w:r>
      <w:r w:rsidR="001D109E">
        <w:rPr>
          <w:rFonts w:ascii="Arial" w:eastAsia="Arial" w:hAnsi="Arial"/>
          <w:color w:val="000000"/>
          <w:sz w:val="20"/>
          <w:szCs w:val="20"/>
        </w:rPr>
        <w:t>ko</w:t>
      </w:r>
      <w:r w:rsidR="001D109E">
        <w:rPr>
          <w:rFonts w:ascii="Arial" w:eastAsia="Arial" w:hAnsi="Arial"/>
          <w:color w:val="0C0C0C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ých</w:t>
      </w:r>
      <w:r w:rsidR="001D109E">
        <w:rPr>
          <w:rFonts w:ascii="Arial" w:eastAsia="Arial" w:hAnsi="Arial"/>
          <w:sz w:val="0"/>
          <w:szCs w:val="0"/>
        </w:rPr>
        <w:br/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  cen silo</w:t>
      </w:r>
      <w:r w:rsidR="001D109E">
        <w:rPr>
          <w:rFonts w:ascii="Arial" w:eastAsia="Arial" w:hAnsi="Arial"/>
          <w:color w:val="070707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é p</w:t>
      </w:r>
      <w:r w:rsidR="001D109E">
        <w:rPr>
          <w:rFonts w:ascii="Arial" w:eastAsia="Arial" w:hAnsi="Arial"/>
          <w:color w:val="050505"/>
          <w:sz w:val="20"/>
          <w:szCs w:val="20"/>
        </w:rPr>
        <w:t>lyn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u </w:t>
      </w:r>
      <w:r w:rsidR="001D109E">
        <w:rPr>
          <w:rFonts w:ascii="Arial" w:eastAsia="Arial" w:hAnsi="Arial"/>
          <w:color w:val="0B0B0B"/>
          <w:sz w:val="20"/>
          <w:szCs w:val="20"/>
        </w:rPr>
        <w:t xml:space="preserve">v </w:t>
      </w:r>
      <w:r w:rsidR="001D109E">
        <w:rPr>
          <w:rFonts w:ascii="Arial" w:eastAsia="Arial" w:hAnsi="Arial"/>
          <w:color w:val="000000"/>
          <w:sz w:val="20"/>
          <w:szCs w:val="20"/>
        </w:rPr>
        <w:t>jedno</w:t>
      </w:r>
      <w:r w:rsidR="001D109E">
        <w:rPr>
          <w:rFonts w:ascii="Arial" w:eastAsia="Arial" w:hAnsi="Arial"/>
          <w:color w:val="030303"/>
          <w:sz w:val="20"/>
          <w:szCs w:val="20"/>
        </w:rPr>
        <w:t>t</w:t>
      </w:r>
      <w:r w:rsidR="001D109E">
        <w:rPr>
          <w:rFonts w:ascii="Arial" w:eastAsia="Arial" w:hAnsi="Arial"/>
          <w:color w:val="000000"/>
          <w:sz w:val="20"/>
          <w:szCs w:val="20"/>
        </w:rPr>
        <w:t>l</w:t>
      </w:r>
      <w:r w:rsidR="001D109E">
        <w:rPr>
          <w:rFonts w:ascii="Arial" w:eastAsia="Arial" w:hAnsi="Arial"/>
          <w:color w:val="010101"/>
          <w:sz w:val="20"/>
          <w:szCs w:val="20"/>
        </w:rPr>
        <w:t>iv</w:t>
      </w:r>
      <w:r w:rsidR="001D109E">
        <w:rPr>
          <w:rFonts w:ascii="Arial" w:eastAsia="Arial" w:hAnsi="Arial"/>
          <w:color w:val="000000"/>
          <w:sz w:val="20"/>
          <w:szCs w:val="20"/>
        </w:rPr>
        <w:t>ých fixačních krocích d</w:t>
      </w:r>
      <w:r w:rsidR="001D109E">
        <w:rPr>
          <w:rFonts w:ascii="Arial" w:eastAsia="Arial" w:hAnsi="Arial"/>
          <w:color w:val="020202"/>
          <w:sz w:val="20"/>
          <w:szCs w:val="20"/>
        </w:rPr>
        <w:t>l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e </w:t>
      </w:r>
      <w:r w:rsidR="001D109E">
        <w:rPr>
          <w:rFonts w:ascii="Arial" w:eastAsia="Arial" w:hAnsi="Arial"/>
          <w:color w:val="010101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zo</w:t>
      </w:r>
      <w:r w:rsidR="001D109E">
        <w:rPr>
          <w:rFonts w:ascii="Arial" w:eastAsia="Arial" w:hAnsi="Arial"/>
          <w:color w:val="040404"/>
          <w:sz w:val="20"/>
          <w:szCs w:val="20"/>
        </w:rPr>
        <w:t>r</w:t>
      </w:r>
      <w:r w:rsidR="001D109E">
        <w:rPr>
          <w:rFonts w:ascii="Arial" w:eastAsia="Arial" w:hAnsi="Arial"/>
          <w:color w:val="000000"/>
          <w:sz w:val="20"/>
          <w:szCs w:val="20"/>
        </w:rPr>
        <w:t>ce</w:t>
      </w:r>
      <w:r w:rsidR="001D109E"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7360" w:h="480" w:hRule="exact" w:hSpace="180" w:wrap="none" w:vAnchor="text" w:hAnchor="text" w:x="3660" w:y="2280"/>
        <w:spacing w:line="130" w:lineRule="exact"/>
        <w:rPr>
          <w:rFonts w:ascii="Arial" w:eastAsia="Arial" w:hAnsi="Arial"/>
          <w:color w:val="000000"/>
          <w:sz w:val="11"/>
          <w:szCs w:val="11"/>
        </w:rPr>
      </w:pPr>
      <w:r>
        <w:rPr>
          <w:rFonts w:ascii="Arial" w:eastAsia="Arial" w:hAnsi="Arial"/>
          <w:color w:val="000000"/>
          <w:sz w:val="11"/>
          <w:szCs w:val="11"/>
        </w:rPr>
        <w:t xml:space="preserve">{ </w:t>
      </w:r>
      <w:r>
        <w:rPr>
          <w:rFonts w:ascii="Arial" w:eastAsia="Arial" w:hAnsi="Arial"/>
          <w:color w:val="000000"/>
          <w:sz w:val="17"/>
          <w:szCs w:val="17"/>
        </w:rPr>
        <w:t>fixovaná cena í M</w:t>
      </w:r>
      <w:r>
        <w:rPr>
          <w:rFonts w:ascii="Arial" w:eastAsia="Arial" w:hAnsi="Arial"/>
          <w:color w:val="010101"/>
          <w:sz w:val="17"/>
          <w:szCs w:val="17"/>
        </w:rPr>
        <w:t>W</w:t>
      </w:r>
      <w:r>
        <w:rPr>
          <w:rFonts w:ascii="Arial" w:eastAsia="Arial" w:hAnsi="Arial"/>
          <w:color w:val="000000"/>
          <w:sz w:val="17"/>
          <w:szCs w:val="17"/>
        </w:rPr>
        <w:t>h komodíty plyn ve f</w:t>
      </w:r>
      <w:r>
        <w:rPr>
          <w:rFonts w:ascii="Arial" w:eastAsia="Arial" w:hAnsi="Arial"/>
          <w:color w:val="010101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 xml:space="preserve">xačním kmku </w:t>
      </w:r>
      <w:r>
        <w:rPr>
          <w:rFonts w:ascii="Arial" w:eastAsia="Arial" w:hAnsi="Arial"/>
          <w:color w:val="000000"/>
          <w:sz w:val="11"/>
          <w:szCs w:val="11"/>
        </w:rPr>
        <w:t xml:space="preserve">; " </w:t>
      </w:r>
      <w:r>
        <w:rPr>
          <w:rFonts w:ascii="Arial" w:eastAsia="Arial" w:hAnsi="Arial"/>
          <w:color w:val="000000"/>
          <w:sz w:val="17"/>
          <w:szCs w:val="17"/>
        </w:rPr>
        <w:t>fixované m</w:t>
      </w:r>
      <w:r>
        <w:rPr>
          <w:rFonts w:ascii="Arial" w:eastAsia="Arial" w:hAnsi="Arial"/>
          <w:color w:val="010101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ožstvl plynu ve fixačmm kroku í</w:t>
      </w:r>
      <w:r>
        <w:rPr>
          <w:rFonts w:ascii="Arial" w:eastAsia="Arial" w:hAnsi="Arial"/>
          <w:sz w:val="11"/>
          <w:szCs w:val="11"/>
        </w:rPr>
        <w:br/>
      </w:r>
      <w:r>
        <w:rPr>
          <w:rFonts w:ascii="Arial" w:eastAsia="Arial" w:hAnsi="Arial"/>
          <w:color w:val="000000"/>
          <w:sz w:val="17"/>
          <w:szCs w:val="17"/>
        </w:rPr>
        <w:t>l</w:t>
      </w:r>
      <w:r>
        <w:rPr>
          <w:rFonts w:ascii="Arial" w:eastAsia="Arial" w:hAnsi="Arial"/>
          <w:color w:val="000000"/>
          <w:sz w:val="11"/>
          <w:szCs w:val="11"/>
        </w:rPr>
        <w:t>=</w:t>
      </w:r>
      <w:r>
        <w:rPr>
          <w:rFonts w:ascii="Arial" w:eastAsia="Arial" w:hAnsi="Arial"/>
          <w:color w:val="000000"/>
          <w:sz w:val="17"/>
          <w:szCs w:val="17"/>
        </w:rPr>
        <w:t>l</w:t>
      </w:r>
    </w:p>
    <w:p w:rsidR="00632FB9" w:rsidRDefault="001D109E" w:rsidP="008437CD">
      <w:pPr>
        <w:framePr w:w="2040" w:h="340" w:hRule="exact" w:hSpace="180" w:wrap="none" w:vAnchor="text" w:hAnchor="text" w:x="1600" w:y="260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Cena č M</w:t>
      </w:r>
      <w:r>
        <w:rPr>
          <w:rFonts w:ascii="Arial" w:eastAsia="Arial" w:hAnsi="Arial"/>
          <w:color w:val="050505"/>
          <w:sz w:val="17"/>
          <w:szCs w:val="17"/>
        </w:rPr>
        <w:t>W</w:t>
      </w:r>
      <w:r>
        <w:rPr>
          <w:rFonts w:ascii="Arial" w:eastAsia="Arial" w:hAnsi="Arial"/>
          <w:color w:val="000000"/>
          <w:sz w:val="17"/>
          <w:szCs w:val="17"/>
        </w:rPr>
        <w:t xml:space="preserve">h </w:t>
      </w:r>
      <w:r>
        <w:rPr>
          <w:rFonts w:ascii="Arial" w:eastAsia="Arial" w:hAnsi="Arial"/>
          <w:color w:val="030303"/>
          <w:sz w:val="17"/>
          <w:szCs w:val="17"/>
        </w:rPr>
        <w:t>k</w:t>
      </w:r>
      <w:r>
        <w:rPr>
          <w:rFonts w:ascii="Arial" w:eastAsia="Arial" w:hAnsi="Arial"/>
          <w:color w:val="000000"/>
          <w:sz w:val="17"/>
          <w:szCs w:val="17"/>
        </w:rPr>
        <w:t>omodity p</w:t>
      </w:r>
      <w:r>
        <w:rPr>
          <w:rFonts w:ascii="Arial" w:eastAsia="Arial" w:hAnsi="Arial"/>
          <w:color w:val="010101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yn</w:t>
      </w:r>
    </w:p>
    <w:p w:rsidR="00632FB9" w:rsidRDefault="001D109E" w:rsidP="008437CD">
      <w:pPr>
        <w:framePr w:w="3300" w:h="460" w:hRule="exact" w:hSpace="180" w:wrap="none" w:vAnchor="text" w:hAnchor="text" w:x="5540" w:y="2880"/>
        <w:spacing w:line="130" w:lineRule="exact"/>
        <w:rPr>
          <w:rFonts w:ascii="Arial" w:eastAsia="Arial" w:hAnsi="Arial"/>
          <w:color w:val="000000"/>
          <w:sz w:val="11"/>
          <w:szCs w:val="11"/>
        </w:rPr>
      </w:pPr>
      <w:r>
        <w:rPr>
          <w:rFonts w:ascii="Arial" w:eastAsia="Arial" w:hAnsi="Arial"/>
          <w:color w:val="000000"/>
          <w:sz w:val="11"/>
          <w:szCs w:val="11"/>
        </w:rPr>
        <w:t xml:space="preserve">[ </w:t>
      </w:r>
      <w:r>
        <w:rPr>
          <w:rFonts w:ascii="Arial" w:eastAsia="Arial" w:hAnsi="Arial"/>
          <w:color w:val="000000"/>
          <w:sz w:val="17"/>
          <w:szCs w:val="17"/>
        </w:rPr>
        <w:t xml:space="preserve">fixované množství plynu </w:t>
      </w:r>
      <w:r>
        <w:rPr>
          <w:rFonts w:ascii="Arial" w:eastAsia="Arial" w:hAnsi="Arial"/>
          <w:color w:val="020202"/>
          <w:sz w:val="17"/>
          <w:szCs w:val="17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>e r</w:t>
      </w:r>
      <w:r>
        <w:rPr>
          <w:rFonts w:ascii="Arial" w:eastAsia="Arial" w:hAnsi="Arial"/>
          <w:color w:val="000000"/>
          <w:sz w:val="11"/>
          <w:szCs w:val="11"/>
        </w:rPr>
        <w:t>»</w:t>
      </w:r>
      <w:r>
        <w:rPr>
          <w:rFonts w:ascii="Arial" w:eastAsia="Arial" w:hAnsi="Arial"/>
          <w:color w:val="000000"/>
          <w:sz w:val="17"/>
          <w:szCs w:val="17"/>
        </w:rPr>
        <w:t>ačním kroku 1</w:t>
      </w:r>
      <w:r>
        <w:rPr>
          <w:rFonts w:ascii="Arial" w:eastAsia="Arial" w:hAnsi="Arial"/>
          <w:sz w:val="11"/>
          <w:szCs w:val="11"/>
        </w:rPr>
        <w:br/>
      </w:r>
      <w:r>
        <w:rPr>
          <w:rFonts w:ascii="Arial" w:eastAsia="Arial" w:hAnsi="Arial"/>
          <w:color w:val="000000"/>
          <w:sz w:val="11"/>
          <w:szCs w:val="11"/>
        </w:rPr>
        <w:t>»</w:t>
      </w:r>
      <w:r>
        <w:rPr>
          <w:rFonts w:ascii="Arial" w:eastAsia="Arial" w:hAnsi="Arial"/>
          <w:color w:val="000000"/>
          <w:sz w:val="17"/>
          <w:szCs w:val="17"/>
        </w:rPr>
        <w:t>1</w:t>
      </w:r>
    </w:p>
    <w:p w:rsidR="00632FB9" w:rsidRDefault="001D109E" w:rsidP="008437CD">
      <w:pPr>
        <w:framePr w:w="4600" w:h="380" w:hRule="exact" w:hSpace="180" w:wrap="none" w:vAnchor="text" w:hAnchor="text" w:x="1600" w:y="33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kde i </w:t>
      </w:r>
      <w:r>
        <w:rPr>
          <w:rFonts w:ascii="Arial" w:eastAsia="Arial" w:hAnsi="Arial"/>
          <w:color w:val="000000"/>
          <w:sz w:val="13"/>
          <w:szCs w:val="13"/>
        </w:rPr>
        <w:t xml:space="preserve">= </w:t>
      </w:r>
      <w:r>
        <w:rPr>
          <w:rFonts w:ascii="Arial" w:eastAsia="Arial" w:hAnsi="Arial"/>
          <w:color w:val="000000"/>
          <w:sz w:val="20"/>
          <w:szCs w:val="20"/>
        </w:rPr>
        <w:t>fixačni krok í až n pro přislušný rok dodávky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80" w:h="1280" w:hRule="exact" w:hSpace="180" w:wrap="none" w:vAnchor="text" w:hAnchor="text" w:x="1380" w:y="376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ýslednou jednotko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ou cenu komodity plyn pro příslušný rok dodávky </w:t>
      </w:r>
      <w:r>
        <w:rPr>
          <w:rFonts w:ascii="Arial" w:eastAsia="Arial" w:hAnsi="Arial"/>
          <w:color w:val="020202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cenu za 1 M</w:t>
      </w:r>
      <w:r>
        <w:rPr>
          <w:rFonts w:ascii="Arial" w:eastAsia="Arial" w:hAnsi="Arial"/>
          <w:color w:val="010101"/>
          <w:sz w:val="20"/>
          <w:szCs w:val="20"/>
        </w:rPr>
        <w:t>W</w:t>
      </w:r>
      <w:r>
        <w:rPr>
          <w:rFonts w:ascii="Arial" w:eastAsia="Arial" w:hAnsi="Arial"/>
          <w:color w:val="000000"/>
          <w:sz w:val="20"/>
          <w:szCs w:val="20"/>
        </w:rPr>
        <w:t>h komod</w:t>
      </w:r>
      <w:r>
        <w:rPr>
          <w:rFonts w:ascii="Arial" w:eastAsia="Arial" w:hAnsi="Arial"/>
          <w:color w:val="0F0F0F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ty p</w:t>
      </w:r>
      <w:r>
        <w:rPr>
          <w:rFonts w:ascii="Arial" w:eastAsia="Arial" w:hAnsi="Arial"/>
          <w:color w:val="010101"/>
          <w:sz w:val="20"/>
          <w:szCs w:val="20"/>
        </w:rPr>
        <w:t>ly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00000"/>
          <w:sz w:val="13"/>
          <w:szCs w:val="13"/>
        </w:rPr>
        <w:t>)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je dodavatel povinen oznámit odběrateli nejpozděj</w:t>
      </w:r>
      <w:r>
        <w:rPr>
          <w:rFonts w:ascii="Arial" w:eastAsia="Arial" w:hAnsi="Arial"/>
          <w:color w:val="6C6C6C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do 15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prosince roku předcházejícího roku dodá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ky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 to formou odeslárí e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mailu z adresy dodavatele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uvedené </w:t>
      </w:r>
      <w:r>
        <w:rPr>
          <w:rFonts w:ascii="Arial" w:eastAsia="Arial" w:hAnsi="Arial"/>
          <w:color w:val="030303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kon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aktních údajích pro zasílání Pokynů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 fixačnímu kroku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na adresu odběrate</w:t>
      </w:r>
      <w:r>
        <w:rPr>
          <w:rFonts w:ascii="Arial" w:eastAsia="Arial" w:hAnsi="Arial"/>
          <w:color w:val="161616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uvedenou </w:t>
      </w:r>
      <w:r>
        <w:rPr>
          <w:rFonts w:ascii="Arial" w:eastAsia="Arial" w:hAnsi="Arial"/>
          <w:color w:val="020202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kontaktních údajích pro zasí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ání Pokynů k fixačnímu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kroku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60" w:h="860" w:hRule="exact" w:hSpace="180" w:wrap="none" w:vAnchor="text" w:hAnchor="text" w:x="1380" w:y="51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ýsledná jednotková cena dodávky komodity plyn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cena za 1 MWh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urČená v souladu s výše uvedeným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postupem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bude dodavatelem účtována odběrateli za dodávku plynu v příslušném roce</w:t>
      </w:r>
      <w:r>
        <w:rPr>
          <w:rFonts w:ascii="Arial" w:eastAsia="Arial" w:hAnsi="Arial"/>
          <w:color w:val="000000"/>
          <w:sz w:val="20"/>
          <w:szCs w:val="20"/>
        </w:rPr>
        <w:t xml:space="preserve"> dodá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ky a je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příslušný rok dodávky plynu konečná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neměnná a závazná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40" w:h="1100" w:hRule="exact" w:hSpace="180" w:wrap="none" w:vAnchor="text" w:hAnchor="text" w:x="1380" w:y="606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Při fixačních krocích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uskutečňovaných na základě odběratelem zadávaných Pokynů k fixaČrím krokům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je dodavatel povinen postupovat s náležitou odbornou péčí a s ohledem na aktuální hodnoty ceny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(</w:t>
      </w:r>
      <w:r>
        <w:rPr>
          <w:rFonts w:ascii="Arial" w:eastAsia="Arial" w:hAnsi="Arial"/>
          <w:color w:val="000000"/>
          <w:sz w:val="20"/>
          <w:szCs w:val="20"/>
        </w:rPr>
        <w:t>best ask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fixačního produktu nebo odpovídajícího produktu reálně dostupného na velkoobchodních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platformách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resp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velkoobchodním trhu tak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ab</w:t>
      </w:r>
      <w:r>
        <w:rPr>
          <w:rFonts w:ascii="Arial" w:eastAsia="Arial" w:hAnsi="Arial"/>
          <w:color w:val="010101"/>
          <w:sz w:val="20"/>
          <w:szCs w:val="20"/>
        </w:rPr>
        <w:t xml:space="preserve">y </w:t>
      </w:r>
      <w:r>
        <w:rPr>
          <w:rFonts w:ascii="Arial" w:eastAsia="Arial" w:hAnsi="Arial"/>
          <w:color w:val="000000"/>
          <w:sz w:val="20"/>
          <w:szCs w:val="20"/>
        </w:rPr>
        <w:t xml:space="preserve">odběratelí </w:t>
      </w:r>
      <w:r>
        <w:rPr>
          <w:rFonts w:ascii="Arial" w:eastAsia="Arial" w:hAnsi="Arial"/>
          <w:color w:val="000000"/>
          <w:sz w:val="20"/>
          <w:szCs w:val="20"/>
        </w:rPr>
        <w:t>ne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znikly škody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8C6C58" w:rsidRDefault="001D109E" w:rsidP="008437CD">
      <w:pPr>
        <w:framePr w:w="2551" w:h="340" w:hRule="exact" w:hSpace="180" w:wrap="none" w:vAnchor="text" w:hAnchor="text" w:x="1380" w:y="7216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8C6C58">
        <w:rPr>
          <w:rFonts w:ascii="Arial" w:eastAsia="Arial" w:hAnsi="Arial"/>
          <w:b/>
          <w:color w:val="000000"/>
          <w:sz w:val="20"/>
          <w:szCs w:val="20"/>
        </w:rPr>
        <w:t xml:space="preserve">Platební </w:t>
      </w:r>
      <w:r w:rsidR="0079701F" w:rsidRPr="008C6C58">
        <w:rPr>
          <w:rFonts w:ascii="Arial" w:eastAsia="Arial" w:hAnsi="Arial"/>
          <w:b/>
          <w:color w:val="000000"/>
          <w:sz w:val="20"/>
          <w:szCs w:val="20"/>
        </w:rPr>
        <w:t>podmínky</w:t>
      </w:r>
    </w:p>
    <w:p w:rsidR="00632FB9" w:rsidRDefault="001D109E" w:rsidP="008437CD">
      <w:pPr>
        <w:framePr w:w="9280" w:h="1760" w:hRule="exact" w:hSpace="180" w:wrap="none" w:vAnchor="text" w:hAnchor="text" w:x="1380" w:y="76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zap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atit doda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ateli za dodávku plynu cenu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je tvořena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</w:t>
      </w:r>
      <w:r>
        <w:rPr>
          <w:rFonts w:ascii="Arial" w:eastAsia="Arial" w:hAnsi="Arial"/>
          <w:color w:val="020202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cenou za dodávku komodity plyn prostřednictvím násobicího fixačního koeficíentu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20202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ter</w:t>
      </w:r>
      <w:r>
        <w:rPr>
          <w:rFonts w:ascii="Arial" w:eastAsia="Arial" w:hAnsi="Arial"/>
          <w:color w:val="010101"/>
          <w:sz w:val="20"/>
          <w:szCs w:val="20"/>
        </w:rPr>
        <w:t xml:space="preserve">ý </w:t>
      </w:r>
      <w:r>
        <w:rPr>
          <w:rFonts w:ascii="Arial" w:eastAsia="Arial" w:hAnsi="Arial"/>
          <w:color w:val="000000"/>
          <w:sz w:val="20"/>
          <w:szCs w:val="20"/>
        </w:rPr>
        <w:t>je stanoven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burzo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ním obchodem </w:t>
      </w:r>
      <w:r>
        <w:rPr>
          <w:rFonts w:ascii="Arial" w:eastAsia="Arial" w:hAnsi="Arial"/>
          <w:color w:val="020202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 xml:space="preserve">závěrkovým 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istem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b</w:t>
      </w:r>
      <w:r>
        <w:rPr>
          <w:rFonts w:ascii="Arial" w:eastAsia="Arial" w:hAnsi="Arial"/>
          <w:color w:val="010101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pevnou kapacitrí složkou ceny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c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cenou za přepravu plynu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uskladnění plynu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distribuci plynu a související služby stanovenou v souladu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se všeobecně závaznými právními předpisy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zejména cenovými rozhodnutími příslušných správních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a </w:t>
      </w:r>
      <w:r>
        <w:rPr>
          <w:rFonts w:ascii="Arial" w:eastAsia="Arial" w:hAnsi="Arial"/>
          <w:color w:val="000000"/>
          <w:sz w:val="20"/>
          <w:szCs w:val="20"/>
        </w:rPr>
        <w:t>regulačních orgánů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740" w:h="620" w:hRule="exact" w:hSpace="180" w:wrap="none" w:vAnchor="text" w:hAnchor="text" w:x="1360" w:y="95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Dodávky plynu se v průběhu zúčtovacího období vyúčtovávají fakturami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musí mít náležitosti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daňových dokladů pod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příslušných právních předpisů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480" w:h="2000" w:hRule="exact" w:hSpace="180" w:wrap="none" w:vAnchor="text" w:hAnchor="text" w:x="1360" w:y="1020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K účtované ceně dodávky plynu se připoČítává daň z plynu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daň z přidané hodnoty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poplatky a jiné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nepřímé daně stanovené</w:t>
      </w:r>
      <w:r>
        <w:rPr>
          <w:rFonts w:ascii="Arial" w:eastAsia="Arial" w:hAnsi="Arial"/>
          <w:color w:val="000000"/>
          <w:sz w:val="6"/>
          <w:szCs w:val="6"/>
        </w:rPr>
        <w:t>'</w:t>
      </w:r>
      <w:r>
        <w:rPr>
          <w:rFonts w:ascii="Arial" w:eastAsia="Arial" w:hAnsi="Arial"/>
          <w:color w:val="000000"/>
          <w:sz w:val="20"/>
          <w:szCs w:val="20"/>
        </w:rPr>
        <w:t>v souladu s příslušnými právními předpisy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</w:t>
      </w:r>
      <w:r>
        <w:rPr>
          <w:rFonts w:ascii="Arial" w:eastAsia="Arial" w:hAnsi="Arial"/>
          <w:color w:val="010101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je povinen předložit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dodavateli dok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ady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na základě kterých uplatňuje osvobození od příslušné daně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Zároveň je odběrate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povinen v příp</w:t>
      </w:r>
      <w:r>
        <w:rPr>
          <w:rFonts w:ascii="Arial" w:eastAsia="Arial" w:hAnsi="Arial"/>
          <w:color w:val="000000"/>
          <w:sz w:val="20"/>
          <w:szCs w:val="20"/>
        </w:rPr>
        <w:t>adě změny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zániku či zrušení příslušného dokladu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na základě kterého uplatňuje osvobození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dle předchozí věty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tuto skutečnost dodavateli oznámit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bez zbytečného odkladu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nejdéle však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 druhého praco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ního dne ode dne změny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zániku nebo zrušení toh</w:t>
      </w:r>
      <w:r>
        <w:rPr>
          <w:rFonts w:ascii="Arial" w:eastAsia="Arial" w:hAnsi="Arial"/>
          <w:color w:val="000000"/>
          <w:sz w:val="20"/>
          <w:szCs w:val="20"/>
        </w:rPr>
        <w:t>oto dokladu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na základě kterého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uplatňuje osvobození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odpovědný za škodu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vznikne dodavateli porušením povinnosti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zákazníka uvedené v předchozí větě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020" w:h="1520" w:hRule="exact" w:hSpace="180" w:wrap="none" w:vAnchor="text" w:hAnchor="text" w:x="1360" w:y="1228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20202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průběhu zúčtovacího období hradí odběrate</w:t>
      </w:r>
      <w:r>
        <w:rPr>
          <w:rFonts w:ascii="Arial" w:eastAsia="Arial" w:hAnsi="Arial"/>
          <w:color w:val="040404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dodavateli za dodávky plynu pravide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né zálohy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pokud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není burzovním obchodem sjednáno jinak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Jejich výše je určena pod</w:t>
      </w:r>
      <w:r>
        <w:rPr>
          <w:rFonts w:ascii="Arial" w:eastAsia="Arial" w:hAnsi="Arial"/>
          <w:color w:val="12121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ce</w:t>
      </w:r>
      <w:r>
        <w:rPr>
          <w:rFonts w:ascii="Arial" w:eastAsia="Arial" w:hAnsi="Arial"/>
          <w:color w:val="101010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kové předpokládané p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atb</w:t>
      </w:r>
      <w:r>
        <w:rPr>
          <w:rFonts w:ascii="Arial" w:eastAsia="Arial" w:hAnsi="Arial"/>
          <w:color w:val="050505"/>
          <w:sz w:val="20"/>
          <w:szCs w:val="20"/>
        </w:rPr>
        <w:t>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odběrate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za příslušné fakturační období včetně daně z přidané hodnoty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povinen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 uzavřerí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</w:t>
      </w:r>
      <w:r>
        <w:rPr>
          <w:rFonts w:ascii="Arial" w:eastAsia="Arial" w:hAnsi="Arial"/>
          <w:color w:val="000000"/>
          <w:sz w:val="20"/>
          <w:szCs w:val="20"/>
        </w:rPr>
        <w:t xml:space="preserve">ho </w:t>
      </w:r>
      <w:r>
        <w:rPr>
          <w:rFonts w:ascii="Arial" w:eastAsia="Arial" w:hAnsi="Arial"/>
          <w:color w:val="71717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vystavit odběrate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v souladu s podmínkami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uzavřeného burzovn</w:t>
      </w:r>
      <w:r>
        <w:rPr>
          <w:rFonts w:ascii="Arial" w:eastAsia="Arial" w:hAnsi="Arial"/>
          <w:color w:val="030303"/>
          <w:sz w:val="20"/>
          <w:szCs w:val="20"/>
        </w:rPr>
        <w:t>í</w:t>
      </w:r>
      <w:r>
        <w:rPr>
          <w:rFonts w:ascii="Arial" w:eastAsia="Arial" w:hAnsi="Arial"/>
          <w:color w:val="000000"/>
          <w:sz w:val="20"/>
          <w:szCs w:val="20"/>
        </w:rPr>
        <w:t xml:space="preserve">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platební kalendář s uvederím počtu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výše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 splatnosti zá</w:t>
      </w:r>
      <w:r>
        <w:rPr>
          <w:rFonts w:ascii="Arial" w:eastAsia="Arial" w:hAnsi="Arial"/>
          <w:color w:val="03030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oh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60" w:h="1540" w:hRule="exact" w:hSpace="180" w:wrap="none" w:vAnchor="text" w:hAnchor="text" w:x="1360" w:y="139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Zálohy zaplacené odběratelem na příslušné zúčtovací období budou dodavatelem vypořádány ve faktuře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za zúčtovací období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Rozdíl ve faktuře mezi vyúčtovanou částkou a zaplacenými zálohami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nedoplatkem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 odběratel povinen zaplatit do</w:t>
      </w:r>
      <w:r>
        <w:rPr>
          <w:rFonts w:ascii="Arial" w:eastAsia="Arial" w:hAnsi="Arial"/>
          <w:color w:val="000000"/>
          <w:sz w:val="20"/>
          <w:szCs w:val="20"/>
        </w:rPr>
        <w:t>davateli v termínu splatnosti faktury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Rozdíl ve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faktuře mezi vyúčtovanou částkou a zapíacenými zálohami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je přeplatkem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dodavatel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vrátí odběrateli v termínu splatnosti faktur</w:t>
      </w:r>
      <w:r>
        <w:rPr>
          <w:rFonts w:ascii="Arial" w:eastAsia="Arial" w:hAnsi="Arial"/>
          <w:color w:val="040404"/>
          <w:sz w:val="20"/>
          <w:szCs w:val="20"/>
        </w:rPr>
        <w:t xml:space="preserve">y </w:t>
      </w:r>
      <w:r>
        <w:rPr>
          <w:rFonts w:ascii="Arial" w:eastAsia="Arial" w:hAnsi="Arial"/>
          <w:color w:val="000000"/>
          <w:sz w:val="20"/>
          <w:szCs w:val="20"/>
        </w:rPr>
        <w:t>na bankovní účet odběratele uvedený v závěrkovém listu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</w:t>
      </w:r>
      <w:r>
        <w:rPr>
          <w:rFonts w:ascii="Arial" w:eastAsia="Arial" w:hAnsi="Arial"/>
          <w:color w:val="000000"/>
          <w:sz w:val="20"/>
          <w:szCs w:val="20"/>
        </w:rPr>
        <w:t xml:space="preserve"> použitím variab</w:t>
      </w:r>
      <w:r>
        <w:rPr>
          <w:rFonts w:ascii="Arial" w:eastAsia="Arial" w:hAnsi="Arial"/>
          <w:color w:val="070707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lního s</w:t>
      </w:r>
      <w:r>
        <w:rPr>
          <w:rFonts w:ascii="Arial" w:eastAsia="Arial" w:hAnsi="Arial"/>
          <w:color w:val="030303"/>
          <w:sz w:val="20"/>
          <w:szCs w:val="20"/>
        </w:rPr>
        <w:t>y</w:t>
      </w:r>
      <w:r>
        <w:rPr>
          <w:rFonts w:ascii="Arial" w:eastAsia="Arial" w:hAnsi="Arial"/>
          <w:color w:val="000000"/>
          <w:sz w:val="20"/>
          <w:szCs w:val="20"/>
        </w:rPr>
        <w:t>mbolu uvedeného na faktuře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Pokud není burzovním obchodem sjednáno jinak</w:t>
      </w:r>
      <w:r>
        <w:rPr>
          <w:rFonts w:ascii="Arial" w:eastAsia="Arial" w:hAnsi="Arial"/>
          <w:color w:val="000000"/>
          <w:sz w:val="13"/>
          <w:szCs w:val="13"/>
        </w:rPr>
        <w:t>,</w:t>
      </w:r>
    </w:p>
    <w:p w:rsidR="00632FB9" w:rsidRDefault="001D109E" w:rsidP="008437CD">
      <w:pPr>
        <w:framePr w:w="7260" w:h="340" w:hRule="exact" w:hSpace="180" w:wrap="none" w:vAnchor="text" w:hAnchor="text" w:x="1360" w:y="1548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Dodávka plynu </w:t>
      </w:r>
      <w:r>
        <w:rPr>
          <w:rFonts w:ascii="Arial" w:eastAsia="Arial" w:hAnsi="Arial"/>
          <w:color w:val="050505"/>
          <w:sz w:val="17"/>
          <w:szCs w:val="17"/>
        </w:rPr>
        <w:t xml:space="preserve">v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rámci SSDP charakteru maloodběr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</w:t>
      </w:r>
      <w:r>
        <w:rPr>
          <w:rFonts w:ascii="Arial" w:eastAsia="Arial" w:hAnsi="Arial"/>
          <w:color w:val="000000"/>
          <w:sz w:val="17"/>
          <w:szCs w:val="17"/>
        </w:rPr>
        <w:t xml:space="preserve">ceny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fixační koeficient</w:t>
      </w:r>
    </w:p>
    <w:p w:rsidR="00632FB9" w:rsidRDefault="001D109E" w:rsidP="008437CD">
      <w:pPr>
        <w:framePr w:w="1520" w:h="340" w:hRule="exact" w:hSpace="180" w:wrap="none" w:vAnchor="text" w:hAnchor="text" w:x="9340" w:y="1550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Strana </w:t>
      </w:r>
      <w:r>
        <w:rPr>
          <w:rFonts w:ascii="Arial" w:eastAsia="Arial" w:hAnsi="Arial"/>
          <w:color w:val="000000"/>
          <w:sz w:val="17"/>
          <w:szCs w:val="17"/>
        </w:rPr>
        <w:t xml:space="preserve">5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cejkem 9</w:t>
      </w:r>
      <w:r>
        <w:rPr>
          <w:rFonts w:ascii="Arial" w:eastAsia="Arial" w:hAnsi="Arial"/>
          <w:i/>
          <w:color w:val="000000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5" o:spid="_x0000_s1039" style="position:absolute;left:0;text-align:left;margin-left:0;margin-top:0;width:50pt;height:50pt;z-index:251657728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8" type="#_0" style="position:absolute;left:0;text-align:left;margin-left:62pt;margin-top:793pt;width:464pt;height:0;z-index:251658752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Default="001D109E" w:rsidP="008437CD">
      <w:pPr>
        <w:framePr w:w="9080" w:h="840" w:hRule="exact" w:hSpace="180" w:wrap="none" w:vAnchor="text" w:hAnchor="text" w:x="1460" w:y="122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je doda</w:t>
      </w:r>
      <w:r>
        <w:rPr>
          <w:rFonts w:ascii="Arial" w:eastAsia="Arial" w:hAnsi="Arial"/>
          <w:color w:val="090909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 op</w:t>
      </w:r>
      <w:r>
        <w:rPr>
          <w:rFonts w:ascii="Arial" w:eastAsia="Arial" w:hAnsi="Arial"/>
          <w:color w:val="070707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70707"/>
          <w:sz w:val="20"/>
          <w:szCs w:val="20"/>
        </w:rPr>
        <w:t>vn</w:t>
      </w:r>
      <w:r>
        <w:rPr>
          <w:rFonts w:ascii="Arial" w:eastAsia="Arial" w:hAnsi="Arial"/>
          <w:color w:val="000000"/>
          <w:sz w:val="20"/>
          <w:szCs w:val="20"/>
        </w:rPr>
        <w:t>ěn přep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30303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 xml:space="preserve">ky a </w:t>
      </w:r>
      <w:r>
        <w:rPr>
          <w:rFonts w:ascii="Arial" w:eastAsia="Arial" w:hAnsi="Arial"/>
          <w:color w:val="040404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edop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</w:t>
      </w:r>
      <w:r>
        <w:rPr>
          <w:rFonts w:ascii="Arial" w:eastAsia="Arial" w:hAnsi="Arial"/>
          <w:color w:val="050505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y odběra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ele p</w:t>
      </w:r>
      <w:r>
        <w:rPr>
          <w:rFonts w:ascii="Arial" w:eastAsia="Arial" w:hAnsi="Arial"/>
          <w:color w:val="070707"/>
          <w:sz w:val="20"/>
          <w:szCs w:val="20"/>
        </w:rPr>
        <w:t>ř</w:t>
      </w:r>
      <w:r>
        <w:rPr>
          <w:rFonts w:ascii="Arial" w:eastAsia="Arial" w:hAnsi="Arial"/>
          <w:color w:val="000000"/>
          <w:sz w:val="20"/>
          <w:szCs w:val="20"/>
        </w:rPr>
        <w:t>evádět do da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šího zúčto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acíh</w:t>
      </w:r>
      <w:r>
        <w:rPr>
          <w:rFonts w:ascii="Arial" w:eastAsia="Arial" w:hAnsi="Arial"/>
          <w:color w:val="020202"/>
          <w:sz w:val="20"/>
          <w:szCs w:val="20"/>
        </w:rPr>
        <w:t xml:space="preserve">o 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70707"/>
          <w:sz w:val="20"/>
          <w:szCs w:val="20"/>
        </w:rPr>
        <w:t>b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10101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C0C0C"/>
          <w:sz w:val="20"/>
          <w:szCs w:val="20"/>
        </w:rPr>
        <w:t>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10101"/>
          <w:sz w:val="20"/>
          <w:szCs w:val="20"/>
        </w:rPr>
        <w:t>d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E0E0E"/>
          <w:sz w:val="20"/>
          <w:szCs w:val="20"/>
        </w:rPr>
        <w:t>le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je op</w:t>
      </w:r>
      <w:r>
        <w:rPr>
          <w:rFonts w:ascii="Arial" w:eastAsia="Arial" w:hAnsi="Arial"/>
          <w:color w:val="030303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80808"/>
          <w:sz w:val="20"/>
          <w:szCs w:val="20"/>
        </w:rPr>
        <w:t>vn</w:t>
      </w:r>
      <w:r>
        <w:rPr>
          <w:rFonts w:ascii="Arial" w:eastAsia="Arial" w:hAnsi="Arial"/>
          <w:color w:val="000000"/>
          <w:sz w:val="20"/>
          <w:szCs w:val="20"/>
        </w:rPr>
        <w:t>ěn započítat p</w:t>
      </w:r>
      <w:r>
        <w:rPr>
          <w:rFonts w:ascii="Arial" w:eastAsia="Arial" w:hAnsi="Arial"/>
          <w:color w:val="010101"/>
          <w:sz w:val="20"/>
          <w:szCs w:val="20"/>
        </w:rPr>
        <w:t>ř</w:t>
      </w:r>
      <w:r>
        <w:rPr>
          <w:rFonts w:ascii="Arial" w:eastAsia="Arial" w:hAnsi="Arial"/>
          <w:color w:val="000000"/>
          <w:sz w:val="20"/>
          <w:szCs w:val="20"/>
        </w:rPr>
        <w:t>ep</w:t>
      </w:r>
      <w:r>
        <w:rPr>
          <w:rFonts w:ascii="Arial" w:eastAsia="Arial" w:hAnsi="Arial"/>
          <w:color w:val="0B0B0B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ate</w:t>
      </w:r>
      <w:r>
        <w:rPr>
          <w:rFonts w:ascii="Arial" w:eastAsia="Arial" w:hAnsi="Arial"/>
          <w:color w:val="010101"/>
          <w:sz w:val="20"/>
          <w:szCs w:val="20"/>
        </w:rPr>
        <w:t xml:space="preserve">k </w:t>
      </w:r>
      <w:r>
        <w:rPr>
          <w:rFonts w:ascii="Arial" w:eastAsia="Arial" w:hAnsi="Arial"/>
          <w:color w:val="000000"/>
          <w:sz w:val="20"/>
          <w:szCs w:val="20"/>
        </w:rPr>
        <w:t>odběra</w:t>
      </w:r>
      <w:r>
        <w:rPr>
          <w:rFonts w:ascii="Arial" w:eastAsia="Arial" w:hAnsi="Arial"/>
          <w:color w:val="040404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ele na úh</w:t>
      </w:r>
      <w:r>
        <w:rPr>
          <w:rFonts w:ascii="Arial" w:eastAsia="Arial" w:hAnsi="Arial"/>
          <w:color w:val="030303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adu zá</w:t>
      </w:r>
      <w:r>
        <w:rPr>
          <w:rFonts w:ascii="Arial" w:eastAsia="Arial" w:hAnsi="Arial"/>
          <w:color w:val="03030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oh </w:t>
      </w:r>
      <w:r>
        <w:rPr>
          <w:rFonts w:ascii="Arial" w:eastAsia="Arial" w:hAnsi="Arial"/>
          <w:color w:val="0B0B0B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dalším z</w:t>
      </w:r>
      <w:r>
        <w:rPr>
          <w:rFonts w:ascii="Arial" w:eastAsia="Arial" w:hAnsi="Arial"/>
          <w:color w:val="010101"/>
          <w:sz w:val="20"/>
          <w:szCs w:val="20"/>
        </w:rPr>
        <w:t>ú</w:t>
      </w:r>
      <w:r>
        <w:rPr>
          <w:rFonts w:ascii="Arial" w:eastAsia="Arial" w:hAnsi="Arial"/>
          <w:color w:val="000000"/>
          <w:sz w:val="20"/>
          <w:szCs w:val="20"/>
        </w:rPr>
        <w:t>čto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20202"/>
          <w:sz w:val="20"/>
          <w:szCs w:val="20"/>
        </w:rPr>
        <w:t>cí</w:t>
      </w:r>
      <w:r>
        <w:rPr>
          <w:rFonts w:ascii="Arial" w:eastAsia="Arial" w:hAnsi="Arial"/>
          <w:color w:val="000000"/>
          <w:sz w:val="20"/>
          <w:szCs w:val="20"/>
        </w:rPr>
        <w:t>m obdo</w:t>
      </w:r>
      <w:r>
        <w:rPr>
          <w:rFonts w:ascii="Arial" w:eastAsia="Arial" w:hAnsi="Arial"/>
          <w:color w:val="020202"/>
          <w:sz w:val="20"/>
          <w:szCs w:val="20"/>
        </w:rPr>
        <w:t>bí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přiČemž pře</w:t>
      </w:r>
      <w:r>
        <w:rPr>
          <w:rFonts w:ascii="Arial" w:eastAsia="Arial" w:hAnsi="Arial"/>
          <w:color w:val="080808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80808"/>
          <w:sz w:val="20"/>
          <w:szCs w:val="20"/>
        </w:rPr>
        <w:t>d</w:t>
      </w:r>
      <w:r w:rsidR="008437CD">
        <w:rPr>
          <w:rFonts w:ascii="Arial" w:eastAsia="Arial" w:hAnsi="Arial"/>
          <w:color w:val="080808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 započtení těch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o částek je po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inen 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ždy oznámit odběratel</w:t>
      </w:r>
      <w:r>
        <w:rPr>
          <w:rFonts w:ascii="Arial" w:eastAsia="Arial" w:hAnsi="Arial"/>
          <w:color w:val="050505"/>
          <w:sz w:val="20"/>
          <w:szCs w:val="20"/>
        </w:rPr>
        <w:t>i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80" w:h="1540" w:hRule="exact" w:hSpace="180" w:wrap="none" w:vAnchor="text" w:hAnchor="text" w:x="1260" w:y="214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pro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ádět 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šechny platby bezhotovostně v 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uzemské měně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</w:t>
      </w:r>
      <w:r>
        <w:rPr>
          <w:rFonts w:ascii="Arial" w:eastAsia="Arial" w:hAnsi="Arial"/>
          <w:color w:val="020202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ud není burzovním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obchodem </w:t>
      </w:r>
      <w:r>
        <w:rPr>
          <w:rFonts w:ascii="Arial" w:eastAsia="Arial" w:hAnsi="Arial"/>
          <w:color w:val="060606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ěrko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ým l</w:t>
      </w:r>
      <w:r>
        <w:rPr>
          <w:rFonts w:ascii="Arial" w:eastAsia="Arial" w:hAnsi="Arial"/>
          <w:color w:val="020202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stem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sjednána jiná měna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na bankovní účet dodavatele u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edený na přísl</w:t>
      </w:r>
      <w:r>
        <w:rPr>
          <w:rFonts w:ascii="Arial" w:eastAsia="Arial" w:hAnsi="Arial"/>
          <w:color w:val="030303"/>
          <w:sz w:val="20"/>
          <w:szCs w:val="20"/>
        </w:rPr>
        <w:t>u</w:t>
      </w:r>
      <w:r>
        <w:rPr>
          <w:rFonts w:ascii="Arial" w:eastAsia="Arial" w:hAnsi="Arial"/>
          <w:color w:val="000000"/>
          <w:sz w:val="20"/>
          <w:szCs w:val="20"/>
        </w:rPr>
        <w:t>šné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faktuře s použitím 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ariabilního symbolu uvedeného na faktuře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</w:t>
      </w:r>
      <w:r>
        <w:rPr>
          <w:rFonts w:ascii="Arial" w:eastAsia="Arial" w:hAnsi="Arial"/>
          <w:color w:val="010101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ud odběratel poukáže p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atb</w:t>
      </w:r>
      <w:r>
        <w:rPr>
          <w:rFonts w:ascii="Arial" w:eastAsia="Arial" w:hAnsi="Arial"/>
          <w:color w:val="010101"/>
          <w:sz w:val="20"/>
          <w:szCs w:val="20"/>
        </w:rPr>
        <w:t>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 nesp</w:t>
      </w:r>
      <w:r>
        <w:rPr>
          <w:rFonts w:ascii="Arial" w:eastAsia="Arial" w:hAnsi="Arial"/>
          <w:color w:val="010101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ávným variab</w:t>
      </w:r>
      <w:r>
        <w:rPr>
          <w:rFonts w:ascii="Arial" w:eastAsia="Arial" w:hAnsi="Arial"/>
          <w:color w:val="050505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lním symbolem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 j</w:t>
      </w:r>
      <w:r>
        <w:rPr>
          <w:rFonts w:ascii="Arial" w:eastAsia="Arial" w:hAnsi="Arial"/>
          <w:color w:val="010101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poukáže na j</w:t>
      </w:r>
      <w:r>
        <w:rPr>
          <w:rFonts w:ascii="Arial" w:eastAsia="Arial" w:hAnsi="Arial"/>
          <w:color w:val="01010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ný banko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 účet doda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než je uvedeno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na faktuře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 dodavatel oprávněn platbu vrátit odběratel</w:t>
      </w:r>
      <w:r>
        <w:rPr>
          <w:rFonts w:ascii="Arial" w:eastAsia="Arial" w:hAnsi="Arial"/>
          <w:color w:val="020202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jako neidentifikovatelnou a účtova</w:t>
      </w:r>
      <w:r>
        <w:rPr>
          <w:rFonts w:ascii="Arial" w:eastAsia="Arial" w:hAnsi="Arial"/>
          <w:color w:val="020202"/>
          <w:sz w:val="20"/>
          <w:szCs w:val="20"/>
        </w:rPr>
        <w:t xml:space="preserve">t </w:t>
      </w:r>
      <w:r>
        <w:rPr>
          <w:rFonts w:ascii="Arial" w:eastAsia="Arial" w:hAnsi="Arial"/>
          <w:color w:val="000000"/>
          <w:sz w:val="20"/>
          <w:szCs w:val="20"/>
        </w:rPr>
        <w:t>úrok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 prod</w:t>
      </w:r>
      <w:r>
        <w:rPr>
          <w:rFonts w:ascii="Arial" w:eastAsia="Arial" w:hAnsi="Arial"/>
          <w:color w:val="383838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</w:t>
      </w:r>
      <w:r>
        <w:rPr>
          <w:rFonts w:ascii="Arial" w:eastAsia="Arial" w:hAnsi="Arial"/>
          <w:color w:val="0F0F0F"/>
          <w:sz w:val="20"/>
          <w:szCs w:val="20"/>
        </w:rPr>
        <w:t xml:space="preserve">í </w:t>
      </w:r>
      <w:r>
        <w:rPr>
          <w:rFonts w:ascii="Arial" w:eastAsia="Arial" w:hAnsi="Arial"/>
          <w:color w:val="000000"/>
          <w:sz w:val="20"/>
          <w:szCs w:val="20"/>
        </w:rPr>
        <w:t>za opožděné placerí od data splatnosti faktury až do obdržen</w:t>
      </w:r>
      <w:r>
        <w:rPr>
          <w:rFonts w:ascii="Arial" w:eastAsia="Arial" w:hAnsi="Arial"/>
          <w:color w:val="0E0E0E"/>
          <w:sz w:val="20"/>
          <w:szCs w:val="20"/>
        </w:rPr>
        <w:t xml:space="preserve">í </w:t>
      </w:r>
      <w:r>
        <w:rPr>
          <w:rFonts w:ascii="Arial" w:eastAsia="Arial" w:hAnsi="Arial"/>
          <w:color w:val="000000"/>
          <w:sz w:val="20"/>
          <w:szCs w:val="20"/>
        </w:rPr>
        <w:t>sprá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ně poukázané platb</w:t>
      </w:r>
      <w:r>
        <w:rPr>
          <w:rFonts w:ascii="Arial" w:eastAsia="Arial" w:hAnsi="Arial"/>
          <w:color w:val="020202"/>
          <w:sz w:val="20"/>
          <w:szCs w:val="20"/>
        </w:rPr>
        <w:t>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40" w:h="840" w:hRule="exact" w:hSpace="180" w:wrap="none" w:vAnchor="text" w:hAnchor="text" w:x="1260" w:y="37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Zaplacením plateb se rozumí připsání příslušné částky na banko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nf účet doda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ele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Připadne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252525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den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sp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atnosti faktury nebo zálohy na den praco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ního volna nebo kl</w:t>
      </w:r>
      <w:r>
        <w:rPr>
          <w:rFonts w:ascii="Arial" w:eastAsia="Arial" w:hAnsi="Arial"/>
          <w:color w:val="323232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 dnem sp</w:t>
      </w:r>
      <w:r>
        <w:rPr>
          <w:rFonts w:ascii="Arial" w:eastAsia="Arial" w:hAnsi="Arial"/>
          <w:color w:val="767676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atnosti nejbl</w:t>
      </w:r>
      <w:r>
        <w:rPr>
          <w:rFonts w:ascii="Arial" w:eastAsia="Arial" w:hAnsi="Arial"/>
          <w:color w:val="080808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 xml:space="preserve">žší </w:t>
      </w:r>
      <w:r w:rsidR="008437CD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násled</w:t>
      </w:r>
      <w:r>
        <w:rPr>
          <w:rFonts w:ascii="Arial" w:eastAsia="Arial" w:hAnsi="Arial"/>
          <w:color w:val="0A0A0A"/>
          <w:sz w:val="20"/>
          <w:szCs w:val="20"/>
        </w:rPr>
        <w:t>u</w:t>
      </w:r>
      <w:r>
        <w:rPr>
          <w:rFonts w:ascii="Arial" w:eastAsia="Arial" w:hAnsi="Arial"/>
          <w:color w:val="000000"/>
          <w:sz w:val="20"/>
          <w:szCs w:val="20"/>
        </w:rPr>
        <w:t>jící</w:t>
      </w:r>
      <w:r>
        <w:rPr>
          <w:rFonts w:ascii="Arial" w:eastAsia="Arial" w:hAnsi="Arial"/>
          <w:color w:val="000000"/>
          <w:sz w:val="20"/>
          <w:szCs w:val="20"/>
        </w:rPr>
        <w:t xml:space="preserve">  p</w:t>
      </w:r>
      <w:r>
        <w:rPr>
          <w:rFonts w:ascii="Arial" w:eastAsia="Arial" w:hAnsi="Arial"/>
          <w:color w:val="080808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aco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 den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60" w:h="840" w:hRule="exact" w:hSpace="180" w:wrap="none" w:vAnchor="text" w:hAnchor="text" w:x="1260" w:y="468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8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10101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případě prod</w:t>
      </w:r>
      <w:r>
        <w:rPr>
          <w:rFonts w:ascii="Arial" w:eastAsia="Arial" w:hAnsi="Arial"/>
          <w:color w:val="505050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ení odběratele s úhradou jakéko</w:t>
      </w:r>
      <w:r>
        <w:rPr>
          <w:rFonts w:ascii="Arial" w:eastAsia="Arial" w:hAnsi="Arial"/>
          <w:color w:val="212121"/>
          <w:sz w:val="20"/>
          <w:szCs w:val="20"/>
        </w:rPr>
        <w:t>li</w:t>
      </w:r>
      <w:r>
        <w:rPr>
          <w:rFonts w:ascii="Arial" w:eastAsia="Arial" w:hAnsi="Arial"/>
          <w:color w:val="000000"/>
          <w:sz w:val="20"/>
          <w:szCs w:val="20"/>
        </w:rPr>
        <w:t>v částky vyp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ývající z uzavřeného burzovního obchodu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(</w:t>
      </w:r>
      <w:r>
        <w:rPr>
          <w:rFonts w:ascii="Arial" w:eastAsia="Arial" w:hAnsi="Arial"/>
          <w:color w:val="000000"/>
          <w:sz w:val="20"/>
          <w:szCs w:val="20"/>
        </w:rPr>
        <w:t>zá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je odběrate</w:t>
      </w:r>
      <w:r>
        <w:rPr>
          <w:rFonts w:ascii="Arial" w:eastAsia="Arial" w:hAnsi="Arial"/>
          <w:color w:val="050505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povinen uhrad</w:t>
      </w:r>
      <w:r>
        <w:rPr>
          <w:rFonts w:ascii="Arial" w:eastAsia="Arial" w:hAnsi="Arial"/>
          <w:color w:val="393939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t dodavateli úrok z prod</w:t>
      </w:r>
      <w:r>
        <w:rPr>
          <w:rFonts w:ascii="Arial" w:eastAsia="Arial" w:hAnsi="Arial"/>
          <w:color w:val="03030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ení ve výš</w:t>
      </w:r>
      <w:r>
        <w:rPr>
          <w:rFonts w:ascii="Arial" w:eastAsia="Arial" w:hAnsi="Arial"/>
          <w:color w:val="4E4E4E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 xml:space="preserve">05 </w:t>
      </w:r>
      <w:r>
        <w:rPr>
          <w:rFonts w:ascii="Arial" w:eastAsia="Arial" w:hAnsi="Arial"/>
          <w:color w:val="000000"/>
          <w:sz w:val="13"/>
          <w:szCs w:val="13"/>
        </w:rPr>
        <w:t xml:space="preserve">% </w:t>
      </w:r>
      <w:r>
        <w:rPr>
          <w:rFonts w:ascii="Arial" w:eastAsia="Arial" w:hAnsi="Arial"/>
          <w:color w:val="000000"/>
          <w:sz w:val="20"/>
          <w:szCs w:val="20"/>
        </w:rPr>
        <w:t>z d</w:t>
      </w:r>
      <w:r>
        <w:rPr>
          <w:rFonts w:ascii="Arial" w:eastAsia="Arial" w:hAnsi="Arial"/>
          <w:color w:val="080808"/>
          <w:sz w:val="20"/>
          <w:szCs w:val="20"/>
        </w:rPr>
        <w:t>lu</w:t>
      </w:r>
      <w:r>
        <w:rPr>
          <w:rFonts w:ascii="Arial" w:eastAsia="Arial" w:hAnsi="Arial"/>
          <w:color w:val="000000"/>
          <w:sz w:val="20"/>
          <w:szCs w:val="20"/>
        </w:rPr>
        <w:t>žné částky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za každý den prodlení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60" w:h="1080" w:hRule="exact" w:hSpace="180" w:wrap="none" w:vAnchor="text" w:hAnchor="text" w:x="1260" w:y="56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9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je odběrate</w:t>
      </w:r>
      <w:r>
        <w:rPr>
          <w:rFonts w:ascii="Arial" w:eastAsia="Arial" w:hAnsi="Arial"/>
          <w:color w:val="010101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v prodlení s úhradou jakékoliv částky vyplývající z uzavřeného burzo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ního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obchodu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má doda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 prá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o zaslat odběrateli písemné výzvy či upomínky k placení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 takovém případě povinen uhradit dodavateli náklady spojené se zasláním písemné výzvy či upomínky</w:t>
      </w:r>
      <w:r>
        <w:rPr>
          <w:rFonts w:ascii="Arial" w:eastAsia="Arial" w:hAnsi="Arial"/>
          <w:color w:val="000000"/>
          <w:sz w:val="20"/>
          <w:szCs w:val="20"/>
        </w:rPr>
        <w:t xml:space="preserve">  k p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acení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714713" w:rsidP="008437CD">
      <w:pPr>
        <w:framePr w:w="9360" w:h="840" w:hRule="exact" w:hSpace="180" w:wrap="none" w:vAnchor="text" w:hAnchor="text" w:x="1260" w:y="6740"/>
        <w:spacing w:line="210" w:lineRule="exact"/>
        <w:rPr>
          <w:rFonts w:ascii="Arial" w:eastAsia="Arial" w:hAnsi="Arial"/>
          <w:i/>
          <w:color w:val="000000"/>
          <w:sz w:val="13"/>
          <w:szCs w:val="13"/>
        </w:rPr>
      </w:pPr>
      <w:r w:rsidRPr="00714713">
        <w:rPr>
          <w:rFonts w:ascii="Arial" w:eastAsia="Arial" w:hAnsi="Arial"/>
          <w:color w:val="000000"/>
          <w:sz w:val="20"/>
          <w:szCs w:val="20"/>
        </w:rPr>
        <w:t>10.</w:t>
      </w:r>
      <w:r w:rsidR="001D109E">
        <w:rPr>
          <w:rFonts w:ascii="Arial" w:eastAsia="Arial" w:hAnsi="Arial"/>
          <w:i/>
          <w:color w:val="000000"/>
          <w:sz w:val="20"/>
          <w:szCs w:val="20"/>
        </w:rPr>
        <w:t xml:space="preserve"> </w:t>
      </w:r>
      <w:r w:rsidR="001D109E">
        <w:rPr>
          <w:rFonts w:ascii="Arial" w:eastAsia="Arial" w:hAnsi="Arial"/>
          <w:color w:val="000000"/>
          <w:sz w:val="20"/>
          <w:szCs w:val="20"/>
        </w:rPr>
        <w:t>O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1D109E">
        <w:rPr>
          <w:rFonts w:ascii="Arial" w:eastAsia="Arial" w:hAnsi="Arial"/>
          <w:color w:val="040404"/>
          <w:sz w:val="20"/>
          <w:szCs w:val="20"/>
        </w:rPr>
        <w:t xml:space="preserve">V </w:t>
      </w:r>
      <w:r w:rsidR="001D109E">
        <w:rPr>
          <w:rFonts w:ascii="Arial" w:eastAsia="Arial" w:hAnsi="Arial"/>
          <w:color w:val="000000"/>
          <w:sz w:val="20"/>
          <w:szCs w:val="20"/>
        </w:rPr>
        <w:t>případě prodlení dodavatele s úhradou jakékoli</w:t>
      </w:r>
      <w:r w:rsidR="001D109E">
        <w:rPr>
          <w:rFonts w:ascii="Arial" w:eastAsia="Arial" w:hAnsi="Arial"/>
          <w:color w:val="010101"/>
          <w:sz w:val="20"/>
          <w:szCs w:val="20"/>
        </w:rPr>
        <w:t xml:space="preserve">v </w:t>
      </w:r>
      <w:r w:rsidR="001D109E">
        <w:rPr>
          <w:rFonts w:ascii="Arial" w:eastAsia="Arial" w:hAnsi="Arial"/>
          <w:color w:val="000000"/>
          <w:sz w:val="20"/>
          <w:szCs w:val="20"/>
        </w:rPr>
        <w:t>částky vyplývají</w:t>
      </w:r>
      <w:r w:rsidR="001D109E">
        <w:rPr>
          <w:rFonts w:ascii="Arial" w:eastAsia="Arial" w:hAnsi="Arial"/>
          <w:color w:val="000000"/>
          <w:sz w:val="20"/>
          <w:szCs w:val="20"/>
        </w:rPr>
        <w:t>cí z uzavřeného burzovmho obchod</w:t>
      </w:r>
      <w:r w:rsidR="001D109E">
        <w:rPr>
          <w:rFonts w:ascii="Arial" w:eastAsia="Arial" w:hAnsi="Arial"/>
          <w:color w:val="020202"/>
          <w:sz w:val="20"/>
          <w:szCs w:val="20"/>
        </w:rPr>
        <w:t>u</w:t>
      </w:r>
      <w:r w:rsidR="001D109E">
        <w:rPr>
          <w:rFonts w:ascii="Arial" w:eastAsia="Arial" w:hAnsi="Arial"/>
          <w:color w:val="010101"/>
          <w:sz w:val="13"/>
          <w:szCs w:val="13"/>
        </w:rPr>
        <w:t xml:space="preserve">  (</w:t>
      </w:r>
      <w:r w:rsidR="001D109E">
        <w:rPr>
          <w:rFonts w:ascii="Arial" w:eastAsia="Arial" w:hAnsi="Arial"/>
          <w:color w:val="000000"/>
          <w:sz w:val="20"/>
          <w:szCs w:val="20"/>
        </w:rPr>
        <w:t>zá</w:t>
      </w:r>
      <w:r w:rsidR="001D109E">
        <w:rPr>
          <w:rFonts w:ascii="Arial" w:eastAsia="Arial" w:hAnsi="Arial"/>
          <w:color w:val="010101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ěrkového listu</w:t>
      </w:r>
      <w:r w:rsidR="001D109E">
        <w:rPr>
          <w:rFonts w:ascii="Arial" w:eastAsia="Arial" w:hAnsi="Arial"/>
          <w:color w:val="040404"/>
          <w:sz w:val="13"/>
          <w:szCs w:val="13"/>
        </w:rPr>
        <w:t>)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1D109E">
        <w:rPr>
          <w:rFonts w:ascii="Arial" w:eastAsia="Arial" w:hAnsi="Arial"/>
          <w:color w:val="000000"/>
          <w:sz w:val="20"/>
          <w:szCs w:val="20"/>
        </w:rPr>
        <w:t>je dodavate</w:t>
      </w:r>
      <w:r w:rsidR="001D109E">
        <w:rPr>
          <w:rFonts w:ascii="Arial" w:eastAsia="Arial" w:hAnsi="Arial"/>
          <w:color w:val="050505"/>
          <w:sz w:val="20"/>
          <w:szCs w:val="20"/>
        </w:rPr>
        <w:t xml:space="preserve">l 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povinen uhradit odběrateli úrok z prodlení </w:t>
      </w:r>
      <w:r w:rsidR="001D109E">
        <w:rPr>
          <w:rFonts w:ascii="Arial" w:eastAsia="Arial" w:hAnsi="Arial"/>
          <w:color w:val="010101"/>
          <w:sz w:val="20"/>
          <w:szCs w:val="20"/>
        </w:rPr>
        <w:t>v</w:t>
      </w:r>
      <w:r w:rsidR="001D109E">
        <w:rPr>
          <w:rFonts w:ascii="Arial" w:eastAsia="Arial" w:hAnsi="Arial"/>
          <w:color w:val="000000"/>
          <w:sz w:val="20"/>
          <w:szCs w:val="20"/>
        </w:rPr>
        <w:t>e výši O</w:t>
      </w:r>
      <w:r w:rsidR="001D109E">
        <w:rPr>
          <w:rFonts w:ascii="Arial" w:eastAsia="Arial" w:hAnsi="Arial"/>
          <w:color w:val="000000"/>
          <w:sz w:val="13"/>
          <w:szCs w:val="13"/>
        </w:rPr>
        <w:t>,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05 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% </w:t>
      </w:r>
      <w:r w:rsidR="001D109E">
        <w:rPr>
          <w:rFonts w:ascii="Arial" w:eastAsia="Arial" w:hAnsi="Arial"/>
          <w:color w:val="000000"/>
          <w:sz w:val="20"/>
          <w:szCs w:val="20"/>
        </w:rPr>
        <w:t>z dlužné částk</w:t>
      </w:r>
      <w:r w:rsidR="001D109E">
        <w:rPr>
          <w:rFonts w:ascii="Arial" w:eastAsia="Arial" w:hAnsi="Arial"/>
          <w:color w:val="080808"/>
          <w:sz w:val="20"/>
          <w:szCs w:val="20"/>
        </w:rPr>
        <w:t>y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  za každý den prod</w:t>
      </w:r>
      <w:r w:rsidR="001D109E">
        <w:rPr>
          <w:rFonts w:ascii="Arial" w:eastAsia="Arial" w:hAnsi="Arial"/>
          <w:color w:val="050505"/>
          <w:sz w:val="20"/>
          <w:szCs w:val="20"/>
        </w:rPr>
        <w:t>l</w:t>
      </w:r>
      <w:r w:rsidR="001D109E">
        <w:rPr>
          <w:rFonts w:ascii="Arial" w:eastAsia="Arial" w:hAnsi="Arial"/>
          <w:color w:val="000000"/>
          <w:sz w:val="20"/>
          <w:szCs w:val="20"/>
        </w:rPr>
        <w:t>ení</w:t>
      </w:r>
      <w:r w:rsidR="001D109E"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8C6C58" w:rsidRDefault="001D109E" w:rsidP="008437CD">
      <w:pPr>
        <w:framePr w:w="1180" w:h="340" w:hRule="exact" w:hSpace="180" w:wrap="none" w:vAnchor="text" w:hAnchor="text" w:x="1260" w:y="7660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8C6C58">
        <w:rPr>
          <w:rFonts w:ascii="Arial" w:eastAsia="Arial" w:hAnsi="Arial"/>
          <w:b/>
          <w:color w:val="000000"/>
          <w:sz w:val="20"/>
          <w:szCs w:val="20"/>
        </w:rPr>
        <w:t>Reklamace</w:t>
      </w:r>
    </w:p>
    <w:p w:rsidR="00632FB9" w:rsidRDefault="001D109E" w:rsidP="008437CD">
      <w:pPr>
        <w:framePr w:w="9300" w:h="1300" w:hRule="exact" w:hSpace="180" w:wrap="none" w:vAnchor="text" w:hAnchor="text" w:x="1260" w:y="812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Zjistí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odběratel chyby nebo omy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 při vyúčtování dodávky plynu d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uzavřeného burzo</w:t>
      </w:r>
      <w:r>
        <w:rPr>
          <w:rFonts w:ascii="Arial" w:eastAsia="Arial" w:hAnsi="Arial"/>
          <w:color w:val="070707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ního obchod</w:t>
      </w:r>
      <w:r>
        <w:rPr>
          <w:rFonts w:ascii="Arial" w:eastAsia="Arial" w:hAnsi="Arial"/>
          <w:color w:val="080808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30303"/>
          <w:sz w:val="13"/>
          <w:szCs w:val="13"/>
        </w:rPr>
        <w:t>)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má právo příslušné vyúčtování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fakturu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u dodavatele reklamovat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nejpozději do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30 kalendářních dnů od doručem faktury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 níž se reklamované skutečnosti vyskytly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Reklamace musí mít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písemnou fo</w:t>
      </w:r>
      <w:r>
        <w:rPr>
          <w:rFonts w:ascii="Arial" w:eastAsia="Arial" w:hAnsi="Arial"/>
          <w:color w:val="000000"/>
          <w:sz w:val="20"/>
          <w:szCs w:val="20"/>
        </w:rPr>
        <w:t>rmu a její uplatnění nemá odkladný úČinek na splatnost faktury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vyjma zcela zjevné chyby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nedohodne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se odběrate</w:t>
      </w:r>
      <w:r>
        <w:rPr>
          <w:rFonts w:ascii="Arial" w:eastAsia="Arial" w:hAnsi="Arial"/>
          <w:color w:val="040404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a dodavatel jinak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040" w:h="580" w:hRule="exact" w:hSpace="180" w:wrap="none" w:vAnchor="text" w:hAnchor="text" w:x="1240" w:y="95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povinen reklamaci přezkoumat a výsledek přezkoumání je povinen oznámit odběrateli ve</w:t>
      </w:r>
      <w:r>
        <w:rPr>
          <w:rFonts w:ascii="Arial" w:eastAsia="Arial" w:hAnsi="Arial"/>
          <w:color w:val="000000"/>
          <w:sz w:val="20"/>
          <w:szCs w:val="20"/>
        </w:rPr>
        <w:t xml:space="preserve">  Ihůtě do 30 ka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endářních dnů od doručení reklamace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8C6C58" w:rsidRDefault="001D109E" w:rsidP="008C6C58">
      <w:pPr>
        <w:framePr w:w="3826" w:h="340" w:hRule="exact" w:hSpace="180" w:wrap="none" w:vAnchor="text" w:hAnchor="text" w:x="1260" w:y="10201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8C6C58">
        <w:rPr>
          <w:rFonts w:ascii="Arial" w:eastAsia="Arial" w:hAnsi="Arial"/>
          <w:b/>
          <w:color w:val="000000"/>
          <w:sz w:val="20"/>
          <w:szCs w:val="20"/>
        </w:rPr>
        <w:t>Omezení a</w:t>
      </w:r>
      <w:r w:rsidR="007D1714" w:rsidRPr="008C6C58">
        <w:rPr>
          <w:rFonts w:ascii="Arial" w:eastAsia="Arial" w:hAnsi="Arial"/>
          <w:b/>
          <w:color w:val="000000"/>
          <w:sz w:val="20"/>
          <w:szCs w:val="20"/>
        </w:rPr>
        <w:t xml:space="preserve"> p</w:t>
      </w:r>
      <w:r w:rsidRPr="008C6C58">
        <w:rPr>
          <w:rFonts w:ascii="Arial" w:eastAsia="Arial" w:hAnsi="Arial"/>
          <w:b/>
          <w:color w:val="000000"/>
          <w:sz w:val="20"/>
          <w:szCs w:val="20"/>
        </w:rPr>
        <w:t>řerušení dodávk</w:t>
      </w:r>
      <w:r w:rsidR="007D1714" w:rsidRPr="008C6C58">
        <w:rPr>
          <w:rFonts w:ascii="Arial" w:eastAsia="Arial" w:hAnsi="Arial"/>
          <w:b/>
          <w:color w:val="000000"/>
          <w:sz w:val="20"/>
          <w:szCs w:val="20"/>
        </w:rPr>
        <w:t>y</w:t>
      </w:r>
    </w:p>
    <w:p w:rsidR="00632FB9" w:rsidRDefault="00714713" w:rsidP="008437CD">
      <w:pPr>
        <w:framePr w:w="9360" w:h="840" w:hRule="exact" w:hSpace="180" w:wrap="none" w:vAnchor="text" w:hAnchor="text" w:x="1260" w:y="10660"/>
        <w:spacing w:line="210" w:lineRule="exact"/>
        <w:rPr>
          <w:rFonts w:ascii="Arial" w:eastAsia="Arial" w:hAnsi="Arial"/>
          <w:i/>
          <w:color w:val="000000"/>
          <w:sz w:val="13"/>
          <w:szCs w:val="13"/>
        </w:rPr>
      </w:pPr>
      <w:r w:rsidRPr="00714713">
        <w:rPr>
          <w:rFonts w:ascii="Arial" w:eastAsia="Arial" w:hAnsi="Arial"/>
          <w:color w:val="000000"/>
          <w:sz w:val="20"/>
          <w:szCs w:val="20"/>
        </w:rPr>
        <w:t>1</w:t>
      </w:r>
      <w:r w:rsidR="001D109E" w:rsidRPr="00714713">
        <w:rPr>
          <w:rFonts w:ascii="Arial" w:eastAsia="Arial" w:hAnsi="Arial"/>
          <w:color w:val="000000"/>
          <w:sz w:val="20"/>
          <w:szCs w:val="20"/>
        </w:rPr>
        <w:t>.</w:t>
      </w:r>
      <w:r w:rsidR="001D109E" w:rsidRPr="00714713">
        <w:rPr>
          <w:rFonts w:ascii="Arial" w:eastAsia="Arial" w:hAnsi="Arial"/>
          <w:color w:val="000000"/>
          <w:sz w:val="20"/>
          <w:szCs w:val="20"/>
        </w:rPr>
        <w:t xml:space="preserve"> </w:t>
      </w:r>
      <w:r w:rsidR="001D109E">
        <w:rPr>
          <w:rFonts w:ascii="Arial" w:eastAsia="Arial" w:hAnsi="Arial"/>
          <w:color w:val="000000"/>
          <w:sz w:val="20"/>
          <w:szCs w:val="20"/>
        </w:rPr>
        <w:t>Dodavatel je oprávněn přerušit nebo omezit v nezbytném rozsahu dodávku plynu dle burzovního obchodu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  (</w:t>
      </w:r>
      <w:r w:rsidR="001D109E">
        <w:rPr>
          <w:rFonts w:ascii="Arial" w:eastAsia="Arial" w:hAnsi="Arial"/>
          <w:color w:val="000000"/>
          <w:sz w:val="20"/>
          <w:szCs w:val="20"/>
        </w:rPr>
        <w:t>závěrkového listu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) </w:t>
      </w:r>
      <w:r w:rsidR="001D109E">
        <w:rPr>
          <w:rFonts w:ascii="Arial" w:eastAsia="Arial" w:hAnsi="Arial"/>
          <w:color w:val="000000"/>
          <w:sz w:val="20"/>
          <w:szCs w:val="20"/>
        </w:rPr>
        <w:t>v odběrném místě v případech neoprávněného odběru</w:t>
      </w:r>
      <w:r w:rsidR="001D109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1D109E">
        <w:rPr>
          <w:rFonts w:ascii="Arial" w:eastAsia="Arial" w:hAnsi="Arial"/>
          <w:color w:val="000000"/>
          <w:sz w:val="20"/>
          <w:szCs w:val="20"/>
        </w:rPr>
        <w:t>který je def</w:t>
      </w:r>
      <w:r w:rsidR="001D109E">
        <w:rPr>
          <w:rFonts w:ascii="Arial" w:eastAsia="Arial" w:hAnsi="Arial"/>
          <w:color w:val="020202"/>
          <w:sz w:val="20"/>
          <w:szCs w:val="20"/>
        </w:rPr>
        <w:t>i</w:t>
      </w:r>
      <w:r w:rsidR="001D109E">
        <w:rPr>
          <w:rFonts w:ascii="Arial" w:eastAsia="Arial" w:hAnsi="Arial"/>
          <w:color w:val="000000"/>
          <w:sz w:val="20"/>
          <w:szCs w:val="20"/>
        </w:rPr>
        <w:t>nov</w:t>
      </w:r>
      <w:r w:rsidR="001D109E">
        <w:rPr>
          <w:rFonts w:ascii="Arial" w:eastAsia="Arial" w:hAnsi="Arial"/>
          <w:color w:val="000000"/>
          <w:sz w:val="20"/>
          <w:szCs w:val="20"/>
        </w:rPr>
        <w:t>án příslušnými</w:t>
      </w:r>
      <w:r w:rsidR="001D109E">
        <w:rPr>
          <w:rFonts w:ascii="Arial" w:eastAsia="Arial" w:hAnsi="Arial"/>
          <w:color w:val="000000"/>
          <w:sz w:val="20"/>
          <w:szCs w:val="20"/>
        </w:rPr>
        <w:t xml:space="preserve">  platnými právními předpisy</w:t>
      </w:r>
      <w:r w:rsidR="001D109E"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960" w:h="840" w:hRule="exact" w:hSpace="180" w:wrap="none" w:vAnchor="text" w:hAnchor="text" w:x="1240" w:y="1156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Přerušení nebo omezení dodávky plynu z důvodu neoprávněného odběru bude provedeno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provozovatelem distribučni soustav</w:t>
      </w:r>
      <w:r>
        <w:rPr>
          <w:rFonts w:ascii="Arial" w:eastAsia="Arial" w:hAnsi="Arial"/>
          <w:color w:val="010101"/>
          <w:sz w:val="20"/>
          <w:szCs w:val="20"/>
        </w:rPr>
        <w:t xml:space="preserve">y </w:t>
      </w:r>
      <w:r>
        <w:rPr>
          <w:rFonts w:ascii="Arial" w:eastAsia="Arial" w:hAnsi="Arial"/>
          <w:color w:val="000000"/>
          <w:sz w:val="20"/>
          <w:szCs w:val="20"/>
        </w:rPr>
        <w:t>na žádost dodavatele bezprostředně po zjištění neoprávněného</w:t>
      </w:r>
      <w:r>
        <w:rPr>
          <w:rFonts w:ascii="Arial" w:eastAsia="Arial" w:hAnsi="Arial"/>
          <w:color w:val="000000"/>
          <w:sz w:val="20"/>
          <w:szCs w:val="20"/>
        </w:rPr>
        <w:t xml:space="preserve">  odbě</w:t>
      </w:r>
      <w:r>
        <w:rPr>
          <w:rFonts w:ascii="Arial" w:eastAsia="Arial" w:hAnsi="Arial"/>
          <w:color w:val="010101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u a bude provedeno na nák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ady odběratele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440" w:h="620" w:hRule="exact" w:hSpace="180" w:wrap="none" w:vAnchor="text" w:hAnchor="text" w:x="1260" w:y="1248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Pře</w:t>
      </w:r>
      <w:r>
        <w:rPr>
          <w:rFonts w:ascii="Arial" w:eastAsia="Arial" w:hAnsi="Arial"/>
          <w:color w:val="070707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uše</w:t>
      </w:r>
      <w:r>
        <w:rPr>
          <w:rFonts w:ascii="Arial" w:eastAsia="Arial" w:hAnsi="Arial"/>
          <w:color w:val="050505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í</w:t>
      </w:r>
      <w:r>
        <w:rPr>
          <w:rFonts w:ascii="Arial" w:eastAsia="Arial" w:hAnsi="Arial"/>
          <w:color w:val="050505"/>
          <w:sz w:val="20"/>
          <w:szCs w:val="20"/>
        </w:rPr>
        <w:t xml:space="preserve">m </w:t>
      </w:r>
      <w:r>
        <w:rPr>
          <w:rFonts w:ascii="Arial" w:eastAsia="Arial" w:hAnsi="Arial"/>
          <w:color w:val="000000"/>
          <w:sz w:val="20"/>
          <w:szCs w:val="20"/>
        </w:rPr>
        <w:t>nebo omezením dodávky plynu v případech neoprá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něného odběru nevzniká odběrate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prá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na náhradu škody a ušlého z</w:t>
      </w:r>
      <w:r>
        <w:rPr>
          <w:rFonts w:ascii="Arial" w:eastAsia="Arial" w:hAnsi="Arial"/>
          <w:color w:val="01010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sku na dodavate</w:t>
      </w:r>
      <w:r>
        <w:rPr>
          <w:rFonts w:ascii="Arial" w:eastAsia="Arial" w:hAnsi="Arial"/>
          <w:color w:val="575757"/>
          <w:sz w:val="20"/>
          <w:szCs w:val="20"/>
        </w:rPr>
        <w:t xml:space="preserve">li </w:t>
      </w:r>
      <w:r>
        <w:rPr>
          <w:rFonts w:ascii="Arial" w:eastAsia="Arial" w:hAnsi="Arial"/>
          <w:color w:val="000000"/>
          <w:sz w:val="20"/>
          <w:szCs w:val="20"/>
        </w:rPr>
        <w:t>a na provozovateli distr</w:t>
      </w:r>
      <w:r>
        <w:rPr>
          <w:rFonts w:ascii="Arial" w:eastAsia="Arial" w:hAnsi="Arial"/>
          <w:color w:val="181818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buční soustavy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420" w:h="1060" w:hRule="exact" w:hSpace="180" w:wrap="none" w:vAnchor="text" w:hAnchor="text" w:x="1240" w:y="1318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</w:t>
      </w:r>
      <w:r>
        <w:rPr>
          <w:rFonts w:ascii="Arial" w:eastAsia="Arial" w:hAnsi="Arial"/>
          <w:color w:val="373737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neri uhradit dodavate</w:t>
      </w:r>
      <w:r>
        <w:rPr>
          <w:rFonts w:ascii="Arial" w:eastAsia="Arial" w:hAnsi="Arial"/>
          <w:color w:val="303030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náklady spojené s přerušením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obnovením nebo ukončením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dodávky plynu z důvodu neoprávněného odběru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Při neoprávněném odběru je zákazník povinen uhradit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skutečně vzniklou škodu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nelze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vzniklou škodu prokazatelně stanovit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 n</w:t>
      </w:r>
      <w:r>
        <w:rPr>
          <w:rFonts w:ascii="Arial" w:eastAsia="Arial" w:hAnsi="Arial"/>
          <w:color w:val="000000"/>
          <w:sz w:val="20"/>
          <w:szCs w:val="20"/>
        </w:rPr>
        <w:t>áhrada škod</w:t>
      </w:r>
      <w:r>
        <w:rPr>
          <w:rFonts w:ascii="Arial" w:eastAsia="Arial" w:hAnsi="Arial"/>
          <w:color w:val="020202"/>
          <w:sz w:val="20"/>
          <w:szCs w:val="20"/>
        </w:rPr>
        <w:t xml:space="preserve">y </w:t>
      </w:r>
      <w:r>
        <w:rPr>
          <w:rFonts w:ascii="Arial" w:eastAsia="Arial" w:hAnsi="Arial"/>
          <w:color w:val="000000"/>
          <w:sz w:val="20"/>
          <w:szCs w:val="20"/>
        </w:rPr>
        <w:t>vypočtena poď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Řádu pro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ozovatele distribučrí soustavy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5220" w:h="340" w:hRule="exact" w:hSpace="180" w:wrap="none" w:vAnchor="text" w:hAnchor="text" w:x="1260" w:y="1434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Odstou</w:t>
      </w:r>
      <w:r w:rsidR="00714713"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ení od burzovního obchodu závěrkového listu</w:t>
      </w:r>
    </w:p>
    <w:p w:rsidR="00632FB9" w:rsidRDefault="001D109E" w:rsidP="008437CD">
      <w:pPr>
        <w:framePr w:w="9060" w:h="600" w:hRule="exact" w:hSpace="180" w:wrap="none" w:vAnchor="text" w:hAnchor="text" w:x="1260" w:y="14800"/>
        <w:spacing w:line="200" w:lineRule="exact"/>
        <w:rPr>
          <w:rFonts w:ascii="Arial" w:eastAsia="Arial" w:hAnsi="Arial"/>
          <w:color w:val="020202"/>
          <w:sz w:val="20"/>
          <w:szCs w:val="20"/>
        </w:rPr>
      </w:pPr>
      <w:r>
        <w:rPr>
          <w:rFonts w:ascii="Arial" w:eastAsia="Arial" w:hAnsi="Arial"/>
          <w:color w:val="020202"/>
          <w:sz w:val="20"/>
          <w:szCs w:val="20"/>
        </w:rPr>
        <w:t>1</w:t>
      </w:r>
      <w:r>
        <w:rPr>
          <w:rFonts w:ascii="Arial" w:eastAsia="Arial" w:hAnsi="Arial"/>
          <w:color w:val="020202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Dodavatel </w:t>
      </w:r>
      <w:r>
        <w:rPr>
          <w:rFonts w:ascii="Arial" w:eastAsia="Arial" w:hAnsi="Arial"/>
          <w:color w:val="010101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 xml:space="preserve">e oprávněn odstoupit od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40404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př</w:t>
      </w:r>
      <w:r>
        <w:rPr>
          <w:rFonts w:ascii="Arial" w:eastAsia="Arial" w:hAnsi="Arial"/>
          <w:color w:val="040404"/>
          <w:sz w:val="20"/>
          <w:szCs w:val="20"/>
        </w:rPr>
        <w:t>í</w:t>
      </w:r>
      <w:r>
        <w:rPr>
          <w:rFonts w:ascii="Arial" w:eastAsia="Arial" w:hAnsi="Arial"/>
          <w:color w:val="000000"/>
          <w:sz w:val="20"/>
          <w:szCs w:val="20"/>
        </w:rPr>
        <w:t>padě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</w:t>
      </w:r>
      <w:r>
        <w:rPr>
          <w:rFonts w:ascii="Arial" w:eastAsia="Arial" w:hAnsi="Arial"/>
          <w:color w:val="030303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podstatného porušení povinností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 xml:space="preserve">podmínek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40404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odběratelem</w:t>
      </w:r>
    </w:p>
    <w:p w:rsidR="00632FB9" w:rsidRDefault="001D109E" w:rsidP="008437CD">
      <w:pPr>
        <w:framePr w:w="7240" w:h="340" w:hRule="exact" w:hSpace="180" w:wrap="none" w:vAnchor="text" w:hAnchor="text" w:x="1260" w:y="15540"/>
        <w:spacing w:line="0" w:lineRule="atLeas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>Dodá</w:t>
      </w:r>
      <w:r>
        <w:rPr>
          <w:rFonts w:ascii="Arial" w:eastAsia="Arial" w:hAnsi="Arial"/>
          <w:i/>
          <w:color w:val="010101"/>
          <w:sz w:val="15"/>
          <w:szCs w:val="15"/>
        </w:rPr>
        <w:t>v</w:t>
      </w:r>
      <w:r>
        <w:rPr>
          <w:rFonts w:ascii="Arial" w:eastAsia="Arial" w:hAnsi="Arial"/>
          <w:i/>
          <w:color w:val="000000"/>
          <w:sz w:val="15"/>
          <w:szCs w:val="15"/>
        </w:rPr>
        <w:t>ka pl</w:t>
      </w:r>
      <w:r>
        <w:rPr>
          <w:rFonts w:ascii="Arial" w:eastAsia="Arial" w:hAnsi="Arial"/>
          <w:i/>
          <w:color w:val="010101"/>
          <w:sz w:val="15"/>
          <w:szCs w:val="15"/>
        </w:rPr>
        <w:t>y</w:t>
      </w:r>
      <w:r>
        <w:rPr>
          <w:rFonts w:ascii="Arial" w:eastAsia="Arial" w:hAnsi="Arial"/>
          <w:i/>
          <w:color w:val="000000"/>
          <w:sz w:val="15"/>
          <w:szCs w:val="15"/>
        </w:rPr>
        <w:t xml:space="preserve">nu </w:t>
      </w:r>
      <w:r>
        <w:rPr>
          <w:rFonts w:ascii="Arial" w:eastAsia="Arial" w:hAnsi="Arial"/>
          <w:color w:val="000000"/>
          <w:sz w:val="15"/>
          <w:szCs w:val="15"/>
        </w:rPr>
        <w:t xml:space="preserve">v </w:t>
      </w:r>
      <w:r>
        <w:rPr>
          <w:rFonts w:ascii="Arial" w:eastAsia="Arial" w:hAnsi="Arial"/>
          <w:i/>
          <w:color w:val="000000"/>
          <w:sz w:val="15"/>
          <w:szCs w:val="15"/>
        </w:rPr>
        <w:t>rámci SSDP charakteru maloodběr</w:t>
      </w:r>
      <w:r>
        <w:rPr>
          <w:rFonts w:ascii="Arial" w:eastAsia="Arial" w:hAnsi="Arial"/>
          <w:i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i/>
          <w:color w:val="000000"/>
          <w:sz w:val="15"/>
          <w:szCs w:val="15"/>
        </w:rPr>
        <w:t>postupná fixace cen</w:t>
      </w:r>
      <w:r>
        <w:rPr>
          <w:rFonts w:ascii="Arial" w:eastAsia="Arial" w:hAnsi="Arial"/>
          <w:i/>
          <w:color w:val="020202"/>
          <w:sz w:val="15"/>
          <w:szCs w:val="15"/>
        </w:rPr>
        <w:t xml:space="preserve">y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i/>
          <w:color w:val="000000"/>
          <w:sz w:val="15"/>
          <w:szCs w:val="15"/>
        </w:rPr>
        <w:t>násobici fixačnl koeficient</w:t>
      </w:r>
    </w:p>
    <w:p w:rsidR="00632FB9" w:rsidRDefault="001D109E" w:rsidP="008437CD">
      <w:pPr>
        <w:framePr w:w="1500" w:h="340" w:hRule="exact" w:hSpace="180" w:wrap="none" w:vAnchor="text" w:hAnchor="text" w:x="9200" w:y="1554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>S</w:t>
      </w:r>
      <w:r>
        <w:rPr>
          <w:rFonts w:ascii="Arial" w:eastAsia="Arial" w:hAnsi="Arial"/>
          <w:i/>
          <w:color w:val="010101"/>
          <w:sz w:val="17"/>
          <w:szCs w:val="17"/>
        </w:rPr>
        <w:t>t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rana </w:t>
      </w:r>
      <w:r>
        <w:rPr>
          <w:rFonts w:ascii="Arial" w:eastAsia="Arial" w:hAnsi="Arial"/>
          <w:color w:val="000000"/>
          <w:sz w:val="17"/>
          <w:szCs w:val="17"/>
        </w:rPr>
        <w:t xml:space="preserve">6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celkem 9</w:t>
      </w:r>
      <w:r>
        <w:rPr>
          <w:rFonts w:ascii="Arial" w:eastAsia="Arial" w:hAnsi="Arial"/>
          <w:i/>
          <w:color w:val="000000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6" o:spid="_x0000_s1037" style="position:absolute;left:0;text-align:left;margin-left:0;margin-top:0;width:50pt;height:50pt;z-index:251659776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5" type="#_0" style="position:absolute;left:0;text-align:left;margin-left:66pt;margin-top:788pt;width:466pt;height:0;z-index:251661824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Pr="003E73BB" w:rsidRDefault="003E73BB" w:rsidP="003E73BB">
      <w:pPr>
        <w:framePr w:w="2760" w:h="680" w:hRule="exact" w:hSpace="180" w:wrap="none" w:vAnchor="text" w:hAnchor="page" w:x="1396" w:y="8656"/>
        <w:spacing w:line="0" w:lineRule="atLeast"/>
        <w:rPr>
          <w:rFonts w:ascii="Arial" w:eastAsia="Arial" w:hAnsi="Arial"/>
          <w:b/>
          <w:color w:val="0C0C0C"/>
          <w:sz w:val="20"/>
          <w:szCs w:val="20"/>
        </w:rPr>
      </w:pPr>
      <w:r w:rsidRPr="003E73BB">
        <w:rPr>
          <w:rFonts w:ascii="Arial" w:eastAsia="Arial" w:hAnsi="Arial"/>
          <w:b/>
          <w:color w:val="0C0C0C"/>
          <w:sz w:val="20"/>
          <w:szCs w:val="20"/>
        </w:rPr>
        <w:t>Komunikace a doručování</w:t>
      </w:r>
    </w:p>
    <w:p w:rsidR="00632FB9" w:rsidRDefault="001D109E" w:rsidP="008437CD">
      <w:pPr>
        <w:framePr w:w="7380" w:h="620" w:hRule="exact" w:hSpace="180" w:wrap="none" w:vAnchor="text" w:hAnchor="text" w:x="1580" w:y="112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neop</w:t>
      </w:r>
      <w:r>
        <w:rPr>
          <w:rFonts w:ascii="Arial" w:eastAsia="Arial" w:hAnsi="Arial"/>
          <w:color w:val="010101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ně</w:t>
      </w:r>
      <w:r>
        <w:rPr>
          <w:rFonts w:ascii="Arial" w:eastAsia="Arial" w:hAnsi="Arial"/>
          <w:color w:val="010101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é</w:t>
      </w:r>
      <w:r>
        <w:rPr>
          <w:rFonts w:ascii="Arial" w:eastAsia="Arial" w:hAnsi="Arial"/>
          <w:color w:val="060606"/>
          <w:sz w:val="20"/>
          <w:szCs w:val="20"/>
        </w:rPr>
        <w:t>ho o</w:t>
      </w:r>
      <w:r>
        <w:rPr>
          <w:rFonts w:ascii="Arial" w:eastAsia="Arial" w:hAnsi="Arial"/>
          <w:color w:val="000000"/>
          <w:sz w:val="20"/>
          <w:szCs w:val="20"/>
        </w:rPr>
        <w:t>dběru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70707"/>
          <w:sz w:val="20"/>
          <w:szCs w:val="20"/>
        </w:rPr>
        <w:t>kt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50505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ý je de</w:t>
      </w:r>
      <w:r>
        <w:rPr>
          <w:rFonts w:ascii="Arial" w:eastAsia="Arial" w:hAnsi="Arial"/>
          <w:color w:val="040404"/>
          <w:sz w:val="20"/>
          <w:szCs w:val="20"/>
        </w:rPr>
        <w:t>f</w:t>
      </w:r>
      <w:r>
        <w:rPr>
          <w:rFonts w:ascii="Arial" w:eastAsia="Arial" w:hAnsi="Arial"/>
          <w:color w:val="000000"/>
          <w:sz w:val="20"/>
          <w:szCs w:val="20"/>
        </w:rPr>
        <w:t>ino</w:t>
      </w:r>
      <w:r>
        <w:rPr>
          <w:rFonts w:ascii="Arial" w:eastAsia="Arial" w:hAnsi="Arial"/>
          <w:color w:val="0B0B0B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án </w:t>
      </w:r>
      <w:r>
        <w:rPr>
          <w:rFonts w:ascii="Arial" w:eastAsia="Arial" w:hAnsi="Arial"/>
          <w:color w:val="030303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řís</w:t>
      </w:r>
      <w:r>
        <w:rPr>
          <w:rFonts w:ascii="Arial" w:eastAsia="Arial" w:hAnsi="Arial"/>
          <w:color w:val="0F0F0F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ušnými </w:t>
      </w:r>
      <w:r>
        <w:rPr>
          <w:rFonts w:ascii="Arial" w:eastAsia="Arial" w:hAnsi="Arial"/>
          <w:color w:val="010101"/>
          <w:sz w:val="20"/>
          <w:szCs w:val="20"/>
        </w:rPr>
        <w:t>pl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C0C0C"/>
          <w:sz w:val="20"/>
          <w:szCs w:val="20"/>
        </w:rPr>
        <w:t>tný</w:t>
      </w:r>
      <w:r>
        <w:rPr>
          <w:rFonts w:ascii="Arial" w:eastAsia="Arial" w:hAnsi="Arial"/>
          <w:color w:val="000000"/>
          <w:sz w:val="20"/>
          <w:szCs w:val="20"/>
        </w:rPr>
        <w:t>m</w:t>
      </w:r>
      <w:r>
        <w:rPr>
          <w:rFonts w:ascii="Arial" w:eastAsia="Arial" w:hAnsi="Arial"/>
          <w:color w:val="070707"/>
          <w:sz w:val="20"/>
          <w:szCs w:val="20"/>
        </w:rPr>
        <w:t>i p</w:t>
      </w:r>
      <w:r>
        <w:rPr>
          <w:rFonts w:ascii="Arial" w:eastAsia="Arial" w:hAnsi="Arial"/>
          <w:color w:val="000000"/>
          <w:sz w:val="20"/>
          <w:szCs w:val="20"/>
        </w:rPr>
        <w:t>rá</w:t>
      </w:r>
      <w:r>
        <w:rPr>
          <w:rFonts w:ascii="Arial" w:eastAsia="Arial" w:hAnsi="Arial"/>
          <w:color w:val="070707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ními předp</w:t>
      </w:r>
      <w:r>
        <w:rPr>
          <w:rFonts w:ascii="Arial" w:eastAsia="Arial" w:hAnsi="Arial"/>
          <w:color w:val="040404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90909"/>
          <w:sz w:val="20"/>
          <w:szCs w:val="20"/>
        </w:rPr>
        <w:t>y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10101"/>
          <w:sz w:val="20"/>
          <w:szCs w:val="20"/>
        </w:rPr>
        <w:t>c</w:t>
      </w:r>
      <w:r>
        <w:rPr>
          <w:rFonts w:ascii="Arial" w:eastAsia="Arial" w:hAnsi="Arial"/>
          <w:color w:val="010101"/>
          <w:sz w:val="13"/>
          <w:szCs w:val="13"/>
        </w:rPr>
        <w:t xml:space="preserve">) </w:t>
      </w:r>
      <w:r>
        <w:rPr>
          <w:rFonts w:ascii="Arial" w:eastAsia="Arial" w:hAnsi="Arial"/>
          <w:color w:val="010101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C0C0C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í odběra</w:t>
      </w:r>
      <w:r>
        <w:rPr>
          <w:rFonts w:ascii="Arial" w:eastAsia="Arial" w:hAnsi="Arial"/>
          <w:color w:val="030303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70707"/>
          <w:sz w:val="20"/>
          <w:szCs w:val="20"/>
        </w:rPr>
        <w:t xml:space="preserve">l v </w:t>
      </w:r>
      <w:r>
        <w:rPr>
          <w:rFonts w:ascii="Arial" w:eastAsia="Arial" w:hAnsi="Arial"/>
          <w:color w:val="000000"/>
          <w:sz w:val="20"/>
          <w:szCs w:val="20"/>
        </w:rPr>
        <w:t>ú</w:t>
      </w:r>
      <w:r>
        <w:rPr>
          <w:rFonts w:ascii="Arial" w:eastAsia="Arial" w:hAnsi="Arial"/>
          <w:color w:val="010101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ad</w:t>
      </w:r>
      <w:r>
        <w:rPr>
          <w:rFonts w:ascii="Arial" w:eastAsia="Arial" w:hAnsi="Arial"/>
          <w:color w:val="060606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 xml:space="preserve">u </w:t>
      </w:r>
      <w:r>
        <w:rPr>
          <w:rFonts w:ascii="Arial" w:eastAsia="Arial" w:hAnsi="Arial"/>
          <w:color w:val="020202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10101"/>
          <w:sz w:val="20"/>
          <w:szCs w:val="20"/>
        </w:rPr>
        <w:t xml:space="preserve">bo </w:t>
      </w:r>
      <w:r>
        <w:rPr>
          <w:rFonts w:ascii="Arial" w:eastAsia="Arial" w:hAnsi="Arial"/>
          <w:color w:val="000000"/>
          <w:sz w:val="20"/>
          <w:szCs w:val="20"/>
        </w:rPr>
        <w:t xml:space="preserve">je </w:t>
      </w:r>
      <w:r>
        <w:rPr>
          <w:rFonts w:ascii="Arial" w:eastAsia="Arial" w:hAnsi="Arial"/>
          <w:color w:val="040404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u po</w:t>
      </w:r>
      <w:r>
        <w:rPr>
          <w:rFonts w:ascii="Arial" w:eastAsia="Arial" w:hAnsi="Arial"/>
          <w:color w:val="070707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20202"/>
          <w:sz w:val="20"/>
          <w:szCs w:val="20"/>
        </w:rPr>
        <w:t>no vyr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60606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ná</w:t>
      </w:r>
      <w:r>
        <w:rPr>
          <w:rFonts w:ascii="Arial" w:eastAsia="Arial" w:hAnsi="Arial"/>
          <w:color w:val="030303"/>
          <w:sz w:val="20"/>
          <w:szCs w:val="20"/>
        </w:rPr>
        <w:t>ní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80" w:h="2460" w:hRule="exact" w:hSpace="180" w:wrap="none" w:vAnchor="text" w:hAnchor="text" w:x="1360" w:y="182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Za pods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atné porušení po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innos</w:t>
      </w:r>
      <w:r>
        <w:rPr>
          <w:rFonts w:ascii="Arial" w:eastAsia="Arial" w:hAnsi="Arial"/>
          <w:color w:val="020202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 xml:space="preserve">í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podmínek burzo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ního obchod</w:t>
      </w:r>
      <w:r>
        <w:rPr>
          <w:rFonts w:ascii="Arial" w:eastAsia="Arial" w:hAnsi="Arial"/>
          <w:color w:val="010101"/>
          <w:sz w:val="20"/>
          <w:szCs w:val="20"/>
        </w:rPr>
        <w:t xml:space="preserve">u </w:t>
      </w:r>
      <w:r>
        <w:rPr>
          <w:rFonts w:ascii="Arial" w:eastAsia="Arial" w:hAnsi="Arial"/>
          <w:color w:val="010101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ěrko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ého </w:t>
      </w:r>
      <w:r>
        <w:rPr>
          <w:rFonts w:ascii="Arial" w:eastAsia="Arial" w:hAnsi="Arial"/>
          <w:color w:val="080808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istu</w:t>
      </w:r>
      <w:r>
        <w:rPr>
          <w:rFonts w:ascii="Arial" w:eastAsia="Arial" w:hAnsi="Arial"/>
          <w:color w:val="020202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odběra</w:t>
      </w:r>
      <w:r>
        <w:rPr>
          <w:rFonts w:ascii="Arial" w:eastAsia="Arial" w:hAnsi="Arial"/>
          <w:color w:val="030303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C0C0C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em se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ažuje zejména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</w:t>
      </w:r>
      <w:r>
        <w:rPr>
          <w:rFonts w:ascii="Arial" w:eastAsia="Arial" w:hAnsi="Arial"/>
          <w:color w:val="070707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í odběratel i přes doručení 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ýz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y nebo upomínky </w:t>
      </w:r>
      <w:r>
        <w:rPr>
          <w:rFonts w:ascii="Arial" w:eastAsia="Arial" w:hAnsi="Arial"/>
          <w:color w:val="010101"/>
          <w:sz w:val="20"/>
          <w:szCs w:val="20"/>
        </w:rPr>
        <w:t xml:space="preserve">k </w:t>
      </w:r>
      <w:r>
        <w:rPr>
          <w:rFonts w:ascii="Arial" w:eastAsia="Arial" w:hAnsi="Arial"/>
          <w:color w:val="000000"/>
          <w:sz w:val="20"/>
          <w:szCs w:val="20"/>
        </w:rPr>
        <w:t>placení opako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aně </w:t>
      </w:r>
      <w:r>
        <w:rPr>
          <w:rFonts w:ascii="Arial" w:eastAsia="Arial" w:hAnsi="Arial"/>
          <w:color w:val="060606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prod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ení se zap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acením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peněžitého závazku vyplý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ajícího ze závěrkového listu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zjistí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dodavatel nebo přís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ušný provozo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 distribučrí soustavy neoprávněnou manipu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aci s měřícím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zařízením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c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neumožní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odběratel přístup k měřícímu zařízení ani po opakované písemné výzvě doda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nebo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příslušného pro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ozovatele distribuční soustavy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poruší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odběratel podstatně po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innosti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podmínky zvlášť specifiko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ané burzovním obchodem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13"/>
          <w:szCs w:val="13"/>
        </w:rPr>
        <w:t xml:space="preserve">      (</w:t>
      </w:r>
      <w:r>
        <w:rPr>
          <w:rFonts w:ascii="Arial" w:eastAsia="Arial" w:hAnsi="Arial"/>
          <w:color w:val="000000"/>
          <w:sz w:val="20"/>
          <w:szCs w:val="20"/>
        </w:rPr>
        <w:t>závěrkovým listem</w:t>
      </w:r>
      <w:r>
        <w:rPr>
          <w:rFonts w:ascii="Arial" w:eastAsia="Arial" w:hAnsi="Arial"/>
          <w:color w:val="000000"/>
          <w:sz w:val="13"/>
          <w:szCs w:val="13"/>
        </w:rPr>
        <w:t>).</w:t>
      </w:r>
    </w:p>
    <w:p w:rsidR="00632FB9" w:rsidRDefault="001D109E" w:rsidP="008437CD">
      <w:pPr>
        <w:framePr w:w="9120" w:h="840" w:hRule="exact" w:hSpace="180" w:wrap="none" w:vAnchor="text" w:hAnchor="text" w:x="1360" w:y="436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</w:t>
      </w:r>
      <w:r>
        <w:rPr>
          <w:rFonts w:ascii="Arial" w:eastAsia="Arial" w:hAnsi="Arial"/>
          <w:color w:val="020202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 xml:space="preserve">je oprávněn odstoupit od burzovního obchodu </w:t>
      </w:r>
      <w:r>
        <w:rPr>
          <w:rFonts w:ascii="Arial" w:eastAsia="Arial" w:hAnsi="Arial"/>
          <w:color w:val="010101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podstatného porušení povinností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 xml:space="preserve">podmínek burzovního obchodu </w:t>
      </w:r>
      <w:r>
        <w:rPr>
          <w:rFonts w:ascii="Arial" w:eastAsia="Arial" w:hAnsi="Arial"/>
          <w:color w:val="010101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dodavatelem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je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dodavatel v úpadku nebo je mu povoleno vyrovnání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80" w:h="1540" w:hRule="exact" w:hSpace="180" w:wrap="none" w:vAnchor="text" w:hAnchor="text" w:x="1340" w:y="52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Za podstatné porušení povinností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 xml:space="preserve">podmínek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dodavatelem se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považuje zejména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bezdůvodné přerušení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omezení nebo ukončení dodávky plynu dodavatelem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00000"/>
          <w:sz w:val="20"/>
          <w:szCs w:val="20"/>
        </w:rPr>
        <w:t>ezdůvodné nezajištění dopravy plynu a souvisejících služeb ze strany dodavatele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c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je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dodavatel í přes doručení výzvy nebo upomínky k placení opakovaně v prodlení se zaplacením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peněžitého závazku vyplývajícího ze závěrkového listu</w:t>
      </w:r>
      <w:r>
        <w:rPr>
          <w:rFonts w:ascii="Arial" w:eastAsia="Arial" w:hAnsi="Arial"/>
          <w:color w:val="000000"/>
          <w:sz w:val="13"/>
          <w:szCs w:val="13"/>
        </w:rPr>
        <w:t>,</w:t>
      </w:r>
    </w:p>
    <w:p w:rsidR="00632FB9" w:rsidRDefault="001D109E" w:rsidP="008437CD">
      <w:pPr>
        <w:framePr w:w="8520" w:h="600" w:hRule="exact" w:hSpace="180" w:wrap="none" w:vAnchor="text" w:hAnchor="text" w:x="1560" w:y="666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poruší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d</w:t>
      </w:r>
      <w:r>
        <w:rPr>
          <w:rFonts w:ascii="Arial" w:eastAsia="Arial" w:hAnsi="Arial"/>
          <w:color w:val="000000"/>
          <w:sz w:val="20"/>
          <w:szCs w:val="20"/>
        </w:rPr>
        <w:t>odavate</w:t>
      </w:r>
      <w:r>
        <w:rPr>
          <w:rFonts w:ascii="Arial" w:eastAsia="Arial" w:hAnsi="Arial"/>
          <w:color w:val="040404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podsta</w:t>
      </w:r>
      <w:r>
        <w:rPr>
          <w:rFonts w:ascii="Arial" w:eastAsia="Arial" w:hAnsi="Arial"/>
          <w:color w:val="020202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 xml:space="preserve">ně povinnosti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podmínky zvlášť specifikované burzovním obchodem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10101"/>
          <w:sz w:val="13"/>
          <w:szCs w:val="13"/>
        </w:rPr>
        <w:t xml:space="preserve">  (</w:t>
      </w:r>
      <w:r>
        <w:rPr>
          <w:rFonts w:ascii="Arial" w:eastAsia="Arial" w:hAnsi="Arial"/>
          <w:color w:val="000000"/>
          <w:sz w:val="20"/>
          <w:szCs w:val="20"/>
        </w:rPr>
        <w:t>závěrkovým listem</w:t>
      </w:r>
      <w:r>
        <w:rPr>
          <w:rFonts w:ascii="Arial" w:eastAsia="Arial" w:hAnsi="Arial"/>
          <w:color w:val="000000"/>
          <w:sz w:val="13"/>
          <w:szCs w:val="13"/>
        </w:rPr>
        <w:t>)</w:t>
      </w:r>
      <w:r>
        <w:rPr>
          <w:rFonts w:ascii="Arial" w:eastAsia="Arial" w:hAnsi="Arial"/>
          <w:color w:val="000000"/>
          <w:sz w:val="20"/>
          <w:szCs w:val="20"/>
        </w:rPr>
        <w:t>.</w:t>
      </w:r>
    </w:p>
    <w:p w:rsidR="00632FB9" w:rsidRDefault="001D109E" w:rsidP="008437CD">
      <w:pPr>
        <w:framePr w:w="9160" w:h="1300" w:hRule="exact" w:hSpace="180" w:wrap="none" w:vAnchor="text" w:hAnchor="text" w:x="1340" w:y="734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Odstoupení od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90909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musí být provedeno písemně a je úČínné dnem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doruČení písemného oznámení o odstoupení druhé sm</w:t>
      </w:r>
      <w:r>
        <w:rPr>
          <w:rFonts w:ascii="Arial" w:eastAsia="Arial" w:hAnsi="Arial"/>
          <w:color w:val="03030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uvní straně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 pozdějším dnem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 oznámení o odstoupení odstupující smluvní stranou stanoven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Odstupující smluvní strana je po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inna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oznámit odstoupeni od burzovniho obchodu </w:t>
      </w:r>
      <w:r>
        <w:rPr>
          <w:rFonts w:ascii="Arial" w:eastAsia="Arial" w:hAnsi="Arial"/>
          <w:color w:val="010101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ěrko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ého listu</w:t>
      </w:r>
      <w:r>
        <w:rPr>
          <w:rFonts w:ascii="Arial" w:eastAsia="Arial" w:hAnsi="Arial"/>
          <w:color w:val="040404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přís</w:t>
      </w:r>
      <w:r>
        <w:rPr>
          <w:rFonts w:ascii="Arial" w:eastAsia="Arial" w:hAnsi="Arial"/>
          <w:color w:val="080808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ušnému provozovateli distribuční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soustavy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7D1714" w:rsidRDefault="00632FB9" w:rsidP="007D1714">
      <w:pPr>
        <w:framePr w:w="4186" w:h="340" w:hRule="exact" w:hSpace="180" w:wrap="none" w:vAnchor="text" w:hAnchor="page" w:x="4126" w:y="8716"/>
        <w:spacing w:line="0" w:lineRule="atLeast"/>
        <w:rPr>
          <w:rFonts w:ascii="Arial" w:eastAsia="Arial" w:hAnsi="Arial"/>
          <w:color w:val="000000"/>
          <w:sz w:val="20"/>
          <w:szCs w:val="20"/>
          <w:u w:val="single"/>
        </w:rPr>
      </w:pPr>
    </w:p>
    <w:p w:rsidR="00632FB9" w:rsidRDefault="001D109E" w:rsidP="008437CD">
      <w:pPr>
        <w:framePr w:w="9080" w:h="840" w:hRule="exact" w:hSpace="180" w:wrap="none" w:vAnchor="text" w:hAnchor="text" w:x="1340" w:y="918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Korespondence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oznámení či jiné sdělení učiněné mezí smluvními stranami na základě uzavřeného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musí mít písemnou podobu a musí být v českém jazyce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dále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,,</w:t>
      </w:r>
      <w:r>
        <w:rPr>
          <w:rFonts w:ascii="Arial" w:eastAsia="Arial" w:hAnsi="Arial"/>
          <w:color w:val="000000"/>
          <w:sz w:val="20"/>
          <w:szCs w:val="20"/>
        </w:rPr>
        <w:t>písemnost</w:t>
      </w:r>
      <w:r>
        <w:rPr>
          <w:rFonts w:ascii="Arial" w:eastAsia="Arial" w:hAnsi="Arial"/>
          <w:color w:val="000000"/>
          <w:sz w:val="13"/>
          <w:szCs w:val="13"/>
        </w:rPr>
        <w:t>").</w:t>
      </w:r>
    </w:p>
    <w:p w:rsidR="00632FB9" w:rsidRDefault="001D109E" w:rsidP="008437CD">
      <w:pPr>
        <w:framePr w:w="9320" w:h="1540" w:hRule="exact" w:hSpace="180" w:wrap="none" w:vAnchor="text" w:hAnchor="text" w:x="1320" w:y="1010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Písemnosti se </w:t>
      </w:r>
      <w:r>
        <w:rPr>
          <w:rFonts w:ascii="Arial" w:eastAsia="Arial" w:hAnsi="Arial"/>
          <w:color w:val="000000"/>
          <w:sz w:val="20"/>
          <w:szCs w:val="20"/>
        </w:rPr>
        <w:t>považují za doručené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osobním doručením a předáním kontaktní osobě smluvní strany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je adresátem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pátým kalendářním dnem ode dne odeslání doporučeného dopisu na kontaktní adresu smluvní strany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která je adresátem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 dřívějším dnem dor</w:t>
      </w:r>
      <w:r>
        <w:rPr>
          <w:rFonts w:ascii="Arial" w:eastAsia="Arial" w:hAnsi="Arial"/>
          <w:color w:val="000000"/>
          <w:sz w:val="20"/>
          <w:szCs w:val="20"/>
        </w:rPr>
        <w:t>uČení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c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zpětným potvrzením faxové nebo elektronické zprávy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byla odeslána na kontaktní faxo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é číslo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nebo e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mailovou adresu smluvní strany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je adresátem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80" w:h="840" w:hRule="exact" w:hSpace="180" w:wrap="none" w:vAnchor="text" w:hAnchor="text" w:x="1340" w:y="117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Smluvní strany jsou povinny oznámit druhé smluvní straně jakékoliv změny v kontaktních údajích pro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doručování písemností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Za doručené budou považovány i písemnosti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se vrátí odesí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ající smluvní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straně jako nedoručené v důsledku neoznámení nových </w:t>
      </w:r>
      <w:r>
        <w:rPr>
          <w:rFonts w:ascii="Arial" w:eastAsia="Arial" w:hAnsi="Arial"/>
          <w:color w:val="000000"/>
          <w:sz w:val="20"/>
          <w:szCs w:val="20"/>
        </w:rPr>
        <w:t>kontaktních údajů stranou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je adresátem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1640" w:h="380" w:hRule="exact" w:hSpace="180" w:wrap="none" w:vAnchor="text" w:hAnchor="text" w:x="1340" w:y="126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Kontaktní údaje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2000" w:h="400" w:hRule="exact" w:hSpace="180" w:wrap="none" w:vAnchor="text" w:hAnchor="text" w:x="1320" w:y="130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Dodavatel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Jan Žižka</w:t>
      </w:r>
      <w:r>
        <w:rPr>
          <w:rFonts w:ascii="Arial" w:eastAsia="Arial" w:hAnsi="Arial"/>
          <w:color w:val="000000"/>
          <w:sz w:val="13"/>
          <w:szCs w:val="13"/>
        </w:rPr>
        <w:t>,</w:t>
      </w:r>
    </w:p>
    <w:p w:rsidR="00632FB9" w:rsidRDefault="001D109E" w:rsidP="008437CD">
      <w:pPr>
        <w:framePr w:w="680" w:h="340" w:hRule="exact" w:hSpace="180" w:wrap="none" w:vAnchor="text" w:hAnchor="text" w:x="5260" w:y="13100"/>
        <w:spacing w:line="0" w:lineRule="atLeast"/>
        <w:rPr>
          <w:rFonts w:ascii="Arial" w:eastAsia="Arial" w:hAnsi="Arial"/>
          <w:color w:val="000000"/>
          <w:sz w:val="11"/>
          <w:szCs w:val="11"/>
        </w:rPr>
      </w:pPr>
      <w:r>
        <w:rPr>
          <w:rFonts w:ascii="Arial" w:eastAsia="Arial" w:hAnsi="Arial"/>
          <w:color w:val="000000"/>
          <w:sz w:val="11"/>
          <w:szCs w:val="11"/>
        </w:rPr>
        <w:t>:-</w:t>
      </w:r>
      <w:r>
        <w:rPr>
          <w:rFonts w:ascii="Arial" w:eastAsia="Arial" w:hAnsi="Arial"/>
          <w:color w:val="000000"/>
          <w:sz w:val="17"/>
          <w:szCs w:val="17"/>
        </w:rPr>
        <w:t>mai</w:t>
      </w:r>
      <w:r>
        <w:rPr>
          <w:rFonts w:ascii="Arial" w:eastAsia="Arial" w:hAnsi="Arial"/>
          <w:color w:val="030303"/>
          <w:sz w:val="17"/>
          <w:szCs w:val="17"/>
        </w:rPr>
        <w:t>l</w:t>
      </w:r>
      <w:r>
        <w:rPr>
          <w:rFonts w:ascii="Arial" w:eastAsia="Arial" w:hAnsi="Arial"/>
          <w:color w:val="000000"/>
          <w:sz w:val="11"/>
          <w:szCs w:val="11"/>
        </w:rPr>
        <w:t>:</w:t>
      </w:r>
    </w:p>
    <w:p w:rsidR="00632FB9" w:rsidRDefault="001D109E" w:rsidP="008437CD">
      <w:pPr>
        <w:framePr w:w="1880" w:h="360" w:hRule="exact" w:hSpace="180" w:wrap="none" w:vAnchor="text" w:hAnchor="text" w:x="1320" w:y="1356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Odběratel</w:t>
      </w:r>
      <w:r>
        <w:rPr>
          <w:rFonts w:ascii="Arial" w:eastAsia="Arial" w:hAnsi="Arial"/>
          <w:color w:val="000000"/>
          <w:sz w:val="12"/>
          <w:szCs w:val="12"/>
        </w:rPr>
        <w:t xml:space="preserve">:, 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18"/>
          <w:szCs w:val="18"/>
        </w:rPr>
        <w:t>mail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i</w:t>
      </w:r>
    </w:p>
    <w:p w:rsidR="00632FB9" w:rsidRDefault="001D109E" w:rsidP="008437CD">
      <w:pPr>
        <w:framePr w:w="5220" w:h="380" w:hRule="exact" w:hSpace="180" w:wrap="none" w:vAnchor="text" w:hAnchor="text" w:x="1320" w:y="140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Kontaktm údaje pro zasílám pokynů k fixačnímu kroku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632FB9" w:rsidRDefault="001D109E" w:rsidP="008437CD">
      <w:pPr>
        <w:framePr w:w="1680" w:h="380" w:hRule="exact" w:hSpace="180" w:wrap="none" w:vAnchor="text" w:hAnchor="text" w:x="1320" w:y="144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Dodavatel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Nákup</w:t>
      </w:r>
    </w:p>
    <w:p w:rsidR="00632FB9" w:rsidRDefault="001D109E" w:rsidP="008437CD">
      <w:pPr>
        <w:framePr w:w="2200" w:h="640" w:hRule="exact" w:hSpace="180" w:wrap="none" w:vAnchor="text" w:hAnchor="text" w:x="4300" w:y="14440"/>
        <w:spacing w:line="210" w:lineRule="exac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 w:rsidR="00297CD9">
        <w:rPr>
          <w:rFonts w:ascii="Arial" w:eastAsia="Arial" w:hAnsi="Arial"/>
          <w:color w:val="000000"/>
          <w:sz w:val="20"/>
          <w:szCs w:val="20"/>
        </w:rPr>
        <w:t>Š</w:t>
      </w:r>
      <w:r>
        <w:rPr>
          <w:rFonts w:ascii="Arial" w:eastAsia="Arial" w:hAnsi="Arial"/>
          <w:color w:val="000000"/>
          <w:sz w:val="20"/>
          <w:szCs w:val="20"/>
        </w:rPr>
        <w:t>ťavík Jaroslav</w:t>
      </w:r>
      <w:r>
        <w:rPr>
          <w:rFonts w:ascii="Arial" w:eastAsia="Arial" w:hAnsi="Arial"/>
          <w:sz w:val="13"/>
          <w:szCs w:val="13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; </w:t>
      </w:r>
      <w:r>
        <w:rPr>
          <w:rFonts w:ascii="Arial" w:eastAsia="Arial" w:hAnsi="Arial"/>
          <w:color w:val="000000"/>
          <w:sz w:val="20"/>
          <w:szCs w:val="20"/>
        </w:rPr>
        <w:t>Spatzierová Michaela</w:t>
      </w:r>
    </w:p>
    <w:p w:rsidR="00632FB9" w:rsidRDefault="00297CD9" w:rsidP="008437CD">
      <w:pPr>
        <w:framePr w:w="2220" w:h="640" w:hRule="exact" w:hSpace="180" w:wrap="none" w:vAnchor="text" w:hAnchor="text" w:x="7960" w:y="14440"/>
        <w:spacing w:line="22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Š</w:t>
      </w:r>
      <w:r w:rsidR="001D109E">
        <w:rPr>
          <w:rFonts w:ascii="Arial" w:eastAsia="Arial" w:hAnsi="Arial"/>
          <w:color w:val="000000"/>
          <w:szCs w:val="21"/>
        </w:rPr>
        <w:t>pánek Martin</w:t>
      </w:r>
      <w:r w:rsidR="001D109E">
        <w:rPr>
          <w:rFonts w:ascii="Arial" w:eastAsia="Arial" w:hAnsi="Arial"/>
          <w:szCs w:val="21"/>
        </w:rPr>
        <w:br/>
      </w:r>
      <w:r w:rsidR="001D109E">
        <w:rPr>
          <w:rFonts w:ascii="Arial" w:eastAsia="Arial" w:hAnsi="Arial"/>
          <w:color w:val="000000"/>
          <w:szCs w:val="21"/>
        </w:rPr>
        <w:t xml:space="preserve">          štěpánek</w:t>
      </w:r>
    </w:p>
    <w:p w:rsidR="00632FB9" w:rsidRDefault="001D109E" w:rsidP="008437CD">
      <w:pPr>
        <w:framePr w:w="7240" w:h="340" w:hRule="exact" w:hSpace="180" w:wrap="none" w:vAnchor="text" w:hAnchor="text" w:x="1320" w:y="1544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>Dodávka p</w:t>
      </w:r>
      <w:r>
        <w:rPr>
          <w:rFonts w:ascii="Arial" w:eastAsia="Arial" w:hAnsi="Arial"/>
          <w:i/>
          <w:color w:val="090909"/>
          <w:sz w:val="17"/>
          <w:szCs w:val="17"/>
        </w:rPr>
        <w:t>l</w:t>
      </w:r>
      <w:r>
        <w:rPr>
          <w:rFonts w:ascii="Arial" w:eastAsia="Arial" w:hAnsi="Arial"/>
          <w:i/>
          <w:color w:val="000000"/>
          <w:sz w:val="17"/>
          <w:szCs w:val="17"/>
        </w:rPr>
        <w:t>ynu v rámci SSDP charakteru ma</w:t>
      </w:r>
      <w:r>
        <w:rPr>
          <w:rFonts w:ascii="Arial" w:eastAsia="Arial" w:hAnsi="Arial"/>
          <w:i/>
          <w:color w:val="020202"/>
          <w:sz w:val="17"/>
          <w:szCs w:val="17"/>
        </w:rPr>
        <w:t>l</w:t>
      </w:r>
      <w:r>
        <w:rPr>
          <w:rFonts w:ascii="Arial" w:eastAsia="Arial" w:hAnsi="Arial"/>
          <w:i/>
          <w:color w:val="000000"/>
          <w:sz w:val="17"/>
          <w:szCs w:val="17"/>
        </w:rPr>
        <w:t>oodběr</w:t>
      </w:r>
      <w:r>
        <w:rPr>
          <w:rFonts w:ascii="Arial" w:eastAsia="Arial" w:hAnsi="Arial"/>
          <w:i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ceny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fixační koeficient</w:t>
      </w:r>
    </w:p>
    <w:p w:rsidR="00632FB9" w:rsidRDefault="001D109E" w:rsidP="008437CD">
      <w:pPr>
        <w:framePr w:w="1520" w:h="340" w:hRule="exact" w:hSpace="180" w:wrap="none" w:vAnchor="text" w:hAnchor="text" w:x="9280" w:y="1544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Strana </w:t>
      </w:r>
      <w:r>
        <w:rPr>
          <w:rFonts w:ascii="Arial" w:eastAsia="Arial" w:hAnsi="Arial"/>
          <w:color w:val="000000"/>
          <w:sz w:val="17"/>
          <w:szCs w:val="17"/>
        </w:rPr>
        <w:t xml:space="preserve">7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</w:t>
      </w:r>
      <w:r>
        <w:rPr>
          <w:rFonts w:ascii="Arial" w:eastAsia="Arial" w:hAnsi="Arial"/>
          <w:i/>
          <w:color w:val="070707"/>
          <w:sz w:val="17"/>
          <w:szCs w:val="17"/>
        </w:rPr>
        <w:t>l</w:t>
      </w:r>
      <w:r>
        <w:rPr>
          <w:rFonts w:ascii="Arial" w:eastAsia="Arial" w:hAnsi="Arial"/>
          <w:i/>
          <w:color w:val="000000"/>
          <w:sz w:val="17"/>
          <w:szCs w:val="17"/>
        </w:rPr>
        <w:t>kem 9</w:t>
      </w:r>
      <w:r>
        <w:rPr>
          <w:rFonts w:ascii="Arial" w:eastAsia="Arial" w:hAnsi="Arial"/>
          <w:i/>
          <w:color w:val="040404"/>
          <w:sz w:val="11"/>
          <w:szCs w:val="11"/>
        </w:rPr>
        <w:t>)</w:t>
      </w:r>
    </w:p>
    <w:p w:rsidR="007D1714" w:rsidRDefault="007D1714" w:rsidP="007D1714">
      <w:pPr>
        <w:framePr w:w="2760" w:h="680" w:hRule="exact" w:hSpace="180" w:wrap="none" w:vAnchor="text" w:hAnchor="page" w:x="1906" w:y="1"/>
        <w:spacing w:line="0" w:lineRule="atLeast"/>
        <w:rPr>
          <w:rFonts w:ascii="Arial" w:eastAsia="Arial" w:hAnsi="Arial"/>
          <w:color w:val="0B0B0B"/>
          <w:sz w:val="58"/>
          <w:szCs w:val="58"/>
        </w:rPr>
      </w:pP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7" o:spid="_x0000_s1034" style="position:absolute;left:0;text-align:left;margin-left:0;margin-top:0;width:50pt;height:50pt;z-index:251662848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3" type="#_0" style="position:absolute;left:0;text-align:left;margin-left:63pt;margin-top:793pt;width:464pt;height:0;z-index:251663872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Default="00632FB9" w:rsidP="008437CD">
      <w:pPr>
        <w:framePr w:w="2780" w:h="680" w:hRule="exact" w:hSpace="180" w:wrap="none" w:vAnchor="text" w:hAnchor="text" w:x="1440" w:y="560"/>
        <w:spacing w:line="0" w:lineRule="atLeast"/>
        <w:rPr>
          <w:rFonts w:ascii="Arial" w:eastAsia="Arial" w:hAnsi="Arial"/>
          <w:color w:val="0D0D0D"/>
          <w:sz w:val="43"/>
          <w:szCs w:val="43"/>
        </w:rPr>
      </w:pPr>
    </w:p>
    <w:p w:rsidR="00632FB9" w:rsidRDefault="001D109E" w:rsidP="008437CD">
      <w:pPr>
        <w:framePr w:w="1460" w:h="380" w:hRule="exact" w:hSpace="180" w:wrap="none" w:vAnchor="text" w:hAnchor="text" w:x="2240" w:y="1220"/>
        <w:spacing w:line="0" w:lineRule="atLeast"/>
        <w:rPr>
          <w:rFonts w:ascii="Arial" w:eastAsia="Arial" w:hAnsi="Arial"/>
          <w:color w:val="020202"/>
          <w:sz w:val="20"/>
          <w:szCs w:val="20"/>
        </w:rPr>
      </w:pPr>
      <w:r>
        <w:rPr>
          <w:rFonts w:ascii="Arial" w:eastAsia="Arial" w:hAnsi="Arial"/>
          <w:color w:val="020202"/>
          <w:sz w:val="20"/>
          <w:szCs w:val="20"/>
        </w:rPr>
        <w:t>Ond</w:t>
      </w:r>
      <w:r>
        <w:rPr>
          <w:rFonts w:ascii="Arial" w:eastAsia="Arial" w:hAnsi="Arial"/>
          <w:color w:val="000000"/>
          <w:sz w:val="20"/>
          <w:szCs w:val="20"/>
        </w:rPr>
        <w:t>řej O</w:t>
      </w:r>
      <w:r>
        <w:rPr>
          <w:rFonts w:ascii="Arial" w:eastAsia="Arial" w:hAnsi="Arial"/>
          <w:color w:val="010101"/>
          <w:sz w:val="20"/>
          <w:szCs w:val="20"/>
        </w:rPr>
        <w:t>ndr</w:t>
      </w:r>
      <w:r>
        <w:rPr>
          <w:rFonts w:ascii="Arial" w:eastAsia="Arial" w:hAnsi="Arial"/>
          <w:color w:val="000000"/>
          <w:sz w:val="20"/>
          <w:szCs w:val="20"/>
        </w:rPr>
        <w:t>ej</w:t>
      </w:r>
      <w:r>
        <w:rPr>
          <w:rFonts w:ascii="Arial" w:eastAsia="Arial" w:hAnsi="Arial"/>
          <w:color w:val="000000"/>
          <w:sz w:val="13"/>
          <w:szCs w:val="13"/>
        </w:rPr>
        <w:t>.:</w:t>
      </w:r>
    </w:p>
    <w:p w:rsidR="00632FB9" w:rsidRDefault="001D109E" w:rsidP="008437CD">
      <w:pPr>
        <w:framePr w:w="1680" w:h="340" w:hRule="exact" w:hSpace="180" w:wrap="none" w:vAnchor="text" w:hAnchor="text" w:x="5220" w:y="1220"/>
        <w:spacing w:line="0" w:lineRule="atLeast"/>
        <w:rPr>
          <w:rFonts w:ascii="Arial" w:eastAsia="Arial" w:hAnsi="Arial"/>
          <w:color w:val="090909"/>
          <w:sz w:val="20"/>
          <w:szCs w:val="20"/>
        </w:rPr>
      </w:pPr>
      <w:r>
        <w:rPr>
          <w:rFonts w:ascii="Arial" w:eastAsia="Arial" w:hAnsi="Arial"/>
          <w:color w:val="090909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30303"/>
          <w:sz w:val="20"/>
          <w:szCs w:val="20"/>
        </w:rPr>
        <w:t>bov</w:t>
      </w:r>
      <w:r>
        <w:rPr>
          <w:rFonts w:ascii="Arial" w:eastAsia="Arial" w:hAnsi="Arial"/>
          <w:color w:val="000000"/>
          <w:sz w:val="20"/>
          <w:szCs w:val="20"/>
        </w:rPr>
        <w:t xml:space="preserve">á </w:t>
      </w:r>
      <w:r>
        <w:rPr>
          <w:rFonts w:ascii="Arial" w:eastAsia="Arial" w:hAnsi="Arial"/>
          <w:color w:val="0D0D0D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er</w:t>
      </w:r>
      <w:r>
        <w:rPr>
          <w:rFonts w:ascii="Arial" w:eastAsia="Arial" w:hAnsi="Arial"/>
          <w:color w:val="010101"/>
          <w:sz w:val="20"/>
          <w:szCs w:val="20"/>
        </w:rPr>
        <w:t>on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80808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9"/>
          <w:szCs w:val="9"/>
        </w:rPr>
        <w:t>o</w:t>
      </w:r>
    </w:p>
    <w:p w:rsidR="00632FB9" w:rsidRDefault="001D109E" w:rsidP="008437CD">
      <w:pPr>
        <w:framePr w:w="1240" w:h="360" w:hRule="exact" w:hSpace="180" w:wrap="none" w:vAnchor="text" w:hAnchor="text" w:x="8900" w:y="1220"/>
        <w:spacing w:line="0" w:lineRule="atLeast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40404"/>
          <w:szCs w:val="21"/>
        </w:rPr>
        <w:t>u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90909"/>
          <w:szCs w:val="21"/>
        </w:rPr>
        <w:t>k</w:t>
      </w:r>
      <w:r>
        <w:rPr>
          <w:rFonts w:ascii="Arial" w:eastAsia="Arial" w:hAnsi="Arial"/>
          <w:color w:val="000000"/>
          <w:szCs w:val="21"/>
        </w:rPr>
        <w:t>a Pe</w:t>
      </w:r>
      <w:r>
        <w:rPr>
          <w:rFonts w:ascii="Arial" w:eastAsia="Arial" w:hAnsi="Arial"/>
          <w:color w:val="060606"/>
          <w:szCs w:val="21"/>
        </w:rPr>
        <w:t>tr</w:t>
      </w:r>
    </w:p>
    <w:p w:rsidR="00632FB9" w:rsidRDefault="00297CD9" w:rsidP="008437CD">
      <w:pPr>
        <w:framePr w:w="980" w:h="360" w:hRule="exact" w:hSpace="180" w:wrap="none" w:vAnchor="text" w:hAnchor="text" w:x="4120" w:y="144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Ž</w:t>
      </w:r>
      <w:r w:rsidR="001D109E">
        <w:rPr>
          <w:rFonts w:ascii="Arial" w:eastAsia="Arial" w:hAnsi="Arial"/>
          <w:color w:val="000000"/>
          <w:sz w:val="20"/>
          <w:szCs w:val="20"/>
        </w:rPr>
        <w:t>iž</w:t>
      </w:r>
      <w:r w:rsidR="001D109E">
        <w:rPr>
          <w:rFonts w:ascii="Arial" w:eastAsia="Arial" w:hAnsi="Arial"/>
          <w:color w:val="030303"/>
          <w:sz w:val="20"/>
          <w:szCs w:val="20"/>
        </w:rPr>
        <w:t>k</w:t>
      </w:r>
      <w:r w:rsidR="001D109E">
        <w:rPr>
          <w:rFonts w:ascii="Arial" w:eastAsia="Arial" w:hAnsi="Arial"/>
          <w:color w:val="000000"/>
          <w:sz w:val="20"/>
          <w:szCs w:val="20"/>
        </w:rPr>
        <w:t>a Ja</w:t>
      </w:r>
      <w:r w:rsidR="001D109E">
        <w:rPr>
          <w:rFonts w:ascii="Arial" w:eastAsia="Arial" w:hAnsi="Arial"/>
          <w:color w:val="070707"/>
          <w:sz w:val="20"/>
          <w:szCs w:val="20"/>
        </w:rPr>
        <w:t>n</w:t>
      </w:r>
    </w:p>
    <w:p w:rsidR="00632FB9" w:rsidRDefault="001D109E" w:rsidP="008437CD">
      <w:pPr>
        <w:framePr w:w="1580" w:h="340" w:hRule="exact" w:hSpace="180" w:wrap="none" w:vAnchor="text" w:hAnchor="text" w:x="6780" w:y="14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Zdeň</w:t>
      </w:r>
      <w:r>
        <w:rPr>
          <w:rFonts w:ascii="Arial" w:eastAsia="Arial" w:hAnsi="Arial"/>
          <w:color w:val="040404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 xml:space="preserve">a </w:t>
      </w:r>
      <w:r>
        <w:rPr>
          <w:rFonts w:ascii="Arial" w:eastAsia="Arial" w:hAnsi="Arial"/>
          <w:color w:val="0A0A0A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A0A0A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10101"/>
          <w:sz w:val="20"/>
          <w:szCs w:val="20"/>
        </w:rPr>
        <w:t>ov</w:t>
      </w:r>
      <w:r>
        <w:rPr>
          <w:rFonts w:ascii="Arial" w:eastAsia="Arial" w:hAnsi="Arial"/>
          <w:color w:val="000000"/>
          <w:sz w:val="20"/>
          <w:szCs w:val="20"/>
        </w:rPr>
        <w:t>á</w:t>
      </w:r>
    </w:p>
    <w:p w:rsidR="00632FB9" w:rsidRDefault="001D109E" w:rsidP="008437CD">
      <w:pPr>
        <w:framePr w:w="2560" w:h="380" w:hRule="exact" w:hSpace="180" w:wrap="none" w:vAnchor="text" w:hAnchor="text" w:x="1260" w:y="19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Odběrate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50505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gr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Pave</w:t>
      </w:r>
      <w:r>
        <w:rPr>
          <w:rFonts w:ascii="Arial" w:eastAsia="Arial" w:hAnsi="Arial"/>
          <w:color w:val="090909"/>
          <w:sz w:val="20"/>
          <w:szCs w:val="20"/>
        </w:rPr>
        <w:t>l K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ář</w:t>
      </w:r>
      <w:r>
        <w:rPr>
          <w:rFonts w:ascii="Arial" w:eastAsia="Arial" w:hAnsi="Arial"/>
          <w:color w:val="000000"/>
          <w:sz w:val="13"/>
          <w:szCs w:val="13"/>
        </w:rPr>
        <w:t>,</w:t>
      </w:r>
    </w:p>
    <w:p w:rsidR="00632FB9" w:rsidRPr="003E73BB" w:rsidRDefault="001D109E" w:rsidP="008437CD">
      <w:pPr>
        <w:framePr w:w="1220" w:h="340" w:hRule="exact" w:hSpace="180" w:wrap="none" w:vAnchor="text" w:hAnchor="text" w:x="1260" w:y="2380"/>
        <w:spacing w:line="0" w:lineRule="atLeast"/>
        <w:rPr>
          <w:rFonts w:ascii="Arial" w:eastAsia="Arial" w:hAnsi="Arial"/>
          <w:b/>
          <w:color w:val="060606"/>
          <w:sz w:val="20"/>
          <w:szCs w:val="20"/>
        </w:rPr>
      </w:pPr>
      <w:r w:rsidRPr="003E73BB">
        <w:rPr>
          <w:rFonts w:ascii="Arial" w:eastAsia="Arial" w:hAnsi="Arial"/>
          <w:b/>
          <w:color w:val="060606"/>
          <w:sz w:val="20"/>
          <w:szCs w:val="20"/>
        </w:rPr>
        <w:t>M</w:t>
      </w:r>
      <w:r w:rsidRPr="003E73BB">
        <w:rPr>
          <w:rFonts w:ascii="Arial" w:eastAsia="Arial" w:hAnsi="Arial"/>
          <w:b/>
          <w:color w:val="000000"/>
          <w:sz w:val="20"/>
          <w:szCs w:val="20"/>
        </w:rPr>
        <w:t>lčen</w:t>
      </w:r>
      <w:r w:rsidRPr="003E73BB">
        <w:rPr>
          <w:rFonts w:ascii="Arial" w:eastAsia="Arial" w:hAnsi="Arial"/>
          <w:b/>
          <w:color w:val="010101"/>
          <w:sz w:val="20"/>
          <w:szCs w:val="20"/>
        </w:rPr>
        <w:t>l</w:t>
      </w:r>
      <w:r w:rsidRPr="003E73BB">
        <w:rPr>
          <w:rFonts w:ascii="Arial" w:eastAsia="Arial" w:hAnsi="Arial"/>
          <w:b/>
          <w:color w:val="000000"/>
          <w:sz w:val="20"/>
          <w:szCs w:val="20"/>
        </w:rPr>
        <w:t>i</w:t>
      </w:r>
      <w:r w:rsidRPr="003E73BB">
        <w:rPr>
          <w:rFonts w:ascii="Arial" w:eastAsia="Arial" w:hAnsi="Arial"/>
          <w:b/>
          <w:color w:val="010101"/>
          <w:sz w:val="20"/>
          <w:szCs w:val="20"/>
        </w:rPr>
        <w:t>v</w:t>
      </w:r>
      <w:r w:rsidRPr="003E73BB">
        <w:rPr>
          <w:rFonts w:ascii="Arial" w:eastAsia="Arial" w:hAnsi="Arial"/>
          <w:b/>
          <w:color w:val="000000"/>
          <w:sz w:val="20"/>
          <w:szCs w:val="20"/>
        </w:rPr>
        <w:t>ost</w:t>
      </w:r>
    </w:p>
    <w:p w:rsidR="00632FB9" w:rsidRDefault="001D109E" w:rsidP="008437CD">
      <w:pPr>
        <w:framePr w:w="9280" w:h="1080" w:hRule="exact" w:hSpace="180" w:wrap="none" w:vAnchor="text" w:hAnchor="text" w:x="1260" w:y="28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a odběratel se zavazují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neposkytnou závěrkový lis</w:t>
      </w:r>
      <w:r>
        <w:rPr>
          <w:rFonts w:ascii="Arial" w:eastAsia="Arial" w:hAnsi="Arial"/>
          <w:color w:val="010101"/>
          <w:sz w:val="20"/>
          <w:szCs w:val="20"/>
        </w:rPr>
        <w:t xml:space="preserve">t </w:t>
      </w:r>
      <w:r>
        <w:rPr>
          <w:rFonts w:ascii="Arial" w:eastAsia="Arial" w:hAnsi="Arial"/>
          <w:color w:val="000000"/>
          <w:sz w:val="20"/>
          <w:szCs w:val="20"/>
        </w:rPr>
        <w:t xml:space="preserve">jako celek ani jeho čast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která není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veřejně známa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a ne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eřejné informace z něho plynoucí třetí osobě bez předchozího písemného souhlasu</w:t>
      </w:r>
      <w:r>
        <w:rPr>
          <w:rFonts w:ascii="Arial" w:eastAsia="Arial" w:hAnsi="Arial"/>
          <w:color w:val="000000"/>
          <w:sz w:val="20"/>
          <w:szCs w:val="20"/>
        </w:rPr>
        <w:t xml:space="preserve">  druhé smluvní strany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kromě případů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kdy jim zveřejnění nebo poskytnutí třetí osobě určuje příslušný</w:t>
      </w:r>
      <w:r>
        <w:rPr>
          <w:rFonts w:ascii="Arial" w:eastAsia="Arial" w:hAnsi="Arial"/>
          <w:color w:val="000000"/>
          <w:sz w:val="20"/>
          <w:szCs w:val="20"/>
        </w:rPr>
        <w:t xml:space="preserve">  právní předpis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80" w:h="620" w:hRule="exact" w:hSpace="180" w:wrap="none" w:vAnchor="text" w:hAnchor="text" w:x="1260" w:y="400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Dodavatel a odběratel se zavazují přijmout technická a organizační </w:t>
      </w:r>
      <w:r>
        <w:rPr>
          <w:rFonts w:ascii="Arial" w:eastAsia="Arial" w:hAnsi="Arial"/>
          <w:color w:val="040404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nitřní opatřerí k ochraně neveřejných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informací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zejména důvěrných informací a osobních údajů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3E73BB" w:rsidRDefault="001D109E" w:rsidP="008437CD">
      <w:pPr>
        <w:framePr w:w="2080" w:h="340" w:hRule="exact" w:hSpace="180" w:wrap="none" w:vAnchor="text" w:hAnchor="text" w:x="1260" w:y="4680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3E73BB">
        <w:rPr>
          <w:rFonts w:ascii="Arial" w:eastAsia="Arial" w:hAnsi="Arial"/>
          <w:b/>
          <w:color w:val="000000"/>
          <w:sz w:val="20"/>
          <w:szCs w:val="20"/>
        </w:rPr>
        <w:t>Předcházení škodám</w:t>
      </w:r>
    </w:p>
    <w:p w:rsidR="00632FB9" w:rsidRDefault="001D109E" w:rsidP="008437CD">
      <w:pPr>
        <w:framePr w:w="9360" w:h="620" w:hRule="exact" w:hSpace="180" w:wrap="none" w:vAnchor="text" w:hAnchor="text" w:x="1260" w:y="51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a odběratel se zavazují na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zájem se informovat o 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šech skut</w:t>
      </w:r>
      <w:r>
        <w:rPr>
          <w:rFonts w:ascii="Arial" w:eastAsia="Arial" w:hAnsi="Arial"/>
          <w:color w:val="000000"/>
          <w:sz w:val="20"/>
          <w:szCs w:val="20"/>
        </w:rPr>
        <w:t>ečnostech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kterých jsou si vědomi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 které by mohly vést ke škodám a usilovat o odvrácení hrozících škod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80" w:h="1040" w:hRule="exact" w:hSpace="180" w:wrap="none" w:vAnchor="text" w:hAnchor="text" w:x="1260" w:y="584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a odběratel se zprostí povinnosti k náhradě škody za podmínek dle ust</w:t>
      </w:r>
      <w:r>
        <w:rPr>
          <w:rFonts w:ascii="Arial" w:eastAsia="Arial" w:hAnsi="Arial"/>
          <w:color w:val="000000"/>
          <w:sz w:val="13"/>
          <w:szCs w:val="13"/>
        </w:rPr>
        <w:t xml:space="preserve">. % </w:t>
      </w:r>
      <w:r>
        <w:rPr>
          <w:rFonts w:ascii="Arial" w:eastAsia="Arial" w:hAnsi="Arial"/>
          <w:color w:val="000000"/>
          <w:sz w:val="20"/>
          <w:szCs w:val="20"/>
        </w:rPr>
        <w:t>2913 zákona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89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2012 sb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000000"/>
          <w:sz w:val="20"/>
          <w:szCs w:val="20"/>
        </w:rPr>
        <w:t>občanský zákoník v platném znění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 za podmínek vyplývajících ze zákona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458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2000 sb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000000"/>
          <w:sz w:val="20"/>
          <w:szCs w:val="20"/>
        </w:rPr>
        <w:t xml:space="preserve">o podmínkách podnikání a o výkonu státní správy </w:t>
      </w:r>
      <w:r>
        <w:rPr>
          <w:rFonts w:ascii="Arial" w:eastAsia="Arial" w:hAnsi="Arial"/>
          <w:color w:val="010101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 xml:space="preserve">energetických odvětvích </w:t>
      </w:r>
      <w:r>
        <w:rPr>
          <w:rFonts w:ascii="Arial" w:eastAsia="Arial" w:hAnsi="Arial"/>
          <w:color w:val="010101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platném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zněnÍ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3E73BB" w:rsidRDefault="00297CD9" w:rsidP="008437CD">
      <w:pPr>
        <w:framePr w:w="1680" w:h="340" w:hRule="exact" w:hSpace="180" w:wrap="none" w:vAnchor="text" w:hAnchor="text" w:x="1260" w:y="6980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3E73BB">
        <w:rPr>
          <w:rFonts w:ascii="Arial" w:eastAsia="Arial" w:hAnsi="Arial"/>
          <w:b/>
          <w:color w:val="000000"/>
          <w:sz w:val="20"/>
          <w:szCs w:val="20"/>
        </w:rPr>
        <w:t>Ostatní ujednání</w:t>
      </w:r>
    </w:p>
    <w:p w:rsidR="00632FB9" w:rsidRDefault="001D109E" w:rsidP="008437CD">
      <w:pPr>
        <w:framePr w:w="9140" w:h="1300" w:hRule="exact" w:hSpace="180" w:wrap="none" w:vAnchor="text" w:hAnchor="text" w:x="1260" w:y="744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Závěrkový list je Smlouvou o sdružených s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užbách dodávky zemního p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ynu mezi držite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em licence na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obchod s plynem </w:t>
      </w:r>
      <w:r>
        <w:rPr>
          <w:rFonts w:ascii="Arial" w:eastAsia="Arial" w:hAnsi="Arial"/>
          <w:color w:val="060606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dodavatelem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a zákazníkem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odběrate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em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uzavřenou pod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zákona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89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2012 sb</w:t>
      </w:r>
      <w:r>
        <w:rPr>
          <w:rFonts w:ascii="Arial" w:eastAsia="Arial" w:hAnsi="Arial"/>
          <w:color w:val="000000"/>
          <w:sz w:val="13"/>
          <w:szCs w:val="13"/>
        </w:rPr>
        <w:t>.,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občanský zákonik </w:t>
      </w:r>
      <w:r>
        <w:rPr>
          <w:rFonts w:ascii="Arial" w:eastAsia="Arial" w:hAnsi="Arial"/>
          <w:color w:val="010101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platném znění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zákona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458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2000 sb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000000"/>
          <w:sz w:val="20"/>
          <w:szCs w:val="20"/>
        </w:rPr>
        <w:t xml:space="preserve">o podmínkách podnikání a o 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ýkonu státní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správy v energetických odvětvích </w:t>
      </w:r>
      <w:r>
        <w:rPr>
          <w:rFonts w:ascii="Arial" w:eastAsia="Arial" w:hAnsi="Arial"/>
          <w:color w:val="030303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 xml:space="preserve">platném znění </w:t>
      </w:r>
      <w:r>
        <w:rPr>
          <w:rFonts w:ascii="Arial" w:eastAsia="Arial" w:hAnsi="Arial"/>
          <w:color w:val="030303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Energetický zákon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a příslušných sou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isejících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právních předpisů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080" w:h="1080" w:hRule="exact" w:hSpace="180" w:wrap="none" w:vAnchor="text" w:hAnchor="text" w:x="1240" w:y="882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Dodavatel a odběratel jsou povinni postupovat při plnění podmínek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souladu s podmínkami pří</w:t>
      </w:r>
      <w:r>
        <w:rPr>
          <w:rFonts w:ascii="Arial" w:eastAsia="Arial" w:hAnsi="Arial"/>
          <w:color w:val="000000"/>
          <w:sz w:val="20"/>
          <w:szCs w:val="20"/>
        </w:rPr>
        <w:t xml:space="preserve">slušného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platným Řádem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provozovateíe přepravni soustavy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platným Řádem provozovatele distribuční soustavy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příslušnými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právními předpisy a technickými normami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300" w:h="2220" w:hRule="exact" w:hSpace="180" w:wrap="none" w:vAnchor="text" w:hAnchor="text" w:x="1260" w:y="996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oprávněn ukonČit odběr plynu v odběr</w:t>
      </w:r>
      <w:r>
        <w:rPr>
          <w:rFonts w:ascii="Arial" w:eastAsia="Arial" w:hAnsi="Arial"/>
          <w:color w:val="000000"/>
          <w:sz w:val="20"/>
          <w:szCs w:val="20"/>
        </w:rPr>
        <w:t>ném místě 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kdy dodavateli doloží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že ukončuje odběr plynu z důvodu změny převodu vlastnických práv k odběrnému místu nebo z důvodu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fyzické likvidace odběrného místa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živelní pohroma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demolice</w:t>
      </w:r>
      <w:r>
        <w:rPr>
          <w:rFonts w:ascii="Arial" w:eastAsia="Arial" w:hAnsi="Arial"/>
          <w:color w:val="000000"/>
          <w:sz w:val="13"/>
          <w:szCs w:val="13"/>
        </w:rPr>
        <w:t xml:space="preserve">). </w:t>
      </w:r>
      <w:r>
        <w:rPr>
          <w:rFonts w:ascii="Arial" w:eastAsia="Arial" w:hAnsi="Arial"/>
          <w:color w:val="000000"/>
          <w:sz w:val="20"/>
          <w:szCs w:val="20"/>
        </w:rPr>
        <w:t>Odběratel se zavazuje před ukončením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odběru plynu provést odhlášení odběru plynu a sjednat termín odpojení měřícího zařízení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má povinnost při ukončení odběru plynu umožnit příslušnému provozovateli distribuční soustavy provést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koneČný odečet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popř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odebrat měřící zařízení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</w:t>
      </w:r>
      <w:r>
        <w:rPr>
          <w:rFonts w:ascii="Arial" w:eastAsia="Arial" w:hAnsi="Arial"/>
          <w:color w:val="000000"/>
          <w:sz w:val="20"/>
          <w:szCs w:val="20"/>
        </w:rPr>
        <w:t>kud odběratel neumožní dodavateli nebo provozovateli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distribučni soustavy nebo jim pověřené osobě provést konečný odečet nebo odpojit měřící zařízení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odpovídá za celý odběr až do té doby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kdy dodavatel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 provozovatel distribuční soustavy nebo jím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pověřená osoba bude moci tak učinit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8360" w:h="620" w:hRule="exact" w:hSpace="180" w:wrap="none" w:vAnchor="text" w:hAnchor="text" w:x="1260" w:y="1226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a odběratel jsou se souhlasem burzy oprávněni ukončit p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nění burzovního obchodu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40404"/>
          <w:sz w:val="13"/>
          <w:szCs w:val="13"/>
        </w:rPr>
        <w:t xml:space="preserve">  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ro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něž vzájemnou písemnou dohodou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180" w:h="1040" w:hRule="exact" w:hSpace="180" w:wrap="none" w:vAnchor="text" w:hAnchor="text" w:x="1260" w:y="1296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A5437B"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00000"/>
          <w:sz w:val="20"/>
          <w:szCs w:val="20"/>
        </w:rPr>
        <w:t xml:space="preserve">zavřením burzovního obchodu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závěrkového listu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se ke dni zahájení sjednané dodávky plynu do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odběrného místa ruší všechny smluvní vztahy související s dodávkou plynu do tohoto odběmého místa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které byly uzavřeny mezí dodavatelem a odběratelem nebo jejich právními předchůdci před uzavřením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burzovní</w:t>
      </w:r>
      <w:r>
        <w:rPr>
          <w:rFonts w:ascii="Arial" w:eastAsia="Arial" w:hAnsi="Arial"/>
          <w:color w:val="000000"/>
          <w:sz w:val="20"/>
          <w:szCs w:val="20"/>
        </w:rPr>
        <w:t>ho obchodu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9200" w:h="1080" w:hRule="exact" w:hSpace="180" w:wrap="none" w:vAnchor="text" w:hAnchor="text" w:x="1260" w:y="141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Pokud by se jakékoliv ustanovení závěrkového listu dostalo do rozporu s platným právním řádem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České republiky či mezinárodní smlouvou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kterou je česká republika vázána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bude takovéto ustanovení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automaticky považováno za neplatné a bude p</w:t>
      </w:r>
      <w:r>
        <w:rPr>
          <w:rFonts w:ascii="Arial" w:eastAsia="Arial" w:hAnsi="Arial"/>
          <w:color w:val="000000"/>
          <w:sz w:val="20"/>
          <w:szCs w:val="20"/>
        </w:rPr>
        <w:t>ostupováno dle aktuální právní úpravy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Tato skutečnost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nemá v</w:t>
      </w:r>
      <w:r>
        <w:rPr>
          <w:rFonts w:ascii="Arial" w:eastAsia="Arial" w:hAnsi="Arial"/>
          <w:color w:val="060606"/>
          <w:sz w:val="20"/>
          <w:szCs w:val="20"/>
        </w:rPr>
        <w:t>í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40404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na platnost a účinnost ostatrích ustanovení závěrkového listu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7220" w:h="340" w:hRule="exact" w:hSpace="180" w:wrap="none" w:vAnchor="text" w:hAnchor="text" w:x="1280" w:y="1554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>Dodávka p</w:t>
      </w:r>
      <w:r>
        <w:rPr>
          <w:rFonts w:ascii="Arial" w:eastAsia="Arial" w:hAnsi="Arial"/>
          <w:i/>
          <w:color w:val="030303"/>
          <w:sz w:val="17"/>
          <w:szCs w:val="17"/>
        </w:rPr>
        <w:t>l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ynu </w:t>
      </w:r>
      <w:r>
        <w:rPr>
          <w:rFonts w:ascii="Arial" w:eastAsia="Arial" w:hAnsi="Arial"/>
          <w:i/>
          <w:color w:val="050505"/>
          <w:sz w:val="17"/>
          <w:szCs w:val="17"/>
        </w:rPr>
        <w:t xml:space="preserve">v </w:t>
      </w:r>
      <w:r>
        <w:rPr>
          <w:rFonts w:ascii="Arial" w:eastAsia="Arial" w:hAnsi="Arial"/>
          <w:i/>
          <w:color w:val="000000"/>
          <w:sz w:val="17"/>
          <w:szCs w:val="17"/>
        </w:rPr>
        <w:t>rámci SSDP chamkteru maloodběr</w:t>
      </w:r>
      <w:r>
        <w:rPr>
          <w:rFonts w:ascii="Arial" w:eastAsia="Arial" w:hAnsi="Arial"/>
          <w:i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ceny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fixační koeficient</w:t>
      </w:r>
    </w:p>
    <w:p w:rsidR="00632FB9" w:rsidRDefault="001D109E" w:rsidP="008437CD">
      <w:pPr>
        <w:framePr w:w="1520" w:h="340" w:hRule="exact" w:hSpace="180" w:wrap="none" w:vAnchor="text" w:hAnchor="text" w:x="9200" w:y="1554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Strana </w:t>
      </w:r>
      <w:r>
        <w:rPr>
          <w:rFonts w:ascii="Arial" w:eastAsia="Arial" w:hAnsi="Arial"/>
          <w:color w:val="000000"/>
          <w:sz w:val="17"/>
          <w:szCs w:val="17"/>
        </w:rPr>
        <w:t xml:space="preserve">8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celkem 9</w:t>
      </w:r>
      <w:r>
        <w:rPr>
          <w:rFonts w:ascii="Arial" w:eastAsia="Arial" w:hAnsi="Arial"/>
          <w:i/>
          <w:color w:val="000000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4556760</wp:posOffset>
            </wp:positionV>
            <wp:extent cx="2008632" cy="871728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632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8" o:spid="_x0000_s1032" style="position:absolute;left:0;text-align:left;margin-left:0;margin-top:0;width:50pt;height:50pt;z-index:251664896;visibility:hidden;mso-position-horizontal-relative:text;mso-position-vertical-relative:text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1" type="#_0" style="position:absolute;left:0;text-align:left;margin-left:67pt;margin-top:11in;width:466pt;height:0;z-index:251665920;mso-position-horizontal-relative:text;mso-position-vertical-relative:text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  <w:r>
        <w:rPr>
          <w:noProof/>
        </w:rPr>
        <w:pict>
          <v:shape id="_x0000_s1030" type="#_0" style="position:absolute;left:0;text-align:left;margin-left:69pt;margin-top:270pt;width:180pt;height:0;z-index:251666944;mso-position-horizontal-relative:text;mso-position-vertical-relative:text" o:spt="100" o:connectortype="straight" adj="0,,0" path="m,l21600,21600e" strokecolor="black" strokeweight="0">
            <v:stroke joinstyle="round"/>
            <v:formulas/>
            <v:path o:connecttype="segments"/>
          </v:shape>
        </w:pict>
      </w:r>
      <w:r>
        <w:rPr>
          <w:noProof/>
        </w:rPr>
        <w:pict>
          <v:shape id="_x0000_s1029" type="#_0" style="position:absolute;left:0;text-align:left;margin-left:350pt;margin-top:270pt;width:181pt;height:0;z-index:251667968;mso-position-horizontal-relative:text;mso-position-vertical-relative:text" o:spt="100" o:connectortype="straight" adj="0,,0" path="m,l21600,21600e" strokecolor="black" strokeweight="0">
            <v:stroke joinstyle="round"/>
            <v:formulas/>
            <v:path o:connecttype="segments"/>
          </v:shape>
        </w:pict>
      </w:r>
      <w:r>
        <w:rPr>
          <w:noProof/>
        </w:rPr>
        <w:pict>
          <v:shape id="_x0000_s1028" type="#_0" style="position:absolute;left:0;text-align:left;margin-left:209pt;margin-top:347pt;width:181pt;height:0;z-index:251668992;mso-position-horizontal-relative:text;mso-position-vertical-relative:text" o:spt="100" o:connectortype="straight" adj="0,,0" path="m,l21600,21600e" strokecolor="black" strokeweight="0">
            <v:stroke joinstyle="round"/>
            <v:formulas/>
            <v:path o:connecttype="segments"/>
          </v:shape>
        </w:pict>
      </w:r>
    </w:p>
    <w:p w:rsidR="00632FB9" w:rsidRDefault="001D109E" w:rsidP="008437CD">
      <w:pPr>
        <w:framePr w:w="8980" w:h="800" w:hRule="exact" w:hSpace="180" w:wrap="none" w:vAnchor="text" w:hAnchor="text" w:x="1400" w:y="1200"/>
        <w:spacing w:line="200" w:lineRule="exact"/>
        <w:rPr>
          <w:rFonts w:ascii="Arial" w:eastAsia="Arial" w:hAnsi="Arial"/>
          <w:color w:val="010101"/>
          <w:sz w:val="20"/>
          <w:szCs w:val="20"/>
        </w:rPr>
      </w:pPr>
      <w:r>
        <w:rPr>
          <w:rFonts w:ascii="Arial" w:eastAsia="Arial" w:hAnsi="Arial"/>
          <w:color w:val="010101"/>
          <w:sz w:val="20"/>
          <w:szCs w:val="20"/>
        </w:rPr>
        <w:t>7</w:t>
      </w:r>
      <w:r>
        <w:rPr>
          <w:rFonts w:ascii="Arial" w:eastAsia="Arial" w:hAnsi="Arial"/>
          <w:color w:val="010101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</w:t>
      </w:r>
      <w:r>
        <w:rPr>
          <w:rFonts w:ascii="Arial" w:eastAsia="Arial" w:hAnsi="Arial"/>
          <w:color w:val="0A0A0A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40404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D0D0D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a odběra</w:t>
      </w:r>
      <w:r>
        <w:rPr>
          <w:rFonts w:ascii="Arial" w:eastAsia="Arial" w:hAnsi="Arial"/>
          <w:color w:val="050505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el jsou po</w:t>
      </w:r>
      <w:r>
        <w:rPr>
          <w:rFonts w:ascii="Arial" w:eastAsia="Arial" w:hAnsi="Arial"/>
          <w:color w:val="0C0C0C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in</w:t>
      </w:r>
      <w:r>
        <w:rPr>
          <w:rFonts w:ascii="Arial" w:eastAsia="Arial" w:hAnsi="Arial"/>
          <w:color w:val="010101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 xml:space="preserve">i </w:t>
      </w:r>
      <w:r>
        <w:rPr>
          <w:rFonts w:ascii="Arial" w:eastAsia="Arial" w:hAnsi="Arial"/>
          <w:color w:val="0E0E0E"/>
          <w:sz w:val="20"/>
          <w:szCs w:val="20"/>
        </w:rPr>
        <w:t>vy</w:t>
      </w:r>
      <w:r>
        <w:rPr>
          <w:rFonts w:ascii="Arial" w:eastAsia="Arial" w:hAnsi="Arial"/>
          <w:color w:val="000000"/>
          <w:sz w:val="20"/>
          <w:szCs w:val="20"/>
        </w:rPr>
        <w:t>naloži</w:t>
      </w:r>
      <w:r>
        <w:rPr>
          <w:rFonts w:ascii="Arial" w:eastAsia="Arial" w:hAnsi="Arial"/>
          <w:color w:val="030303"/>
          <w:sz w:val="20"/>
          <w:szCs w:val="20"/>
        </w:rPr>
        <w:t>t v</w:t>
      </w:r>
      <w:r>
        <w:rPr>
          <w:rFonts w:ascii="Arial" w:eastAsia="Arial" w:hAnsi="Arial"/>
          <w:color w:val="000000"/>
          <w:sz w:val="20"/>
          <w:szCs w:val="20"/>
        </w:rPr>
        <w:t>eš</w:t>
      </w:r>
      <w:r>
        <w:rPr>
          <w:rFonts w:ascii="Arial" w:eastAsia="Arial" w:hAnsi="Arial"/>
          <w:color w:val="070707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 xml:space="preserve">eré úsilí </w:t>
      </w:r>
      <w:r>
        <w:rPr>
          <w:rFonts w:ascii="Arial" w:eastAsia="Arial" w:hAnsi="Arial"/>
          <w:color w:val="0C0C0C"/>
          <w:sz w:val="20"/>
          <w:szCs w:val="20"/>
        </w:rPr>
        <w:t>k t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40404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50505"/>
          <w:sz w:val="20"/>
          <w:szCs w:val="20"/>
        </w:rPr>
        <w:t xml:space="preserve">by </w:t>
      </w:r>
      <w:r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80808"/>
          <w:sz w:val="20"/>
          <w:szCs w:val="20"/>
        </w:rPr>
        <w:t>y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70707"/>
          <w:sz w:val="20"/>
          <w:szCs w:val="20"/>
        </w:rPr>
        <w:t>y p</w:t>
      </w:r>
      <w:r>
        <w:rPr>
          <w:rFonts w:ascii="Arial" w:eastAsia="Arial" w:hAnsi="Arial"/>
          <w:color w:val="000000"/>
          <w:sz w:val="20"/>
          <w:szCs w:val="20"/>
        </w:rPr>
        <w:t>řípad</w:t>
      </w:r>
      <w:r>
        <w:rPr>
          <w:rFonts w:ascii="Arial" w:eastAsia="Arial" w:hAnsi="Arial"/>
          <w:color w:val="020202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é spo</w:t>
      </w:r>
      <w:r>
        <w:rPr>
          <w:rFonts w:ascii="Arial" w:eastAsia="Arial" w:hAnsi="Arial"/>
          <w:color w:val="070707"/>
          <w:sz w:val="20"/>
          <w:szCs w:val="20"/>
        </w:rPr>
        <w:t>ry vy</w:t>
      </w:r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202020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ý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70707"/>
          <w:sz w:val="20"/>
          <w:szCs w:val="20"/>
        </w:rPr>
        <w:t>jí</w:t>
      </w:r>
      <w:r>
        <w:rPr>
          <w:rFonts w:ascii="Arial" w:eastAsia="Arial" w:hAnsi="Arial"/>
          <w:color w:val="000000"/>
          <w:sz w:val="20"/>
          <w:szCs w:val="20"/>
        </w:rPr>
        <w:t>cí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z bu</w:t>
      </w:r>
      <w:r>
        <w:rPr>
          <w:rFonts w:ascii="Arial" w:eastAsia="Arial" w:hAnsi="Arial"/>
          <w:color w:val="070707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zo</w:t>
      </w:r>
      <w:r>
        <w:rPr>
          <w:rFonts w:ascii="Arial" w:eastAsia="Arial" w:hAnsi="Arial"/>
          <w:color w:val="0B0B0B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ní</w:t>
      </w:r>
      <w:r>
        <w:rPr>
          <w:rFonts w:ascii="Arial" w:eastAsia="Arial" w:hAnsi="Arial"/>
          <w:color w:val="010101"/>
          <w:sz w:val="20"/>
          <w:szCs w:val="20"/>
        </w:rPr>
        <w:t>h</w:t>
      </w:r>
      <w:r>
        <w:rPr>
          <w:rFonts w:ascii="Arial" w:eastAsia="Arial" w:hAnsi="Arial"/>
          <w:color w:val="000000"/>
          <w:sz w:val="20"/>
          <w:szCs w:val="20"/>
        </w:rPr>
        <w:t>o o</w:t>
      </w:r>
      <w:r>
        <w:rPr>
          <w:rFonts w:ascii="Arial" w:eastAsia="Arial" w:hAnsi="Arial"/>
          <w:color w:val="030303"/>
          <w:sz w:val="20"/>
          <w:szCs w:val="20"/>
        </w:rPr>
        <w:t>b</w:t>
      </w:r>
      <w:r>
        <w:rPr>
          <w:rFonts w:ascii="Arial" w:eastAsia="Arial" w:hAnsi="Arial"/>
          <w:color w:val="000000"/>
          <w:sz w:val="20"/>
          <w:szCs w:val="20"/>
        </w:rPr>
        <w:t>chod</w:t>
      </w:r>
      <w:r>
        <w:rPr>
          <w:rFonts w:ascii="Arial" w:eastAsia="Arial" w:hAnsi="Arial"/>
          <w:color w:val="010101"/>
          <w:sz w:val="20"/>
          <w:szCs w:val="20"/>
        </w:rPr>
        <w:t xml:space="preserve">u </w:t>
      </w:r>
      <w:r>
        <w:rPr>
          <w:rFonts w:ascii="Arial" w:eastAsia="Arial" w:hAnsi="Arial"/>
          <w:color w:val="010101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</w:t>
      </w:r>
      <w:r>
        <w:rPr>
          <w:rFonts w:ascii="Arial" w:eastAsia="Arial" w:hAnsi="Arial"/>
          <w:color w:val="070707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ě</w:t>
      </w:r>
      <w:r>
        <w:rPr>
          <w:rFonts w:ascii="Arial" w:eastAsia="Arial" w:hAnsi="Arial"/>
          <w:color w:val="030303"/>
          <w:sz w:val="20"/>
          <w:szCs w:val="20"/>
        </w:rPr>
        <w:t>rk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B0B0B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é</w:t>
      </w:r>
      <w:r>
        <w:rPr>
          <w:rFonts w:ascii="Arial" w:eastAsia="Arial" w:hAnsi="Arial"/>
          <w:color w:val="040404"/>
          <w:sz w:val="20"/>
          <w:szCs w:val="20"/>
        </w:rPr>
        <w:t>h</w:t>
      </w:r>
      <w:r>
        <w:rPr>
          <w:rFonts w:ascii="Arial" w:eastAsia="Arial" w:hAnsi="Arial"/>
          <w:color w:val="000000"/>
          <w:sz w:val="20"/>
          <w:szCs w:val="20"/>
        </w:rPr>
        <w:t xml:space="preserve">o </w:t>
      </w:r>
      <w:r>
        <w:rPr>
          <w:rFonts w:ascii="Arial" w:eastAsia="Arial" w:hAnsi="Arial"/>
          <w:color w:val="1A1A1A"/>
          <w:sz w:val="20"/>
          <w:szCs w:val="20"/>
        </w:rPr>
        <w:t>li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90909"/>
          <w:sz w:val="20"/>
          <w:szCs w:val="20"/>
        </w:rPr>
        <w:t>tu</w:t>
      </w:r>
      <w:r>
        <w:rPr>
          <w:rFonts w:ascii="Arial" w:eastAsia="Arial" w:hAnsi="Arial"/>
          <w:color w:val="090909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90909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B0B0B"/>
          <w:sz w:val="20"/>
          <w:szCs w:val="20"/>
        </w:rPr>
        <w:t>vn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20202"/>
          <w:sz w:val="20"/>
          <w:szCs w:val="20"/>
        </w:rPr>
        <w:t xml:space="preserve">ny 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40404"/>
          <w:sz w:val="20"/>
          <w:szCs w:val="20"/>
        </w:rPr>
        <w:t>mír</w:t>
      </w:r>
      <w:r>
        <w:rPr>
          <w:rFonts w:ascii="Arial" w:eastAsia="Arial" w:hAnsi="Arial"/>
          <w:color w:val="000000"/>
          <w:sz w:val="20"/>
          <w:szCs w:val="20"/>
        </w:rPr>
        <w:t>no</w:t>
      </w:r>
      <w:r>
        <w:rPr>
          <w:rFonts w:ascii="Arial" w:eastAsia="Arial" w:hAnsi="Arial"/>
          <w:color w:val="010101"/>
          <w:sz w:val="20"/>
          <w:szCs w:val="20"/>
        </w:rPr>
        <w:t xml:space="preserve">u </w:t>
      </w:r>
      <w:r>
        <w:rPr>
          <w:rFonts w:ascii="Arial" w:eastAsia="Arial" w:hAnsi="Arial"/>
          <w:color w:val="000000"/>
          <w:sz w:val="20"/>
          <w:szCs w:val="20"/>
        </w:rPr>
        <w:t>ces</w:t>
      </w:r>
      <w:r>
        <w:rPr>
          <w:rFonts w:ascii="Arial" w:eastAsia="Arial" w:hAnsi="Arial"/>
          <w:color w:val="0A0A0A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10101"/>
          <w:sz w:val="20"/>
          <w:szCs w:val="20"/>
        </w:rPr>
        <w:t>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70707"/>
          <w:sz w:val="20"/>
          <w:szCs w:val="20"/>
        </w:rPr>
        <w:t>k t</w:t>
      </w:r>
      <w:r>
        <w:rPr>
          <w:rFonts w:ascii="Arial" w:eastAsia="Arial" w:hAnsi="Arial"/>
          <w:color w:val="000000"/>
          <w:sz w:val="20"/>
          <w:szCs w:val="20"/>
        </w:rPr>
        <w:t>om</w:t>
      </w:r>
      <w:r>
        <w:rPr>
          <w:rFonts w:ascii="Arial" w:eastAsia="Arial" w:hAnsi="Arial"/>
          <w:color w:val="050505"/>
          <w:sz w:val="20"/>
          <w:szCs w:val="20"/>
        </w:rPr>
        <w:t>ut</w:t>
      </w:r>
      <w:r>
        <w:rPr>
          <w:rFonts w:ascii="Arial" w:eastAsia="Arial" w:hAnsi="Arial"/>
          <w:color w:val="000000"/>
          <w:sz w:val="20"/>
          <w:szCs w:val="20"/>
        </w:rPr>
        <w:t xml:space="preserve">o </w:t>
      </w:r>
      <w:r>
        <w:rPr>
          <w:rFonts w:ascii="Arial" w:eastAsia="Arial" w:hAnsi="Arial"/>
          <w:color w:val="0D0D0D"/>
          <w:sz w:val="20"/>
          <w:szCs w:val="20"/>
        </w:rPr>
        <w:t>vyv</w:t>
      </w:r>
      <w:r>
        <w:rPr>
          <w:rFonts w:ascii="Arial" w:eastAsia="Arial" w:hAnsi="Arial"/>
          <w:color w:val="000000"/>
          <w:sz w:val="20"/>
          <w:szCs w:val="20"/>
        </w:rPr>
        <w:t>in</w:t>
      </w:r>
      <w:r>
        <w:rPr>
          <w:rFonts w:ascii="Arial" w:eastAsia="Arial" w:hAnsi="Arial"/>
          <w:color w:val="010101"/>
          <w:sz w:val="20"/>
          <w:szCs w:val="20"/>
        </w:rPr>
        <w:t>ou v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60606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30303"/>
          <w:sz w:val="20"/>
          <w:szCs w:val="20"/>
        </w:rPr>
        <w:t>mn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D0D0D"/>
          <w:sz w:val="20"/>
          <w:szCs w:val="20"/>
        </w:rPr>
        <w:t>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souČinnos</w:t>
      </w:r>
      <w:r>
        <w:rPr>
          <w:rFonts w:ascii="Arial" w:eastAsia="Arial" w:hAnsi="Arial"/>
          <w:color w:val="040404"/>
          <w:sz w:val="20"/>
          <w:szCs w:val="20"/>
        </w:rPr>
        <w:t>t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Pr="008C6C58" w:rsidRDefault="001D109E" w:rsidP="008C6C58">
      <w:pPr>
        <w:framePr w:w="1840" w:h="340" w:hRule="exact" w:hSpace="180" w:wrap="none" w:vAnchor="text" w:hAnchor="page" w:x="1381" w:y="1966"/>
        <w:spacing w:line="0" w:lineRule="atLeast"/>
        <w:rPr>
          <w:rFonts w:ascii="Arial" w:eastAsia="Arial" w:hAnsi="Arial"/>
          <w:b/>
          <w:color w:val="000000"/>
          <w:sz w:val="20"/>
          <w:szCs w:val="20"/>
        </w:rPr>
      </w:pPr>
      <w:r w:rsidRPr="008C6C58">
        <w:rPr>
          <w:rFonts w:ascii="Arial" w:eastAsia="Arial" w:hAnsi="Arial"/>
          <w:b/>
          <w:color w:val="000000"/>
          <w:sz w:val="20"/>
          <w:szCs w:val="20"/>
        </w:rPr>
        <w:t>Rozhodčí do</w:t>
      </w:r>
      <w:r w:rsidRPr="008C6C58">
        <w:rPr>
          <w:rFonts w:ascii="Arial" w:eastAsia="Arial" w:hAnsi="Arial"/>
          <w:b/>
          <w:color w:val="050505"/>
          <w:sz w:val="20"/>
          <w:szCs w:val="20"/>
        </w:rPr>
        <w:t>l</w:t>
      </w:r>
      <w:r w:rsidRPr="008C6C58">
        <w:rPr>
          <w:rFonts w:ascii="Arial" w:eastAsia="Arial" w:hAnsi="Arial"/>
          <w:b/>
          <w:color w:val="000000"/>
          <w:sz w:val="20"/>
          <w:szCs w:val="20"/>
        </w:rPr>
        <w:t>ož</w:t>
      </w:r>
      <w:r w:rsidRPr="008C6C58">
        <w:rPr>
          <w:rFonts w:ascii="Arial" w:eastAsia="Arial" w:hAnsi="Arial"/>
          <w:b/>
          <w:color w:val="040404"/>
          <w:sz w:val="20"/>
          <w:szCs w:val="20"/>
        </w:rPr>
        <w:t>k</w:t>
      </w:r>
      <w:r w:rsidRPr="008C6C58">
        <w:rPr>
          <w:rFonts w:ascii="Arial" w:eastAsia="Arial" w:hAnsi="Arial"/>
          <w:b/>
          <w:color w:val="000000"/>
          <w:sz w:val="20"/>
          <w:szCs w:val="20"/>
        </w:rPr>
        <w:t>a</w:t>
      </w:r>
    </w:p>
    <w:p w:rsidR="00632FB9" w:rsidRDefault="001D109E" w:rsidP="008437CD">
      <w:pPr>
        <w:framePr w:w="9440" w:h="1300" w:hRule="exact" w:hSpace="180" w:wrap="none" w:vAnchor="text" w:hAnchor="text" w:x="1380" w:y="2360"/>
        <w:spacing w:line="220" w:lineRule="exact"/>
        <w:rPr>
          <w:rFonts w:ascii="Arial" w:eastAsia="Arial" w:hAnsi="Arial"/>
          <w:color w:val="0A0A0A"/>
          <w:sz w:val="20"/>
          <w:szCs w:val="20"/>
        </w:rPr>
      </w:pPr>
      <w:r>
        <w:rPr>
          <w:rFonts w:ascii="Arial" w:eastAsia="Arial" w:hAnsi="Arial"/>
          <w:color w:val="0A0A0A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eš</w:t>
      </w:r>
      <w:r>
        <w:rPr>
          <w:rFonts w:ascii="Arial" w:eastAsia="Arial" w:hAnsi="Arial"/>
          <w:color w:val="010101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 xml:space="preserve">eré spory </w:t>
      </w:r>
      <w:r>
        <w:rPr>
          <w:rFonts w:ascii="Arial" w:eastAsia="Arial" w:hAnsi="Arial"/>
          <w:color w:val="040404"/>
          <w:sz w:val="20"/>
          <w:szCs w:val="20"/>
        </w:rPr>
        <w:t>v</w:t>
      </w:r>
      <w:r w:rsidR="00F10255">
        <w:rPr>
          <w:rFonts w:ascii="Arial" w:eastAsia="Arial" w:hAnsi="Arial"/>
          <w:color w:val="000000"/>
          <w:sz w:val="20"/>
          <w:szCs w:val="20"/>
        </w:rPr>
        <w:t>znikající</w:t>
      </w:r>
      <w:r>
        <w:rPr>
          <w:rFonts w:ascii="Arial" w:eastAsia="Arial" w:hAnsi="Arial"/>
          <w:color w:val="000000"/>
          <w:sz w:val="20"/>
          <w:szCs w:val="20"/>
        </w:rPr>
        <w:t xml:space="preserve"> z bu</w:t>
      </w:r>
      <w:r>
        <w:rPr>
          <w:rFonts w:ascii="Arial" w:eastAsia="Arial" w:hAnsi="Arial"/>
          <w:color w:val="010101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zo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ního obchodu </w:t>
      </w:r>
      <w:r>
        <w:rPr>
          <w:rFonts w:ascii="Arial" w:eastAsia="Arial" w:hAnsi="Arial"/>
          <w:color w:val="070707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závěrko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ého </w:t>
      </w:r>
      <w:r>
        <w:rPr>
          <w:rFonts w:ascii="Arial" w:eastAsia="Arial" w:hAnsi="Arial"/>
          <w:color w:val="8D8D8D"/>
          <w:sz w:val="20"/>
          <w:szCs w:val="20"/>
        </w:rPr>
        <w:t>l</w:t>
      </w:r>
      <w:r>
        <w:rPr>
          <w:rFonts w:ascii="Arial" w:eastAsia="Arial" w:hAnsi="Arial"/>
          <w:color w:val="070707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stu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a </w:t>
      </w:r>
      <w:r>
        <w:rPr>
          <w:rFonts w:ascii="Arial" w:eastAsia="Arial" w:hAnsi="Arial"/>
          <w:color w:val="080808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sou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is</w:t>
      </w:r>
      <w:r>
        <w:rPr>
          <w:rFonts w:ascii="Arial" w:eastAsia="Arial" w:hAnsi="Arial"/>
          <w:color w:val="121212"/>
          <w:sz w:val="20"/>
          <w:szCs w:val="20"/>
        </w:rPr>
        <w:t>l</w:t>
      </w:r>
      <w:r w:rsidR="00A5437B">
        <w:rPr>
          <w:rFonts w:ascii="Arial" w:eastAsia="Arial" w:hAnsi="Arial"/>
          <w:color w:val="000000"/>
          <w:sz w:val="20"/>
          <w:szCs w:val="20"/>
        </w:rPr>
        <w:t>osti s ní</w:t>
      </w:r>
      <w:r>
        <w:rPr>
          <w:rFonts w:ascii="Arial" w:eastAsia="Arial" w:hAnsi="Arial"/>
          <w:color w:val="000000"/>
          <w:sz w:val="20"/>
          <w:szCs w:val="20"/>
        </w:rPr>
        <w:t>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10101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teré se nepodaří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ods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ran</w:t>
      </w:r>
      <w:r>
        <w:rPr>
          <w:rFonts w:ascii="Arial" w:eastAsia="Arial" w:hAnsi="Arial"/>
          <w:color w:val="171717"/>
          <w:sz w:val="20"/>
          <w:szCs w:val="20"/>
        </w:rPr>
        <w:t xml:space="preserve">it </w:t>
      </w:r>
      <w:r>
        <w:rPr>
          <w:rFonts w:ascii="Arial" w:eastAsia="Arial" w:hAnsi="Arial"/>
          <w:color w:val="000000"/>
          <w:sz w:val="20"/>
          <w:szCs w:val="20"/>
        </w:rPr>
        <w:t>jednáním mezi stranami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budou s </w:t>
      </w:r>
      <w:r>
        <w:rPr>
          <w:rFonts w:ascii="Arial" w:eastAsia="Arial" w:hAnsi="Arial"/>
          <w:color w:val="020202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onečnou p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atností rozhodnu</w:t>
      </w:r>
      <w:r>
        <w:rPr>
          <w:rFonts w:ascii="Arial" w:eastAsia="Arial" w:hAnsi="Arial"/>
          <w:color w:val="010101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 xml:space="preserve">y </w:t>
      </w:r>
      <w:r>
        <w:rPr>
          <w:rFonts w:ascii="Arial" w:eastAsia="Arial" w:hAnsi="Arial"/>
          <w:color w:val="060606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ez</w:t>
      </w:r>
      <w:r>
        <w:rPr>
          <w:rFonts w:ascii="Arial" w:eastAsia="Arial" w:hAnsi="Arial"/>
          <w:color w:val="333333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ná</w:t>
      </w:r>
      <w:r>
        <w:rPr>
          <w:rFonts w:ascii="Arial" w:eastAsia="Arial" w:hAnsi="Arial"/>
          <w:color w:val="010101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odním rozhodčím soudem</w:t>
      </w:r>
      <w:r w:rsidR="00F1025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30303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Praze při Českomora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ské </w:t>
      </w:r>
      <w:r>
        <w:rPr>
          <w:rFonts w:ascii="Arial" w:eastAsia="Arial" w:hAnsi="Arial"/>
          <w:color w:val="010101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omoditní burze Kladno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je stá</w:t>
      </w:r>
      <w:r>
        <w:rPr>
          <w:rFonts w:ascii="Arial" w:eastAsia="Arial" w:hAnsi="Arial"/>
          <w:color w:val="282828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ým rozhodčím soudem pod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ustano</w:t>
      </w:r>
      <w:r>
        <w:rPr>
          <w:rFonts w:ascii="Arial" w:eastAsia="Arial" w:hAnsi="Arial"/>
          <w:color w:val="050505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ení</w:t>
      </w:r>
      <w:r w:rsidR="00F10255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513 zákona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216</w:t>
      </w:r>
      <w:r>
        <w:rPr>
          <w:rFonts w:ascii="Arial" w:eastAsia="Arial" w:hAnsi="Arial"/>
          <w:color w:val="040404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1994 Sb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 rozhodčím řízení a o výkonu rozhodčích nálezů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podle </w:t>
      </w:r>
      <w:r>
        <w:rPr>
          <w:rFonts w:ascii="Arial" w:eastAsia="Arial" w:hAnsi="Arial"/>
          <w:color w:val="0C0C0C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eho Řádu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jedním</w:t>
      </w:r>
      <w:r w:rsidR="00A5437B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nebo třem</w:t>
      </w:r>
      <w:r>
        <w:rPr>
          <w:rFonts w:ascii="Arial" w:eastAsia="Arial" w:hAnsi="Arial"/>
          <w:color w:val="272727"/>
          <w:sz w:val="20"/>
          <w:szCs w:val="20"/>
        </w:rPr>
        <w:t>i r</w:t>
      </w:r>
      <w:r>
        <w:rPr>
          <w:rFonts w:ascii="Arial" w:eastAsia="Arial" w:hAnsi="Arial"/>
          <w:color w:val="000000"/>
          <w:sz w:val="20"/>
          <w:szCs w:val="20"/>
        </w:rPr>
        <w:t>ozhodci ustano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enýmí </w:t>
      </w:r>
      <w:r>
        <w:rPr>
          <w:rFonts w:ascii="Arial" w:eastAsia="Arial" w:hAnsi="Arial"/>
          <w:color w:val="030303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souladu s uvedeným Řádem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632FB9" w:rsidRDefault="001D109E" w:rsidP="008437CD">
      <w:pPr>
        <w:framePr w:w="2340" w:h="340" w:hRule="exact" w:hSpace="180" w:wrap="none" w:vAnchor="text" w:hAnchor="text" w:x="1360" w:y="3740"/>
        <w:spacing w:line="0" w:lineRule="atLeast"/>
        <w:rPr>
          <w:rFonts w:ascii="Arial" w:eastAsia="Arial" w:hAnsi="Arial"/>
          <w:color w:val="040404"/>
          <w:sz w:val="20"/>
          <w:szCs w:val="20"/>
        </w:rPr>
      </w:pPr>
      <w:r>
        <w:rPr>
          <w:rFonts w:ascii="Arial" w:eastAsia="Arial" w:hAnsi="Arial"/>
          <w:color w:val="040404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Kladně dne 13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2024</w:t>
      </w:r>
    </w:p>
    <w:p w:rsidR="00632FB9" w:rsidRDefault="001D109E" w:rsidP="008437CD">
      <w:pPr>
        <w:framePr w:w="1360" w:h="340" w:hRule="exact" w:hSpace="180" w:wrap="none" w:vAnchor="text" w:hAnchor="text" w:x="2020" w:y="52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za doda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atele</w:t>
      </w:r>
    </w:p>
    <w:p w:rsidR="00632FB9" w:rsidRDefault="001D109E" w:rsidP="008437CD">
      <w:pPr>
        <w:framePr w:w="1360" w:h="340" w:hRule="exact" w:hSpace="180" w:wrap="none" w:vAnchor="text" w:hAnchor="text" w:x="8840" w:y="52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za odběratele</w:t>
      </w:r>
    </w:p>
    <w:p w:rsidR="00632FB9" w:rsidRDefault="001D109E" w:rsidP="008437CD">
      <w:pPr>
        <w:framePr w:w="2640" w:h="1060" w:hRule="exact" w:hSpace="180" w:wrap="none" w:vAnchor="text" w:hAnchor="text" w:x="5100" w:y="6800"/>
        <w:spacing w:line="210" w:lineRule="exact"/>
        <w:rPr>
          <w:rFonts w:ascii="Arial" w:eastAsia="Arial" w:hAnsi="Arial"/>
          <w:color w:val="030303"/>
          <w:sz w:val="20"/>
          <w:szCs w:val="20"/>
        </w:rPr>
      </w:pPr>
      <w:r>
        <w:rPr>
          <w:rFonts w:ascii="Arial" w:eastAsia="Arial" w:hAnsi="Arial"/>
          <w:color w:val="030303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gr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Petra </w:t>
      </w:r>
      <w:r>
        <w:rPr>
          <w:rFonts w:ascii="Arial" w:eastAsia="Arial" w:hAnsi="Arial"/>
          <w:color w:val="010101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ošo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ská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za ČMKB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čxsx</w:t>
      </w:r>
      <w:r>
        <w:rPr>
          <w:rFonts w:ascii="Arial" w:eastAsia="Arial" w:hAnsi="Arial"/>
          <w:color w:val="010101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momvsxá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KOM</w:t>
      </w:r>
      <w:r>
        <w:rPr>
          <w:rFonts w:ascii="Arial" w:eastAsia="Arial" w:hAnsi="Arial"/>
          <w:color w:val="020202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 xml:space="preserve">DIffď IW </w:t>
      </w:r>
      <w:r>
        <w:rPr>
          <w:rFonts w:ascii="Arial" w:eastAsia="Arial" w:hAnsi="Arial"/>
          <w:color w:val="000000"/>
          <w:sz w:val="71"/>
          <w:szCs w:val="71"/>
        </w:rPr>
        <w:t>u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20202"/>
          <w:sz w:val="20"/>
          <w:szCs w:val="20"/>
        </w:rPr>
        <w:t>O</w:t>
      </w:r>
    </w:p>
    <w:p w:rsidR="00632FB9" w:rsidRDefault="001D109E" w:rsidP="008C6C58">
      <w:pPr>
        <w:framePr w:w="7260" w:h="340" w:hRule="exact" w:hSpace="180" w:wrap="none" w:vAnchor="text" w:hAnchor="page" w:x="1261" w:y="15766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>Dodávka p</w:t>
      </w:r>
      <w:r>
        <w:rPr>
          <w:rFonts w:ascii="Arial" w:eastAsia="Arial" w:hAnsi="Arial"/>
          <w:i/>
          <w:color w:val="020202"/>
          <w:sz w:val="17"/>
          <w:szCs w:val="17"/>
        </w:rPr>
        <w:t>ly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nu </w:t>
      </w:r>
      <w:r>
        <w:rPr>
          <w:rFonts w:ascii="Arial" w:eastAsia="Arial" w:hAnsi="Arial"/>
          <w:i/>
          <w:color w:val="0B0B0B"/>
          <w:sz w:val="17"/>
          <w:szCs w:val="17"/>
        </w:rPr>
        <w:t xml:space="preserve">v </w:t>
      </w:r>
      <w:r>
        <w:rPr>
          <w:rFonts w:ascii="Arial" w:eastAsia="Arial" w:hAnsi="Arial"/>
          <w:i/>
          <w:color w:val="000000"/>
          <w:sz w:val="17"/>
          <w:szCs w:val="17"/>
        </w:rPr>
        <w:t>rámci SSDP charakteru maloodběr</w:t>
      </w:r>
      <w:r>
        <w:rPr>
          <w:rFonts w:ascii="Arial" w:eastAsia="Arial" w:hAnsi="Arial"/>
          <w:i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postupná fixace ceny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17"/>
          <w:szCs w:val="17"/>
        </w:rPr>
        <w:t>násobicí fixační koeficient</w:t>
      </w:r>
    </w:p>
    <w:p w:rsidR="00632FB9" w:rsidRDefault="001D109E" w:rsidP="008437CD">
      <w:pPr>
        <w:framePr w:w="1520" w:h="340" w:hRule="exact" w:hSpace="180" w:wrap="none" w:vAnchor="text" w:hAnchor="text" w:x="9320" w:y="15520"/>
        <w:spacing w:line="0" w:lineRule="atLeas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Strana 9 </w:t>
      </w:r>
      <w:r>
        <w:rPr>
          <w:rFonts w:ascii="Arial" w:eastAsia="Arial" w:hAnsi="Arial"/>
          <w:i/>
          <w:color w:val="000000"/>
          <w:sz w:val="11"/>
          <w:szCs w:val="11"/>
        </w:rPr>
        <w:t>(</w:t>
      </w:r>
      <w:r>
        <w:rPr>
          <w:rFonts w:ascii="Arial" w:eastAsia="Arial" w:hAnsi="Arial"/>
          <w:i/>
          <w:color w:val="000000"/>
          <w:sz w:val="17"/>
          <w:szCs w:val="17"/>
        </w:rPr>
        <w:t>celkem 9</w:t>
      </w:r>
      <w:r>
        <w:rPr>
          <w:rFonts w:ascii="Arial" w:eastAsia="Arial" w:hAnsi="Arial"/>
          <w:i/>
          <w:color w:val="050505"/>
          <w:sz w:val="11"/>
          <w:szCs w:val="11"/>
        </w:rPr>
        <w:t>)</w:t>
      </w:r>
    </w:p>
    <w:p w:rsidR="00632FB9" w:rsidRDefault="00632FB9" w:rsidP="008437CD">
      <w:pPr>
        <w:rPr>
          <w:rFonts w:ascii="Arial" w:eastAsia="Arial" w:hAnsi="Arial"/>
        </w:rPr>
        <w:sectPr w:rsidR="00632FB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632FB9" w:rsidRDefault="001D109E" w:rsidP="008437CD">
      <w:pPr>
        <w:rPr>
          <w:rFonts w:ascii="Arial" w:eastAsia="Arial" w:hAnsi="Arial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216408</wp:posOffset>
            </wp:positionH>
            <wp:positionV relativeFrom="paragraph">
              <wp:posOffset>3319272</wp:posOffset>
            </wp:positionV>
            <wp:extent cx="6998208" cy="429768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820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9" o:spid="_x0000_s1027" style="position:absolute;left:0;text-align:left;margin-left:0;margin-top:0;width:50pt;height:50pt;z-index:251670016;visibility:hidden;mso-position-horizontal-relative:text;mso-position-vertical-relative:text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26" type="#_0" style="position:absolute;left:0;text-align:left;margin-left:17pt;margin-top:607pt;width:552pt;height:0;z-index:251671040;mso-position-horizontal-relative:text;mso-position-vertical-relative:text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632FB9" w:rsidRDefault="001D109E" w:rsidP="008437CD">
      <w:pPr>
        <w:framePr w:w="2000" w:h="540" w:hRule="exact" w:hSpace="180" w:wrap="none" w:vAnchor="text" w:hAnchor="text" w:x="480" w:y="4260"/>
        <w:spacing w:line="0" w:lineRule="atLeast"/>
        <w:rPr>
          <w:rFonts w:ascii="Arial" w:eastAsia="Arial" w:hAnsi="Arial"/>
          <w:color w:val="000000"/>
          <w:sz w:val="35"/>
          <w:szCs w:val="35"/>
        </w:rPr>
      </w:pPr>
      <w:r>
        <w:rPr>
          <w:rFonts w:ascii="Arial" w:eastAsia="Arial" w:hAnsi="Arial"/>
          <w:color w:val="000000"/>
          <w:sz w:val="35"/>
          <w:szCs w:val="35"/>
        </w:rPr>
        <w:t>i</w:t>
      </w:r>
      <w:r>
        <w:rPr>
          <w:rFonts w:ascii="Arial" w:eastAsia="Arial" w:hAnsi="Arial"/>
          <w:color w:val="000000"/>
          <w:sz w:val="55"/>
          <w:szCs w:val="55"/>
        </w:rPr>
        <w:t>B</w:t>
      </w:r>
      <w:r>
        <w:rPr>
          <w:rFonts w:ascii="Arial" w:eastAsia="Arial" w:hAnsi="Arial"/>
          <w:color w:val="0A0A0A"/>
          <w:sz w:val="23"/>
          <w:szCs w:val="23"/>
        </w:rPr>
        <w:t>»</w:t>
      </w:r>
      <w:r>
        <w:rPr>
          <w:rFonts w:ascii="Arial" w:eastAsia="Arial" w:hAnsi="Arial"/>
          <w:color w:val="000000"/>
          <w:sz w:val="36"/>
          <w:szCs w:val="36"/>
        </w:rPr>
        <w:t>...</w:t>
      </w:r>
      <w:r>
        <w:rPr>
          <w:rFonts w:ascii="Arial" w:eastAsia="Arial" w:hAnsi="Arial"/>
          <w:color w:val="000000"/>
          <w:sz w:val="35"/>
          <w:szCs w:val="35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>-===</w:t>
      </w:r>
      <w:r>
        <w:rPr>
          <w:rFonts w:ascii="Arial" w:eastAsia="Arial" w:hAnsi="Arial"/>
          <w:color w:val="000000"/>
          <w:sz w:val="8"/>
          <w:szCs w:val="8"/>
        </w:rPr>
        <w:t>-</w:t>
      </w:r>
      <w:r>
        <w:rPr>
          <w:rFonts w:ascii="Arial" w:eastAsia="Arial" w:hAnsi="Arial"/>
          <w:color w:val="000000"/>
          <w:sz w:val="35"/>
          <w:szCs w:val="35"/>
        </w:rPr>
        <w:t>í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color w:val="000000"/>
          <w:sz w:val="8"/>
          <w:szCs w:val="8"/>
        </w:rPr>
        <w:t>.</w:t>
      </w:r>
      <w:r>
        <w:rPr>
          <w:rFonts w:ascii="Arial" w:eastAsia="Arial" w:hAnsi="Arial"/>
          <w:color w:val="000000"/>
          <w:sz w:val="14"/>
          <w:szCs w:val="14"/>
        </w:rPr>
        <w:t>-,</w:t>
      </w:r>
      <w:r>
        <w:rPr>
          <w:rFonts w:ascii="Arial" w:eastAsia="Arial" w:hAnsi="Arial"/>
          <w:color w:val="000000"/>
          <w:sz w:val="36"/>
          <w:szCs w:val="36"/>
        </w:rPr>
        <w:t>.</w:t>
      </w:r>
    </w:p>
    <w:p w:rsidR="00632FB9" w:rsidRDefault="001D109E" w:rsidP="008437CD">
      <w:pPr>
        <w:framePr w:w="1420" w:h="380" w:hRule="exact" w:hSpace="180" w:wrap="none" w:vAnchor="text" w:hAnchor="text" w:x="340" w:y="4740"/>
        <w:spacing w:line="90" w:lineRule="exact"/>
        <w:rPr>
          <w:rFonts w:ascii="Arial" w:eastAsia="Arial" w:hAnsi="Arial"/>
          <w:color w:val="000000"/>
          <w:sz w:val="9"/>
          <w:szCs w:val="9"/>
        </w:rPr>
      </w:pPr>
      <w:r>
        <w:rPr>
          <w:rFonts w:ascii="Arial" w:eastAsia="Arial" w:hAnsi="Arial"/>
          <w:color w:val="000000"/>
          <w:sz w:val="9"/>
          <w:szCs w:val="9"/>
        </w:rPr>
        <w:t>Iflloha č</w:t>
      </w:r>
      <w:r>
        <w:rPr>
          <w:rFonts w:ascii="Arial" w:eastAsia="Arial" w:hAnsi="Arial"/>
          <w:color w:val="000000"/>
          <w:sz w:val="6"/>
          <w:szCs w:val="6"/>
        </w:rPr>
        <w:t xml:space="preserve">. </w:t>
      </w:r>
      <w:r>
        <w:rPr>
          <w:rFonts w:ascii="Arial" w:eastAsia="Arial" w:hAnsi="Arial"/>
          <w:i/>
          <w:color w:val="000000"/>
          <w:sz w:val="9"/>
          <w:szCs w:val="9"/>
        </w:rPr>
        <w:t xml:space="preserve">l </w:t>
      </w:r>
      <w:r>
        <w:rPr>
          <w:rFonts w:ascii="Arial" w:eastAsia="Arial" w:hAnsi="Arial"/>
          <w:color w:val="000000"/>
          <w:sz w:val="9"/>
          <w:szCs w:val="9"/>
        </w:rPr>
        <w:t>mě</w:t>
      </w:r>
      <w:r>
        <w:rPr>
          <w:rFonts w:ascii="Arial" w:eastAsia="Arial" w:hAnsi="Arial"/>
          <w:color w:val="000000"/>
          <w:sz w:val="6"/>
          <w:szCs w:val="6"/>
        </w:rPr>
        <w:t>+</w:t>
      </w:r>
      <w:r>
        <w:rPr>
          <w:rFonts w:ascii="Arial" w:eastAsia="Arial" w:hAnsi="Arial"/>
          <w:color w:val="000000"/>
          <w:sz w:val="9"/>
          <w:szCs w:val="9"/>
        </w:rPr>
        <w:t>kavého lishi</w:t>
      </w:r>
      <w:r>
        <w:rPr>
          <w:rFonts w:ascii="Arial" w:eastAsia="Arial" w:hAnsi="Arial"/>
          <w:sz w:val="9"/>
          <w:szCs w:val="9"/>
        </w:rPr>
        <w:br/>
      </w:r>
      <w:r>
        <w:rPr>
          <w:rFonts w:ascii="Arial" w:eastAsia="Arial" w:hAnsi="Arial"/>
          <w:color w:val="000000"/>
          <w:sz w:val="9"/>
          <w:szCs w:val="9"/>
        </w:rPr>
        <w:t>Soupis odběmÝch mlsl</w:t>
      </w:r>
    </w:p>
    <w:p w:rsidR="00632FB9" w:rsidRDefault="001D109E" w:rsidP="008437CD">
      <w:pPr>
        <w:framePr w:w="1540" w:h="280" w:hRule="exact" w:hSpace="180" w:wrap="none" w:vAnchor="text" w:hAnchor="text" w:x="360" w:y="11820"/>
        <w:spacing w:line="0" w:lineRule="atLeast"/>
        <w:rPr>
          <w:rFonts w:ascii="Arial" w:eastAsia="Arial" w:hAnsi="Arial"/>
          <w:i/>
          <w:color w:val="000000"/>
          <w:sz w:val="10"/>
          <w:szCs w:val="10"/>
        </w:rPr>
      </w:pPr>
      <w:r>
        <w:rPr>
          <w:rFonts w:ascii="Arial" w:eastAsia="Arial" w:hAnsi="Arial"/>
          <w:i/>
          <w:color w:val="000000"/>
          <w:sz w:val="10"/>
          <w:szCs w:val="10"/>
        </w:rPr>
        <w:t>ZL č PL</w:t>
      </w:r>
      <w:r>
        <w:rPr>
          <w:rFonts w:ascii="Arial" w:eastAsia="Arial" w:hAnsi="Arial"/>
          <w:i/>
          <w:color w:val="000000"/>
          <w:sz w:val="7"/>
          <w:szCs w:val="7"/>
        </w:rPr>
        <w:t>-</w:t>
      </w:r>
      <w:r>
        <w:rPr>
          <w:rFonts w:ascii="Arial" w:eastAsia="Arial" w:hAnsi="Arial"/>
          <w:i/>
          <w:color w:val="000000"/>
          <w:sz w:val="10"/>
          <w:szCs w:val="10"/>
        </w:rPr>
        <w:t>202403133626</w:t>
      </w:r>
      <w:r>
        <w:rPr>
          <w:rFonts w:ascii="Arial" w:eastAsia="Arial" w:hAnsi="Arial"/>
          <w:i/>
          <w:color w:val="000000"/>
          <w:sz w:val="7"/>
          <w:szCs w:val="7"/>
        </w:rPr>
        <w:t>-</w:t>
      </w:r>
      <w:r>
        <w:rPr>
          <w:rFonts w:ascii="Arial" w:eastAsia="Arial" w:hAnsi="Arial"/>
          <w:i/>
          <w:color w:val="000000"/>
          <w:sz w:val="10"/>
          <w:szCs w:val="10"/>
        </w:rPr>
        <w:t>24</w:t>
      </w:r>
    </w:p>
    <w:p w:rsidR="00632FB9" w:rsidRDefault="001D109E" w:rsidP="008437CD">
      <w:pPr>
        <w:framePr w:w="580" w:h="280" w:hRule="exact" w:hSpace="180" w:wrap="none" w:vAnchor="text" w:hAnchor="text" w:x="10980" w:y="11820"/>
        <w:spacing w:line="0" w:lineRule="atLeast"/>
        <w:rPr>
          <w:rFonts w:ascii="Arial" w:eastAsia="Arial" w:hAnsi="Arial"/>
          <w:color w:val="000000"/>
          <w:sz w:val="10"/>
          <w:szCs w:val="10"/>
        </w:rPr>
      </w:pPr>
      <w:r>
        <w:rPr>
          <w:rFonts w:ascii="Arial" w:eastAsia="Arial" w:hAnsi="Arial"/>
          <w:color w:val="000000"/>
          <w:sz w:val="10"/>
          <w:szCs w:val="10"/>
        </w:rPr>
        <w:t xml:space="preserve">Sírana </w:t>
      </w:r>
      <w:r>
        <w:rPr>
          <w:rFonts w:ascii="Arial" w:eastAsia="Arial" w:hAnsi="Arial"/>
          <w:i/>
          <w:color w:val="000000"/>
          <w:sz w:val="10"/>
          <w:szCs w:val="10"/>
        </w:rPr>
        <w:t>1</w:t>
      </w:r>
    </w:p>
    <w:p w:rsidR="00632FB9" w:rsidRDefault="00632FB9" w:rsidP="008437CD">
      <w:pPr>
        <w:rPr>
          <w:rFonts w:ascii="Arial" w:eastAsia="Arial" w:hAnsi="Arial"/>
        </w:rPr>
      </w:pPr>
    </w:p>
    <w:sectPr w:rsidR="00632FB9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9E" w:rsidRDefault="001D109E">
      <w:r>
        <w:separator/>
      </w:r>
    </w:p>
  </w:endnote>
  <w:endnote w:type="continuationSeparator" w:id="0">
    <w:p w:rsidR="001D109E" w:rsidRDefault="001D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9E" w:rsidRDefault="001D109E">
      <w:r>
        <w:separator/>
      </w:r>
    </w:p>
  </w:footnote>
  <w:footnote w:type="continuationSeparator" w:id="0">
    <w:p w:rsidR="001D109E" w:rsidRDefault="001D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0E"/>
    <w:rsid w:val="000E7E0E"/>
    <w:rsid w:val="001A37BF"/>
    <w:rsid w:val="001D109E"/>
    <w:rsid w:val="00297CD9"/>
    <w:rsid w:val="00356665"/>
    <w:rsid w:val="003E73BB"/>
    <w:rsid w:val="005045E0"/>
    <w:rsid w:val="00504BDF"/>
    <w:rsid w:val="005355CB"/>
    <w:rsid w:val="00632FB9"/>
    <w:rsid w:val="00643F56"/>
    <w:rsid w:val="00714713"/>
    <w:rsid w:val="00723568"/>
    <w:rsid w:val="0079701F"/>
    <w:rsid w:val="007D1714"/>
    <w:rsid w:val="008016B6"/>
    <w:rsid w:val="008437CD"/>
    <w:rsid w:val="008639A9"/>
    <w:rsid w:val="008C6A15"/>
    <w:rsid w:val="008C6C58"/>
    <w:rsid w:val="009948B5"/>
    <w:rsid w:val="00A04D68"/>
    <w:rsid w:val="00A5437B"/>
    <w:rsid w:val="00CA21DC"/>
    <w:rsid w:val="00E43B1C"/>
    <w:rsid w:val="00F1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E30AC75"/>
  <w15:docId w15:val="{D2FB58D4-83B0-4930-8573-7D4BE87A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942B-D9C7-4EB7-B779-0C83AEFC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4488</Words>
  <Characters>26481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4</cp:revision>
  <dcterms:created xsi:type="dcterms:W3CDTF">2024-03-22T06:57:00Z</dcterms:created>
  <dcterms:modified xsi:type="dcterms:W3CDTF">2024-03-22T07:44:00Z</dcterms:modified>
</cp:coreProperties>
</file>