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F949" w14:textId="77777777" w:rsidR="00C34154" w:rsidRDefault="00C34154" w:rsidP="0084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559F7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70E6B" w14:textId="057BDA64" w:rsidR="003E2077" w:rsidRDefault="003E2077" w:rsidP="003E20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Č.j.: 2024/1271/NM</w:t>
      </w:r>
    </w:p>
    <w:p w14:paraId="429DB354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53E21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FA57B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B3BFC" w14:textId="594A09FA" w:rsidR="00842611" w:rsidRPr="00065B9A" w:rsidRDefault="00842611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9A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D349E5" w:rsidRPr="00065B9A">
        <w:rPr>
          <w:rFonts w:ascii="Times New Roman" w:hAnsi="Times New Roman" w:cs="Times New Roman"/>
          <w:b/>
          <w:sz w:val="28"/>
          <w:szCs w:val="28"/>
        </w:rPr>
        <w:t>č</w:t>
      </w:r>
      <w:r w:rsidRPr="00065B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4AA">
        <w:rPr>
          <w:rFonts w:ascii="Times New Roman" w:hAnsi="Times New Roman" w:cs="Times New Roman"/>
          <w:b/>
          <w:sz w:val="28"/>
          <w:szCs w:val="28"/>
        </w:rPr>
        <w:t>3</w:t>
      </w:r>
    </w:p>
    <w:p w14:paraId="6B739B1A" w14:textId="64CAE5F1" w:rsidR="00842611" w:rsidRPr="00065B9A" w:rsidRDefault="000A0106" w:rsidP="0084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9A">
        <w:rPr>
          <w:rFonts w:ascii="Times New Roman" w:hAnsi="Times New Roman" w:cs="Times New Roman"/>
          <w:b/>
          <w:sz w:val="28"/>
          <w:szCs w:val="28"/>
        </w:rPr>
        <w:t>k Rámcové smlouvě o poskytování servisní a materiálové podpory k multifunkčním tiskovým zařízením</w:t>
      </w:r>
      <w:r w:rsidR="00EE20F6" w:rsidRPr="00065B9A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A70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F6" w:rsidRPr="00065B9A">
        <w:rPr>
          <w:rFonts w:ascii="Times New Roman" w:hAnsi="Times New Roman" w:cs="Times New Roman"/>
          <w:b/>
          <w:sz w:val="28"/>
          <w:szCs w:val="28"/>
        </w:rPr>
        <w:t>191790</w:t>
      </w:r>
    </w:p>
    <w:p w14:paraId="4D121F25" w14:textId="77777777" w:rsidR="00842611" w:rsidRDefault="00842611" w:rsidP="00842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FF25D6" w14:textId="77777777" w:rsidR="00A706E3" w:rsidRDefault="00A706E3" w:rsidP="00842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B78955" w14:textId="77777777" w:rsidR="00FB5E8A" w:rsidRDefault="00FB5E8A" w:rsidP="00842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EE08A7" w14:textId="77777777" w:rsidR="000A0106" w:rsidRPr="00065B9A" w:rsidRDefault="004071F8" w:rsidP="000A0106">
      <w:pPr>
        <w:pStyle w:val="Zkladntext"/>
        <w:spacing w:after="0"/>
        <w:jc w:val="both"/>
        <w:rPr>
          <w:b/>
          <w:sz w:val="24"/>
          <w:szCs w:val="24"/>
        </w:rPr>
      </w:pPr>
      <w:r w:rsidRPr="00065B9A">
        <w:rPr>
          <w:b/>
          <w:sz w:val="24"/>
          <w:szCs w:val="24"/>
        </w:rPr>
        <w:t>KYOCERA</w:t>
      </w:r>
      <w:r w:rsidR="000A0106" w:rsidRPr="00065B9A">
        <w:rPr>
          <w:b/>
          <w:sz w:val="24"/>
          <w:szCs w:val="24"/>
        </w:rPr>
        <w:t xml:space="preserve"> </w:t>
      </w:r>
      <w:proofErr w:type="spellStart"/>
      <w:r w:rsidR="000A0106" w:rsidRPr="00065B9A">
        <w:rPr>
          <w:b/>
          <w:sz w:val="24"/>
          <w:szCs w:val="24"/>
        </w:rPr>
        <w:t>Document</w:t>
      </w:r>
      <w:proofErr w:type="spellEnd"/>
      <w:r w:rsidR="000A0106" w:rsidRPr="00065B9A">
        <w:rPr>
          <w:b/>
          <w:sz w:val="24"/>
          <w:szCs w:val="24"/>
        </w:rPr>
        <w:t xml:space="preserve"> </w:t>
      </w:r>
      <w:proofErr w:type="spellStart"/>
      <w:r w:rsidR="000A0106" w:rsidRPr="00065B9A">
        <w:rPr>
          <w:b/>
          <w:sz w:val="24"/>
          <w:szCs w:val="24"/>
        </w:rPr>
        <w:t>Solutions</w:t>
      </w:r>
      <w:proofErr w:type="spellEnd"/>
      <w:r w:rsidR="000A0106" w:rsidRPr="00065B9A">
        <w:rPr>
          <w:b/>
          <w:sz w:val="24"/>
          <w:szCs w:val="24"/>
        </w:rPr>
        <w:t xml:space="preserve"> Czech, s.r.o.</w:t>
      </w:r>
    </w:p>
    <w:p w14:paraId="68CEA151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se sídlem: Českomoravská 2420/15, </w:t>
      </w:r>
      <w:r w:rsidR="00C95987" w:rsidRPr="00065B9A">
        <w:rPr>
          <w:rFonts w:ascii="Times New Roman" w:hAnsi="Times New Roman"/>
          <w:szCs w:val="24"/>
        </w:rPr>
        <w:t>Libeň, 190 00 Praha 9</w:t>
      </w:r>
    </w:p>
    <w:p w14:paraId="5A0F9889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zastoupen: Ing. Jiřím Hubeným, jednatelem</w:t>
      </w:r>
    </w:p>
    <w:p w14:paraId="0D1ADC19" w14:textId="62F4604E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IČ: 05324165</w:t>
      </w:r>
      <w:r w:rsidR="0023258F">
        <w:rPr>
          <w:rFonts w:ascii="Times New Roman" w:hAnsi="Times New Roman"/>
          <w:szCs w:val="24"/>
        </w:rPr>
        <w:t xml:space="preserve">, </w:t>
      </w:r>
      <w:r w:rsidRPr="00065B9A">
        <w:rPr>
          <w:rFonts w:ascii="Times New Roman" w:hAnsi="Times New Roman"/>
          <w:szCs w:val="24"/>
        </w:rPr>
        <w:t>DIČ: CZ05324165</w:t>
      </w:r>
    </w:p>
    <w:p w14:paraId="217C5D4A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zapsaná v obchodním rejstříku vedeném: u Městského soudu v Praze</w:t>
      </w:r>
    </w:p>
    <w:p w14:paraId="3B13AC29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spisová značka: oddíl C, vložka 261938</w:t>
      </w:r>
    </w:p>
    <w:p w14:paraId="7CC07749" w14:textId="77777777" w:rsidR="000A0106" w:rsidRPr="00233F87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233F87">
        <w:rPr>
          <w:rFonts w:ascii="Times New Roman" w:hAnsi="Times New Roman"/>
          <w:szCs w:val="24"/>
        </w:rPr>
        <w:t xml:space="preserve">(dále </w:t>
      </w:r>
      <w:proofErr w:type="gramStart"/>
      <w:r w:rsidRPr="00233F87">
        <w:rPr>
          <w:rFonts w:ascii="Times New Roman" w:hAnsi="Times New Roman"/>
          <w:szCs w:val="24"/>
        </w:rPr>
        <w:t>jen ,,poskytovatel</w:t>
      </w:r>
      <w:proofErr w:type="gramEnd"/>
      <w:r w:rsidRPr="00233F87">
        <w:rPr>
          <w:rFonts w:ascii="Times New Roman" w:hAnsi="Times New Roman"/>
          <w:szCs w:val="24"/>
        </w:rPr>
        <w:t>“)</w:t>
      </w:r>
    </w:p>
    <w:p w14:paraId="7EAD15EA" w14:textId="77777777" w:rsidR="000A0106" w:rsidRDefault="000A0106" w:rsidP="000A0106">
      <w:pPr>
        <w:pStyle w:val="Zkladntext"/>
        <w:spacing w:after="0"/>
        <w:jc w:val="both"/>
        <w:rPr>
          <w:sz w:val="24"/>
          <w:szCs w:val="24"/>
        </w:rPr>
      </w:pPr>
    </w:p>
    <w:p w14:paraId="4E2C2645" w14:textId="77777777" w:rsidR="00FB5E8A" w:rsidRPr="00065B9A" w:rsidRDefault="00FB5E8A" w:rsidP="000A0106">
      <w:pPr>
        <w:pStyle w:val="Zkladntext"/>
        <w:spacing w:after="0"/>
        <w:jc w:val="both"/>
        <w:rPr>
          <w:sz w:val="24"/>
          <w:szCs w:val="24"/>
        </w:rPr>
      </w:pPr>
    </w:p>
    <w:p w14:paraId="512EAF83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a</w:t>
      </w:r>
    </w:p>
    <w:p w14:paraId="39341C45" w14:textId="77777777" w:rsidR="00FB5E8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 </w:t>
      </w:r>
    </w:p>
    <w:p w14:paraId="07101806" w14:textId="0EC51144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                                                                             </w:t>
      </w:r>
    </w:p>
    <w:p w14:paraId="0F765315" w14:textId="77777777" w:rsidR="000A0106" w:rsidRPr="00065B9A" w:rsidRDefault="000A0106" w:rsidP="000A0106">
      <w:pPr>
        <w:pStyle w:val="Zkladntext"/>
        <w:spacing w:after="0"/>
        <w:jc w:val="both"/>
        <w:rPr>
          <w:b/>
          <w:sz w:val="24"/>
          <w:szCs w:val="24"/>
        </w:rPr>
      </w:pPr>
      <w:r w:rsidRPr="00065B9A">
        <w:rPr>
          <w:b/>
          <w:sz w:val="24"/>
          <w:szCs w:val="24"/>
        </w:rPr>
        <w:t>Národní muzeum</w:t>
      </w:r>
    </w:p>
    <w:p w14:paraId="495E093F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se sídlem: Václavské nám. 68, 115 79 Praha 1</w:t>
      </w:r>
    </w:p>
    <w:p w14:paraId="37958DB4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zastoupené: PhDr. Michalem Lukešem, Ph.D., generálním ředitelem</w:t>
      </w:r>
    </w:p>
    <w:p w14:paraId="21B78CDE" w14:textId="608644FA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>IČ: 00023272</w:t>
      </w:r>
      <w:r w:rsidR="00FD17AC">
        <w:rPr>
          <w:rFonts w:ascii="Times New Roman" w:hAnsi="Times New Roman"/>
          <w:szCs w:val="24"/>
        </w:rPr>
        <w:t xml:space="preserve">, </w:t>
      </w:r>
      <w:r w:rsidRPr="00065B9A">
        <w:rPr>
          <w:rFonts w:ascii="Times New Roman" w:hAnsi="Times New Roman"/>
          <w:szCs w:val="24"/>
        </w:rPr>
        <w:t>DIČ: CZ00023272</w:t>
      </w:r>
    </w:p>
    <w:p w14:paraId="19A3E4E9" w14:textId="64BE09E2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065B9A">
        <w:rPr>
          <w:rFonts w:ascii="Times New Roman" w:hAnsi="Times New Roman"/>
          <w:szCs w:val="24"/>
        </w:rPr>
        <w:t xml:space="preserve">osoba pověřená ve věcech technických: Ing. </w:t>
      </w:r>
      <w:r w:rsidRPr="00065B9A">
        <w:rPr>
          <w:rFonts w:ascii="Times New Roman" w:hAnsi="Times New Roman"/>
          <w:color w:val="auto"/>
          <w:szCs w:val="24"/>
        </w:rPr>
        <w:t>Martin Souček</w:t>
      </w:r>
      <w:r w:rsidRPr="00065B9A">
        <w:rPr>
          <w:rFonts w:ascii="Times New Roman" w:hAnsi="Times New Roman"/>
          <w:szCs w:val="24"/>
        </w:rPr>
        <w:t>, Ph.D.</w:t>
      </w:r>
      <w:r w:rsidR="006E34CF">
        <w:rPr>
          <w:rFonts w:ascii="Times New Roman" w:hAnsi="Times New Roman"/>
          <w:szCs w:val="24"/>
        </w:rPr>
        <w:t xml:space="preserve">, ředitel </w:t>
      </w:r>
      <w:r w:rsidR="0052133F">
        <w:rPr>
          <w:rFonts w:ascii="Times New Roman" w:hAnsi="Times New Roman"/>
          <w:szCs w:val="24"/>
        </w:rPr>
        <w:t>Odboru digitalizace a informačních systémů</w:t>
      </w:r>
    </w:p>
    <w:p w14:paraId="3F918454" w14:textId="77777777" w:rsidR="000A0106" w:rsidRPr="00233F87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  <w:r w:rsidRPr="00233F87">
        <w:rPr>
          <w:rFonts w:ascii="Times New Roman" w:hAnsi="Times New Roman"/>
          <w:szCs w:val="24"/>
        </w:rPr>
        <w:t xml:space="preserve">(dále </w:t>
      </w:r>
      <w:proofErr w:type="gramStart"/>
      <w:r w:rsidRPr="00233F87">
        <w:rPr>
          <w:rFonts w:ascii="Times New Roman" w:hAnsi="Times New Roman"/>
          <w:szCs w:val="24"/>
        </w:rPr>
        <w:t>jen ,,objednatel</w:t>
      </w:r>
      <w:proofErr w:type="gramEnd"/>
      <w:r w:rsidRPr="00233F87">
        <w:rPr>
          <w:rFonts w:ascii="Times New Roman" w:hAnsi="Times New Roman"/>
          <w:szCs w:val="24"/>
        </w:rPr>
        <w:t>“)</w:t>
      </w:r>
    </w:p>
    <w:p w14:paraId="4C8E6182" w14:textId="77777777" w:rsidR="000A0106" w:rsidRPr="00065B9A" w:rsidRDefault="000A0106" w:rsidP="000A0106">
      <w:pPr>
        <w:pStyle w:val="dka"/>
        <w:jc w:val="both"/>
        <w:rPr>
          <w:rFonts w:ascii="Times New Roman" w:hAnsi="Times New Roman"/>
          <w:szCs w:val="24"/>
        </w:rPr>
      </w:pPr>
    </w:p>
    <w:p w14:paraId="5A29CF7A" w14:textId="77777777" w:rsidR="00DF48B0" w:rsidRDefault="00DF48B0" w:rsidP="0084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2A04E" w14:textId="77777777" w:rsidR="00FB5E8A" w:rsidRPr="00065B9A" w:rsidRDefault="00FB5E8A" w:rsidP="0084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39783" w14:textId="11A04E8F" w:rsidR="00DF48B0" w:rsidRPr="00065B9A" w:rsidRDefault="00DF48B0" w:rsidP="00DF4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27FC2">
        <w:rPr>
          <w:rFonts w:ascii="Times New Roman" w:hAnsi="Times New Roman" w:cs="Times New Roman"/>
          <w:b/>
          <w:sz w:val="24"/>
          <w:szCs w:val="24"/>
        </w:rPr>
        <w:t>1</w:t>
      </w:r>
      <w:r w:rsidRPr="00065B9A">
        <w:rPr>
          <w:rFonts w:ascii="Times New Roman" w:hAnsi="Times New Roman" w:cs="Times New Roman"/>
          <w:b/>
          <w:sz w:val="24"/>
          <w:szCs w:val="24"/>
        </w:rPr>
        <w:t>.</w:t>
      </w:r>
    </w:p>
    <w:p w14:paraId="27A26FD9" w14:textId="3566ED90" w:rsidR="00044CA6" w:rsidRPr="00044CA6" w:rsidRDefault="00C9214B" w:rsidP="00C92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E0F01" w:rsidRPr="00065B9A">
        <w:rPr>
          <w:rFonts w:ascii="Times New Roman" w:hAnsi="Times New Roman" w:cs="Times New Roman"/>
          <w:sz w:val="24"/>
          <w:szCs w:val="24"/>
        </w:rPr>
        <w:t xml:space="preserve">uzavřely Rámcovou smlouvu o poskytování servisní a materiálové podpory </w:t>
      </w:r>
      <w:r w:rsidR="00DE0F01" w:rsidRPr="00044CA6">
        <w:rPr>
          <w:rFonts w:ascii="Times New Roman" w:hAnsi="Times New Roman" w:cs="Times New Roman"/>
          <w:sz w:val="24"/>
          <w:szCs w:val="24"/>
        </w:rPr>
        <w:t xml:space="preserve">k multifunkčním tiskovým zařízením </w:t>
      </w:r>
      <w:r w:rsidR="00A706E3">
        <w:rPr>
          <w:rFonts w:ascii="Times New Roman" w:hAnsi="Times New Roman" w:cs="Times New Roman"/>
          <w:sz w:val="24"/>
          <w:szCs w:val="24"/>
        </w:rPr>
        <w:t xml:space="preserve">č. 191790 </w:t>
      </w:r>
      <w:r w:rsidR="00044CA6" w:rsidRPr="00044CA6">
        <w:rPr>
          <w:rFonts w:ascii="Times New Roman" w:hAnsi="Times New Roman" w:cs="Times New Roman"/>
          <w:sz w:val="24"/>
          <w:szCs w:val="24"/>
        </w:rPr>
        <w:t>dne 23. 1. 2020 (dále jen „Smlouva“).</w:t>
      </w:r>
    </w:p>
    <w:p w14:paraId="44DD0E31" w14:textId="77777777" w:rsidR="005B4993" w:rsidRDefault="005B4993" w:rsidP="00044C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4AF2AB" w14:textId="77777777" w:rsidR="00FB5E8A" w:rsidRPr="00044CA6" w:rsidRDefault="00FB5E8A" w:rsidP="00044C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1CCA5A" w14:textId="77777777" w:rsidR="00044CA6" w:rsidRPr="00044CA6" w:rsidRDefault="00044CA6" w:rsidP="00044C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76458A" w14:textId="1B5A9CC6" w:rsidR="005B4993" w:rsidRPr="00065B9A" w:rsidRDefault="005B4993" w:rsidP="005B4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27FC2">
        <w:rPr>
          <w:rFonts w:ascii="Times New Roman" w:hAnsi="Times New Roman" w:cs="Times New Roman"/>
          <w:b/>
          <w:sz w:val="24"/>
          <w:szCs w:val="24"/>
        </w:rPr>
        <w:t>2</w:t>
      </w:r>
      <w:r w:rsidRPr="00065B9A">
        <w:rPr>
          <w:rFonts w:ascii="Times New Roman" w:hAnsi="Times New Roman" w:cs="Times New Roman"/>
          <w:b/>
          <w:sz w:val="24"/>
          <w:szCs w:val="24"/>
        </w:rPr>
        <w:t>.</w:t>
      </w:r>
    </w:p>
    <w:p w14:paraId="1CD75D25" w14:textId="48C7EE3D" w:rsidR="0054343B" w:rsidRPr="00B27FC2" w:rsidRDefault="0054343B" w:rsidP="0054343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7FC2">
        <w:rPr>
          <w:rFonts w:ascii="Times New Roman" w:hAnsi="Times New Roman" w:cs="Times New Roman"/>
          <w:sz w:val="24"/>
          <w:szCs w:val="24"/>
        </w:rPr>
        <w:t>Smluvní strany dohodly</w:t>
      </w:r>
      <w:r w:rsidR="00B27FC2" w:rsidRPr="00B27FC2">
        <w:rPr>
          <w:rFonts w:ascii="Times New Roman" w:hAnsi="Times New Roman" w:cs="Times New Roman"/>
          <w:sz w:val="24"/>
          <w:szCs w:val="24"/>
        </w:rPr>
        <w:t>, že u</w:t>
      </w:r>
      <w:r w:rsidRPr="00B27FC2">
        <w:rPr>
          <w:rFonts w:ascii="Times New Roman" w:hAnsi="Times New Roman" w:cs="Times New Roman"/>
          <w:sz w:val="24"/>
          <w:szCs w:val="24"/>
        </w:rPr>
        <w:t xml:space="preserve">stanovení čl. </w:t>
      </w:r>
      <w:r w:rsidR="00B27FC2">
        <w:rPr>
          <w:rFonts w:ascii="Times New Roman" w:hAnsi="Times New Roman" w:cs="Times New Roman"/>
          <w:sz w:val="24"/>
          <w:szCs w:val="24"/>
        </w:rPr>
        <w:t>II.</w:t>
      </w:r>
      <w:r w:rsidRPr="00B27FC2">
        <w:rPr>
          <w:rFonts w:ascii="Times New Roman" w:hAnsi="Times New Roman" w:cs="Times New Roman"/>
          <w:sz w:val="24"/>
          <w:szCs w:val="24"/>
        </w:rPr>
        <w:t xml:space="preserve"> odst. </w:t>
      </w:r>
      <w:r w:rsidR="00B27FC2">
        <w:rPr>
          <w:rFonts w:ascii="Times New Roman" w:hAnsi="Times New Roman" w:cs="Times New Roman"/>
          <w:sz w:val="24"/>
          <w:szCs w:val="24"/>
        </w:rPr>
        <w:t>2.1</w:t>
      </w:r>
      <w:r w:rsidRPr="00B27FC2">
        <w:rPr>
          <w:rFonts w:ascii="Times New Roman" w:hAnsi="Times New Roman" w:cs="Times New Roman"/>
          <w:sz w:val="24"/>
          <w:szCs w:val="24"/>
        </w:rPr>
        <w:t xml:space="preserve"> Smlouvy se mění a po změně zní:</w:t>
      </w:r>
    </w:p>
    <w:p w14:paraId="51BE202E" w14:textId="0C2A7D1B" w:rsidR="006D4E72" w:rsidRDefault="00252B8F" w:rsidP="006D4E72">
      <w:pPr>
        <w:pStyle w:val="Odstavecseseznamem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D4E72">
        <w:rPr>
          <w:rFonts w:ascii="Times New Roman" w:hAnsi="Times New Roman" w:cs="Times New Roman"/>
          <w:sz w:val="24"/>
          <w:szCs w:val="24"/>
        </w:rPr>
        <w:tab/>
        <w:t>Tato smlouva se uzavírá na do určitou, a to do</w:t>
      </w:r>
      <w:r w:rsidR="00FB5E8A">
        <w:rPr>
          <w:rFonts w:ascii="Times New Roman" w:hAnsi="Times New Roman" w:cs="Times New Roman"/>
          <w:sz w:val="24"/>
          <w:szCs w:val="24"/>
        </w:rPr>
        <w:t xml:space="preserve"> 3</w:t>
      </w:r>
      <w:r w:rsidR="009F14AA">
        <w:rPr>
          <w:rFonts w:ascii="Times New Roman" w:hAnsi="Times New Roman" w:cs="Times New Roman"/>
          <w:sz w:val="24"/>
          <w:szCs w:val="24"/>
        </w:rPr>
        <w:t>0</w:t>
      </w:r>
      <w:r w:rsidR="00FB5E8A">
        <w:rPr>
          <w:rFonts w:ascii="Times New Roman" w:hAnsi="Times New Roman" w:cs="Times New Roman"/>
          <w:sz w:val="24"/>
          <w:szCs w:val="24"/>
        </w:rPr>
        <w:t>.</w:t>
      </w:r>
      <w:r w:rsidR="009F14AA">
        <w:rPr>
          <w:rFonts w:ascii="Times New Roman" w:hAnsi="Times New Roman" w:cs="Times New Roman"/>
          <w:sz w:val="24"/>
          <w:szCs w:val="24"/>
        </w:rPr>
        <w:t>6</w:t>
      </w:r>
      <w:r w:rsidR="00FB5E8A">
        <w:rPr>
          <w:rFonts w:ascii="Times New Roman" w:hAnsi="Times New Roman" w:cs="Times New Roman"/>
          <w:sz w:val="24"/>
          <w:szCs w:val="24"/>
        </w:rPr>
        <w:t>.2024</w:t>
      </w:r>
    </w:p>
    <w:p w14:paraId="53A1456F" w14:textId="77777777" w:rsidR="00316622" w:rsidRDefault="00316622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6C37D0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7C59DE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C32C99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6FB3C6E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4F558E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BDC482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B7D303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CD0797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2AAA70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683B6A" w14:textId="77777777" w:rsidR="00FB5E8A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E92577" w14:textId="77777777" w:rsidR="00FB5E8A" w:rsidRPr="00044CA6" w:rsidRDefault="00FB5E8A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F186DE" w14:textId="77777777" w:rsidR="00316622" w:rsidRPr="00044CA6" w:rsidRDefault="00316622" w:rsidP="003166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CFE0CC" w14:textId="7B296557" w:rsidR="00316622" w:rsidRPr="00065B9A" w:rsidRDefault="00316622" w:rsidP="00316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A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65B9A">
        <w:rPr>
          <w:rFonts w:ascii="Times New Roman" w:hAnsi="Times New Roman" w:cs="Times New Roman"/>
          <w:b/>
          <w:sz w:val="24"/>
          <w:szCs w:val="24"/>
        </w:rPr>
        <w:t>.</w:t>
      </w:r>
    </w:p>
    <w:p w14:paraId="4B4DBBDE" w14:textId="31AB02C3" w:rsidR="005B4993" w:rsidRPr="00065B9A" w:rsidRDefault="00316622" w:rsidP="00316622">
      <w:pPr>
        <w:pStyle w:val="Odstavecseseznamem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4993" w:rsidRPr="00065B9A">
        <w:rPr>
          <w:rFonts w:ascii="Times New Roman" w:hAnsi="Times New Roman" w:cs="Times New Roman"/>
          <w:sz w:val="24"/>
          <w:szCs w:val="24"/>
        </w:rPr>
        <w:t xml:space="preserve">Všechna ostatní ujednání </w:t>
      </w:r>
      <w:r w:rsidR="00C95987" w:rsidRPr="00065B9A">
        <w:rPr>
          <w:rFonts w:ascii="Times New Roman" w:hAnsi="Times New Roman" w:cs="Times New Roman"/>
          <w:sz w:val="24"/>
          <w:szCs w:val="24"/>
        </w:rPr>
        <w:t>S</w:t>
      </w:r>
      <w:r w:rsidR="005B4993" w:rsidRPr="00065B9A">
        <w:rPr>
          <w:rFonts w:ascii="Times New Roman" w:hAnsi="Times New Roman" w:cs="Times New Roman"/>
          <w:sz w:val="24"/>
          <w:szCs w:val="24"/>
        </w:rPr>
        <w:t>mlouvy zůstávají beze změn.</w:t>
      </w:r>
    </w:p>
    <w:p w14:paraId="6FD55435" w14:textId="77777777" w:rsidR="005B4993" w:rsidRPr="00065B9A" w:rsidRDefault="005B4993" w:rsidP="00D5607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 xml:space="preserve">Tento dodatek je vyhotoven </w:t>
      </w:r>
      <w:r w:rsidR="00D631DC" w:rsidRPr="00065B9A">
        <w:rPr>
          <w:rFonts w:ascii="Times New Roman" w:hAnsi="Times New Roman" w:cs="Times New Roman"/>
          <w:sz w:val="24"/>
          <w:szCs w:val="24"/>
        </w:rPr>
        <w:t>a podepsán elektronicky.</w:t>
      </w:r>
    </w:p>
    <w:p w14:paraId="3509BBCC" w14:textId="5544C16E" w:rsidR="00316622" w:rsidRDefault="00316622" w:rsidP="00316622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>Tento dodatek nabývá platnosti dnem jeho podpisu smluvními stranami a účinnosti dnem jeho uveřejnění v registru smluv.</w:t>
      </w:r>
    </w:p>
    <w:p w14:paraId="07591760" w14:textId="7A9C2D49" w:rsidR="005B4993" w:rsidRPr="00065B9A" w:rsidRDefault="005B4993" w:rsidP="00D5607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B9A">
        <w:rPr>
          <w:rFonts w:ascii="Times New Roman" w:hAnsi="Times New Roman" w:cs="Times New Roman"/>
          <w:sz w:val="24"/>
          <w:szCs w:val="24"/>
        </w:rPr>
        <w:t>Smluvní strany prohlašují, že si tento dodatek před podpisem řádně přečetly, jeho obsahu porozuměly a že uzavření dodatku tohoto znění je projevem jejich pravé, svobodné a vážné vůle. Na důkaz toho připojují své vlastnoruční podpisy.</w:t>
      </w:r>
    </w:p>
    <w:p w14:paraId="1F07D391" w14:textId="77777777" w:rsidR="005B4993" w:rsidRPr="00065B9A" w:rsidRDefault="005B4993" w:rsidP="005B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C2CC2" w14:textId="77777777" w:rsidR="00AB2F95" w:rsidRPr="00065B9A" w:rsidRDefault="00AB2F95" w:rsidP="005B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4993" w:rsidRPr="00065B9A" w14:paraId="4C3BCD3C" w14:textId="77777777" w:rsidTr="006F6AF0">
        <w:tc>
          <w:tcPr>
            <w:tcW w:w="4531" w:type="dxa"/>
          </w:tcPr>
          <w:p w14:paraId="275DC21B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45462"/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631DC" w:rsidRPr="00065B9A">
              <w:rPr>
                <w:rFonts w:ascii="Times New Roman" w:hAnsi="Times New Roman" w:cs="Times New Roman"/>
                <w:sz w:val="24"/>
                <w:szCs w:val="24"/>
              </w:rPr>
              <w:t xml:space="preserve"> Praze </w:t>
            </w: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dne ………</w:t>
            </w:r>
            <w:r w:rsidR="00C53CF6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42022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1" w:type="dxa"/>
          </w:tcPr>
          <w:p w14:paraId="52EC3F0E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C95987" w:rsidRPr="00065B9A">
              <w:rPr>
                <w:rFonts w:ascii="Times New Roman" w:hAnsi="Times New Roman" w:cs="Times New Roman"/>
                <w:sz w:val="24"/>
                <w:szCs w:val="24"/>
              </w:rPr>
              <w:t xml:space="preserve">Praze </w:t>
            </w: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dne ………</w:t>
            </w:r>
            <w:r w:rsidR="00C53CF6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42022" w:rsidRPr="00065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B4993" w:rsidRPr="00065B9A" w14:paraId="545D22E4" w14:textId="77777777" w:rsidTr="00C95987">
        <w:trPr>
          <w:trHeight w:val="2965"/>
        </w:trPr>
        <w:tc>
          <w:tcPr>
            <w:tcW w:w="4531" w:type="dxa"/>
          </w:tcPr>
          <w:p w14:paraId="2D3D45C6" w14:textId="77777777" w:rsidR="005B4993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3B0F" w14:textId="77777777" w:rsidR="00065B9A" w:rsidRPr="00065B9A" w:rsidRDefault="00065B9A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81A4" w14:textId="77777777" w:rsidR="006F6AF0" w:rsidRPr="00065B9A" w:rsidRDefault="00C95987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Poskytovatel</w:t>
            </w:r>
            <w:r w:rsidR="006F6AF0" w:rsidRPr="00065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3C39B6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B962" w14:textId="77777777" w:rsidR="005B4993" w:rsidRPr="00065B9A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BC46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8179" w14:textId="77777777" w:rsidR="005B4993" w:rsidRPr="00065B9A" w:rsidRDefault="005B4993" w:rsidP="00C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6F6AF0" w:rsidRPr="00065B9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DB4FA10" w14:textId="77777777" w:rsidR="00C95987" w:rsidRPr="00065B9A" w:rsidRDefault="00C95987" w:rsidP="00C95987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065B9A">
              <w:rPr>
                <w:b/>
                <w:sz w:val="24"/>
                <w:szCs w:val="24"/>
              </w:rPr>
              <w:t xml:space="preserve">KYOCERA </w:t>
            </w:r>
            <w:proofErr w:type="spellStart"/>
            <w:r w:rsidRPr="00065B9A">
              <w:rPr>
                <w:b/>
                <w:sz w:val="24"/>
                <w:szCs w:val="24"/>
              </w:rPr>
              <w:t>Document</w:t>
            </w:r>
            <w:proofErr w:type="spellEnd"/>
            <w:r w:rsidRPr="00065B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5B9A">
              <w:rPr>
                <w:b/>
                <w:sz w:val="24"/>
                <w:szCs w:val="24"/>
              </w:rPr>
              <w:t>Solutions</w:t>
            </w:r>
            <w:proofErr w:type="spellEnd"/>
            <w:r w:rsidRPr="00065B9A">
              <w:rPr>
                <w:b/>
                <w:sz w:val="24"/>
                <w:szCs w:val="24"/>
              </w:rPr>
              <w:t xml:space="preserve"> Czech, s.r.o.</w:t>
            </w:r>
          </w:p>
          <w:p w14:paraId="0B37E873" w14:textId="153F9E42" w:rsidR="006F6AF0" w:rsidRPr="00065B9A" w:rsidRDefault="006F6AF0" w:rsidP="00C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DD3B5F" w14:textId="77777777" w:rsidR="005B4993" w:rsidRDefault="005B4993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6DA3" w14:textId="77777777" w:rsidR="00065B9A" w:rsidRPr="00065B9A" w:rsidRDefault="00065B9A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A32D" w14:textId="77777777" w:rsidR="006F6AF0" w:rsidRPr="00065B9A" w:rsidRDefault="00C95987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Objednate</w:t>
            </w:r>
            <w:r w:rsidR="006F6AF0" w:rsidRPr="00065B9A">
              <w:rPr>
                <w:rFonts w:ascii="Times New Roman" w:hAnsi="Times New Roman" w:cs="Times New Roman"/>
                <w:sz w:val="24"/>
                <w:szCs w:val="24"/>
              </w:rPr>
              <w:t>l:</w:t>
            </w:r>
          </w:p>
          <w:p w14:paraId="4EEFABF8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32E4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40F3" w14:textId="77777777" w:rsidR="006F6AF0" w:rsidRPr="00065B9A" w:rsidRDefault="006F6AF0" w:rsidP="005B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883D" w14:textId="77777777" w:rsidR="006F6AF0" w:rsidRPr="00065B9A" w:rsidRDefault="006F6AF0" w:rsidP="006F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12D5D9B" w14:textId="77777777" w:rsidR="00C53CF6" w:rsidRPr="00065B9A" w:rsidRDefault="00C95987" w:rsidP="00C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9A">
              <w:rPr>
                <w:rFonts w:ascii="Times New Roman" w:hAnsi="Times New Roman" w:cs="Times New Roman"/>
                <w:b/>
                <w:sz w:val="24"/>
                <w:szCs w:val="24"/>
              </w:rPr>
              <w:t>Národní muzeum</w:t>
            </w:r>
          </w:p>
          <w:p w14:paraId="01F94F20" w14:textId="43C5C5BC" w:rsidR="006F6AF0" w:rsidRPr="00065B9A" w:rsidRDefault="006F6AF0" w:rsidP="00C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28E347C" w14:textId="77777777" w:rsidR="005B4993" w:rsidRPr="005B4993" w:rsidRDefault="005B4993" w:rsidP="00A51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993" w:rsidRPr="005B4993" w:rsidSect="00FB55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79E1" w14:textId="77777777" w:rsidR="00FB55C8" w:rsidRDefault="00FB55C8" w:rsidP="009253C3">
      <w:pPr>
        <w:spacing w:after="0" w:line="240" w:lineRule="auto"/>
      </w:pPr>
      <w:r>
        <w:separator/>
      </w:r>
    </w:p>
  </w:endnote>
  <w:endnote w:type="continuationSeparator" w:id="0">
    <w:p w14:paraId="4508A667" w14:textId="77777777" w:rsidR="00FB55C8" w:rsidRDefault="00FB55C8" w:rsidP="0092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FB31" w14:textId="77777777" w:rsidR="00FB55C8" w:rsidRDefault="00FB55C8" w:rsidP="009253C3">
      <w:pPr>
        <w:spacing w:after="0" w:line="240" w:lineRule="auto"/>
      </w:pPr>
      <w:r>
        <w:separator/>
      </w:r>
    </w:p>
  </w:footnote>
  <w:footnote w:type="continuationSeparator" w:id="0">
    <w:p w14:paraId="6FAF0700" w14:textId="77777777" w:rsidR="00FB55C8" w:rsidRDefault="00FB55C8" w:rsidP="0092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0EF"/>
    <w:multiLevelType w:val="hybridMultilevel"/>
    <w:tmpl w:val="B7E45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1509"/>
    <w:multiLevelType w:val="hybridMultilevel"/>
    <w:tmpl w:val="54D03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496">
    <w:abstractNumId w:val="1"/>
  </w:num>
  <w:num w:numId="2" w16cid:durableId="36602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42022"/>
    <w:rsid w:val="00044CA6"/>
    <w:rsid w:val="00065B9A"/>
    <w:rsid w:val="000725FC"/>
    <w:rsid w:val="000A0106"/>
    <w:rsid w:val="000B47E2"/>
    <w:rsid w:val="0023258F"/>
    <w:rsid w:val="00233F87"/>
    <w:rsid w:val="00252B8F"/>
    <w:rsid w:val="00316622"/>
    <w:rsid w:val="003D01C3"/>
    <w:rsid w:val="003D6EF2"/>
    <w:rsid w:val="003E2077"/>
    <w:rsid w:val="004071F8"/>
    <w:rsid w:val="004F0AB2"/>
    <w:rsid w:val="0052133F"/>
    <w:rsid w:val="0054343B"/>
    <w:rsid w:val="005B4993"/>
    <w:rsid w:val="006177D6"/>
    <w:rsid w:val="006307C1"/>
    <w:rsid w:val="00652567"/>
    <w:rsid w:val="006B65BD"/>
    <w:rsid w:val="006D4E72"/>
    <w:rsid w:val="006E34CF"/>
    <w:rsid w:val="006F6AF0"/>
    <w:rsid w:val="00842611"/>
    <w:rsid w:val="009253C3"/>
    <w:rsid w:val="00953871"/>
    <w:rsid w:val="00991B92"/>
    <w:rsid w:val="009B2AF7"/>
    <w:rsid w:val="009F14AA"/>
    <w:rsid w:val="00A11292"/>
    <w:rsid w:val="00A51C18"/>
    <w:rsid w:val="00A706E3"/>
    <w:rsid w:val="00AB2F95"/>
    <w:rsid w:val="00B27FC2"/>
    <w:rsid w:val="00B40848"/>
    <w:rsid w:val="00C31B8B"/>
    <w:rsid w:val="00C34154"/>
    <w:rsid w:val="00C53CF6"/>
    <w:rsid w:val="00C9214B"/>
    <w:rsid w:val="00C95987"/>
    <w:rsid w:val="00CA16FB"/>
    <w:rsid w:val="00CB1EC5"/>
    <w:rsid w:val="00CB5217"/>
    <w:rsid w:val="00CF1645"/>
    <w:rsid w:val="00D23461"/>
    <w:rsid w:val="00D349E5"/>
    <w:rsid w:val="00D56075"/>
    <w:rsid w:val="00D631DC"/>
    <w:rsid w:val="00DE0F01"/>
    <w:rsid w:val="00DF48B0"/>
    <w:rsid w:val="00E54322"/>
    <w:rsid w:val="00E628B2"/>
    <w:rsid w:val="00EB5BD5"/>
    <w:rsid w:val="00EE20F6"/>
    <w:rsid w:val="00FB55C8"/>
    <w:rsid w:val="00FB5E8A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79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8B0"/>
    <w:pPr>
      <w:ind w:left="720"/>
      <w:contextualSpacing/>
    </w:pPr>
  </w:style>
  <w:style w:type="table" w:styleId="Mkatabulky">
    <w:name w:val="Table Grid"/>
    <w:basedOn w:val="Normlntabulka"/>
    <w:uiPriority w:val="39"/>
    <w:rsid w:val="005B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5B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A01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0106"/>
    <w:rPr>
      <w:rFonts w:ascii="Times New Roman" w:eastAsia="Times New Roman" w:hAnsi="Times New Roman" w:cs="Times New Roman"/>
      <w:sz w:val="20"/>
      <w:szCs w:val="20"/>
    </w:rPr>
  </w:style>
  <w:style w:type="paragraph" w:customStyle="1" w:styleId="dka">
    <w:name w:val="Øádka"/>
    <w:link w:val="dkaChar"/>
    <w:rsid w:val="000A0106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dkaChar">
    <w:name w:val="Øádka Char"/>
    <w:basedOn w:val="Standardnpsmoodstavce"/>
    <w:link w:val="dka"/>
    <w:rsid w:val="000A0106"/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3C3"/>
  </w:style>
  <w:style w:type="paragraph" w:styleId="Zpat">
    <w:name w:val="footer"/>
    <w:basedOn w:val="Normln"/>
    <w:link w:val="ZpatChar"/>
    <w:uiPriority w:val="99"/>
    <w:unhideWhenUsed/>
    <w:rsid w:val="009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3C3"/>
  </w:style>
  <w:style w:type="paragraph" w:styleId="Bezmezer">
    <w:name w:val="No Spacing"/>
    <w:uiPriority w:val="1"/>
    <w:qFormat/>
    <w:rsid w:val="00044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4C92B-C761-4E57-B97C-AE5A1F536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F06DA-A1A2-4507-B262-7EC538D9D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01110-F5E0-4FC0-B329-CAF6F93B1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2024-03-08T10:13:00Z</dcterms:created>
  <dcterms:modified xsi:type="dcterms:W3CDTF">2024-03-12T14:15:00Z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Order">
    <vt:r8>81700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