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169" w14:textId="77777777" w:rsidR="00DF7F6A" w:rsidRPr="003F1C4C" w:rsidRDefault="00DF7F6A" w:rsidP="00DF7F6A">
      <w:pPr>
        <w:spacing w:after="0" w:line="240" w:lineRule="auto"/>
        <w:jc w:val="center"/>
        <w:rPr>
          <w:b/>
          <w:sz w:val="28"/>
        </w:rPr>
      </w:pPr>
      <w:r w:rsidRPr="003F1C4C">
        <w:rPr>
          <w:b/>
          <w:sz w:val="28"/>
        </w:rPr>
        <w:t>Smlouva o krátkodobém nájmu a poskytnutí souvisejících práv a služeb</w:t>
      </w:r>
    </w:p>
    <w:p w14:paraId="344D1290" w14:textId="66EEE7DA" w:rsidR="00DF7F6A" w:rsidRPr="003F1C4C" w:rsidRDefault="00DF7F6A" w:rsidP="00DF7F6A">
      <w:pPr>
        <w:spacing w:after="0" w:line="240" w:lineRule="auto"/>
        <w:jc w:val="center"/>
        <w:rPr>
          <w:sz w:val="24"/>
        </w:rPr>
      </w:pPr>
      <w:r w:rsidRPr="003F1C4C">
        <w:rPr>
          <w:b/>
          <w:sz w:val="24"/>
        </w:rPr>
        <w:t>MUZ/</w:t>
      </w:r>
      <w:sdt>
        <w:sdtPr>
          <w:rPr>
            <w:b/>
            <w:bCs/>
            <w:sz w:val="24"/>
          </w:rPr>
          <w:id w:val="1800183574"/>
          <w:placeholder>
            <w:docPart w:val="DefaultPlaceholder_-1854013440"/>
          </w:placeholder>
        </w:sdtPr>
        <w:sdtContent>
          <w:r w:rsidR="00624EF1" w:rsidRPr="00624EF1">
            <w:rPr>
              <w:b/>
              <w:bCs/>
              <w:sz w:val="24"/>
            </w:rPr>
            <w:t>041</w:t>
          </w:r>
        </w:sdtContent>
      </w:sdt>
      <w:r w:rsidRPr="00624EF1">
        <w:rPr>
          <w:b/>
          <w:bCs/>
          <w:sz w:val="24"/>
        </w:rPr>
        <w:t>/</w:t>
      </w:r>
      <w:sdt>
        <w:sdtPr>
          <w:rPr>
            <w:b/>
            <w:bCs/>
            <w:sz w:val="24"/>
          </w:rPr>
          <w:id w:val="-1495329325"/>
          <w:placeholder>
            <w:docPart w:val="DefaultPlaceholder_-1854013440"/>
          </w:placeholder>
        </w:sdtPr>
        <w:sdtContent>
          <w:r w:rsidR="00624EF1" w:rsidRPr="00624EF1">
            <w:rPr>
              <w:b/>
              <w:bCs/>
              <w:sz w:val="24"/>
            </w:rPr>
            <w:t>2024</w:t>
          </w:r>
        </w:sdtContent>
      </w:sdt>
      <w:r w:rsidRPr="003F1C4C">
        <w:rPr>
          <w:sz w:val="24"/>
        </w:rPr>
        <w:t xml:space="preserve"> </w:t>
      </w:r>
    </w:p>
    <w:p w14:paraId="0BCDFD40" w14:textId="77777777" w:rsidR="00160387" w:rsidRPr="003F1C4C" w:rsidRDefault="00160387" w:rsidP="00DF7F6A">
      <w:pPr>
        <w:spacing w:after="0" w:line="240" w:lineRule="auto"/>
        <w:rPr>
          <w:sz w:val="24"/>
        </w:rPr>
      </w:pPr>
    </w:p>
    <w:p w14:paraId="7879390B" w14:textId="6490A1AA" w:rsidR="00DF7F6A" w:rsidRPr="003F1C4C" w:rsidRDefault="00DF7F6A" w:rsidP="00DF7F6A">
      <w:pPr>
        <w:spacing w:after="0" w:line="240" w:lineRule="auto"/>
        <w:rPr>
          <w:sz w:val="24"/>
        </w:rPr>
      </w:pPr>
      <w:r w:rsidRPr="003F1C4C">
        <w:rPr>
          <w:sz w:val="24"/>
        </w:rPr>
        <w:t>Níže uvedeného dne, měsíce a roku uzavírají následující smluvní strany</w:t>
      </w:r>
      <w:r w:rsidR="00D5581B">
        <w:rPr>
          <w:rFonts w:cs="Times New Roman"/>
          <w:sz w:val="24"/>
          <w:szCs w:val="24"/>
        </w:rPr>
        <w:t>:</w:t>
      </w:r>
    </w:p>
    <w:p w14:paraId="5D8E4F0F" w14:textId="77777777" w:rsidR="00DF7F6A" w:rsidRPr="003F1C4C" w:rsidRDefault="00DF7F6A" w:rsidP="00DF7F6A">
      <w:pPr>
        <w:spacing w:after="0" w:line="240" w:lineRule="auto"/>
        <w:rPr>
          <w:sz w:val="24"/>
        </w:rPr>
      </w:pPr>
    </w:p>
    <w:p w14:paraId="377BDA3A" w14:textId="1B96DC10" w:rsidR="00DF7F6A" w:rsidRPr="003F1C4C" w:rsidRDefault="00DF7F6A" w:rsidP="00DF7F6A">
      <w:pPr>
        <w:spacing w:after="0" w:line="240" w:lineRule="auto"/>
        <w:rPr>
          <w:b/>
          <w:sz w:val="24"/>
        </w:rPr>
      </w:pPr>
      <w:r w:rsidRPr="003F1C4C">
        <w:rPr>
          <w:b/>
          <w:sz w:val="24"/>
        </w:rPr>
        <w:t>Muzeum hlavního města Prahy</w:t>
      </w:r>
    </w:p>
    <w:p w14:paraId="256FAC81" w14:textId="77777777" w:rsidR="00DF7F6A" w:rsidRPr="003F1C4C" w:rsidRDefault="00DF7F6A" w:rsidP="00DF7F6A">
      <w:pPr>
        <w:spacing w:after="0" w:line="240" w:lineRule="auto"/>
        <w:rPr>
          <w:sz w:val="24"/>
        </w:rPr>
      </w:pPr>
      <w:r w:rsidRPr="003F1C4C">
        <w:rPr>
          <w:sz w:val="24"/>
        </w:rPr>
        <w:t>příspěvková organizace hlavního města Prahy</w:t>
      </w:r>
    </w:p>
    <w:p w14:paraId="483984A3" w14:textId="05851B79" w:rsidR="00DF7F6A" w:rsidRPr="003F1C4C" w:rsidRDefault="00344F62" w:rsidP="00DF7F6A">
      <w:pPr>
        <w:spacing w:after="0" w:line="240" w:lineRule="auto"/>
        <w:rPr>
          <w:sz w:val="24"/>
        </w:rPr>
      </w:pPr>
      <w:r>
        <w:rPr>
          <w:rFonts w:cs="Times New Roman"/>
          <w:sz w:val="24"/>
          <w:szCs w:val="24"/>
        </w:rPr>
        <w:t>s</w:t>
      </w:r>
      <w:r w:rsidR="00DF7F6A" w:rsidRPr="00344F62">
        <w:rPr>
          <w:rFonts w:cs="Times New Roman"/>
          <w:sz w:val="24"/>
          <w:szCs w:val="24"/>
        </w:rPr>
        <w:t>ídlo</w:t>
      </w:r>
      <w:r w:rsidR="00DF7F6A" w:rsidRPr="003F1C4C">
        <w:rPr>
          <w:sz w:val="24"/>
        </w:rPr>
        <w:t>: Kožná 475/1, 110 01 Praha 1</w:t>
      </w:r>
      <w:r>
        <w:rPr>
          <w:rFonts w:cs="Times New Roman"/>
          <w:sz w:val="24"/>
          <w:szCs w:val="24"/>
        </w:rPr>
        <w:t xml:space="preserve"> – Staré Město </w:t>
      </w:r>
    </w:p>
    <w:p w14:paraId="61A24EC2" w14:textId="77777777" w:rsidR="00DF7F6A" w:rsidRPr="003F1C4C" w:rsidRDefault="00DF7F6A" w:rsidP="00DF7F6A">
      <w:pPr>
        <w:spacing w:after="0" w:line="240" w:lineRule="auto"/>
        <w:rPr>
          <w:sz w:val="24"/>
        </w:rPr>
      </w:pPr>
      <w:r w:rsidRPr="003F1C4C">
        <w:rPr>
          <w:sz w:val="24"/>
        </w:rPr>
        <w:t>IČO: 00064432</w:t>
      </w:r>
    </w:p>
    <w:p w14:paraId="2AB457BF" w14:textId="77777777" w:rsidR="00DF7F6A" w:rsidRPr="003F1C4C" w:rsidRDefault="00DF7F6A" w:rsidP="00DF7F6A">
      <w:pPr>
        <w:spacing w:after="0" w:line="240" w:lineRule="auto"/>
        <w:rPr>
          <w:sz w:val="24"/>
        </w:rPr>
      </w:pPr>
      <w:r w:rsidRPr="003F1C4C">
        <w:rPr>
          <w:sz w:val="24"/>
        </w:rPr>
        <w:t>DIČ: CZ00064432</w:t>
      </w:r>
    </w:p>
    <w:p w14:paraId="63970A1C" w14:textId="2873154E" w:rsidR="00DF7F6A" w:rsidRPr="003F1C4C" w:rsidRDefault="00344F62" w:rsidP="00DF7F6A">
      <w:pPr>
        <w:spacing w:after="0" w:line="240" w:lineRule="auto"/>
        <w:rPr>
          <w:sz w:val="24"/>
        </w:rPr>
      </w:pPr>
      <w:r>
        <w:rPr>
          <w:rFonts w:cs="Times New Roman"/>
          <w:sz w:val="24"/>
          <w:szCs w:val="24"/>
        </w:rPr>
        <w:t>zas</w:t>
      </w:r>
      <w:r w:rsidR="000075F8">
        <w:rPr>
          <w:rFonts w:cs="Times New Roman"/>
          <w:sz w:val="24"/>
          <w:szCs w:val="24"/>
        </w:rPr>
        <w:t>t</w:t>
      </w:r>
      <w:r>
        <w:rPr>
          <w:rFonts w:cs="Times New Roman"/>
          <w:sz w:val="24"/>
          <w:szCs w:val="24"/>
        </w:rPr>
        <w:t>oupené</w:t>
      </w:r>
      <w:r w:rsidR="00DF7F6A" w:rsidRPr="003F1C4C">
        <w:rPr>
          <w:sz w:val="24"/>
        </w:rPr>
        <w:t xml:space="preserve">: </w:t>
      </w:r>
      <w:r w:rsidR="007224F5">
        <w:rPr>
          <w:sz w:val="24"/>
        </w:rPr>
        <w:t>RNDr. Ing. Ivo Mackem, ředitelem muzea</w:t>
      </w:r>
    </w:p>
    <w:p w14:paraId="346BB834" w14:textId="00DBA8AE" w:rsidR="00DF7F6A" w:rsidRPr="003F1C4C" w:rsidRDefault="00344F62" w:rsidP="00DF7F6A">
      <w:pPr>
        <w:spacing w:after="0" w:line="240" w:lineRule="auto"/>
        <w:rPr>
          <w:sz w:val="24"/>
        </w:rPr>
      </w:pPr>
      <w:r w:rsidRPr="00D5581B">
        <w:rPr>
          <w:rFonts w:cs="Times New Roman"/>
          <w:sz w:val="24"/>
          <w:szCs w:val="24"/>
        </w:rPr>
        <w:t>mob</w:t>
      </w:r>
    </w:p>
    <w:p w14:paraId="2386692D" w14:textId="05E2D0A4" w:rsidR="00DF7F6A" w:rsidRPr="003F1C4C" w:rsidRDefault="00DF7F6A" w:rsidP="00DF7F6A">
      <w:pPr>
        <w:spacing w:after="0" w:line="240" w:lineRule="auto"/>
        <w:rPr>
          <w:sz w:val="24"/>
        </w:rPr>
      </w:pPr>
      <w:r w:rsidRPr="003F1C4C">
        <w:rPr>
          <w:sz w:val="24"/>
        </w:rPr>
        <w:t xml:space="preserve">E-mail: </w:t>
      </w:r>
    </w:p>
    <w:p w14:paraId="1BE4C39A" w14:textId="77777777" w:rsidR="00F613E5" w:rsidRDefault="00344F62" w:rsidP="00F613E5">
      <w:pPr>
        <w:spacing w:after="0" w:line="240" w:lineRule="auto"/>
        <w:rPr>
          <w:rFonts w:cs="Times New Roman"/>
          <w:sz w:val="24"/>
          <w:szCs w:val="24"/>
        </w:rPr>
      </w:pPr>
      <w:r>
        <w:rPr>
          <w:rFonts w:cs="Times New Roman"/>
          <w:sz w:val="24"/>
          <w:szCs w:val="24"/>
        </w:rPr>
        <w:t>b</w:t>
      </w:r>
      <w:r w:rsidR="00DF7F6A" w:rsidRPr="00344F62">
        <w:rPr>
          <w:rFonts w:cs="Times New Roman"/>
          <w:sz w:val="24"/>
          <w:szCs w:val="24"/>
        </w:rPr>
        <w:t>ankovní</w:t>
      </w:r>
      <w:r w:rsidR="00DF7F6A" w:rsidRPr="003F1C4C">
        <w:rPr>
          <w:sz w:val="24"/>
        </w:rPr>
        <w:t xml:space="preserve"> spojení: </w:t>
      </w:r>
      <w:r w:rsidR="00534AC2">
        <w:rPr>
          <w:sz w:val="24"/>
        </w:rPr>
        <w:t>ČSOB</w:t>
      </w:r>
      <w:r w:rsidR="00DF7F6A" w:rsidRPr="003F1C4C">
        <w:rPr>
          <w:sz w:val="24"/>
        </w:rPr>
        <w:t xml:space="preserve">, a.s., č. účtu: </w:t>
      </w:r>
      <w:r w:rsidR="00F613E5" w:rsidRPr="00CF55DA">
        <w:rPr>
          <w:rFonts w:cs="Times New Roman"/>
          <w:sz w:val="24"/>
          <w:szCs w:val="24"/>
        </w:rPr>
        <w:t>295329099/0300</w:t>
      </w:r>
    </w:p>
    <w:p w14:paraId="4D3D953C" w14:textId="41ED8ED2" w:rsidR="00DF7F6A" w:rsidRPr="003F1C4C" w:rsidRDefault="00344F62" w:rsidP="00DF7F6A">
      <w:pPr>
        <w:spacing w:after="0" w:line="240" w:lineRule="auto"/>
        <w:rPr>
          <w:sz w:val="24"/>
        </w:rPr>
      </w:pPr>
      <w:r>
        <w:rPr>
          <w:rFonts w:cs="Times New Roman"/>
          <w:sz w:val="24"/>
          <w:szCs w:val="24"/>
        </w:rPr>
        <w:t>plátce</w:t>
      </w:r>
      <w:r w:rsidRPr="003F1C4C">
        <w:rPr>
          <w:sz w:val="24"/>
        </w:rPr>
        <w:t xml:space="preserve"> DPH</w:t>
      </w:r>
    </w:p>
    <w:p w14:paraId="4E92FE54" w14:textId="518CF132" w:rsidR="00DF7F6A" w:rsidRPr="00344F62" w:rsidRDefault="00DF7F6A" w:rsidP="00DF7F6A">
      <w:pPr>
        <w:spacing w:after="0" w:line="240" w:lineRule="auto"/>
        <w:rPr>
          <w:rFonts w:cs="Times New Roman"/>
          <w:sz w:val="24"/>
          <w:szCs w:val="24"/>
        </w:rPr>
      </w:pPr>
      <w:r w:rsidRPr="003F1C4C">
        <w:rPr>
          <w:sz w:val="24"/>
        </w:rPr>
        <w:t>na straně jedné (dále jen  „</w:t>
      </w:r>
      <w:r w:rsidRPr="00344F62">
        <w:rPr>
          <w:rFonts w:cs="Times New Roman"/>
          <w:b/>
          <w:sz w:val="24"/>
          <w:szCs w:val="24"/>
        </w:rPr>
        <w:t>pronajímatel</w:t>
      </w:r>
      <w:r w:rsidRPr="00344F62">
        <w:rPr>
          <w:rFonts w:cs="Times New Roman"/>
          <w:sz w:val="24"/>
          <w:szCs w:val="24"/>
        </w:rPr>
        <w:t xml:space="preserve">“) </w:t>
      </w:r>
    </w:p>
    <w:p w14:paraId="7833CD0E" w14:textId="59BE388E" w:rsidR="00DF7F6A" w:rsidRPr="003F1C4C" w:rsidRDefault="00DF7F6A" w:rsidP="003F1C4C">
      <w:pPr>
        <w:spacing w:before="120" w:after="120" w:line="240" w:lineRule="auto"/>
        <w:rPr>
          <w:sz w:val="24"/>
        </w:rPr>
      </w:pPr>
      <w:r w:rsidRPr="003F1C4C">
        <w:rPr>
          <w:sz w:val="24"/>
        </w:rPr>
        <w:t>a</w:t>
      </w:r>
    </w:p>
    <w:p w14:paraId="764E8B8B" w14:textId="3C21D5D2" w:rsidR="0022328A" w:rsidRPr="003F1C4C" w:rsidRDefault="009E1C1F" w:rsidP="00267522">
      <w:pPr>
        <w:tabs>
          <w:tab w:val="left" w:pos="2694"/>
        </w:tabs>
        <w:spacing w:after="0" w:line="240" w:lineRule="auto"/>
        <w:rPr>
          <w:b/>
        </w:rPr>
      </w:pPr>
      <w:r>
        <w:rPr>
          <w:sz w:val="24"/>
        </w:rPr>
        <w:t>Firma</w:t>
      </w:r>
      <w:r w:rsidR="0022328A">
        <w:rPr>
          <w:rFonts w:cs="Times New Roman"/>
          <w:sz w:val="24"/>
          <w:szCs w:val="24"/>
        </w:rPr>
        <w:t>:</w:t>
      </w:r>
      <w:r w:rsidR="0022328A">
        <w:rPr>
          <w:rFonts w:cs="Times New Roman"/>
          <w:sz w:val="24"/>
          <w:szCs w:val="24"/>
        </w:rPr>
        <w:tab/>
      </w:r>
      <w:sdt>
        <w:sdtPr>
          <w:rPr>
            <w:rFonts w:cs="Times New Roman"/>
            <w:b/>
            <w:sz w:val="24"/>
            <w:szCs w:val="24"/>
          </w:rPr>
          <w:id w:val="-1854718461"/>
          <w:placeholder>
            <w:docPart w:val="164C4B6FE3E55042B65A85F7377AE890"/>
          </w:placeholder>
        </w:sdtPr>
        <w:sdtContent>
          <w:sdt>
            <w:sdtPr>
              <w:rPr>
                <w:rFonts w:cs="Times New Roman"/>
                <w:b/>
                <w:sz w:val="24"/>
                <w:szCs w:val="24"/>
              </w:rPr>
              <w:id w:val="-166100047"/>
              <w:placeholder>
                <w:docPart w:val="7781E646A1A7524CB4428C8893289F05"/>
              </w:placeholder>
            </w:sdtPr>
            <w:sdtContent>
              <w:r w:rsidR="00854FD2">
                <w:rPr>
                  <w:rFonts w:cs="Times New Roman"/>
                  <w:b/>
                  <w:sz w:val="24"/>
                  <w:szCs w:val="24"/>
                </w:rPr>
                <w:t xml:space="preserve">GS </w:t>
              </w:r>
              <w:proofErr w:type="spellStart"/>
              <w:r w:rsidR="00854FD2">
                <w:rPr>
                  <w:rFonts w:cs="Times New Roman"/>
                  <w:b/>
                  <w:sz w:val="24"/>
                  <w:szCs w:val="24"/>
                </w:rPr>
                <w:t>Pepperoncino</w:t>
              </w:r>
              <w:proofErr w:type="spellEnd"/>
              <w:r w:rsidR="00854FD2">
                <w:rPr>
                  <w:rFonts w:cs="Times New Roman"/>
                  <w:b/>
                  <w:sz w:val="24"/>
                  <w:szCs w:val="24"/>
                </w:rPr>
                <w:t xml:space="preserve"> s.r.o.</w:t>
              </w:r>
            </w:sdtContent>
          </w:sdt>
        </w:sdtContent>
      </w:sdt>
    </w:p>
    <w:p w14:paraId="3E4C3E45" w14:textId="6DE038AE" w:rsidR="00DF7F6A" w:rsidRPr="003F1C4C" w:rsidRDefault="009E1C1F" w:rsidP="00267522">
      <w:pPr>
        <w:tabs>
          <w:tab w:val="left" w:pos="2694"/>
        </w:tabs>
        <w:spacing w:after="0" w:line="240" w:lineRule="auto"/>
        <w:rPr>
          <w:sz w:val="24"/>
        </w:rPr>
      </w:pPr>
      <w:r>
        <w:rPr>
          <w:rFonts w:cs="Times New Roman"/>
          <w:sz w:val="24"/>
          <w:szCs w:val="24"/>
        </w:rPr>
        <w:t>Zastoupená</w:t>
      </w:r>
      <w:r w:rsidR="00143A52" w:rsidRPr="003F1C4C">
        <w:rPr>
          <w:sz w:val="24"/>
        </w:rPr>
        <w:t>:</w:t>
      </w:r>
      <w:r w:rsidR="001D4E03">
        <w:rPr>
          <w:rFonts w:cs="Times New Roman"/>
          <w:sz w:val="24"/>
          <w:szCs w:val="24"/>
        </w:rPr>
        <w:tab/>
      </w:r>
      <w:sdt>
        <w:sdtPr>
          <w:rPr>
            <w:rFonts w:cs="Times New Roman"/>
            <w:b/>
            <w:sz w:val="24"/>
            <w:szCs w:val="24"/>
          </w:rPr>
          <w:id w:val="576718295"/>
          <w:placeholder>
            <w:docPart w:val="066B8FB0DB4AF44BBEBA5F63E80BC60F"/>
          </w:placeholder>
        </w:sdtPr>
        <w:sdtContent>
          <w:sdt>
            <w:sdtPr>
              <w:rPr>
                <w:rFonts w:cs="Times New Roman"/>
                <w:b/>
                <w:sz w:val="24"/>
                <w:szCs w:val="24"/>
              </w:rPr>
              <w:id w:val="-1932570942"/>
              <w:placeholder>
                <w:docPart w:val="2483343FE16BCD4BAB60C5DCE89CA64B"/>
              </w:placeholder>
            </w:sdtPr>
            <w:sdtContent>
              <w:r w:rsidR="00C67BFF">
                <w:rPr>
                  <w:rFonts w:cs="Times New Roman"/>
                  <w:b/>
                  <w:sz w:val="24"/>
                  <w:szCs w:val="24"/>
                </w:rPr>
                <w:t xml:space="preserve">Valentyn </w:t>
              </w:r>
              <w:proofErr w:type="spellStart"/>
              <w:r w:rsidR="00C67BFF">
                <w:rPr>
                  <w:rFonts w:cs="Times New Roman"/>
                  <w:b/>
                  <w:sz w:val="24"/>
                  <w:szCs w:val="24"/>
                </w:rPr>
                <w:t>Perec</w:t>
              </w:r>
              <w:proofErr w:type="spellEnd"/>
            </w:sdtContent>
          </w:sdt>
        </w:sdtContent>
      </w:sdt>
    </w:p>
    <w:p w14:paraId="0DFDB0C4" w14:textId="1779BFFE" w:rsidR="00DF7F6A" w:rsidRPr="00344F62" w:rsidRDefault="00344F62" w:rsidP="00597DB0">
      <w:pPr>
        <w:tabs>
          <w:tab w:val="left" w:pos="2694"/>
        </w:tabs>
        <w:spacing w:after="0" w:line="240" w:lineRule="auto"/>
        <w:rPr>
          <w:rFonts w:cs="Times New Roman"/>
          <w:sz w:val="24"/>
          <w:szCs w:val="24"/>
        </w:rPr>
      </w:pPr>
      <w:r>
        <w:rPr>
          <w:rFonts w:cs="Times New Roman"/>
          <w:sz w:val="24"/>
          <w:szCs w:val="24"/>
        </w:rPr>
        <w:t>a</w:t>
      </w:r>
      <w:r w:rsidR="00DF7F6A" w:rsidRPr="00344F62">
        <w:rPr>
          <w:rFonts w:cs="Times New Roman"/>
          <w:sz w:val="24"/>
          <w:szCs w:val="24"/>
        </w:rPr>
        <w:t>dresa:</w:t>
      </w:r>
      <w:r w:rsidR="001D4E03">
        <w:rPr>
          <w:rFonts w:cs="Times New Roman"/>
          <w:sz w:val="24"/>
          <w:szCs w:val="24"/>
        </w:rPr>
        <w:tab/>
      </w:r>
      <w:sdt>
        <w:sdtPr>
          <w:rPr>
            <w:rFonts w:cs="Times New Roman"/>
            <w:b/>
            <w:sz w:val="24"/>
            <w:szCs w:val="24"/>
          </w:rPr>
          <w:id w:val="-260224657"/>
          <w:placeholder>
            <w:docPart w:val="CC98C3C8863A144495B4BE73737ADEF0"/>
          </w:placeholder>
        </w:sdtPr>
        <w:sdtContent>
          <w:sdt>
            <w:sdtPr>
              <w:rPr>
                <w:rFonts w:cs="Times New Roman"/>
                <w:b/>
                <w:sz w:val="24"/>
                <w:szCs w:val="24"/>
              </w:rPr>
              <w:id w:val="-2041809952"/>
              <w:placeholder>
                <w:docPart w:val="67A2E76C54D5FD40940C2AB04D6341C0"/>
              </w:placeholder>
            </w:sdtPr>
            <w:sdtContent>
              <w:r w:rsidR="00C67BFF">
                <w:rPr>
                  <w:rFonts w:cs="Times New Roman"/>
                  <w:b/>
                  <w:sz w:val="24"/>
                  <w:szCs w:val="24"/>
                </w:rPr>
                <w:t>Na Staré silnici 2703/8A</w:t>
              </w:r>
            </w:sdtContent>
          </w:sdt>
        </w:sdtContent>
      </w:sdt>
    </w:p>
    <w:p w14:paraId="65CD5D81" w14:textId="56630718" w:rsidR="00DF7F6A" w:rsidRPr="003F1C4C" w:rsidRDefault="00344F62" w:rsidP="003F1C4C">
      <w:pPr>
        <w:tabs>
          <w:tab w:val="left" w:pos="1843"/>
          <w:tab w:val="left" w:pos="2694"/>
        </w:tabs>
        <w:spacing w:after="0" w:line="240" w:lineRule="auto"/>
        <w:rPr>
          <w:sz w:val="24"/>
        </w:rPr>
      </w:pPr>
      <w:r>
        <w:rPr>
          <w:rFonts w:cs="Times New Roman"/>
          <w:sz w:val="24"/>
          <w:szCs w:val="24"/>
        </w:rPr>
        <w:t>b</w:t>
      </w:r>
      <w:r w:rsidR="00DF7F6A" w:rsidRPr="00344F62">
        <w:rPr>
          <w:rFonts w:cs="Times New Roman"/>
          <w:sz w:val="24"/>
          <w:szCs w:val="24"/>
        </w:rPr>
        <w:t>ankovní</w:t>
      </w:r>
      <w:r w:rsidR="00DF7F6A" w:rsidRPr="003F1C4C">
        <w:rPr>
          <w:sz w:val="24"/>
        </w:rPr>
        <w:t xml:space="preserve"> spojení, č. účtu:</w:t>
      </w:r>
      <w:r w:rsidR="0022328A" w:rsidRPr="003F1C4C">
        <w:rPr>
          <w:b/>
          <w:sz w:val="24"/>
        </w:rPr>
        <w:t xml:space="preserve"> </w:t>
      </w:r>
      <w:sdt>
        <w:sdtPr>
          <w:rPr>
            <w:rFonts w:cs="Times New Roman"/>
            <w:b/>
            <w:sz w:val="24"/>
            <w:szCs w:val="24"/>
          </w:rPr>
          <w:id w:val="458077574"/>
          <w:placeholder>
            <w:docPart w:val="679E7C433B818D4193E1860AB869AE69"/>
          </w:placeholder>
        </w:sdtPr>
        <w:sdtContent>
          <w:r w:rsidR="00597DB0">
            <w:rPr>
              <w:rFonts w:cs="Times New Roman"/>
              <w:b/>
              <w:sz w:val="24"/>
              <w:szCs w:val="24"/>
            </w:rPr>
            <w:tab/>
          </w:r>
          <w:sdt>
            <w:sdtPr>
              <w:rPr>
                <w:rFonts w:cs="Times New Roman"/>
                <w:b/>
                <w:sz w:val="24"/>
                <w:szCs w:val="24"/>
              </w:rPr>
              <w:id w:val="-1636712477"/>
              <w:placeholder>
                <w:docPart w:val="01DADB6226B6134EA370E5A037F84E43"/>
              </w:placeholder>
            </w:sdtPr>
            <w:sdtContent>
              <w:r w:rsidR="00565A01">
                <w:rPr>
                  <w:rFonts w:cs="Times New Roman"/>
                  <w:b/>
                  <w:sz w:val="24"/>
                  <w:szCs w:val="24"/>
                </w:rPr>
                <w:t xml:space="preserve">ČSOB, </w:t>
              </w:r>
              <w:r w:rsidR="009D170D">
                <w:rPr>
                  <w:rFonts w:ascii="Arial" w:hAnsi="Arial" w:cs="Arial"/>
                  <w:b/>
                  <w:bCs/>
                  <w:color w:val="000000"/>
                  <w:sz w:val="20"/>
                  <w:szCs w:val="20"/>
                  <w:shd w:val="clear" w:color="auto" w:fill="EEEEEE"/>
                </w:rPr>
                <w:t>258147130/0300</w:t>
              </w:r>
            </w:sdtContent>
          </w:sdt>
        </w:sdtContent>
      </w:sdt>
    </w:p>
    <w:p w14:paraId="1288FDD9" w14:textId="65A7AB67" w:rsidR="00DF7F6A" w:rsidRPr="003F1C4C" w:rsidRDefault="00DF7F6A" w:rsidP="00DF7F6A">
      <w:pPr>
        <w:spacing w:after="0" w:line="240" w:lineRule="auto"/>
        <w:rPr>
          <w:sz w:val="24"/>
        </w:rPr>
      </w:pPr>
      <w:r w:rsidRPr="003F1C4C">
        <w:rPr>
          <w:sz w:val="24"/>
        </w:rPr>
        <w:t xml:space="preserve">na straně druhé (dále jen </w:t>
      </w:r>
      <w:r w:rsidRPr="00344F62">
        <w:rPr>
          <w:rFonts w:cs="Times New Roman"/>
          <w:i/>
          <w:sz w:val="24"/>
          <w:szCs w:val="24"/>
        </w:rPr>
        <w:t>„</w:t>
      </w:r>
      <w:r w:rsidRPr="00344F62">
        <w:rPr>
          <w:rFonts w:cs="Times New Roman"/>
          <w:b/>
          <w:sz w:val="24"/>
          <w:szCs w:val="24"/>
        </w:rPr>
        <w:t>nájemce</w:t>
      </w:r>
      <w:r w:rsidRPr="00344F62">
        <w:rPr>
          <w:rFonts w:cs="Times New Roman"/>
          <w:i/>
          <w:sz w:val="24"/>
          <w:szCs w:val="24"/>
        </w:rPr>
        <w:t>“</w:t>
      </w:r>
      <w:r w:rsidRPr="00344F62">
        <w:rPr>
          <w:rFonts w:cs="Times New Roman"/>
          <w:sz w:val="24"/>
          <w:szCs w:val="24"/>
        </w:rPr>
        <w:t>)</w:t>
      </w:r>
    </w:p>
    <w:p w14:paraId="2C7F3B76" w14:textId="77777777" w:rsidR="00DF7F6A" w:rsidRPr="003F1C4C" w:rsidRDefault="00DF7F6A" w:rsidP="00DF7F6A">
      <w:pPr>
        <w:spacing w:after="0" w:line="240" w:lineRule="auto"/>
        <w:rPr>
          <w:sz w:val="24"/>
        </w:rPr>
      </w:pPr>
    </w:p>
    <w:p w14:paraId="2818D83D" w14:textId="7939F2FB" w:rsidR="00160387" w:rsidRPr="003F1C4C" w:rsidRDefault="00DF7F6A" w:rsidP="00267522">
      <w:pPr>
        <w:spacing w:after="0" w:line="240" w:lineRule="auto"/>
        <w:rPr>
          <w:sz w:val="24"/>
        </w:rPr>
      </w:pPr>
      <w:r w:rsidRPr="003F1C4C">
        <w:rPr>
          <w:sz w:val="24"/>
        </w:rPr>
        <w:t>tuto</w:t>
      </w:r>
      <w:r w:rsidR="00D5581B">
        <w:rPr>
          <w:rFonts w:cs="Times New Roman"/>
          <w:sz w:val="24"/>
          <w:szCs w:val="24"/>
        </w:rPr>
        <w:t xml:space="preserve"> </w:t>
      </w:r>
      <w:r w:rsidRPr="003F1C4C">
        <w:rPr>
          <w:sz w:val="24"/>
        </w:rPr>
        <w:t>smlouvu o krátkodobém nájmu prostor a poskytnutí souvisejících práv a služeb:</w:t>
      </w:r>
    </w:p>
    <w:p w14:paraId="5C2C62BE" w14:textId="77777777" w:rsidR="00DF7F6A" w:rsidRPr="003F1C4C" w:rsidRDefault="00DF7F6A" w:rsidP="003F1C4C">
      <w:pPr>
        <w:keepNext/>
        <w:spacing w:before="240" w:after="0" w:line="240" w:lineRule="auto"/>
        <w:jc w:val="center"/>
        <w:rPr>
          <w:b/>
          <w:sz w:val="24"/>
        </w:rPr>
      </w:pPr>
      <w:r w:rsidRPr="003F1C4C">
        <w:rPr>
          <w:b/>
          <w:sz w:val="24"/>
        </w:rPr>
        <w:t>Článek I.</w:t>
      </w:r>
    </w:p>
    <w:p w14:paraId="2DD4F0E9" w14:textId="77777777" w:rsidR="00DF7F6A" w:rsidRPr="003F1C4C" w:rsidRDefault="00DF7F6A" w:rsidP="00DF7F6A">
      <w:pPr>
        <w:spacing w:after="0" w:line="240" w:lineRule="auto"/>
        <w:jc w:val="center"/>
        <w:rPr>
          <w:b/>
          <w:sz w:val="24"/>
        </w:rPr>
      </w:pPr>
      <w:r w:rsidRPr="003F1C4C">
        <w:rPr>
          <w:b/>
          <w:sz w:val="24"/>
        </w:rPr>
        <w:t>Předmět smlouvy</w:t>
      </w:r>
    </w:p>
    <w:p w14:paraId="5D2AE4F9" w14:textId="2ACE812D" w:rsidR="00DF7F6A" w:rsidRPr="003F1C4C" w:rsidRDefault="00DF7F6A" w:rsidP="003F1C4C">
      <w:pPr>
        <w:pStyle w:val="Odstavecseseznamem"/>
        <w:numPr>
          <w:ilvl w:val="0"/>
          <w:numId w:val="1"/>
        </w:numPr>
        <w:spacing w:before="60" w:after="0" w:line="240" w:lineRule="auto"/>
        <w:ind w:left="425" w:hanging="425"/>
        <w:contextualSpacing w:val="0"/>
        <w:jc w:val="both"/>
        <w:rPr>
          <w:sz w:val="24"/>
        </w:rPr>
      </w:pPr>
      <w:r w:rsidRPr="00344F62">
        <w:rPr>
          <w:rFonts w:cs="Times New Roman"/>
          <w:sz w:val="24"/>
          <w:szCs w:val="24"/>
        </w:rPr>
        <w:t xml:space="preserve">Pronajímatel </w:t>
      </w:r>
      <w:r w:rsidR="00221E8C">
        <w:rPr>
          <w:rFonts w:cs="Times New Roman"/>
          <w:sz w:val="24"/>
          <w:szCs w:val="24"/>
        </w:rPr>
        <w:t>prohlašuje, že na základě č. IX</w:t>
      </w:r>
      <w:r w:rsidR="00221E8C" w:rsidRPr="00267522">
        <w:rPr>
          <w:sz w:val="24"/>
        </w:rPr>
        <w:t xml:space="preserve">. odst. </w:t>
      </w:r>
      <w:r w:rsidR="00221E8C">
        <w:rPr>
          <w:rFonts w:cs="Times New Roman"/>
          <w:sz w:val="24"/>
          <w:szCs w:val="24"/>
        </w:rPr>
        <w:t>1. písm. d) Zřizovací listiny příspěvkové organizace Muzeum hlavního města Prahy,</w:t>
      </w:r>
      <w:r w:rsidR="00624788">
        <w:rPr>
          <w:rFonts w:cs="Times New Roman"/>
          <w:sz w:val="24"/>
          <w:szCs w:val="24"/>
        </w:rPr>
        <w:t xml:space="preserve"> schválené usnesením Z</w:t>
      </w:r>
      <w:r w:rsidR="00221E8C">
        <w:rPr>
          <w:rFonts w:cs="Times New Roman"/>
          <w:sz w:val="24"/>
          <w:szCs w:val="24"/>
        </w:rPr>
        <w:t>astupite</w:t>
      </w:r>
      <w:r w:rsidR="00624788">
        <w:rPr>
          <w:rFonts w:cs="Times New Roman"/>
          <w:sz w:val="24"/>
          <w:szCs w:val="24"/>
        </w:rPr>
        <w:t>l</w:t>
      </w:r>
      <w:r w:rsidR="00221E8C">
        <w:rPr>
          <w:rFonts w:cs="Times New Roman"/>
          <w:sz w:val="24"/>
          <w:szCs w:val="24"/>
        </w:rPr>
        <w:t>stva hl.</w:t>
      </w:r>
      <w:r w:rsidR="00D5581B">
        <w:rPr>
          <w:rFonts w:cs="Times New Roman"/>
          <w:sz w:val="24"/>
          <w:szCs w:val="24"/>
        </w:rPr>
        <w:t xml:space="preserve"> </w:t>
      </w:r>
      <w:r w:rsidR="00221E8C">
        <w:rPr>
          <w:rFonts w:cs="Times New Roman"/>
          <w:sz w:val="24"/>
          <w:szCs w:val="24"/>
        </w:rPr>
        <w:t>m.</w:t>
      </w:r>
      <w:r w:rsidR="00D5581B">
        <w:rPr>
          <w:rFonts w:cs="Times New Roman"/>
          <w:sz w:val="24"/>
          <w:szCs w:val="24"/>
        </w:rPr>
        <w:t xml:space="preserve"> </w:t>
      </w:r>
      <w:r w:rsidR="00221E8C">
        <w:rPr>
          <w:rFonts w:cs="Times New Roman"/>
          <w:sz w:val="24"/>
          <w:szCs w:val="24"/>
        </w:rPr>
        <w:t>Prahy č. 2M/5 ze dne 7.6.2012</w:t>
      </w:r>
      <w:r w:rsidR="00624788">
        <w:rPr>
          <w:rFonts w:cs="Times New Roman"/>
          <w:sz w:val="24"/>
          <w:szCs w:val="24"/>
        </w:rPr>
        <w:t>, které naby</w:t>
      </w:r>
      <w:r w:rsidR="00221E8C">
        <w:rPr>
          <w:rFonts w:cs="Times New Roman"/>
          <w:sz w:val="24"/>
          <w:szCs w:val="24"/>
        </w:rPr>
        <w:t>lo účinnosti dne 1.7.2012, ve spojení s přílohou č.1 zřizovací listiny má svěřen</w:t>
      </w:r>
      <w:r w:rsidR="002C2ECD">
        <w:rPr>
          <w:rFonts w:cs="Times New Roman"/>
          <w:sz w:val="24"/>
          <w:szCs w:val="24"/>
        </w:rPr>
        <w:t>y</w:t>
      </w:r>
      <w:r w:rsidR="00221E8C">
        <w:rPr>
          <w:rFonts w:cs="Times New Roman"/>
          <w:sz w:val="24"/>
          <w:szCs w:val="24"/>
        </w:rPr>
        <w:t xml:space="preserve"> do správy </w:t>
      </w:r>
      <w:r w:rsidRPr="00344F62">
        <w:rPr>
          <w:rFonts w:cs="Times New Roman"/>
          <w:sz w:val="24"/>
          <w:szCs w:val="24"/>
        </w:rPr>
        <w:t>nemovit</w:t>
      </w:r>
      <w:r w:rsidR="00221E8C">
        <w:rPr>
          <w:rFonts w:cs="Times New Roman"/>
          <w:sz w:val="24"/>
          <w:szCs w:val="24"/>
        </w:rPr>
        <w:t>é věci</w:t>
      </w:r>
      <w:r w:rsidRPr="00344F62">
        <w:rPr>
          <w:rFonts w:cs="Times New Roman"/>
          <w:sz w:val="24"/>
          <w:szCs w:val="24"/>
        </w:rPr>
        <w:t xml:space="preserve"> tvořící</w:t>
      </w:r>
      <w:r w:rsidRPr="003F1C4C">
        <w:rPr>
          <w:sz w:val="24"/>
        </w:rPr>
        <w:t xml:space="preserve"> Zámecký areál Ctěnice, Bohdanečská 259/1, 190 17 Praha 9 – Vinoř (dále jen </w:t>
      </w:r>
      <w:r w:rsidRPr="003F1C4C">
        <w:rPr>
          <w:i/>
          <w:sz w:val="24"/>
        </w:rPr>
        <w:t>„</w:t>
      </w:r>
      <w:r w:rsidRPr="003F1C4C">
        <w:rPr>
          <w:b/>
          <w:i/>
          <w:sz w:val="24"/>
        </w:rPr>
        <w:t>zámecký areál</w:t>
      </w:r>
      <w:r w:rsidRPr="003F1C4C">
        <w:rPr>
          <w:i/>
          <w:sz w:val="24"/>
        </w:rPr>
        <w:t>“</w:t>
      </w:r>
      <w:r w:rsidRPr="003F1C4C">
        <w:rPr>
          <w:sz w:val="24"/>
        </w:rPr>
        <w:t xml:space="preserve"> nebo </w:t>
      </w:r>
      <w:r w:rsidRPr="003F1C4C">
        <w:rPr>
          <w:i/>
          <w:sz w:val="24"/>
        </w:rPr>
        <w:t>„</w:t>
      </w:r>
      <w:r w:rsidRPr="003F1C4C">
        <w:rPr>
          <w:b/>
          <w:i/>
          <w:sz w:val="24"/>
        </w:rPr>
        <w:t>areál</w:t>
      </w:r>
      <w:r w:rsidRPr="003F1C4C">
        <w:rPr>
          <w:i/>
          <w:sz w:val="24"/>
        </w:rPr>
        <w:t>“</w:t>
      </w:r>
      <w:r w:rsidRPr="003F1C4C">
        <w:rPr>
          <w:sz w:val="24"/>
        </w:rPr>
        <w:t>), a jako správce areálu je oprávněn uzavřít tuto smlouvu.</w:t>
      </w:r>
    </w:p>
    <w:p w14:paraId="519F057D" w14:textId="77777777" w:rsidR="00DA44AB" w:rsidRPr="003F1C4C" w:rsidRDefault="00DF7F6A" w:rsidP="003F1C4C">
      <w:pPr>
        <w:pStyle w:val="Odstavecseseznamem"/>
        <w:numPr>
          <w:ilvl w:val="0"/>
          <w:numId w:val="1"/>
        </w:numPr>
        <w:spacing w:before="60" w:after="0" w:line="240" w:lineRule="auto"/>
        <w:ind w:left="425" w:hanging="425"/>
        <w:contextualSpacing w:val="0"/>
        <w:jc w:val="both"/>
        <w:rPr>
          <w:sz w:val="24"/>
        </w:rPr>
      </w:pPr>
      <w:bookmarkStart w:id="0" w:name="_Ref344528"/>
      <w:r w:rsidRPr="003F1C4C">
        <w:rPr>
          <w:sz w:val="24"/>
        </w:rPr>
        <w:t>Předmětem této smlouvy je</w:t>
      </w:r>
      <w:r w:rsidRPr="003F1C4C">
        <w:rPr>
          <w:b/>
          <w:sz w:val="24"/>
        </w:rPr>
        <w:t xml:space="preserve"> krátkodobý</w:t>
      </w:r>
      <w:r w:rsidRPr="003F1C4C">
        <w:rPr>
          <w:sz w:val="24"/>
        </w:rPr>
        <w:t xml:space="preserve"> </w:t>
      </w:r>
      <w:r w:rsidRPr="003F1C4C">
        <w:rPr>
          <w:b/>
          <w:sz w:val="24"/>
        </w:rPr>
        <w:t xml:space="preserve">nájem </w:t>
      </w:r>
      <w:r w:rsidR="001623C6" w:rsidRPr="003F1C4C">
        <w:rPr>
          <w:sz w:val="24"/>
        </w:rPr>
        <w:t>těchto</w:t>
      </w:r>
      <w:r w:rsidR="001623C6" w:rsidRPr="003F1C4C">
        <w:rPr>
          <w:b/>
          <w:sz w:val="24"/>
        </w:rPr>
        <w:t xml:space="preserve"> </w:t>
      </w:r>
      <w:r w:rsidRPr="003F1C4C">
        <w:rPr>
          <w:sz w:val="24"/>
        </w:rPr>
        <w:t xml:space="preserve">nebytových prostor </w:t>
      </w:r>
      <w:r w:rsidR="001623C6" w:rsidRPr="003F1C4C">
        <w:rPr>
          <w:sz w:val="24"/>
        </w:rPr>
        <w:t>v</w:t>
      </w:r>
      <w:r w:rsidR="006B3CE3" w:rsidRPr="003F1C4C">
        <w:rPr>
          <w:sz w:val="24"/>
        </w:rPr>
        <w:t> </w:t>
      </w:r>
      <w:r w:rsidR="001623C6" w:rsidRPr="003F1C4C">
        <w:rPr>
          <w:sz w:val="24"/>
        </w:rPr>
        <w:t>areálu</w:t>
      </w:r>
      <w:r w:rsidR="006B3CE3" w:rsidRPr="003F1C4C">
        <w:rPr>
          <w:sz w:val="24"/>
        </w:rPr>
        <w:t>:</w:t>
      </w:r>
      <w:bookmarkEnd w:id="0"/>
      <w:r w:rsidR="00A743F6" w:rsidRPr="003F1C4C">
        <w:rPr>
          <w:sz w:val="24"/>
        </w:rPr>
        <w:t xml:space="preserve"> </w:t>
      </w:r>
    </w:p>
    <w:p w14:paraId="2F2349B5" w14:textId="040D2CD6" w:rsidR="007D3D01" w:rsidRPr="003F1C4C" w:rsidRDefault="002D11B9" w:rsidP="00267522">
      <w:pPr>
        <w:keepNext/>
        <w:spacing w:before="120" w:after="120" w:line="240" w:lineRule="auto"/>
        <w:ind w:left="788"/>
        <w:jc w:val="center"/>
        <w:rPr>
          <w:b/>
          <w:sz w:val="24"/>
        </w:rPr>
      </w:pPr>
      <w:r>
        <w:rPr>
          <w:rFonts w:cs="Times New Roman"/>
          <w:b/>
          <w:sz w:val="24"/>
          <w:szCs w:val="24"/>
        </w:rPr>
        <w:fldChar w:fldCharType="begin">
          <w:ffData>
            <w:name w:val="Zaškrtávací1"/>
            <w:enabled/>
            <w:calcOnExit w:val="0"/>
            <w:checkBox>
              <w:sizeAuto/>
              <w:default w:val="1"/>
            </w:checkBox>
          </w:ffData>
        </w:fldChar>
      </w:r>
      <w:bookmarkStart w:id="1" w:name="Zaškrtávací1"/>
      <w:r>
        <w:rPr>
          <w:rFonts w:cs="Times New Roman"/>
          <w:b/>
          <w:sz w:val="24"/>
          <w:szCs w:val="24"/>
        </w:rPr>
        <w:instrText xml:space="preserve"> FORMCHECKBOX </w:instrText>
      </w:r>
      <w:r w:rsidR="00000000">
        <w:rPr>
          <w:rFonts w:cs="Times New Roman"/>
          <w:b/>
          <w:sz w:val="24"/>
          <w:szCs w:val="24"/>
        </w:rPr>
      </w:r>
      <w:r w:rsidR="00000000">
        <w:rPr>
          <w:rFonts w:cs="Times New Roman"/>
          <w:b/>
          <w:sz w:val="24"/>
          <w:szCs w:val="24"/>
        </w:rPr>
        <w:fldChar w:fldCharType="separate"/>
      </w:r>
      <w:r>
        <w:rPr>
          <w:rFonts w:cs="Times New Roman"/>
          <w:b/>
          <w:sz w:val="24"/>
          <w:szCs w:val="24"/>
        </w:rPr>
        <w:fldChar w:fldCharType="end"/>
      </w:r>
      <w:bookmarkEnd w:id="1"/>
      <w:r w:rsidR="00697BF0">
        <w:rPr>
          <w:rFonts w:cs="Times New Roman"/>
          <w:b/>
          <w:sz w:val="24"/>
          <w:szCs w:val="24"/>
        </w:rPr>
        <w:t xml:space="preserve"> </w:t>
      </w:r>
      <w:r w:rsidR="002F7FAC" w:rsidRPr="003F1C4C">
        <w:rPr>
          <w:b/>
          <w:sz w:val="24"/>
        </w:rPr>
        <w:t xml:space="preserve">svatební altán </w:t>
      </w:r>
      <w:r w:rsidR="002F7FAC" w:rsidRPr="003F1C4C">
        <w:rPr>
          <w:i/>
          <w:sz w:val="24"/>
        </w:rPr>
        <w:t>nebo</w:t>
      </w:r>
      <w:r w:rsidR="002F7FAC" w:rsidRPr="003F1C4C">
        <w:rPr>
          <w:sz w:val="24"/>
        </w:rPr>
        <w:t xml:space="preserve"> </w:t>
      </w:r>
      <w:r w:rsidR="009E1C1F">
        <w:rPr>
          <w:rFonts w:cs="Times New Roman"/>
          <w:sz w:val="24"/>
          <w:szCs w:val="24"/>
        </w:rPr>
        <w:fldChar w:fldCharType="begin">
          <w:ffData>
            <w:name w:val="Zaškrtávací2"/>
            <w:enabled/>
            <w:calcOnExit w:val="0"/>
            <w:checkBox>
              <w:sizeAuto/>
              <w:default w:val="1"/>
            </w:checkBox>
          </w:ffData>
        </w:fldChar>
      </w:r>
      <w:bookmarkStart w:id="2" w:name="Zaškrtávací2"/>
      <w:r w:rsidR="009E1C1F">
        <w:rPr>
          <w:rFonts w:cs="Times New Roman"/>
          <w:sz w:val="24"/>
          <w:szCs w:val="24"/>
        </w:rPr>
        <w:instrText xml:space="preserve"> FORMCHECKBOX </w:instrText>
      </w:r>
      <w:r w:rsidR="00000000">
        <w:rPr>
          <w:rFonts w:cs="Times New Roman"/>
          <w:sz w:val="24"/>
          <w:szCs w:val="24"/>
        </w:rPr>
      </w:r>
      <w:r w:rsidR="00000000">
        <w:rPr>
          <w:rFonts w:cs="Times New Roman"/>
          <w:sz w:val="24"/>
          <w:szCs w:val="24"/>
        </w:rPr>
        <w:fldChar w:fldCharType="separate"/>
      </w:r>
      <w:r w:rsidR="009E1C1F">
        <w:rPr>
          <w:rFonts w:cs="Times New Roman"/>
          <w:sz w:val="24"/>
          <w:szCs w:val="24"/>
        </w:rPr>
        <w:fldChar w:fldCharType="end"/>
      </w:r>
      <w:bookmarkEnd w:id="2"/>
      <w:r w:rsidR="00697BF0">
        <w:rPr>
          <w:rFonts w:cs="Times New Roman"/>
          <w:sz w:val="24"/>
          <w:szCs w:val="24"/>
        </w:rPr>
        <w:t xml:space="preserve"> </w:t>
      </w:r>
      <w:r w:rsidR="001623C6" w:rsidRPr="003F1C4C">
        <w:rPr>
          <w:b/>
          <w:sz w:val="24"/>
        </w:rPr>
        <w:t>obřadní síň</w:t>
      </w:r>
      <w:r w:rsidR="00267522">
        <w:rPr>
          <w:b/>
          <w:sz w:val="24"/>
        </w:rPr>
        <w:t xml:space="preserve">    </w:t>
      </w:r>
      <w:r w:rsidR="003F1C4C" w:rsidRPr="003F1C4C">
        <w:rPr>
          <w:b/>
          <w:sz w:val="24"/>
        </w:rPr>
        <w:t xml:space="preserve">a </w:t>
      </w:r>
      <w:r w:rsidR="00267522">
        <w:rPr>
          <w:rFonts w:cs="Times New Roman"/>
          <w:sz w:val="24"/>
          <w:szCs w:val="24"/>
        </w:rPr>
        <w:fldChar w:fldCharType="begin">
          <w:ffData>
            <w:name w:val=""/>
            <w:enabled/>
            <w:calcOnExit w:val="0"/>
            <w:checkBox>
              <w:sizeAuto/>
              <w:default w:val="1"/>
            </w:checkBox>
          </w:ffData>
        </w:fldChar>
      </w:r>
      <w:r w:rsidR="00267522">
        <w:rPr>
          <w:rFonts w:cs="Times New Roman"/>
          <w:sz w:val="24"/>
          <w:szCs w:val="24"/>
        </w:rPr>
        <w:instrText xml:space="preserve"> FORMCHECKBOX </w:instrText>
      </w:r>
      <w:r w:rsidR="00000000">
        <w:rPr>
          <w:rFonts w:cs="Times New Roman"/>
          <w:sz w:val="24"/>
          <w:szCs w:val="24"/>
        </w:rPr>
      </w:r>
      <w:r w:rsidR="00000000">
        <w:rPr>
          <w:rFonts w:cs="Times New Roman"/>
          <w:sz w:val="24"/>
          <w:szCs w:val="24"/>
        </w:rPr>
        <w:fldChar w:fldCharType="separate"/>
      </w:r>
      <w:r w:rsidR="00267522">
        <w:rPr>
          <w:rFonts w:cs="Times New Roman"/>
          <w:sz w:val="24"/>
          <w:szCs w:val="24"/>
        </w:rPr>
        <w:fldChar w:fldCharType="end"/>
      </w:r>
      <w:r w:rsidR="00267522">
        <w:rPr>
          <w:rFonts w:cs="Times New Roman"/>
          <w:sz w:val="24"/>
          <w:szCs w:val="24"/>
        </w:rPr>
        <w:t xml:space="preserve"> </w:t>
      </w:r>
      <w:r w:rsidR="001623C6" w:rsidRPr="003F1C4C">
        <w:rPr>
          <w:b/>
          <w:sz w:val="24"/>
        </w:rPr>
        <w:t>kočárovna</w:t>
      </w:r>
    </w:p>
    <w:p w14:paraId="5E84080C" w14:textId="4F465F5C" w:rsidR="00DF7F6A" w:rsidRPr="003F1C4C" w:rsidRDefault="001623C6" w:rsidP="00267522">
      <w:pPr>
        <w:pStyle w:val="Odstavecseseznamem"/>
        <w:keepNext/>
        <w:spacing w:after="0" w:line="240" w:lineRule="auto"/>
        <w:ind w:left="426"/>
        <w:jc w:val="both"/>
        <w:rPr>
          <w:sz w:val="24"/>
        </w:rPr>
      </w:pPr>
      <w:r w:rsidRPr="00267522">
        <w:rPr>
          <w:sz w:val="24"/>
        </w:rPr>
        <w:t xml:space="preserve">(dále jen </w:t>
      </w:r>
      <w:r w:rsidRPr="00267522">
        <w:rPr>
          <w:i/>
          <w:sz w:val="24"/>
        </w:rPr>
        <w:t>„</w:t>
      </w:r>
      <w:r w:rsidR="006B3CE3" w:rsidRPr="00267522">
        <w:rPr>
          <w:b/>
          <w:i/>
          <w:sz w:val="24"/>
        </w:rPr>
        <w:t>nájem</w:t>
      </w:r>
      <w:r w:rsidR="006B3CE3" w:rsidRPr="003F1C4C">
        <w:rPr>
          <w:i/>
          <w:sz w:val="24"/>
        </w:rPr>
        <w:t xml:space="preserve">“, </w:t>
      </w:r>
      <w:r w:rsidR="006B3CE3" w:rsidRPr="003F1C4C">
        <w:rPr>
          <w:sz w:val="24"/>
        </w:rPr>
        <w:t xml:space="preserve">resp. </w:t>
      </w:r>
      <w:r w:rsidR="006B3CE3" w:rsidRPr="003F1C4C">
        <w:rPr>
          <w:i/>
          <w:sz w:val="24"/>
        </w:rPr>
        <w:t>„</w:t>
      </w:r>
      <w:r w:rsidRPr="003F1C4C">
        <w:rPr>
          <w:b/>
          <w:i/>
          <w:sz w:val="24"/>
        </w:rPr>
        <w:t>pronajaté prostory</w:t>
      </w:r>
      <w:r w:rsidRPr="003F1C4C">
        <w:rPr>
          <w:i/>
          <w:sz w:val="24"/>
        </w:rPr>
        <w:t>“</w:t>
      </w:r>
      <w:r w:rsidR="006B3CE3" w:rsidRPr="003F1C4C">
        <w:rPr>
          <w:sz w:val="24"/>
        </w:rPr>
        <w:t xml:space="preserve"> </w:t>
      </w:r>
      <w:r w:rsidRPr="003F1C4C">
        <w:rPr>
          <w:sz w:val="24"/>
        </w:rPr>
        <w:t>nebo</w:t>
      </w:r>
      <w:r w:rsidRPr="003F1C4C">
        <w:rPr>
          <w:i/>
          <w:sz w:val="24"/>
        </w:rPr>
        <w:t xml:space="preserve"> „</w:t>
      </w:r>
      <w:r w:rsidRPr="003F1C4C">
        <w:rPr>
          <w:b/>
          <w:i/>
          <w:sz w:val="24"/>
        </w:rPr>
        <w:t>předmět nájmu</w:t>
      </w:r>
      <w:r w:rsidRPr="003F1C4C">
        <w:rPr>
          <w:i/>
          <w:sz w:val="24"/>
        </w:rPr>
        <w:t>“</w:t>
      </w:r>
      <w:r w:rsidRPr="003F1C4C">
        <w:rPr>
          <w:sz w:val="24"/>
        </w:rPr>
        <w:t>),</w:t>
      </w:r>
      <w:r w:rsidR="006B3CE3" w:rsidRPr="003F1C4C">
        <w:rPr>
          <w:sz w:val="24"/>
        </w:rPr>
        <w:t xml:space="preserve"> </w:t>
      </w:r>
      <w:r w:rsidR="00A743F6" w:rsidRPr="003F1C4C">
        <w:rPr>
          <w:sz w:val="24"/>
        </w:rPr>
        <w:t>a</w:t>
      </w:r>
      <w:r w:rsidR="006B3CE3" w:rsidRPr="003F1C4C">
        <w:rPr>
          <w:sz w:val="24"/>
        </w:rPr>
        <w:t xml:space="preserve"> poskytnutí s tím </w:t>
      </w:r>
      <w:r w:rsidR="00DF7F6A" w:rsidRPr="00344F62">
        <w:rPr>
          <w:rFonts w:cs="Times New Roman"/>
          <w:sz w:val="24"/>
          <w:szCs w:val="24"/>
        </w:rPr>
        <w:t>souvisejících</w:t>
      </w:r>
      <w:r w:rsidR="00DF7F6A" w:rsidRPr="003F1C4C">
        <w:rPr>
          <w:sz w:val="24"/>
        </w:rPr>
        <w:t xml:space="preserve"> práv a služeb, v</w:t>
      </w:r>
      <w:r w:rsidR="006B3CE3" w:rsidRPr="003F1C4C">
        <w:rPr>
          <w:sz w:val="24"/>
        </w:rPr>
        <w:t xml:space="preserve"> časovém a věcném </w:t>
      </w:r>
      <w:r w:rsidR="00DF7F6A" w:rsidRPr="003F1C4C">
        <w:rPr>
          <w:sz w:val="24"/>
        </w:rPr>
        <w:t>ro</w:t>
      </w:r>
      <w:r w:rsidR="006B3CE3" w:rsidRPr="003F1C4C">
        <w:rPr>
          <w:sz w:val="24"/>
        </w:rPr>
        <w:t>zsahu dále uvedeném, a to za účelem</w:t>
      </w:r>
    </w:p>
    <w:p w14:paraId="7A4E4861" w14:textId="4C7F611A" w:rsidR="00160387" w:rsidRPr="001C6480" w:rsidRDefault="00DF7F6A" w:rsidP="001C6480">
      <w:pPr>
        <w:pStyle w:val="Odstavecseseznamem"/>
        <w:keepNext/>
        <w:spacing w:after="0" w:line="240" w:lineRule="auto"/>
        <w:ind w:left="426"/>
        <w:rPr>
          <w:b/>
          <w:sz w:val="24"/>
        </w:rPr>
      </w:pPr>
      <w:r w:rsidRPr="003F1C4C">
        <w:rPr>
          <w:b/>
          <w:sz w:val="24"/>
        </w:rPr>
        <w:t>uspořádání svatebního obřadu a hostiny</w:t>
      </w:r>
      <w:r w:rsidR="00267522">
        <w:rPr>
          <w:b/>
          <w:sz w:val="24"/>
        </w:rPr>
        <w:t xml:space="preserve"> </w:t>
      </w:r>
      <w:r w:rsidR="001C6480">
        <w:rPr>
          <w:b/>
          <w:sz w:val="24"/>
        </w:rPr>
        <w:t xml:space="preserve">- </w:t>
      </w:r>
      <w:r w:rsidR="001623C6" w:rsidRPr="00267522">
        <w:rPr>
          <w:b/>
          <w:sz w:val="24"/>
        </w:rPr>
        <w:t>jména snoubenců:</w:t>
      </w:r>
      <w:r w:rsidR="0022328A" w:rsidRPr="00267522">
        <w:rPr>
          <w:b/>
          <w:sz w:val="24"/>
        </w:rPr>
        <w:t xml:space="preserve"> </w:t>
      </w:r>
      <w:sdt>
        <w:sdtPr>
          <w:rPr>
            <w:b/>
            <w:sz w:val="24"/>
          </w:rPr>
          <w:id w:val="-1406985635"/>
          <w:placeholder>
            <w:docPart w:val="602114B0D301164F8D94B5149C85D929"/>
          </w:placeholder>
        </w:sdtPr>
        <w:sdtContent>
          <w:r w:rsidR="000F6DA4">
            <w:rPr>
              <w:rStyle w:val="Zstupntext"/>
              <w:color w:val="auto"/>
            </w:rPr>
            <w:t>Karina Perecová</w:t>
          </w:r>
        </w:sdtContent>
      </w:sdt>
      <w:r w:rsidR="0022328A" w:rsidRPr="00267522">
        <w:rPr>
          <w:b/>
          <w:sz w:val="24"/>
        </w:rPr>
        <w:t xml:space="preserve"> </w:t>
      </w:r>
      <w:r w:rsidR="001623C6" w:rsidRPr="00267522">
        <w:rPr>
          <w:b/>
          <w:sz w:val="24"/>
        </w:rPr>
        <w:t>a</w:t>
      </w:r>
      <w:r w:rsidR="0022328A" w:rsidRPr="00267522">
        <w:rPr>
          <w:b/>
          <w:sz w:val="24"/>
        </w:rPr>
        <w:t xml:space="preserve"> </w:t>
      </w:r>
      <w:sdt>
        <w:sdtPr>
          <w:rPr>
            <w:b/>
            <w:sz w:val="24"/>
          </w:rPr>
          <w:id w:val="345066600"/>
          <w:placeholder>
            <w:docPart w:val="76277B61EBBC4040A451E9D5E9538824"/>
          </w:placeholder>
        </w:sdtPr>
        <w:sdtContent>
          <w:r w:rsidR="000F6DA4">
            <w:rPr>
              <w:rStyle w:val="Zstupntext"/>
              <w:color w:val="auto"/>
            </w:rPr>
            <w:t>Petr Vávra</w:t>
          </w:r>
        </w:sdtContent>
      </w:sdt>
      <w:r w:rsidR="001C6480">
        <w:rPr>
          <w:b/>
          <w:sz w:val="24"/>
        </w:rPr>
        <w:t xml:space="preserve"> </w:t>
      </w:r>
      <w:r w:rsidRPr="003F1C4C">
        <w:rPr>
          <w:sz w:val="24"/>
        </w:rPr>
        <w:t xml:space="preserve">(dále jen </w:t>
      </w:r>
      <w:r w:rsidRPr="003F1C4C">
        <w:rPr>
          <w:i/>
          <w:sz w:val="24"/>
        </w:rPr>
        <w:t>„</w:t>
      </w:r>
      <w:r w:rsidRPr="003F1C4C">
        <w:rPr>
          <w:b/>
          <w:i/>
          <w:sz w:val="24"/>
        </w:rPr>
        <w:t>akce</w:t>
      </w:r>
      <w:r w:rsidRPr="003F1C4C">
        <w:rPr>
          <w:i/>
          <w:sz w:val="24"/>
        </w:rPr>
        <w:t>“</w:t>
      </w:r>
      <w:r w:rsidR="006B3CE3" w:rsidRPr="003F1C4C">
        <w:rPr>
          <w:sz w:val="24"/>
        </w:rPr>
        <w:t>).</w:t>
      </w:r>
      <w:r w:rsidRPr="003F1C4C">
        <w:rPr>
          <w:sz w:val="24"/>
        </w:rPr>
        <w:t xml:space="preserve"> </w:t>
      </w:r>
    </w:p>
    <w:p w14:paraId="283BAC7F" w14:textId="77777777" w:rsidR="00DF7F6A" w:rsidRPr="003F1C4C" w:rsidRDefault="00FE322F" w:rsidP="003F1C4C">
      <w:pPr>
        <w:pStyle w:val="Odstavecseseznamem"/>
        <w:numPr>
          <w:ilvl w:val="0"/>
          <w:numId w:val="1"/>
        </w:numPr>
        <w:spacing w:before="60" w:after="0" w:line="240" w:lineRule="auto"/>
        <w:ind w:left="425" w:hanging="425"/>
        <w:contextualSpacing w:val="0"/>
        <w:jc w:val="both"/>
        <w:rPr>
          <w:sz w:val="24"/>
        </w:rPr>
      </w:pPr>
      <w:bookmarkStart w:id="3" w:name="_Ref344532"/>
      <w:r w:rsidRPr="003F1C4C">
        <w:rPr>
          <w:sz w:val="24"/>
        </w:rPr>
        <w:t>Spolu s nájmem poskytuje pronajímatel nájemci</w:t>
      </w:r>
      <w:r w:rsidR="00B1052B" w:rsidRPr="003F1C4C">
        <w:rPr>
          <w:sz w:val="24"/>
        </w:rPr>
        <w:t xml:space="preserve"> také související</w:t>
      </w:r>
      <w:r w:rsidRPr="003F1C4C">
        <w:rPr>
          <w:sz w:val="24"/>
        </w:rPr>
        <w:t xml:space="preserve"> </w:t>
      </w:r>
      <w:r w:rsidRPr="003F1C4C">
        <w:rPr>
          <w:b/>
          <w:sz w:val="24"/>
        </w:rPr>
        <w:t>užívací práva,</w:t>
      </w:r>
      <w:r w:rsidRPr="003F1C4C">
        <w:rPr>
          <w:sz w:val="24"/>
        </w:rPr>
        <w:t xml:space="preserve"> </w:t>
      </w:r>
      <w:r w:rsidR="00DF7F6A" w:rsidRPr="003F1C4C">
        <w:rPr>
          <w:sz w:val="24"/>
        </w:rPr>
        <w:t>bez nichž by nájemce nemohl předmět nájmu v souladu s touto smlouvou a jejím účele</w:t>
      </w:r>
      <w:r w:rsidR="00B1052B" w:rsidRPr="003F1C4C">
        <w:rPr>
          <w:sz w:val="24"/>
        </w:rPr>
        <w:t>m řádně užívat, a to zejm. právo</w:t>
      </w:r>
      <w:r w:rsidR="00DF7F6A" w:rsidRPr="003F1C4C">
        <w:rPr>
          <w:sz w:val="24"/>
        </w:rPr>
        <w:t xml:space="preserve"> přístu</w:t>
      </w:r>
      <w:r w:rsidR="00B1052B" w:rsidRPr="003F1C4C">
        <w:rPr>
          <w:sz w:val="24"/>
        </w:rPr>
        <w:t>pu k pronajatým prostorám, právo</w:t>
      </w:r>
      <w:r w:rsidR="00DF7F6A" w:rsidRPr="003F1C4C">
        <w:rPr>
          <w:sz w:val="24"/>
        </w:rPr>
        <w:t xml:space="preserve"> na dodávku elektřiny a vody v nezbytn</w:t>
      </w:r>
      <w:r w:rsidR="00B1052B" w:rsidRPr="003F1C4C">
        <w:rPr>
          <w:sz w:val="24"/>
        </w:rPr>
        <w:t>ém rozsahu, právo</w:t>
      </w:r>
      <w:r w:rsidR="00DF7F6A" w:rsidRPr="003F1C4C">
        <w:rPr>
          <w:sz w:val="24"/>
        </w:rPr>
        <w:t xml:space="preserve"> vstupu do</w:t>
      </w:r>
      <w:r w:rsidR="00B1052B" w:rsidRPr="003F1C4C">
        <w:rPr>
          <w:sz w:val="24"/>
        </w:rPr>
        <w:t> </w:t>
      </w:r>
      <w:r w:rsidR="00DF7F6A" w:rsidRPr="003F1C4C">
        <w:rPr>
          <w:sz w:val="24"/>
        </w:rPr>
        <w:t>přilehlého zámeckého parku za účelem pořízení fotografického, filmového nebo AV záznamu z akce a práv</w:t>
      </w:r>
      <w:r w:rsidR="00B1052B" w:rsidRPr="003F1C4C">
        <w:rPr>
          <w:sz w:val="24"/>
        </w:rPr>
        <w:t>o</w:t>
      </w:r>
      <w:r w:rsidR="00DF7F6A" w:rsidRPr="003F1C4C">
        <w:rPr>
          <w:sz w:val="24"/>
        </w:rPr>
        <w:t xml:space="preserve"> použit</w:t>
      </w:r>
      <w:r w:rsidR="000976FD" w:rsidRPr="003F1C4C">
        <w:rPr>
          <w:sz w:val="24"/>
        </w:rPr>
        <w:t>í sociáln</w:t>
      </w:r>
      <w:r w:rsidR="00B1052B" w:rsidRPr="003F1C4C">
        <w:rPr>
          <w:sz w:val="24"/>
        </w:rPr>
        <w:t xml:space="preserve">ího zařízení v areálu (dále jen </w:t>
      </w:r>
      <w:r w:rsidR="00B1052B" w:rsidRPr="003F1C4C">
        <w:rPr>
          <w:i/>
          <w:sz w:val="24"/>
        </w:rPr>
        <w:t>„</w:t>
      </w:r>
      <w:r w:rsidR="000976FD" w:rsidRPr="003F1C4C">
        <w:rPr>
          <w:b/>
          <w:i/>
          <w:sz w:val="24"/>
        </w:rPr>
        <w:t>užívací práva</w:t>
      </w:r>
      <w:r w:rsidR="000976FD" w:rsidRPr="003F1C4C">
        <w:rPr>
          <w:i/>
          <w:sz w:val="24"/>
        </w:rPr>
        <w:t>“</w:t>
      </w:r>
      <w:r w:rsidR="000976FD" w:rsidRPr="003F1C4C">
        <w:rPr>
          <w:sz w:val="24"/>
        </w:rPr>
        <w:t>).</w:t>
      </w:r>
      <w:bookmarkEnd w:id="3"/>
    </w:p>
    <w:p w14:paraId="14555656" w14:textId="77777777" w:rsidR="00DF7F6A" w:rsidRPr="003F1C4C" w:rsidRDefault="00705263" w:rsidP="003F1C4C">
      <w:pPr>
        <w:pStyle w:val="Odstavecseseznamem"/>
        <w:numPr>
          <w:ilvl w:val="0"/>
          <w:numId w:val="1"/>
        </w:numPr>
        <w:spacing w:before="60" w:after="0" w:line="240" w:lineRule="auto"/>
        <w:ind w:left="425" w:hanging="425"/>
        <w:contextualSpacing w:val="0"/>
        <w:jc w:val="both"/>
        <w:rPr>
          <w:sz w:val="24"/>
        </w:rPr>
      </w:pPr>
      <w:bookmarkStart w:id="4" w:name="_Ref344534"/>
      <w:r w:rsidRPr="003F1C4C">
        <w:rPr>
          <w:sz w:val="24"/>
        </w:rPr>
        <w:t>Spolu s nájmem poskytuje</w:t>
      </w:r>
      <w:r w:rsidR="00DF7F6A" w:rsidRPr="003F1C4C">
        <w:rPr>
          <w:sz w:val="24"/>
        </w:rPr>
        <w:t xml:space="preserve"> </w:t>
      </w:r>
      <w:r w:rsidR="0075268B" w:rsidRPr="003F1C4C">
        <w:rPr>
          <w:sz w:val="24"/>
        </w:rPr>
        <w:t xml:space="preserve">dále </w:t>
      </w:r>
      <w:r w:rsidR="00DF7F6A" w:rsidRPr="003F1C4C">
        <w:rPr>
          <w:sz w:val="24"/>
        </w:rPr>
        <w:t xml:space="preserve">pronajímatel nájemci také následující </w:t>
      </w:r>
      <w:r w:rsidR="005E50FA" w:rsidRPr="003F1C4C">
        <w:rPr>
          <w:b/>
          <w:sz w:val="24"/>
        </w:rPr>
        <w:t xml:space="preserve">doplňkové služby </w:t>
      </w:r>
      <w:r w:rsidR="00DF7F6A" w:rsidRPr="003F1C4C">
        <w:rPr>
          <w:sz w:val="24"/>
        </w:rPr>
        <w:t xml:space="preserve">(dále jen </w:t>
      </w:r>
      <w:r w:rsidR="00DF7F6A" w:rsidRPr="003F1C4C">
        <w:rPr>
          <w:i/>
          <w:sz w:val="24"/>
        </w:rPr>
        <w:t>„</w:t>
      </w:r>
      <w:r w:rsidR="00DF7F6A" w:rsidRPr="003F1C4C">
        <w:rPr>
          <w:b/>
          <w:i/>
          <w:sz w:val="24"/>
        </w:rPr>
        <w:t>doplňkové služby</w:t>
      </w:r>
      <w:r w:rsidR="00DF7F6A" w:rsidRPr="003F1C4C">
        <w:rPr>
          <w:i/>
          <w:sz w:val="24"/>
        </w:rPr>
        <w:t>“</w:t>
      </w:r>
      <w:r w:rsidR="00DF7F6A" w:rsidRPr="003F1C4C">
        <w:rPr>
          <w:sz w:val="24"/>
        </w:rPr>
        <w:t>):</w:t>
      </w:r>
      <w:bookmarkEnd w:id="4"/>
      <w:r w:rsidR="00DF7F6A" w:rsidRPr="003F1C4C">
        <w:rPr>
          <w:color w:val="00B050"/>
          <w:sz w:val="24"/>
        </w:rPr>
        <w:t xml:space="preserve"> </w:t>
      </w:r>
      <w:r w:rsidR="00DF7F6A" w:rsidRPr="003F1C4C">
        <w:rPr>
          <w:sz w:val="24"/>
        </w:rPr>
        <w:t xml:space="preserve"> </w:t>
      </w:r>
    </w:p>
    <w:p w14:paraId="28DDDEAF" w14:textId="77777777" w:rsidR="00DF7F6A" w:rsidRPr="003F1C4C" w:rsidRDefault="00DF7F6A"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lastRenderedPageBreak/>
        <w:t>příprava pronajatých prostor</w:t>
      </w:r>
      <w:r w:rsidR="005E50FA" w:rsidRPr="003F1C4C">
        <w:rPr>
          <w:rFonts w:asciiTheme="minorHAnsi" w:hAnsiTheme="minorHAnsi"/>
          <w:sz w:val="24"/>
        </w:rPr>
        <w:t xml:space="preserve"> (dle předchozí dohody pronajímatele s nájemcem a v rámci možností pronajímatele)</w:t>
      </w:r>
      <w:r w:rsidRPr="003F1C4C">
        <w:rPr>
          <w:rFonts w:asciiTheme="minorHAnsi" w:hAnsiTheme="minorHAnsi"/>
          <w:sz w:val="24"/>
        </w:rPr>
        <w:t>;</w:t>
      </w:r>
    </w:p>
    <w:p w14:paraId="62B4B750" w14:textId="486E8216" w:rsidR="00314466" w:rsidRPr="003F1C4C" w:rsidRDefault="005E50FA"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t xml:space="preserve">zajištění základní výzdoby a standardní květinové výzdoby </w:t>
      </w:r>
      <w:r w:rsidR="00314466" w:rsidRPr="003F1C4C">
        <w:rPr>
          <w:rFonts w:asciiTheme="minorHAnsi" w:hAnsiTheme="minorHAnsi"/>
          <w:sz w:val="24"/>
        </w:rPr>
        <w:t>pro akci konanou v altánu nebo v obřadní síni</w:t>
      </w:r>
      <w:r w:rsidR="00314466" w:rsidRPr="00697BF0">
        <w:rPr>
          <w:rFonts w:asciiTheme="minorHAnsi" w:hAnsiTheme="minorHAnsi"/>
          <w:sz w:val="24"/>
          <w:szCs w:val="24"/>
        </w:rPr>
        <w:t>;</w:t>
      </w:r>
    </w:p>
    <w:p w14:paraId="49E96CCD" w14:textId="77777777" w:rsidR="00DF7F6A" w:rsidRPr="003F1C4C" w:rsidRDefault="00DF7F6A"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t>organizace akce v pron</w:t>
      </w:r>
      <w:r w:rsidR="00314466" w:rsidRPr="003F1C4C">
        <w:rPr>
          <w:rFonts w:asciiTheme="minorHAnsi" w:hAnsiTheme="minorHAnsi"/>
          <w:sz w:val="24"/>
        </w:rPr>
        <w:t xml:space="preserve">ajatých prostorách v den jejího </w:t>
      </w:r>
      <w:r w:rsidRPr="003F1C4C">
        <w:rPr>
          <w:rFonts w:asciiTheme="minorHAnsi" w:hAnsiTheme="minorHAnsi"/>
          <w:sz w:val="24"/>
        </w:rPr>
        <w:t>konání;</w:t>
      </w:r>
    </w:p>
    <w:p w14:paraId="1AFFCE2A" w14:textId="4B1A9F76" w:rsidR="00314466" w:rsidRPr="003F1C4C" w:rsidRDefault="00FE322F"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t>zajištění termínu a času obřadu na místně příslušné matrice ÚMČ Praha 9 – Kbely</w:t>
      </w:r>
      <w:r w:rsidR="0000262A">
        <w:rPr>
          <w:rFonts w:asciiTheme="minorHAnsi" w:hAnsiTheme="minorHAnsi"/>
          <w:sz w:val="24"/>
          <w:szCs w:val="24"/>
        </w:rPr>
        <w:t>; d</w:t>
      </w:r>
      <w:r w:rsidRPr="00344F62">
        <w:rPr>
          <w:rFonts w:asciiTheme="minorHAnsi" w:hAnsiTheme="minorHAnsi"/>
          <w:sz w:val="24"/>
          <w:szCs w:val="24"/>
        </w:rPr>
        <w:t>alší</w:t>
      </w:r>
      <w:r w:rsidRPr="003F1C4C">
        <w:rPr>
          <w:rFonts w:asciiTheme="minorHAnsi" w:hAnsiTheme="minorHAnsi"/>
          <w:sz w:val="24"/>
        </w:rPr>
        <w:t xml:space="preserve"> matriční úkony, související se sňatkem, si zajišťují sami snoubenci včetně </w:t>
      </w:r>
      <w:r w:rsidR="00A71530" w:rsidRPr="003F1C4C">
        <w:rPr>
          <w:rFonts w:asciiTheme="minorHAnsi" w:hAnsiTheme="minorHAnsi"/>
          <w:sz w:val="24"/>
        </w:rPr>
        <w:t xml:space="preserve">placení </w:t>
      </w:r>
      <w:r w:rsidR="00A71530" w:rsidRPr="00344F62">
        <w:rPr>
          <w:rFonts w:asciiTheme="minorHAnsi" w:hAnsiTheme="minorHAnsi"/>
          <w:sz w:val="24"/>
          <w:szCs w:val="24"/>
        </w:rPr>
        <w:t>veškerých</w:t>
      </w:r>
      <w:r w:rsidR="00A71530" w:rsidRPr="003F1C4C">
        <w:rPr>
          <w:rFonts w:asciiTheme="minorHAnsi" w:hAnsiTheme="minorHAnsi"/>
          <w:sz w:val="24"/>
        </w:rPr>
        <w:t xml:space="preserve"> </w:t>
      </w:r>
      <w:r w:rsidRPr="003F1C4C">
        <w:rPr>
          <w:rFonts w:asciiTheme="minorHAnsi" w:hAnsiTheme="minorHAnsi"/>
          <w:sz w:val="24"/>
        </w:rPr>
        <w:t>správ</w:t>
      </w:r>
      <w:r w:rsidR="00A71530" w:rsidRPr="003F1C4C">
        <w:rPr>
          <w:rFonts w:asciiTheme="minorHAnsi" w:hAnsiTheme="minorHAnsi"/>
          <w:sz w:val="24"/>
        </w:rPr>
        <w:t>ních poplatků, vybíraných matrikou;</w:t>
      </w:r>
    </w:p>
    <w:p w14:paraId="6294E4FE" w14:textId="5764488F" w:rsidR="00DF7F6A" w:rsidRPr="003F1C4C" w:rsidRDefault="00DF7F6A"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t>zajištění reprodukovaného hudebního doprovodu</w:t>
      </w:r>
      <w:r w:rsidR="00314466" w:rsidRPr="003F1C4C">
        <w:rPr>
          <w:rFonts w:asciiTheme="minorHAnsi" w:hAnsiTheme="minorHAnsi"/>
          <w:sz w:val="24"/>
        </w:rPr>
        <w:t xml:space="preserve"> v době konání akce v altánu nebo v obřadní síni;</w:t>
      </w:r>
    </w:p>
    <w:p w14:paraId="0521C5E9" w14:textId="77777777" w:rsidR="00805956" w:rsidRPr="003F1C4C" w:rsidRDefault="00DF7F6A" w:rsidP="003F1C4C">
      <w:pPr>
        <w:pStyle w:val="Bezmezer"/>
        <w:numPr>
          <w:ilvl w:val="0"/>
          <w:numId w:val="9"/>
        </w:numPr>
        <w:ind w:left="851" w:hanging="425"/>
        <w:jc w:val="both"/>
        <w:rPr>
          <w:rFonts w:asciiTheme="minorHAnsi" w:hAnsiTheme="minorHAnsi"/>
          <w:sz w:val="24"/>
        </w:rPr>
      </w:pPr>
      <w:r w:rsidRPr="003F1C4C">
        <w:rPr>
          <w:rFonts w:asciiTheme="minorHAnsi" w:hAnsiTheme="minorHAnsi"/>
          <w:sz w:val="24"/>
        </w:rPr>
        <w:t>zajištění přípitku pro účastníky akce</w:t>
      </w:r>
      <w:r w:rsidR="00314466" w:rsidRPr="003F1C4C">
        <w:rPr>
          <w:rFonts w:asciiTheme="minorHAnsi" w:hAnsiTheme="minorHAnsi"/>
          <w:sz w:val="24"/>
        </w:rPr>
        <w:t xml:space="preserve"> pro 9 osob</w:t>
      </w:r>
      <w:r w:rsidR="00CD5365" w:rsidRPr="003F1C4C">
        <w:rPr>
          <w:rFonts w:asciiTheme="minorHAnsi" w:hAnsiTheme="minorHAnsi"/>
          <w:sz w:val="24"/>
        </w:rPr>
        <w:t xml:space="preserve"> (zpravidla </w:t>
      </w:r>
      <w:r w:rsidR="001D4E03">
        <w:rPr>
          <w:rFonts w:asciiTheme="minorHAnsi" w:hAnsiTheme="minorHAnsi"/>
          <w:sz w:val="24"/>
          <w:szCs w:val="24"/>
        </w:rPr>
        <w:t xml:space="preserve">1x </w:t>
      </w:r>
      <w:r w:rsidR="00CD5365" w:rsidRPr="003F1C4C">
        <w:rPr>
          <w:rFonts w:asciiTheme="minorHAnsi" w:hAnsiTheme="minorHAnsi"/>
          <w:sz w:val="24"/>
        </w:rPr>
        <w:t>Bohemia sekt</w:t>
      </w:r>
      <w:r w:rsidR="00FE322F" w:rsidRPr="003F1C4C">
        <w:rPr>
          <w:rFonts w:asciiTheme="minorHAnsi" w:hAnsiTheme="minorHAnsi"/>
          <w:sz w:val="24"/>
        </w:rPr>
        <w:t xml:space="preserve"> 0,75 l vč. skla).</w:t>
      </w:r>
    </w:p>
    <w:p w14:paraId="7BB222C1" w14:textId="747CB977" w:rsidR="00DF7F6A" w:rsidRDefault="00DF7F6A" w:rsidP="003F1C4C">
      <w:pPr>
        <w:pStyle w:val="Bezmezer"/>
        <w:numPr>
          <w:ilvl w:val="0"/>
          <w:numId w:val="1"/>
        </w:numPr>
        <w:spacing w:before="60"/>
        <w:ind w:left="425" w:hanging="425"/>
        <w:jc w:val="both"/>
        <w:rPr>
          <w:rFonts w:asciiTheme="minorHAnsi" w:hAnsiTheme="minorHAnsi"/>
          <w:sz w:val="24"/>
        </w:rPr>
      </w:pPr>
      <w:bookmarkStart w:id="5" w:name="_Ref344717"/>
      <w:r w:rsidRPr="003F1C4C">
        <w:rPr>
          <w:rFonts w:asciiTheme="minorHAnsi" w:hAnsiTheme="minorHAnsi"/>
          <w:b/>
          <w:sz w:val="24"/>
        </w:rPr>
        <w:t>Jiná plnění</w:t>
      </w:r>
      <w:r w:rsidRPr="003F1C4C">
        <w:rPr>
          <w:rFonts w:asciiTheme="minorHAnsi" w:hAnsiTheme="minorHAnsi"/>
          <w:sz w:val="24"/>
        </w:rPr>
        <w:t xml:space="preserve"> než nájem, užívací práva a doplňkové služby </w:t>
      </w:r>
      <w:r w:rsidR="00705263" w:rsidRPr="003F1C4C">
        <w:rPr>
          <w:rFonts w:asciiTheme="minorHAnsi" w:hAnsiTheme="minorHAnsi"/>
          <w:sz w:val="24"/>
        </w:rPr>
        <w:t xml:space="preserve">podle odstavců </w:t>
      </w:r>
      <w:r w:rsidR="00E34F41">
        <w:rPr>
          <w:rFonts w:asciiTheme="minorHAnsi" w:hAnsiTheme="minorHAnsi"/>
          <w:sz w:val="24"/>
        </w:rPr>
        <w:fldChar w:fldCharType="begin"/>
      </w:r>
      <w:r w:rsidR="00E34F41">
        <w:rPr>
          <w:rFonts w:asciiTheme="minorHAnsi" w:hAnsiTheme="minorHAnsi"/>
          <w:sz w:val="24"/>
        </w:rPr>
        <w:instrText xml:space="preserve"> REF _Ref344528 \r \h </w:instrText>
      </w:r>
      <w:r w:rsidR="00E34F41">
        <w:rPr>
          <w:rFonts w:asciiTheme="minorHAnsi" w:hAnsiTheme="minorHAnsi"/>
          <w:sz w:val="24"/>
        </w:rPr>
      </w:r>
      <w:r w:rsidR="00E34F41">
        <w:rPr>
          <w:rFonts w:asciiTheme="minorHAnsi" w:hAnsiTheme="minorHAnsi"/>
          <w:sz w:val="24"/>
        </w:rPr>
        <w:fldChar w:fldCharType="separate"/>
      </w:r>
      <w:r w:rsidR="00C81AEB">
        <w:rPr>
          <w:rFonts w:asciiTheme="minorHAnsi" w:hAnsiTheme="minorHAnsi"/>
          <w:sz w:val="24"/>
        </w:rPr>
        <w:t>2</w:t>
      </w:r>
      <w:r w:rsidR="00E34F41">
        <w:rPr>
          <w:rFonts w:asciiTheme="minorHAnsi" w:hAnsiTheme="minorHAnsi"/>
          <w:sz w:val="24"/>
        </w:rPr>
        <w:fldChar w:fldCharType="end"/>
      </w:r>
      <w:r w:rsidR="007848C9">
        <w:rPr>
          <w:rFonts w:asciiTheme="minorHAnsi" w:hAnsiTheme="minorHAnsi"/>
          <w:sz w:val="24"/>
        </w:rPr>
        <w:t xml:space="preserve">, </w:t>
      </w:r>
      <w:r w:rsidR="00E34F41">
        <w:rPr>
          <w:rFonts w:asciiTheme="minorHAnsi" w:hAnsiTheme="minorHAnsi"/>
          <w:sz w:val="24"/>
        </w:rPr>
        <w:fldChar w:fldCharType="begin"/>
      </w:r>
      <w:r w:rsidR="00E34F41">
        <w:rPr>
          <w:rFonts w:asciiTheme="minorHAnsi" w:hAnsiTheme="minorHAnsi"/>
          <w:sz w:val="24"/>
        </w:rPr>
        <w:instrText xml:space="preserve"> REF _Ref344532 \r \h </w:instrText>
      </w:r>
      <w:r w:rsidR="00E34F41">
        <w:rPr>
          <w:rFonts w:asciiTheme="minorHAnsi" w:hAnsiTheme="minorHAnsi"/>
          <w:sz w:val="24"/>
        </w:rPr>
      </w:r>
      <w:r w:rsidR="00E34F41">
        <w:rPr>
          <w:rFonts w:asciiTheme="minorHAnsi" w:hAnsiTheme="minorHAnsi"/>
          <w:sz w:val="24"/>
        </w:rPr>
        <w:fldChar w:fldCharType="separate"/>
      </w:r>
      <w:r w:rsidR="00C81AEB">
        <w:rPr>
          <w:rFonts w:asciiTheme="minorHAnsi" w:hAnsiTheme="minorHAnsi"/>
          <w:sz w:val="24"/>
        </w:rPr>
        <w:t>3</w:t>
      </w:r>
      <w:r w:rsidR="00E34F41">
        <w:rPr>
          <w:rFonts w:asciiTheme="minorHAnsi" w:hAnsiTheme="minorHAnsi"/>
          <w:sz w:val="24"/>
        </w:rPr>
        <w:fldChar w:fldCharType="end"/>
      </w:r>
      <w:r w:rsidR="007848C9">
        <w:rPr>
          <w:rFonts w:asciiTheme="minorHAnsi" w:hAnsiTheme="minorHAnsi"/>
          <w:sz w:val="24"/>
        </w:rPr>
        <w:t xml:space="preserve"> a </w:t>
      </w:r>
      <w:r w:rsidR="00E34F41">
        <w:rPr>
          <w:rFonts w:asciiTheme="minorHAnsi" w:hAnsiTheme="minorHAnsi"/>
          <w:sz w:val="24"/>
        </w:rPr>
        <w:fldChar w:fldCharType="begin"/>
      </w:r>
      <w:r w:rsidR="00E34F41">
        <w:rPr>
          <w:rFonts w:asciiTheme="minorHAnsi" w:hAnsiTheme="minorHAnsi"/>
          <w:sz w:val="24"/>
        </w:rPr>
        <w:instrText xml:space="preserve"> REF _Ref344534 \r \h </w:instrText>
      </w:r>
      <w:r w:rsidR="00E34F41">
        <w:rPr>
          <w:rFonts w:asciiTheme="minorHAnsi" w:hAnsiTheme="minorHAnsi"/>
          <w:sz w:val="24"/>
        </w:rPr>
      </w:r>
      <w:r w:rsidR="00E34F41">
        <w:rPr>
          <w:rFonts w:asciiTheme="minorHAnsi" w:hAnsiTheme="minorHAnsi"/>
          <w:sz w:val="24"/>
        </w:rPr>
        <w:fldChar w:fldCharType="separate"/>
      </w:r>
      <w:r w:rsidR="00C81AEB">
        <w:rPr>
          <w:rFonts w:asciiTheme="minorHAnsi" w:hAnsiTheme="minorHAnsi"/>
          <w:sz w:val="24"/>
        </w:rPr>
        <w:t>4</w:t>
      </w:r>
      <w:r w:rsidR="00E34F41">
        <w:rPr>
          <w:rFonts w:asciiTheme="minorHAnsi" w:hAnsiTheme="minorHAnsi"/>
          <w:sz w:val="24"/>
        </w:rPr>
        <w:fldChar w:fldCharType="end"/>
      </w:r>
      <w:r w:rsidR="00705263" w:rsidRPr="003F1C4C">
        <w:rPr>
          <w:rFonts w:asciiTheme="minorHAnsi" w:hAnsiTheme="minorHAnsi"/>
          <w:sz w:val="24"/>
        </w:rPr>
        <w:t xml:space="preserve"> </w:t>
      </w:r>
      <w:r w:rsidRPr="003F1C4C">
        <w:rPr>
          <w:rFonts w:asciiTheme="minorHAnsi" w:hAnsiTheme="minorHAnsi"/>
          <w:sz w:val="24"/>
        </w:rPr>
        <w:t xml:space="preserve">pronajímatel nájemci neposkytuje, ledaže by si to strany </w:t>
      </w:r>
      <w:r w:rsidR="00705263" w:rsidRPr="003F1C4C">
        <w:rPr>
          <w:rFonts w:asciiTheme="minorHAnsi" w:hAnsiTheme="minorHAnsi"/>
          <w:sz w:val="24"/>
        </w:rPr>
        <w:t xml:space="preserve">za odpovídající příplatek </w:t>
      </w:r>
      <w:r w:rsidRPr="003F1C4C">
        <w:rPr>
          <w:rFonts w:asciiTheme="minorHAnsi" w:hAnsiTheme="minorHAnsi"/>
          <w:sz w:val="24"/>
        </w:rPr>
        <w:t xml:space="preserve">výslovně dohodly formou oboustranně podepsaného dodatku k této smlouvě. Takovým jiným plněním může být např. zajištění cateringu, </w:t>
      </w:r>
      <w:r w:rsidR="00705263" w:rsidRPr="003F1C4C">
        <w:rPr>
          <w:rFonts w:asciiTheme="minorHAnsi" w:hAnsiTheme="minorHAnsi"/>
          <w:sz w:val="24"/>
        </w:rPr>
        <w:t>technických služeb</w:t>
      </w:r>
      <w:r w:rsidR="00331226" w:rsidRPr="003F1C4C">
        <w:rPr>
          <w:rFonts w:asciiTheme="minorHAnsi" w:hAnsiTheme="minorHAnsi"/>
          <w:sz w:val="24"/>
        </w:rPr>
        <w:t xml:space="preserve"> (ozvučení aparaturou</w:t>
      </w:r>
      <w:r w:rsidR="00705263" w:rsidRPr="003F1C4C">
        <w:rPr>
          <w:rFonts w:asciiTheme="minorHAnsi" w:hAnsiTheme="minorHAnsi"/>
          <w:sz w:val="24"/>
        </w:rPr>
        <w:t xml:space="preserve">, </w:t>
      </w:r>
      <w:r w:rsidR="00331226" w:rsidRPr="003F1C4C">
        <w:rPr>
          <w:rFonts w:asciiTheme="minorHAnsi" w:hAnsiTheme="minorHAnsi"/>
          <w:sz w:val="24"/>
        </w:rPr>
        <w:t xml:space="preserve">osvětlení), </w:t>
      </w:r>
      <w:r w:rsidRPr="003F1C4C">
        <w:rPr>
          <w:rFonts w:asciiTheme="minorHAnsi" w:hAnsiTheme="minorHAnsi"/>
          <w:sz w:val="24"/>
        </w:rPr>
        <w:t>stanových přístřešků</w:t>
      </w:r>
      <w:r w:rsidR="000623C0" w:rsidRPr="003F1C4C">
        <w:rPr>
          <w:rFonts w:asciiTheme="minorHAnsi" w:hAnsiTheme="minorHAnsi"/>
          <w:sz w:val="24"/>
        </w:rPr>
        <w:t>, zvláštních objednávek květin, hudby a fotografických nebo jiných služeb.</w:t>
      </w:r>
      <w:bookmarkEnd w:id="5"/>
    </w:p>
    <w:p w14:paraId="56DA5C79" w14:textId="1B4D7AA2" w:rsidR="00265844" w:rsidRPr="00265844" w:rsidRDefault="00265844" w:rsidP="00265844">
      <w:pPr>
        <w:pStyle w:val="Bezmezer"/>
        <w:numPr>
          <w:ilvl w:val="0"/>
          <w:numId w:val="1"/>
        </w:numPr>
        <w:spacing w:before="60"/>
        <w:ind w:left="425" w:hanging="425"/>
        <w:jc w:val="both"/>
        <w:rPr>
          <w:rFonts w:asciiTheme="minorHAnsi" w:hAnsiTheme="minorHAnsi"/>
          <w:sz w:val="24"/>
          <w:szCs w:val="24"/>
        </w:rPr>
      </w:pPr>
      <w:r w:rsidRPr="00265844">
        <w:rPr>
          <w:rFonts w:asciiTheme="minorHAnsi" w:hAnsiTheme="minorHAnsi"/>
          <w:sz w:val="24"/>
          <w:szCs w:val="24"/>
        </w:rPr>
        <w:t xml:space="preserve">Nájemce bere na vědomí, že pro reprodukovaný hudební doprovod akce jsou k dispozici nahrávky z archivu pronajímatele. Po předchozí dohodě s pronajímatelem lze využít i jiné CD nebo USB </w:t>
      </w:r>
      <w:proofErr w:type="spellStart"/>
      <w:r w:rsidRPr="00265844">
        <w:rPr>
          <w:rFonts w:asciiTheme="minorHAnsi" w:hAnsiTheme="minorHAnsi"/>
          <w:sz w:val="24"/>
          <w:szCs w:val="24"/>
        </w:rPr>
        <w:t>flash</w:t>
      </w:r>
      <w:proofErr w:type="spellEnd"/>
      <w:r w:rsidRPr="00265844">
        <w:rPr>
          <w:rFonts w:asciiTheme="minorHAnsi" w:hAnsiTheme="minorHAnsi"/>
          <w:sz w:val="24"/>
          <w:szCs w:val="24"/>
        </w:rPr>
        <w:t xml:space="preserve"> disk</w:t>
      </w:r>
      <w:r w:rsidR="009F0AA7">
        <w:rPr>
          <w:rFonts w:asciiTheme="minorHAnsi" w:hAnsiTheme="minorHAnsi"/>
          <w:sz w:val="24"/>
          <w:szCs w:val="24"/>
        </w:rPr>
        <w:t xml:space="preserve">. </w:t>
      </w:r>
      <w:r w:rsidRPr="00265844">
        <w:rPr>
          <w:rFonts w:asciiTheme="minorHAnsi" w:hAnsiTheme="minorHAnsi"/>
          <w:sz w:val="24"/>
          <w:szCs w:val="24"/>
        </w:rPr>
        <w:t>Funkčnost takových nosičů s hudebním doprovodem je nájemce povinen prověřit po dohodě s pronajímatelem v místě konání akce nejméně 14 dní před akcí. Jejich užitím na sebe bere nájemce povinnost vypořádat případná autorská práva plynoucí z užití obsahu takových nosičů.</w:t>
      </w:r>
    </w:p>
    <w:p w14:paraId="10BC5C01" w14:textId="77777777" w:rsidR="00F613E5" w:rsidRPr="003F1C4C" w:rsidRDefault="00F613E5" w:rsidP="00265844">
      <w:pPr>
        <w:pStyle w:val="Bezmezer"/>
        <w:spacing w:before="60"/>
        <w:ind w:left="425"/>
        <w:jc w:val="both"/>
        <w:rPr>
          <w:rFonts w:asciiTheme="minorHAnsi" w:hAnsiTheme="minorHAnsi"/>
          <w:sz w:val="24"/>
        </w:rPr>
      </w:pPr>
    </w:p>
    <w:p w14:paraId="7BEC3F45" w14:textId="77777777" w:rsidR="00DF7F6A" w:rsidRPr="003F1C4C" w:rsidRDefault="00DF7F6A" w:rsidP="003F1C4C">
      <w:pPr>
        <w:keepNext/>
        <w:spacing w:before="240" w:after="0" w:line="240" w:lineRule="auto"/>
        <w:jc w:val="center"/>
        <w:rPr>
          <w:b/>
          <w:sz w:val="24"/>
        </w:rPr>
      </w:pPr>
      <w:r w:rsidRPr="003F1C4C">
        <w:rPr>
          <w:b/>
          <w:sz w:val="24"/>
        </w:rPr>
        <w:t>Článek II.</w:t>
      </w:r>
    </w:p>
    <w:p w14:paraId="31442F55" w14:textId="77777777" w:rsidR="00DF7F6A" w:rsidRPr="003F1C4C" w:rsidRDefault="00D44B51" w:rsidP="000D3209">
      <w:pPr>
        <w:tabs>
          <w:tab w:val="left" w:pos="4111"/>
        </w:tabs>
        <w:spacing w:after="0" w:line="240" w:lineRule="auto"/>
        <w:jc w:val="center"/>
        <w:rPr>
          <w:b/>
          <w:sz w:val="24"/>
        </w:rPr>
      </w:pPr>
      <w:r w:rsidRPr="003F1C4C">
        <w:rPr>
          <w:b/>
          <w:sz w:val="24"/>
        </w:rPr>
        <w:t xml:space="preserve">Termín a čas nájmu </w:t>
      </w:r>
    </w:p>
    <w:p w14:paraId="1FD88DB2" w14:textId="3D4075DC" w:rsidR="00DF7F6A" w:rsidRPr="003F1C4C" w:rsidRDefault="00DF7F6A" w:rsidP="003F1C4C">
      <w:pPr>
        <w:pStyle w:val="Bezmezer"/>
        <w:numPr>
          <w:ilvl w:val="0"/>
          <w:numId w:val="14"/>
        </w:numPr>
        <w:jc w:val="both"/>
        <w:rPr>
          <w:rFonts w:asciiTheme="minorHAnsi" w:hAnsiTheme="minorHAnsi"/>
          <w:sz w:val="24"/>
        </w:rPr>
      </w:pPr>
      <w:bookmarkStart w:id="6" w:name="_Ref344854"/>
      <w:r w:rsidRPr="003F1C4C">
        <w:rPr>
          <w:rFonts w:asciiTheme="minorHAnsi" w:hAnsiTheme="minorHAnsi"/>
          <w:sz w:val="24"/>
        </w:rPr>
        <w:t>Nájem předmětných prostor včetně poskyt</w:t>
      </w:r>
      <w:r w:rsidR="00F547B8" w:rsidRPr="003F1C4C">
        <w:rPr>
          <w:rFonts w:asciiTheme="minorHAnsi" w:hAnsiTheme="minorHAnsi"/>
          <w:sz w:val="24"/>
        </w:rPr>
        <w:t>nutí</w:t>
      </w:r>
      <w:r w:rsidRPr="003F1C4C">
        <w:rPr>
          <w:rFonts w:asciiTheme="minorHAnsi" w:hAnsiTheme="minorHAnsi"/>
          <w:sz w:val="24"/>
        </w:rPr>
        <w:t xml:space="preserve"> souvisejících užívacích práv a doplňkových služeb se sjednává na dobu určitou takto:</w:t>
      </w:r>
      <w:bookmarkEnd w:id="6"/>
    </w:p>
    <w:p w14:paraId="51C0B9E2" w14:textId="51A6A551" w:rsidR="00F547B8" w:rsidRPr="003F1C4C" w:rsidRDefault="00F547B8" w:rsidP="003F1C4C">
      <w:pPr>
        <w:pStyle w:val="Bezmezer"/>
        <w:numPr>
          <w:ilvl w:val="0"/>
          <w:numId w:val="17"/>
        </w:numPr>
        <w:jc w:val="both"/>
        <w:rPr>
          <w:color w:val="FF0000"/>
          <w:sz w:val="24"/>
        </w:rPr>
      </w:pPr>
      <w:r w:rsidRPr="003F1C4C">
        <w:rPr>
          <w:b/>
          <w:sz w:val="24"/>
        </w:rPr>
        <w:t xml:space="preserve">Nájem altánu </w:t>
      </w:r>
      <w:r w:rsidRPr="003F1C4C">
        <w:rPr>
          <w:i/>
          <w:sz w:val="24"/>
        </w:rPr>
        <w:t>nebo</w:t>
      </w:r>
      <w:r w:rsidRPr="003F1C4C">
        <w:rPr>
          <w:b/>
          <w:sz w:val="24"/>
        </w:rPr>
        <w:t xml:space="preserve"> obřadní síně:</w:t>
      </w:r>
      <w:r w:rsidR="00377C13">
        <w:rPr>
          <w:b/>
          <w:sz w:val="24"/>
        </w:rPr>
        <w:t xml:space="preserve">                                 </w:t>
      </w:r>
      <w:r w:rsidR="00020417">
        <w:rPr>
          <w:b/>
          <w:sz w:val="24"/>
        </w:rPr>
        <w:t xml:space="preserve"> </w:t>
      </w:r>
      <w:r w:rsidR="00020417" w:rsidRPr="00377C13">
        <w:rPr>
          <w:bCs/>
          <w:sz w:val="24"/>
        </w:rPr>
        <w:t xml:space="preserve">obřad </w:t>
      </w:r>
      <w:r w:rsidR="00F10EEB" w:rsidRPr="00377C13">
        <w:rPr>
          <w:bCs/>
          <w:sz w:val="24"/>
        </w:rPr>
        <w:t xml:space="preserve">16.6.2024 </w:t>
      </w:r>
      <w:r w:rsidR="00020417" w:rsidRPr="00377C13">
        <w:rPr>
          <w:bCs/>
          <w:sz w:val="24"/>
        </w:rPr>
        <w:t>v</w:t>
      </w:r>
      <w:r w:rsidR="003719FB" w:rsidRPr="00377C13">
        <w:rPr>
          <w:bCs/>
          <w:sz w:val="24"/>
        </w:rPr>
        <w:t> 13,00</w:t>
      </w:r>
      <w:r w:rsidR="00FA2695" w:rsidRPr="00377C13">
        <w:rPr>
          <w:bCs/>
          <w:sz w:val="24"/>
        </w:rPr>
        <w:t> hod.</w:t>
      </w:r>
    </w:p>
    <w:p w14:paraId="69A7F33B" w14:textId="1B166010" w:rsidR="00F547B8" w:rsidRPr="003F1C4C" w:rsidRDefault="00DF7F6A" w:rsidP="003F1C4C">
      <w:pPr>
        <w:pStyle w:val="Odstavecseseznamem"/>
        <w:spacing w:after="0" w:line="240" w:lineRule="auto"/>
        <w:ind w:left="1560" w:hanging="840"/>
        <w:rPr>
          <w:sz w:val="24"/>
        </w:rPr>
      </w:pPr>
      <w:r w:rsidRPr="003F1C4C">
        <w:rPr>
          <w:sz w:val="24"/>
        </w:rPr>
        <w:t>Datum:</w:t>
      </w:r>
      <w:r w:rsidR="00141260">
        <w:rPr>
          <w:rFonts w:cs="Times New Roman"/>
          <w:sz w:val="24"/>
          <w:szCs w:val="24"/>
        </w:rPr>
        <w:tab/>
      </w:r>
      <w:r w:rsidRPr="003F1C4C">
        <w:rPr>
          <w:sz w:val="24"/>
        </w:rPr>
        <w:t xml:space="preserve"> </w:t>
      </w:r>
      <w:sdt>
        <w:sdtPr>
          <w:rPr>
            <w:sz w:val="24"/>
          </w:rPr>
          <w:id w:val="-1668482317"/>
          <w:placeholder>
            <w:docPart w:val="DefaultPlaceholder_-1854013440"/>
          </w:placeholder>
          <w:text/>
        </w:sdtPr>
        <w:sdtContent>
          <w:r w:rsidR="00D94ED6">
            <w:rPr>
              <w:sz w:val="24"/>
            </w:rPr>
            <w:t>16</w:t>
          </w:r>
          <w:r w:rsidR="00020417">
            <w:rPr>
              <w:sz w:val="24"/>
            </w:rPr>
            <w:t>.</w:t>
          </w:r>
          <w:r w:rsidR="00D94ED6">
            <w:rPr>
              <w:sz w:val="24"/>
            </w:rPr>
            <w:t>06.2024</w:t>
          </w:r>
        </w:sdtContent>
      </w:sdt>
    </w:p>
    <w:p w14:paraId="6B2B205B" w14:textId="05503F8A" w:rsidR="00A71530" w:rsidRPr="003F1C4C" w:rsidRDefault="00F547B8" w:rsidP="003F1C4C">
      <w:pPr>
        <w:pStyle w:val="Odstavecseseznamem"/>
        <w:spacing w:after="0" w:line="240" w:lineRule="auto"/>
        <w:ind w:left="1560" w:hanging="840"/>
        <w:rPr>
          <w:sz w:val="24"/>
        </w:rPr>
      </w:pPr>
      <w:r w:rsidRPr="003F1C4C">
        <w:rPr>
          <w:sz w:val="24"/>
        </w:rPr>
        <w:t xml:space="preserve">Čas: </w:t>
      </w:r>
      <w:r w:rsidR="00141260">
        <w:rPr>
          <w:rFonts w:cs="Times New Roman"/>
          <w:sz w:val="24"/>
          <w:szCs w:val="24"/>
        </w:rPr>
        <w:tab/>
      </w:r>
      <w:r w:rsidR="00DF7F6A" w:rsidRPr="003F1C4C">
        <w:rPr>
          <w:sz w:val="24"/>
        </w:rPr>
        <w:t xml:space="preserve">od </w:t>
      </w:r>
      <w:sdt>
        <w:sdtPr>
          <w:rPr>
            <w:sz w:val="24"/>
          </w:rPr>
          <w:id w:val="-1628463855"/>
          <w:placeholder>
            <w:docPart w:val="DefaultPlaceholder_-1854013440"/>
          </w:placeholder>
          <w:text/>
        </w:sdtPr>
        <w:sdtContent>
          <w:r w:rsidR="003719FB">
            <w:rPr>
              <w:sz w:val="24"/>
            </w:rPr>
            <w:t>12.45</w:t>
          </w:r>
        </w:sdtContent>
      </w:sdt>
      <w:r w:rsidR="00DF7F6A" w:rsidRPr="003F1C4C">
        <w:rPr>
          <w:sz w:val="24"/>
        </w:rPr>
        <w:t xml:space="preserve"> hod. do </w:t>
      </w:r>
      <w:sdt>
        <w:sdtPr>
          <w:rPr>
            <w:sz w:val="24"/>
          </w:rPr>
          <w:id w:val="-172031347"/>
          <w:placeholder>
            <w:docPart w:val="DefaultPlaceholder_-1854013440"/>
          </w:placeholder>
          <w:text/>
        </w:sdtPr>
        <w:sdtContent>
          <w:r w:rsidR="00FA2695">
            <w:rPr>
              <w:sz w:val="24"/>
            </w:rPr>
            <w:t>1</w:t>
          </w:r>
          <w:r w:rsidR="00377C13">
            <w:rPr>
              <w:sz w:val="24"/>
            </w:rPr>
            <w:t>4</w:t>
          </w:r>
          <w:r w:rsidR="00FA2695">
            <w:rPr>
              <w:sz w:val="24"/>
            </w:rPr>
            <w:t>,</w:t>
          </w:r>
          <w:r w:rsidR="00377C13">
            <w:rPr>
              <w:sz w:val="24"/>
            </w:rPr>
            <w:t>45</w:t>
          </w:r>
        </w:sdtContent>
      </w:sdt>
      <w:r w:rsidR="00DF7F6A" w:rsidRPr="003F1C4C">
        <w:rPr>
          <w:sz w:val="24"/>
        </w:rPr>
        <w:t xml:space="preserve"> hod.</w:t>
      </w:r>
      <w:r w:rsidR="00A71530" w:rsidRPr="003F1C4C">
        <w:rPr>
          <w:sz w:val="24"/>
        </w:rPr>
        <w:t>,</w:t>
      </w:r>
    </w:p>
    <w:p w14:paraId="708541E9" w14:textId="01CA6226" w:rsidR="00BB5089" w:rsidRPr="00267522" w:rsidRDefault="00A71530" w:rsidP="003F1C4C">
      <w:pPr>
        <w:spacing w:after="0" w:line="240" w:lineRule="auto"/>
        <w:ind w:firstLine="426"/>
        <w:rPr>
          <w:color w:val="FF0000"/>
          <w:sz w:val="24"/>
        </w:rPr>
      </w:pPr>
      <w:r w:rsidRPr="003F1C4C">
        <w:rPr>
          <w:sz w:val="24"/>
        </w:rPr>
        <w:t xml:space="preserve">s tím, že akce se uskuteční </w:t>
      </w:r>
      <w:r w:rsidRPr="003F1C4C">
        <w:rPr>
          <w:i/>
          <w:sz w:val="24"/>
          <w:u w:val="single"/>
        </w:rPr>
        <w:t>buď</w:t>
      </w:r>
      <w:r w:rsidRPr="003F1C4C">
        <w:rPr>
          <w:sz w:val="24"/>
        </w:rPr>
        <w:t xml:space="preserve"> v altánu </w:t>
      </w:r>
      <w:r w:rsidRPr="003F1C4C">
        <w:rPr>
          <w:i/>
          <w:sz w:val="24"/>
          <w:u w:val="single"/>
        </w:rPr>
        <w:t>nebo</w:t>
      </w:r>
      <w:r w:rsidRPr="003F1C4C">
        <w:rPr>
          <w:sz w:val="24"/>
        </w:rPr>
        <w:t xml:space="preserve"> v obřadní síni, dle předchozí dohody stran.</w:t>
      </w:r>
    </w:p>
    <w:p w14:paraId="17BF5238" w14:textId="4C23F923" w:rsidR="00F547B8" w:rsidRPr="003F1C4C" w:rsidRDefault="00F547B8" w:rsidP="003F1C4C">
      <w:pPr>
        <w:pStyle w:val="Bezmezer"/>
        <w:numPr>
          <w:ilvl w:val="0"/>
          <w:numId w:val="17"/>
        </w:numPr>
        <w:jc w:val="both"/>
        <w:rPr>
          <w:b/>
          <w:sz w:val="24"/>
        </w:rPr>
      </w:pPr>
      <w:r w:rsidRPr="003F1C4C">
        <w:rPr>
          <w:b/>
          <w:sz w:val="24"/>
        </w:rPr>
        <w:t>Nájem kočárovny:</w:t>
      </w:r>
    </w:p>
    <w:p w14:paraId="4C2FBAE0" w14:textId="609913CE" w:rsidR="00F547B8" w:rsidRPr="003F1C4C" w:rsidRDefault="00F547B8" w:rsidP="003F1C4C">
      <w:pPr>
        <w:pStyle w:val="Odstavecseseznamem"/>
        <w:tabs>
          <w:tab w:val="left" w:pos="3686"/>
          <w:tab w:val="left" w:pos="6096"/>
        </w:tabs>
        <w:spacing w:after="0" w:line="240" w:lineRule="auto"/>
        <w:ind w:left="1560" w:hanging="840"/>
        <w:rPr>
          <w:sz w:val="24"/>
        </w:rPr>
      </w:pPr>
      <w:r w:rsidRPr="003F1C4C">
        <w:rPr>
          <w:sz w:val="24"/>
        </w:rPr>
        <w:t>Příprava kočárovny:</w:t>
      </w:r>
      <w:r w:rsidR="003F1C4C">
        <w:rPr>
          <w:sz w:val="24"/>
        </w:rPr>
        <w:tab/>
      </w:r>
      <w:r w:rsidR="000D3209" w:rsidRPr="003F1C4C">
        <w:rPr>
          <w:sz w:val="24"/>
        </w:rPr>
        <w:t xml:space="preserve">Datum: </w:t>
      </w:r>
      <w:sdt>
        <w:sdtPr>
          <w:rPr>
            <w:sz w:val="24"/>
          </w:rPr>
          <w:id w:val="2078317293"/>
          <w:placeholder>
            <w:docPart w:val="CE869521F998A4498D6E9BBB6F67E0C9"/>
          </w:placeholder>
          <w:text/>
        </w:sdtPr>
        <w:sdtContent>
          <w:r w:rsidR="00FA2695">
            <w:rPr>
              <w:sz w:val="24"/>
            </w:rPr>
            <w:t>15.06.2024</w:t>
          </w:r>
        </w:sdtContent>
      </w:sdt>
      <w:r w:rsidR="003F1C4C">
        <w:rPr>
          <w:sz w:val="24"/>
        </w:rPr>
        <w:tab/>
      </w:r>
      <w:r w:rsidR="000D3209" w:rsidRPr="003F1C4C">
        <w:rPr>
          <w:sz w:val="24"/>
        </w:rPr>
        <w:t xml:space="preserve">Čas: od </w:t>
      </w:r>
      <w:sdt>
        <w:sdtPr>
          <w:rPr>
            <w:sz w:val="24"/>
          </w:rPr>
          <w:id w:val="-716590494"/>
          <w:placeholder>
            <w:docPart w:val="CE869521F998A4498D6E9BBB6F67E0C9"/>
          </w:placeholder>
          <w:text/>
        </w:sdtPr>
        <w:sdtContent>
          <w:r w:rsidR="00721995">
            <w:rPr>
              <w:sz w:val="24"/>
            </w:rPr>
            <w:t>15</w:t>
          </w:r>
          <w:r w:rsidR="000D3209" w:rsidRPr="003F1C4C">
            <w:rPr>
              <w:sz w:val="24"/>
            </w:rPr>
            <w:t>.00</w:t>
          </w:r>
        </w:sdtContent>
      </w:sdt>
      <w:r w:rsidR="000D3209" w:rsidRPr="003F1C4C">
        <w:rPr>
          <w:sz w:val="24"/>
        </w:rPr>
        <w:t xml:space="preserve"> do </w:t>
      </w:r>
      <w:sdt>
        <w:sdtPr>
          <w:rPr>
            <w:sz w:val="24"/>
          </w:rPr>
          <w:id w:val="-897504589"/>
          <w:placeholder>
            <w:docPart w:val="CE869521F998A4498D6E9BBB6F67E0C9"/>
          </w:placeholder>
          <w:text/>
        </w:sdtPr>
        <w:sdtContent>
          <w:r w:rsidR="00FA2695">
            <w:rPr>
              <w:sz w:val="24"/>
            </w:rPr>
            <w:t>22</w:t>
          </w:r>
          <w:r w:rsidR="000D3209" w:rsidRPr="003F1C4C">
            <w:rPr>
              <w:sz w:val="24"/>
            </w:rPr>
            <w:t>.00</w:t>
          </w:r>
        </w:sdtContent>
      </w:sdt>
      <w:r w:rsidR="00D44B51" w:rsidRPr="003F1C4C">
        <w:rPr>
          <w:sz w:val="24"/>
        </w:rPr>
        <w:t xml:space="preserve"> hod.</w:t>
      </w:r>
    </w:p>
    <w:p w14:paraId="760CEF58" w14:textId="4F69A4ED" w:rsidR="00F547B8" w:rsidRPr="003F1C4C" w:rsidRDefault="00F547B8" w:rsidP="003F1C4C">
      <w:pPr>
        <w:pStyle w:val="Odstavecseseznamem"/>
        <w:tabs>
          <w:tab w:val="left" w:pos="3686"/>
          <w:tab w:val="left" w:pos="6096"/>
        </w:tabs>
        <w:spacing w:after="0" w:line="240" w:lineRule="auto"/>
        <w:ind w:left="1560" w:hanging="840"/>
        <w:rPr>
          <w:sz w:val="24"/>
        </w:rPr>
      </w:pPr>
      <w:r w:rsidRPr="003F1C4C">
        <w:rPr>
          <w:sz w:val="24"/>
        </w:rPr>
        <w:t>Konání akce v kočárovně:</w:t>
      </w:r>
      <w:r w:rsidR="003F1C4C">
        <w:rPr>
          <w:sz w:val="24"/>
        </w:rPr>
        <w:tab/>
      </w:r>
      <w:r w:rsidR="000D3209" w:rsidRPr="003F1C4C">
        <w:rPr>
          <w:sz w:val="24"/>
        </w:rPr>
        <w:t xml:space="preserve">Datum: </w:t>
      </w:r>
      <w:sdt>
        <w:sdtPr>
          <w:rPr>
            <w:sz w:val="24"/>
          </w:rPr>
          <w:id w:val="1769280213"/>
          <w:placeholder>
            <w:docPart w:val="CE869521F998A4498D6E9BBB6F67E0C9"/>
          </w:placeholder>
          <w:text/>
        </w:sdtPr>
        <w:sdtContent>
          <w:r w:rsidR="00FA2695">
            <w:rPr>
              <w:sz w:val="24"/>
            </w:rPr>
            <w:t>16.06.2024</w:t>
          </w:r>
        </w:sdtContent>
      </w:sdt>
      <w:r w:rsidR="003F1C4C">
        <w:rPr>
          <w:sz w:val="24"/>
        </w:rPr>
        <w:tab/>
      </w:r>
      <w:r w:rsidR="000D3209" w:rsidRPr="003F1C4C">
        <w:rPr>
          <w:sz w:val="24"/>
        </w:rPr>
        <w:t xml:space="preserve">Čas: od </w:t>
      </w:r>
      <w:sdt>
        <w:sdtPr>
          <w:rPr>
            <w:sz w:val="24"/>
          </w:rPr>
          <w:id w:val="-952551011"/>
          <w:placeholder>
            <w:docPart w:val="CE869521F998A4498D6E9BBB6F67E0C9"/>
          </w:placeholder>
          <w:text/>
        </w:sdtPr>
        <w:sdtContent>
          <w:r w:rsidR="00721995">
            <w:rPr>
              <w:sz w:val="24"/>
            </w:rPr>
            <w:t>07</w:t>
          </w:r>
          <w:r w:rsidR="000D3209" w:rsidRPr="003F1C4C">
            <w:rPr>
              <w:sz w:val="24"/>
            </w:rPr>
            <w:t>.00</w:t>
          </w:r>
        </w:sdtContent>
      </w:sdt>
      <w:r w:rsidR="000D3209" w:rsidRPr="003F1C4C">
        <w:rPr>
          <w:sz w:val="24"/>
        </w:rPr>
        <w:t xml:space="preserve"> do </w:t>
      </w:r>
      <w:sdt>
        <w:sdtPr>
          <w:rPr>
            <w:sz w:val="24"/>
          </w:rPr>
          <w:id w:val="-1803307794"/>
          <w:placeholder>
            <w:docPart w:val="CE869521F998A4498D6E9BBB6F67E0C9"/>
          </w:placeholder>
          <w:text/>
        </w:sdtPr>
        <w:sdtContent>
          <w:r w:rsidR="00721995">
            <w:rPr>
              <w:sz w:val="24"/>
            </w:rPr>
            <w:t>24</w:t>
          </w:r>
          <w:r w:rsidR="000D3209" w:rsidRPr="003F1C4C">
            <w:rPr>
              <w:sz w:val="24"/>
            </w:rPr>
            <w:t>.00</w:t>
          </w:r>
        </w:sdtContent>
      </w:sdt>
      <w:r w:rsidR="00D44B51" w:rsidRPr="003F1C4C">
        <w:rPr>
          <w:sz w:val="24"/>
        </w:rPr>
        <w:t xml:space="preserve"> hod.</w:t>
      </w:r>
    </w:p>
    <w:p w14:paraId="37C30461" w14:textId="28730561" w:rsidR="00F547B8" w:rsidRDefault="00F547B8" w:rsidP="003F1C4C">
      <w:pPr>
        <w:pStyle w:val="Odstavecseseznamem"/>
        <w:tabs>
          <w:tab w:val="left" w:pos="3686"/>
          <w:tab w:val="left" w:pos="6096"/>
        </w:tabs>
        <w:spacing w:after="0" w:line="240" w:lineRule="auto"/>
        <w:ind w:left="1560" w:hanging="840"/>
        <w:rPr>
          <w:sz w:val="24"/>
        </w:rPr>
      </w:pPr>
      <w:r w:rsidRPr="003F1C4C">
        <w:rPr>
          <w:sz w:val="24"/>
        </w:rPr>
        <w:t>Úklid a předání kočárovny:</w:t>
      </w:r>
      <w:r w:rsidR="003F1C4C">
        <w:rPr>
          <w:sz w:val="24"/>
        </w:rPr>
        <w:tab/>
      </w:r>
      <w:r w:rsidR="000D3209" w:rsidRPr="003F1C4C">
        <w:rPr>
          <w:sz w:val="24"/>
        </w:rPr>
        <w:t xml:space="preserve">Datum: </w:t>
      </w:r>
      <w:sdt>
        <w:sdtPr>
          <w:rPr>
            <w:sz w:val="24"/>
          </w:rPr>
          <w:id w:val="-2126992671"/>
          <w:placeholder>
            <w:docPart w:val="CE869521F998A4498D6E9BBB6F67E0C9"/>
          </w:placeholder>
          <w:text/>
        </w:sdtPr>
        <w:sdtContent>
          <w:r w:rsidR="009C20C9">
            <w:rPr>
              <w:sz w:val="24"/>
            </w:rPr>
            <w:t>17.06.2024</w:t>
          </w:r>
        </w:sdtContent>
      </w:sdt>
      <w:r w:rsidR="003F1C4C">
        <w:rPr>
          <w:sz w:val="24"/>
        </w:rPr>
        <w:tab/>
      </w:r>
      <w:r w:rsidR="000D3209" w:rsidRPr="003F1C4C">
        <w:rPr>
          <w:sz w:val="24"/>
        </w:rPr>
        <w:t xml:space="preserve">Čas: od </w:t>
      </w:r>
      <w:sdt>
        <w:sdtPr>
          <w:rPr>
            <w:sz w:val="24"/>
          </w:rPr>
          <w:id w:val="-439837226"/>
          <w:placeholder>
            <w:docPart w:val="CE869521F998A4498D6E9BBB6F67E0C9"/>
          </w:placeholder>
          <w:text/>
        </w:sdtPr>
        <w:sdtContent>
          <w:r w:rsidR="009C20C9">
            <w:rPr>
              <w:sz w:val="24"/>
            </w:rPr>
            <w:t>08.00</w:t>
          </w:r>
        </w:sdtContent>
      </w:sdt>
      <w:r w:rsidR="000D3209" w:rsidRPr="003F1C4C">
        <w:rPr>
          <w:sz w:val="24"/>
        </w:rPr>
        <w:t xml:space="preserve"> do </w:t>
      </w:r>
      <w:sdt>
        <w:sdtPr>
          <w:rPr>
            <w:sz w:val="24"/>
          </w:rPr>
          <w:id w:val="-2029019631"/>
          <w:placeholder>
            <w:docPart w:val="CE869521F998A4498D6E9BBB6F67E0C9"/>
          </w:placeholder>
          <w:text/>
        </w:sdtPr>
        <w:sdtContent>
          <w:r w:rsidR="00721995">
            <w:rPr>
              <w:sz w:val="24"/>
            </w:rPr>
            <w:t>12</w:t>
          </w:r>
          <w:r w:rsidR="000D3209" w:rsidRPr="003F1C4C">
            <w:rPr>
              <w:sz w:val="24"/>
            </w:rPr>
            <w:t>.00</w:t>
          </w:r>
        </w:sdtContent>
      </w:sdt>
      <w:r w:rsidR="000D3209" w:rsidRPr="003F1C4C">
        <w:rPr>
          <w:sz w:val="24"/>
        </w:rPr>
        <w:t xml:space="preserve"> </w:t>
      </w:r>
      <w:r w:rsidR="00D44B51" w:rsidRPr="003F1C4C">
        <w:rPr>
          <w:sz w:val="24"/>
        </w:rPr>
        <w:t>hod.</w:t>
      </w:r>
    </w:p>
    <w:p w14:paraId="28BB6D03" w14:textId="77777777" w:rsidR="00F36423" w:rsidRDefault="00F36423" w:rsidP="003F1C4C">
      <w:pPr>
        <w:pStyle w:val="Odstavecseseznamem"/>
        <w:tabs>
          <w:tab w:val="left" w:pos="3686"/>
          <w:tab w:val="left" w:pos="6096"/>
        </w:tabs>
        <w:spacing w:after="0" w:line="240" w:lineRule="auto"/>
        <w:ind w:left="1560" w:hanging="840"/>
        <w:rPr>
          <w:sz w:val="24"/>
        </w:rPr>
      </w:pPr>
    </w:p>
    <w:p w14:paraId="1E26A23E" w14:textId="0699ABAD" w:rsidR="00F36423" w:rsidRPr="003F1C4C" w:rsidRDefault="00F36423" w:rsidP="00F36423">
      <w:pPr>
        <w:pStyle w:val="Bezmezer"/>
        <w:numPr>
          <w:ilvl w:val="0"/>
          <w:numId w:val="17"/>
        </w:numPr>
        <w:jc w:val="both"/>
        <w:rPr>
          <w:b/>
          <w:sz w:val="24"/>
        </w:rPr>
      </w:pPr>
      <w:r w:rsidRPr="003F1C4C">
        <w:rPr>
          <w:b/>
          <w:sz w:val="24"/>
        </w:rPr>
        <w:t xml:space="preserve">Nájem </w:t>
      </w:r>
      <w:r>
        <w:rPr>
          <w:b/>
          <w:sz w:val="24"/>
        </w:rPr>
        <w:t>zadní části parkoviště</w:t>
      </w:r>
      <w:r w:rsidR="00FF0738">
        <w:rPr>
          <w:b/>
          <w:sz w:val="24"/>
        </w:rPr>
        <w:t xml:space="preserve"> (14 parkovacích míst pro catering)</w:t>
      </w:r>
      <w:r w:rsidRPr="003F1C4C">
        <w:rPr>
          <w:b/>
          <w:sz w:val="24"/>
        </w:rPr>
        <w:t>:</w:t>
      </w:r>
    </w:p>
    <w:p w14:paraId="4B2AEF60" w14:textId="6B393A63" w:rsidR="00F36423" w:rsidRPr="003F1C4C" w:rsidRDefault="00F36423" w:rsidP="00F36423">
      <w:pPr>
        <w:pStyle w:val="Odstavecseseznamem"/>
        <w:tabs>
          <w:tab w:val="left" w:pos="3686"/>
          <w:tab w:val="left" w:pos="6096"/>
        </w:tabs>
        <w:spacing w:after="0" w:line="240" w:lineRule="auto"/>
        <w:ind w:left="1560" w:hanging="840"/>
        <w:rPr>
          <w:sz w:val="24"/>
        </w:rPr>
      </w:pPr>
      <w:r w:rsidRPr="003F1C4C">
        <w:rPr>
          <w:sz w:val="24"/>
        </w:rPr>
        <w:t xml:space="preserve">Datum: </w:t>
      </w:r>
      <w:sdt>
        <w:sdtPr>
          <w:rPr>
            <w:sz w:val="24"/>
          </w:rPr>
          <w:id w:val="-2023462854"/>
          <w:placeholder>
            <w:docPart w:val="6B730B1414BC4C32B3A07165203CB1EA"/>
          </w:placeholder>
          <w:text/>
        </w:sdtPr>
        <w:sdtContent>
          <w:r w:rsidR="00101CD2">
            <w:rPr>
              <w:sz w:val="24"/>
            </w:rPr>
            <w:t xml:space="preserve">od </w:t>
          </w:r>
          <w:r>
            <w:rPr>
              <w:sz w:val="24"/>
            </w:rPr>
            <w:t>15.06.2024</w:t>
          </w:r>
          <w:r w:rsidR="00272704">
            <w:rPr>
              <w:sz w:val="24"/>
            </w:rPr>
            <w:t xml:space="preserve"> od </w:t>
          </w:r>
          <w:r w:rsidR="00EF5056">
            <w:rPr>
              <w:sz w:val="24"/>
            </w:rPr>
            <w:t>18,00 hodin do</w:t>
          </w:r>
          <w:r w:rsidR="006438EC">
            <w:rPr>
              <w:sz w:val="24"/>
            </w:rPr>
            <w:t xml:space="preserve"> 17.6. 2024</w:t>
          </w:r>
        </w:sdtContent>
      </w:sdt>
      <w:r w:rsidR="006438EC">
        <w:rPr>
          <w:sz w:val="24"/>
        </w:rPr>
        <w:t xml:space="preserve"> </w:t>
      </w:r>
      <w:r w:rsidR="00EF5056">
        <w:rPr>
          <w:sz w:val="24"/>
        </w:rPr>
        <w:t>do 12,00 hodin</w:t>
      </w:r>
    </w:p>
    <w:p w14:paraId="4F8BC671" w14:textId="77777777" w:rsidR="00F97AAB" w:rsidRPr="00BA1846" w:rsidRDefault="00F97AAB" w:rsidP="009878C3">
      <w:pPr>
        <w:spacing w:after="0" w:line="240" w:lineRule="auto"/>
        <w:rPr>
          <w:rFonts w:ascii="Times New Roman" w:hAnsi="Times New Roman" w:cs="Times New Roman"/>
        </w:rPr>
      </w:pPr>
    </w:p>
    <w:p w14:paraId="433E756A" w14:textId="58D67E95" w:rsidR="00DF7F6A" w:rsidRPr="003F1C4C" w:rsidRDefault="00DF7F6A" w:rsidP="003F1C4C">
      <w:pPr>
        <w:keepNext/>
        <w:spacing w:before="240" w:after="0" w:line="240" w:lineRule="auto"/>
        <w:jc w:val="center"/>
        <w:rPr>
          <w:b/>
          <w:sz w:val="24"/>
        </w:rPr>
      </w:pPr>
      <w:r w:rsidRPr="003F1C4C">
        <w:rPr>
          <w:b/>
          <w:sz w:val="24"/>
        </w:rPr>
        <w:t>Článek III.</w:t>
      </w:r>
    </w:p>
    <w:p w14:paraId="4E2B4164" w14:textId="77777777" w:rsidR="00DF7F6A" w:rsidRPr="003F1C4C" w:rsidRDefault="00DF7F6A" w:rsidP="003F1C4C">
      <w:pPr>
        <w:keepNext/>
        <w:spacing w:after="0" w:line="240" w:lineRule="auto"/>
        <w:jc w:val="center"/>
        <w:rPr>
          <w:b/>
          <w:sz w:val="24"/>
        </w:rPr>
      </w:pPr>
      <w:r w:rsidRPr="003F1C4C">
        <w:rPr>
          <w:b/>
          <w:sz w:val="24"/>
        </w:rPr>
        <w:t>Povinnosti nájemce</w:t>
      </w:r>
    </w:p>
    <w:p w14:paraId="6C788A05" w14:textId="3159B0A8" w:rsidR="00221E8C"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Nájemce smí užívat předmět nájmu výhradně v rozsahu, termínech a k účelu, které jsou v této smlouvě sjednány, a počínat si tak, aby v pronajatých ani v ostatních prostorách areálu nedošlo ke škodě na majetku, zdraví ani životním prostředí. V pronajatých i v ostatních prostorách je povinen udržovat pořádek a mobiliář v nich umístěný užívat šetrně.</w:t>
      </w:r>
    </w:p>
    <w:p w14:paraId="6753C2D9" w14:textId="4BDBF48C" w:rsidR="00DF7F6A"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 xml:space="preserve">Nájemce nesmí předmět nájmu </w:t>
      </w:r>
      <w:r w:rsidR="00D44B51" w:rsidRPr="003F1C4C">
        <w:rPr>
          <w:sz w:val="24"/>
        </w:rPr>
        <w:t xml:space="preserve">podnajmout jakékoli třetí osobě ani jej jakkoli </w:t>
      </w:r>
      <w:r w:rsidRPr="003F1C4C">
        <w:rPr>
          <w:sz w:val="24"/>
        </w:rPr>
        <w:t xml:space="preserve">komerčně </w:t>
      </w:r>
      <w:r w:rsidR="00D44B51" w:rsidRPr="003F1C4C">
        <w:rPr>
          <w:sz w:val="24"/>
        </w:rPr>
        <w:t>využívat nebo</w:t>
      </w:r>
      <w:r w:rsidRPr="003F1C4C">
        <w:rPr>
          <w:sz w:val="24"/>
        </w:rPr>
        <w:t xml:space="preserve"> to umožnit jak</w:t>
      </w:r>
      <w:r w:rsidR="00D44B51" w:rsidRPr="003F1C4C">
        <w:rPr>
          <w:sz w:val="24"/>
        </w:rPr>
        <w:t>ékoli</w:t>
      </w:r>
      <w:r w:rsidRPr="003F1C4C">
        <w:rPr>
          <w:sz w:val="24"/>
        </w:rPr>
        <w:t xml:space="preserve"> třetí osob</w:t>
      </w:r>
      <w:r w:rsidR="00D44B51" w:rsidRPr="003F1C4C">
        <w:rPr>
          <w:sz w:val="24"/>
        </w:rPr>
        <w:t xml:space="preserve">ě. </w:t>
      </w:r>
      <w:r w:rsidR="0000262A">
        <w:rPr>
          <w:rFonts w:cs="Times New Roman"/>
          <w:sz w:val="24"/>
          <w:szCs w:val="24"/>
        </w:rPr>
        <w:t xml:space="preserve">Porušení povinnosti nájemce podle předchozí </w:t>
      </w:r>
      <w:r w:rsidR="0000262A">
        <w:rPr>
          <w:rFonts w:cs="Times New Roman"/>
          <w:sz w:val="24"/>
          <w:szCs w:val="24"/>
        </w:rPr>
        <w:lastRenderedPageBreak/>
        <w:t>věty</w:t>
      </w:r>
      <w:r w:rsidR="0000262A" w:rsidRPr="003F1C4C">
        <w:rPr>
          <w:sz w:val="24"/>
        </w:rPr>
        <w:t xml:space="preserve"> se považuje za</w:t>
      </w:r>
      <w:r w:rsidR="0000262A">
        <w:rPr>
          <w:rFonts w:cs="Times New Roman"/>
          <w:sz w:val="24"/>
          <w:szCs w:val="24"/>
        </w:rPr>
        <w:t> </w:t>
      </w:r>
      <w:r w:rsidR="0000262A" w:rsidRPr="003F1C4C">
        <w:rPr>
          <w:sz w:val="24"/>
        </w:rPr>
        <w:t xml:space="preserve">podstatné porušení </w:t>
      </w:r>
      <w:r w:rsidR="0000262A">
        <w:rPr>
          <w:rFonts w:cs="Times New Roman"/>
          <w:sz w:val="24"/>
          <w:szCs w:val="24"/>
        </w:rPr>
        <w:t xml:space="preserve">této </w:t>
      </w:r>
      <w:r w:rsidR="0000262A" w:rsidRPr="003F1C4C">
        <w:rPr>
          <w:sz w:val="24"/>
        </w:rPr>
        <w:t xml:space="preserve">smlouvy ve smyslu </w:t>
      </w:r>
      <w:r w:rsidR="0000262A">
        <w:rPr>
          <w:rFonts w:cs="Times New Roman"/>
          <w:sz w:val="24"/>
          <w:szCs w:val="24"/>
        </w:rPr>
        <w:t xml:space="preserve">odst. </w:t>
      </w:r>
      <w:r w:rsidR="003F1C4C">
        <w:rPr>
          <w:rFonts w:cs="Times New Roman"/>
          <w:sz w:val="24"/>
          <w:szCs w:val="24"/>
        </w:rPr>
        <w:fldChar w:fldCharType="begin"/>
      </w:r>
      <w:r w:rsidR="003F1C4C">
        <w:rPr>
          <w:rFonts w:cs="Times New Roman"/>
          <w:sz w:val="24"/>
          <w:szCs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rFonts w:cs="Times New Roman"/>
          <w:sz w:val="24"/>
          <w:szCs w:val="24"/>
        </w:rPr>
        <w:t>10</w:t>
      </w:r>
      <w:r w:rsidR="003F1C4C">
        <w:rPr>
          <w:rFonts w:cs="Times New Roman"/>
          <w:sz w:val="24"/>
          <w:szCs w:val="24"/>
        </w:rPr>
        <w:fldChar w:fldCharType="end"/>
      </w:r>
      <w:r w:rsidR="0000262A">
        <w:rPr>
          <w:rFonts w:cs="Times New Roman"/>
          <w:sz w:val="24"/>
          <w:szCs w:val="24"/>
        </w:rPr>
        <w:t xml:space="preserve"> tohoto </w:t>
      </w:r>
      <w:r w:rsidR="0000262A" w:rsidRPr="003F1C4C">
        <w:rPr>
          <w:sz w:val="24"/>
        </w:rPr>
        <w:t>článku. Za porušení tohoto ustanovení se však nepovažuje prostá účast fyzických osob na akci nebo pořízení fotografického, filmového nebo AV záznamu z akce pro výlučně osobní potřebu.</w:t>
      </w:r>
    </w:p>
    <w:p w14:paraId="1366E15E" w14:textId="7A5021BD" w:rsidR="00221E8C" w:rsidRPr="00267522"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Nájemce bere na vědomí, že nejsou povoleny jakékoli interiérové ani exteriérové úpravy pronajatých nebo v souvislosti s nájmem užívaných prostor, včetně zásahů do zeleně, trávníků, cest a přemísťování nebo odnášení jejich inventáře nebo zahradního mobiliáře. Jakékoli případné úpravy je nájemce povinen si předem dohodnout s pronajímatelem.</w:t>
      </w:r>
      <w:r w:rsidR="0000262A" w:rsidRPr="003F1C4C">
        <w:rPr>
          <w:sz w:val="24"/>
        </w:rPr>
        <w:t xml:space="preserve"> </w:t>
      </w:r>
      <w:r w:rsidR="0000262A">
        <w:rPr>
          <w:rFonts w:cs="Times New Roman"/>
          <w:sz w:val="24"/>
          <w:szCs w:val="24"/>
        </w:rPr>
        <w:t>Porušení povinnosti nájemce podle tohoto odstavce</w:t>
      </w:r>
      <w:r w:rsidR="0000262A" w:rsidRPr="003F1C4C">
        <w:rPr>
          <w:sz w:val="24"/>
        </w:rPr>
        <w:t xml:space="preserve"> se považuje za</w:t>
      </w:r>
      <w:r w:rsidR="0000262A">
        <w:rPr>
          <w:rFonts w:cs="Times New Roman"/>
          <w:sz w:val="24"/>
          <w:szCs w:val="24"/>
        </w:rPr>
        <w:t> </w:t>
      </w:r>
      <w:r w:rsidR="0000262A" w:rsidRPr="003F1C4C">
        <w:rPr>
          <w:sz w:val="24"/>
        </w:rPr>
        <w:t xml:space="preserve">podstatné porušení </w:t>
      </w:r>
      <w:r w:rsidR="0000262A">
        <w:rPr>
          <w:rFonts w:cs="Times New Roman"/>
          <w:sz w:val="24"/>
          <w:szCs w:val="24"/>
        </w:rPr>
        <w:t xml:space="preserve">této </w:t>
      </w:r>
      <w:r w:rsidR="0000262A" w:rsidRPr="003F1C4C">
        <w:rPr>
          <w:sz w:val="24"/>
        </w:rPr>
        <w:t xml:space="preserve">smlouvy ve smyslu odst. </w:t>
      </w:r>
      <w:r w:rsidR="003F1C4C">
        <w:rPr>
          <w:rFonts w:cs="Times New Roman"/>
          <w:sz w:val="24"/>
          <w:szCs w:val="24"/>
        </w:rPr>
        <w:fldChar w:fldCharType="begin"/>
      </w:r>
      <w:r w:rsidR="003F1C4C">
        <w:rPr>
          <w:sz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sz w:val="24"/>
        </w:rPr>
        <w:t>10</w:t>
      </w:r>
      <w:r w:rsidR="003F1C4C">
        <w:rPr>
          <w:rFonts w:cs="Times New Roman"/>
          <w:sz w:val="24"/>
          <w:szCs w:val="24"/>
        </w:rPr>
        <w:fldChar w:fldCharType="end"/>
      </w:r>
      <w:r w:rsidR="003F1C4C">
        <w:rPr>
          <w:rFonts w:cs="Times New Roman"/>
          <w:sz w:val="24"/>
          <w:szCs w:val="24"/>
        </w:rPr>
        <w:t xml:space="preserve"> </w:t>
      </w:r>
      <w:r w:rsidR="0000262A" w:rsidRPr="00267522">
        <w:rPr>
          <w:sz w:val="24"/>
        </w:rPr>
        <w:t>tohoto článku</w:t>
      </w:r>
      <w:r w:rsidRPr="00267522">
        <w:rPr>
          <w:sz w:val="24"/>
        </w:rPr>
        <w:t>.</w:t>
      </w:r>
    </w:p>
    <w:p w14:paraId="6CE08127" w14:textId="7212C609" w:rsidR="00DF7F6A"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267522">
        <w:rPr>
          <w:sz w:val="24"/>
        </w:rPr>
        <w:t>Nevyplývá-li z účelu nájmu a charakteru akce něco jiného, je nájemce povinen dodržovat zákaz veškeré konzumace potravin a nápojů v pronajatých i v ostatních prostorách areálu.</w:t>
      </w:r>
    </w:p>
    <w:p w14:paraId="7BC7A33C" w14:textId="77777777" w:rsidR="00DF7F6A"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 xml:space="preserve">Nájemce je povinen dodržovat platné bezpečnostní, hygienické, požární, ekologické a ostatní obecně závazné předpisy, vztahující se k předmětu nájmu a jeho užívání. </w:t>
      </w:r>
    </w:p>
    <w:p w14:paraId="3128E652" w14:textId="26C54EDE" w:rsidR="00DD783B" w:rsidRPr="003F1C4C" w:rsidRDefault="000E22DD" w:rsidP="00DD783B">
      <w:pPr>
        <w:pStyle w:val="Odstavecseseznamem"/>
        <w:spacing w:before="60" w:after="0" w:line="240" w:lineRule="auto"/>
        <w:ind w:left="426"/>
        <w:contextualSpacing w:val="0"/>
        <w:jc w:val="both"/>
        <w:rPr>
          <w:sz w:val="24"/>
        </w:rPr>
      </w:pPr>
      <w:r w:rsidRPr="000E22DD">
        <w:rPr>
          <w:sz w:val="24"/>
        </w:rPr>
        <w:t>Nájemce bere na vědomí, že v pronajatých prostorách jsou umístěny požární hlásiče a detektory kouře, proto je v průběhu užívání pronajatých prostor v přípravně jídla povinen mít po celou dobu zapnutou vzduchotechniku (digestoř). V případě nedodržení této povinnosti, a to i z nedbalosti, se Nájemce zavazuje uhradit náklady na výjezd Hasičského záchranného sboru vyvolaný sepnutím hlásiče v přípravně.</w:t>
      </w:r>
    </w:p>
    <w:p w14:paraId="34CE2E8E" w14:textId="6CA93756" w:rsidR="00AC3C40"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Nájemce je povinen zajistit, aby počet účastníků akce nepřevýšil kapacitu prona</w:t>
      </w:r>
      <w:r w:rsidR="00875F13" w:rsidRPr="003F1C4C">
        <w:rPr>
          <w:sz w:val="24"/>
        </w:rPr>
        <w:t>jatých prostor, která činí</w:t>
      </w:r>
      <w:r w:rsidR="00CA1559" w:rsidRPr="003F1C4C">
        <w:rPr>
          <w:sz w:val="24"/>
        </w:rPr>
        <w:t xml:space="preserve"> </w:t>
      </w:r>
      <w:r w:rsidR="003F1C4C" w:rsidRPr="003F1C4C">
        <w:rPr>
          <w:rFonts w:cs="Times New Roman"/>
          <w:b/>
          <w:sz w:val="24"/>
          <w:szCs w:val="24"/>
        </w:rPr>
        <w:t>max. 70 osob</w:t>
      </w:r>
      <w:r w:rsidR="003F1C4C" w:rsidRPr="008347D5">
        <w:rPr>
          <w:rFonts w:ascii="Times New Roman" w:hAnsi="Times New Roman" w:cs="Times New Roman"/>
        </w:rPr>
        <w:t xml:space="preserve"> </w:t>
      </w:r>
      <w:r w:rsidR="00875F13" w:rsidRPr="003F1C4C">
        <w:rPr>
          <w:sz w:val="24"/>
        </w:rPr>
        <w:t xml:space="preserve">v případě obřadní síně </w:t>
      </w:r>
      <w:r w:rsidR="00D44B51" w:rsidRPr="003F1C4C">
        <w:rPr>
          <w:sz w:val="24"/>
        </w:rPr>
        <w:t xml:space="preserve">a </w:t>
      </w:r>
      <w:r w:rsidR="00D44B51" w:rsidRPr="003F1C4C">
        <w:rPr>
          <w:b/>
          <w:sz w:val="24"/>
        </w:rPr>
        <w:t xml:space="preserve">max. </w:t>
      </w:r>
      <w:r w:rsidR="00CA1559" w:rsidRPr="003F1C4C">
        <w:rPr>
          <w:b/>
          <w:sz w:val="24"/>
        </w:rPr>
        <w:t>150</w:t>
      </w:r>
      <w:r w:rsidR="00D44B51" w:rsidRPr="003F1C4C">
        <w:rPr>
          <w:b/>
          <w:sz w:val="24"/>
        </w:rPr>
        <w:t xml:space="preserve"> osob</w:t>
      </w:r>
      <w:r w:rsidR="00D44B51" w:rsidRPr="003F1C4C">
        <w:rPr>
          <w:sz w:val="24"/>
        </w:rPr>
        <w:t xml:space="preserve"> v případě kočárovny</w:t>
      </w:r>
      <w:r w:rsidR="00875F13" w:rsidRPr="003F1C4C">
        <w:rPr>
          <w:sz w:val="24"/>
        </w:rPr>
        <w:t>.</w:t>
      </w:r>
      <w:r w:rsidR="00D44B51" w:rsidRPr="003F1C4C">
        <w:rPr>
          <w:sz w:val="24"/>
        </w:rPr>
        <w:t xml:space="preserve"> </w:t>
      </w:r>
      <w:r w:rsidR="0000262A">
        <w:rPr>
          <w:rFonts w:cs="Times New Roman"/>
          <w:sz w:val="24"/>
          <w:szCs w:val="24"/>
        </w:rPr>
        <w:t>Porušení povinnosti nájemce podle tohoto odstavce se považuje za podstatné</w:t>
      </w:r>
      <w:r w:rsidR="0000262A" w:rsidRPr="003F1C4C">
        <w:rPr>
          <w:sz w:val="24"/>
        </w:rPr>
        <w:t xml:space="preserve"> porušení této </w:t>
      </w:r>
      <w:r w:rsidR="0000262A">
        <w:rPr>
          <w:rFonts w:cs="Times New Roman"/>
          <w:sz w:val="24"/>
          <w:szCs w:val="24"/>
        </w:rPr>
        <w:t xml:space="preserve">smlouvy ve smyslu odst. </w:t>
      </w:r>
      <w:r w:rsidR="003F1C4C">
        <w:rPr>
          <w:rFonts w:cs="Times New Roman"/>
          <w:sz w:val="24"/>
          <w:szCs w:val="24"/>
        </w:rPr>
        <w:fldChar w:fldCharType="begin"/>
      </w:r>
      <w:r w:rsidR="003F1C4C">
        <w:rPr>
          <w:rFonts w:cs="Times New Roman"/>
          <w:sz w:val="24"/>
          <w:szCs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rFonts w:cs="Times New Roman"/>
          <w:sz w:val="24"/>
          <w:szCs w:val="24"/>
        </w:rPr>
        <w:t>10</w:t>
      </w:r>
      <w:r w:rsidR="003F1C4C">
        <w:rPr>
          <w:rFonts w:cs="Times New Roman"/>
          <w:sz w:val="24"/>
          <w:szCs w:val="24"/>
        </w:rPr>
        <w:fldChar w:fldCharType="end"/>
      </w:r>
      <w:r w:rsidR="003F1C4C">
        <w:rPr>
          <w:rFonts w:cs="Times New Roman"/>
          <w:sz w:val="24"/>
          <w:szCs w:val="24"/>
        </w:rPr>
        <w:t xml:space="preserve"> </w:t>
      </w:r>
      <w:r w:rsidR="0000262A">
        <w:rPr>
          <w:rFonts w:cs="Times New Roman"/>
          <w:sz w:val="24"/>
          <w:szCs w:val="24"/>
        </w:rPr>
        <w:t>tohoto článku</w:t>
      </w:r>
      <w:r w:rsidR="0000262A" w:rsidRPr="00624788">
        <w:rPr>
          <w:rFonts w:cs="Times New Roman"/>
          <w:sz w:val="24"/>
          <w:szCs w:val="24"/>
        </w:rPr>
        <w:t xml:space="preserve"> </w:t>
      </w:r>
      <w:r w:rsidR="0000262A">
        <w:rPr>
          <w:rFonts w:cs="Times New Roman"/>
          <w:sz w:val="24"/>
          <w:szCs w:val="24"/>
        </w:rPr>
        <w:t>a</w:t>
      </w:r>
      <w:r w:rsidRPr="00624788">
        <w:rPr>
          <w:rFonts w:cs="Times New Roman"/>
          <w:sz w:val="24"/>
          <w:szCs w:val="24"/>
        </w:rPr>
        <w:t xml:space="preserve"> </w:t>
      </w:r>
      <w:r w:rsidRPr="003F1C4C">
        <w:rPr>
          <w:sz w:val="24"/>
        </w:rPr>
        <w:t xml:space="preserve">pronajímatel </w:t>
      </w:r>
      <w:r w:rsidR="0000262A">
        <w:rPr>
          <w:rFonts w:cs="Times New Roman"/>
          <w:sz w:val="24"/>
          <w:szCs w:val="24"/>
        </w:rPr>
        <w:t xml:space="preserve">je </w:t>
      </w:r>
      <w:r w:rsidRPr="003F1C4C">
        <w:rPr>
          <w:sz w:val="24"/>
        </w:rPr>
        <w:t>oprávněn přebytečné osoby vykázat a další osoby do pronajatých prostor nevpustit.</w:t>
      </w:r>
    </w:p>
    <w:p w14:paraId="64DCDDDE" w14:textId="1041A919" w:rsidR="00AC3C40"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 xml:space="preserve">Nájemce odpovídá za vhodné chování účastníků akce a za dodržování jejich povinnosti pohybovat se pouze v pronajatých a dalších prostorách, do kterých mají v souladu s touto smlouvou po dobu trvání nájmu přístup. Pokud chování účastníků akce překročí obvyklé společensky přijatelné meze jednání na veřejnosti nebo přijatelnou míru hluku nebo bude objektivně obtěžující pro ostatní návštěvníky areálu nebo bude ohrožovat jejich majetek a zdraví nebo majetek pronajímatele nebo bude ignorovat organizační pokyny </w:t>
      </w:r>
      <w:r w:rsidR="00221E8C">
        <w:rPr>
          <w:rFonts w:cs="Times New Roman"/>
          <w:sz w:val="24"/>
          <w:szCs w:val="24"/>
        </w:rPr>
        <w:t xml:space="preserve">pověřených </w:t>
      </w:r>
      <w:r w:rsidRPr="003F1C4C">
        <w:rPr>
          <w:sz w:val="24"/>
        </w:rPr>
        <w:t>pracovníků pronajímatele,</w:t>
      </w:r>
      <w:r w:rsidR="006C37F6" w:rsidRPr="003F1C4C">
        <w:rPr>
          <w:sz w:val="24"/>
        </w:rPr>
        <w:t xml:space="preserve"> </w:t>
      </w:r>
      <w:r w:rsidR="006C37F6">
        <w:rPr>
          <w:rFonts w:cs="Times New Roman"/>
          <w:sz w:val="24"/>
          <w:szCs w:val="24"/>
        </w:rPr>
        <w:t>považuje se to z</w:t>
      </w:r>
      <w:r w:rsidR="0000262A">
        <w:rPr>
          <w:rFonts w:cs="Times New Roman"/>
          <w:sz w:val="24"/>
          <w:szCs w:val="24"/>
        </w:rPr>
        <w:t>a</w:t>
      </w:r>
      <w:r w:rsidR="006C37F6">
        <w:rPr>
          <w:rFonts w:cs="Times New Roman"/>
          <w:sz w:val="24"/>
          <w:szCs w:val="24"/>
        </w:rPr>
        <w:t xml:space="preserve"> podstatné porušení této smlouvy ve smyslu odst. </w:t>
      </w:r>
      <w:r w:rsidR="003F1C4C">
        <w:rPr>
          <w:rFonts w:cs="Times New Roman"/>
          <w:sz w:val="24"/>
          <w:szCs w:val="24"/>
        </w:rPr>
        <w:fldChar w:fldCharType="begin"/>
      </w:r>
      <w:r w:rsidR="003F1C4C">
        <w:rPr>
          <w:rFonts w:cs="Times New Roman"/>
          <w:sz w:val="24"/>
          <w:szCs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rFonts w:cs="Times New Roman"/>
          <w:sz w:val="24"/>
          <w:szCs w:val="24"/>
        </w:rPr>
        <w:t>10</w:t>
      </w:r>
      <w:r w:rsidR="003F1C4C">
        <w:rPr>
          <w:rFonts w:cs="Times New Roman"/>
          <w:sz w:val="24"/>
          <w:szCs w:val="24"/>
        </w:rPr>
        <w:fldChar w:fldCharType="end"/>
      </w:r>
      <w:r w:rsidR="003F1C4C">
        <w:rPr>
          <w:rFonts w:cs="Times New Roman"/>
          <w:sz w:val="24"/>
          <w:szCs w:val="24"/>
        </w:rPr>
        <w:t xml:space="preserve"> </w:t>
      </w:r>
      <w:r w:rsidR="006C37F6">
        <w:rPr>
          <w:rFonts w:cs="Times New Roman"/>
          <w:sz w:val="24"/>
          <w:szCs w:val="24"/>
        </w:rPr>
        <w:t>tohoto článku</w:t>
      </w:r>
      <w:r w:rsidR="006C37F6" w:rsidRPr="003F1C4C">
        <w:rPr>
          <w:sz w:val="24"/>
        </w:rPr>
        <w:t>.</w:t>
      </w:r>
    </w:p>
    <w:p w14:paraId="08387727" w14:textId="377F61EC" w:rsidR="00221E8C" w:rsidRPr="003F1C4C" w:rsidRDefault="00DF7F6A" w:rsidP="003F1C4C">
      <w:pPr>
        <w:pStyle w:val="Odstavecseseznamem"/>
        <w:numPr>
          <w:ilvl w:val="0"/>
          <w:numId w:val="15"/>
        </w:numPr>
        <w:spacing w:before="60" w:after="0" w:line="240" w:lineRule="auto"/>
        <w:ind w:left="426" w:hanging="426"/>
        <w:contextualSpacing w:val="0"/>
        <w:jc w:val="both"/>
        <w:rPr>
          <w:sz w:val="24"/>
        </w:rPr>
      </w:pPr>
      <w:r w:rsidRPr="003F1C4C">
        <w:rPr>
          <w:sz w:val="24"/>
        </w:rPr>
        <w:t xml:space="preserve">Nájemce je povinen udržovat pronajaté i ostatní prostory areálu v čistotě a stavu neohrožujícím majetek pronajímatele ani majetek a zdraví třetích osob. V pronajatých i ostatních prostorách areálu platí přísný zákaz kouření, otevřeného ohně, pyrotechnických efektů, výbuchů a střelby. </w:t>
      </w:r>
      <w:r w:rsidR="0000262A">
        <w:rPr>
          <w:rFonts w:cs="Times New Roman"/>
          <w:sz w:val="24"/>
          <w:szCs w:val="24"/>
        </w:rPr>
        <w:t>Porušení povinnosti nájemce podle</w:t>
      </w:r>
      <w:r w:rsidR="0000262A" w:rsidRPr="003F1C4C">
        <w:rPr>
          <w:sz w:val="24"/>
        </w:rPr>
        <w:t xml:space="preserve"> tohoto odstavce se považuje za</w:t>
      </w:r>
      <w:r w:rsidR="0000262A">
        <w:rPr>
          <w:rFonts w:cs="Times New Roman"/>
          <w:sz w:val="24"/>
          <w:szCs w:val="24"/>
        </w:rPr>
        <w:t> </w:t>
      </w:r>
      <w:r w:rsidR="0000262A" w:rsidRPr="003F1C4C">
        <w:rPr>
          <w:sz w:val="24"/>
        </w:rPr>
        <w:t xml:space="preserve">podstatné porušení </w:t>
      </w:r>
      <w:r w:rsidR="0000262A">
        <w:rPr>
          <w:rFonts w:cs="Times New Roman"/>
          <w:sz w:val="24"/>
          <w:szCs w:val="24"/>
        </w:rPr>
        <w:t xml:space="preserve">této </w:t>
      </w:r>
      <w:r w:rsidR="0000262A" w:rsidRPr="003F1C4C">
        <w:rPr>
          <w:sz w:val="24"/>
        </w:rPr>
        <w:t>smlouvy ve</w:t>
      </w:r>
      <w:r w:rsidR="0000262A">
        <w:rPr>
          <w:rFonts w:cs="Times New Roman"/>
          <w:sz w:val="24"/>
          <w:szCs w:val="24"/>
        </w:rPr>
        <w:t xml:space="preserve"> </w:t>
      </w:r>
      <w:r w:rsidR="0000262A" w:rsidRPr="003F1C4C">
        <w:rPr>
          <w:sz w:val="24"/>
        </w:rPr>
        <w:t xml:space="preserve">smyslu odst. </w:t>
      </w:r>
      <w:r w:rsidR="003F1C4C">
        <w:rPr>
          <w:rFonts w:cs="Times New Roman"/>
          <w:sz w:val="24"/>
          <w:szCs w:val="24"/>
        </w:rPr>
        <w:fldChar w:fldCharType="begin"/>
      </w:r>
      <w:r w:rsidR="003F1C4C">
        <w:rPr>
          <w:sz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sz w:val="24"/>
        </w:rPr>
        <w:t>10</w:t>
      </w:r>
      <w:r w:rsidR="003F1C4C">
        <w:rPr>
          <w:rFonts w:cs="Times New Roman"/>
          <w:sz w:val="24"/>
          <w:szCs w:val="24"/>
        </w:rPr>
        <w:fldChar w:fldCharType="end"/>
      </w:r>
      <w:r w:rsidR="003F1C4C">
        <w:rPr>
          <w:rFonts w:cs="Times New Roman"/>
          <w:sz w:val="24"/>
          <w:szCs w:val="24"/>
        </w:rPr>
        <w:t xml:space="preserve"> </w:t>
      </w:r>
      <w:r w:rsidR="0000262A" w:rsidRPr="003F1C4C">
        <w:rPr>
          <w:sz w:val="24"/>
        </w:rPr>
        <w:t>tohoto článku</w:t>
      </w:r>
      <w:r w:rsidRPr="003F1C4C">
        <w:rPr>
          <w:sz w:val="24"/>
        </w:rPr>
        <w:t>.</w:t>
      </w:r>
    </w:p>
    <w:p w14:paraId="793FBD0D" w14:textId="1D660020" w:rsidR="00CA1559" w:rsidRPr="003F1C4C" w:rsidRDefault="00CA1559" w:rsidP="003F1C4C">
      <w:pPr>
        <w:pStyle w:val="Odstavecseseznamem"/>
        <w:numPr>
          <w:ilvl w:val="0"/>
          <w:numId w:val="15"/>
        </w:numPr>
        <w:spacing w:before="60" w:after="0" w:line="240" w:lineRule="auto"/>
        <w:ind w:left="426" w:hanging="426"/>
        <w:contextualSpacing w:val="0"/>
        <w:jc w:val="both"/>
        <w:rPr>
          <w:sz w:val="24"/>
        </w:rPr>
      </w:pPr>
      <w:r w:rsidRPr="003F1C4C">
        <w:rPr>
          <w:sz w:val="24"/>
        </w:rPr>
        <w:t xml:space="preserve">Nájemce je povinen kdykoli v době nájmu umožnit přístup do pronajatých prostor </w:t>
      </w:r>
      <w:r w:rsidR="00AC3C40" w:rsidRPr="00624788">
        <w:rPr>
          <w:rFonts w:cs="Times New Roman"/>
          <w:sz w:val="24"/>
          <w:szCs w:val="24"/>
        </w:rPr>
        <w:t>pověřeným pracovníkům</w:t>
      </w:r>
      <w:r w:rsidRPr="003F1C4C">
        <w:rPr>
          <w:sz w:val="24"/>
        </w:rPr>
        <w:t xml:space="preserve"> pronajímatele za účelem kontroly způsobu užívání a průběhu akce.</w:t>
      </w:r>
      <w:r w:rsidRPr="00624788">
        <w:rPr>
          <w:rFonts w:cs="Times New Roman"/>
          <w:sz w:val="24"/>
          <w:szCs w:val="24"/>
        </w:rPr>
        <w:t xml:space="preserve"> </w:t>
      </w:r>
      <w:r w:rsidR="0000262A">
        <w:rPr>
          <w:rFonts w:cs="Times New Roman"/>
          <w:sz w:val="24"/>
          <w:szCs w:val="24"/>
        </w:rPr>
        <w:t xml:space="preserve">Porušení povinnosti nájemce podle předchozí věty se považuje za podstatné porušení této smlouvy ve smyslu odst. </w:t>
      </w:r>
      <w:r w:rsidR="003F1C4C">
        <w:rPr>
          <w:rFonts w:cs="Times New Roman"/>
          <w:sz w:val="24"/>
          <w:szCs w:val="24"/>
        </w:rPr>
        <w:fldChar w:fldCharType="begin"/>
      </w:r>
      <w:r w:rsidR="003F1C4C">
        <w:rPr>
          <w:rFonts w:cs="Times New Roman"/>
          <w:sz w:val="24"/>
          <w:szCs w:val="24"/>
        </w:rPr>
        <w:instrText xml:space="preserve"> REF _Ref343274 \r \h </w:instrText>
      </w:r>
      <w:r w:rsidR="003F1C4C">
        <w:rPr>
          <w:rFonts w:cs="Times New Roman"/>
          <w:sz w:val="24"/>
          <w:szCs w:val="24"/>
        </w:rPr>
      </w:r>
      <w:r w:rsidR="003F1C4C">
        <w:rPr>
          <w:rFonts w:cs="Times New Roman"/>
          <w:sz w:val="24"/>
          <w:szCs w:val="24"/>
        </w:rPr>
        <w:fldChar w:fldCharType="separate"/>
      </w:r>
      <w:r w:rsidR="00C81AEB">
        <w:rPr>
          <w:rFonts w:cs="Times New Roman"/>
          <w:sz w:val="24"/>
          <w:szCs w:val="24"/>
        </w:rPr>
        <w:t>10</w:t>
      </w:r>
      <w:r w:rsidR="003F1C4C">
        <w:rPr>
          <w:rFonts w:cs="Times New Roman"/>
          <w:sz w:val="24"/>
          <w:szCs w:val="24"/>
        </w:rPr>
        <w:fldChar w:fldCharType="end"/>
      </w:r>
      <w:r w:rsidR="003F1C4C">
        <w:rPr>
          <w:rFonts w:cs="Times New Roman"/>
          <w:sz w:val="24"/>
          <w:szCs w:val="24"/>
        </w:rPr>
        <w:t xml:space="preserve"> </w:t>
      </w:r>
      <w:r w:rsidR="0000262A">
        <w:rPr>
          <w:rFonts w:cs="Times New Roman"/>
          <w:sz w:val="24"/>
          <w:szCs w:val="24"/>
        </w:rPr>
        <w:t>tohoto článku.</w:t>
      </w:r>
      <w:r w:rsidR="0000262A" w:rsidRPr="003F1C4C">
        <w:rPr>
          <w:sz w:val="24"/>
        </w:rPr>
        <w:t xml:space="preserve"> </w:t>
      </w:r>
      <w:r w:rsidRPr="003F1C4C">
        <w:rPr>
          <w:sz w:val="24"/>
        </w:rPr>
        <w:t>Pronajímatel se však zavazuje, že uplatněním tohoto svého práva nebude rušit činnost nájemce v pronajatých</w:t>
      </w:r>
      <w:r w:rsidR="00454B92" w:rsidRPr="003F1C4C">
        <w:rPr>
          <w:sz w:val="24"/>
        </w:rPr>
        <w:t xml:space="preserve"> prostorách nad </w:t>
      </w:r>
      <w:r w:rsidRPr="003F1C4C">
        <w:rPr>
          <w:sz w:val="24"/>
        </w:rPr>
        <w:t>přijatelnou mez.</w:t>
      </w:r>
    </w:p>
    <w:p w14:paraId="1D448A2B" w14:textId="77777777" w:rsidR="006C37F6" w:rsidRDefault="0000262A" w:rsidP="00B70555">
      <w:pPr>
        <w:pStyle w:val="Odstavecseseznamem"/>
        <w:numPr>
          <w:ilvl w:val="0"/>
          <w:numId w:val="15"/>
        </w:numPr>
        <w:spacing w:before="60" w:after="0" w:line="240" w:lineRule="auto"/>
        <w:ind w:left="426" w:hanging="426"/>
        <w:contextualSpacing w:val="0"/>
        <w:jc w:val="both"/>
        <w:rPr>
          <w:rFonts w:cs="Times New Roman"/>
          <w:sz w:val="24"/>
          <w:szCs w:val="24"/>
        </w:rPr>
      </w:pPr>
      <w:bookmarkStart w:id="7" w:name="_Ref343274"/>
      <w:r>
        <w:rPr>
          <w:rFonts w:cs="Times New Roman"/>
          <w:sz w:val="24"/>
          <w:szCs w:val="24"/>
        </w:rPr>
        <w:t xml:space="preserve">V případě </w:t>
      </w:r>
      <w:r w:rsidR="006C37F6" w:rsidRPr="00624788">
        <w:rPr>
          <w:rFonts w:cs="Times New Roman"/>
          <w:sz w:val="24"/>
          <w:szCs w:val="24"/>
        </w:rPr>
        <w:t>podstatné</w:t>
      </w:r>
      <w:r>
        <w:rPr>
          <w:rFonts w:cs="Times New Roman"/>
          <w:sz w:val="24"/>
          <w:szCs w:val="24"/>
        </w:rPr>
        <w:t>ho</w:t>
      </w:r>
      <w:r w:rsidR="006C37F6" w:rsidRPr="00624788">
        <w:rPr>
          <w:rFonts w:cs="Times New Roman"/>
          <w:sz w:val="24"/>
          <w:szCs w:val="24"/>
        </w:rPr>
        <w:t xml:space="preserve"> porušení smlouvy ve smyslu zákona</w:t>
      </w:r>
      <w:r w:rsidR="006C37F6" w:rsidRPr="00344F62">
        <w:rPr>
          <w:rFonts w:cs="Times New Roman"/>
          <w:sz w:val="24"/>
          <w:szCs w:val="24"/>
        </w:rPr>
        <w:t xml:space="preserve"> </w:t>
      </w:r>
      <w:r w:rsidR="001D4E03">
        <w:rPr>
          <w:rFonts w:cs="Times New Roman"/>
          <w:sz w:val="24"/>
          <w:szCs w:val="24"/>
        </w:rPr>
        <w:t>nebo</w:t>
      </w:r>
      <w:r>
        <w:rPr>
          <w:rFonts w:cs="Times New Roman"/>
          <w:sz w:val="24"/>
          <w:szCs w:val="24"/>
        </w:rPr>
        <w:t xml:space="preserve"> </w:t>
      </w:r>
      <w:r w:rsidR="001D4E03">
        <w:rPr>
          <w:rFonts w:cs="Times New Roman"/>
          <w:sz w:val="24"/>
          <w:szCs w:val="24"/>
        </w:rPr>
        <w:t xml:space="preserve">předchozích </w:t>
      </w:r>
      <w:r>
        <w:rPr>
          <w:rFonts w:cs="Times New Roman"/>
          <w:sz w:val="24"/>
          <w:szCs w:val="24"/>
        </w:rPr>
        <w:t>odst</w:t>
      </w:r>
      <w:r w:rsidR="001D4E03">
        <w:rPr>
          <w:rFonts w:cs="Times New Roman"/>
          <w:sz w:val="24"/>
          <w:szCs w:val="24"/>
        </w:rPr>
        <w:t>avců</w:t>
      </w:r>
      <w:r>
        <w:rPr>
          <w:rFonts w:cs="Times New Roman"/>
          <w:sz w:val="24"/>
          <w:szCs w:val="24"/>
        </w:rPr>
        <w:t xml:space="preserve"> je</w:t>
      </w:r>
      <w:r w:rsidR="006C37F6" w:rsidRPr="00344F62">
        <w:rPr>
          <w:rFonts w:cs="Times New Roman"/>
          <w:sz w:val="24"/>
          <w:szCs w:val="24"/>
        </w:rPr>
        <w:t xml:space="preserve"> pronajímatel oprávněn </w:t>
      </w:r>
      <w:r w:rsidR="006C37F6">
        <w:rPr>
          <w:rFonts w:cs="Times New Roman"/>
          <w:sz w:val="24"/>
          <w:szCs w:val="24"/>
        </w:rPr>
        <w:t xml:space="preserve">od této smlouvy jednostranně odstoupit s okamžitou účinností </w:t>
      </w:r>
      <w:r w:rsidR="006C37F6" w:rsidRPr="00344F62">
        <w:rPr>
          <w:rFonts w:cs="Times New Roman"/>
          <w:sz w:val="24"/>
          <w:szCs w:val="24"/>
        </w:rPr>
        <w:t>bez nároku</w:t>
      </w:r>
      <w:r w:rsidR="006C37F6">
        <w:rPr>
          <w:rFonts w:cs="Times New Roman"/>
          <w:sz w:val="24"/>
          <w:szCs w:val="24"/>
        </w:rPr>
        <w:t xml:space="preserve"> nájemce</w:t>
      </w:r>
      <w:r w:rsidR="006C37F6" w:rsidRPr="00344F62">
        <w:rPr>
          <w:rFonts w:cs="Times New Roman"/>
          <w:sz w:val="24"/>
          <w:szCs w:val="24"/>
        </w:rPr>
        <w:t xml:space="preserve"> na vrácení zaplaceného nájemného</w:t>
      </w:r>
      <w:r w:rsidR="006C37F6">
        <w:rPr>
          <w:rFonts w:cs="Times New Roman"/>
          <w:sz w:val="24"/>
          <w:szCs w:val="24"/>
        </w:rPr>
        <w:t xml:space="preserve"> a</w:t>
      </w:r>
      <w:r w:rsidR="006C37F6" w:rsidRPr="00344F62">
        <w:rPr>
          <w:rFonts w:cs="Times New Roman"/>
          <w:sz w:val="24"/>
          <w:szCs w:val="24"/>
        </w:rPr>
        <w:t> všechny přítomné osoby s</w:t>
      </w:r>
      <w:r w:rsidR="006C37F6">
        <w:rPr>
          <w:rFonts w:cs="Times New Roman"/>
          <w:sz w:val="24"/>
          <w:szCs w:val="24"/>
        </w:rPr>
        <w:t> neprodleně</w:t>
      </w:r>
      <w:r w:rsidR="006C37F6" w:rsidRPr="00344F62">
        <w:rPr>
          <w:rFonts w:cs="Times New Roman"/>
          <w:sz w:val="24"/>
          <w:szCs w:val="24"/>
        </w:rPr>
        <w:t xml:space="preserve"> </w:t>
      </w:r>
      <w:r w:rsidR="006C37F6">
        <w:rPr>
          <w:rFonts w:cs="Times New Roman"/>
          <w:sz w:val="24"/>
          <w:szCs w:val="24"/>
        </w:rPr>
        <w:t xml:space="preserve">z areálu </w:t>
      </w:r>
      <w:r w:rsidR="006C37F6" w:rsidRPr="00344F62">
        <w:rPr>
          <w:rFonts w:cs="Times New Roman"/>
          <w:sz w:val="24"/>
          <w:szCs w:val="24"/>
        </w:rPr>
        <w:t>vykázat</w:t>
      </w:r>
      <w:r w:rsidR="006C37F6">
        <w:rPr>
          <w:rFonts w:cs="Times New Roman"/>
          <w:sz w:val="24"/>
          <w:szCs w:val="24"/>
        </w:rPr>
        <w:t>.</w:t>
      </w:r>
      <w:bookmarkEnd w:id="7"/>
    </w:p>
    <w:p w14:paraId="69756391" w14:textId="6CEE7385"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 xml:space="preserve">Nájemce a všichni ostatní účastníci akce jsou povinni akci ukončit a pronajaté a ostatní prostory opustit nejpozději v plánovanou hodinu dle této smlouvy (popř. ihned poté, co </w:t>
      </w:r>
      <w:r w:rsidRPr="00344F62">
        <w:rPr>
          <w:rFonts w:cs="Times New Roman"/>
          <w:sz w:val="24"/>
          <w:szCs w:val="24"/>
        </w:rPr>
        <w:t>byli vykázáni</w:t>
      </w:r>
      <w:r w:rsidRPr="00267522">
        <w:rPr>
          <w:sz w:val="24"/>
        </w:rPr>
        <w:t xml:space="preserve"> </w:t>
      </w:r>
      <w:r w:rsidRPr="00267522">
        <w:rPr>
          <w:sz w:val="24"/>
        </w:rPr>
        <w:lastRenderedPageBreak/>
        <w:t xml:space="preserve">podle odst. </w:t>
      </w:r>
      <w:r w:rsidR="0012489F">
        <w:rPr>
          <w:sz w:val="24"/>
        </w:rPr>
        <w:fldChar w:fldCharType="begin"/>
      </w:r>
      <w:r w:rsidR="0012489F">
        <w:rPr>
          <w:sz w:val="24"/>
        </w:rPr>
        <w:instrText xml:space="preserve"> REF _Ref343274 \r \h </w:instrText>
      </w:r>
      <w:r w:rsidR="0012489F">
        <w:rPr>
          <w:sz w:val="24"/>
        </w:rPr>
      </w:r>
      <w:r w:rsidR="0012489F">
        <w:rPr>
          <w:sz w:val="24"/>
        </w:rPr>
        <w:fldChar w:fldCharType="separate"/>
      </w:r>
      <w:r w:rsidR="00C81AEB">
        <w:rPr>
          <w:sz w:val="24"/>
        </w:rPr>
        <w:t>10</w:t>
      </w:r>
      <w:r w:rsidR="0012489F">
        <w:rPr>
          <w:sz w:val="24"/>
        </w:rPr>
        <w:fldChar w:fldCharType="end"/>
      </w:r>
      <w:r w:rsidR="0012489F">
        <w:rPr>
          <w:sz w:val="24"/>
        </w:rPr>
        <w:t xml:space="preserve"> </w:t>
      </w:r>
      <w:r w:rsidRPr="00267522">
        <w:rPr>
          <w:sz w:val="24"/>
        </w:rPr>
        <w:t xml:space="preserve">tohoto článku), a nevyplývá-li z této smlouvy něco jiného, vrátit pronajaté prostory </w:t>
      </w:r>
      <w:r w:rsidR="0012489F">
        <w:rPr>
          <w:sz w:val="24"/>
        </w:rPr>
        <w:t>uklizené</w:t>
      </w:r>
      <w:r w:rsidR="00644887">
        <w:rPr>
          <w:sz w:val="24"/>
        </w:rPr>
        <w:t xml:space="preserve">, </w:t>
      </w:r>
      <w:r w:rsidRPr="00267522">
        <w:rPr>
          <w:sz w:val="24"/>
        </w:rPr>
        <w:t>ve stejném stavu, v jakém je převzal</w:t>
      </w:r>
      <w:r w:rsidRPr="00344F62">
        <w:rPr>
          <w:rFonts w:cs="Times New Roman"/>
          <w:sz w:val="24"/>
          <w:szCs w:val="24"/>
        </w:rPr>
        <w:t>.</w:t>
      </w:r>
      <w:r w:rsidR="001F0194" w:rsidRPr="00344F62">
        <w:rPr>
          <w:rFonts w:cs="Times New Roman"/>
          <w:sz w:val="24"/>
          <w:szCs w:val="24"/>
        </w:rPr>
        <w:t xml:space="preserve"> Uvedené časové omezení se však netýká běžně veřejně přístupných prostor areálu, zejm. zámeckého parku.</w:t>
      </w:r>
    </w:p>
    <w:p w14:paraId="5779AA9C" w14:textId="62F70145"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Nájemce je povinen zajistit na své náklady odvoz a zákonnou likvidaci veškerého odpadu, který při akci vznikne</w:t>
      </w:r>
      <w:r w:rsidR="00AC3C40">
        <w:rPr>
          <w:rFonts w:cs="Times New Roman"/>
          <w:sz w:val="24"/>
          <w:szCs w:val="24"/>
        </w:rPr>
        <w:t>, a to způsobem stanoveným obecně závaznými právními předpisy</w:t>
      </w:r>
      <w:r w:rsidR="00624788">
        <w:rPr>
          <w:rFonts w:cs="Times New Roman"/>
          <w:sz w:val="24"/>
          <w:szCs w:val="24"/>
        </w:rPr>
        <w:t>.</w:t>
      </w:r>
    </w:p>
    <w:p w14:paraId="719302F4" w14:textId="34CA3389"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Nájemce odpovídá za veškeré škody, které by on nebo kterýkoli další účastník akce způsobili pronajímateli nebo třetím osobám nebo životnímu prostředí, a je povinen takové škody poškozeným subjektům v plném rozsahu uhradit nebo eventuálně – pouze však v případě škody způsobené pronajímateli a pouze po předchozí písemné dohodě s ním – napravit škodu uvedením poškozené věci do původního stavu. Nájemce má vůči pronajímateli oznamovací povinnost, způsobí-li on nebo kterýkoli další účastník akce jakoukoli škodu na pronajatých nebo ostatních prostorách areálu nebo jejich vybavení a mobiliáři, a je povinen splnit tuto povinnost ihned po vzniku takové škody.</w:t>
      </w:r>
    </w:p>
    <w:p w14:paraId="2FE53424" w14:textId="77777777"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Nájemce je povinen respektovat, že</w:t>
      </w:r>
      <w:r w:rsidR="00141260">
        <w:rPr>
          <w:rFonts w:cs="Times New Roman"/>
          <w:sz w:val="24"/>
          <w:szCs w:val="24"/>
        </w:rPr>
        <w:t>:</w:t>
      </w:r>
    </w:p>
    <w:p w14:paraId="070E1955" w14:textId="77777777" w:rsidR="00DF7F6A" w:rsidRPr="00267522" w:rsidRDefault="00DF7F6A" w:rsidP="00267522">
      <w:pPr>
        <w:pStyle w:val="Odstavecseseznamem"/>
        <w:numPr>
          <w:ilvl w:val="0"/>
          <w:numId w:val="8"/>
        </w:numPr>
        <w:spacing w:after="0" w:line="240" w:lineRule="auto"/>
        <w:ind w:left="851" w:hanging="425"/>
        <w:jc w:val="both"/>
        <w:rPr>
          <w:sz w:val="24"/>
        </w:rPr>
      </w:pPr>
      <w:r w:rsidRPr="00267522">
        <w:rPr>
          <w:sz w:val="24"/>
        </w:rPr>
        <w:t>akce, pro kterou si předmětný nebytový prostor pronajímá, se bude konat za běžného návštěvnického provozu areálu a v bezpečnostním i ochranném režimu památkového objektu;</w:t>
      </w:r>
    </w:p>
    <w:p w14:paraId="42EE7399" w14:textId="77777777" w:rsidR="00DF7F6A" w:rsidRPr="00267522" w:rsidRDefault="00DF7F6A" w:rsidP="00267522">
      <w:pPr>
        <w:pStyle w:val="Odstavecseseznamem"/>
        <w:numPr>
          <w:ilvl w:val="0"/>
          <w:numId w:val="8"/>
        </w:numPr>
        <w:spacing w:after="0" w:line="240" w:lineRule="auto"/>
        <w:ind w:left="851" w:hanging="425"/>
        <w:jc w:val="both"/>
        <w:rPr>
          <w:sz w:val="24"/>
        </w:rPr>
      </w:pPr>
      <w:r w:rsidRPr="00267522">
        <w:rPr>
          <w:sz w:val="24"/>
        </w:rPr>
        <w:t xml:space="preserve">nájemce i všichni ostatní účastníci akce jsou povinni dodržovat návštěvní řád areálu a pokyny </w:t>
      </w:r>
      <w:r w:rsidR="00AC3C40">
        <w:rPr>
          <w:rFonts w:cs="Times New Roman"/>
          <w:sz w:val="24"/>
          <w:szCs w:val="24"/>
        </w:rPr>
        <w:t xml:space="preserve">pověřených </w:t>
      </w:r>
      <w:r w:rsidRPr="00267522">
        <w:rPr>
          <w:sz w:val="24"/>
        </w:rPr>
        <w:t>pracovníků pronajímatele;</w:t>
      </w:r>
    </w:p>
    <w:p w14:paraId="50D58461" w14:textId="77777777" w:rsidR="00DF7F6A" w:rsidRPr="00267522" w:rsidRDefault="00DF7F6A" w:rsidP="00267522">
      <w:pPr>
        <w:pStyle w:val="Odstavecseseznamem"/>
        <w:numPr>
          <w:ilvl w:val="0"/>
          <w:numId w:val="8"/>
        </w:numPr>
        <w:spacing w:after="0" w:line="240" w:lineRule="auto"/>
        <w:ind w:left="851" w:hanging="425"/>
        <w:jc w:val="both"/>
        <w:rPr>
          <w:sz w:val="24"/>
        </w:rPr>
      </w:pPr>
      <w:r w:rsidRPr="00267522">
        <w:rPr>
          <w:sz w:val="24"/>
        </w:rPr>
        <w:t>volný vstup účastníků akce do prostor expozic, kde se vybírá vstupné, je zakázán;</w:t>
      </w:r>
    </w:p>
    <w:p w14:paraId="2A44683D" w14:textId="361C84A6" w:rsidR="00DF7F6A" w:rsidRPr="00267522" w:rsidRDefault="00DF7F6A" w:rsidP="00267522">
      <w:pPr>
        <w:pStyle w:val="Odstavecseseznamem"/>
        <w:numPr>
          <w:ilvl w:val="0"/>
          <w:numId w:val="8"/>
        </w:numPr>
        <w:spacing w:after="0" w:line="240" w:lineRule="auto"/>
        <w:ind w:left="851" w:hanging="425"/>
        <w:jc w:val="both"/>
        <w:rPr>
          <w:sz w:val="24"/>
        </w:rPr>
      </w:pPr>
      <w:r w:rsidRPr="00267522">
        <w:rPr>
          <w:sz w:val="24"/>
        </w:rPr>
        <w:t xml:space="preserve">s dětskými kočárky a živými zvířaty na vodítku lze do venkovních prostor areálu </w:t>
      </w:r>
      <w:r w:rsidRPr="00344F62">
        <w:rPr>
          <w:rFonts w:cs="Times New Roman"/>
          <w:sz w:val="24"/>
          <w:szCs w:val="24"/>
        </w:rPr>
        <w:t>vstupovat</w:t>
      </w:r>
      <w:r w:rsidRPr="00267522">
        <w:rPr>
          <w:sz w:val="24"/>
        </w:rPr>
        <w:t xml:space="preserve"> volně, do interiérů kteréhokoli z objektů areálu však pouze</w:t>
      </w:r>
      <w:r w:rsidR="00D5581B" w:rsidRPr="00267522">
        <w:rPr>
          <w:sz w:val="24"/>
        </w:rPr>
        <w:t xml:space="preserve"> </w:t>
      </w:r>
      <w:r w:rsidRPr="00267522">
        <w:rPr>
          <w:sz w:val="24"/>
        </w:rPr>
        <w:t>s předchozím vědomím a svolením pronajímatele</w:t>
      </w:r>
      <w:r w:rsidR="00AC3C40">
        <w:rPr>
          <w:rFonts w:cs="Times New Roman"/>
          <w:sz w:val="24"/>
          <w:szCs w:val="24"/>
        </w:rPr>
        <w:t>; d</w:t>
      </w:r>
      <w:r w:rsidRPr="00344F62">
        <w:rPr>
          <w:rFonts w:cs="Times New Roman"/>
          <w:sz w:val="24"/>
          <w:szCs w:val="24"/>
        </w:rPr>
        <w:t>ětské</w:t>
      </w:r>
      <w:r w:rsidRPr="00267522">
        <w:rPr>
          <w:sz w:val="24"/>
        </w:rPr>
        <w:t xml:space="preserve"> kočárky je možno odložit u pokladny;</w:t>
      </w:r>
    </w:p>
    <w:p w14:paraId="1D5FAE53" w14:textId="7F199D35" w:rsidR="00DF7F6A" w:rsidRPr="00267522" w:rsidRDefault="00DF7F6A" w:rsidP="00267522">
      <w:pPr>
        <w:pStyle w:val="Odstavecseseznamem"/>
        <w:numPr>
          <w:ilvl w:val="0"/>
          <w:numId w:val="8"/>
        </w:numPr>
        <w:spacing w:after="0" w:line="240" w:lineRule="auto"/>
        <w:ind w:left="851" w:hanging="425"/>
        <w:jc w:val="both"/>
        <w:rPr>
          <w:sz w:val="24"/>
        </w:rPr>
      </w:pPr>
      <w:r w:rsidRPr="00267522">
        <w:rPr>
          <w:sz w:val="24"/>
        </w:rPr>
        <w:t>jízdní kola mohou vjet do areálu, pouze však na nádvoří, kde je možno je odložit na vyhrazeném stanovišti</w:t>
      </w:r>
      <w:r w:rsidR="00AC3C40">
        <w:rPr>
          <w:rFonts w:cs="Times New Roman"/>
          <w:sz w:val="24"/>
          <w:szCs w:val="24"/>
        </w:rPr>
        <w:t>; s</w:t>
      </w:r>
      <w:r w:rsidRPr="00267522">
        <w:rPr>
          <w:sz w:val="24"/>
        </w:rPr>
        <w:t> uvedenou výjimkou je jízda na kole v areálu zakázána;</w:t>
      </w:r>
    </w:p>
    <w:p w14:paraId="7AAF6889" w14:textId="14B0F058" w:rsidR="00A71530" w:rsidRPr="00267522" w:rsidRDefault="00DF7F6A" w:rsidP="00267522">
      <w:pPr>
        <w:pStyle w:val="Odstavecseseznamem"/>
        <w:numPr>
          <w:ilvl w:val="0"/>
          <w:numId w:val="8"/>
        </w:numPr>
        <w:spacing w:after="0" w:line="240" w:lineRule="auto"/>
        <w:ind w:left="851" w:hanging="425"/>
        <w:jc w:val="both"/>
        <w:rPr>
          <w:sz w:val="24"/>
        </w:rPr>
      </w:pPr>
      <w:r w:rsidRPr="00267522">
        <w:rPr>
          <w:sz w:val="24"/>
        </w:rPr>
        <w:t xml:space="preserve">v případě havarijní situace je povinen strpět vstup </w:t>
      </w:r>
      <w:r w:rsidR="00AC3C40">
        <w:rPr>
          <w:rFonts w:cs="Times New Roman"/>
          <w:sz w:val="24"/>
          <w:szCs w:val="24"/>
        </w:rPr>
        <w:t>pověřených pracovníků</w:t>
      </w:r>
      <w:r w:rsidRPr="00267522">
        <w:rPr>
          <w:sz w:val="24"/>
        </w:rPr>
        <w:t xml:space="preserve"> pronajímatele do pronajatých prostor na dobu nezbytně nutnou k odstranění příčin</w:t>
      </w:r>
      <w:r w:rsidR="00A71530" w:rsidRPr="00267522">
        <w:rPr>
          <w:sz w:val="24"/>
        </w:rPr>
        <w:t xml:space="preserve"> havárie a zamezení vzniku škod.</w:t>
      </w:r>
    </w:p>
    <w:p w14:paraId="364A4D6D" w14:textId="63011DA2"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Povinnosti nájemce podle tohoto článku se přiměřeně vztahují i na všechny ostatní účastníky akce. Za porušení povinností účastníky akce i za škody jimi způsobené odpovídá nájemce tak, jako by konal nebo škodu způsobil sám.</w:t>
      </w:r>
    </w:p>
    <w:p w14:paraId="5B891999" w14:textId="3CDABC80"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Pronajímatel neodpovídá za škodu, ztrátu či odcizení majetku nájemce ani ostatních účastníků akce.</w:t>
      </w:r>
    </w:p>
    <w:p w14:paraId="35A7FBF8" w14:textId="77777777" w:rsidR="00DF7F6A" w:rsidRPr="00267522" w:rsidRDefault="00DF7F6A" w:rsidP="00267522">
      <w:pPr>
        <w:pStyle w:val="Odstavecseseznamem"/>
        <w:numPr>
          <w:ilvl w:val="0"/>
          <w:numId w:val="15"/>
        </w:numPr>
        <w:spacing w:before="60" w:after="0" w:line="240" w:lineRule="auto"/>
        <w:ind w:left="426" w:hanging="426"/>
        <w:contextualSpacing w:val="0"/>
        <w:jc w:val="both"/>
        <w:rPr>
          <w:sz w:val="24"/>
        </w:rPr>
      </w:pPr>
      <w:r w:rsidRPr="00267522">
        <w:rPr>
          <w:sz w:val="24"/>
        </w:rPr>
        <w:t xml:space="preserve">Pronajímatel umožní nájemci po dobu trvání akce zdarma parkování vozidel účastníků na parkovišti u příjezdové silnice před vjezdem do areálu a na vyhrazeném parkovišti uvnitř areálu. Nádvoří zámku a všechny ostatní komunikace v areálu však musí zůstat z bezpečnostních důvodů stále průjezdné a parkování na nich je zakázáno. </w:t>
      </w:r>
    </w:p>
    <w:p w14:paraId="4A95184D" w14:textId="56B66DC5" w:rsidR="00101CD2" w:rsidRPr="00506CB7" w:rsidRDefault="00443F21" w:rsidP="00506CB7">
      <w:pPr>
        <w:pStyle w:val="Odstavecseseznamem"/>
        <w:numPr>
          <w:ilvl w:val="0"/>
          <w:numId w:val="15"/>
        </w:numPr>
        <w:spacing w:before="60" w:after="0" w:line="240" w:lineRule="auto"/>
        <w:ind w:left="426" w:hanging="426"/>
        <w:contextualSpacing w:val="0"/>
        <w:jc w:val="both"/>
        <w:rPr>
          <w:rFonts w:cs="Times New Roman"/>
          <w:sz w:val="24"/>
          <w:szCs w:val="24"/>
        </w:rPr>
      </w:pPr>
      <w:r w:rsidRPr="00443F21">
        <w:rPr>
          <w:rFonts w:cs="Times New Roman"/>
          <w:sz w:val="24"/>
          <w:szCs w:val="24"/>
        </w:rPr>
        <w:t>Pro</w:t>
      </w:r>
      <w:r w:rsidR="00AC3C40" w:rsidRPr="00443F21">
        <w:rPr>
          <w:rFonts w:cs="Times New Roman"/>
          <w:sz w:val="24"/>
          <w:szCs w:val="24"/>
        </w:rPr>
        <w:t> případ</w:t>
      </w:r>
      <w:r w:rsidRPr="00443F21">
        <w:rPr>
          <w:rFonts w:cs="Times New Roman"/>
          <w:sz w:val="24"/>
          <w:szCs w:val="24"/>
        </w:rPr>
        <w:t>y</w:t>
      </w:r>
      <w:r w:rsidR="00AC3C40" w:rsidRPr="00443F21">
        <w:rPr>
          <w:rFonts w:cs="Times New Roman"/>
          <w:sz w:val="24"/>
          <w:szCs w:val="24"/>
        </w:rPr>
        <w:t xml:space="preserve"> porušení povinnosti nájemce uvedených v tomto článku se má za to, že pronajímatel zmocnil své pověřené pracovníky k okamžité </w:t>
      </w:r>
      <w:r w:rsidR="006C15DE">
        <w:rPr>
          <w:rFonts w:cs="Times New Roman"/>
          <w:sz w:val="24"/>
          <w:szCs w:val="24"/>
        </w:rPr>
        <w:t>ukončení</w:t>
      </w:r>
      <w:r w:rsidR="00AC3C40" w:rsidRPr="00443F21">
        <w:rPr>
          <w:rFonts w:cs="Times New Roman"/>
          <w:sz w:val="24"/>
          <w:szCs w:val="24"/>
        </w:rPr>
        <w:t xml:space="preserve"> této smlouvy.</w:t>
      </w:r>
    </w:p>
    <w:p w14:paraId="4EBC7DA4" w14:textId="61D81005" w:rsidR="00DF7F6A" w:rsidRPr="00267522" w:rsidRDefault="00DF7F6A" w:rsidP="00267522">
      <w:pPr>
        <w:keepNext/>
        <w:spacing w:before="240" w:after="0" w:line="240" w:lineRule="auto"/>
        <w:jc w:val="center"/>
        <w:rPr>
          <w:b/>
          <w:sz w:val="24"/>
        </w:rPr>
      </w:pPr>
      <w:r w:rsidRPr="00267522">
        <w:rPr>
          <w:b/>
          <w:sz w:val="24"/>
        </w:rPr>
        <w:t>Článek IV.</w:t>
      </w:r>
    </w:p>
    <w:p w14:paraId="302CCF13" w14:textId="77777777" w:rsidR="00DF7F6A" w:rsidRPr="00267522" w:rsidRDefault="00DF7F6A" w:rsidP="009878C3">
      <w:pPr>
        <w:spacing w:after="0" w:line="240" w:lineRule="auto"/>
        <w:jc w:val="center"/>
        <w:rPr>
          <w:b/>
          <w:sz w:val="24"/>
        </w:rPr>
      </w:pPr>
      <w:r w:rsidRPr="00267522">
        <w:rPr>
          <w:b/>
          <w:sz w:val="24"/>
        </w:rPr>
        <w:t>Cena a platební podmínky</w:t>
      </w:r>
    </w:p>
    <w:p w14:paraId="4210E538" w14:textId="6079C665" w:rsidR="00DF7F6A" w:rsidRPr="00267522" w:rsidRDefault="00DF7F6A" w:rsidP="00267522">
      <w:pPr>
        <w:pStyle w:val="Odstavecseseznamem"/>
        <w:numPr>
          <w:ilvl w:val="0"/>
          <w:numId w:val="3"/>
        </w:numPr>
        <w:tabs>
          <w:tab w:val="left" w:pos="4253"/>
        </w:tabs>
        <w:spacing w:before="60" w:after="0" w:line="240" w:lineRule="auto"/>
        <w:ind w:left="426" w:hanging="426"/>
        <w:contextualSpacing w:val="0"/>
        <w:jc w:val="both"/>
        <w:rPr>
          <w:sz w:val="24"/>
        </w:rPr>
      </w:pPr>
      <w:bookmarkStart w:id="8" w:name="_Ref343841"/>
      <w:r w:rsidRPr="00267522">
        <w:rPr>
          <w:sz w:val="24"/>
        </w:rPr>
        <w:t>Za pronajmutí předmětu nájmu a poskytnutí souvisejících užívacích práv a doplňkových služeb podle článku I. odst.</w:t>
      </w:r>
      <w:r w:rsidR="00644887">
        <w:rPr>
          <w:sz w:val="24"/>
        </w:rPr>
        <w:t xml:space="preserve"> </w:t>
      </w:r>
      <w:r w:rsidR="00644887">
        <w:rPr>
          <w:sz w:val="24"/>
        </w:rPr>
        <w:fldChar w:fldCharType="begin"/>
      </w:r>
      <w:r w:rsidR="00644887">
        <w:rPr>
          <w:sz w:val="24"/>
        </w:rPr>
        <w:instrText xml:space="preserve"> REF _Ref344532 \r \h </w:instrText>
      </w:r>
      <w:r w:rsidR="00644887">
        <w:rPr>
          <w:sz w:val="24"/>
        </w:rPr>
      </w:r>
      <w:r w:rsidR="00644887">
        <w:rPr>
          <w:sz w:val="24"/>
        </w:rPr>
        <w:fldChar w:fldCharType="separate"/>
      </w:r>
      <w:r w:rsidR="00C81AEB">
        <w:rPr>
          <w:sz w:val="24"/>
        </w:rPr>
        <w:t>3</w:t>
      </w:r>
      <w:r w:rsidR="00644887">
        <w:rPr>
          <w:sz w:val="24"/>
        </w:rPr>
        <w:fldChar w:fldCharType="end"/>
      </w:r>
      <w:r w:rsidR="00644887">
        <w:rPr>
          <w:sz w:val="24"/>
        </w:rPr>
        <w:t xml:space="preserve"> a </w:t>
      </w:r>
      <w:r w:rsidR="00644887">
        <w:rPr>
          <w:sz w:val="24"/>
        </w:rPr>
        <w:fldChar w:fldCharType="begin"/>
      </w:r>
      <w:r w:rsidR="00644887">
        <w:rPr>
          <w:sz w:val="24"/>
        </w:rPr>
        <w:instrText xml:space="preserve"> REF _Ref344534 \r \h </w:instrText>
      </w:r>
      <w:r w:rsidR="00644887">
        <w:rPr>
          <w:sz w:val="24"/>
        </w:rPr>
      </w:r>
      <w:r w:rsidR="00644887">
        <w:rPr>
          <w:sz w:val="24"/>
        </w:rPr>
        <w:fldChar w:fldCharType="separate"/>
      </w:r>
      <w:r w:rsidR="00C81AEB">
        <w:rPr>
          <w:sz w:val="24"/>
        </w:rPr>
        <w:t>4</w:t>
      </w:r>
      <w:r w:rsidR="00644887">
        <w:rPr>
          <w:sz w:val="24"/>
        </w:rPr>
        <w:fldChar w:fldCharType="end"/>
      </w:r>
      <w:r w:rsidRPr="00267522">
        <w:rPr>
          <w:sz w:val="24"/>
        </w:rPr>
        <w:t xml:space="preserve"> této smlouvy je nájemce povinen pronajímateli uhradit</w:t>
      </w:r>
      <w:bookmarkEnd w:id="8"/>
      <w:r w:rsidRPr="00267522">
        <w:rPr>
          <w:color w:val="3333CC"/>
          <w:sz w:val="24"/>
        </w:rPr>
        <w:t xml:space="preserve"> </w:t>
      </w:r>
    </w:p>
    <w:p w14:paraId="1D365C9A" w14:textId="41ABEA95" w:rsidR="00DF7F6A" w:rsidRPr="00267522" w:rsidRDefault="00DF7F6A" w:rsidP="00267522">
      <w:pPr>
        <w:pStyle w:val="Odstavecseseznamem"/>
        <w:tabs>
          <w:tab w:val="decimal" w:pos="3686"/>
        </w:tabs>
        <w:spacing w:after="0" w:line="240" w:lineRule="auto"/>
        <w:ind w:hanging="11"/>
        <w:jc w:val="both"/>
        <w:rPr>
          <w:sz w:val="24"/>
        </w:rPr>
      </w:pPr>
      <w:r w:rsidRPr="00267522">
        <w:rPr>
          <w:b/>
          <w:sz w:val="24"/>
        </w:rPr>
        <w:t>nájemné:</w:t>
      </w:r>
      <w:r w:rsidR="00141260">
        <w:rPr>
          <w:rFonts w:cs="Times New Roman"/>
          <w:sz w:val="24"/>
          <w:szCs w:val="24"/>
        </w:rPr>
        <w:tab/>
      </w:r>
      <w:sdt>
        <w:sdtPr>
          <w:rPr>
            <w:sz w:val="24"/>
          </w:rPr>
          <w:id w:val="1189865273"/>
          <w:placeholder>
            <w:docPart w:val="DefaultPlaceholder_-1854013440"/>
          </w:placeholder>
          <w:text/>
        </w:sdtPr>
        <w:sdtContent>
          <w:r w:rsidR="00AD766B">
            <w:rPr>
              <w:sz w:val="24"/>
            </w:rPr>
            <w:t>73</w:t>
          </w:r>
          <w:r w:rsidR="003F1C4C" w:rsidRPr="00267522">
            <w:rPr>
              <w:sz w:val="24"/>
            </w:rPr>
            <w:t>.000,-</w:t>
          </w:r>
        </w:sdtContent>
      </w:sdt>
      <w:r w:rsidRPr="00267522">
        <w:rPr>
          <w:sz w:val="24"/>
        </w:rPr>
        <w:t xml:space="preserve"> Kč bez DPH; </w:t>
      </w:r>
    </w:p>
    <w:p w14:paraId="498B4FD2" w14:textId="57E290C0" w:rsidR="00DF7F6A" w:rsidRPr="00267522" w:rsidRDefault="00DF7F6A" w:rsidP="00267522">
      <w:pPr>
        <w:pStyle w:val="Odstavecseseznamem"/>
        <w:tabs>
          <w:tab w:val="decimal" w:pos="3686"/>
        </w:tabs>
        <w:spacing w:after="0" w:line="240" w:lineRule="auto"/>
        <w:ind w:hanging="11"/>
        <w:jc w:val="both"/>
        <w:rPr>
          <w:sz w:val="24"/>
        </w:rPr>
      </w:pPr>
      <w:r w:rsidRPr="00267522">
        <w:rPr>
          <w:sz w:val="24"/>
        </w:rPr>
        <w:t xml:space="preserve">+ 21% DPH: </w:t>
      </w:r>
      <w:r w:rsidR="00141260">
        <w:rPr>
          <w:rFonts w:cs="Times New Roman"/>
          <w:sz w:val="24"/>
          <w:szCs w:val="24"/>
        </w:rPr>
        <w:tab/>
      </w:r>
      <w:sdt>
        <w:sdtPr>
          <w:rPr>
            <w:sz w:val="24"/>
          </w:rPr>
          <w:id w:val="-811712622"/>
          <w:placeholder>
            <w:docPart w:val="DefaultPlaceholder_-1854013440"/>
          </w:placeholder>
          <w:text/>
        </w:sdtPr>
        <w:sdtContent>
          <w:r w:rsidR="00725968">
            <w:rPr>
              <w:sz w:val="24"/>
            </w:rPr>
            <w:t>15.330,-</w:t>
          </w:r>
        </w:sdtContent>
      </w:sdt>
      <w:r w:rsidRPr="00267522">
        <w:rPr>
          <w:sz w:val="24"/>
        </w:rPr>
        <w:t xml:space="preserve"> Kč</w:t>
      </w:r>
      <w:r w:rsidRPr="00344F62">
        <w:rPr>
          <w:rFonts w:cs="Times New Roman"/>
          <w:sz w:val="24"/>
          <w:szCs w:val="24"/>
        </w:rPr>
        <w:t>;</w:t>
      </w:r>
    </w:p>
    <w:p w14:paraId="0081F6E5" w14:textId="191D49E0" w:rsidR="000623C0" w:rsidRPr="00267522" w:rsidRDefault="00DF7F6A" w:rsidP="00267522">
      <w:pPr>
        <w:pStyle w:val="Odstavecseseznamem"/>
        <w:tabs>
          <w:tab w:val="decimal" w:pos="3686"/>
        </w:tabs>
        <w:spacing w:after="0" w:line="240" w:lineRule="auto"/>
        <w:ind w:hanging="11"/>
        <w:jc w:val="both"/>
        <w:rPr>
          <w:b/>
          <w:sz w:val="24"/>
        </w:rPr>
      </w:pPr>
      <w:r w:rsidRPr="00267522">
        <w:rPr>
          <w:b/>
          <w:sz w:val="24"/>
        </w:rPr>
        <w:t>tj. celkem vč. DPH:</w:t>
      </w:r>
      <w:r w:rsidR="00141260">
        <w:rPr>
          <w:rFonts w:cs="Times New Roman"/>
          <w:sz w:val="24"/>
          <w:szCs w:val="24"/>
        </w:rPr>
        <w:tab/>
      </w:r>
      <w:sdt>
        <w:sdtPr>
          <w:rPr>
            <w:sz w:val="24"/>
          </w:rPr>
          <w:id w:val="338974159"/>
          <w:placeholder>
            <w:docPart w:val="DefaultPlaceholder_-1854013440"/>
          </w:placeholder>
        </w:sdtPr>
        <w:sdtEndPr>
          <w:rPr>
            <w:b/>
          </w:rPr>
        </w:sdtEndPr>
        <w:sdtContent>
          <w:r w:rsidR="005002A3">
            <w:rPr>
              <w:b/>
              <w:sz w:val="24"/>
            </w:rPr>
            <w:t>88.330,-</w:t>
          </w:r>
        </w:sdtContent>
      </w:sdt>
      <w:r w:rsidRPr="00267522">
        <w:rPr>
          <w:b/>
          <w:sz w:val="24"/>
        </w:rPr>
        <w:t xml:space="preserve"> Kč.</w:t>
      </w:r>
    </w:p>
    <w:p w14:paraId="14E96D3C" w14:textId="3FA697DE" w:rsidR="00624788" w:rsidRPr="00267522" w:rsidRDefault="000623C0" w:rsidP="00B70555">
      <w:pPr>
        <w:pStyle w:val="Odstavecseseznamem"/>
        <w:tabs>
          <w:tab w:val="left" w:pos="4253"/>
        </w:tabs>
        <w:spacing w:after="0" w:line="240" w:lineRule="auto"/>
        <w:ind w:left="426"/>
        <w:jc w:val="both"/>
        <w:rPr>
          <w:sz w:val="24"/>
        </w:rPr>
      </w:pPr>
      <w:r w:rsidRPr="00344F62">
        <w:rPr>
          <w:rFonts w:cs="Times New Roman"/>
          <w:sz w:val="24"/>
          <w:szCs w:val="24"/>
        </w:rPr>
        <w:lastRenderedPageBreak/>
        <w:t>Uvedené nájemné</w:t>
      </w:r>
      <w:r w:rsidRPr="00267522">
        <w:rPr>
          <w:sz w:val="24"/>
        </w:rPr>
        <w:t xml:space="preserve"> nezahrnuje případná jiná plnění podle článku I. odst.</w:t>
      </w:r>
      <w:r w:rsidR="00644887">
        <w:rPr>
          <w:sz w:val="24"/>
        </w:rPr>
        <w:t xml:space="preserve"> </w:t>
      </w:r>
      <w:r w:rsidR="00644887">
        <w:rPr>
          <w:sz w:val="24"/>
        </w:rPr>
        <w:fldChar w:fldCharType="begin"/>
      </w:r>
      <w:r w:rsidR="00644887">
        <w:rPr>
          <w:sz w:val="24"/>
        </w:rPr>
        <w:instrText xml:space="preserve"> REF _Ref344717 \r \h </w:instrText>
      </w:r>
      <w:r w:rsidR="00644887">
        <w:rPr>
          <w:sz w:val="24"/>
        </w:rPr>
      </w:r>
      <w:r w:rsidR="00644887">
        <w:rPr>
          <w:sz w:val="24"/>
        </w:rPr>
        <w:fldChar w:fldCharType="separate"/>
      </w:r>
      <w:r w:rsidR="00C81AEB">
        <w:rPr>
          <w:sz w:val="24"/>
        </w:rPr>
        <w:t>5</w:t>
      </w:r>
      <w:r w:rsidR="00644887">
        <w:rPr>
          <w:sz w:val="24"/>
        </w:rPr>
        <w:fldChar w:fldCharType="end"/>
      </w:r>
      <w:r w:rsidRPr="00267522">
        <w:rPr>
          <w:sz w:val="24"/>
        </w:rPr>
        <w:t xml:space="preserve"> této smlouvy ani jakékoli správní p</w:t>
      </w:r>
      <w:r w:rsidR="00F807A8" w:rsidRPr="00267522">
        <w:rPr>
          <w:sz w:val="24"/>
        </w:rPr>
        <w:t xml:space="preserve">oplatky vybírané státem </w:t>
      </w:r>
      <w:r w:rsidRPr="00267522">
        <w:rPr>
          <w:sz w:val="24"/>
        </w:rPr>
        <w:t xml:space="preserve">za úkony související </w:t>
      </w:r>
      <w:r w:rsidRPr="00344F62">
        <w:rPr>
          <w:rFonts w:cs="Times New Roman"/>
          <w:sz w:val="24"/>
          <w:szCs w:val="24"/>
        </w:rPr>
        <w:t>s</w:t>
      </w:r>
      <w:r w:rsidR="00443F21">
        <w:rPr>
          <w:rFonts w:cs="Times New Roman"/>
          <w:sz w:val="24"/>
          <w:szCs w:val="24"/>
        </w:rPr>
        <w:t> uzavřením manželství nebo v</w:t>
      </w:r>
      <w:r w:rsidR="00443F21" w:rsidRPr="00443F21">
        <w:rPr>
          <w:rFonts w:cs="Times New Roman"/>
          <w:sz w:val="24"/>
          <w:szCs w:val="24"/>
        </w:rPr>
        <w:t>stup</w:t>
      </w:r>
      <w:r w:rsidR="00443F21">
        <w:rPr>
          <w:rFonts w:cs="Times New Roman"/>
          <w:sz w:val="24"/>
          <w:szCs w:val="24"/>
        </w:rPr>
        <w:t>em</w:t>
      </w:r>
      <w:r w:rsidR="00443F21" w:rsidRPr="00443F21">
        <w:rPr>
          <w:rFonts w:cs="Times New Roman"/>
          <w:sz w:val="24"/>
          <w:szCs w:val="24"/>
        </w:rPr>
        <w:t xml:space="preserve"> do registrovaného partnerství</w:t>
      </w:r>
      <w:r w:rsidRPr="00344F62">
        <w:rPr>
          <w:rFonts w:cs="Times New Roman"/>
          <w:sz w:val="24"/>
          <w:szCs w:val="24"/>
        </w:rPr>
        <w:t>.</w:t>
      </w:r>
      <w:r w:rsidRPr="00267522">
        <w:rPr>
          <w:sz w:val="24"/>
        </w:rPr>
        <w:t xml:space="preserve"> </w:t>
      </w:r>
    </w:p>
    <w:p w14:paraId="5A10598F" w14:textId="7054A7D8" w:rsidR="00DF7F6A" w:rsidRPr="00344F62" w:rsidRDefault="00BB5089" w:rsidP="00666DB5">
      <w:pPr>
        <w:pStyle w:val="Odstavecseseznamem"/>
        <w:numPr>
          <w:ilvl w:val="0"/>
          <w:numId w:val="3"/>
        </w:numPr>
        <w:tabs>
          <w:tab w:val="left" w:pos="4253"/>
        </w:tabs>
        <w:spacing w:before="60" w:after="0" w:line="240" w:lineRule="auto"/>
        <w:ind w:left="426" w:hanging="426"/>
        <w:contextualSpacing w:val="0"/>
        <w:jc w:val="both"/>
        <w:rPr>
          <w:rFonts w:cs="Times New Roman"/>
          <w:sz w:val="24"/>
          <w:szCs w:val="24"/>
        </w:rPr>
      </w:pPr>
      <w:r w:rsidRPr="00925CA6">
        <w:rPr>
          <w:rFonts w:cs="Times New Roman"/>
          <w:sz w:val="24"/>
          <w:szCs w:val="24"/>
        </w:rPr>
        <w:t>V</w:t>
      </w:r>
      <w:r w:rsidR="00624788" w:rsidRPr="00925CA6">
        <w:rPr>
          <w:rFonts w:cs="Times New Roman"/>
          <w:sz w:val="24"/>
          <w:szCs w:val="24"/>
        </w:rPr>
        <w:t> </w:t>
      </w:r>
      <w:r w:rsidRPr="00925CA6">
        <w:rPr>
          <w:rFonts w:cs="Times New Roman"/>
          <w:sz w:val="24"/>
          <w:szCs w:val="24"/>
        </w:rPr>
        <w:t>případě</w:t>
      </w:r>
      <w:r w:rsidR="00624788" w:rsidRPr="00925CA6">
        <w:rPr>
          <w:rFonts w:cs="Times New Roman"/>
          <w:sz w:val="24"/>
          <w:szCs w:val="24"/>
        </w:rPr>
        <w:t xml:space="preserve">, že </w:t>
      </w:r>
      <w:r w:rsidR="00204503" w:rsidRPr="00925CA6">
        <w:rPr>
          <w:rFonts w:cs="Times New Roman"/>
          <w:sz w:val="24"/>
          <w:szCs w:val="24"/>
        </w:rPr>
        <w:t xml:space="preserve">se </w:t>
      </w:r>
      <w:r w:rsidR="00624788" w:rsidRPr="00925CA6">
        <w:rPr>
          <w:rFonts w:cs="Times New Roman"/>
          <w:sz w:val="24"/>
          <w:szCs w:val="24"/>
        </w:rPr>
        <w:t xml:space="preserve">smluvní strany po podpisu této smlouvy </w:t>
      </w:r>
      <w:r w:rsidR="00204503" w:rsidRPr="00925CA6">
        <w:rPr>
          <w:rFonts w:cs="Times New Roman"/>
          <w:sz w:val="24"/>
          <w:szCs w:val="24"/>
        </w:rPr>
        <w:t>dohod</w:t>
      </w:r>
      <w:r w:rsidR="00D14B6E">
        <w:rPr>
          <w:rFonts w:cs="Times New Roman"/>
          <w:sz w:val="24"/>
          <w:szCs w:val="24"/>
        </w:rPr>
        <w:t>n</w:t>
      </w:r>
      <w:r w:rsidR="00204503" w:rsidRPr="00925CA6">
        <w:rPr>
          <w:rFonts w:cs="Times New Roman"/>
          <w:sz w:val="24"/>
          <w:szCs w:val="24"/>
        </w:rPr>
        <w:t xml:space="preserve">ou na </w:t>
      </w:r>
      <w:r w:rsidRPr="00925CA6">
        <w:rPr>
          <w:rFonts w:cs="Times New Roman"/>
          <w:sz w:val="24"/>
          <w:szCs w:val="24"/>
        </w:rPr>
        <w:t xml:space="preserve">prodloužení </w:t>
      </w:r>
      <w:r w:rsidR="00624788" w:rsidRPr="00925CA6">
        <w:rPr>
          <w:rFonts w:cs="Times New Roman"/>
          <w:sz w:val="24"/>
          <w:szCs w:val="24"/>
        </w:rPr>
        <w:t>původn</w:t>
      </w:r>
      <w:r w:rsidR="00697BF0">
        <w:rPr>
          <w:rFonts w:cs="Times New Roman"/>
          <w:sz w:val="24"/>
          <w:szCs w:val="24"/>
        </w:rPr>
        <w:t>ě sjednané dél</w:t>
      </w:r>
      <w:r w:rsidR="00141260">
        <w:rPr>
          <w:rFonts w:cs="Times New Roman"/>
          <w:sz w:val="24"/>
          <w:szCs w:val="24"/>
        </w:rPr>
        <w:t>k</w:t>
      </w:r>
      <w:r w:rsidR="00697BF0">
        <w:rPr>
          <w:rFonts w:cs="Times New Roman"/>
          <w:sz w:val="24"/>
          <w:szCs w:val="24"/>
        </w:rPr>
        <w:t>y trvání</w:t>
      </w:r>
      <w:r w:rsidRPr="00925CA6">
        <w:rPr>
          <w:rFonts w:cs="Times New Roman"/>
          <w:sz w:val="24"/>
          <w:szCs w:val="24"/>
        </w:rPr>
        <w:t xml:space="preserve"> nájmu </w:t>
      </w:r>
      <w:r w:rsidR="00624788" w:rsidRPr="00925CA6">
        <w:rPr>
          <w:rFonts w:cs="Times New Roman"/>
          <w:sz w:val="24"/>
          <w:szCs w:val="24"/>
        </w:rPr>
        <w:t>uvedeného</w:t>
      </w:r>
      <w:r w:rsidRPr="00925CA6">
        <w:rPr>
          <w:rFonts w:cs="Times New Roman"/>
          <w:sz w:val="24"/>
          <w:szCs w:val="24"/>
        </w:rPr>
        <w:t xml:space="preserve"> v čl. II. odst.</w:t>
      </w:r>
      <w:r w:rsidR="00835C2C">
        <w:rPr>
          <w:rFonts w:cs="Times New Roman"/>
          <w:sz w:val="24"/>
          <w:szCs w:val="24"/>
        </w:rPr>
        <w:t xml:space="preserve"> </w:t>
      </w:r>
      <w:r w:rsidR="00835C2C">
        <w:rPr>
          <w:rFonts w:cs="Times New Roman"/>
          <w:sz w:val="24"/>
          <w:szCs w:val="24"/>
        </w:rPr>
        <w:fldChar w:fldCharType="begin"/>
      </w:r>
      <w:r w:rsidR="00835C2C">
        <w:rPr>
          <w:rFonts w:cs="Times New Roman"/>
          <w:sz w:val="24"/>
          <w:szCs w:val="24"/>
        </w:rPr>
        <w:instrText xml:space="preserve"> REF _Ref344854 \r \h </w:instrText>
      </w:r>
      <w:r w:rsidR="00835C2C">
        <w:rPr>
          <w:rFonts w:cs="Times New Roman"/>
          <w:sz w:val="24"/>
          <w:szCs w:val="24"/>
        </w:rPr>
      </w:r>
      <w:r w:rsidR="00835C2C">
        <w:rPr>
          <w:rFonts w:cs="Times New Roman"/>
          <w:sz w:val="24"/>
          <w:szCs w:val="24"/>
        </w:rPr>
        <w:fldChar w:fldCharType="separate"/>
      </w:r>
      <w:r w:rsidR="00C81AEB">
        <w:rPr>
          <w:rFonts w:cs="Times New Roman"/>
          <w:sz w:val="24"/>
          <w:szCs w:val="24"/>
        </w:rPr>
        <w:t>1</w:t>
      </w:r>
      <w:r w:rsidR="00835C2C">
        <w:rPr>
          <w:rFonts w:cs="Times New Roman"/>
          <w:sz w:val="24"/>
          <w:szCs w:val="24"/>
        </w:rPr>
        <w:fldChar w:fldCharType="end"/>
      </w:r>
      <w:r w:rsidRPr="00925CA6">
        <w:rPr>
          <w:rFonts w:cs="Times New Roman"/>
          <w:sz w:val="24"/>
          <w:szCs w:val="24"/>
        </w:rPr>
        <w:t xml:space="preserve"> této smlouvy</w:t>
      </w:r>
      <w:r w:rsidR="00443F21">
        <w:rPr>
          <w:rFonts w:cs="Times New Roman"/>
          <w:sz w:val="24"/>
          <w:szCs w:val="24"/>
        </w:rPr>
        <w:t xml:space="preserve"> nebo </w:t>
      </w:r>
      <w:r w:rsidR="00697BF0">
        <w:rPr>
          <w:rFonts w:cs="Times New Roman"/>
          <w:sz w:val="24"/>
          <w:szCs w:val="24"/>
        </w:rPr>
        <w:t>nájemce jednostranně překročí sjednanou délku pronájmu</w:t>
      </w:r>
      <w:r w:rsidRPr="00925CA6">
        <w:rPr>
          <w:rFonts w:cs="Times New Roman"/>
          <w:sz w:val="24"/>
          <w:szCs w:val="24"/>
        </w:rPr>
        <w:t xml:space="preserve">, </w:t>
      </w:r>
      <w:r w:rsidR="00624788" w:rsidRPr="00925CA6">
        <w:rPr>
          <w:rFonts w:cs="Times New Roman"/>
          <w:sz w:val="24"/>
          <w:szCs w:val="24"/>
        </w:rPr>
        <w:t>uhradí nájemce pronajímateli</w:t>
      </w:r>
      <w:r w:rsidRPr="00925CA6">
        <w:rPr>
          <w:rFonts w:cs="Times New Roman"/>
          <w:sz w:val="24"/>
          <w:szCs w:val="24"/>
        </w:rPr>
        <w:t xml:space="preserve"> </w:t>
      </w:r>
      <w:r w:rsidR="00697BF0">
        <w:rPr>
          <w:rFonts w:cs="Times New Roman"/>
          <w:sz w:val="24"/>
          <w:szCs w:val="24"/>
        </w:rPr>
        <w:t>dodatečné nájemné</w:t>
      </w:r>
      <w:r w:rsidRPr="00925CA6">
        <w:rPr>
          <w:rFonts w:cs="Times New Roman"/>
          <w:sz w:val="24"/>
          <w:szCs w:val="24"/>
        </w:rPr>
        <w:t xml:space="preserve"> ve výši </w:t>
      </w:r>
      <w:r w:rsidR="005002A3">
        <w:rPr>
          <w:rFonts w:cs="Times New Roman"/>
          <w:b/>
          <w:sz w:val="24"/>
          <w:szCs w:val="24"/>
        </w:rPr>
        <w:t>2.500</w:t>
      </w:r>
      <w:r w:rsidRPr="00644887">
        <w:rPr>
          <w:rFonts w:cs="Times New Roman"/>
          <w:b/>
          <w:sz w:val="24"/>
          <w:szCs w:val="24"/>
        </w:rPr>
        <w:t>,- Kč</w:t>
      </w:r>
      <w:r w:rsidRPr="00925CA6">
        <w:rPr>
          <w:rFonts w:cs="Times New Roman"/>
          <w:sz w:val="24"/>
          <w:szCs w:val="24"/>
        </w:rPr>
        <w:t xml:space="preserve"> </w:t>
      </w:r>
      <w:r w:rsidR="006407C7">
        <w:rPr>
          <w:rFonts w:cs="Times New Roman"/>
          <w:sz w:val="24"/>
          <w:szCs w:val="24"/>
        </w:rPr>
        <w:t>+ 21 %</w:t>
      </w:r>
      <w:r w:rsidRPr="00925CA6">
        <w:rPr>
          <w:rFonts w:cs="Times New Roman"/>
          <w:sz w:val="24"/>
          <w:szCs w:val="24"/>
        </w:rPr>
        <w:t xml:space="preserve"> DPH za každ</w:t>
      </w:r>
      <w:r w:rsidR="005002A3">
        <w:rPr>
          <w:rFonts w:cs="Times New Roman"/>
          <w:sz w:val="24"/>
          <w:szCs w:val="24"/>
        </w:rPr>
        <w:t xml:space="preserve">ou započatou hodinu </w:t>
      </w:r>
      <w:r w:rsidR="00624788" w:rsidRPr="00925CA6">
        <w:rPr>
          <w:rFonts w:cs="Times New Roman"/>
          <w:sz w:val="24"/>
          <w:szCs w:val="24"/>
        </w:rPr>
        <w:t>n</w:t>
      </w:r>
      <w:r w:rsidR="00443F21">
        <w:rPr>
          <w:rFonts w:cs="Times New Roman"/>
          <w:sz w:val="24"/>
          <w:szCs w:val="24"/>
        </w:rPr>
        <w:t>áj</w:t>
      </w:r>
      <w:r w:rsidR="00624788" w:rsidRPr="00925CA6">
        <w:rPr>
          <w:rFonts w:cs="Times New Roman"/>
          <w:sz w:val="24"/>
          <w:szCs w:val="24"/>
        </w:rPr>
        <w:t>mu</w:t>
      </w:r>
      <w:r w:rsidR="00443F21">
        <w:rPr>
          <w:rFonts w:cs="Times New Roman"/>
          <w:sz w:val="24"/>
          <w:szCs w:val="24"/>
        </w:rPr>
        <w:t>.</w:t>
      </w:r>
    </w:p>
    <w:p w14:paraId="4048A239" w14:textId="77777777" w:rsidR="00DF7F6A" w:rsidRPr="00267522" w:rsidRDefault="00DF7F6A" w:rsidP="00267522">
      <w:pPr>
        <w:pStyle w:val="Odstavecseseznamem"/>
        <w:numPr>
          <w:ilvl w:val="0"/>
          <w:numId w:val="3"/>
        </w:numPr>
        <w:tabs>
          <w:tab w:val="left" w:pos="4253"/>
        </w:tabs>
        <w:spacing w:before="60" w:after="0" w:line="240" w:lineRule="auto"/>
        <w:ind w:left="426" w:hanging="426"/>
        <w:contextualSpacing w:val="0"/>
        <w:jc w:val="both"/>
        <w:rPr>
          <w:sz w:val="24"/>
        </w:rPr>
      </w:pPr>
      <w:r w:rsidRPr="00267522">
        <w:rPr>
          <w:sz w:val="24"/>
        </w:rPr>
        <w:t>Nájemné se platí dvěma splátkami, kterými jsou:</w:t>
      </w:r>
    </w:p>
    <w:p w14:paraId="3D8429A4" w14:textId="77777777" w:rsidR="00DF7F6A" w:rsidRPr="00267522" w:rsidRDefault="00DF7F6A" w:rsidP="00267522">
      <w:pPr>
        <w:pStyle w:val="Odstavecseseznamem"/>
        <w:numPr>
          <w:ilvl w:val="0"/>
          <w:numId w:val="4"/>
        </w:numPr>
        <w:tabs>
          <w:tab w:val="left" w:pos="4253"/>
        </w:tabs>
        <w:spacing w:after="0" w:line="240" w:lineRule="auto"/>
        <w:ind w:left="709" w:hanging="283"/>
        <w:jc w:val="both"/>
        <w:rPr>
          <w:sz w:val="24"/>
        </w:rPr>
      </w:pPr>
      <w:r w:rsidRPr="00267522">
        <w:rPr>
          <w:sz w:val="24"/>
        </w:rPr>
        <w:t>rezervační poplatek;</w:t>
      </w:r>
    </w:p>
    <w:p w14:paraId="123E569E" w14:textId="77777777" w:rsidR="00DF7F6A" w:rsidRPr="00267522" w:rsidRDefault="00DF7F6A" w:rsidP="00267522">
      <w:pPr>
        <w:pStyle w:val="Odstavecseseznamem"/>
        <w:numPr>
          <w:ilvl w:val="0"/>
          <w:numId w:val="4"/>
        </w:numPr>
        <w:tabs>
          <w:tab w:val="left" w:pos="4253"/>
        </w:tabs>
        <w:spacing w:after="0" w:line="240" w:lineRule="auto"/>
        <w:ind w:left="709" w:hanging="283"/>
        <w:jc w:val="both"/>
        <w:rPr>
          <w:sz w:val="24"/>
        </w:rPr>
      </w:pPr>
      <w:r w:rsidRPr="00267522">
        <w:rPr>
          <w:sz w:val="24"/>
        </w:rPr>
        <w:t>doplatek nájemného.</w:t>
      </w:r>
    </w:p>
    <w:p w14:paraId="7C8D9D4C" w14:textId="77777777" w:rsidR="00DF7F6A" w:rsidRPr="00267522" w:rsidRDefault="00DF7F6A" w:rsidP="006407C7">
      <w:pPr>
        <w:pStyle w:val="Odstavecseseznamem"/>
        <w:keepNext/>
        <w:numPr>
          <w:ilvl w:val="0"/>
          <w:numId w:val="3"/>
        </w:numPr>
        <w:tabs>
          <w:tab w:val="left" w:pos="4253"/>
        </w:tabs>
        <w:spacing w:before="60" w:after="0" w:line="240" w:lineRule="auto"/>
        <w:ind w:left="425" w:hanging="425"/>
        <w:contextualSpacing w:val="0"/>
        <w:jc w:val="both"/>
        <w:rPr>
          <w:sz w:val="24"/>
        </w:rPr>
      </w:pPr>
      <w:bookmarkStart w:id="9" w:name="_Ref343805"/>
      <w:r w:rsidRPr="00267522">
        <w:rPr>
          <w:b/>
          <w:sz w:val="24"/>
        </w:rPr>
        <w:t>Rezervační poplatek:</w:t>
      </w:r>
      <w:bookmarkEnd w:id="9"/>
      <w:r w:rsidRPr="00267522">
        <w:rPr>
          <w:b/>
          <w:sz w:val="24"/>
        </w:rPr>
        <w:t xml:space="preserve"> </w:t>
      </w:r>
    </w:p>
    <w:p w14:paraId="5FD86BC3" w14:textId="5EFE2A6A" w:rsidR="00DF7F6A" w:rsidRPr="00267522" w:rsidRDefault="00B70555" w:rsidP="00267522">
      <w:pPr>
        <w:pStyle w:val="Odstavecseseznamem"/>
        <w:tabs>
          <w:tab w:val="left" w:pos="4253"/>
        </w:tabs>
        <w:spacing w:after="0" w:line="240" w:lineRule="auto"/>
        <w:ind w:left="426" w:hanging="426"/>
        <w:jc w:val="both"/>
        <w:rPr>
          <w:sz w:val="24"/>
        </w:rPr>
      </w:pPr>
      <w:r>
        <w:rPr>
          <w:rFonts w:cs="Times New Roman"/>
          <w:sz w:val="24"/>
          <w:szCs w:val="24"/>
        </w:rPr>
        <w:tab/>
      </w:r>
      <w:r w:rsidR="00DF7F6A" w:rsidRPr="00267522">
        <w:rPr>
          <w:sz w:val="24"/>
        </w:rPr>
        <w:t>Rezervační poplatek tvoří nevratnou část nájemného a nevztahuje se na něj storno. Rezervační poplatek činí</w:t>
      </w:r>
      <w:r w:rsidR="00DF7F6A" w:rsidRPr="00267522">
        <w:rPr>
          <w:b/>
          <w:sz w:val="24"/>
        </w:rPr>
        <w:t xml:space="preserve"> </w:t>
      </w:r>
      <w:sdt>
        <w:sdtPr>
          <w:rPr>
            <w:b/>
            <w:sz w:val="24"/>
          </w:rPr>
          <w:id w:val="718327877"/>
          <w:placeholder>
            <w:docPart w:val="DefaultPlaceholder_-1854013440"/>
          </w:placeholder>
        </w:sdtPr>
        <w:sdtContent>
          <w:r w:rsidR="00721995">
            <w:rPr>
              <w:b/>
              <w:sz w:val="24"/>
            </w:rPr>
            <w:t>3</w:t>
          </w:r>
          <w:r w:rsidR="00DF7F6A" w:rsidRPr="00267522">
            <w:rPr>
              <w:b/>
              <w:sz w:val="24"/>
            </w:rPr>
            <w:t>.000,-</w:t>
          </w:r>
        </w:sdtContent>
      </w:sdt>
      <w:r w:rsidR="00DF7F6A" w:rsidRPr="00267522">
        <w:rPr>
          <w:b/>
          <w:sz w:val="24"/>
        </w:rPr>
        <w:t xml:space="preserve"> Kč + 21</w:t>
      </w:r>
      <w:r w:rsidR="00644887">
        <w:rPr>
          <w:b/>
          <w:sz w:val="24"/>
        </w:rPr>
        <w:t xml:space="preserve"> </w:t>
      </w:r>
      <w:r w:rsidR="00DF7F6A" w:rsidRPr="00267522">
        <w:rPr>
          <w:b/>
          <w:sz w:val="24"/>
        </w:rPr>
        <w:t>% DPH,</w:t>
      </w:r>
      <w:r w:rsidR="00DF7F6A" w:rsidRPr="00267522">
        <w:rPr>
          <w:sz w:val="24"/>
        </w:rPr>
        <w:t xml:space="preserve"> tj. celkem </w:t>
      </w:r>
      <w:sdt>
        <w:sdtPr>
          <w:rPr>
            <w:sz w:val="24"/>
          </w:rPr>
          <w:id w:val="1387914855"/>
          <w:placeholder>
            <w:docPart w:val="DefaultPlaceholder_-1854013440"/>
          </w:placeholder>
        </w:sdtPr>
        <w:sdtEndPr>
          <w:rPr>
            <w:b/>
          </w:rPr>
        </w:sdtEndPr>
        <w:sdtContent>
          <w:r w:rsidR="00721995">
            <w:rPr>
              <w:b/>
              <w:sz w:val="24"/>
            </w:rPr>
            <w:t>3.63</w:t>
          </w:r>
          <w:r w:rsidR="00DF7F6A" w:rsidRPr="00267522">
            <w:rPr>
              <w:b/>
              <w:sz w:val="24"/>
            </w:rPr>
            <w:t>0,-</w:t>
          </w:r>
        </w:sdtContent>
      </w:sdt>
      <w:r w:rsidR="00DF7F6A" w:rsidRPr="00267522">
        <w:rPr>
          <w:b/>
          <w:sz w:val="24"/>
        </w:rPr>
        <w:t xml:space="preserve"> Kč vč. DPH,</w:t>
      </w:r>
      <w:r w:rsidR="00DF7F6A" w:rsidRPr="00267522">
        <w:rPr>
          <w:sz w:val="24"/>
        </w:rPr>
        <w:t xml:space="preserve"> a je splatný nejpozději ke</w:t>
      </w:r>
      <w:r w:rsidR="0042016D" w:rsidRPr="00267522">
        <w:rPr>
          <w:sz w:val="24"/>
        </w:rPr>
        <w:t> </w:t>
      </w:r>
      <w:r w:rsidR="00DF7F6A" w:rsidRPr="00267522">
        <w:rPr>
          <w:sz w:val="24"/>
        </w:rPr>
        <w:t xml:space="preserve">dni podpisu této smlouvy tak, že nájemce jej buď </w:t>
      </w:r>
      <w:r w:rsidR="00DF7F6A" w:rsidRPr="00267522">
        <w:rPr>
          <w:i/>
          <w:sz w:val="24"/>
        </w:rPr>
        <w:t>a)</w:t>
      </w:r>
      <w:r w:rsidR="00DF7F6A" w:rsidRPr="00267522">
        <w:rPr>
          <w:sz w:val="24"/>
        </w:rPr>
        <w:t xml:space="preserve"> zaplatí přímo při podpisu smlouvy v hotovosti, nebo </w:t>
      </w:r>
      <w:r w:rsidR="00DF7F6A" w:rsidRPr="00267522">
        <w:rPr>
          <w:i/>
          <w:sz w:val="24"/>
        </w:rPr>
        <w:t xml:space="preserve">b) </w:t>
      </w:r>
      <w:r w:rsidR="00DF7F6A" w:rsidRPr="00267522">
        <w:rPr>
          <w:sz w:val="24"/>
        </w:rPr>
        <w:t>při podpisu smlouvy doloží jeho zaplacení na shora uvedený účet pronajímatele originálem výpisu z účtu nebo bankovní pokladní složenky.</w:t>
      </w:r>
    </w:p>
    <w:p w14:paraId="0CAAFB20" w14:textId="77777777" w:rsidR="00DF7F6A" w:rsidRPr="00267522" w:rsidRDefault="00DF7F6A" w:rsidP="00267522">
      <w:pPr>
        <w:pStyle w:val="Odstavecseseznamem"/>
        <w:numPr>
          <w:ilvl w:val="0"/>
          <w:numId w:val="3"/>
        </w:numPr>
        <w:tabs>
          <w:tab w:val="left" w:pos="4253"/>
        </w:tabs>
        <w:spacing w:before="60" w:after="0" w:line="240" w:lineRule="auto"/>
        <w:ind w:left="426" w:hanging="426"/>
        <w:contextualSpacing w:val="0"/>
        <w:jc w:val="both"/>
        <w:rPr>
          <w:sz w:val="24"/>
        </w:rPr>
      </w:pPr>
      <w:bookmarkStart w:id="10" w:name="_Ref343820"/>
      <w:r w:rsidRPr="00267522">
        <w:rPr>
          <w:b/>
          <w:sz w:val="24"/>
        </w:rPr>
        <w:t>Doplatek nájemného:</w:t>
      </w:r>
      <w:bookmarkEnd w:id="10"/>
      <w:r w:rsidRPr="00267522">
        <w:rPr>
          <w:b/>
          <w:sz w:val="24"/>
        </w:rPr>
        <w:t xml:space="preserve"> </w:t>
      </w:r>
    </w:p>
    <w:p w14:paraId="1670A197" w14:textId="474CD4CE" w:rsidR="00DF7F6A" w:rsidRPr="00267522" w:rsidRDefault="00B70555" w:rsidP="00267522">
      <w:pPr>
        <w:pStyle w:val="Odstavecseseznamem"/>
        <w:tabs>
          <w:tab w:val="left" w:pos="4253"/>
        </w:tabs>
        <w:spacing w:after="0" w:line="240" w:lineRule="auto"/>
        <w:ind w:left="426" w:hanging="426"/>
        <w:jc w:val="both"/>
        <w:rPr>
          <w:sz w:val="24"/>
        </w:rPr>
      </w:pPr>
      <w:r>
        <w:rPr>
          <w:rFonts w:cs="Times New Roman"/>
          <w:sz w:val="24"/>
          <w:szCs w:val="24"/>
        </w:rPr>
        <w:tab/>
      </w:r>
      <w:r w:rsidR="00DF7F6A" w:rsidRPr="00267522">
        <w:rPr>
          <w:sz w:val="24"/>
        </w:rPr>
        <w:t xml:space="preserve">Doplatek nájemného činí </w:t>
      </w:r>
      <w:sdt>
        <w:sdtPr>
          <w:rPr>
            <w:sz w:val="24"/>
          </w:rPr>
          <w:id w:val="1862548437"/>
          <w:placeholder>
            <w:docPart w:val="DefaultPlaceholder_-1854013440"/>
          </w:placeholder>
        </w:sdtPr>
        <w:sdtEndPr>
          <w:rPr>
            <w:b/>
          </w:rPr>
        </w:sdtEndPr>
        <w:sdtContent>
          <w:r w:rsidR="00955472">
            <w:rPr>
              <w:b/>
              <w:sz w:val="24"/>
            </w:rPr>
            <w:t>7</w:t>
          </w:r>
          <w:r w:rsidR="00615639">
            <w:rPr>
              <w:b/>
              <w:sz w:val="24"/>
            </w:rPr>
            <w:t>0</w:t>
          </w:r>
          <w:r w:rsidR="00955472">
            <w:rPr>
              <w:b/>
              <w:sz w:val="24"/>
            </w:rPr>
            <w:t>.000,-</w:t>
          </w:r>
        </w:sdtContent>
      </w:sdt>
      <w:r w:rsidR="00DF7F6A" w:rsidRPr="00267522">
        <w:rPr>
          <w:b/>
          <w:sz w:val="24"/>
        </w:rPr>
        <w:t xml:space="preserve"> Kč + DPH 21</w:t>
      </w:r>
      <w:r w:rsidR="00644887">
        <w:rPr>
          <w:b/>
          <w:sz w:val="24"/>
        </w:rPr>
        <w:t xml:space="preserve"> </w:t>
      </w:r>
      <w:r w:rsidR="00DF7F6A" w:rsidRPr="00267522">
        <w:rPr>
          <w:b/>
          <w:sz w:val="24"/>
        </w:rPr>
        <w:t>%,</w:t>
      </w:r>
      <w:r w:rsidR="00DF7F6A" w:rsidRPr="00267522">
        <w:rPr>
          <w:sz w:val="24"/>
        </w:rPr>
        <w:t xml:space="preserve"> tj.</w:t>
      </w:r>
      <w:r w:rsidR="00DB674B" w:rsidRPr="00267522">
        <w:rPr>
          <w:b/>
          <w:sz w:val="24"/>
        </w:rPr>
        <w:t xml:space="preserve"> </w:t>
      </w:r>
      <w:r w:rsidR="00DF7F6A" w:rsidRPr="00267522">
        <w:rPr>
          <w:sz w:val="24"/>
        </w:rPr>
        <w:t xml:space="preserve">celkem </w:t>
      </w:r>
      <w:sdt>
        <w:sdtPr>
          <w:rPr>
            <w:sz w:val="24"/>
          </w:rPr>
          <w:id w:val="-1417319076"/>
          <w:placeholder>
            <w:docPart w:val="DefaultPlaceholder_-1854013440"/>
          </w:placeholder>
        </w:sdtPr>
        <w:sdtEndPr>
          <w:rPr>
            <w:b/>
          </w:rPr>
        </w:sdtEndPr>
        <w:sdtContent>
          <w:r w:rsidR="00615639">
            <w:rPr>
              <w:b/>
              <w:sz w:val="24"/>
            </w:rPr>
            <w:t>84.700,-</w:t>
          </w:r>
        </w:sdtContent>
      </w:sdt>
      <w:r w:rsidR="00DF7F6A" w:rsidRPr="00267522">
        <w:rPr>
          <w:b/>
          <w:sz w:val="24"/>
        </w:rPr>
        <w:t xml:space="preserve"> Kč vč. DPH, </w:t>
      </w:r>
      <w:r w:rsidR="00DF7F6A" w:rsidRPr="00267522">
        <w:rPr>
          <w:sz w:val="24"/>
        </w:rPr>
        <w:t>a je splatný na</w:t>
      </w:r>
      <w:r w:rsidR="007133EB" w:rsidRPr="00267522">
        <w:rPr>
          <w:sz w:val="24"/>
        </w:rPr>
        <w:t> </w:t>
      </w:r>
      <w:r w:rsidR="00DF7F6A" w:rsidRPr="00267522">
        <w:rPr>
          <w:sz w:val="24"/>
        </w:rPr>
        <w:t xml:space="preserve">shora uvedený účet pronajímatele </w:t>
      </w:r>
      <w:r w:rsidR="00DF7F6A" w:rsidRPr="00267522">
        <w:rPr>
          <w:b/>
          <w:sz w:val="24"/>
        </w:rPr>
        <w:t>nejpozději</w:t>
      </w:r>
      <w:r w:rsidR="00DB674B" w:rsidRPr="00267522">
        <w:rPr>
          <w:b/>
          <w:sz w:val="24"/>
        </w:rPr>
        <w:t xml:space="preserve"> 6</w:t>
      </w:r>
      <w:r w:rsidR="007133EB" w:rsidRPr="00267522">
        <w:rPr>
          <w:b/>
          <w:sz w:val="24"/>
        </w:rPr>
        <w:t xml:space="preserve"> </w:t>
      </w:r>
      <w:r w:rsidR="00DB674B" w:rsidRPr="00267522">
        <w:rPr>
          <w:b/>
          <w:sz w:val="24"/>
        </w:rPr>
        <w:t>týdnů</w:t>
      </w:r>
      <w:r w:rsidR="007133EB" w:rsidRPr="00267522">
        <w:rPr>
          <w:b/>
          <w:sz w:val="24"/>
        </w:rPr>
        <w:t xml:space="preserve"> před dnem konání akce,</w:t>
      </w:r>
      <w:r w:rsidR="00DB674B" w:rsidRPr="00267522">
        <w:rPr>
          <w:sz w:val="24"/>
        </w:rPr>
        <w:t xml:space="preserve"> přičemž dnem zaplacení</w:t>
      </w:r>
      <w:r w:rsidR="007133EB" w:rsidRPr="00267522">
        <w:rPr>
          <w:sz w:val="24"/>
        </w:rPr>
        <w:t xml:space="preserve"> se rozumí </w:t>
      </w:r>
      <w:r w:rsidR="00DB674B" w:rsidRPr="00267522">
        <w:rPr>
          <w:sz w:val="24"/>
        </w:rPr>
        <w:t xml:space="preserve">den </w:t>
      </w:r>
      <w:r w:rsidR="007133EB" w:rsidRPr="00267522">
        <w:rPr>
          <w:sz w:val="24"/>
        </w:rPr>
        <w:t>připsání na účet pronajímatele uvedený v záhlaví této smlouvy.</w:t>
      </w:r>
      <w:r w:rsidR="007133EB" w:rsidRPr="00267522">
        <w:rPr>
          <w:b/>
          <w:sz w:val="24"/>
        </w:rPr>
        <w:t xml:space="preserve"> </w:t>
      </w:r>
      <w:r w:rsidR="00DF7F6A" w:rsidRPr="00267522">
        <w:rPr>
          <w:sz w:val="24"/>
        </w:rPr>
        <w:t xml:space="preserve">Po zaplacení obdrží nájemce řádnou fakturu – daňový doklad. Pro případ, že nájemce neuhradí doplatek nájemného včas nebo v dohodnuté výši, má se bez dalšího za to, že nájemce tuto smlouvu jednostranně vypověděl k poslednímu dni </w:t>
      </w:r>
      <w:r w:rsidR="00DB674B" w:rsidRPr="00267522">
        <w:rPr>
          <w:sz w:val="24"/>
        </w:rPr>
        <w:t xml:space="preserve">výše </w:t>
      </w:r>
      <w:r w:rsidR="00DF7F6A" w:rsidRPr="00267522">
        <w:rPr>
          <w:sz w:val="24"/>
        </w:rPr>
        <w:t>uvedené platební lhůty, kter</w:t>
      </w:r>
      <w:r w:rsidR="004B2C4D" w:rsidRPr="00267522">
        <w:rPr>
          <w:sz w:val="24"/>
        </w:rPr>
        <w:t>ýmžto dnem zaniká</w:t>
      </w:r>
      <w:r w:rsidR="00CF5B36">
        <w:rPr>
          <w:rFonts w:cs="Times New Roman"/>
          <w:sz w:val="24"/>
          <w:szCs w:val="24"/>
        </w:rPr>
        <w:t xml:space="preserve"> </w:t>
      </w:r>
      <w:r w:rsidR="00AC3C40">
        <w:rPr>
          <w:rFonts w:cs="Times New Roman"/>
          <w:sz w:val="24"/>
          <w:szCs w:val="24"/>
        </w:rPr>
        <w:t xml:space="preserve">povinnost </w:t>
      </w:r>
      <w:r w:rsidR="00CF5B36">
        <w:rPr>
          <w:rFonts w:cs="Times New Roman"/>
          <w:sz w:val="24"/>
          <w:szCs w:val="24"/>
        </w:rPr>
        <w:t>pronajímatele</w:t>
      </w:r>
      <w:r w:rsidR="00AC3C40">
        <w:rPr>
          <w:rFonts w:cs="Times New Roman"/>
          <w:sz w:val="24"/>
          <w:szCs w:val="24"/>
        </w:rPr>
        <w:t xml:space="preserve"> podle čl. I. </w:t>
      </w:r>
      <w:r w:rsidR="00D5581B">
        <w:rPr>
          <w:rFonts w:cs="Times New Roman"/>
          <w:sz w:val="24"/>
          <w:szCs w:val="24"/>
        </w:rPr>
        <w:t>této</w:t>
      </w:r>
      <w:r w:rsidR="00D5581B" w:rsidRPr="00267522">
        <w:rPr>
          <w:sz w:val="24"/>
        </w:rPr>
        <w:t xml:space="preserve"> smlouvy</w:t>
      </w:r>
      <w:r w:rsidR="00D5581B">
        <w:rPr>
          <w:rFonts w:cs="Times New Roman"/>
          <w:sz w:val="24"/>
          <w:szCs w:val="24"/>
        </w:rPr>
        <w:t xml:space="preserve">. </w:t>
      </w:r>
      <w:r w:rsidR="00AC3C40">
        <w:rPr>
          <w:rFonts w:cs="Times New Roman"/>
          <w:sz w:val="24"/>
          <w:szCs w:val="24"/>
        </w:rPr>
        <w:t>Zároveň</w:t>
      </w:r>
      <w:r w:rsidR="00DF7F6A" w:rsidRPr="00267522">
        <w:rPr>
          <w:sz w:val="24"/>
        </w:rPr>
        <w:t xml:space="preserve"> vzniká pronajímateli právo </w:t>
      </w:r>
      <w:r w:rsidR="00DB674B" w:rsidRPr="00267522">
        <w:rPr>
          <w:sz w:val="24"/>
        </w:rPr>
        <w:t>účtovat z tohoto důvodu nájemci stornopoplatek v odpovídající výši dle článku V.</w:t>
      </w:r>
      <w:r w:rsidR="00DC2827" w:rsidRPr="00267522">
        <w:rPr>
          <w:sz w:val="24"/>
        </w:rPr>
        <w:t xml:space="preserve"> </w:t>
      </w:r>
      <w:r w:rsidR="00DB674B" w:rsidRPr="00267522">
        <w:rPr>
          <w:sz w:val="24"/>
        </w:rPr>
        <w:t>odst</w:t>
      </w:r>
      <w:r w:rsidR="00267522">
        <w:rPr>
          <w:sz w:val="24"/>
        </w:rPr>
        <w:t xml:space="preserve">. </w:t>
      </w:r>
      <w:r w:rsidR="00267522">
        <w:rPr>
          <w:rFonts w:cs="Times New Roman"/>
          <w:sz w:val="24"/>
          <w:szCs w:val="24"/>
        </w:rPr>
        <w:fldChar w:fldCharType="begin"/>
      </w:r>
      <w:r w:rsidR="00267522">
        <w:rPr>
          <w:sz w:val="24"/>
        </w:rPr>
        <w:instrText xml:space="preserve"> REF _Ref536520020 \r \h </w:instrText>
      </w:r>
      <w:r w:rsidR="00267522">
        <w:rPr>
          <w:rFonts w:cs="Times New Roman"/>
          <w:sz w:val="24"/>
          <w:szCs w:val="24"/>
        </w:rPr>
      </w:r>
      <w:r w:rsidR="00267522">
        <w:rPr>
          <w:rFonts w:cs="Times New Roman"/>
          <w:sz w:val="24"/>
          <w:szCs w:val="24"/>
        </w:rPr>
        <w:fldChar w:fldCharType="separate"/>
      </w:r>
      <w:r w:rsidR="00C81AEB">
        <w:rPr>
          <w:sz w:val="24"/>
        </w:rPr>
        <w:t>3</w:t>
      </w:r>
      <w:r w:rsidR="00267522">
        <w:rPr>
          <w:rFonts w:cs="Times New Roman"/>
          <w:sz w:val="24"/>
          <w:szCs w:val="24"/>
        </w:rPr>
        <w:fldChar w:fldCharType="end"/>
      </w:r>
      <w:r w:rsidR="00267522">
        <w:rPr>
          <w:rFonts w:cs="Times New Roman"/>
          <w:sz w:val="24"/>
          <w:szCs w:val="24"/>
        </w:rPr>
        <w:t xml:space="preserve"> </w:t>
      </w:r>
      <w:r w:rsidR="00DC2827" w:rsidRPr="00267522">
        <w:rPr>
          <w:sz w:val="24"/>
        </w:rPr>
        <w:t>a </w:t>
      </w:r>
      <w:r w:rsidR="00DF7F6A" w:rsidRPr="00267522">
        <w:rPr>
          <w:sz w:val="24"/>
        </w:rPr>
        <w:t xml:space="preserve">propadlý termín </w:t>
      </w:r>
      <w:r w:rsidR="00DB674B" w:rsidRPr="00267522">
        <w:rPr>
          <w:sz w:val="24"/>
        </w:rPr>
        <w:t xml:space="preserve">nabídnout </w:t>
      </w:r>
      <w:r w:rsidR="00DF7F6A" w:rsidRPr="00267522">
        <w:rPr>
          <w:sz w:val="24"/>
        </w:rPr>
        <w:t>jinému zájemci.</w:t>
      </w:r>
    </w:p>
    <w:p w14:paraId="156B443D" w14:textId="77777777" w:rsidR="00356D72" w:rsidRDefault="00356D72" w:rsidP="00267522">
      <w:pPr>
        <w:keepNext/>
        <w:spacing w:before="240" w:after="0" w:line="240" w:lineRule="auto"/>
        <w:jc w:val="center"/>
        <w:rPr>
          <w:b/>
          <w:sz w:val="24"/>
        </w:rPr>
      </w:pPr>
    </w:p>
    <w:p w14:paraId="79F3E2B6" w14:textId="00569A54" w:rsidR="00DF7F6A" w:rsidRPr="00267522" w:rsidRDefault="00DF7F6A" w:rsidP="00267522">
      <w:pPr>
        <w:keepNext/>
        <w:spacing w:before="240" w:after="0" w:line="240" w:lineRule="auto"/>
        <w:jc w:val="center"/>
        <w:rPr>
          <w:b/>
          <w:sz w:val="24"/>
        </w:rPr>
      </w:pPr>
      <w:r w:rsidRPr="00267522">
        <w:rPr>
          <w:b/>
          <w:sz w:val="24"/>
        </w:rPr>
        <w:t>Článek V.</w:t>
      </w:r>
    </w:p>
    <w:p w14:paraId="1C4D5D8D" w14:textId="77777777" w:rsidR="00DF7F6A" w:rsidRPr="00267522" w:rsidRDefault="00DF7F6A" w:rsidP="009878C3">
      <w:pPr>
        <w:tabs>
          <w:tab w:val="left" w:pos="3261"/>
        </w:tabs>
        <w:spacing w:after="0" w:line="240" w:lineRule="auto"/>
        <w:jc w:val="center"/>
        <w:rPr>
          <w:b/>
          <w:sz w:val="24"/>
        </w:rPr>
      </w:pPr>
      <w:r w:rsidRPr="00267522">
        <w:rPr>
          <w:b/>
          <w:sz w:val="24"/>
        </w:rPr>
        <w:t>Výpověď, storno a smluvní pokuty</w:t>
      </w:r>
    </w:p>
    <w:p w14:paraId="5F0AA065" w14:textId="22648763" w:rsidR="00DF7F6A"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color w:val="00B050"/>
          <w:sz w:val="24"/>
        </w:rPr>
      </w:pPr>
      <w:r w:rsidRPr="00267522">
        <w:rPr>
          <w:b/>
          <w:sz w:val="24"/>
        </w:rPr>
        <w:t>Pronajímatel</w:t>
      </w:r>
      <w:r w:rsidRPr="00267522">
        <w:rPr>
          <w:sz w:val="24"/>
        </w:rPr>
        <w:t xml:space="preserve"> má právo jednostranně </w:t>
      </w:r>
      <w:r w:rsidRPr="00267522">
        <w:rPr>
          <w:b/>
          <w:sz w:val="24"/>
        </w:rPr>
        <w:t xml:space="preserve">vypovědět </w:t>
      </w:r>
      <w:r w:rsidRPr="00267522">
        <w:rPr>
          <w:sz w:val="24"/>
        </w:rPr>
        <w:t xml:space="preserve">tuto smlouvu v případě, že z důvodů vyšší moci (jako je např. živelní pohroma, stávka apod.) není schopen zajistit nájemci poskytnutí pronajímaných prostor nebo souvisejících práv a služeb podle této smlouvy. Výpověď musí být písemná a musí být zaslána buď doporučenou poštou nebo e-mailem na adresu nájemce uvedenou v záhlaví této smlouvy. Smlouva zaniká dnem doručení výpovědi. Byla-li smlouva z uvedeného důvodu vypovězena, vrátí pronajímatel </w:t>
      </w:r>
      <w:r w:rsidR="00BD0719">
        <w:rPr>
          <w:sz w:val="24"/>
        </w:rPr>
        <w:t xml:space="preserve">nájemci částku ve výši odpovídající </w:t>
      </w:r>
      <w:proofErr w:type="spellStart"/>
      <w:r w:rsidR="00BD0719">
        <w:rPr>
          <w:sz w:val="24"/>
        </w:rPr>
        <w:t>čstce</w:t>
      </w:r>
      <w:proofErr w:type="spellEnd"/>
      <w:r w:rsidR="00BD0719">
        <w:rPr>
          <w:sz w:val="24"/>
        </w:rPr>
        <w:t xml:space="preserve"> uhrazené nájemcem za nájemné ke dni zán</w:t>
      </w:r>
      <w:r w:rsidR="00017BA0">
        <w:rPr>
          <w:sz w:val="24"/>
        </w:rPr>
        <w:t>iku smlouvy, a to</w:t>
      </w:r>
      <w:r w:rsidRPr="00267522">
        <w:rPr>
          <w:sz w:val="24"/>
        </w:rPr>
        <w:t xml:space="preserve"> bez zbytečného odkladu. Nájemce však nemá nárok na náhradu případné škody, která by mu z titulu obdržené výpovědi vznikla.</w:t>
      </w:r>
    </w:p>
    <w:p w14:paraId="35B8290B" w14:textId="55B95B55" w:rsidR="009B67FC"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color w:val="00B050"/>
          <w:sz w:val="24"/>
        </w:rPr>
      </w:pPr>
      <w:r w:rsidRPr="00267522">
        <w:rPr>
          <w:b/>
          <w:sz w:val="24"/>
        </w:rPr>
        <w:t>Nájemce</w:t>
      </w:r>
      <w:r w:rsidRPr="00267522">
        <w:rPr>
          <w:sz w:val="24"/>
        </w:rPr>
        <w:t xml:space="preserve"> má právo jednostranně </w:t>
      </w:r>
      <w:r w:rsidRPr="00267522">
        <w:rPr>
          <w:b/>
          <w:sz w:val="24"/>
        </w:rPr>
        <w:t>vypovědět</w:t>
      </w:r>
      <w:r w:rsidRPr="00267522">
        <w:rPr>
          <w:sz w:val="24"/>
        </w:rPr>
        <w:t xml:space="preserve"> tuto smlouvu kdykoliv do zahájení konání akce a bez udání důvodu. Výpověď musí být písemná a musí být zaslána buď doporučenou poštou nebo</w:t>
      </w:r>
      <w:r w:rsidR="00CF5B36" w:rsidRPr="00267522">
        <w:rPr>
          <w:sz w:val="24"/>
        </w:rPr>
        <w:t xml:space="preserve"> </w:t>
      </w:r>
      <w:r w:rsidRPr="00344F62">
        <w:rPr>
          <w:rFonts w:cs="Times New Roman"/>
          <w:sz w:val="24"/>
          <w:szCs w:val="24"/>
        </w:rPr>
        <w:t>emailem</w:t>
      </w:r>
      <w:r w:rsidRPr="00267522">
        <w:rPr>
          <w:sz w:val="24"/>
        </w:rPr>
        <w:t xml:space="preserve"> na adresu pronajímatele, uvedenou v záhlaví této smlouvy. Smlouva zaniká dnem doručení výpovědi. Pronajímatel má však v tomto případě právo účtovat nájemci stornopoplatek podle odst. </w:t>
      </w:r>
      <w:r w:rsidR="00835C2C">
        <w:rPr>
          <w:sz w:val="24"/>
        </w:rPr>
        <w:fldChar w:fldCharType="begin"/>
      </w:r>
      <w:r w:rsidR="00835C2C">
        <w:rPr>
          <w:sz w:val="24"/>
        </w:rPr>
        <w:instrText xml:space="preserve"> REF _Ref536520020 \r \h </w:instrText>
      </w:r>
      <w:r w:rsidR="00835C2C">
        <w:rPr>
          <w:sz w:val="24"/>
        </w:rPr>
      </w:r>
      <w:r w:rsidR="00835C2C">
        <w:rPr>
          <w:sz w:val="24"/>
        </w:rPr>
        <w:fldChar w:fldCharType="separate"/>
      </w:r>
      <w:r w:rsidR="00C81AEB">
        <w:rPr>
          <w:sz w:val="24"/>
        </w:rPr>
        <w:t>3</w:t>
      </w:r>
      <w:r w:rsidR="00835C2C">
        <w:rPr>
          <w:sz w:val="24"/>
        </w:rPr>
        <w:fldChar w:fldCharType="end"/>
      </w:r>
      <w:r w:rsidR="00835C2C">
        <w:rPr>
          <w:sz w:val="24"/>
        </w:rPr>
        <w:t xml:space="preserve"> </w:t>
      </w:r>
      <w:r w:rsidRPr="00344F62">
        <w:rPr>
          <w:rFonts w:cs="Times New Roman"/>
          <w:sz w:val="24"/>
          <w:szCs w:val="24"/>
        </w:rPr>
        <w:t>tohoto článku</w:t>
      </w:r>
      <w:r w:rsidR="00141260">
        <w:rPr>
          <w:rFonts w:cs="Times New Roman"/>
          <w:sz w:val="24"/>
          <w:szCs w:val="24"/>
        </w:rPr>
        <w:t xml:space="preserve"> a</w:t>
      </w:r>
      <w:r w:rsidR="00D5581B" w:rsidRPr="00141260">
        <w:rPr>
          <w:rFonts w:cs="Times New Roman"/>
          <w:sz w:val="24"/>
          <w:szCs w:val="24"/>
        </w:rPr>
        <w:t xml:space="preserve"> </w:t>
      </w:r>
      <w:r w:rsidR="00CF5B36" w:rsidRPr="00141260">
        <w:rPr>
          <w:rFonts w:cs="Times New Roman"/>
          <w:sz w:val="24"/>
          <w:szCs w:val="24"/>
        </w:rPr>
        <w:t>právo na náhradu škody</w:t>
      </w:r>
      <w:r w:rsidR="00D5581B" w:rsidRPr="00141260">
        <w:rPr>
          <w:rFonts w:cs="Times New Roman"/>
          <w:sz w:val="24"/>
          <w:szCs w:val="24"/>
        </w:rPr>
        <w:t xml:space="preserve">, včetně </w:t>
      </w:r>
      <w:r w:rsidR="00925CA6" w:rsidRPr="00141260">
        <w:rPr>
          <w:rFonts w:cs="Times New Roman"/>
          <w:sz w:val="24"/>
          <w:szCs w:val="24"/>
        </w:rPr>
        <w:t xml:space="preserve">náhrady </w:t>
      </w:r>
      <w:r w:rsidR="00CF5B36" w:rsidRPr="00141260">
        <w:rPr>
          <w:rFonts w:cs="Times New Roman"/>
          <w:sz w:val="24"/>
          <w:szCs w:val="24"/>
        </w:rPr>
        <w:t>účelně vynaložených nákladů spojených s dop</w:t>
      </w:r>
      <w:r w:rsidR="00204503" w:rsidRPr="00141260">
        <w:rPr>
          <w:rFonts w:cs="Times New Roman"/>
          <w:sz w:val="24"/>
          <w:szCs w:val="24"/>
        </w:rPr>
        <w:t>l</w:t>
      </w:r>
      <w:r w:rsidR="00CF5B36" w:rsidRPr="00141260">
        <w:rPr>
          <w:rFonts w:cs="Times New Roman"/>
          <w:sz w:val="24"/>
          <w:szCs w:val="24"/>
        </w:rPr>
        <w:t>ňkovými službami</w:t>
      </w:r>
      <w:r w:rsidR="00CF5B36" w:rsidRPr="00267522">
        <w:rPr>
          <w:sz w:val="24"/>
        </w:rPr>
        <w:t>.</w:t>
      </w:r>
    </w:p>
    <w:p w14:paraId="750B697A" w14:textId="78F0A2F5" w:rsidR="00DF7F6A"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color w:val="00B050"/>
          <w:sz w:val="24"/>
        </w:rPr>
      </w:pPr>
      <w:bookmarkStart w:id="11" w:name="_Ref536520020"/>
      <w:r w:rsidRPr="00267522">
        <w:rPr>
          <w:b/>
          <w:sz w:val="24"/>
        </w:rPr>
        <w:t>Stornopoplatek</w:t>
      </w:r>
      <w:r w:rsidRPr="00267522">
        <w:rPr>
          <w:sz w:val="24"/>
        </w:rPr>
        <w:t xml:space="preserve"> je dán stanoveným procentem z částky </w:t>
      </w:r>
      <w:r w:rsidR="00017BA0">
        <w:rPr>
          <w:sz w:val="24"/>
        </w:rPr>
        <w:t>doplatku</w:t>
      </w:r>
      <w:r w:rsidRPr="00267522">
        <w:rPr>
          <w:sz w:val="24"/>
        </w:rPr>
        <w:t xml:space="preserve"> a dobou zbývající do začátku akce. Hradí se vždy včetně DPH. Výše stornopoplatku </w:t>
      </w:r>
      <w:r w:rsidR="00267522">
        <w:rPr>
          <w:sz w:val="24"/>
        </w:rPr>
        <w:t xml:space="preserve">za </w:t>
      </w:r>
      <w:r w:rsidR="00B70555" w:rsidRPr="00344F62">
        <w:rPr>
          <w:rFonts w:cs="Times New Roman"/>
          <w:sz w:val="24"/>
          <w:szCs w:val="24"/>
        </w:rPr>
        <w:t xml:space="preserve">zrušení nájmu pronajatých prostor </w:t>
      </w:r>
      <w:r w:rsidR="00B70555">
        <w:rPr>
          <w:rFonts w:cs="Times New Roman"/>
          <w:sz w:val="24"/>
          <w:szCs w:val="24"/>
        </w:rPr>
        <w:t>činí</w:t>
      </w:r>
      <w:r w:rsidRPr="00267522">
        <w:rPr>
          <w:sz w:val="24"/>
        </w:rPr>
        <w:t>:</w:t>
      </w:r>
      <w:bookmarkEnd w:id="11"/>
    </w:p>
    <w:p w14:paraId="51DA6F65" w14:textId="77777777" w:rsidR="00DF7F6A" w:rsidRPr="00267522" w:rsidRDefault="00DB674B" w:rsidP="00267522">
      <w:pPr>
        <w:pStyle w:val="Odstavecseseznamem"/>
        <w:numPr>
          <w:ilvl w:val="0"/>
          <w:numId w:val="6"/>
        </w:numPr>
        <w:tabs>
          <w:tab w:val="left" w:pos="4253"/>
        </w:tabs>
        <w:spacing w:after="0" w:line="240" w:lineRule="auto"/>
        <w:ind w:left="851" w:hanging="425"/>
        <w:rPr>
          <w:sz w:val="24"/>
        </w:rPr>
      </w:pPr>
      <w:r w:rsidRPr="00267522">
        <w:rPr>
          <w:b/>
          <w:sz w:val="24"/>
        </w:rPr>
        <w:t>46 a více dnů</w:t>
      </w:r>
      <w:r w:rsidR="00DF7F6A" w:rsidRPr="00267522">
        <w:rPr>
          <w:b/>
          <w:sz w:val="24"/>
        </w:rPr>
        <w:t xml:space="preserve"> před termínem</w:t>
      </w:r>
      <w:r w:rsidR="00DF7F6A" w:rsidRPr="00267522">
        <w:rPr>
          <w:sz w:val="24"/>
        </w:rPr>
        <w:t xml:space="preserve"> konání akce: </w:t>
      </w:r>
      <w:r w:rsidR="00DF7F6A" w:rsidRPr="00267522">
        <w:rPr>
          <w:b/>
          <w:sz w:val="24"/>
        </w:rPr>
        <w:t>0</w:t>
      </w:r>
      <w:r w:rsidR="006C37F6">
        <w:rPr>
          <w:rFonts w:cs="Times New Roman"/>
          <w:b/>
          <w:sz w:val="24"/>
          <w:szCs w:val="24"/>
        </w:rPr>
        <w:t xml:space="preserve"> </w:t>
      </w:r>
      <w:r w:rsidR="00DF7F6A" w:rsidRPr="00267522">
        <w:rPr>
          <w:b/>
          <w:sz w:val="24"/>
        </w:rPr>
        <w:t>%,</w:t>
      </w:r>
      <w:r w:rsidR="00DF7F6A" w:rsidRPr="00267522">
        <w:rPr>
          <w:sz w:val="24"/>
        </w:rPr>
        <w:t xml:space="preserve"> tj. celkem 0,- Kč;</w:t>
      </w:r>
    </w:p>
    <w:p w14:paraId="43F05C1E" w14:textId="0872FBEA" w:rsidR="00DF7F6A" w:rsidRPr="00267522" w:rsidRDefault="00DB674B" w:rsidP="00267522">
      <w:pPr>
        <w:pStyle w:val="Odstavecseseznamem"/>
        <w:numPr>
          <w:ilvl w:val="0"/>
          <w:numId w:val="6"/>
        </w:numPr>
        <w:tabs>
          <w:tab w:val="left" w:pos="4253"/>
        </w:tabs>
        <w:spacing w:after="0" w:line="240" w:lineRule="auto"/>
        <w:ind w:left="851" w:hanging="425"/>
        <w:rPr>
          <w:sz w:val="24"/>
        </w:rPr>
      </w:pPr>
      <w:r w:rsidRPr="00267522">
        <w:rPr>
          <w:b/>
          <w:sz w:val="24"/>
        </w:rPr>
        <w:lastRenderedPageBreak/>
        <w:t>45</w:t>
      </w:r>
      <w:r w:rsidR="00DF7F6A" w:rsidRPr="00267522">
        <w:rPr>
          <w:b/>
          <w:sz w:val="24"/>
        </w:rPr>
        <w:t xml:space="preserve"> – 28 dnů před termínem</w:t>
      </w:r>
      <w:r w:rsidR="00DF7F6A" w:rsidRPr="00267522">
        <w:rPr>
          <w:sz w:val="24"/>
        </w:rPr>
        <w:t xml:space="preserve"> konání akce: </w:t>
      </w:r>
      <w:r w:rsidR="00DF7F6A" w:rsidRPr="00267522">
        <w:rPr>
          <w:b/>
          <w:sz w:val="24"/>
        </w:rPr>
        <w:t>20</w:t>
      </w:r>
      <w:r w:rsidR="006C37F6">
        <w:rPr>
          <w:rFonts w:cs="Times New Roman"/>
          <w:b/>
          <w:sz w:val="24"/>
          <w:szCs w:val="24"/>
        </w:rPr>
        <w:t xml:space="preserve"> </w:t>
      </w:r>
      <w:r w:rsidR="00DF7F6A" w:rsidRPr="00267522">
        <w:rPr>
          <w:b/>
          <w:sz w:val="24"/>
        </w:rPr>
        <w:t xml:space="preserve">%, </w:t>
      </w:r>
      <w:r w:rsidR="00DF7F6A" w:rsidRPr="00267522">
        <w:rPr>
          <w:sz w:val="24"/>
        </w:rPr>
        <w:t xml:space="preserve">tj. </w:t>
      </w:r>
      <w:sdt>
        <w:sdtPr>
          <w:rPr>
            <w:sz w:val="24"/>
          </w:rPr>
          <w:id w:val="-932201420"/>
          <w:placeholder>
            <w:docPart w:val="DefaultPlaceholder_-1854013440"/>
          </w:placeholder>
          <w:text/>
        </w:sdtPr>
        <w:sdtContent>
          <w:r w:rsidR="008C4A19">
            <w:rPr>
              <w:sz w:val="24"/>
            </w:rPr>
            <w:t>14.000,-</w:t>
          </w:r>
        </w:sdtContent>
      </w:sdt>
      <w:r w:rsidR="00DF7F6A" w:rsidRPr="00267522">
        <w:rPr>
          <w:sz w:val="24"/>
        </w:rPr>
        <w:t xml:space="preserve"> Kč</w:t>
      </w:r>
      <w:r w:rsidR="007B4C31" w:rsidRPr="00267522">
        <w:rPr>
          <w:sz w:val="24"/>
        </w:rPr>
        <w:t xml:space="preserve"> bez DPH;</w:t>
      </w:r>
    </w:p>
    <w:p w14:paraId="770AD059" w14:textId="515CD4F1" w:rsidR="00DF7F6A" w:rsidRPr="00267522" w:rsidRDefault="00DF7F6A" w:rsidP="00267522">
      <w:pPr>
        <w:pStyle w:val="Odstavecseseznamem"/>
        <w:numPr>
          <w:ilvl w:val="0"/>
          <w:numId w:val="6"/>
        </w:numPr>
        <w:tabs>
          <w:tab w:val="left" w:pos="4253"/>
        </w:tabs>
        <w:spacing w:after="0" w:line="240" w:lineRule="auto"/>
        <w:ind w:left="851" w:hanging="425"/>
        <w:rPr>
          <w:sz w:val="24"/>
        </w:rPr>
      </w:pPr>
      <w:r w:rsidRPr="00267522">
        <w:rPr>
          <w:b/>
          <w:sz w:val="24"/>
        </w:rPr>
        <w:t>27 – 7 dnů před termínem</w:t>
      </w:r>
      <w:r w:rsidRPr="00267522">
        <w:rPr>
          <w:sz w:val="24"/>
        </w:rPr>
        <w:t xml:space="preserve"> konání akce: </w:t>
      </w:r>
      <w:r w:rsidRPr="00267522">
        <w:rPr>
          <w:b/>
          <w:sz w:val="24"/>
        </w:rPr>
        <w:t>50</w:t>
      </w:r>
      <w:r w:rsidR="006C37F6">
        <w:rPr>
          <w:rFonts w:cs="Times New Roman"/>
          <w:b/>
          <w:sz w:val="24"/>
          <w:szCs w:val="24"/>
        </w:rPr>
        <w:t xml:space="preserve"> </w:t>
      </w:r>
      <w:r w:rsidRPr="00267522">
        <w:rPr>
          <w:b/>
          <w:sz w:val="24"/>
        </w:rPr>
        <w:t>%,</w:t>
      </w:r>
      <w:r w:rsidRPr="00267522">
        <w:rPr>
          <w:sz w:val="24"/>
        </w:rPr>
        <w:t xml:space="preserve"> tj. </w:t>
      </w:r>
      <w:sdt>
        <w:sdtPr>
          <w:rPr>
            <w:sz w:val="24"/>
          </w:rPr>
          <w:id w:val="1905484886"/>
          <w:placeholder>
            <w:docPart w:val="DefaultPlaceholder_-1854013440"/>
          </w:placeholder>
          <w:text/>
        </w:sdtPr>
        <w:sdtContent>
          <w:r w:rsidR="008C4A19">
            <w:rPr>
              <w:sz w:val="24"/>
            </w:rPr>
            <w:t>35.000,-</w:t>
          </w:r>
        </w:sdtContent>
      </w:sdt>
      <w:r w:rsidRPr="00267522">
        <w:rPr>
          <w:sz w:val="24"/>
        </w:rPr>
        <w:t xml:space="preserve"> Kč bez DPH</w:t>
      </w:r>
      <w:r w:rsidR="007B4C31" w:rsidRPr="00267522">
        <w:rPr>
          <w:sz w:val="24"/>
        </w:rPr>
        <w:t>;</w:t>
      </w:r>
    </w:p>
    <w:p w14:paraId="74E7E449" w14:textId="06CA1DE7" w:rsidR="00DF7F6A" w:rsidRPr="00267522" w:rsidRDefault="00DF7F6A" w:rsidP="00267522">
      <w:pPr>
        <w:pStyle w:val="Odstavecseseznamem"/>
        <w:numPr>
          <w:ilvl w:val="0"/>
          <w:numId w:val="6"/>
        </w:numPr>
        <w:tabs>
          <w:tab w:val="left" w:pos="4253"/>
        </w:tabs>
        <w:spacing w:after="0" w:line="240" w:lineRule="auto"/>
        <w:ind w:left="851" w:hanging="425"/>
        <w:rPr>
          <w:sz w:val="24"/>
        </w:rPr>
      </w:pPr>
      <w:r w:rsidRPr="00267522">
        <w:rPr>
          <w:b/>
          <w:sz w:val="24"/>
        </w:rPr>
        <w:t>6 a méně dnů před termínem</w:t>
      </w:r>
      <w:r w:rsidRPr="00267522">
        <w:rPr>
          <w:sz w:val="24"/>
        </w:rPr>
        <w:t xml:space="preserve"> konání akce: </w:t>
      </w:r>
      <w:r w:rsidRPr="00267522">
        <w:rPr>
          <w:b/>
          <w:sz w:val="24"/>
        </w:rPr>
        <w:t>100</w:t>
      </w:r>
      <w:r w:rsidR="006C37F6">
        <w:rPr>
          <w:rFonts w:cs="Times New Roman"/>
          <w:b/>
          <w:sz w:val="24"/>
          <w:szCs w:val="24"/>
        </w:rPr>
        <w:t xml:space="preserve"> </w:t>
      </w:r>
      <w:r w:rsidRPr="00267522">
        <w:rPr>
          <w:b/>
          <w:sz w:val="24"/>
        </w:rPr>
        <w:t>%,</w:t>
      </w:r>
      <w:r w:rsidRPr="00267522">
        <w:rPr>
          <w:sz w:val="24"/>
        </w:rPr>
        <w:t xml:space="preserve"> tj. </w:t>
      </w:r>
      <w:sdt>
        <w:sdtPr>
          <w:rPr>
            <w:sz w:val="24"/>
          </w:rPr>
          <w:id w:val="-1580585826"/>
          <w:placeholder>
            <w:docPart w:val="DefaultPlaceholder_-1854013440"/>
          </w:placeholder>
          <w:text/>
        </w:sdtPr>
        <w:sdtContent>
          <w:r w:rsidR="00240499">
            <w:rPr>
              <w:sz w:val="24"/>
            </w:rPr>
            <w:t>70.000,-</w:t>
          </w:r>
        </w:sdtContent>
      </w:sdt>
      <w:r w:rsidRPr="00267522">
        <w:rPr>
          <w:sz w:val="24"/>
        </w:rPr>
        <w:t xml:space="preserve"> Kč</w:t>
      </w:r>
      <w:r w:rsidR="007B4C31" w:rsidRPr="00267522">
        <w:rPr>
          <w:sz w:val="24"/>
        </w:rPr>
        <w:t xml:space="preserve"> bez DPH,</w:t>
      </w:r>
    </w:p>
    <w:p w14:paraId="7F2DAB64" w14:textId="1CCF9F31" w:rsidR="00DF7F6A" w:rsidRPr="00267522" w:rsidRDefault="00625684" w:rsidP="002D761F">
      <w:pPr>
        <w:tabs>
          <w:tab w:val="left" w:pos="4253"/>
        </w:tabs>
        <w:spacing w:after="0" w:line="240" w:lineRule="auto"/>
        <w:ind w:left="426"/>
        <w:jc w:val="both"/>
        <w:rPr>
          <w:sz w:val="24"/>
        </w:rPr>
      </w:pPr>
      <w:r w:rsidRPr="00267522">
        <w:rPr>
          <w:sz w:val="24"/>
        </w:rPr>
        <w:t xml:space="preserve">přičemž za den </w:t>
      </w:r>
      <w:r w:rsidR="00DF7F6A" w:rsidRPr="00267522">
        <w:rPr>
          <w:sz w:val="24"/>
        </w:rPr>
        <w:t>zrušení nájmu se</w:t>
      </w:r>
      <w:r w:rsidRPr="00267522">
        <w:rPr>
          <w:sz w:val="24"/>
        </w:rPr>
        <w:t xml:space="preserve"> považuje den doručení výpovědi nebo </w:t>
      </w:r>
      <w:r w:rsidR="00601B4E">
        <w:rPr>
          <w:sz w:val="24"/>
        </w:rPr>
        <w:t>neuhrazení doplatku</w:t>
      </w:r>
      <w:r w:rsidRPr="00267522">
        <w:rPr>
          <w:sz w:val="24"/>
        </w:rPr>
        <w:t xml:space="preserve"> podle čl. IV. odst.</w:t>
      </w:r>
      <w:r w:rsidR="00267522">
        <w:rPr>
          <w:sz w:val="24"/>
        </w:rPr>
        <w:t xml:space="preserve"> </w:t>
      </w:r>
      <w:r w:rsidR="00601B4E">
        <w:rPr>
          <w:sz w:val="24"/>
        </w:rPr>
        <w:t>4</w:t>
      </w:r>
      <w:r w:rsidRPr="00267522">
        <w:rPr>
          <w:sz w:val="24"/>
        </w:rPr>
        <w:t>, popř. též nedostavení se k akci i bez předchozí výpovědi.</w:t>
      </w:r>
      <w:r w:rsidR="00DF7F6A" w:rsidRPr="00267522">
        <w:rPr>
          <w:sz w:val="24"/>
        </w:rPr>
        <w:t xml:space="preserve"> Stornopoplatek v příslušné výši bude zaúčtován proti zaplacenému nájemnému</w:t>
      </w:r>
      <w:r w:rsidR="00350988" w:rsidRPr="00267522">
        <w:rPr>
          <w:sz w:val="24"/>
        </w:rPr>
        <w:t xml:space="preserve"> nebo jeho části</w:t>
      </w:r>
      <w:r w:rsidR="00752A7B" w:rsidRPr="00267522">
        <w:rPr>
          <w:sz w:val="24"/>
        </w:rPr>
        <w:t>.</w:t>
      </w:r>
      <w:r w:rsidR="00930FAB" w:rsidRPr="00267522">
        <w:rPr>
          <w:sz w:val="24"/>
        </w:rPr>
        <w:t xml:space="preserve"> </w:t>
      </w:r>
      <w:r w:rsidR="00752A7B" w:rsidRPr="00267522">
        <w:rPr>
          <w:sz w:val="24"/>
        </w:rPr>
        <w:t>Z</w:t>
      </w:r>
      <w:r w:rsidR="00930FAB" w:rsidRPr="00267522">
        <w:rPr>
          <w:sz w:val="24"/>
        </w:rPr>
        <w:t xml:space="preserve">bytek </w:t>
      </w:r>
      <w:r w:rsidR="00752A7B" w:rsidRPr="00267522">
        <w:rPr>
          <w:sz w:val="24"/>
        </w:rPr>
        <w:t xml:space="preserve">zaplaceného </w:t>
      </w:r>
      <w:r w:rsidR="00930FAB" w:rsidRPr="00267522">
        <w:rPr>
          <w:sz w:val="24"/>
        </w:rPr>
        <w:t>náje</w:t>
      </w:r>
      <w:r w:rsidR="00350988" w:rsidRPr="00267522">
        <w:rPr>
          <w:sz w:val="24"/>
        </w:rPr>
        <w:t>mného pak</w:t>
      </w:r>
      <w:r w:rsidR="00DF7F6A" w:rsidRPr="00267522">
        <w:rPr>
          <w:sz w:val="24"/>
        </w:rPr>
        <w:t xml:space="preserve"> </w:t>
      </w:r>
      <w:r w:rsidR="00752A7B" w:rsidRPr="00267522">
        <w:rPr>
          <w:sz w:val="24"/>
        </w:rPr>
        <w:t xml:space="preserve">bude </w:t>
      </w:r>
      <w:r w:rsidR="00DF7F6A" w:rsidRPr="00267522">
        <w:rPr>
          <w:sz w:val="24"/>
        </w:rPr>
        <w:t>pronajímatel</w:t>
      </w:r>
      <w:r w:rsidR="00752A7B" w:rsidRPr="00267522">
        <w:rPr>
          <w:sz w:val="24"/>
        </w:rPr>
        <w:t>em</w:t>
      </w:r>
      <w:r w:rsidR="00DF7F6A" w:rsidRPr="00267522">
        <w:rPr>
          <w:sz w:val="24"/>
        </w:rPr>
        <w:t xml:space="preserve"> </w:t>
      </w:r>
      <w:r w:rsidR="00350988" w:rsidRPr="00267522">
        <w:rPr>
          <w:sz w:val="24"/>
        </w:rPr>
        <w:t>vrá</w:t>
      </w:r>
      <w:r w:rsidR="00752A7B" w:rsidRPr="00267522">
        <w:rPr>
          <w:sz w:val="24"/>
        </w:rPr>
        <w:t>cen</w:t>
      </w:r>
      <w:r w:rsidR="00350988" w:rsidRPr="00267522">
        <w:rPr>
          <w:sz w:val="24"/>
        </w:rPr>
        <w:t xml:space="preserve"> </w:t>
      </w:r>
      <w:r w:rsidR="00DF7F6A" w:rsidRPr="00267522">
        <w:rPr>
          <w:sz w:val="24"/>
        </w:rPr>
        <w:t>nájemci bez zbytečného odkladu na jeho účet, uvedený v záhlaví této smlouvy.</w:t>
      </w:r>
    </w:p>
    <w:p w14:paraId="16152AAB" w14:textId="346E5759" w:rsidR="00DF7F6A"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sz w:val="24"/>
        </w:rPr>
      </w:pPr>
      <w:r w:rsidRPr="00267522">
        <w:rPr>
          <w:sz w:val="24"/>
        </w:rPr>
        <w:t xml:space="preserve">V případě porušení </w:t>
      </w:r>
      <w:r w:rsidR="0007404C">
        <w:rPr>
          <w:sz w:val="24"/>
        </w:rPr>
        <w:t xml:space="preserve">kterékoliv povinnosti stanovené v </w:t>
      </w:r>
      <w:r w:rsidRPr="00267522">
        <w:rPr>
          <w:sz w:val="24"/>
        </w:rPr>
        <w:t xml:space="preserve">článku III. této smlouvy </w:t>
      </w:r>
      <w:r w:rsidR="0007404C">
        <w:rPr>
          <w:sz w:val="24"/>
        </w:rPr>
        <w:t xml:space="preserve">má pronajímatel právo účtovat </w:t>
      </w:r>
      <w:r w:rsidRPr="00267522">
        <w:rPr>
          <w:sz w:val="24"/>
        </w:rPr>
        <w:t>nájemc</w:t>
      </w:r>
      <w:r w:rsidR="0007404C">
        <w:rPr>
          <w:sz w:val="24"/>
        </w:rPr>
        <w:t>i</w:t>
      </w:r>
      <w:r w:rsidRPr="00267522">
        <w:rPr>
          <w:sz w:val="24"/>
        </w:rPr>
        <w:t xml:space="preserve"> </w:t>
      </w:r>
      <w:r w:rsidRPr="00267522">
        <w:rPr>
          <w:b/>
          <w:sz w:val="24"/>
        </w:rPr>
        <w:t>smluvní pokutu</w:t>
      </w:r>
      <w:r w:rsidRPr="00267522">
        <w:rPr>
          <w:sz w:val="24"/>
        </w:rPr>
        <w:t xml:space="preserve"> ve</w:t>
      </w:r>
      <w:r w:rsidR="0042016D" w:rsidRPr="00344F62">
        <w:rPr>
          <w:rFonts w:cs="Times New Roman"/>
          <w:sz w:val="24"/>
          <w:szCs w:val="24"/>
        </w:rPr>
        <w:t> </w:t>
      </w:r>
      <w:r w:rsidRPr="00267522">
        <w:rPr>
          <w:sz w:val="24"/>
        </w:rPr>
        <w:t xml:space="preserve">výši </w:t>
      </w:r>
      <w:r w:rsidR="006C37F6">
        <w:rPr>
          <w:rFonts w:cs="Times New Roman"/>
          <w:sz w:val="24"/>
          <w:szCs w:val="24"/>
        </w:rPr>
        <w:t>100 %</w:t>
      </w:r>
      <w:r w:rsidR="006C37F6" w:rsidRPr="00267522">
        <w:rPr>
          <w:sz w:val="24"/>
        </w:rPr>
        <w:t xml:space="preserve"> </w:t>
      </w:r>
      <w:r w:rsidRPr="00267522">
        <w:rPr>
          <w:sz w:val="24"/>
        </w:rPr>
        <w:t>sjednaného nájemného</w:t>
      </w:r>
      <w:r w:rsidR="006C37F6" w:rsidRPr="00267522">
        <w:rPr>
          <w:sz w:val="24"/>
        </w:rPr>
        <w:t xml:space="preserve"> </w:t>
      </w:r>
      <w:r w:rsidR="006C37F6">
        <w:rPr>
          <w:rFonts w:cs="Times New Roman"/>
          <w:sz w:val="24"/>
          <w:szCs w:val="24"/>
        </w:rPr>
        <w:t xml:space="preserve">v čl. IV. odst. </w:t>
      </w:r>
      <w:r w:rsidR="00267522">
        <w:rPr>
          <w:rFonts w:cs="Times New Roman"/>
          <w:sz w:val="24"/>
          <w:szCs w:val="24"/>
        </w:rPr>
        <w:fldChar w:fldCharType="begin"/>
      </w:r>
      <w:r w:rsidR="00267522">
        <w:rPr>
          <w:rFonts w:cs="Times New Roman"/>
          <w:sz w:val="24"/>
          <w:szCs w:val="24"/>
        </w:rPr>
        <w:instrText xml:space="preserve"> REF _Ref343841 \r \h </w:instrText>
      </w:r>
      <w:r w:rsidR="00267522">
        <w:rPr>
          <w:rFonts w:cs="Times New Roman"/>
          <w:sz w:val="24"/>
          <w:szCs w:val="24"/>
        </w:rPr>
      </w:r>
      <w:r w:rsidR="00267522">
        <w:rPr>
          <w:rFonts w:cs="Times New Roman"/>
          <w:sz w:val="24"/>
          <w:szCs w:val="24"/>
        </w:rPr>
        <w:fldChar w:fldCharType="separate"/>
      </w:r>
      <w:r w:rsidR="00C81AEB">
        <w:rPr>
          <w:rFonts w:cs="Times New Roman"/>
          <w:sz w:val="24"/>
          <w:szCs w:val="24"/>
        </w:rPr>
        <w:t>1</w:t>
      </w:r>
      <w:r w:rsidR="00267522">
        <w:rPr>
          <w:rFonts w:cs="Times New Roman"/>
          <w:sz w:val="24"/>
          <w:szCs w:val="24"/>
        </w:rPr>
        <w:fldChar w:fldCharType="end"/>
      </w:r>
      <w:r w:rsidR="006C37F6">
        <w:rPr>
          <w:rFonts w:cs="Times New Roman"/>
          <w:sz w:val="24"/>
          <w:szCs w:val="24"/>
        </w:rPr>
        <w:t xml:space="preserve"> této smlouvy</w:t>
      </w:r>
      <w:r w:rsidRPr="00267522">
        <w:rPr>
          <w:sz w:val="24"/>
        </w:rPr>
        <w:t>.</w:t>
      </w:r>
    </w:p>
    <w:p w14:paraId="4512A807" w14:textId="77777777" w:rsidR="00DF7F6A"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sz w:val="24"/>
        </w:rPr>
      </w:pPr>
      <w:r w:rsidRPr="00267522">
        <w:rPr>
          <w:sz w:val="24"/>
        </w:rPr>
        <w:t>Smluvní pokuta se platí za každé porušení samostatně, nedohodnou-li se smluvní strany písemně jinak</w:t>
      </w:r>
      <w:r w:rsidR="00141260">
        <w:rPr>
          <w:rFonts w:cs="Times New Roman"/>
          <w:sz w:val="24"/>
          <w:szCs w:val="24"/>
        </w:rPr>
        <w:t xml:space="preserve"> a je splatná do</w:t>
      </w:r>
      <w:r w:rsidRPr="00141260">
        <w:rPr>
          <w:rFonts w:cs="Times New Roman"/>
          <w:sz w:val="24"/>
          <w:szCs w:val="24"/>
        </w:rPr>
        <w:t xml:space="preserve"> 15 dnů od doručení</w:t>
      </w:r>
      <w:r w:rsidR="00141260">
        <w:rPr>
          <w:rFonts w:cs="Times New Roman"/>
          <w:sz w:val="24"/>
          <w:szCs w:val="24"/>
        </w:rPr>
        <w:t xml:space="preserve"> vyúčtování</w:t>
      </w:r>
      <w:r w:rsidRPr="00267522">
        <w:rPr>
          <w:sz w:val="24"/>
        </w:rPr>
        <w:t>.</w:t>
      </w:r>
    </w:p>
    <w:p w14:paraId="77C50070" w14:textId="77777777" w:rsidR="00DF7F6A" w:rsidRPr="00267522" w:rsidRDefault="00DF7F6A" w:rsidP="00267522">
      <w:pPr>
        <w:pStyle w:val="Odstavecseseznamem"/>
        <w:numPr>
          <w:ilvl w:val="0"/>
          <w:numId w:val="16"/>
        </w:numPr>
        <w:tabs>
          <w:tab w:val="left" w:pos="4253"/>
        </w:tabs>
        <w:spacing w:before="60" w:after="0" w:line="240" w:lineRule="auto"/>
        <w:ind w:left="426" w:hanging="426"/>
        <w:contextualSpacing w:val="0"/>
        <w:jc w:val="both"/>
        <w:rPr>
          <w:sz w:val="24"/>
        </w:rPr>
      </w:pPr>
      <w:r w:rsidRPr="00267522">
        <w:rPr>
          <w:sz w:val="24"/>
        </w:rPr>
        <w:t>Vyúčtováním a zaplacením smluvní pokuty není dotčeno právo pronajímatele nebo třetích osob na</w:t>
      </w:r>
      <w:r w:rsidR="0030500D" w:rsidRPr="00267522">
        <w:rPr>
          <w:sz w:val="24"/>
        </w:rPr>
        <w:t> </w:t>
      </w:r>
      <w:r w:rsidRPr="00267522">
        <w:rPr>
          <w:sz w:val="24"/>
        </w:rPr>
        <w:t>náhradu případné škody způsobené pokutovaným jednáním.</w:t>
      </w:r>
    </w:p>
    <w:p w14:paraId="6FE4129D" w14:textId="77777777" w:rsidR="00796697" w:rsidRDefault="00796697" w:rsidP="00267522">
      <w:pPr>
        <w:keepNext/>
        <w:spacing w:before="240" w:after="0" w:line="240" w:lineRule="auto"/>
        <w:jc w:val="center"/>
        <w:rPr>
          <w:b/>
          <w:sz w:val="24"/>
        </w:rPr>
      </w:pPr>
    </w:p>
    <w:p w14:paraId="5BAEB81B" w14:textId="04D4B9AF" w:rsidR="00DF7F6A" w:rsidRPr="00267522" w:rsidRDefault="00DF7F6A" w:rsidP="00267522">
      <w:pPr>
        <w:keepNext/>
        <w:spacing w:before="240" w:after="0" w:line="240" w:lineRule="auto"/>
        <w:jc w:val="center"/>
        <w:rPr>
          <w:b/>
          <w:sz w:val="24"/>
        </w:rPr>
      </w:pPr>
      <w:r w:rsidRPr="00267522">
        <w:rPr>
          <w:b/>
          <w:sz w:val="24"/>
        </w:rPr>
        <w:t>Článek VI.</w:t>
      </w:r>
    </w:p>
    <w:p w14:paraId="58D9C18B" w14:textId="77777777" w:rsidR="00DF7F6A" w:rsidRPr="00267522" w:rsidRDefault="00DF7F6A" w:rsidP="009878C3">
      <w:pPr>
        <w:tabs>
          <w:tab w:val="left" w:pos="4253"/>
        </w:tabs>
        <w:spacing w:after="0" w:line="240" w:lineRule="auto"/>
        <w:jc w:val="center"/>
        <w:rPr>
          <w:b/>
          <w:sz w:val="24"/>
        </w:rPr>
      </w:pPr>
      <w:r w:rsidRPr="00267522">
        <w:rPr>
          <w:b/>
          <w:sz w:val="24"/>
        </w:rPr>
        <w:t>Ustanovení závěrečná</w:t>
      </w:r>
    </w:p>
    <w:p w14:paraId="34E2D441" w14:textId="77777777" w:rsidR="00DF7F6A" w:rsidRPr="00267522" w:rsidRDefault="00DF7F6A" w:rsidP="00267522">
      <w:pPr>
        <w:pStyle w:val="Odstavecseseznamem"/>
        <w:numPr>
          <w:ilvl w:val="0"/>
          <w:numId w:val="7"/>
        </w:numPr>
        <w:tabs>
          <w:tab w:val="left" w:pos="4253"/>
        </w:tabs>
        <w:spacing w:before="60" w:after="0" w:line="240" w:lineRule="auto"/>
        <w:ind w:left="426" w:hanging="426"/>
        <w:contextualSpacing w:val="0"/>
        <w:jc w:val="both"/>
        <w:rPr>
          <w:sz w:val="24"/>
        </w:rPr>
      </w:pPr>
      <w:r w:rsidRPr="00267522">
        <w:rPr>
          <w:sz w:val="24"/>
        </w:rPr>
        <w:t xml:space="preserve">Práva a povinnosti neupravené touto smlouvou se řídí zákonem č. 89/2012 Sb., občanský zákoník, a předpisy souvisejícími, v platném znění. </w:t>
      </w:r>
    </w:p>
    <w:p w14:paraId="7CF58485" w14:textId="5CCE541C" w:rsidR="00DF7F6A" w:rsidRPr="00267522" w:rsidRDefault="00DF7F6A" w:rsidP="00267522">
      <w:pPr>
        <w:pStyle w:val="Odstavecseseznamem"/>
        <w:numPr>
          <w:ilvl w:val="0"/>
          <w:numId w:val="7"/>
        </w:numPr>
        <w:tabs>
          <w:tab w:val="left" w:pos="4253"/>
        </w:tabs>
        <w:spacing w:before="60" w:after="0" w:line="240" w:lineRule="auto"/>
        <w:ind w:left="426" w:hanging="426"/>
        <w:contextualSpacing w:val="0"/>
        <w:jc w:val="both"/>
        <w:rPr>
          <w:sz w:val="24"/>
        </w:rPr>
      </w:pPr>
      <w:r w:rsidRPr="00267522">
        <w:rPr>
          <w:sz w:val="24"/>
        </w:rPr>
        <w:t xml:space="preserve">Tato smlouva obsahuje celkem </w:t>
      </w:r>
      <w:r w:rsidR="00835C2C">
        <w:rPr>
          <w:rFonts w:cs="Times New Roman"/>
          <w:sz w:val="24"/>
          <w:szCs w:val="24"/>
        </w:rPr>
        <w:fldChar w:fldCharType="begin"/>
      </w:r>
      <w:r w:rsidR="00835C2C">
        <w:rPr>
          <w:rFonts w:cs="Times New Roman"/>
          <w:sz w:val="24"/>
          <w:szCs w:val="24"/>
        </w:rPr>
        <w:instrText xml:space="preserve"> NUMPAGES  \* MERGEFORMAT </w:instrText>
      </w:r>
      <w:r w:rsidR="00835C2C">
        <w:rPr>
          <w:rFonts w:cs="Times New Roman"/>
          <w:sz w:val="24"/>
          <w:szCs w:val="24"/>
        </w:rPr>
        <w:fldChar w:fldCharType="separate"/>
      </w:r>
      <w:r w:rsidR="00C81AEB">
        <w:rPr>
          <w:rFonts w:cs="Times New Roman"/>
          <w:noProof/>
          <w:sz w:val="24"/>
          <w:szCs w:val="24"/>
        </w:rPr>
        <w:t>7</w:t>
      </w:r>
      <w:r w:rsidR="00835C2C">
        <w:rPr>
          <w:rFonts w:cs="Times New Roman"/>
          <w:sz w:val="24"/>
          <w:szCs w:val="24"/>
        </w:rPr>
        <w:fldChar w:fldCharType="end"/>
      </w:r>
      <w:r w:rsidR="00925CA6" w:rsidRPr="00267522">
        <w:rPr>
          <w:sz w:val="24"/>
        </w:rPr>
        <w:t xml:space="preserve"> </w:t>
      </w:r>
      <w:r w:rsidRPr="00267522">
        <w:rPr>
          <w:sz w:val="24"/>
        </w:rPr>
        <w:t xml:space="preserve">stran a je dána ve třech </w:t>
      </w:r>
      <w:r w:rsidR="00344F62" w:rsidRPr="00925CA6">
        <w:rPr>
          <w:rFonts w:cs="Times New Roman"/>
          <w:sz w:val="24"/>
          <w:szCs w:val="24"/>
        </w:rPr>
        <w:t xml:space="preserve">(3) </w:t>
      </w:r>
      <w:r w:rsidRPr="00267522">
        <w:rPr>
          <w:sz w:val="24"/>
        </w:rPr>
        <w:t>vyhotoveních s </w:t>
      </w:r>
      <w:r w:rsidR="00601B4E">
        <w:rPr>
          <w:sz w:val="24"/>
        </w:rPr>
        <w:t>platností</w:t>
      </w:r>
      <w:r w:rsidRPr="00267522">
        <w:rPr>
          <w:sz w:val="24"/>
        </w:rPr>
        <w:t xml:space="preserve"> originálu, z nichž nájemce obdrží jeden</w:t>
      </w:r>
      <w:r w:rsidR="00344F62" w:rsidRPr="00267522">
        <w:rPr>
          <w:sz w:val="24"/>
        </w:rPr>
        <w:t xml:space="preserve"> </w:t>
      </w:r>
      <w:r w:rsidR="00344F62">
        <w:rPr>
          <w:rFonts w:cs="Times New Roman"/>
          <w:sz w:val="24"/>
          <w:szCs w:val="24"/>
        </w:rPr>
        <w:t>(1)</w:t>
      </w:r>
      <w:r w:rsidRPr="00344F62">
        <w:rPr>
          <w:rFonts w:cs="Times New Roman"/>
          <w:sz w:val="24"/>
          <w:szCs w:val="24"/>
        </w:rPr>
        <w:t xml:space="preserve"> </w:t>
      </w:r>
      <w:r w:rsidRPr="00267522">
        <w:rPr>
          <w:sz w:val="24"/>
        </w:rPr>
        <w:t>a pronajímatel dva</w:t>
      </w:r>
      <w:r w:rsidRPr="00344F62">
        <w:rPr>
          <w:rFonts w:cs="Times New Roman"/>
          <w:sz w:val="24"/>
          <w:szCs w:val="24"/>
        </w:rPr>
        <w:t xml:space="preserve"> </w:t>
      </w:r>
      <w:r w:rsidR="00344F62">
        <w:rPr>
          <w:rFonts w:cs="Times New Roman"/>
          <w:sz w:val="24"/>
          <w:szCs w:val="24"/>
        </w:rPr>
        <w:t>(2)</w:t>
      </w:r>
      <w:r w:rsidR="00344F62" w:rsidRPr="00267522">
        <w:rPr>
          <w:sz w:val="24"/>
        </w:rPr>
        <w:t xml:space="preserve"> </w:t>
      </w:r>
      <w:r w:rsidRPr="00267522">
        <w:rPr>
          <w:sz w:val="24"/>
        </w:rPr>
        <w:t xml:space="preserve">oboustranně podepsané exempláře. </w:t>
      </w:r>
    </w:p>
    <w:p w14:paraId="71E9EA62" w14:textId="77777777" w:rsidR="00DF7F6A" w:rsidRPr="00267522" w:rsidRDefault="00DF7F6A" w:rsidP="00267522">
      <w:pPr>
        <w:pStyle w:val="Odstavecseseznamem"/>
        <w:numPr>
          <w:ilvl w:val="0"/>
          <w:numId w:val="7"/>
        </w:numPr>
        <w:tabs>
          <w:tab w:val="left" w:pos="4253"/>
        </w:tabs>
        <w:spacing w:before="60" w:after="0" w:line="240" w:lineRule="auto"/>
        <w:ind w:left="426" w:hanging="426"/>
        <w:contextualSpacing w:val="0"/>
        <w:jc w:val="both"/>
        <w:rPr>
          <w:sz w:val="24"/>
        </w:rPr>
      </w:pPr>
      <w:r w:rsidRPr="00267522">
        <w:rPr>
          <w:sz w:val="24"/>
        </w:rPr>
        <w:t>Tuto smlouvu je možno měnit nebo doplňovat výhradně písemně, formou smluvních dodatků, číslovaných vzestupnou řadou. Platnost a účinnost této smlouvy i jejích dodatků nastává podpisem obou smluvních stran.</w:t>
      </w:r>
    </w:p>
    <w:p w14:paraId="35D1AC69" w14:textId="77777777" w:rsidR="00DF7F6A" w:rsidRPr="00267522" w:rsidRDefault="00DF7F6A" w:rsidP="00267522">
      <w:pPr>
        <w:pStyle w:val="Odstavecseseznamem"/>
        <w:numPr>
          <w:ilvl w:val="0"/>
          <w:numId w:val="7"/>
        </w:numPr>
        <w:tabs>
          <w:tab w:val="left" w:pos="4253"/>
        </w:tabs>
        <w:spacing w:before="60" w:after="0" w:line="240" w:lineRule="auto"/>
        <w:ind w:left="426" w:hanging="426"/>
        <w:contextualSpacing w:val="0"/>
        <w:jc w:val="both"/>
        <w:rPr>
          <w:sz w:val="24"/>
        </w:rPr>
      </w:pPr>
      <w:r w:rsidRPr="00267522">
        <w:rPr>
          <w:sz w:val="24"/>
        </w:rPr>
        <w:t xml:space="preserve">Budou-li v souvislosti s uzavřením a plněním této smlouvy předávány mezi smluvními stranami údaje mající charakter osobních údajů fyzických osob, prohlašují smluvní strany, že jsou si vědomy své povinnosti spravovat a zpracovávat takové údaje pouze v souladu s pravidly stanovenými nařízením Evropského parlamentu a Rady EU č. 2016/679 ze dne 27.4.2016, o ochraně fyzických osob v souvislosti se zpracováním osobních údajů, o volném pohybu těchto údajů a o zrušení směrnice 95/46/ES (obecné nařízení o ochraně osobních údajů, dále jen </w:t>
      </w:r>
      <w:r w:rsidRPr="00267522">
        <w:rPr>
          <w:i/>
          <w:sz w:val="24"/>
        </w:rPr>
        <w:t>„nařízení“</w:t>
      </w:r>
      <w:r w:rsidRPr="00267522">
        <w:rPr>
          <w:sz w:val="24"/>
        </w:rPr>
        <w:t xml:space="preserve"> nebo </w:t>
      </w:r>
      <w:r w:rsidRPr="00267522">
        <w:rPr>
          <w:i/>
          <w:sz w:val="24"/>
        </w:rPr>
        <w:t>„GDPR“</w:t>
      </w:r>
      <w:r w:rsidRPr="00267522">
        <w:rPr>
          <w:sz w:val="24"/>
        </w:rPr>
        <w:t xml:space="preserve">, resp. </w:t>
      </w:r>
      <w:r w:rsidRPr="00267522">
        <w:rPr>
          <w:i/>
          <w:sz w:val="24"/>
        </w:rPr>
        <w:t>„osobní údaje“</w:t>
      </w:r>
      <w:r w:rsidRPr="00267522">
        <w:rPr>
          <w:sz w:val="24"/>
        </w:rPr>
        <w:t xml:space="preserve">), a </w:t>
      </w:r>
      <w:r w:rsidR="00A94513" w:rsidRPr="00267522">
        <w:rPr>
          <w:sz w:val="24"/>
        </w:rPr>
        <w:t xml:space="preserve">to </w:t>
      </w:r>
      <w:r w:rsidRPr="00267522">
        <w:rPr>
          <w:sz w:val="24"/>
        </w:rPr>
        <w:t>pouze po dobu nezbytnou k naplnění účelu této smlouvy.</w:t>
      </w:r>
    </w:p>
    <w:p w14:paraId="47D006E5" w14:textId="77777777" w:rsidR="00DF7F6A" w:rsidRPr="00267522" w:rsidRDefault="00DF7F6A" w:rsidP="00267522">
      <w:pPr>
        <w:pStyle w:val="Odstavecseseznamem"/>
        <w:numPr>
          <w:ilvl w:val="0"/>
          <w:numId w:val="7"/>
        </w:numPr>
        <w:tabs>
          <w:tab w:val="left" w:pos="4253"/>
        </w:tabs>
        <w:spacing w:before="60" w:after="0" w:line="240" w:lineRule="auto"/>
        <w:ind w:left="426" w:hanging="426"/>
        <w:contextualSpacing w:val="0"/>
        <w:jc w:val="both"/>
        <w:rPr>
          <w:sz w:val="24"/>
        </w:rPr>
      </w:pPr>
      <w:r w:rsidRPr="00267522">
        <w:rPr>
          <w:sz w:val="24"/>
        </w:rPr>
        <w:t>Smluvní strany prohlašují, že tuto smlouvu uzavřely podle své pravé, svobodné a vážné vůle, prosté omylu, nikoli v tísni či za podmínek nápadně nevýhodných. Text smlouvy je pro obě strany zcela určitý a srozumitelný. Na důkaz svého úplného souhlasu se smlouvou připojují smluvní strany své podpisy.</w:t>
      </w:r>
    </w:p>
    <w:p w14:paraId="12A5555D" w14:textId="386FADA9" w:rsidR="007B4C31" w:rsidRPr="00267522" w:rsidRDefault="00DF7F6A" w:rsidP="00267522">
      <w:pPr>
        <w:tabs>
          <w:tab w:val="left" w:pos="4253"/>
        </w:tabs>
        <w:spacing w:before="240" w:after="120" w:line="240" w:lineRule="auto"/>
        <w:rPr>
          <w:sz w:val="24"/>
        </w:rPr>
      </w:pPr>
      <w:r w:rsidRPr="00267522">
        <w:rPr>
          <w:sz w:val="24"/>
        </w:rPr>
        <w:t xml:space="preserve">V Praze dne </w:t>
      </w:r>
      <w:r w:rsidR="0016535D">
        <w:rPr>
          <w:sz w:val="24"/>
        </w:rPr>
        <w:t>4.3.2024</w:t>
      </w:r>
    </w:p>
    <w:p w14:paraId="6BC87FEA" w14:textId="6537AEAB" w:rsidR="00B42596" w:rsidRPr="00344F62" w:rsidRDefault="00141260" w:rsidP="0022328A">
      <w:pPr>
        <w:tabs>
          <w:tab w:val="left" w:pos="5245"/>
        </w:tabs>
        <w:spacing w:after="0" w:line="240" w:lineRule="auto"/>
        <w:rPr>
          <w:rFonts w:cs="Times New Roman"/>
          <w:sz w:val="24"/>
          <w:szCs w:val="24"/>
        </w:rPr>
      </w:pPr>
      <w:r w:rsidRPr="00344F62">
        <w:rPr>
          <w:rFonts w:cs="Times New Roman"/>
          <w:sz w:val="24"/>
          <w:szCs w:val="24"/>
        </w:rPr>
        <w:t>Pr</w:t>
      </w:r>
      <w:r>
        <w:rPr>
          <w:rFonts w:cs="Times New Roman"/>
          <w:sz w:val="24"/>
          <w:szCs w:val="24"/>
        </w:rPr>
        <w:t>o</w:t>
      </w:r>
      <w:r w:rsidRPr="00344F62">
        <w:rPr>
          <w:rFonts w:cs="Times New Roman"/>
          <w:sz w:val="24"/>
          <w:szCs w:val="24"/>
        </w:rPr>
        <w:t>naj</w:t>
      </w:r>
      <w:r>
        <w:rPr>
          <w:rFonts w:cs="Times New Roman"/>
          <w:sz w:val="24"/>
          <w:szCs w:val="24"/>
        </w:rPr>
        <w:t>í</w:t>
      </w:r>
      <w:r w:rsidRPr="00344F62">
        <w:rPr>
          <w:rFonts w:cs="Times New Roman"/>
          <w:sz w:val="24"/>
          <w:szCs w:val="24"/>
        </w:rPr>
        <w:t>matel:</w:t>
      </w:r>
      <w:r>
        <w:rPr>
          <w:rFonts w:cs="Times New Roman"/>
          <w:sz w:val="24"/>
          <w:szCs w:val="24"/>
        </w:rPr>
        <w:tab/>
      </w:r>
      <w:r w:rsidR="00344F62">
        <w:rPr>
          <w:rFonts w:cs="Times New Roman"/>
          <w:sz w:val="24"/>
          <w:szCs w:val="24"/>
        </w:rPr>
        <w:t>Náj</w:t>
      </w:r>
      <w:r w:rsidR="00B42596" w:rsidRPr="00344F62">
        <w:rPr>
          <w:rFonts w:cs="Times New Roman"/>
          <w:sz w:val="24"/>
          <w:szCs w:val="24"/>
        </w:rPr>
        <w:t>emce:</w:t>
      </w:r>
    </w:p>
    <w:p w14:paraId="05E01784" w14:textId="77777777" w:rsidR="00F65187" w:rsidRDefault="00F65187" w:rsidP="0022328A">
      <w:pPr>
        <w:tabs>
          <w:tab w:val="left" w:pos="5245"/>
        </w:tabs>
        <w:spacing w:after="0" w:line="240" w:lineRule="auto"/>
        <w:rPr>
          <w:rFonts w:cs="Times New Roman"/>
          <w:sz w:val="24"/>
          <w:szCs w:val="24"/>
        </w:rPr>
      </w:pPr>
    </w:p>
    <w:p w14:paraId="00F2DED3" w14:textId="77777777" w:rsidR="001D4E03" w:rsidRDefault="001D4E03" w:rsidP="0022328A">
      <w:pPr>
        <w:tabs>
          <w:tab w:val="left" w:pos="5245"/>
        </w:tabs>
        <w:spacing w:after="0" w:line="240" w:lineRule="auto"/>
        <w:rPr>
          <w:rFonts w:cs="Times New Roman"/>
          <w:sz w:val="24"/>
          <w:szCs w:val="24"/>
        </w:rPr>
      </w:pPr>
    </w:p>
    <w:p w14:paraId="005AFD27" w14:textId="77777777" w:rsidR="001D4E03" w:rsidRPr="001D4E03" w:rsidRDefault="001D4E03" w:rsidP="0022328A">
      <w:pPr>
        <w:tabs>
          <w:tab w:val="left" w:pos="5245"/>
        </w:tabs>
        <w:spacing w:after="0" w:line="240" w:lineRule="auto"/>
        <w:rPr>
          <w:rFonts w:cs="Times New Roman"/>
          <w:sz w:val="24"/>
          <w:szCs w:val="24"/>
        </w:rPr>
      </w:pPr>
      <w:r w:rsidRPr="001D4E03">
        <w:rPr>
          <w:rFonts w:cs="Times New Roman"/>
          <w:sz w:val="24"/>
          <w:szCs w:val="24"/>
        </w:rPr>
        <w:t>___________________________</w:t>
      </w:r>
      <w:r w:rsidRPr="001D4E03">
        <w:rPr>
          <w:rFonts w:cs="Times New Roman"/>
          <w:sz w:val="24"/>
          <w:szCs w:val="24"/>
        </w:rPr>
        <w:tab/>
        <w:t>___________________________</w:t>
      </w:r>
    </w:p>
    <w:p w14:paraId="3DAE72FF" w14:textId="6C869291" w:rsidR="00DF7F6A" w:rsidRPr="001D4E03" w:rsidRDefault="001D4E03" w:rsidP="0022328A">
      <w:pPr>
        <w:tabs>
          <w:tab w:val="left" w:pos="5245"/>
        </w:tabs>
        <w:spacing w:after="0" w:line="240" w:lineRule="auto"/>
        <w:rPr>
          <w:rFonts w:cs="Times New Roman"/>
          <w:b/>
          <w:sz w:val="24"/>
          <w:szCs w:val="24"/>
        </w:rPr>
      </w:pPr>
      <w:r w:rsidRPr="001D4E03">
        <w:rPr>
          <w:rFonts w:cs="Times New Roman"/>
          <w:b/>
          <w:sz w:val="24"/>
          <w:szCs w:val="24"/>
        </w:rPr>
        <w:t>Muzeum hlavního města Prahy</w:t>
      </w:r>
      <w:r>
        <w:rPr>
          <w:rFonts w:cs="Times New Roman"/>
          <w:sz w:val="24"/>
          <w:szCs w:val="24"/>
        </w:rPr>
        <w:tab/>
      </w:r>
      <w:sdt>
        <w:sdtPr>
          <w:rPr>
            <w:rFonts w:cs="Times New Roman"/>
            <w:b/>
            <w:sz w:val="24"/>
            <w:szCs w:val="24"/>
          </w:rPr>
          <w:id w:val="1546869694"/>
          <w:placeholder>
            <w:docPart w:val="DefaultPlaceholder_-1854013440"/>
          </w:placeholder>
        </w:sdtPr>
        <w:sdtContent>
          <w:r w:rsidR="00116F1F">
            <w:rPr>
              <w:rFonts w:cs="Times New Roman"/>
              <w:b/>
              <w:sz w:val="24"/>
              <w:szCs w:val="24"/>
            </w:rPr>
            <w:t xml:space="preserve">GS </w:t>
          </w:r>
          <w:proofErr w:type="spellStart"/>
          <w:r w:rsidR="00116F1F">
            <w:rPr>
              <w:rFonts w:cs="Times New Roman"/>
              <w:b/>
              <w:sz w:val="24"/>
              <w:szCs w:val="24"/>
            </w:rPr>
            <w:t>Pepperonico</w:t>
          </w:r>
          <w:proofErr w:type="spellEnd"/>
          <w:r w:rsidR="00116F1F">
            <w:rPr>
              <w:rFonts w:cs="Times New Roman"/>
              <w:b/>
              <w:sz w:val="24"/>
              <w:szCs w:val="24"/>
            </w:rPr>
            <w:t xml:space="preserve"> s.r.o.</w:t>
          </w:r>
        </w:sdtContent>
      </w:sdt>
    </w:p>
    <w:p w14:paraId="085933DA" w14:textId="7F73E9CE" w:rsidR="00DA7D8B" w:rsidRPr="00301BFA" w:rsidRDefault="007224F5" w:rsidP="00301BFA">
      <w:pPr>
        <w:tabs>
          <w:tab w:val="left" w:pos="5245"/>
        </w:tabs>
        <w:spacing w:after="0" w:line="240" w:lineRule="auto"/>
        <w:rPr>
          <w:rFonts w:cs="Times New Roman"/>
          <w:sz w:val="24"/>
          <w:szCs w:val="24"/>
        </w:rPr>
      </w:pPr>
      <w:r>
        <w:rPr>
          <w:sz w:val="24"/>
        </w:rPr>
        <w:t>RNDr. Ing. Ivo Macek, ředitel</w:t>
      </w:r>
      <w:r w:rsidR="0022328A" w:rsidRPr="00267522">
        <w:rPr>
          <w:sz w:val="24"/>
        </w:rPr>
        <w:t xml:space="preserve"> </w:t>
      </w:r>
      <w:r w:rsidR="0022328A">
        <w:rPr>
          <w:rFonts w:cs="Times New Roman"/>
          <w:sz w:val="24"/>
          <w:szCs w:val="24"/>
        </w:rPr>
        <w:tab/>
      </w:r>
      <w:r w:rsidR="00116F1F">
        <w:rPr>
          <w:rFonts w:cs="Times New Roman"/>
          <w:sz w:val="24"/>
          <w:szCs w:val="24"/>
        </w:rPr>
        <w:t xml:space="preserve">Valentyn </w:t>
      </w:r>
      <w:proofErr w:type="spellStart"/>
      <w:r w:rsidR="00116F1F">
        <w:rPr>
          <w:rFonts w:cs="Times New Roman"/>
          <w:sz w:val="24"/>
          <w:szCs w:val="24"/>
        </w:rPr>
        <w:t>Perec</w:t>
      </w:r>
      <w:proofErr w:type="spellEnd"/>
      <w:r w:rsidR="00116F1F">
        <w:rPr>
          <w:rFonts w:cs="Times New Roman"/>
          <w:sz w:val="24"/>
          <w:szCs w:val="24"/>
        </w:rPr>
        <w:t>, jednatel</w:t>
      </w:r>
    </w:p>
    <w:sectPr w:rsidR="00DA7D8B" w:rsidRPr="00301BFA" w:rsidSect="005E1104">
      <w:footerReference w:type="default" r:id="rId8"/>
      <w:pgSz w:w="11906" w:h="16838"/>
      <w:pgMar w:top="1319" w:right="992" w:bottom="984" w:left="1275"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D84B" w14:textId="77777777" w:rsidR="005E1104" w:rsidRDefault="005E1104">
      <w:pPr>
        <w:spacing w:after="0" w:line="240" w:lineRule="auto"/>
      </w:pPr>
      <w:r>
        <w:separator/>
      </w:r>
    </w:p>
  </w:endnote>
  <w:endnote w:type="continuationSeparator" w:id="0">
    <w:p w14:paraId="07532FC3" w14:textId="77777777" w:rsidR="005E1104" w:rsidRDefault="005E1104">
      <w:pPr>
        <w:spacing w:after="0" w:line="240" w:lineRule="auto"/>
      </w:pPr>
      <w:r>
        <w:continuationSeparator/>
      </w:r>
    </w:p>
  </w:endnote>
  <w:endnote w:type="continuationNotice" w:id="1">
    <w:p w14:paraId="6EBA6872" w14:textId="77777777" w:rsidR="005E1104" w:rsidRDefault="005E1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98870"/>
      <w:docPartObj>
        <w:docPartGallery w:val="Page Numbers (Bottom of Page)"/>
        <w:docPartUnique/>
      </w:docPartObj>
    </w:sdtPr>
    <w:sdtContent>
      <w:p w14:paraId="0B12C895" w14:textId="0806EFE8" w:rsidR="00B7351C" w:rsidRDefault="00E10A1A" w:rsidP="00267522">
        <w:pPr>
          <w:pStyle w:val="Zpat"/>
          <w:jc w:val="center"/>
        </w:pPr>
        <w:r>
          <w:fldChar w:fldCharType="begin"/>
        </w:r>
        <w:r>
          <w:instrText>PAGE   \* MERGEFORMAT</w:instrText>
        </w:r>
        <w:r>
          <w:fldChar w:fldCharType="separate"/>
        </w:r>
        <w:r w:rsidR="0028148F">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3347" w14:textId="77777777" w:rsidR="005E1104" w:rsidRDefault="005E1104">
      <w:pPr>
        <w:spacing w:after="0" w:line="240" w:lineRule="auto"/>
      </w:pPr>
      <w:r>
        <w:separator/>
      </w:r>
    </w:p>
  </w:footnote>
  <w:footnote w:type="continuationSeparator" w:id="0">
    <w:p w14:paraId="3D13AC8A" w14:textId="77777777" w:rsidR="005E1104" w:rsidRDefault="005E1104">
      <w:pPr>
        <w:spacing w:after="0" w:line="240" w:lineRule="auto"/>
      </w:pPr>
      <w:r>
        <w:continuationSeparator/>
      </w:r>
    </w:p>
  </w:footnote>
  <w:footnote w:type="continuationNotice" w:id="1">
    <w:p w14:paraId="3FC6CE65" w14:textId="77777777" w:rsidR="005E1104" w:rsidRDefault="005E11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55E"/>
    <w:multiLevelType w:val="hybridMultilevel"/>
    <w:tmpl w:val="DA28D96C"/>
    <w:lvl w:ilvl="0" w:tplc="A232F13C">
      <w:start w:val="1"/>
      <w:numFmt w:val="decimal"/>
      <w:lvlText w:val="%1."/>
      <w:lvlJc w:val="left"/>
      <w:pPr>
        <w:ind w:left="720" w:hanging="360"/>
      </w:pPr>
      <w:rPr>
        <w:rFonts w:asciiTheme="minorHAnsi"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F1087B"/>
    <w:multiLevelType w:val="hybridMultilevel"/>
    <w:tmpl w:val="C3BA5AD8"/>
    <w:lvl w:ilvl="0" w:tplc="7D1AC9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2101A"/>
    <w:multiLevelType w:val="hybridMultilevel"/>
    <w:tmpl w:val="E7BE129A"/>
    <w:lvl w:ilvl="0" w:tplc="E7E83934">
      <w:start w:val="1"/>
      <w:numFmt w:val="lowerLetter"/>
      <w:lvlText w:val="%1)"/>
      <w:lvlJc w:val="left"/>
      <w:pPr>
        <w:ind w:left="1080" w:hanging="360"/>
      </w:pPr>
      <w:rPr>
        <w:rFonts w:cs="Times New Roman"/>
        <w:b w:val="0"/>
        <w:i w:val="0"/>
        <w:color w:val="auto"/>
      </w:rPr>
    </w:lvl>
    <w:lvl w:ilvl="1" w:tplc="5604328C">
      <w:start w:val="2"/>
      <w:numFmt w:val="bullet"/>
      <w:lvlText w:val="-"/>
      <w:lvlJc w:val="left"/>
      <w:pPr>
        <w:ind w:left="1800" w:hanging="360"/>
      </w:pPr>
      <w:rPr>
        <w:rFonts w:ascii="Calibri" w:eastAsia="Times New Roman" w:hAnsi="Calibri"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22204FEE"/>
    <w:multiLevelType w:val="hybridMultilevel"/>
    <w:tmpl w:val="5CD60B44"/>
    <w:lvl w:ilvl="0" w:tplc="B80640E0">
      <w:start w:val="1"/>
      <w:numFmt w:val="decimal"/>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2C1B49E9"/>
    <w:multiLevelType w:val="hybridMultilevel"/>
    <w:tmpl w:val="65E0CBBC"/>
    <w:lvl w:ilvl="0" w:tplc="6A5E3A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7D054E"/>
    <w:multiLevelType w:val="hybridMultilevel"/>
    <w:tmpl w:val="5266A862"/>
    <w:lvl w:ilvl="0" w:tplc="6CAC5D00">
      <w:start w:val="1"/>
      <w:numFmt w:val="lowerLetter"/>
      <w:lvlText w:val="%1)"/>
      <w:lvlJc w:val="left"/>
      <w:pPr>
        <w:ind w:left="720" w:hanging="360"/>
      </w:pPr>
      <w:rPr>
        <w:rFonts w:hint="default"/>
        <w:b w:val="0"/>
        <w:color w:val="auto"/>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1692F"/>
    <w:multiLevelType w:val="hybridMultilevel"/>
    <w:tmpl w:val="0F36053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27061F"/>
    <w:multiLevelType w:val="hybridMultilevel"/>
    <w:tmpl w:val="B22A7B96"/>
    <w:lvl w:ilvl="0" w:tplc="508EEF6C">
      <w:start w:val="1"/>
      <w:numFmt w:val="low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8" w15:restartNumberingAfterBreak="0">
    <w:nsid w:val="43CB1809"/>
    <w:multiLevelType w:val="hybridMultilevel"/>
    <w:tmpl w:val="FFE81A8E"/>
    <w:lvl w:ilvl="0" w:tplc="7D1AC9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FC4C2F"/>
    <w:multiLevelType w:val="hybridMultilevel"/>
    <w:tmpl w:val="2026B416"/>
    <w:lvl w:ilvl="0" w:tplc="E7E83934">
      <w:start w:val="1"/>
      <w:numFmt w:val="lowerLetter"/>
      <w:lvlText w:val="%1)"/>
      <w:lvlJc w:val="left"/>
      <w:pPr>
        <w:ind w:left="720" w:hanging="360"/>
      </w:pPr>
      <w:rPr>
        <w:rFonts w:cs="Times New Roman"/>
        <w:b w:val="0"/>
        <w:i w:val="0"/>
        <w:color w:val="auto"/>
      </w:rPr>
    </w:lvl>
    <w:lvl w:ilvl="1" w:tplc="5604328C">
      <w:start w:val="2"/>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E93706"/>
    <w:multiLevelType w:val="hybridMultilevel"/>
    <w:tmpl w:val="15024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531AFA"/>
    <w:multiLevelType w:val="hybridMultilevel"/>
    <w:tmpl w:val="1B34FC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603348B2"/>
    <w:multiLevelType w:val="hybridMultilevel"/>
    <w:tmpl w:val="DA28D96C"/>
    <w:lvl w:ilvl="0" w:tplc="A232F13C">
      <w:start w:val="1"/>
      <w:numFmt w:val="decimal"/>
      <w:lvlText w:val="%1."/>
      <w:lvlJc w:val="left"/>
      <w:pPr>
        <w:ind w:left="720" w:hanging="360"/>
      </w:pPr>
      <w:rPr>
        <w:rFonts w:asciiTheme="minorHAnsi"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BB0C70"/>
    <w:multiLevelType w:val="hybridMultilevel"/>
    <w:tmpl w:val="DA28D96C"/>
    <w:lvl w:ilvl="0" w:tplc="A232F13C">
      <w:start w:val="1"/>
      <w:numFmt w:val="decimal"/>
      <w:lvlText w:val="%1."/>
      <w:lvlJc w:val="left"/>
      <w:pPr>
        <w:ind w:left="720" w:hanging="360"/>
      </w:pPr>
      <w:rPr>
        <w:rFonts w:asciiTheme="minorHAnsi"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4B6579"/>
    <w:multiLevelType w:val="hybridMultilevel"/>
    <w:tmpl w:val="36D03BD2"/>
    <w:lvl w:ilvl="0" w:tplc="3488BFD8">
      <w:start w:val="1"/>
      <w:numFmt w:val="bullet"/>
      <w:lvlText w:val="-"/>
      <w:lvlJc w:val="left"/>
      <w:pPr>
        <w:ind w:left="225" w:hanging="360"/>
      </w:pPr>
      <w:rPr>
        <w:rFonts w:ascii="Calibri" w:eastAsiaTheme="minorHAnsi" w:hAnsi="Calibri" w:cstheme="minorBidi" w:hint="default"/>
      </w:rPr>
    </w:lvl>
    <w:lvl w:ilvl="1" w:tplc="04050003" w:tentative="1">
      <w:start w:val="1"/>
      <w:numFmt w:val="bullet"/>
      <w:lvlText w:val="o"/>
      <w:lvlJc w:val="left"/>
      <w:pPr>
        <w:ind w:left="945" w:hanging="360"/>
      </w:pPr>
      <w:rPr>
        <w:rFonts w:ascii="Courier New" w:hAnsi="Courier New" w:cs="Courier New" w:hint="default"/>
      </w:rPr>
    </w:lvl>
    <w:lvl w:ilvl="2" w:tplc="04050005" w:tentative="1">
      <w:start w:val="1"/>
      <w:numFmt w:val="bullet"/>
      <w:lvlText w:val=""/>
      <w:lvlJc w:val="left"/>
      <w:pPr>
        <w:ind w:left="1665" w:hanging="360"/>
      </w:pPr>
      <w:rPr>
        <w:rFonts w:ascii="Wingdings" w:hAnsi="Wingdings" w:hint="default"/>
      </w:rPr>
    </w:lvl>
    <w:lvl w:ilvl="3" w:tplc="04050001" w:tentative="1">
      <w:start w:val="1"/>
      <w:numFmt w:val="bullet"/>
      <w:lvlText w:val=""/>
      <w:lvlJc w:val="left"/>
      <w:pPr>
        <w:ind w:left="2385" w:hanging="360"/>
      </w:pPr>
      <w:rPr>
        <w:rFonts w:ascii="Symbol" w:hAnsi="Symbol" w:hint="default"/>
      </w:rPr>
    </w:lvl>
    <w:lvl w:ilvl="4" w:tplc="04050003" w:tentative="1">
      <w:start w:val="1"/>
      <w:numFmt w:val="bullet"/>
      <w:lvlText w:val="o"/>
      <w:lvlJc w:val="left"/>
      <w:pPr>
        <w:ind w:left="3105" w:hanging="360"/>
      </w:pPr>
      <w:rPr>
        <w:rFonts w:ascii="Courier New" w:hAnsi="Courier New" w:cs="Courier New" w:hint="default"/>
      </w:rPr>
    </w:lvl>
    <w:lvl w:ilvl="5" w:tplc="04050005" w:tentative="1">
      <w:start w:val="1"/>
      <w:numFmt w:val="bullet"/>
      <w:lvlText w:val=""/>
      <w:lvlJc w:val="left"/>
      <w:pPr>
        <w:ind w:left="3825" w:hanging="360"/>
      </w:pPr>
      <w:rPr>
        <w:rFonts w:ascii="Wingdings" w:hAnsi="Wingdings" w:hint="default"/>
      </w:rPr>
    </w:lvl>
    <w:lvl w:ilvl="6" w:tplc="04050001" w:tentative="1">
      <w:start w:val="1"/>
      <w:numFmt w:val="bullet"/>
      <w:lvlText w:val=""/>
      <w:lvlJc w:val="left"/>
      <w:pPr>
        <w:ind w:left="4545" w:hanging="360"/>
      </w:pPr>
      <w:rPr>
        <w:rFonts w:ascii="Symbol" w:hAnsi="Symbol" w:hint="default"/>
      </w:rPr>
    </w:lvl>
    <w:lvl w:ilvl="7" w:tplc="04050003" w:tentative="1">
      <w:start w:val="1"/>
      <w:numFmt w:val="bullet"/>
      <w:lvlText w:val="o"/>
      <w:lvlJc w:val="left"/>
      <w:pPr>
        <w:ind w:left="5265" w:hanging="360"/>
      </w:pPr>
      <w:rPr>
        <w:rFonts w:ascii="Courier New" w:hAnsi="Courier New" w:cs="Courier New" w:hint="default"/>
      </w:rPr>
    </w:lvl>
    <w:lvl w:ilvl="8" w:tplc="04050005" w:tentative="1">
      <w:start w:val="1"/>
      <w:numFmt w:val="bullet"/>
      <w:lvlText w:val=""/>
      <w:lvlJc w:val="left"/>
      <w:pPr>
        <w:ind w:left="5985" w:hanging="360"/>
      </w:pPr>
      <w:rPr>
        <w:rFonts w:ascii="Wingdings" w:hAnsi="Wingdings" w:hint="default"/>
      </w:rPr>
    </w:lvl>
  </w:abstractNum>
  <w:abstractNum w:abstractNumId="15" w15:restartNumberingAfterBreak="0">
    <w:nsid w:val="6F3A5F1E"/>
    <w:multiLevelType w:val="hybridMultilevel"/>
    <w:tmpl w:val="DA28D96C"/>
    <w:lvl w:ilvl="0" w:tplc="A232F13C">
      <w:start w:val="1"/>
      <w:numFmt w:val="decimal"/>
      <w:lvlText w:val="%1."/>
      <w:lvlJc w:val="left"/>
      <w:pPr>
        <w:ind w:left="360" w:hanging="360"/>
      </w:pPr>
      <w:rPr>
        <w:rFonts w:asciiTheme="minorHAnsi" w:hAnsiTheme="minorHAnsi" w:cs="Times New Roman"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F8062FE"/>
    <w:multiLevelType w:val="hybridMultilevel"/>
    <w:tmpl w:val="09380374"/>
    <w:lvl w:ilvl="0" w:tplc="E4BEC9D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0569616">
    <w:abstractNumId w:val="0"/>
  </w:num>
  <w:num w:numId="2" w16cid:durableId="427966446">
    <w:abstractNumId w:val="3"/>
  </w:num>
  <w:num w:numId="3" w16cid:durableId="2115783455">
    <w:abstractNumId w:val="1"/>
  </w:num>
  <w:num w:numId="4" w16cid:durableId="527762397">
    <w:abstractNumId w:val="7"/>
  </w:num>
  <w:num w:numId="5" w16cid:durableId="1718047091">
    <w:abstractNumId w:val="16"/>
  </w:num>
  <w:num w:numId="6" w16cid:durableId="854807615">
    <w:abstractNumId w:val="14"/>
  </w:num>
  <w:num w:numId="7" w16cid:durableId="621619296">
    <w:abstractNumId w:val="10"/>
  </w:num>
  <w:num w:numId="8" w16cid:durableId="1112632492">
    <w:abstractNumId w:val="4"/>
  </w:num>
  <w:num w:numId="9" w16cid:durableId="1399474202">
    <w:abstractNumId w:val="2"/>
  </w:num>
  <w:num w:numId="10" w16cid:durableId="1649821312">
    <w:abstractNumId w:val="6"/>
  </w:num>
  <w:num w:numId="11" w16cid:durableId="571695519">
    <w:abstractNumId w:val="11"/>
  </w:num>
  <w:num w:numId="12" w16cid:durableId="2013679684">
    <w:abstractNumId w:val="5"/>
  </w:num>
  <w:num w:numId="13" w16cid:durableId="639923938">
    <w:abstractNumId w:val="13"/>
  </w:num>
  <w:num w:numId="14" w16cid:durableId="1273974632">
    <w:abstractNumId w:val="15"/>
  </w:num>
  <w:num w:numId="15" w16cid:durableId="1409503209">
    <w:abstractNumId w:val="12"/>
  </w:num>
  <w:num w:numId="16" w16cid:durableId="1927417885">
    <w:abstractNumId w:val="8"/>
  </w:num>
  <w:num w:numId="17" w16cid:durableId="226191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6A"/>
    <w:rsid w:val="0000262A"/>
    <w:rsid w:val="00004938"/>
    <w:rsid w:val="000075F8"/>
    <w:rsid w:val="00014FC1"/>
    <w:rsid w:val="00017BA0"/>
    <w:rsid w:val="00020417"/>
    <w:rsid w:val="00055E9E"/>
    <w:rsid w:val="000623C0"/>
    <w:rsid w:val="0007404C"/>
    <w:rsid w:val="000824A6"/>
    <w:rsid w:val="00093CB3"/>
    <w:rsid w:val="000976FD"/>
    <w:rsid w:val="000B1861"/>
    <w:rsid w:val="000B55A8"/>
    <w:rsid w:val="000D3209"/>
    <w:rsid w:val="000D5A7B"/>
    <w:rsid w:val="000E22DD"/>
    <w:rsid w:val="000F6DA4"/>
    <w:rsid w:val="00101CD2"/>
    <w:rsid w:val="00116F1F"/>
    <w:rsid w:val="00123045"/>
    <w:rsid w:val="0012489F"/>
    <w:rsid w:val="00127359"/>
    <w:rsid w:val="00141260"/>
    <w:rsid w:val="00143A52"/>
    <w:rsid w:val="00157BCA"/>
    <w:rsid w:val="00160387"/>
    <w:rsid w:val="001623C6"/>
    <w:rsid w:val="0016535D"/>
    <w:rsid w:val="00166C79"/>
    <w:rsid w:val="001979D5"/>
    <w:rsid w:val="001A37A3"/>
    <w:rsid w:val="001B118C"/>
    <w:rsid w:val="001C0E0C"/>
    <w:rsid w:val="001C6480"/>
    <w:rsid w:val="001C79CE"/>
    <w:rsid w:val="001D4E03"/>
    <w:rsid w:val="001E5754"/>
    <w:rsid w:val="001F0194"/>
    <w:rsid w:val="002023CD"/>
    <w:rsid w:val="00204503"/>
    <w:rsid w:val="00207263"/>
    <w:rsid w:val="00221E8C"/>
    <w:rsid w:val="0022328A"/>
    <w:rsid w:val="00240499"/>
    <w:rsid w:val="002437A0"/>
    <w:rsid w:val="002608A8"/>
    <w:rsid w:val="00265844"/>
    <w:rsid w:val="00267522"/>
    <w:rsid w:val="002708A3"/>
    <w:rsid w:val="00272704"/>
    <w:rsid w:val="00280697"/>
    <w:rsid w:val="0028148F"/>
    <w:rsid w:val="0028551C"/>
    <w:rsid w:val="002C2ECD"/>
    <w:rsid w:val="002C4A14"/>
    <w:rsid w:val="002D11B9"/>
    <w:rsid w:val="002D761F"/>
    <w:rsid w:val="002E2C98"/>
    <w:rsid w:val="002F7FAC"/>
    <w:rsid w:val="00301BFA"/>
    <w:rsid w:val="0030500D"/>
    <w:rsid w:val="00310323"/>
    <w:rsid w:val="00311945"/>
    <w:rsid w:val="00312D03"/>
    <w:rsid w:val="00313AA5"/>
    <w:rsid w:val="00314466"/>
    <w:rsid w:val="003146E1"/>
    <w:rsid w:val="0032172A"/>
    <w:rsid w:val="00322A6B"/>
    <w:rsid w:val="00331226"/>
    <w:rsid w:val="003314BA"/>
    <w:rsid w:val="0034090D"/>
    <w:rsid w:val="00344F62"/>
    <w:rsid w:val="00350988"/>
    <w:rsid w:val="003557EB"/>
    <w:rsid w:val="00356D72"/>
    <w:rsid w:val="00356F5B"/>
    <w:rsid w:val="00363386"/>
    <w:rsid w:val="003719FB"/>
    <w:rsid w:val="003775F1"/>
    <w:rsid w:val="00377C13"/>
    <w:rsid w:val="00397084"/>
    <w:rsid w:val="00397193"/>
    <w:rsid w:val="003A330C"/>
    <w:rsid w:val="003B1036"/>
    <w:rsid w:val="003D28D6"/>
    <w:rsid w:val="003E6D53"/>
    <w:rsid w:val="003F1C4C"/>
    <w:rsid w:val="003F328E"/>
    <w:rsid w:val="003F6259"/>
    <w:rsid w:val="0041745D"/>
    <w:rsid w:val="0042016D"/>
    <w:rsid w:val="00421973"/>
    <w:rsid w:val="00443F21"/>
    <w:rsid w:val="00446F39"/>
    <w:rsid w:val="00454B92"/>
    <w:rsid w:val="00460A0C"/>
    <w:rsid w:val="00464DCE"/>
    <w:rsid w:val="00494DB9"/>
    <w:rsid w:val="004B108C"/>
    <w:rsid w:val="004B2C4D"/>
    <w:rsid w:val="004C515C"/>
    <w:rsid w:val="004E1491"/>
    <w:rsid w:val="004F1D8B"/>
    <w:rsid w:val="0050018F"/>
    <w:rsid w:val="005002A3"/>
    <w:rsid w:val="00506C60"/>
    <w:rsid w:val="00506CB7"/>
    <w:rsid w:val="00522E8D"/>
    <w:rsid w:val="00532CB2"/>
    <w:rsid w:val="00534AC2"/>
    <w:rsid w:val="00565A01"/>
    <w:rsid w:val="0059300F"/>
    <w:rsid w:val="00595571"/>
    <w:rsid w:val="00597DB0"/>
    <w:rsid w:val="005A0476"/>
    <w:rsid w:val="005D2704"/>
    <w:rsid w:val="005D2E5F"/>
    <w:rsid w:val="005D3DA5"/>
    <w:rsid w:val="005E1104"/>
    <w:rsid w:val="005E50FA"/>
    <w:rsid w:val="005E6EEA"/>
    <w:rsid w:val="005F4CA3"/>
    <w:rsid w:val="00601B4E"/>
    <w:rsid w:val="00615639"/>
    <w:rsid w:val="006162C6"/>
    <w:rsid w:val="00624788"/>
    <w:rsid w:val="00624EF1"/>
    <w:rsid w:val="00625684"/>
    <w:rsid w:val="006407C7"/>
    <w:rsid w:val="0064134E"/>
    <w:rsid w:val="006438EC"/>
    <w:rsid w:val="00644887"/>
    <w:rsid w:val="00653A18"/>
    <w:rsid w:val="006577A8"/>
    <w:rsid w:val="00664F41"/>
    <w:rsid w:val="00666DB5"/>
    <w:rsid w:val="00687D01"/>
    <w:rsid w:val="00697BF0"/>
    <w:rsid w:val="006B3CE3"/>
    <w:rsid w:val="006C15DE"/>
    <w:rsid w:val="006C37F6"/>
    <w:rsid w:val="006D161C"/>
    <w:rsid w:val="006F1F22"/>
    <w:rsid w:val="00705263"/>
    <w:rsid w:val="00705BDB"/>
    <w:rsid w:val="007133EB"/>
    <w:rsid w:val="00721995"/>
    <w:rsid w:val="007224F5"/>
    <w:rsid w:val="007241FB"/>
    <w:rsid w:val="00725968"/>
    <w:rsid w:val="00725F3F"/>
    <w:rsid w:val="00735982"/>
    <w:rsid w:val="00751BB3"/>
    <w:rsid w:val="0075268B"/>
    <w:rsid w:val="00752A7B"/>
    <w:rsid w:val="00755989"/>
    <w:rsid w:val="00776FAD"/>
    <w:rsid w:val="007848C9"/>
    <w:rsid w:val="00785C4E"/>
    <w:rsid w:val="007949C9"/>
    <w:rsid w:val="00796697"/>
    <w:rsid w:val="007B1D20"/>
    <w:rsid w:val="007B4C31"/>
    <w:rsid w:val="007B4FF4"/>
    <w:rsid w:val="007D24D2"/>
    <w:rsid w:val="007D3D01"/>
    <w:rsid w:val="007E11B0"/>
    <w:rsid w:val="0080329B"/>
    <w:rsid w:val="00805956"/>
    <w:rsid w:val="00810E26"/>
    <w:rsid w:val="00826DCF"/>
    <w:rsid w:val="008347D5"/>
    <w:rsid w:val="00835C2C"/>
    <w:rsid w:val="008361B3"/>
    <w:rsid w:val="00854FD2"/>
    <w:rsid w:val="00862AEE"/>
    <w:rsid w:val="00867C15"/>
    <w:rsid w:val="00871DCF"/>
    <w:rsid w:val="00873776"/>
    <w:rsid w:val="00873BDF"/>
    <w:rsid w:val="00875F13"/>
    <w:rsid w:val="00880853"/>
    <w:rsid w:val="00884C34"/>
    <w:rsid w:val="008A2FBA"/>
    <w:rsid w:val="008A4254"/>
    <w:rsid w:val="008C4A19"/>
    <w:rsid w:val="008C7AC7"/>
    <w:rsid w:val="008E49EC"/>
    <w:rsid w:val="00925CA6"/>
    <w:rsid w:val="00930FAB"/>
    <w:rsid w:val="009315C7"/>
    <w:rsid w:val="00941547"/>
    <w:rsid w:val="00955472"/>
    <w:rsid w:val="009563AB"/>
    <w:rsid w:val="00962DB5"/>
    <w:rsid w:val="00963AD3"/>
    <w:rsid w:val="00974628"/>
    <w:rsid w:val="009878C3"/>
    <w:rsid w:val="0099279A"/>
    <w:rsid w:val="009A33A2"/>
    <w:rsid w:val="009B057E"/>
    <w:rsid w:val="009B294C"/>
    <w:rsid w:val="009B67FC"/>
    <w:rsid w:val="009C20C9"/>
    <w:rsid w:val="009D170D"/>
    <w:rsid w:val="009E1C1F"/>
    <w:rsid w:val="009F0AA7"/>
    <w:rsid w:val="00A12F26"/>
    <w:rsid w:val="00A161B6"/>
    <w:rsid w:val="00A34E74"/>
    <w:rsid w:val="00A459EB"/>
    <w:rsid w:val="00A71530"/>
    <w:rsid w:val="00A743F6"/>
    <w:rsid w:val="00A92915"/>
    <w:rsid w:val="00A93264"/>
    <w:rsid w:val="00A94513"/>
    <w:rsid w:val="00A9657E"/>
    <w:rsid w:val="00AB0ECB"/>
    <w:rsid w:val="00AB7FB6"/>
    <w:rsid w:val="00AC3C40"/>
    <w:rsid w:val="00AD1A67"/>
    <w:rsid w:val="00AD21E0"/>
    <w:rsid w:val="00AD766B"/>
    <w:rsid w:val="00AF33BD"/>
    <w:rsid w:val="00B1052B"/>
    <w:rsid w:val="00B11837"/>
    <w:rsid w:val="00B25765"/>
    <w:rsid w:val="00B42596"/>
    <w:rsid w:val="00B57081"/>
    <w:rsid w:val="00B70555"/>
    <w:rsid w:val="00B7351C"/>
    <w:rsid w:val="00BB0ACB"/>
    <w:rsid w:val="00BB5089"/>
    <w:rsid w:val="00BC60D0"/>
    <w:rsid w:val="00BD0719"/>
    <w:rsid w:val="00BD1F3D"/>
    <w:rsid w:val="00BD55E9"/>
    <w:rsid w:val="00BD59C6"/>
    <w:rsid w:val="00BE366A"/>
    <w:rsid w:val="00BE5E80"/>
    <w:rsid w:val="00BE7DF2"/>
    <w:rsid w:val="00BF53F2"/>
    <w:rsid w:val="00C029C4"/>
    <w:rsid w:val="00C0332A"/>
    <w:rsid w:val="00C355D1"/>
    <w:rsid w:val="00C66D4B"/>
    <w:rsid w:val="00C67BFF"/>
    <w:rsid w:val="00C8009F"/>
    <w:rsid w:val="00C81AEB"/>
    <w:rsid w:val="00C913EC"/>
    <w:rsid w:val="00C97997"/>
    <w:rsid w:val="00CA1559"/>
    <w:rsid w:val="00CB406A"/>
    <w:rsid w:val="00CD1EBA"/>
    <w:rsid w:val="00CD5365"/>
    <w:rsid w:val="00CF254B"/>
    <w:rsid w:val="00CF5B36"/>
    <w:rsid w:val="00D111B2"/>
    <w:rsid w:val="00D14B6E"/>
    <w:rsid w:val="00D22E55"/>
    <w:rsid w:val="00D36BA5"/>
    <w:rsid w:val="00D44B51"/>
    <w:rsid w:val="00D5581B"/>
    <w:rsid w:val="00D5622C"/>
    <w:rsid w:val="00D673FA"/>
    <w:rsid w:val="00D73F57"/>
    <w:rsid w:val="00D74EB2"/>
    <w:rsid w:val="00D94ED6"/>
    <w:rsid w:val="00D95A1A"/>
    <w:rsid w:val="00DA1C18"/>
    <w:rsid w:val="00DA44AB"/>
    <w:rsid w:val="00DA4FAC"/>
    <w:rsid w:val="00DA7D8B"/>
    <w:rsid w:val="00DB4316"/>
    <w:rsid w:val="00DB66F7"/>
    <w:rsid w:val="00DB674B"/>
    <w:rsid w:val="00DC2827"/>
    <w:rsid w:val="00DC2872"/>
    <w:rsid w:val="00DD2396"/>
    <w:rsid w:val="00DD783B"/>
    <w:rsid w:val="00DF7D25"/>
    <w:rsid w:val="00DF7F6A"/>
    <w:rsid w:val="00E036B3"/>
    <w:rsid w:val="00E10A1A"/>
    <w:rsid w:val="00E26278"/>
    <w:rsid w:val="00E34F41"/>
    <w:rsid w:val="00E47596"/>
    <w:rsid w:val="00E600B9"/>
    <w:rsid w:val="00E660CD"/>
    <w:rsid w:val="00E80F1B"/>
    <w:rsid w:val="00E81A48"/>
    <w:rsid w:val="00E83649"/>
    <w:rsid w:val="00EA145D"/>
    <w:rsid w:val="00EA2B1D"/>
    <w:rsid w:val="00EA4A9B"/>
    <w:rsid w:val="00EB3000"/>
    <w:rsid w:val="00EF5056"/>
    <w:rsid w:val="00F04348"/>
    <w:rsid w:val="00F07C3C"/>
    <w:rsid w:val="00F10EEB"/>
    <w:rsid w:val="00F153A7"/>
    <w:rsid w:val="00F23F61"/>
    <w:rsid w:val="00F24793"/>
    <w:rsid w:val="00F36423"/>
    <w:rsid w:val="00F40EEC"/>
    <w:rsid w:val="00F547B8"/>
    <w:rsid w:val="00F613E5"/>
    <w:rsid w:val="00F65187"/>
    <w:rsid w:val="00F807A8"/>
    <w:rsid w:val="00F81419"/>
    <w:rsid w:val="00F96CD4"/>
    <w:rsid w:val="00F97AAB"/>
    <w:rsid w:val="00FA0E78"/>
    <w:rsid w:val="00FA2695"/>
    <w:rsid w:val="00FA2A77"/>
    <w:rsid w:val="00FC5C85"/>
    <w:rsid w:val="00FD3603"/>
    <w:rsid w:val="00FE0B32"/>
    <w:rsid w:val="00FE322F"/>
    <w:rsid w:val="00FF0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3A67"/>
  <w15:docId w15:val="{145DFA66-225C-4AFD-AA27-C78300A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C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F6A"/>
    <w:pPr>
      <w:ind w:left="720"/>
      <w:contextualSpacing/>
    </w:pPr>
  </w:style>
  <w:style w:type="paragraph" w:styleId="Zhlav">
    <w:name w:val="header"/>
    <w:basedOn w:val="Normln"/>
    <w:link w:val="ZhlavChar"/>
    <w:uiPriority w:val="99"/>
    <w:unhideWhenUsed/>
    <w:rsid w:val="00DF7F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7F6A"/>
  </w:style>
  <w:style w:type="paragraph" w:styleId="Zpat">
    <w:name w:val="footer"/>
    <w:basedOn w:val="Normln"/>
    <w:link w:val="ZpatChar"/>
    <w:uiPriority w:val="99"/>
    <w:unhideWhenUsed/>
    <w:rsid w:val="00DF7F6A"/>
    <w:pPr>
      <w:tabs>
        <w:tab w:val="center" w:pos="4536"/>
        <w:tab w:val="right" w:pos="9072"/>
      </w:tabs>
      <w:spacing w:after="0" w:line="240" w:lineRule="auto"/>
    </w:pPr>
  </w:style>
  <w:style w:type="character" w:customStyle="1" w:styleId="ZpatChar">
    <w:name w:val="Zápatí Char"/>
    <w:basedOn w:val="Standardnpsmoodstavce"/>
    <w:link w:val="Zpat"/>
    <w:uiPriority w:val="99"/>
    <w:rsid w:val="00DF7F6A"/>
  </w:style>
  <w:style w:type="character" w:styleId="Hypertextovodkaz">
    <w:name w:val="Hyperlink"/>
    <w:basedOn w:val="Standardnpsmoodstavce"/>
    <w:uiPriority w:val="99"/>
    <w:unhideWhenUsed/>
    <w:rsid w:val="00DF7F6A"/>
    <w:rPr>
      <w:color w:val="0563C1" w:themeColor="hyperlink"/>
      <w:u w:val="single"/>
    </w:rPr>
  </w:style>
  <w:style w:type="paragraph" w:styleId="Bezmezer">
    <w:name w:val="No Spacing"/>
    <w:uiPriority w:val="99"/>
    <w:qFormat/>
    <w:rsid w:val="00DF7F6A"/>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93264"/>
    <w:rPr>
      <w:color w:val="808080"/>
    </w:rPr>
  </w:style>
  <w:style w:type="paragraph" w:styleId="Textbubliny">
    <w:name w:val="Balloon Text"/>
    <w:basedOn w:val="Normln"/>
    <w:link w:val="TextbublinyChar"/>
    <w:uiPriority w:val="99"/>
    <w:semiHidden/>
    <w:unhideWhenUsed/>
    <w:rsid w:val="003F1C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5B36"/>
    <w:rPr>
      <w:rFonts w:ascii="Segoe UI" w:hAnsi="Segoe UI" w:cs="Segoe UI"/>
      <w:noProof/>
      <w:sz w:val="18"/>
      <w:szCs w:val="18"/>
    </w:rPr>
  </w:style>
  <w:style w:type="character" w:styleId="Odkaznakoment">
    <w:name w:val="annotation reference"/>
    <w:basedOn w:val="Standardnpsmoodstavce"/>
    <w:uiPriority w:val="99"/>
    <w:semiHidden/>
    <w:unhideWhenUsed/>
    <w:rsid w:val="00597DB0"/>
    <w:rPr>
      <w:sz w:val="16"/>
      <w:szCs w:val="16"/>
    </w:rPr>
  </w:style>
  <w:style w:type="paragraph" w:styleId="Textkomente">
    <w:name w:val="annotation text"/>
    <w:basedOn w:val="Normln"/>
    <w:link w:val="TextkomenteChar"/>
    <w:uiPriority w:val="99"/>
    <w:semiHidden/>
    <w:unhideWhenUsed/>
    <w:rsid w:val="00597DB0"/>
    <w:pPr>
      <w:spacing w:line="240" w:lineRule="auto"/>
    </w:pPr>
    <w:rPr>
      <w:sz w:val="20"/>
      <w:szCs w:val="20"/>
    </w:rPr>
  </w:style>
  <w:style w:type="character" w:customStyle="1" w:styleId="TextkomenteChar">
    <w:name w:val="Text komentáře Char"/>
    <w:basedOn w:val="Standardnpsmoodstavce"/>
    <w:link w:val="Textkomente"/>
    <w:uiPriority w:val="99"/>
    <w:semiHidden/>
    <w:rsid w:val="00597DB0"/>
    <w:rPr>
      <w:noProof/>
      <w:sz w:val="20"/>
      <w:szCs w:val="20"/>
    </w:rPr>
  </w:style>
  <w:style w:type="paragraph" w:styleId="Pedmtkomente">
    <w:name w:val="annotation subject"/>
    <w:basedOn w:val="Textkomente"/>
    <w:next w:val="Textkomente"/>
    <w:link w:val="PedmtkomenteChar"/>
    <w:uiPriority w:val="99"/>
    <w:semiHidden/>
    <w:unhideWhenUsed/>
    <w:rsid w:val="00597DB0"/>
    <w:rPr>
      <w:b/>
      <w:bCs/>
    </w:rPr>
  </w:style>
  <w:style w:type="character" w:customStyle="1" w:styleId="PedmtkomenteChar">
    <w:name w:val="Předmět komentáře Char"/>
    <w:basedOn w:val="TextkomenteChar"/>
    <w:link w:val="Pedmtkomente"/>
    <w:uiPriority w:val="99"/>
    <w:semiHidden/>
    <w:rsid w:val="00597DB0"/>
    <w:rPr>
      <w:b/>
      <w:bCs/>
      <w:noProof/>
      <w:sz w:val="20"/>
      <w:szCs w:val="20"/>
    </w:rPr>
  </w:style>
  <w:style w:type="character" w:styleId="Nevyeenzmnka">
    <w:name w:val="Unresolved Mention"/>
    <w:basedOn w:val="Standardnpsmoodstavce"/>
    <w:uiPriority w:val="99"/>
    <w:semiHidden/>
    <w:unhideWhenUsed/>
    <w:rsid w:val="00F0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8B279F70-5001-44A6-ABC4-8AA155068150}"/>
      </w:docPartPr>
      <w:docPartBody>
        <w:p w:rsidR="008217FD" w:rsidRDefault="009201FF">
          <w:r w:rsidRPr="0096631B">
            <w:rPr>
              <w:rStyle w:val="Zstupntext"/>
            </w:rPr>
            <w:t>Klikněte nebo klepněte sem a zadejte text.</w:t>
          </w:r>
        </w:p>
      </w:docPartBody>
    </w:docPart>
    <w:docPart>
      <w:docPartPr>
        <w:name w:val="164C4B6FE3E55042B65A85F7377AE890"/>
        <w:category>
          <w:name w:val="Obecné"/>
          <w:gallery w:val="placeholder"/>
        </w:category>
        <w:types>
          <w:type w:val="bbPlcHdr"/>
        </w:types>
        <w:behaviors>
          <w:behavior w:val="content"/>
        </w:behaviors>
        <w:guid w:val="{1A6127E3-CEA8-4D4D-A83D-79F82063C0CD}"/>
      </w:docPartPr>
      <w:docPartBody>
        <w:p w:rsidR="00B66FE2" w:rsidRDefault="00820F6B" w:rsidP="00820F6B">
          <w:pPr>
            <w:pStyle w:val="164C4B6FE3E55042B65A85F7377AE890"/>
          </w:pPr>
          <w:r w:rsidRPr="0096631B">
            <w:rPr>
              <w:rStyle w:val="Zstupntext"/>
            </w:rPr>
            <w:t>Klikněte nebo klepněte sem a zadejte text.</w:t>
          </w:r>
        </w:p>
      </w:docPartBody>
    </w:docPart>
    <w:docPart>
      <w:docPartPr>
        <w:name w:val="066B8FB0DB4AF44BBEBA5F63E80BC60F"/>
        <w:category>
          <w:name w:val="Obecné"/>
          <w:gallery w:val="placeholder"/>
        </w:category>
        <w:types>
          <w:type w:val="bbPlcHdr"/>
        </w:types>
        <w:behaviors>
          <w:behavior w:val="content"/>
        </w:behaviors>
        <w:guid w:val="{92C03EE9-E2D4-424A-B28F-D8D83E578E58}"/>
      </w:docPartPr>
      <w:docPartBody>
        <w:p w:rsidR="00B66FE2" w:rsidRDefault="00820F6B" w:rsidP="00820F6B">
          <w:pPr>
            <w:pStyle w:val="066B8FB0DB4AF44BBEBA5F63E80BC60F"/>
          </w:pPr>
          <w:r w:rsidRPr="0096631B">
            <w:rPr>
              <w:rStyle w:val="Zstupntext"/>
            </w:rPr>
            <w:t>Klikněte nebo klepněte sem a zadejte text.</w:t>
          </w:r>
        </w:p>
      </w:docPartBody>
    </w:docPart>
    <w:docPart>
      <w:docPartPr>
        <w:name w:val="CC98C3C8863A144495B4BE73737ADEF0"/>
        <w:category>
          <w:name w:val="Obecné"/>
          <w:gallery w:val="placeholder"/>
        </w:category>
        <w:types>
          <w:type w:val="bbPlcHdr"/>
        </w:types>
        <w:behaviors>
          <w:behavior w:val="content"/>
        </w:behaviors>
        <w:guid w:val="{246A5139-2311-C54B-A938-59946AE88536}"/>
      </w:docPartPr>
      <w:docPartBody>
        <w:p w:rsidR="00B66FE2" w:rsidRDefault="00820F6B" w:rsidP="00820F6B">
          <w:pPr>
            <w:pStyle w:val="CC98C3C8863A144495B4BE73737ADEF0"/>
          </w:pPr>
          <w:r w:rsidRPr="0096631B">
            <w:rPr>
              <w:rStyle w:val="Zstupntext"/>
            </w:rPr>
            <w:t>Klikněte nebo klepněte sem a zadejte text.</w:t>
          </w:r>
        </w:p>
      </w:docPartBody>
    </w:docPart>
    <w:docPart>
      <w:docPartPr>
        <w:name w:val="679E7C433B818D4193E1860AB869AE69"/>
        <w:category>
          <w:name w:val="Obecné"/>
          <w:gallery w:val="placeholder"/>
        </w:category>
        <w:types>
          <w:type w:val="bbPlcHdr"/>
        </w:types>
        <w:behaviors>
          <w:behavior w:val="content"/>
        </w:behaviors>
        <w:guid w:val="{AC4643C1-33F1-6C45-BAF6-EFC69F4D913E}"/>
      </w:docPartPr>
      <w:docPartBody>
        <w:p w:rsidR="00B66FE2" w:rsidRDefault="00820F6B" w:rsidP="00820F6B">
          <w:pPr>
            <w:pStyle w:val="679E7C433B818D4193E1860AB869AE69"/>
          </w:pPr>
          <w:r w:rsidRPr="0096631B">
            <w:rPr>
              <w:rStyle w:val="Zstupntext"/>
            </w:rPr>
            <w:t>Klikněte nebo klepněte sem a zadejte text.</w:t>
          </w:r>
        </w:p>
      </w:docPartBody>
    </w:docPart>
    <w:docPart>
      <w:docPartPr>
        <w:name w:val="76277B61EBBC4040A451E9D5E9538824"/>
        <w:category>
          <w:name w:val="Obecné"/>
          <w:gallery w:val="placeholder"/>
        </w:category>
        <w:types>
          <w:type w:val="bbPlcHdr"/>
        </w:types>
        <w:behaviors>
          <w:behavior w:val="content"/>
        </w:behaviors>
        <w:guid w:val="{983DBAFE-9B14-F54E-BFF8-23716DCA38FE}"/>
      </w:docPartPr>
      <w:docPartBody>
        <w:p w:rsidR="00B66FE2" w:rsidRDefault="00820F6B" w:rsidP="00820F6B">
          <w:pPr>
            <w:pStyle w:val="76277B61EBBC4040A451E9D5E9538824"/>
          </w:pPr>
          <w:r w:rsidRPr="0096631B">
            <w:rPr>
              <w:rStyle w:val="Zstupntext"/>
            </w:rPr>
            <w:t>Klikněte nebo klepněte sem a zadejte text.</w:t>
          </w:r>
        </w:p>
      </w:docPartBody>
    </w:docPart>
    <w:docPart>
      <w:docPartPr>
        <w:name w:val="602114B0D301164F8D94B5149C85D929"/>
        <w:category>
          <w:name w:val="Obecné"/>
          <w:gallery w:val="placeholder"/>
        </w:category>
        <w:types>
          <w:type w:val="bbPlcHdr"/>
        </w:types>
        <w:behaviors>
          <w:behavior w:val="content"/>
        </w:behaviors>
        <w:guid w:val="{667F1DC9-E3A3-5245-9355-E32FB51C20E8}"/>
      </w:docPartPr>
      <w:docPartBody>
        <w:p w:rsidR="00B66FE2" w:rsidRDefault="00820F6B" w:rsidP="00820F6B">
          <w:pPr>
            <w:pStyle w:val="602114B0D301164F8D94B5149C85D929"/>
          </w:pPr>
          <w:r w:rsidRPr="0096631B">
            <w:rPr>
              <w:rStyle w:val="Zstupntext"/>
            </w:rPr>
            <w:t>Klikněte nebo klepněte sem a zadejte text.</w:t>
          </w:r>
        </w:p>
      </w:docPartBody>
    </w:docPart>
    <w:docPart>
      <w:docPartPr>
        <w:name w:val="7781E646A1A7524CB4428C8893289F05"/>
        <w:category>
          <w:name w:val="Obecné"/>
          <w:gallery w:val="placeholder"/>
        </w:category>
        <w:types>
          <w:type w:val="bbPlcHdr"/>
        </w:types>
        <w:behaviors>
          <w:behavior w:val="content"/>
        </w:behaviors>
        <w:guid w:val="{B5A58E8D-55D4-4D4A-AD42-72305501A8EB}"/>
      </w:docPartPr>
      <w:docPartBody>
        <w:p w:rsidR="00B66FE2" w:rsidRDefault="00820F6B" w:rsidP="00820F6B">
          <w:pPr>
            <w:pStyle w:val="7781E646A1A7524CB4428C8893289F05"/>
          </w:pPr>
          <w:r w:rsidRPr="0096631B">
            <w:rPr>
              <w:rStyle w:val="Zstupntext"/>
            </w:rPr>
            <w:t>Klikněte nebo klepněte sem a zadejte text.</w:t>
          </w:r>
        </w:p>
      </w:docPartBody>
    </w:docPart>
    <w:docPart>
      <w:docPartPr>
        <w:name w:val="2483343FE16BCD4BAB60C5DCE89CA64B"/>
        <w:category>
          <w:name w:val="Obecné"/>
          <w:gallery w:val="placeholder"/>
        </w:category>
        <w:types>
          <w:type w:val="bbPlcHdr"/>
        </w:types>
        <w:behaviors>
          <w:behavior w:val="content"/>
        </w:behaviors>
        <w:guid w:val="{3145B789-3EB7-6B43-A9A6-2C735C263127}"/>
      </w:docPartPr>
      <w:docPartBody>
        <w:p w:rsidR="00B66FE2" w:rsidRDefault="00820F6B" w:rsidP="00820F6B">
          <w:pPr>
            <w:pStyle w:val="2483343FE16BCD4BAB60C5DCE89CA64B"/>
          </w:pPr>
          <w:r w:rsidRPr="0096631B">
            <w:rPr>
              <w:rStyle w:val="Zstupntext"/>
            </w:rPr>
            <w:t>Klikněte nebo klepněte sem a zadejte text.</w:t>
          </w:r>
        </w:p>
      </w:docPartBody>
    </w:docPart>
    <w:docPart>
      <w:docPartPr>
        <w:name w:val="67A2E76C54D5FD40940C2AB04D6341C0"/>
        <w:category>
          <w:name w:val="Obecné"/>
          <w:gallery w:val="placeholder"/>
        </w:category>
        <w:types>
          <w:type w:val="bbPlcHdr"/>
        </w:types>
        <w:behaviors>
          <w:behavior w:val="content"/>
        </w:behaviors>
        <w:guid w:val="{271C64FE-443C-7441-B5B9-056C039BF6AE}"/>
      </w:docPartPr>
      <w:docPartBody>
        <w:p w:rsidR="00B66FE2" w:rsidRDefault="00820F6B" w:rsidP="00820F6B">
          <w:pPr>
            <w:pStyle w:val="67A2E76C54D5FD40940C2AB04D6341C0"/>
          </w:pPr>
          <w:r w:rsidRPr="0096631B">
            <w:rPr>
              <w:rStyle w:val="Zstupntext"/>
            </w:rPr>
            <w:t>Klikněte nebo klepněte sem a zadejte text.</w:t>
          </w:r>
        </w:p>
      </w:docPartBody>
    </w:docPart>
    <w:docPart>
      <w:docPartPr>
        <w:name w:val="01DADB6226B6134EA370E5A037F84E43"/>
        <w:category>
          <w:name w:val="Obecné"/>
          <w:gallery w:val="placeholder"/>
        </w:category>
        <w:types>
          <w:type w:val="bbPlcHdr"/>
        </w:types>
        <w:behaviors>
          <w:behavior w:val="content"/>
        </w:behaviors>
        <w:guid w:val="{7489B627-468C-EA49-B19F-12E808EE9E80}"/>
      </w:docPartPr>
      <w:docPartBody>
        <w:p w:rsidR="00B66FE2" w:rsidRDefault="00820F6B" w:rsidP="00820F6B">
          <w:pPr>
            <w:pStyle w:val="01DADB6226B6134EA370E5A037F84E43"/>
          </w:pPr>
          <w:r w:rsidRPr="0096631B">
            <w:rPr>
              <w:rStyle w:val="Zstupntext"/>
            </w:rPr>
            <w:t>Klikněte nebo klepněte sem a zadejte text.</w:t>
          </w:r>
        </w:p>
      </w:docPartBody>
    </w:docPart>
    <w:docPart>
      <w:docPartPr>
        <w:name w:val="CE869521F998A4498D6E9BBB6F67E0C9"/>
        <w:category>
          <w:name w:val="Obecné"/>
          <w:gallery w:val="placeholder"/>
        </w:category>
        <w:types>
          <w:type w:val="bbPlcHdr"/>
        </w:types>
        <w:behaviors>
          <w:behavior w:val="content"/>
        </w:behaviors>
        <w:guid w:val="{77C88ABF-CC86-4D4D-8DA7-77851A7D0079}"/>
      </w:docPartPr>
      <w:docPartBody>
        <w:p w:rsidR="002C3203" w:rsidRDefault="001B7BBC">
          <w:pPr>
            <w:pStyle w:val="CE869521F998A4498D6E9BBB6F67E0C9"/>
          </w:pPr>
          <w:r w:rsidRPr="00022364">
            <w:rPr>
              <w:rStyle w:val="Zstupntext"/>
            </w:rPr>
            <w:t>Klikněte nebo klepněte sem a zadejte text.</w:t>
          </w:r>
        </w:p>
      </w:docPartBody>
    </w:docPart>
    <w:docPart>
      <w:docPartPr>
        <w:name w:val="6B730B1414BC4C32B3A07165203CB1EA"/>
        <w:category>
          <w:name w:val="Obecné"/>
          <w:gallery w:val="placeholder"/>
        </w:category>
        <w:types>
          <w:type w:val="bbPlcHdr"/>
        </w:types>
        <w:behaviors>
          <w:behavior w:val="content"/>
        </w:behaviors>
        <w:guid w:val="{D9D1B9AB-3A35-42E4-B225-742F78921ECF}"/>
      </w:docPartPr>
      <w:docPartBody>
        <w:p w:rsidR="0070661D" w:rsidRDefault="0070661D" w:rsidP="0070661D">
          <w:pPr>
            <w:pStyle w:val="6B730B1414BC4C32B3A07165203CB1EA"/>
          </w:pPr>
          <w:r w:rsidRPr="0002236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1FF"/>
    <w:rsid w:val="000277BA"/>
    <w:rsid w:val="00036441"/>
    <w:rsid w:val="000E1DAE"/>
    <w:rsid w:val="000F3DD2"/>
    <w:rsid w:val="001B7BBC"/>
    <w:rsid w:val="002B4192"/>
    <w:rsid w:val="002C3203"/>
    <w:rsid w:val="002D1A04"/>
    <w:rsid w:val="002E7916"/>
    <w:rsid w:val="00453AAD"/>
    <w:rsid w:val="004568D4"/>
    <w:rsid w:val="00466D6C"/>
    <w:rsid w:val="004A2B2A"/>
    <w:rsid w:val="005347AF"/>
    <w:rsid w:val="005602A7"/>
    <w:rsid w:val="00646014"/>
    <w:rsid w:val="006C3568"/>
    <w:rsid w:val="007055C7"/>
    <w:rsid w:val="0070661D"/>
    <w:rsid w:val="0074090D"/>
    <w:rsid w:val="00771B46"/>
    <w:rsid w:val="007C0C26"/>
    <w:rsid w:val="00820F6B"/>
    <w:rsid w:val="008217FD"/>
    <w:rsid w:val="008A5FEF"/>
    <w:rsid w:val="00916DAC"/>
    <w:rsid w:val="009201FF"/>
    <w:rsid w:val="009F010D"/>
    <w:rsid w:val="00B66FE2"/>
    <w:rsid w:val="00B976E3"/>
    <w:rsid w:val="00BA0E9B"/>
    <w:rsid w:val="00D8407A"/>
    <w:rsid w:val="00E47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661D"/>
    <w:rPr>
      <w:color w:val="808080"/>
    </w:rPr>
  </w:style>
  <w:style w:type="paragraph" w:customStyle="1" w:styleId="164C4B6FE3E55042B65A85F7377AE890">
    <w:name w:val="164C4B6FE3E55042B65A85F7377AE890"/>
    <w:rsid w:val="00820F6B"/>
    <w:pPr>
      <w:spacing w:after="0" w:line="240" w:lineRule="auto"/>
    </w:pPr>
    <w:rPr>
      <w:sz w:val="24"/>
      <w:szCs w:val="24"/>
    </w:rPr>
  </w:style>
  <w:style w:type="paragraph" w:customStyle="1" w:styleId="066B8FB0DB4AF44BBEBA5F63E80BC60F">
    <w:name w:val="066B8FB0DB4AF44BBEBA5F63E80BC60F"/>
    <w:rsid w:val="00820F6B"/>
    <w:pPr>
      <w:spacing w:after="0" w:line="240" w:lineRule="auto"/>
    </w:pPr>
    <w:rPr>
      <w:sz w:val="24"/>
      <w:szCs w:val="24"/>
    </w:rPr>
  </w:style>
  <w:style w:type="paragraph" w:customStyle="1" w:styleId="CC98C3C8863A144495B4BE73737ADEF0">
    <w:name w:val="CC98C3C8863A144495B4BE73737ADEF0"/>
    <w:rsid w:val="00820F6B"/>
    <w:pPr>
      <w:spacing w:after="0" w:line="240" w:lineRule="auto"/>
    </w:pPr>
    <w:rPr>
      <w:sz w:val="24"/>
      <w:szCs w:val="24"/>
    </w:rPr>
  </w:style>
  <w:style w:type="paragraph" w:customStyle="1" w:styleId="679E7C433B818D4193E1860AB869AE69">
    <w:name w:val="679E7C433B818D4193E1860AB869AE69"/>
    <w:rsid w:val="00820F6B"/>
    <w:pPr>
      <w:spacing w:after="0" w:line="240" w:lineRule="auto"/>
    </w:pPr>
    <w:rPr>
      <w:sz w:val="24"/>
      <w:szCs w:val="24"/>
    </w:rPr>
  </w:style>
  <w:style w:type="paragraph" w:customStyle="1" w:styleId="76277B61EBBC4040A451E9D5E9538824">
    <w:name w:val="76277B61EBBC4040A451E9D5E9538824"/>
    <w:rsid w:val="00820F6B"/>
    <w:pPr>
      <w:spacing w:after="0" w:line="240" w:lineRule="auto"/>
    </w:pPr>
    <w:rPr>
      <w:sz w:val="24"/>
      <w:szCs w:val="24"/>
    </w:rPr>
  </w:style>
  <w:style w:type="paragraph" w:customStyle="1" w:styleId="602114B0D301164F8D94B5149C85D929">
    <w:name w:val="602114B0D301164F8D94B5149C85D929"/>
    <w:rsid w:val="00820F6B"/>
    <w:pPr>
      <w:spacing w:after="0" w:line="240" w:lineRule="auto"/>
    </w:pPr>
    <w:rPr>
      <w:sz w:val="24"/>
      <w:szCs w:val="24"/>
    </w:rPr>
  </w:style>
  <w:style w:type="paragraph" w:customStyle="1" w:styleId="7781E646A1A7524CB4428C8893289F05">
    <w:name w:val="7781E646A1A7524CB4428C8893289F05"/>
    <w:rsid w:val="00820F6B"/>
    <w:pPr>
      <w:spacing w:after="0" w:line="240" w:lineRule="auto"/>
    </w:pPr>
    <w:rPr>
      <w:sz w:val="24"/>
      <w:szCs w:val="24"/>
    </w:rPr>
  </w:style>
  <w:style w:type="paragraph" w:customStyle="1" w:styleId="2483343FE16BCD4BAB60C5DCE89CA64B">
    <w:name w:val="2483343FE16BCD4BAB60C5DCE89CA64B"/>
    <w:rsid w:val="00820F6B"/>
    <w:pPr>
      <w:spacing w:after="0" w:line="240" w:lineRule="auto"/>
    </w:pPr>
    <w:rPr>
      <w:sz w:val="24"/>
      <w:szCs w:val="24"/>
    </w:rPr>
  </w:style>
  <w:style w:type="paragraph" w:customStyle="1" w:styleId="67A2E76C54D5FD40940C2AB04D6341C0">
    <w:name w:val="67A2E76C54D5FD40940C2AB04D6341C0"/>
    <w:rsid w:val="00820F6B"/>
    <w:pPr>
      <w:spacing w:after="0" w:line="240" w:lineRule="auto"/>
    </w:pPr>
    <w:rPr>
      <w:sz w:val="24"/>
      <w:szCs w:val="24"/>
    </w:rPr>
  </w:style>
  <w:style w:type="paragraph" w:customStyle="1" w:styleId="01DADB6226B6134EA370E5A037F84E43">
    <w:name w:val="01DADB6226B6134EA370E5A037F84E43"/>
    <w:rsid w:val="00820F6B"/>
    <w:pPr>
      <w:spacing w:after="0" w:line="240" w:lineRule="auto"/>
    </w:pPr>
    <w:rPr>
      <w:sz w:val="24"/>
      <w:szCs w:val="24"/>
    </w:rPr>
  </w:style>
  <w:style w:type="paragraph" w:customStyle="1" w:styleId="CE869521F998A4498D6E9BBB6F67E0C9">
    <w:name w:val="CE869521F998A4498D6E9BBB6F67E0C9"/>
    <w:pPr>
      <w:spacing w:after="0" w:line="240" w:lineRule="auto"/>
    </w:pPr>
    <w:rPr>
      <w:sz w:val="24"/>
      <w:szCs w:val="24"/>
    </w:rPr>
  </w:style>
  <w:style w:type="paragraph" w:customStyle="1" w:styleId="6B730B1414BC4C32B3A07165203CB1EA">
    <w:name w:val="6B730B1414BC4C32B3A07165203CB1EA"/>
    <w:rsid w:val="007066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5B29-C598-4A8E-B92F-8F75278E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2753</Words>
  <Characters>16244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AK JUDr. Martin Kryl</Company>
  <LinksUpToDate>false</LinksUpToDate>
  <CharactersWithSpaces>18960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Kryl</dc:creator>
  <cp:lastModifiedBy>Milada Maněnová</cp:lastModifiedBy>
  <cp:revision>2</cp:revision>
  <cp:lastPrinted>2024-02-26T09:07:00Z</cp:lastPrinted>
  <dcterms:created xsi:type="dcterms:W3CDTF">2024-03-22T08:29:00Z</dcterms:created>
  <dcterms:modified xsi:type="dcterms:W3CDTF">2024-03-22T08:29:00Z</dcterms:modified>
</cp:coreProperties>
</file>