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SMLOUVA O SPOLUPRÁCI</w:t>
      </w:r>
    </w:p>
    <w:p w14:paraId="33E5E775" w14:textId="77777777" w:rsidR="005C4D4F" w:rsidRDefault="005C4D4F">
      <w:pPr>
        <w:spacing w:after="0"/>
        <w:jc w:val="center"/>
        <w:rPr>
          <w:rFonts w:ascii="Times New Roman" w:eastAsia="Times New Roman" w:hAnsi="Times New Roman" w:cs="Times New Roman"/>
          <w:b/>
        </w:rPr>
      </w:pPr>
    </w:p>
    <w:p w14:paraId="56E7BEF4" w14:textId="41874091" w:rsidR="005C4D4F" w:rsidRDefault="005C4D4F">
      <w:pPr>
        <w:spacing w:after="0"/>
        <w:jc w:val="center"/>
        <w:rPr>
          <w:rFonts w:ascii="Times New Roman" w:eastAsia="Times New Roman" w:hAnsi="Times New Roman" w:cs="Times New Roman"/>
          <w:b/>
        </w:rPr>
      </w:pPr>
      <w:r>
        <w:rPr>
          <w:rFonts w:ascii="Times New Roman" w:eastAsia="Times New Roman" w:hAnsi="Times New Roman" w:cs="Times New Roman"/>
          <w:b/>
        </w:rPr>
        <w:t>uzavřená podle ustanovení § 1746 odst. 2 zákona č. 89/2012 Sb., občanský zákoník, v platném znění</w:t>
      </w:r>
    </w:p>
    <w:p w14:paraId="00000002" w14:textId="77777777" w:rsidR="00001871" w:rsidRDefault="00001871">
      <w:pPr>
        <w:spacing w:after="0"/>
        <w:jc w:val="center"/>
        <w:rPr>
          <w:rFonts w:ascii="Times New Roman" w:eastAsia="Times New Roman" w:hAnsi="Times New Roman" w:cs="Times New Roman"/>
        </w:rPr>
      </w:pPr>
    </w:p>
    <w:p w14:paraId="00000003"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I.</w:t>
      </w:r>
    </w:p>
    <w:p w14:paraId="00000004"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Smluvní strany</w:t>
      </w:r>
    </w:p>
    <w:p w14:paraId="00000005" w14:textId="77777777" w:rsidR="00001871" w:rsidRDefault="00001871">
      <w:pPr>
        <w:spacing w:after="0"/>
      </w:pPr>
    </w:p>
    <w:p w14:paraId="00000006"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b/>
        </w:rPr>
        <w:t>Schneider Electric CZ, s.r.o.</w:t>
      </w:r>
    </w:p>
    <w:p w14:paraId="00000007"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Sídlo: U Trezorky 921/2, Praha 5, 158 00</w:t>
      </w:r>
    </w:p>
    <w:p w14:paraId="00000008"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IČO: 60467550, DIČ: CZ60467550</w:t>
      </w:r>
    </w:p>
    <w:p w14:paraId="00000009" w14:textId="4F6176E2" w:rsidR="00001871" w:rsidRDefault="00991142">
      <w:pPr>
        <w:spacing w:after="0"/>
        <w:rPr>
          <w:rFonts w:ascii="Times New Roman" w:eastAsia="Times New Roman" w:hAnsi="Times New Roman" w:cs="Times New Roman"/>
        </w:rPr>
      </w:pPr>
      <w:r w:rsidRPr="000461BA">
        <w:rPr>
          <w:rFonts w:ascii="Times New Roman" w:eastAsia="Times New Roman" w:hAnsi="Times New Roman" w:cs="Times New Roman"/>
        </w:rPr>
        <w:t>zastoupená</w:t>
      </w:r>
      <w:r>
        <w:rPr>
          <w:rFonts w:ascii="Times New Roman" w:eastAsia="Times New Roman" w:hAnsi="Times New Roman" w:cs="Times New Roman"/>
        </w:rPr>
        <w:t xml:space="preserve"> </w:t>
      </w:r>
      <w:r w:rsidR="00046B92">
        <w:rPr>
          <w:rFonts w:ascii="Times New Roman" w:eastAsia="Times New Roman" w:hAnsi="Times New Roman" w:cs="Times New Roman"/>
        </w:rPr>
        <w:t xml:space="preserve">Pavlem </w:t>
      </w:r>
      <w:proofErr w:type="spellStart"/>
      <w:r w:rsidR="00046B92">
        <w:rPr>
          <w:rFonts w:ascii="Times New Roman" w:eastAsia="Times New Roman" w:hAnsi="Times New Roman" w:cs="Times New Roman"/>
        </w:rPr>
        <w:t>Bezuckým</w:t>
      </w:r>
      <w:proofErr w:type="spellEnd"/>
      <w:r w:rsidR="00046B92">
        <w:rPr>
          <w:rFonts w:ascii="Times New Roman" w:eastAsia="Times New Roman" w:hAnsi="Times New Roman" w:cs="Times New Roman"/>
        </w:rPr>
        <w:t>, prokuristou</w:t>
      </w:r>
    </w:p>
    <w:p w14:paraId="0000000A" w14:textId="0CCB7A24"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zapsaná v obchodním rejstříku vedeném Městským soudem v Praze, oddíl C, vložka </w:t>
      </w:r>
      <w:r w:rsidR="0047463F">
        <w:rPr>
          <w:rFonts w:ascii="Times New Roman" w:eastAsia="Times New Roman" w:hAnsi="Times New Roman" w:cs="Times New Roman"/>
        </w:rPr>
        <w:t>26951</w:t>
      </w:r>
    </w:p>
    <w:p w14:paraId="0000000B" w14:textId="77777777" w:rsidR="00001871" w:rsidRDefault="00991142">
      <w:pPr>
        <w:rPr>
          <w:rFonts w:ascii="Times New Roman" w:eastAsia="Times New Roman" w:hAnsi="Times New Roman" w:cs="Times New Roman"/>
        </w:rPr>
      </w:pPr>
      <w:r>
        <w:rPr>
          <w:rFonts w:ascii="Times New Roman" w:eastAsia="Times New Roman" w:hAnsi="Times New Roman" w:cs="Times New Roman"/>
        </w:rPr>
        <w:t>(dále jen „Společnost“)</w:t>
      </w:r>
    </w:p>
    <w:p w14:paraId="0000000C"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a</w:t>
      </w:r>
    </w:p>
    <w:p w14:paraId="0000000D" w14:textId="77777777" w:rsidR="00001871" w:rsidRDefault="00001871">
      <w:pPr>
        <w:spacing w:after="0"/>
        <w:rPr>
          <w:rFonts w:ascii="Times New Roman" w:eastAsia="Times New Roman" w:hAnsi="Times New Roman" w:cs="Times New Roman"/>
        </w:rPr>
      </w:pPr>
    </w:p>
    <w:p w14:paraId="0000000E" w14:textId="77777777" w:rsidR="00001871" w:rsidRDefault="00991142">
      <w:pPr>
        <w:spacing w:after="0"/>
        <w:rPr>
          <w:rFonts w:ascii="Times New Roman" w:eastAsia="Times New Roman" w:hAnsi="Times New Roman" w:cs="Times New Roman"/>
          <w:b/>
        </w:rPr>
      </w:pPr>
      <w:r>
        <w:rPr>
          <w:rFonts w:ascii="Times New Roman" w:eastAsia="Times New Roman" w:hAnsi="Times New Roman" w:cs="Times New Roman"/>
          <w:b/>
        </w:rPr>
        <w:t>České vysoké učení technické v Praze</w:t>
      </w:r>
    </w:p>
    <w:p w14:paraId="0000000F"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Sídlo: Jugoslávských partyzánů 1580/3, 160 00 Praha 6 - Dejvice</w:t>
      </w:r>
    </w:p>
    <w:p w14:paraId="00000010"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IČO: 68407700, DIČ: CZ68407700</w:t>
      </w:r>
    </w:p>
    <w:p w14:paraId="00000011" w14:textId="77777777" w:rsidR="00001871" w:rsidRDefault="00991142">
      <w:pPr>
        <w:spacing w:after="0"/>
        <w:rPr>
          <w:rFonts w:ascii="Times New Roman" w:eastAsia="Times New Roman" w:hAnsi="Times New Roman" w:cs="Times New Roman"/>
          <w:b/>
        </w:rPr>
      </w:pPr>
      <w:r>
        <w:rPr>
          <w:rFonts w:ascii="Times New Roman" w:eastAsia="Times New Roman" w:hAnsi="Times New Roman" w:cs="Times New Roman"/>
        </w:rPr>
        <w:t xml:space="preserve">realizací smlouvy pověřená součást: </w:t>
      </w:r>
      <w:r>
        <w:rPr>
          <w:rFonts w:ascii="Times New Roman" w:eastAsia="Times New Roman" w:hAnsi="Times New Roman" w:cs="Times New Roman"/>
          <w:b/>
        </w:rPr>
        <w:t>Fakulta elektrotechnická</w:t>
      </w:r>
    </w:p>
    <w:p w14:paraId="00000012"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doručovací adresa: Technická 2, 166 27 Praha 6- Dejvice</w:t>
      </w:r>
    </w:p>
    <w:p w14:paraId="00000013" w14:textId="124D868F"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zastoupená </w:t>
      </w:r>
      <w:r w:rsidR="007A5A6F">
        <w:rPr>
          <w:rFonts w:ascii="Times New Roman" w:eastAsia="Times New Roman" w:hAnsi="Times New Roman" w:cs="Times New Roman"/>
        </w:rPr>
        <w:t>XXX</w:t>
      </w:r>
    </w:p>
    <w:p w14:paraId="00000014"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(dále „ČVUT FEL“ nebo jen „FEL“)</w:t>
      </w:r>
    </w:p>
    <w:p w14:paraId="00000015" w14:textId="77777777" w:rsidR="00001871" w:rsidRDefault="00001871">
      <w:pPr>
        <w:rPr>
          <w:rFonts w:ascii="Times New Roman" w:eastAsia="Times New Roman" w:hAnsi="Times New Roman" w:cs="Times New Roman"/>
        </w:rPr>
      </w:pPr>
    </w:p>
    <w:p w14:paraId="00000016"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II.</w:t>
      </w:r>
    </w:p>
    <w:p w14:paraId="00000017"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Všeobecná ustanovení</w:t>
      </w:r>
    </w:p>
    <w:p w14:paraId="00000018" w14:textId="77777777" w:rsidR="00001871" w:rsidRDefault="00001871">
      <w:pPr>
        <w:spacing w:after="0"/>
        <w:jc w:val="both"/>
        <w:rPr>
          <w:rFonts w:ascii="Times New Roman" w:eastAsia="Times New Roman" w:hAnsi="Times New Roman" w:cs="Times New Roman"/>
          <w:b/>
        </w:rPr>
      </w:pPr>
    </w:p>
    <w:p w14:paraId="00000019" w14:textId="77777777" w:rsidR="00001871" w:rsidRDefault="00991142">
      <w:pPr>
        <w:jc w:val="both"/>
        <w:rPr>
          <w:rFonts w:ascii="Times New Roman" w:eastAsia="Times New Roman" w:hAnsi="Times New Roman" w:cs="Times New Roman"/>
        </w:rPr>
      </w:pPr>
      <w:r>
        <w:rPr>
          <w:rFonts w:ascii="Times New Roman" w:eastAsia="Times New Roman" w:hAnsi="Times New Roman" w:cs="Times New Roman"/>
        </w:rPr>
        <w:t>1. Smlouva zakládá spolupráci mezi smluvními stranami ve věcech týkajících se předmětu smlouvy vymezené článkem III. této smlouvy, je projevem jejich souhlasné vůle a vychází z výhodnosti jejich vzájemné spolupráce.</w:t>
      </w:r>
    </w:p>
    <w:p w14:paraId="0000001A" w14:textId="77777777" w:rsidR="00001871" w:rsidRDefault="00991142">
      <w:pPr>
        <w:jc w:val="both"/>
        <w:rPr>
          <w:rFonts w:ascii="Times New Roman" w:eastAsia="Times New Roman" w:hAnsi="Times New Roman" w:cs="Times New Roman"/>
        </w:rPr>
      </w:pPr>
      <w:r>
        <w:rPr>
          <w:rFonts w:ascii="Times New Roman" w:eastAsia="Times New Roman" w:hAnsi="Times New Roman" w:cs="Times New Roman"/>
        </w:rPr>
        <w:t>2. Smluvní strany prohlašují a zaručují, že jsou oprávněny tuto smlouvu uzavřít a řádně plnit závazky v této smlouvě obsažené.</w:t>
      </w:r>
    </w:p>
    <w:p w14:paraId="0000001B"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III.</w:t>
      </w:r>
    </w:p>
    <w:p w14:paraId="0000001C"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Předmět spolupráce</w:t>
      </w:r>
    </w:p>
    <w:p w14:paraId="0000001D" w14:textId="77777777" w:rsidR="00001871" w:rsidRDefault="00001871">
      <w:pPr>
        <w:spacing w:after="0"/>
        <w:jc w:val="center"/>
        <w:rPr>
          <w:rFonts w:ascii="Times New Roman" w:eastAsia="Times New Roman" w:hAnsi="Times New Roman" w:cs="Times New Roman"/>
          <w:b/>
        </w:rPr>
      </w:pPr>
    </w:p>
    <w:p w14:paraId="0000001E" w14:textId="77777777" w:rsidR="00001871" w:rsidRDefault="00991142">
      <w:pPr>
        <w:jc w:val="both"/>
        <w:rPr>
          <w:rFonts w:ascii="Times New Roman" w:eastAsia="Times New Roman" w:hAnsi="Times New Roman" w:cs="Times New Roman"/>
        </w:rPr>
      </w:pPr>
      <w:r>
        <w:rPr>
          <w:rFonts w:ascii="Times New Roman" w:eastAsia="Times New Roman" w:hAnsi="Times New Roman" w:cs="Times New Roman"/>
        </w:rPr>
        <w:t>1. Smluvní strany se dohodly na službách souvisejících s propagací vzájemné spolupráce, kterou ČVUT FEL zajistí pro Společnost v rámci své působnosti a při akcích pro studenty, veřejnost (Dny otevřených dveří, Studentský diář, vývěsky, umístění na webu a sociálních sítích apod.)</w:t>
      </w:r>
    </w:p>
    <w:p w14:paraId="0000001F" w14:textId="17FC0FBC" w:rsidR="00001871" w:rsidRDefault="00991142">
      <w:pPr>
        <w:jc w:val="both"/>
        <w:rPr>
          <w:rFonts w:ascii="Times New Roman" w:eastAsia="Times New Roman" w:hAnsi="Times New Roman" w:cs="Times New Roman"/>
        </w:rPr>
      </w:pPr>
      <w:r>
        <w:rPr>
          <w:rFonts w:ascii="Times New Roman" w:eastAsia="Times New Roman" w:hAnsi="Times New Roman" w:cs="Times New Roman"/>
        </w:rPr>
        <w:t xml:space="preserve">2. FEL po vzájemné dohodě umožní odborníkům, které Společnost zajistí, přednesení přednášek v rámci výuky, případně organizaci odborného semináře či exkurze. Témata těchto akcí </w:t>
      </w:r>
      <w:r w:rsidR="00DA4D36">
        <w:rPr>
          <w:rFonts w:ascii="Times New Roman" w:eastAsia="Times New Roman" w:hAnsi="Times New Roman" w:cs="Times New Roman"/>
        </w:rPr>
        <w:t>budou</w:t>
      </w:r>
      <w:r>
        <w:rPr>
          <w:rFonts w:ascii="Times New Roman" w:eastAsia="Times New Roman" w:hAnsi="Times New Roman" w:cs="Times New Roman"/>
        </w:rPr>
        <w:t xml:space="preserve"> oběma smluvními stranami dohodnut</w:t>
      </w:r>
      <w:r w:rsidR="00FC10B4">
        <w:rPr>
          <w:rFonts w:ascii="Times New Roman" w:eastAsia="Times New Roman" w:hAnsi="Times New Roman" w:cs="Times New Roman"/>
        </w:rPr>
        <w:t>a</w:t>
      </w:r>
      <w:r>
        <w:rPr>
          <w:rFonts w:ascii="Times New Roman" w:eastAsia="Times New Roman" w:hAnsi="Times New Roman" w:cs="Times New Roman"/>
        </w:rPr>
        <w:t xml:space="preserve"> písemně. Maximální počet těchto přednášek, seminářů či exkurzí se souhrnně stanovuje na jednu akci po dobu trvání této smlouvy.</w:t>
      </w:r>
    </w:p>
    <w:p w14:paraId="00000020" w14:textId="77777777" w:rsidR="00001871" w:rsidRDefault="00991142">
      <w:pPr>
        <w:jc w:val="both"/>
        <w:rPr>
          <w:rFonts w:ascii="Times New Roman" w:eastAsia="Times New Roman" w:hAnsi="Times New Roman" w:cs="Times New Roman"/>
        </w:rPr>
      </w:pPr>
      <w:r>
        <w:rPr>
          <w:rFonts w:ascii="Times New Roman" w:eastAsia="Times New Roman" w:hAnsi="Times New Roman" w:cs="Times New Roman"/>
        </w:rPr>
        <w:t>3. Za účelem splnění tohoto závazku se obě smluvní strany informují v dostatečném předstihu o termínech přednášek/seminářů/exkurzí, na nichž se Společnost v daném akademickém roce bude podílet zajištěním přednášejících či případnou další organizací.</w:t>
      </w:r>
    </w:p>
    <w:p w14:paraId="00000021" w14:textId="77777777" w:rsidR="00001871" w:rsidRDefault="00991142">
      <w:pPr>
        <w:jc w:val="both"/>
        <w:rPr>
          <w:rFonts w:ascii="Times New Roman" w:eastAsia="Times New Roman" w:hAnsi="Times New Roman" w:cs="Times New Roman"/>
        </w:rPr>
      </w:pPr>
      <w:r>
        <w:rPr>
          <w:rFonts w:ascii="Times New Roman" w:eastAsia="Times New Roman" w:hAnsi="Times New Roman" w:cs="Times New Roman"/>
        </w:rPr>
        <w:t>4. FEL umožní dále umístit logo Společnosti v reprezentativních prostorách ČVUT FEL, ve výroční zprávě (malá velikost loga) a na webu FEL společně s profilem Společnosti. Společnost má možnost se prezentovat jako partner FEL na webu a ve svých komunikačních kanálech a při dalších vhodných komunikačních příležitostech. Konkrétní podoba prezentace FEL a jejího loga podléhá schválení FEL.</w:t>
      </w:r>
    </w:p>
    <w:p w14:paraId="00000022" w14:textId="77777777" w:rsidR="00001871" w:rsidRDefault="00991142">
      <w:pPr>
        <w:jc w:val="both"/>
      </w:pPr>
      <w:r>
        <w:rPr>
          <w:rFonts w:ascii="Times New Roman" w:eastAsia="Times New Roman" w:hAnsi="Times New Roman" w:cs="Times New Roman"/>
        </w:rPr>
        <w:lastRenderedPageBreak/>
        <w:t xml:space="preserve">5. FEL zorganizuje jednou ročně setkání zástupců Společnosti se zástupcem FEL na úrovni vedoucího katedry/s garantem spolupráce. </w:t>
      </w:r>
    </w:p>
    <w:p w14:paraId="00000023" w14:textId="26EBF84A" w:rsidR="00001871" w:rsidRPr="009A2AA5" w:rsidRDefault="00991142">
      <w:pPr>
        <w:jc w:val="both"/>
        <w:rPr>
          <w:rFonts w:ascii="Times New Roman" w:hAnsi="Times New Roman" w:cs="Times New Roman"/>
        </w:rPr>
      </w:pPr>
      <w:r>
        <w:rPr>
          <w:rFonts w:ascii="Times New Roman" w:eastAsia="Times New Roman" w:hAnsi="Times New Roman" w:cs="Times New Roman"/>
        </w:rPr>
        <w:t xml:space="preserve">6. FEL </w:t>
      </w:r>
      <w:r w:rsidR="0049297E">
        <w:rPr>
          <w:rFonts w:ascii="Times New Roman" w:eastAsia="Times New Roman" w:hAnsi="Times New Roman" w:cs="Times New Roman"/>
        </w:rPr>
        <w:t xml:space="preserve">umožní </w:t>
      </w:r>
      <w:r>
        <w:rPr>
          <w:rFonts w:ascii="Times New Roman" w:eastAsia="Times New Roman" w:hAnsi="Times New Roman" w:cs="Times New Roman"/>
        </w:rPr>
        <w:t>zveřej</w:t>
      </w:r>
      <w:r w:rsidR="0049297E">
        <w:rPr>
          <w:rFonts w:ascii="Times New Roman" w:eastAsia="Times New Roman" w:hAnsi="Times New Roman" w:cs="Times New Roman"/>
        </w:rPr>
        <w:t xml:space="preserve">nit </w:t>
      </w:r>
      <w:r>
        <w:rPr>
          <w:rFonts w:ascii="Times New Roman" w:eastAsia="Times New Roman" w:hAnsi="Times New Roman" w:cs="Times New Roman"/>
        </w:rPr>
        <w:t xml:space="preserve">pozvánky a nabídky pracovních pozic a stáží Společnosti ve svých informačních kanálech – nástěnkách, facebookové stránce s pracovními nabídkami a na webu. </w:t>
      </w:r>
      <w:r w:rsidRPr="00EF5065">
        <w:rPr>
          <w:rFonts w:ascii="Times New Roman" w:eastAsia="Times New Roman" w:hAnsi="Times New Roman" w:cs="Times New Roman"/>
        </w:rPr>
        <w:t>Počet se stanovuje na čtyři ročně</w:t>
      </w:r>
      <w:r w:rsidR="008B28D0">
        <w:rPr>
          <w:rFonts w:ascii="Times New Roman" w:eastAsia="Times New Roman" w:hAnsi="Times New Roman" w:cs="Times New Roman"/>
        </w:rPr>
        <w:t xml:space="preserve"> (4x formát A4)</w:t>
      </w:r>
      <w:r w:rsidRPr="00EF5065">
        <w:rPr>
          <w:rFonts w:ascii="Times New Roman" w:eastAsia="Times New Roman" w:hAnsi="Times New Roman" w:cs="Times New Roman"/>
        </w:rPr>
        <w:t>.</w:t>
      </w:r>
      <w:r w:rsidRPr="009A2AA5">
        <w:rPr>
          <w:rFonts w:ascii="Times New Roman" w:hAnsi="Times New Roman" w:cs="Times New Roman"/>
        </w:rPr>
        <w:t xml:space="preserve"> Vedle toho má Společnost právo publikovat dva inzeráty ve formátu podval v diáři pro studenty.</w:t>
      </w:r>
    </w:p>
    <w:p w14:paraId="00000024" w14:textId="7B25C993" w:rsidR="00001871" w:rsidRDefault="00991142">
      <w:pPr>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7.  FEL prostřednictvím garanta podpoří zadávání bakalářských a diplomových prací a dalších studentských prací na témat</w:t>
      </w:r>
      <w:r w:rsidR="003E058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dohodnut</w:t>
      </w:r>
      <w:r w:rsidR="003E0588">
        <w:rPr>
          <w:rFonts w:ascii="Times New Roman" w:eastAsia="Times New Roman" w:hAnsi="Times New Roman" w:cs="Times New Roman"/>
          <w:color w:val="000000"/>
        </w:rPr>
        <w:t>á</w:t>
      </w:r>
      <w:r>
        <w:rPr>
          <w:rFonts w:ascii="Times New Roman" w:eastAsia="Times New Roman" w:hAnsi="Times New Roman" w:cs="Times New Roman"/>
          <w:color w:val="000000"/>
        </w:rPr>
        <w:t xml:space="preserve"> se Společností. Maximální počet těchto prací v daném akademickém roce je stanoven na 2. Tato podpora se týká především zprostředkování témat studentům a administrativních procesů s tím spojených.</w:t>
      </w:r>
    </w:p>
    <w:p w14:paraId="3BB03FAA" w14:textId="08276886" w:rsidR="000330EF" w:rsidRDefault="000330EF">
      <w:pPr>
        <w:jc w:val="both"/>
        <w:rPr>
          <w:rFonts w:ascii="Times New Roman" w:eastAsia="Times New Roman" w:hAnsi="Times New Roman" w:cs="Times New Roman"/>
        </w:rPr>
      </w:pPr>
      <w:r>
        <w:rPr>
          <w:rFonts w:ascii="Times New Roman" w:eastAsia="Times New Roman" w:hAnsi="Times New Roman" w:cs="Times New Roman"/>
          <w:color w:val="000000"/>
        </w:rPr>
        <w:t>8.  V případě, že FE</w:t>
      </w:r>
      <w:r w:rsidR="00E04055">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 nesplní své povinnosti stanovené v</w:t>
      </w:r>
      <w:r w:rsidR="00E04055">
        <w:rPr>
          <w:rFonts w:ascii="Times New Roman" w:eastAsia="Times New Roman" w:hAnsi="Times New Roman" w:cs="Times New Roman"/>
          <w:color w:val="000000"/>
        </w:rPr>
        <w:t xml:space="preserve"> tomto čl. III odst. 1.-7. výše, je povinen vrátit Společnosti poměrnou část ceny za neprovedená plnění, </w:t>
      </w:r>
      <w:r w:rsidR="00721B7D">
        <w:rPr>
          <w:rFonts w:ascii="Times New Roman" w:eastAsia="Times New Roman" w:hAnsi="Times New Roman" w:cs="Times New Roman"/>
          <w:color w:val="000000"/>
        </w:rPr>
        <w:t>počítáno</w:t>
      </w:r>
      <w:r w:rsidR="009505C9">
        <w:rPr>
          <w:rFonts w:ascii="Times New Roman" w:eastAsia="Times New Roman" w:hAnsi="Times New Roman" w:cs="Times New Roman"/>
          <w:color w:val="000000"/>
        </w:rPr>
        <w:t xml:space="preserve"> stejnou vahou pro jednotlivé druhy </w:t>
      </w:r>
      <w:r w:rsidR="001D3087">
        <w:rPr>
          <w:rFonts w:ascii="Times New Roman" w:eastAsia="Times New Roman" w:hAnsi="Times New Roman" w:cs="Times New Roman"/>
          <w:color w:val="000000"/>
        </w:rPr>
        <w:t>plnění.</w:t>
      </w:r>
    </w:p>
    <w:p w14:paraId="00000025" w14:textId="77777777" w:rsidR="00001871" w:rsidRDefault="00001871">
      <w:pPr>
        <w:jc w:val="both"/>
        <w:rPr>
          <w:rFonts w:ascii="Times New Roman" w:eastAsia="Times New Roman" w:hAnsi="Times New Roman" w:cs="Times New Roman"/>
        </w:rPr>
      </w:pPr>
    </w:p>
    <w:p w14:paraId="00000026"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IV.</w:t>
      </w:r>
    </w:p>
    <w:p w14:paraId="00000027"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Cena za předmět plnění a platební podmínky</w:t>
      </w:r>
    </w:p>
    <w:p w14:paraId="00000028" w14:textId="77777777" w:rsidR="00001871" w:rsidRDefault="00001871">
      <w:pPr>
        <w:jc w:val="both"/>
        <w:rPr>
          <w:rFonts w:ascii="Times New Roman" w:eastAsia="Times New Roman" w:hAnsi="Times New Roman" w:cs="Times New Roman"/>
        </w:rPr>
      </w:pPr>
    </w:p>
    <w:p w14:paraId="134E25A7" w14:textId="73B31332" w:rsidR="00C37AF9" w:rsidRPr="009A2AA5" w:rsidRDefault="00991142" w:rsidP="009A2AA5">
      <w:pPr>
        <w:pStyle w:val="Odstavecseseznamem"/>
        <w:numPr>
          <w:ilvl w:val="0"/>
          <w:numId w:val="1"/>
        </w:numPr>
        <w:spacing w:after="0"/>
        <w:ind w:left="360"/>
        <w:jc w:val="both"/>
        <w:rPr>
          <w:rFonts w:ascii="Times New Roman" w:eastAsia="Times New Roman" w:hAnsi="Times New Roman" w:cs="Times New Roman"/>
        </w:rPr>
      </w:pPr>
      <w:r w:rsidRPr="009A2AA5">
        <w:rPr>
          <w:rFonts w:ascii="Times New Roman" w:eastAsia="Times New Roman" w:hAnsi="Times New Roman" w:cs="Times New Roman"/>
        </w:rPr>
        <w:t xml:space="preserve">Společnost se zavazuje uhradit FEL za plnění v odst. 1 až 7 čl. III. </w:t>
      </w:r>
      <w:r w:rsidR="008C4C3C">
        <w:rPr>
          <w:rFonts w:ascii="Times New Roman" w:eastAsia="Times New Roman" w:hAnsi="Times New Roman" w:cs="Times New Roman"/>
        </w:rPr>
        <w:t>v</w:t>
      </w:r>
      <w:r w:rsidR="00580BCE" w:rsidRPr="009A2AA5">
        <w:rPr>
          <w:rFonts w:ascii="Times New Roman" w:eastAsia="Times New Roman" w:hAnsi="Times New Roman" w:cs="Times New Roman"/>
        </w:rPr>
        <w:t xml:space="preserve">ýše </w:t>
      </w:r>
      <w:r w:rsidRPr="009A2AA5">
        <w:rPr>
          <w:rFonts w:ascii="Times New Roman" w:eastAsia="Times New Roman" w:hAnsi="Times New Roman" w:cs="Times New Roman"/>
        </w:rPr>
        <w:t xml:space="preserve">cenu plnění v celkové výši                  60.000,- Kč bez DPH. K této ceně bude připočteno DPH podle platné právní úpravy. </w:t>
      </w:r>
    </w:p>
    <w:p w14:paraId="00000029" w14:textId="37F45CAD" w:rsidR="00001871" w:rsidRDefault="00991142" w:rsidP="00C37AF9">
      <w:pPr>
        <w:pStyle w:val="Odstavecseseznamem"/>
        <w:numPr>
          <w:ilvl w:val="0"/>
          <w:numId w:val="1"/>
        </w:numPr>
        <w:spacing w:after="0"/>
        <w:ind w:left="360"/>
        <w:jc w:val="both"/>
        <w:rPr>
          <w:rFonts w:ascii="Times New Roman" w:eastAsia="Times New Roman" w:hAnsi="Times New Roman" w:cs="Times New Roman"/>
        </w:rPr>
      </w:pPr>
      <w:r w:rsidRPr="009A2AA5">
        <w:rPr>
          <w:rFonts w:ascii="Times New Roman" w:eastAsia="Times New Roman" w:hAnsi="Times New Roman" w:cs="Times New Roman"/>
        </w:rPr>
        <w:t>FEL vystaví a doručí Společnosti fakturu se splatností 30 dnů ode dne jejího vystavení a doručení Společnosti.</w:t>
      </w:r>
    </w:p>
    <w:p w14:paraId="213D5B41" w14:textId="6E1F3AC7" w:rsidR="000461BA" w:rsidRPr="009A2AA5" w:rsidRDefault="000461BA" w:rsidP="000461BA">
      <w:pPr>
        <w:pStyle w:val="Odstavecseseznamem"/>
        <w:numPr>
          <w:ilvl w:val="0"/>
          <w:numId w:val="1"/>
        </w:numPr>
        <w:spacing w:after="0"/>
        <w:ind w:left="360"/>
        <w:jc w:val="both"/>
        <w:rPr>
          <w:rFonts w:ascii="Times New Roman" w:eastAsia="Times New Roman" w:hAnsi="Times New Roman" w:cs="Times New Roman"/>
          <w:bCs/>
        </w:rPr>
      </w:pPr>
      <w:r w:rsidRPr="009A2AA5">
        <w:rPr>
          <w:rFonts w:ascii="Times New Roman" w:hAnsi="Times New Roman" w:cs="Times New Roman"/>
          <w:bCs/>
        </w:rPr>
        <w:t>Faktura bude</w:t>
      </w:r>
      <w:r w:rsidRPr="000461BA">
        <w:rPr>
          <w:rFonts w:ascii="Times New Roman" w:hAnsi="Times New Roman" w:cs="Times New Roman"/>
          <w:bCs/>
        </w:rPr>
        <w:t xml:space="preserve"> doručena elektronicky na adresu </w:t>
      </w:r>
      <w:r w:rsidRPr="008B28D0">
        <w:rPr>
          <w:rFonts w:ascii="Times New Roman" w:hAnsi="Times New Roman" w:cs="Times New Roman"/>
          <w:bCs/>
        </w:rPr>
        <w:t>cz-received-invoices@schneider-electric.com</w:t>
      </w:r>
      <w:r>
        <w:rPr>
          <w:rFonts w:ascii="Times New Roman" w:hAnsi="Times New Roman" w:cs="Times New Roman"/>
          <w:bCs/>
        </w:rPr>
        <w:t xml:space="preserve"> a bude obsahovat všechny zákonem požadované údaje</w:t>
      </w:r>
      <w:r w:rsidRPr="009A2AA5">
        <w:rPr>
          <w:rFonts w:ascii="Times New Roman" w:hAnsi="Times New Roman" w:cs="Times New Roman"/>
          <w:bCs/>
        </w:rPr>
        <w:t>.</w:t>
      </w:r>
    </w:p>
    <w:p w14:paraId="3FF9C4C6" w14:textId="3B08FD6E" w:rsidR="00AB48FC" w:rsidRPr="009A2AA5" w:rsidRDefault="00AB48FC" w:rsidP="009A2AA5">
      <w:pPr>
        <w:pStyle w:val="Odstavecseseznamem"/>
        <w:numPr>
          <w:ilvl w:val="0"/>
          <w:numId w:val="1"/>
        </w:numPr>
        <w:spacing w:after="0"/>
        <w:ind w:left="360"/>
        <w:jc w:val="both"/>
        <w:rPr>
          <w:rFonts w:ascii="Times New Roman" w:eastAsia="Times New Roman" w:hAnsi="Times New Roman" w:cs="Times New Roman"/>
          <w:bCs/>
        </w:rPr>
      </w:pPr>
      <w:r w:rsidRPr="009A2AA5">
        <w:rPr>
          <w:rFonts w:ascii="Times New Roman" w:hAnsi="Times New Roman" w:cs="Times New Roman"/>
          <w:color w:val="000000"/>
        </w:rPr>
        <w:t xml:space="preserve">Společnost může po dobu splatnosti </w:t>
      </w:r>
      <w:r w:rsidR="004F6EB5" w:rsidRPr="009A2AA5">
        <w:rPr>
          <w:rFonts w:ascii="Times New Roman" w:hAnsi="Times New Roman" w:cs="Times New Roman"/>
          <w:color w:val="000000"/>
        </w:rPr>
        <w:t>f</w:t>
      </w:r>
      <w:r w:rsidRPr="009A2AA5">
        <w:rPr>
          <w:rFonts w:ascii="Times New Roman" w:hAnsi="Times New Roman" w:cs="Times New Roman"/>
          <w:color w:val="000000"/>
        </w:rPr>
        <w:t xml:space="preserve">aktury posoudit, jestli splňuje všechny náležitosti daňového dokladu ve smyslu právních předpisů České republiky nebo náležitosti dle </w:t>
      </w:r>
      <w:r w:rsidR="004F6EB5" w:rsidRPr="009A2AA5">
        <w:rPr>
          <w:rFonts w:ascii="Times New Roman" w:hAnsi="Times New Roman" w:cs="Times New Roman"/>
          <w:color w:val="000000"/>
        </w:rPr>
        <w:t>s</w:t>
      </w:r>
      <w:r w:rsidRPr="009A2AA5">
        <w:rPr>
          <w:rFonts w:ascii="Times New Roman" w:hAnsi="Times New Roman" w:cs="Times New Roman"/>
          <w:color w:val="000000"/>
        </w:rPr>
        <w:t xml:space="preserve">mlouvy a </w:t>
      </w:r>
      <w:r w:rsidR="004F6EB5" w:rsidRPr="009A2AA5">
        <w:rPr>
          <w:rFonts w:ascii="Times New Roman" w:hAnsi="Times New Roman" w:cs="Times New Roman"/>
          <w:color w:val="000000"/>
        </w:rPr>
        <w:t>f</w:t>
      </w:r>
      <w:r w:rsidRPr="009A2AA5">
        <w:rPr>
          <w:rFonts w:ascii="Times New Roman" w:hAnsi="Times New Roman" w:cs="Times New Roman"/>
          <w:color w:val="000000"/>
        </w:rPr>
        <w:t xml:space="preserve">akturu vrátit, pokud je nesplňuje, a to i opakovaně. Vrácením </w:t>
      </w:r>
      <w:r w:rsidR="004F6EB5" w:rsidRPr="009A2AA5">
        <w:rPr>
          <w:rFonts w:ascii="Times New Roman" w:hAnsi="Times New Roman" w:cs="Times New Roman"/>
          <w:color w:val="000000"/>
        </w:rPr>
        <w:t>f</w:t>
      </w:r>
      <w:r w:rsidRPr="009A2AA5">
        <w:rPr>
          <w:rFonts w:ascii="Times New Roman" w:hAnsi="Times New Roman" w:cs="Times New Roman"/>
          <w:color w:val="000000"/>
        </w:rPr>
        <w:t xml:space="preserve">aktury se lhůta splatnosti staví a po dodání opravené </w:t>
      </w:r>
      <w:r w:rsidR="004F6EB5" w:rsidRPr="009A2AA5">
        <w:rPr>
          <w:rFonts w:ascii="Times New Roman" w:hAnsi="Times New Roman" w:cs="Times New Roman"/>
          <w:color w:val="000000"/>
        </w:rPr>
        <w:t>f</w:t>
      </w:r>
      <w:r w:rsidRPr="009A2AA5">
        <w:rPr>
          <w:rFonts w:ascii="Times New Roman" w:hAnsi="Times New Roman" w:cs="Times New Roman"/>
          <w:color w:val="000000"/>
        </w:rPr>
        <w:t>aktury pokračuje v</w:t>
      </w:r>
      <w:r w:rsidR="004F6EB5" w:rsidRPr="009A2AA5">
        <w:rPr>
          <w:rFonts w:ascii="Times New Roman" w:hAnsi="Times New Roman" w:cs="Times New Roman"/>
          <w:color w:val="000000"/>
        </w:rPr>
        <w:t> </w:t>
      </w:r>
      <w:r w:rsidRPr="009A2AA5">
        <w:rPr>
          <w:rFonts w:ascii="Times New Roman" w:hAnsi="Times New Roman" w:cs="Times New Roman"/>
          <w:color w:val="000000"/>
        </w:rPr>
        <w:t>běhu</w:t>
      </w:r>
      <w:r w:rsidR="004F6EB5" w:rsidRPr="009A2AA5">
        <w:rPr>
          <w:rFonts w:ascii="Times New Roman" w:hAnsi="Times New Roman" w:cs="Times New Roman"/>
          <w:color w:val="000000"/>
        </w:rPr>
        <w:t>.</w:t>
      </w:r>
    </w:p>
    <w:p w14:paraId="0000002A" w14:textId="77777777" w:rsidR="00001871" w:rsidRDefault="00001871">
      <w:pPr>
        <w:pBdr>
          <w:top w:val="nil"/>
          <w:left w:val="nil"/>
          <w:bottom w:val="nil"/>
          <w:right w:val="nil"/>
          <w:between w:val="nil"/>
        </w:pBdr>
        <w:spacing w:after="0" w:line="259" w:lineRule="auto"/>
        <w:ind w:left="1080" w:hanging="425"/>
        <w:jc w:val="both"/>
        <w:rPr>
          <w:rFonts w:ascii="Times New Roman" w:eastAsia="Times New Roman" w:hAnsi="Times New Roman" w:cs="Times New Roman"/>
          <w:color w:val="000000"/>
          <w:sz w:val="22"/>
          <w:szCs w:val="22"/>
        </w:rPr>
      </w:pPr>
    </w:p>
    <w:p w14:paraId="0000002B" w14:textId="77777777" w:rsidR="00001871" w:rsidRDefault="00001871">
      <w:pPr>
        <w:pBdr>
          <w:top w:val="nil"/>
          <w:left w:val="nil"/>
          <w:bottom w:val="nil"/>
          <w:right w:val="nil"/>
          <w:between w:val="nil"/>
        </w:pBdr>
        <w:spacing w:after="0" w:line="259" w:lineRule="auto"/>
        <w:ind w:left="1080" w:hanging="425"/>
        <w:jc w:val="both"/>
        <w:rPr>
          <w:rFonts w:ascii="Times New Roman" w:eastAsia="Times New Roman" w:hAnsi="Times New Roman" w:cs="Times New Roman"/>
          <w:color w:val="000000"/>
          <w:sz w:val="22"/>
          <w:szCs w:val="22"/>
        </w:rPr>
      </w:pPr>
    </w:p>
    <w:p w14:paraId="0000002C"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V.</w:t>
      </w:r>
    </w:p>
    <w:p w14:paraId="0000002D"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Kontaktní osoby</w:t>
      </w:r>
    </w:p>
    <w:p w14:paraId="0000002E" w14:textId="77777777" w:rsidR="00001871" w:rsidRDefault="00001871">
      <w:pPr>
        <w:spacing w:after="0"/>
        <w:jc w:val="both"/>
        <w:rPr>
          <w:rFonts w:ascii="Times New Roman" w:eastAsia="Times New Roman" w:hAnsi="Times New Roman" w:cs="Times New Roman"/>
        </w:rPr>
      </w:pPr>
    </w:p>
    <w:p w14:paraId="0000002F" w14:textId="49E27F6A" w:rsidR="00001871" w:rsidRDefault="00991142">
      <w:pPr>
        <w:spacing w:after="0"/>
        <w:jc w:val="both"/>
        <w:rPr>
          <w:rFonts w:ascii="Times New Roman" w:eastAsia="Times New Roman" w:hAnsi="Times New Roman" w:cs="Times New Roman"/>
        </w:rPr>
      </w:pPr>
      <w:r>
        <w:t>1</w:t>
      </w:r>
      <w:r>
        <w:rPr>
          <w:rFonts w:ascii="Times New Roman" w:eastAsia="Times New Roman" w:hAnsi="Times New Roman" w:cs="Times New Roman"/>
        </w:rPr>
        <w:t xml:space="preserve">. Kontaktními osobami smluvních stran ve věcech souvisejících s plněním závazků </w:t>
      </w:r>
      <w:r w:rsidR="0071494C">
        <w:rPr>
          <w:rFonts w:ascii="Times New Roman" w:eastAsia="Times New Roman" w:hAnsi="Times New Roman" w:cs="Times New Roman"/>
        </w:rPr>
        <w:t xml:space="preserve">dle </w:t>
      </w:r>
      <w:r>
        <w:rPr>
          <w:rFonts w:ascii="Times New Roman" w:eastAsia="Times New Roman" w:hAnsi="Times New Roman" w:cs="Times New Roman"/>
        </w:rPr>
        <w:t>této smlouvy jsou určeni:</w:t>
      </w:r>
    </w:p>
    <w:p w14:paraId="00000030" w14:textId="77777777" w:rsidR="00001871" w:rsidRDefault="00001871">
      <w:pPr>
        <w:spacing w:after="0"/>
        <w:rPr>
          <w:rFonts w:ascii="Times New Roman" w:eastAsia="Times New Roman" w:hAnsi="Times New Roman" w:cs="Times New Roman"/>
        </w:rPr>
      </w:pPr>
    </w:p>
    <w:p w14:paraId="00000031" w14:textId="0E039EF9" w:rsidR="00001871" w:rsidRDefault="00991142">
      <w:pPr>
        <w:spacing w:after="0"/>
        <w:rPr>
          <w:rFonts w:ascii="Times New Roman" w:eastAsia="Times New Roman" w:hAnsi="Times New Roman" w:cs="Times New Roman"/>
          <w:b/>
        </w:rPr>
      </w:pPr>
      <w:r w:rsidRPr="000461BA">
        <w:rPr>
          <w:rFonts w:ascii="Times New Roman" w:eastAsia="Times New Roman" w:hAnsi="Times New Roman" w:cs="Times New Roman"/>
          <w:b/>
        </w:rPr>
        <w:t>Za Společnost:</w:t>
      </w:r>
      <w:r>
        <w:rPr>
          <w:rFonts w:ascii="Times New Roman" w:eastAsia="Times New Roman" w:hAnsi="Times New Roman" w:cs="Times New Roman"/>
          <w:b/>
        </w:rPr>
        <w:t xml:space="preserve"> </w:t>
      </w:r>
      <w:r w:rsidR="00F55C3D">
        <w:rPr>
          <w:rFonts w:ascii="Times New Roman" w:eastAsia="Times New Roman" w:hAnsi="Times New Roman" w:cs="Times New Roman"/>
          <w:b/>
        </w:rPr>
        <w:t>Schneider Electric CZ s.r.o.</w:t>
      </w:r>
    </w:p>
    <w:p w14:paraId="00000032" w14:textId="7D398F8A"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7A5A6F">
        <w:rPr>
          <w:rFonts w:ascii="Times New Roman" w:eastAsia="Times New Roman" w:hAnsi="Times New Roman" w:cs="Times New Roman"/>
        </w:rPr>
        <w:t>XXX</w:t>
      </w:r>
    </w:p>
    <w:p w14:paraId="00000033" w14:textId="0CB1F40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7A5A6F">
        <w:rPr>
          <w:rFonts w:ascii="Times New Roman" w:eastAsia="Times New Roman" w:hAnsi="Times New Roman" w:cs="Times New Roman"/>
        </w:rPr>
        <w:t>XXX</w:t>
      </w:r>
    </w:p>
    <w:p w14:paraId="00000034" w14:textId="5F4FF4D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e-mail: </w:t>
      </w:r>
      <w:r w:rsidR="007A5A6F">
        <w:rPr>
          <w:rFonts w:ascii="Times New Roman" w:eastAsia="Times New Roman" w:hAnsi="Times New Roman" w:cs="Times New Roman"/>
        </w:rPr>
        <w:t>XXX</w:t>
      </w:r>
    </w:p>
    <w:p w14:paraId="00000035" w14:textId="3BB41812"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kontaktní adresa: </w:t>
      </w:r>
      <w:r w:rsidR="00F55C3D">
        <w:rPr>
          <w:rFonts w:ascii="Times New Roman" w:eastAsia="Times New Roman" w:hAnsi="Times New Roman" w:cs="Times New Roman"/>
        </w:rPr>
        <w:t>U trezorky 921/2, 158 00 Praha 5</w:t>
      </w:r>
    </w:p>
    <w:p w14:paraId="00000036" w14:textId="77777777" w:rsidR="00001871" w:rsidRDefault="00001871">
      <w:pPr>
        <w:spacing w:after="0"/>
      </w:pPr>
    </w:p>
    <w:p w14:paraId="00000037" w14:textId="77777777" w:rsidR="00001871" w:rsidRDefault="00991142">
      <w:pPr>
        <w:spacing w:after="0"/>
        <w:rPr>
          <w:rFonts w:ascii="Times New Roman" w:eastAsia="Times New Roman" w:hAnsi="Times New Roman" w:cs="Times New Roman"/>
          <w:b/>
        </w:rPr>
      </w:pPr>
      <w:r>
        <w:rPr>
          <w:rFonts w:ascii="Times New Roman" w:eastAsia="Times New Roman" w:hAnsi="Times New Roman" w:cs="Times New Roman"/>
          <w:b/>
        </w:rPr>
        <w:t>Za Fakultu elektrotechnickou ČVUT:</w:t>
      </w:r>
    </w:p>
    <w:p w14:paraId="00000038" w14:textId="6791BAC6"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7A5A6F">
        <w:rPr>
          <w:rFonts w:ascii="Times New Roman" w:eastAsia="Times New Roman" w:hAnsi="Times New Roman" w:cs="Times New Roman"/>
        </w:rPr>
        <w:t>XXX</w:t>
      </w:r>
    </w:p>
    <w:p w14:paraId="00000039" w14:textId="1BCD80A8"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7A5A6F">
        <w:rPr>
          <w:rFonts w:ascii="Times New Roman" w:eastAsia="Times New Roman" w:hAnsi="Times New Roman" w:cs="Times New Roman"/>
        </w:rPr>
        <w:t>XXX</w:t>
      </w:r>
    </w:p>
    <w:p w14:paraId="0000003A" w14:textId="6C5F34AA" w:rsidR="00001871" w:rsidRDefault="00991142">
      <w:pPr>
        <w:spacing w:after="0"/>
        <w:rPr>
          <w:rFonts w:ascii="Times New Roman" w:eastAsia="Times New Roman" w:hAnsi="Times New Roman" w:cs="Times New Roman"/>
          <w:color w:val="0000FF"/>
          <w:u w:val="single"/>
        </w:rPr>
      </w:pPr>
      <w:r>
        <w:rPr>
          <w:rFonts w:ascii="Times New Roman" w:eastAsia="Times New Roman" w:hAnsi="Times New Roman" w:cs="Times New Roman"/>
        </w:rPr>
        <w:t xml:space="preserve">e-mail: </w:t>
      </w:r>
      <w:r w:rsidR="007A5A6F">
        <w:rPr>
          <w:rFonts w:ascii="Times New Roman" w:eastAsia="Times New Roman" w:hAnsi="Times New Roman" w:cs="Times New Roman"/>
        </w:rPr>
        <w:t>XXX</w:t>
      </w:r>
    </w:p>
    <w:p w14:paraId="0000003B"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kontaktní adresa: Technická 2, 166 27 Praha 6</w:t>
      </w:r>
    </w:p>
    <w:p w14:paraId="0000003C" w14:textId="77777777" w:rsidR="00001871" w:rsidRDefault="00001871">
      <w:pPr>
        <w:spacing w:after="0"/>
        <w:rPr>
          <w:rFonts w:ascii="Times New Roman" w:eastAsia="Times New Roman" w:hAnsi="Times New Roman" w:cs="Times New Roman"/>
        </w:rPr>
      </w:pPr>
    </w:p>
    <w:p w14:paraId="0000003D" w14:textId="3F1ED788" w:rsidR="008B28D0" w:rsidRDefault="008B28D0">
      <w:pPr>
        <w:rPr>
          <w:rFonts w:ascii="Times New Roman" w:eastAsia="Times New Roman" w:hAnsi="Times New Roman" w:cs="Times New Roman"/>
        </w:rPr>
      </w:pPr>
      <w:r>
        <w:rPr>
          <w:rFonts w:ascii="Times New Roman" w:eastAsia="Times New Roman" w:hAnsi="Times New Roman" w:cs="Times New Roman"/>
        </w:rPr>
        <w:br w:type="page"/>
      </w:r>
    </w:p>
    <w:p w14:paraId="1D3F6456" w14:textId="77777777" w:rsidR="00001871" w:rsidRDefault="00001871">
      <w:pPr>
        <w:spacing w:after="0"/>
        <w:rPr>
          <w:rFonts w:ascii="Times New Roman" w:eastAsia="Times New Roman" w:hAnsi="Times New Roman" w:cs="Times New Roman"/>
        </w:rPr>
      </w:pPr>
    </w:p>
    <w:p w14:paraId="0000003E" w14:textId="34EB60EB"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2. Garantem ve věcech souvisejících s plněním závazků </w:t>
      </w:r>
      <w:r w:rsidR="0071494C">
        <w:rPr>
          <w:rFonts w:ascii="Times New Roman" w:eastAsia="Times New Roman" w:hAnsi="Times New Roman" w:cs="Times New Roman"/>
        </w:rPr>
        <w:t>dle této smlouvy</w:t>
      </w:r>
      <w:r>
        <w:rPr>
          <w:rFonts w:ascii="Times New Roman" w:eastAsia="Times New Roman" w:hAnsi="Times New Roman" w:cs="Times New Roman"/>
        </w:rPr>
        <w:t xml:space="preserve"> je určen:</w:t>
      </w:r>
    </w:p>
    <w:p w14:paraId="0000003F" w14:textId="77777777" w:rsidR="00001871" w:rsidRDefault="00001871">
      <w:pPr>
        <w:spacing w:after="0"/>
        <w:rPr>
          <w:rFonts w:ascii="Times New Roman" w:eastAsia="Times New Roman" w:hAnsi="Times New Roman" w:cs="Times New Roman"/>
        </w:rPr>
      </w:pPr>
    </w:p>
    <w:p w14:paraId="00000040" w14:textId="40831C57" w:rsidR="00001871" w:rsidRPr="000461BA" w:rsidRDefault="00991142">
      <w:pPr>
        <w:spacing w:after="0"/>
        <w:rPr>
          <w:rFonts w:ascii="Times New Roman" w:eastAsia="Times New Roman" w:hAnsi="Times New Roman" w:cs="Times New Roman"/>
          <w:b/>
        </w:rPr>
      </w:pPr>
      <w:r w:rsidRPr="000461BA">
        <w:rPr>
          <w:rFonts w:ascii="Times New Roman" w:eastAsia="Times New Roman" w:hAnsi="Times New Roman" w:cs="Times New Roman"/>
          <w:b/>
        </w:rPr>
        <w:t>Za Společnost:</w:t>
      </w:r>
      <w:r w:rsidR="00F55C3D">
        <w:rPr>
          <w:rFonts w:ascii="Times New Roman" w:eastAsia="Times New Roman" w:hAnsi="Times New Roman" w:cs="Times New Roman"/>
          <w:b/>
        </w:rPr>
        <w:t xml:space="preserve"> Schneider Electric CZ s.r.o.</w:t>
      </w:r>
    </w:p>
    <w:p w14:paraId="00000041" w14:textId="5B79F759" w:rsidR="00001871" w:rsidRDefault="00991142">
      <w:pPr>
        <w:spacing w:after="0"/>
        <w:rPr>
          <w:rFonts w:ascii="Times New Roman" w:eastAsia="Times New Roman" w:hAnsi="Times New Roman" w:cs="Times New Roman"/>
        </w:rPr>
      </w:pPr>
      <w:proofErr w:type="gramStart"/>
      <w:r>
        <w:rPr>
          <w:rFonts w:ascii="Times New Roman" w:eastAsia="Times New Roman" w:hAnsi="Times New Roman" w:cs="Times New Roman"/>
        </w:rPr>
        <w:t xml:space="preserve">jméno:  </w:t>
      </w:r>
      <w:r w:rsidR="007A5A6F">
        <w:rPr>
          <w:rFonts w:ascii="Times New Roman" w:eastAsia="Times New Roman" w:hAnsi="Times New Roman" w:cs="Times New Roman"/>
        </w:rPr>
        <w:t>XXX</w:t>
      </w:r>
      <w:proofErr w:type="gramEnd"/>
    </w:p>
    <w:p w14:paraId="00000042" w14:textId="7C38C672"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7A5A6F">
        <w:rPr>
          <w:rFonts w:ascii="Times New Roman" w:eastAsia="Times New Roman" w:hAnsi="Times New Roman" w:cs="Times New Roman"/>
        </w:rPr>
        <w:t>XXX</w:t>
      </w:r>
    </w:p>
    <w:p w14:paraId="00000043" w14:textId="58E98D96"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e-mail: </w:t>
      </w:r>
      <w:r w:rsidR="007A5A6F">
        <w:rPr>
          <w:rFonts w:ascii="Times New Roman" w:eastAsia="Times New Roman" w:hAnsi="Times New Roman" w:cs="Times New Roman"/>
        </w:rPr>
        <w:t>XXX</w:t>
      </w:r>
    </w:p>
    <w:p w14:paraId="00000044" w14:textId="50FC342A"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kontaktní adresa: </w:t>
      </w:r>
      <w:r w:rsidR="00F55C3D">
        <w:rPr>
          <w:rFonts w:ascii="Times New Roman" w:eastAsia="Times New Roman" w:hAnsi="Times New Roman" w:cs="Times New Roman"/>
        </w:rPr>
        <w:t>U trezorky 921/2, 158 00 Praha 5</w:t>
      </w:r>
    </w:p>
    <w:p w14:paraId="00000045" w14:textId="77777777" w:rsidR="00001871" w:rsidRDefault="00001871">
      <w:pPr>
        <w:spacing w:after="0"/>
        <w:rPr>
          <w:rFonts w:ascii="Times New Roman" w:eastAsia="Times New Roman" w:hAnsi="Times New Roman" w:cs="Times New Roman"/>
        </w:rPr>
      </w:pPr>
    </w:p>
    <w:p w14:paraId="00000046" w14:textId="77777777" w:rsidR="00001871" w:rsidRDefault="00001871">
      <w:pPr>
        <w:spacing w:after="0"/>
        <w:rPr>
          <w:rFonts w:ascii="Times New Roman" w:eastAsia="Times New Roman" w:hAnsi="Times New Roman" w:cs="Times New Roman"/>
        </w:rPr>
      </w:pPr>
    </w:p>
    <w:p w14:paraId="00000047" w14:textId="77777777" w:rsidR="00001871" w:rsidRDefault="00991142">
      <w:pPr>
        <w:spacing w:after="0"/>
        <w:rPr>
          <w:b/>
        </w:rPr>
      </w:pPr>
      <w:r>
        <w:rPr>
          <w:b/>
        </w:rPr>
        <w:t>Za Fakultu elektrotechnickou ČVUT:</w:t>
      </w:r>
    </w:p>
    <w:p w14:paraId="00000048" w14:textId="7569CB83"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Jméno: </w:t>
      </w:r>
      <w:r w:rsidR="007A5A6F">
        <w:rPr>
          <w:rFonts w:ascii="Times New Roman" w:eastAsia="Times New Roman" w:hAnsi="Times New Roman" w:cs="Times New Roman"/>
        </w:rPr>
        <w:t>XXX</w:t>
      </w:r>
    </w:p>
    <w:p w14:paraId="00000049" w14:textId="1386E71C"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 xml:space="preserve">Tel: </w:t>
      </w:r>
      <w:r w:rsidR="007A5A6F">
        <w:rPr>
          <w:rFonts w:ascii="Times New Roman" w:eastAsia="Times New Roman" w:hAnsi="Times New Roman" w:cs="Times New Roman"/>
        </w:rPr>
        <w:t>XXX</w:t>
      </w:r>
    </w:p>
    <w:p w14:paraId="0000004A" w14:textId="26478D72" w:rsidR="00001871" w:rsidRDefault="00991142">
      <w:pPr>
        <w:spacing w:after="0"/>
      </w:pPr>
      <w:r>
        <w:t xml:space="preserve">e-mail: </w:t>
      </w:r>
      <w:r w:rsidR="007A5A6F">
        <w:rPr>
          <w:rFonts w:ascii="Times New Roman" w:eastAsia="Times New Roman" w:hAnsi="Times New Roman" w:cs="Times New Roman"/>
        </w:rPr>
        <w:t>XXX</w:t>
      </w:r>
    </w:p>
    <w:p w14:paraId="0000004B"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kontaktní adresa: Technická 2, 166 27 Praha 6</w:t>
      </w:r>
    </w:p>
    <w:p w14:paraId="0000004C" w14:textId="77777777" w:rsidR="00001871" w:rsidRDefault="00001871">
      <w:pPr>
        <w:spacing w:after="0"/>
        <w:rPr>
          <w:rFonts w:ascii="Times New Roman" w:eastAsia="Times New Roman" w:hAnsi="Times New Roman" w:cs="Times New Roman"/>
        </w:rPr>
      </w:pPr>
    </w:p>
    <w:p w14:paraId="0000004D" w14:textId="77777777" w:rsidR="00001871" w:rsidRDefault="00991142">
      <w:pPr>
        <w:spacing w:after="0"/>
        <w:jc w:val="both"/>
        <w:rPr>
          <w:rFonts w:ascii="Times New Roman" w:eastAsia="Times New Roman" w:hAnsi="Times New Roman" w:cs="Times New Roman"/>
        </w:rPr>
      </w:pPr>
      <w:r>
        <w:rPr>
          <w:rFonts w:ascii="Times New Roman" w:eastAsia="Times New Roman" w:hAnsi="Times New Roman" w:cs="Times New Roman"/>
        </w:rPr>
        <w:t>3. Případné změny údajů uvedených v tomto ustanovení jsou smluvní strany povinny oznamovat druhé smluvní straně písemně a bez zbytečného odkladu. Změny jsou účinné doručením druhé straně.</w:t>
      </w:r>
    </w:p>
    <w:p w14:paraId="0000004E" w14:textId="77777777" w:rsidR="00001871" w:rsidRDefault="00001871">
      <w:pPr>
        <w:spacing w:after="0"/>
        <w:rPr>
          <w:rFonts w:ascii="Times New Roman" w:eastAsia="Times New Roman" w:hAnsi="Times New Roman" w:cs="Times New Roman"/>
        </w:rPr>
      </w:pPr>
    </w:p>
    <w:p w14:paraId="0000004F" w14:textId="77777777" w:rsidR="00001871" w:rsidRDefault="00001871">
      <w:pPr>
        <w:spacing w:after="0"/>
        <w:rPr>
          <w:rFonts w:ascii="Times New Roman" w:eastAsia="Times New Roman" w:hAnsi="Times New Roman" w:cs="Times New Roman"/>
        </w:rPr>
      </w:pPr>
    </w:p>
    <w:p w14:paraId="00000050" w14:textId="77777777" w:rsidR="00001871" w:rsidRDefault="00001871">
      <w:pPr>
        <w:spacing w:after="0"/>
        <w:rPr>
          <w:rFonts w:ascii="Times New Roman" w:eastAsia="Times New Roman" w:hAnsi="Times New Roman" w:cs="Times New Roman"/>
        </w:rPr>
      </w:pPr>
    </w:p>
    <w:p w14:paraId="00000051"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VI.</w:t>
      </w:r>
    </w:p>
    <w:p w14:paraId="00000052" w14:textId="77777777" w:rsidR="00001871" w:rsidRDefault="00991142">
      <w:pPr>
        <w:spacing w:after="0"/>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14:paraId="00000053" w14:textId="77777777" w:rsidR="00001871" w:rsidRDefault="00001871">
      <w:pPr>
        <w:spacing w:after="0"/>
        <w:jc w:val="center"/>
        <w:rPr>
          <w:rFonts w:ascii="Times New Roman" w:eastAsia="Times New Roman" w:hAnsi="Times New Roman" w:cs="Times New Roman"/>
          <w:b/>
        </w:rPr>
      </w:pPr>
    </w:p>
    <w:p w14:paraId="00000054" w14:textId="77777777" w:rsidR="00001871" w:rsidRDefault="00991142">
      <w:pPr>
        <w:spacing w:after="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1. Smluvní strany budou koordinovat rozvoj spolupráce v souladu s potřebami a neprodleně řešit vznikající problémy v duchu vzájemné spolupráce.</w:t>
      </w:r>
    </w:p>
    <w:p w14:paraId="00000055" w14:textId="77777777" w:rsidR="00001871" w:rsidRDefault="00001871">
      <w:pPr>
        <w:spacing w:after="0"/>
        <w:jc w:val="both"/>
        <w:rPr>
          <w:rFonts w:ascii="Times New Roman" w:eastAsia="Times New Roman" w:hAnsi="Times New Roman" w:cs="Times New Roman"/>
        </w:rPr>
      </w:pPr>
    </w:p>
    <w:p w14:paraId="00000056" w14:textId="7BF66C0D" w:rsidR="00001871" w:rsidRDefault="00991142">
      <w:pPr>
        <w:spacing w:after="0"/>
        <w:jc w:val="both"/>
        <w:rPr>
          <w:rFonts w:ascii="Times New Roman" w:eastAsia="Times New Roman" w:hAnsi="Times New Roman" w:cs="Times New Roman"/>
        </w:rPr>
      </w:pPr>
      <w:r>
        <w:rPr>
          <w:rFonts w:ascii="Times New Roman" w:eastAsia="Times New Roman" w:hAnsi="Times New Roman" w:cs="Times New Roman"/>
        </w:rPr>
        <w:t xml:space="preserve">2. Smlouva se uzavírá s platností </w:t>
      </w:r>
      <w:r w:rsidR="00BD2705">
        <w:rPr>
          <w:rFonts w:ascii="Times New Roman" w:eastAsia="Times New Roman" w:hAnsi="Times New Roman" w:cs="Times New Roman"/>
        </w:rPr>
        <w:t xml:space="preserve">a účinností </w:t>
      </w:r>
      <w:r>
        <w:rPr>
          <w:rFonts w:ascii="Times New Roman" w:eastAsia="Times New Roman" w:hAnsi="Times New Roman" w:cs="Times New Roman"/>
        </w:rPr>
        <w:t>do 31.3.2025. Součástí smlouvy se stanou i ujednání uzavřená na jejím základě, pokud nebudou v rozporu s touto smlouvou.</w:t>
      </w:r>
    </w:p>
    <w:p w14:paraId="00000057" w14:textId="77777777" w:rsidR="00001871" w:rsidRDefault="00001871">
      <w:pPr>
        <w:spacing w:after="0"/>
        <w:jc w:val="both"/>
      </w:pPr>
    </w:p>
    <w:p w14:paraId="4CC6D611" w14:textId="77777777" w:rsidR="000461BA" w:rsidRDefault="00991142" w:rsidP="000461BA">
      <w:pPr>
        <w:spacing w:after="0"/>
        <w:jc w:val="both"/>
        <w:rPr>
          <w:rFonts w:ascii="Times New Roman" w:eastAsia="Times New Roman" w:hAnsi="Times New Roman" w:cs="Times New Roman"/>
        </w:rPr>
      </w:pPr>
      <w:r>
        <w:rPr>
          <w:rFonts w:ascii="Times New Roman" w:eastAsia="Times New Roman" w:hAnsi="Times New Roman" w:cs="Times New Roman"/>
        </w:rPr>
        <w:t>3. Obě smluvní strany si vyhrazují právo vypovědět tuto smlouvu</w:t>
      </w:r>
      <w:r w:rsidR="00332B1E">
        <w:rPr>
          <w:rFonts w:ascii="Times New Roman" w:eastAsia="Times New Roman" w:hAnsi="Times New Roman" w:cs="Times New Roman"/>
        </w:rPr>
        <w:t>, a to bez udání důvodu</w:t>
      </w:r>
      <w:r>
        <w:rPr>
          <w:rFonts w:ascii="Times New Roman" w:eastAsia="Times New Roman" w:hAnsi="Times New Roman" w:cs="Times New Roman"/>
        </w:rPr>
        <w:t>. Výpověď musí mít písemnou formu. Výpovědní lhůta činí 3 měsíce a počíná běžet od prvého dne měsíce následujícího po měsíci, v němž byla výpověď doručena druhé smluvní straně. Výpovědí této smlouvy nezanikají dílčí smlouvy uzavřené na základě této smlouvy.</w:t>
      </w:r>
    </w:p>
    <w:p w14:paraId="7A2159E0" w14:textId="77777777" w:rsidR="000461BA" w:rsidRDefault="000461BA" w:rsidP="000461BA">
      <w:pPr>
        <w:spacing w:after="0"/>
        <w:jc w:val="both"/>
        <w:rPr>
          <w:rFonts w:ascii="Times New Roman" w:eastAsia="Times New Roman" w:hAnsi="Times New Roman" w:cs="Times New Roman"/>
        </w:rPr>
      </w:pPr>
    </w:p>
    <w:p w14:paraId="0000005A" w14:textId="62B26B49" w:rsidR="00001871" w:rsidRPr="000461BA" w:rsidRDefault="000461BA" w:rsidP="000461BA">
      <w:pPr>
        <w:spacing w:after="0"/>
        <w:jc w:val="both"/>
        <w:rPr>
          <w:rFonts w:ascii="Times New Roman" w:eastAsia="Times New Roman" w:hAnsi="Times New Roman" w:cs="Times New Roman"/>
        </w:rPr>
      </w:pPr>
      <w:r w:rsidRPr="000461BA">
        <w:rPr>
          <w:rFonts w:ascii="Times New Roman" w:eastAsia="Times New Roman" w:hAnsi="Times New Roman" w:cs="Times New Roman"/>
        </w:rPr>
        <w:t>4.</w:t>
      </w:r>
      <w:r>
        <w:rPr>
          <w:rFonts w:ascii="Times New Roman" w:eastAsia="Times New Roman" w:hAnsi="Times New Roman" w:cs="Times New Roman"/>
        </w:rPr>
        <w:t xml:space="preserve"> </w:t>
      </w:r>
      <w:r w:rsidR="00991142" w:rsidRPr="000461BA">
        <w:rPr>
          <w:rFonts w:ascii="Times New Roman" w:eastAsia="Times New Roman" w:hAnsi="Times New Roman" w:cs="Times New Roman"/>
        </w:rPr>
        <w:t>Smluvní strany jsou oprávněny od této smlouvy odstoupit v případě podstatného porušení smlouvy druhou smluvní stranou. Za podstatné porušení smlouvy se považuje zejména nesplnění závazků sjednaných v čl. III a IV této smlouvy, a to ani po předchozí písemné výzvě a poskytnutí přiměřené lhůty k nápravě druhou smluvní stranou.</w:t>
      </w:r>
    </w:p>
    <w:p w14:paraId="1585F8DE" w14:textId="77777777" w:rsidR="0067305B" w:rsidRPr="009A2AA5" w:rsidRDefault="0067305B" w:rsidP="009A2AA5">
      <w:pPr>
        <w:pStyle w:val="Odstavecseseznamem"/>
        <w:spacing w:after="0"/>
        <w:ind w:left="270"/>
        <w:jc w:val="both"/>
        <w:rPr>
          <w:rFonts w:ascii="Times New Roman" w:eastAsia="Times New Roman" w:hAnsi="Times New Roman" w:cs="Times New Roman"/>
        </w:rPr>
      </w:pPr>
    </w:p>
    <w:p w14:paraId="6C1A9DE6" w14:textId="5AF17A09" w:rsidR="0067305B" w:rsidRPr="0049297E" w:rsidRDefault="0067305B" w:rsidP="000461BA">
      <w:pPr>
        <w:pStyle w:val="Odstavecseseznamem"/>
        <w:numPr>
          <w:ilvl w:val="0"/>
          <w:numId w:val="1"/>
        </w:numPr>
        <w:tabs>
          <w:tab w:val="left" w:pos="284"/>
        </w:tabs>
        <w:ind w:left="0" w:firstLine="0"/>
        <w:jc w:val="both"/>
        <w:rPr>
          <w:rFonts w:eastAsia="Times New Roman"/>
        </w:rPr>
      </w:pPr>
      <w:r w:rsidRPr="000461BA">
        <w:rPr>
          <w:rFonts w:ascii="Times New Roman" w:eastAsia="Times New Roman" w:hAnsi="Times New Roman" w:cs="Times New Roman"/>
        </w:rPr>
        <w:t>Zánikem smluvního vztahu založeného smlouvou, včetně zrušení závazku v důsledku odstoupení od smlouvy, není dotčeno vzájemné plnění, pokud bylo řádně poskytnuto (akceptováno) ani práva a nároky z takových</w:t>
      </w:r>
      <w:r w:rsidRPr="000461BA">
        <w:rPr>
          <w:rFonts w:ascii="Times New Roman" w:hAnsi="Times New Roman" w:cs="Times New Roman"/>
          <w:color w:val="000000"/>
        </w:rPr>
        <w:t xml:space="preserve"> plnění vyplývající.</w:t>
      </w:r>
    </w:p>
    <w:p w14:paraId="7CE3A22D" w14:textId="77777777" w:rsidR="0049297E" w:rsidRPr="0049297E" w:rsidRDefault="0049297E" w:rsidP="0049297E">
      <w:pPr>
        <w:pStyle w:val="Odstavecseseznamem"/>
        <w:tabs>
          <w:tab w:val="left" w:pos="284"/>
        </w:tabs>
        <w:ind w:left="0"/>
        <w:jc w:val="both"/>
        <w:rPr>
          <w:rFonts w:eastAsia="Times New Roman"/>
        </w:rPr>
      </w:pPr>
    </w:p>
    <w:p w14:paraId="4A7739CE" w14:textId="4FAFB6DE" w:rsidR="0049297E" w:rsidRPr="000461BA" w:rsidRDefault="00377C82" w:rsidP="000461BA">
      <w:pPr>
        <w:pStyle w:val="Odstavecseseznamem"/>
        <w:numPr>
          <w:ilvl w:val="0"/>
          <w:numId w:val="1"/>
        </w:numPr>
        <w:tabs>
          <w:tab w:val="left" w:pos="284"/>
        </w:tabs>
        <w:ind w:left="0" w:firstLine="0"/>
        <w:jc w:val="both"/>
        <w:rPr>
          <w:rFonts w:eastAsia="Times New Roman"/>
        </w:rPr>
      </w:pPr>
      <w:r>
        <w:rPr>
          <w:rFonts w:ascii="Times New Roman" w:eastAsia="Times New Roman" w:hAnsi="Times New Roman" w:cs="Times New Roman"/>
        </w:rPr>
        <w:t>Tato smlouva se vyhotovuje elektronicky a bude smluvními stranami opatřena uznávaným elektronickým podpisem, přičemž každá ze smluvních stran obdrží rovnocennou elektronickou verzi smlouvy.</w:t>
      </w:r>
    </w:p>
    <w:p w14:paraId="1B8EE520" w14:textId="77777777" w:rsidR="003A616C" w:rsidRDefault="003A616C" w:rsidP="009A2AA5">
      <w:pPr>
        <w:spacing w:after="0"/>
        <w:ind w:left="270" w:hanging="270"/>
        <w:jc w:val="both"/>
        <w:rPr>
          <w:rFonts w:ascii="Times New Roman" w:eastAsia="Times New Roman" w:hAnsi="Times New Roman" w:cs="Times New Roman"/>
        </w:rPr>
      </w:pPr>
    </w:p>
    <w:p w14:paraId="0000005E" w14:textId="61383FA0" w:rsidR="00001871" w:rsidRPr="009A2AA5" w:rsidRDefault="00991142" w:rsidP="000461BA">
      <w:pPr>
        <w:pStyle w:val="Odstavecseseznamem"/>
        <w:numPr>
          <w:ilvl w:val="0"/>
          <w:numId w:val="1"/>
        </w:numPr>
        <w:tabs>
          <w:tab w:val="left" w:pos="284"/>
        </w:tabs>
        <w:spacing w:after="0"/>
        <w:ind w:left="0" w:firstLine="0"/>
        <w:jc w:val="both"/>
        <w:rPr>
          <w:rFonts w:ascii="Times New Roman" w:eastAsia="Times New Roman" w:hAnsi="Times New Roman" w:cs="Times New Roman"/>
        </w:rPr>
      </w:pPr>
      <w:r w:rsidRPr="009A2AA5">
        <w:rPr>
          <w:rFonts w:ascii="Times New Roman" w:eastAsia="Times New Roman" w:hAnsi="Times New Roman" w:cs="Times New Roman"/>
        </w:rPr>
        <w:t xml:space="preserve">Doplňky k této smlouvě i jakékoli její změny mohou být provedeny jen písemně, </w:t>
      </w:r>
      <w:r w:rsidR="005B1D71" w:rsidRPr="009A2AA5">
        <w:rPr>
          <w:rFonts w:ascii="Times New Roman" w:eastAsia="Times New Roman" w:hAnsi="Times New Roman" w:cs="Times New Roman"/>
        </w:rPr>
        <w:t>formou vzestupně číslovaného doda</w:t>
      </w:r>
      <w:r w:rsidR="000461BA">
        <w:rPr>
          <w:rFonts w:ascii="Times New Roman" w:eastAsia="Times New Roman" w:hAnsi="Times New Roman" w:cs="Times New Roman"/>
        </w:rPr>
        <w:t>t</w:t>
      </w:r>
      <w:r w:rsidR="005B1D71" w:rsidRPr="009A2AA5">
        <w:rPr>
          <w:rFonts w:ascii="Times New Roman" w:eastAsia="Times New Roman" w:hAnsi="Times New Roman" w:cs="Times New Roman"/>
        </w:rPr>
        <w:t xml:space="preserve">ku, </w:t>
      </w:r>
      <w:r w:rsidRPr="009A2AA5">
        <w:rPr>
          <w:rFonts w:ascii="Times New Roman" w:eastAsia="Times New Roman" w:hAnsi="Times New Roman" w:cs="Times New Roman"/>
        </w:rPr>
        <w:t>není-li smlouvou stanoveno jinak.</w:t>
      </w:r>
    </w:p>
    <w:p w14:paraId="0000005F" w14:textId="77777777" w:rsidR="00001871" w:rsidRDefault="00001871" w:rsidP="009A2AA5">
      <w:pPr>
        <w:spacing w:after="0"/>
        <w:ind w:left="270" w:hanging="270"/>
        <w:jc w:val="both"/>
        <w:rPr>
          <w:rFonts w:ascii="Times New Roman" w:eastAsia="Times New Roman" w:hAnsi="Times New Roman" w:cs="Times New Roman"/>
        </w:rPr>
      </w:pPr>
    </w:p>
    <w:p w14:paraId="00000060" w14:textId="40B8A438" w:rsidR="00001871" w:rsidRPr="009A2AA5" w:rsidRDefault="00991142" w:rsidP="000461BA">
      <w:pPr>
        <w:pStyle w:val="Odstavecseseznamem"/>
        <w:numPr>
          <w:ilvl w:val="0"/>
          <w:numId w:val="1"/>
        </w:numPr>
        <w:tabs>
          <w:tab w:val="left" w:pos="284"/>
        </w:tabs>
        <w:spacing w:after="0"/>
        <w:ind w:left="0" w:firstLine="0"/>
        <w:jc w:val="both"/>
        <w:rPr>
          <w:rFonts w:ascii="Times New Roman" w:eastAsia="Times New Roman" w:hAnsi="Times New Roman" w:cs="Times New Roman"/>
        </w:rPr>
      </w:pPr>
      <w:r w:rsidRPr="009A2AA5">
        <w:rPr>
          <w:rFonts w:ascii="Times New Roman" w:eastAsia="Times New Roman" w:hAnsi="Times New Roman" w:cs="Times New Roman"/>
        </w:rPr>
        <w:t>Tato smlouva se řídí českým právním řádem, zejména zákonem č. 89/2012 Sb., občanský zákoník, ve znění pozdějších předpisů.</w:t>
      </w:r>
    </w:p>
    <w:p w14:paraId="00000061" w14:textId="77777777" w:rsidR="00001871" w:rsidRDefault="00001871" w:rsidP="009A2AA5">
      <w:pPr>
        <w:spacing w:after="0"/>
        <w:ind w:left="270" w:hanging="270"/>
        <w:rPr>
          <w:rFonts w:ascii="Times New Roman" w:eastAsia="Times New Roman" w:hAnsi="Times New Roman" w:cs="Times New Roman"/>
        </w:rPr>
      </w:pPr>
    </w:p>
    <w:p w14:paraId="00000062" w14:textId="060FACB4" w:rsidR="00001871" w:rsidRDefault="00991142" w:rsidP="008B28D0">
      <w:pPr>
        <w:pStyle w:val="Odstavecseseznamem"/>
        <w:numPr>
          <w:ilvl w:val="0"/>
          <w:numId w:val="1"/>
        </w:numPr>
        <w:tabs>
          <w:tab w:val="left" w:pos="284"/>
        </w:tabs>
        <w:spacing w:after="0"/>
        <w:ind w:left="0" w:firstLine="14"/>
        <w:jc w:val="both"/>
        <w:rPr>
          <w:rFonts w:ascii="Times New Roman" w:eastAsia="Times New Roman" w:hAnsi="Times New Roman" w:cs="Times New Roman"/>
        </w:rPr>
      </w:pPr>
      <w:r w:rsidRPr="009A2AA5">
        <w:rPr>
          <w:rFonts w:ascii="Times New Roman" w:eastAsia="Times New Roman" w:hAnsi="Times New Roman" w:cs="Times New Roman"/>
        </w:rPr>
        <w:t xml:space="preserve"> Strany výslovně souhlasí se zveřejněním této smlouvy v registru smluv podle zákona č. 340/2015 Sb., o registru smluv, které zajistí ČVUT v Praze. Smlouva nabývá účinnosti zveřejnění v tomto registru. Pokud jedna ze stran považuje některé informace uvedené ve smlouvě za osobní údaje nebo obchodní tajemství, které nemohou být zveřejněny podle zákona, musí být tyto informace výslovně označeny během uzavírání smlouvy.</w:t>
      </w:r>
    </w:p>
    <w:p w14:paraId="2B40F153" w14:textId="77777777" w:rsidR="0046510C" w:rsidRPr="009A2AA5" w:rsidRDefault="0046510C" w:rsidP="009A2AA5">
      <w:pPr>
        <w:pStyle w:val="Odstavecseseznamem"/>
        <w:rPr>
          <w:rFonts w:ascii="Times New Roman" w:eastAsia="Times New Roman" w:hAnsi="Times New Roman" w:cs="Times New Roman"/>
        </w:rPr>
      </w:pPr>
    </w:p>
    <w:p w14:paraId="592994DE" w14:textId="34703A90" w:rsidR="0046510C" w:rsidRPr="009A2AA5" w:rsidRDefault="00471D43" w:rsidP="008B28D0">
      <w:pPr>
        <w:pStyle w:val="Odstavecseseznamem"/>
        <w:numPr>
          <w:ilvl w:val="0"/>
          <w:numId w:val="1"/>
        </w:numPr>
        <w:tabs>
          <w:tab w:val="left" w:pos="426"/>
        </w:tabs>
        <w:spacing w:after="0"/>
        <w:ind w:left="0" w:firstLine="0"/>
        <w:jc w:val="both"/>
        <w:rPr>
          <w:rFonts w:ascii="Times New Roman" w:eastAsia="Times New Roman" w:hAnsi="Times New Roman" w:cs="Times New Roman"/>
        </w:rPr>
      </w:pPr>
      <w:r w:rsidRPr="009A2AA5">
        <w:rPr>
          <w:rFonts w:ascii="Times New Roman" w:hAnsi="Times New Roman" w:cs="Times New Roman"/>
        </w:rPr>
        <w:t>Smluvní strany se zavazují využít informací získaných v souvislosti s plněním t</w:t>
      </w:r>
      <w:r>
        <w:rPr>
          <w:rFonts w:ascii="Times New Roman" w:hAnsi="Times New Roman" w:cs="Times New Roman"/>
        </w:rPr>
        <w:t>éto smlouvy</w:t>
      </w:r>
      <w:r w:rsidRPr="009A2AA5">
        <w:rPr>
          <w:rFonts w:ascii="Times New Roman" w:hAnsi="Times New Roman" w:cs="Times New Roman"/>
        </w:rPr>
        <w:t>, kter</w:t>
      </w:r>
      <w:r w:rsidR="0042044A">
        <w:rPr>
          <w:rFonts w:ascii="Times New Roman" w:hAnsi="Times New Roman" w:cs="Times New Roman"/>
        </w:rPr>
        <w:t>é</w:t>
      </w:r>
      <w:r w:rsidRPr="009A2AA5">
        <w:rPr>
          <w:rFonts w:ascii="Times New Roman" w:hAnsi="Times New Roman" w:cs="Times New Roman"/>
        </w:rPr>
        <w:t xml:space="preserve"> byly</w:t>
      </w:r>
      <w:r w:rsidR="0042044A">
        <w:rPr>
          <w:rFonts w:ascii="Times New Roman" w:hAnsi="Times New Roman" w:cs="Times New Roman"/>
        </w:rPr>
        <w:t xml:space="preserve"> a/nebo budou</w:t>
      </w:r>
      <w:r w:rsidRPr="009A2AA5">
        <w:rPr>
          <w:rFonts w:ascii="Times New Roman" w:hAnsi="Times New Roman" w:cs="Times New Roman"/>
        </w:rPr>
        <w:t xml:space="preserve"> </w:t>
      </w:r>
      <w:r>
        <w:rPr>
          <w:rFonts w:ascii="Times New Roman" w:hAnsi="Times New Roman" w:cs="Times New Roman"/>
        </w:rPr>
        <w:t>Společností</w:t>
      </w:r>
      <w:r w:rsidRPr="009A2AA5">
        <w:rPr>
          <w:rFonts w:ascii="Times New Roman" w:hAnsi="Times New Roman" w:cs="Times New Roman"/>
        </w:rPr>
        <w:t xml:space="preserve"> prohlášen</w:t>
      </w:r>
      <w:r w:rsidR="0042044A">
        <w:rPr>
          <w:rFonts w:ascii="Times New Roman" w:hAnsi="Times New Roman" w:cs="Times New Roman"/>
        </w:rPr>
        <w:t>y</w:t>
      </w:r>
      <w:r w:rsidRPr="009A2AA5">
        <w:rPr>
          <w:rFonts w:ascii="Times New Roman" w:hAnsi="Times New Roman" w:cs="Times New Roman"/>
        </w:rPr>
        <w:t xml:space="preserve"> za její obchodní tajemství, pouze pro potřeby vymezené </w:t>
      </w:r>
      <w:r w:rsidR="0042044A">
        <w:rPr>
          <w:rFonts w:ascii="Times New Roman" w:hAnsi="Times New Roman" w:cs="Times New Roman"/>
        </w:rPr>
        <w:t>touto smlouvou</w:t>
      </w:r>
      <w:r w:rsidRPr="009A2AA5">
        <w:rPr>
          <w:rFonts w:ascii="Times New Roman" w:hAnsi="Times New Roman" w:cs="Times New Roman"/>
        </w:rPr>
        <w:t xml:space="preserve"> a držet je v naprosté tajnosti. V žádném případě je nepředat třetím osobám, ani jim neumožnit, aby je získaly, byť i jen k</w:t>
      </w:r>
      <w:r w:rsidR="00845653">
        <w:rPr>
          <w:rFonts w:ascii="Times New Roman" w:hAnsi="Times New Roman" w:cs="Times New Roman"/>
        </w:rPr>
        <w:t> </w:t>
      </w:r>
      <w:r w:rsidRPr="009A2AA5">
        <w:rPr>
          <w:rFonts w:ascii="Times New Roman" w:hAnsi="Times New Roman" w:cs="Times New Roman"/>
        </w:rPr>
        <w:t>nahlédnutí</w:t>
      </w:r>
      <w:r w:rsidR="00845653">
        <w:rPr>
          <w:rFonts w:ascii="Times New Roman" w:hAnsi="Times New Roman" w:cs="Times New Roman"/>
        </w:rPr>
        <w:t>, a to s výjimkou dle předchozího odstavce 9 této smlouvy.</w:t>
      </w:r>
    </w:p>
    <w:p w14:paraId="00000063" w14:textId="77777777" w:rsidR="00001871" w:rsidRDefault="00001871">
      <w:pPr>
        <w:spacing w:after="0"/>
      </w:pPr>
    </w:p>
    <w:p w14:paraId="00000064" w14:textId="77777777" w:rsidR="00001871" w:rsidRDefault="00001871">
      <w:pPr>
        <w:spacing w:after="0"/>
      </w:pPr>
    </w:p>
    <w:p w14:paraId="00000065" w14:textId="77777777" w:rsidR="00001871" w:rsidRDefault="00001871">
      <w:pPr>
        <w:spacing w:after="0"/>
        <w:rPr>
          <w:rFonts w:ascii="Times New Roman" w:eastAsia="Times New Roman" w:hAnsi="Times New Roman" w:cs="Times New Roman"/>
        </w:rPr>
      </w:pPr>
    </w:p>
    <w:p w14:paraId="00000066" w14:textId="7FD402A8"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V Praze dne.....................................</w:t>
      </w:r>
      <w:r>
        <w:rPr>
          <w:rFonts w:ascii="Times New Roman" w:eastAsia="Times New Roman" w:hAnsi="Times New Roman" w:cs="Times New Roman"/>
        </w:rPr>
        <w:tab/>
      </w:r>
      <w:r>
        <w:tab/>
      </w:r>
      <w:r>
        <w:tab/>
      </w:r>
      <w:r>
        <w:rPr>
          <w:rFonts w:ascii="Times New Roman" w:eastAsia="Times New Roman" w:hAnsi="Times New Roman" w:cs="Times New Roman"/>
        </w:rPr>
        <w:t>V Praze dne.....................................</w:t>
      </w:r>
    </w:p>
    <w:p w14:paraId="00000067" w14:textId="77777777" w:rsidR="00001871" w:rsidRDefault="00001871">
      <w:pPr>
        <w:spacing w:after="0"/>
        <w:rPr>
          <w:rFonts w:ascii="Times New Roman" w:eastAsia="Times New Roman" w:hAnsi="Times New Roman" w:cs="Times New Roman"/>
        </w:rPr>
      </w:pPr>
    </w:p>
    <w:p w14:paraId="00000068" w14:textId="77777777" w:rsidR="00001871" w:rsidRDefault="00001871">
      <w:pPr>
        <w:spacing w:after="0"/>
        <w:rPr>
          <w:rFonts w:ascii="Times New Roman" w:eastAsia="Times New Roman" w:hAnsi="Times New Roman" w:cs="Times New Roman"/>
        </w:rPr>
      </w:pPr>
    </w:p>
    <w:p w14:paraId="00000069" w14:textId="77777777" w:rsidR="00001871" w:rsidRDefault="00001871">
      <w:pPr>
        <w:spacing w:after="0"/>
        <w:rPr>
          <w:rFonts w:ascii="Times New Roman" w:eastAsia="Times New Roman" w:hAnsi="Times New Roman" w:cs="Times New Roman"/>
        </w:rPr>
      </w:pPr>
    </w:p>
    <w:p w14:paraId="0000006A" w14:textId="77777777" w:rsidR="00001871" w:rsidRDefault="00991142">
      <w:pPr>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0000006B" w14:textId="38592790" w:rsidR="00001871" w:rsidRDefault="00991142">
      <w:pPr>
        <w:spacing w:after="0"/>
        <w:ind w:left="5760" w:hanging="5760"/>
      </w:pPr>
      <w:r w:rsidRPr="008B28D0">
        <w:t xml:space="preserve">Pavel </w:t>
      </w:r>
      <w:proofErr w:type="spellStart"/>
      <w:r w:rsidRPr="008B28D0">
        <w:t>Bezucký</w:t>
      </w:r>
      <w:proofErr w:type="spellEnd"/>
      <w:r w:rsidRPr="008B28D0">
        <w:t>, prokurista</w:t>
      </w:r>
      <w:r>
        <w:tab/>
      </w:r>
      <w:r w:rsidR="007A5A6F">
        <w:rPr>
          <w:rFonts w:ascii="Times New Roman" w:eastAsia="Times New Roman" w:hAnsi="Times New Roman" w:cs="Times New Roman"/>
        </w:rPr>
        <w:t>XXX</w:t>
      </w:r>
    </w:p>
    <w:p w14:paraId="0000006C" w14:textId="77777777" w:rsidR="00001871" w:rsidRDefault="00991142">
      <w:pPr>
        <w:spacing w:after="0"/>
        <w:ind w:left="6480" w:hanging="6480"/>
        <w:rPr>
          <w:rFonts w:ascii="Times New Roman" w:eastAsia="Times New Roman" w:hAnsi="Times New Roman" w:cs="Times New Roman"/>
          <w:b/>
        </w:rPr>
      </w:pPr>
      <w:r>
        <w:rPr>
          <w:rFonts w:ascii="Times New Roman" w:eastAsia="Times New Roman" w:hAnsi="Times New Roman" w:cs="Times New Roman"/>
          <w:b/>
        </w:rPr>
        <w:t>Schneider Electric CZ, s.r.o.                                           České vysoké učení technické v Praze –</w:t>
      </w:r>
    </w:p>
    <w:p w14:paraId="0000006D" w14:textId="77777777" w:rsidR="00001871" w:rsidRDefault="00991142">
      <w:pPr>
        <w:spacing w:after="0"/>
        <w:ind w:left="6480" w:hanging="720"/>
        <w:rPr>
          <w:rFonts w:ascii="Times New Roman" w:eastAsia="Times New Roman" w:hAnsi="Times New Roman" w:cs="Times New Roman"/>
        </w:rPr>
      </w:pPr>
      <w:r>
        <w:rPr>
          <w:rFonts w:ascii="Times New Roman" w:eastAsia="Times New Roman" w:hAnsi="Times New Roman" w:cs="Times New Roman"/>
          <w:b/>
        </w:rPr>
        <w:t>Fakulta elektrotechnická</w:t>
      </w:r>
      <w: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6E" w14:textId="77777777" w:rsidR="00001871" w:rsidRDefault="00001871">
      <w:pPr>
        <w:spacing w:after="0"/>
      </w:pPr>
      <w:bookmarkStart w:id="2" w:name="_GoBack"/>
      <w:bookmarkEnd w:id="2"/>
    </w:p>
    <w:sectPr w:rsidR="00001871">
      <w:footerReference w:type="default" r:id="rId10"/>
      <w:pgSz w:w="11900" w:h="16820"/>
      <w:pgMar w:top="851" w:right="843" w:bottom="864" w:left="851" w:header="706" w:footer="7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7C1DC" w14:textId="77777777" w:rsidR="009373B4" w:rsidRDefault="009373B4" w:rsidP="00EE5141">
      <w:pPr>
        <w:spacing w:after="0"/>
      </w:pPr>
      <w:r>
        <w:separator/>
      </w:r>
    </w:p>
  </w:endnote>
  <w:endnote w:type="continuationSeparator" w:id="0">
    <w:p w14:paraId="47CA5712" w14:textId="77777777" w:rsidR="009373B4" w:rsidRDefault="009373B4" w:rsidP="00EE5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46A7" w14:textId="0706488D" w:rsidR="00EE5141" w:rsidRDefault="00EE5141">
    <w:pPr>
      <w:pStyle w:val="Zpat"/>
    </w:pPr>
    <w:r>
      <w:rPr>
        <w:noProof/>
      </w:rPr>
      <mc:AlternateContent>
        <mc:Choice Requires="wps">
          <w:drawing>
            <wp:anchor distT="0" distB="0" distL="114300" distR="114300" simplePos="0" relativeHeight="251659264" behindDoc="0" locked="0" layoutInCell="0" allowOverlap="1" wp14:anchorId="171A0BC3" wp14:editId="31A1A994">
              <wp:simplePos x="0" y="0"/>
              <wp:positionH relativeFrom="page">
                <wp:posOffset>0</wp:posOffset>
              </wp:positionH>
              <wp:positionV relativeFrom="page">
                <wp:posOffset>10216515</wp:posOffset>
              </wp:positionV>
              <wp:extent cx="7556500" cy="273050"/>
              <wp:effectExtent l="0" t="0" r="0" b="12700"/>
              <wp:wrapNone/>
              <wp:docPr id="1" name="MSIPCMdb804529a352fa598e6058df" descr="{&quot;HashCode&quot;:-113949578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0BB00" w14:textId="149F8AFF" w:rsidR="00EE5141" w:rsidRPr="00EE5141" w:rsidRDefault="00EE5141" w:rsidP="00EE5141">
                          <w:pPr>
                            <w:spacing w:after="0"/>
                            <w:jc w:val="center"/>
                            <w:rPr>
                              <w:rFonts w:ascii="Calibri" w:hAnsi="Calibri" w:cs="Calibri"/>
                              <w:color w:val="626469"/>
                              <w:sz w:val="12"/>
                            </w:rPr>
                          </w:pPr>
                          <w:r w:rsidRPr="00EE5141">
                            <w:rPr>
                              <w:rFonts w:ascii="Calibri" w:hAnsi="Calibri" w:cs="Calibri"/>
                              <w:color w:val="626469"/>
                              <w:sz w:val="12"/>
                            </w:rPr>
                            <w:t>General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1A0BC3" id="_x0000_t202" coordsize="21600,21600" o:spt="202" path="m,l,21600r21600,l21600,xe">
              <v:stroke joinstyle="miter"/>
              <v:path gradientshapeok="t" o:connecttype="rect"/>
            </v:shapetype>
            <v:shape id="MSIPCMdb804529a352fa598e6058df" o:spid="_x0000_s1026" type="#_x0000_t202" alt="{&quot;HashCode&quot;:-1139495789,&quot;Height&quot;:841.0,&quot;Width&quot;:595.0,&quot;Placement&quot;:&quot;Footer&quot;,&quot;Index&quot;:&quot;Primary&quot;,&quot;Section&quot;:1,&quot;Top&quot;:0.0,&quot;Left&quot;:0.0}" style="position:absolute;margin-left:0;margin-top:804.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" o:allowincell="f" filled="f" stroked="f" strokeweight=".5pt">
              <v:textbox inset=",0,,0">
                <w:txbxContent>
                  <w:p w14:paraId="5D60BB00" w14:textId="149F8AFF" w:rsidR="00EE5141" w:rsidRPr="00EE5141" w:rsidRDefault="00EE5141" w:rsidP="00EE5141">
                    <w:pPr>
                      <w:spacing w:after="0"/>
                      <w:jc w:val="center"/>
                      <w:rPr>
                        <w:rFonts w:ascii="Calibri" w:hAnsi="Calibri" w:cs="Calibri"/>
                        <w:color w:val="626469"/>
                        <w:sz w:val="12"/>
                      </w:rPr>
                    </w:pPr>
                    <w:r w:rsidRPr="00EE5141">
                      <w:rPr>
                        <w:rFonts w:ascii="Calibri" w:hAnsi="Calibri" w:cs="Calibri"/>
                        <w:color w:val="626469"/>
                        <w:sz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8EE1" w14:textId="77777777" w:rsidR="009373B4" w:rsidRDefault="009373B4" w:rsidP="00EE5141">
      <w:pPr>
        <w:spacing w:after="0"/>
      </w:pPr>
      <w:r>
        <w:separator/>
      </w:r>
    </w:p>
  </w:footnote>
  <w:footnote w:type="continuationSeparator" w:id="0">
    <w:p w14:paraId="6DB4677A" w14:textId="77777777" w:rsidR="009373B4" w:rsidRDefault="009373B4" w:rsidP="00EE51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82909"/>
    <w:multiLevelType w:val="hybridMultilevel"/>
    <w:tmpl w:val="1DC218B8"/>
    <w:lvl w:ilvl="0" w:tplc="356E1E98">
      <w:start w:val="1"/>
      <w:numFmt w:val="decimal"/>
      <w:lvlText w:val="%1."/>
      <w:lvlJc w:val="left"/>
      <w:pPr>
        <w:ind w:left="720" w:hanging="360"/>
      </w:pPr>
      <w:rPr>
        <w:rFonts w:ascii="Cambria" w:eastAsia="Cambria" w:hAnsi="Cambria" w:cs="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71"/>
    <w:rsid w:val="00001871"/>
    <w:rsid w:val="000330EF"/>
    <w:rsid w:val="000461BA"/>
    <w:rsid w:val="00046B92"/>
    <w:rsid w:val="00050277"/>
    <w:rsid w:val="001D3087"/>
    <w:rsid w:val="00332B1E"/>
    <w:rsid w:val="00377C82"/>
    <w:rsid w:val="003A616C"/>
    <w:rsid w:val="003C60FF"/>
    <w:rsid w:val="003E0588"/>
    <w:rsid w:val="0042044A"/>
    <w:rsid w:val="0046510C"/>
    <w:rsid w:val="00471D43"/>
    <w:rsid w:val="0047463F"/>
    <w:rsid w:val="004754D1"/>
    <w:rsid w:val="00483CAF"/>
    <w:rsid w:val="0049297E"/>
    <w:rsid w:val="004F6EB5"/>
    <w:rsid w:val="00580BCE"/>
    <w:rsid w:val="005B1D71"/>
    <w:rsid w:val="005C2461"/>
    <w:rsid w:val="005C4D4F"/>
    <w:rsid w:val="00644E1A"/>
    <w:rsid w:val="0067305B"/>
    <w:rsid w:val="0071494C"/>
    <w:rsid w:val="00721B7D"/>
    <w:rsid w:val="007A24B6"/>
    <w:rsid w:val="007A5A6F"/>
    <w:rsid w:val="007E13C3"/>
    <w:rsid w:val="007F687A"/>
    <w:rsid w:val="00845653"/>
    <w:rsid w:val="008B28D0"/>
    <w:rsid w:val="008C4C3C"/>
    <w:rsid w:val="009373B4"/>
    <w:rsid w:val="009505C9"/>
    <w:rsid w:val="00955EA3"/>
    <w:rsid w:val="00991142"/>
    <w:rsid w:val="009A2AA5"/>
    <w:rsid w:val="00A07787"/>
    <w:rsid w:val="00AB48FC"/>
    <w:rsid w:val="00AF55D5"/>
    <w:rsid w:val="00B12F8D"/>
    <w:rsid w:val="00BD2705"/>
    <w:rsid w:val="00C202DC"/>
    <w:rsid w:val="00C37AF9"/>
    <w:rsid w:val="00CD4061"/>
    <w:rsid w:val="00DA4D36"/>
    <w:rsid w:val="00E04055"/>
    <w:rsid w:val="00EE5141"/>
    <w:rsid w:val="00EF5065"/>
    <w:rsid w:val="00F4164A"/>
    <w:rsid w:val="00F44D90"/>
    <w:rsid w:val="00F55C3D"/>
    <w:rsid w:val="00F962ED"/>
    <w:rsid w:val="00FC1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B37F7"/>
  <w15:docId w15:val="{06ABFC90-87CA-4B76-88EC-9A17AB40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cs-CZ" w:eastAsia="cs-CZ"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EE5141"/>
    <w:pPr>
      <w:tabs>
        <w:tab w:val="center" w:pos="4536"/>
        <w:tab w:val="right" w:pos="9072"/>
      </w:tabs>
      <w:spacing w:after="0"/>
    </w:pPr>
  </w:style>
  <w:style w:type="character" w:customStyle="1" w:styleId="ZhlavChar">
    <w:name w:val="Záhlaví Char"/>
    <w:basedOn w:val="Standardnpsmoodstavce"/>
    <w:link w:val="Zhlav"/>
    <w:uiPriority w:val="99"/>
    <w:rsid w:val="00EE5141"/>
  </w:style>
  <w:style w:type="paragraph" w:styleId="Zpat">
    <w:name w:val="footer"/>
    <w:basedOn w:val="Normln"/>
    <w:link w:val="ZpatChar"/>
    <w:uiPriority w:val="99"/>
    <w:unhideWhenUsed/>
    <w:rsid w:val="00EE5141"/>
    <w:pPr>
      <w:tabs>
        <w:tab w:val="center" w:pos="4536"/>
        <w:tab w:val="right" w:pos="9072"/>
      </w:tabs>
      <w:spacing w:after="0"/>
    </w:pPr>
  </w:style>
  <w:style w:type="character" w:customStyle="1" w:styleId="ZpatChar">
    <w:name w:val="Zápatí Char"/>
    <w:basedOn w:val="Standardnpsmoodstavce"/>
    <w:link w:val="Zpat"/>
    <w:uiPriority w:val="99"/>
    <w:rsid w:val="00EE5141"/>
  </w:style>
  <w:style w:type="paragraph" w:styleId="Revize">
    <w:name w:val="Revision"/>
    <w:hidden/>
    <w:uiPriority w:val="99"/>
    <w:semiHidden/>
    <w:rsid w:val="00046B92"/>
    <w:pPr>
      <w:spacing w:after="0"/>
    </w:pPr>
  </w:style>
  <w:style w:type="character" w:styleId="Odkaznakoment">
    <w:name w:val="annotation reference"/>
    <w:basedOn w:val="Standardnpsmoodstavce"/>
    <w:uiPriority w:val="99"/>
    <w:semiHidden/>
    <w:unhideWhenUsed/>
    <w:rsid w:val="004754D1"/>
    <w:rPr>
      <w:sz w:val="16"/>
      <w:szCs w:val="16"/>
    </w:rPr>
  </w:style>
  <w:style w:type="paragraph" w:styleId="Textkomente">
    <w:name w:val="annotation text"/>
    <w:basedOn w:val="Normln"/>
    <w:link w:val="TextkomenteChar"/>
    <w:uiPriority w:val="99"/>
    <w:semiHidden/>
    <w:unhideWhenUsed/>
    <w:rsid w:val="004754D1"/>
    <w:rPr>
      <w:sz w:val="20"/>
      <w:szCs w:val="20"/>
    </w:rPr>
  </w:style>
  <w:style w:type="character" w:customStyle="1" w:styleId="TextkomenteChar">
    <w:name w:val="Text komentáře Char"/>
    <w:basedOn w:val="Standardnpsmoodstavce"/>
    <w:link w:val="Textkomente"/>
    <w:uiPriority w:val="99"/>
    <w:semiHidden/>
    <w:rsid w:val="004754D1"/>
    <w:rPr>
      <w:sz w:val="20"/>
      <w:szCs w:val="20"/>
    </w:rPr>
  </w:style>
  <w:style w:type="paragraph" w:styleId="Pedmtkomente">
    <w:name w:val="annotation subject"/>
    <w:basedOn w:val="Textkomente"/>
    <w:next w:val="Textkomente"/>
    <w:link w:val="PedmtkomenteChar"/>
    <w:uiPriority w:val="99"/>
    <w:semiHidden/>
    <w:unhideWhenUsed/>
    <w:rsid w:val="004754D1"/>
    <w:rPr>
      <w:b/>
      <w:bCs/>
    </w:rPr>
  </w:style>
  <w:style w:type="character" w:customStyle="1" w:styleId="PedmtkomenteChar">
    <w:name w:val="Předmět komentáře Char"/>
    <w:basedOn w:val="TextkomenteChar"/>
    <w:link w:val="Pedmtkomente"/>
    <w:uiPriority w:val="99"/>
    <w:semiHidden/>
    <w:rsid w:val="004754D1"/>
    <w:rPr>
      <w:b/>
      <w:bCs/>
      <w:sz w:val="20"/>
      <w:szCs w:val="20"/>
    </w:rPr>
  </w:style>
  <w:style w:type="paragraph" w:styleId="Odstavecseseznamem">
    <w:name w:val="List Paragraph"/>
    <w:basedOn w:val="Normln"/>
    <w:uiPriority w:val="34"/>
    <w:qFormat/>
    <w:rsid w:val="00C37AF9"/>
    <w:pPr>
      <w:ind w:left="720"/>
      <w:contextualSpacing/>
    </w:pPr>
  </w:style>
  <w:style w:type="character" w:styleId="Hypertextovodkaz">
    <w:name w:val="Hyperlink"/>
    <w:uiPriority w:val="99"/>
    <w:unhideWhenUsed/>
    <w:rsid w:val="007F687A"/>
    <w:rPr>
      <w:color w:val="0563C1"/>
      <w:u w:val="single"/>
    </w:rPr>
  </w:style>
  <w:style w:type="paragraph" w:styleId="Textbubliny">
    <w:name w:val="Balloon Text"/>
    <w:basedOn w:val="Normln"/>
    <w:link w:val="TextbublinyChar"/>
    <w:uiPriority w:val="99"/>
    <w:semiHidden/>
    <w:unhideWhenUsed/>
    <w:rsid w:val="000461B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6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c93e5-43d7-4a10-ab3b-9775b20f2db2">
      <Terms xmlns="http://schemas.microsoft.com/office/infopath/2007/PartnerControls"/>
    </lcf76f155ced4ddcb4097134ff3c332f>
    <TaxCatchAll xmlns="4aec6993-cf1d-49e6-85b9-d80f594eda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A4FDFBAE89045B288F1C12752B941" ma:contentTypeVersion="16" ma:contentTypeDescription="Create a new document." ma:contentTypeScope="" ma:versionID="4ffc4efa2765cb48cd24063ea052ae52">
  <xsd:schema xmlns:xsd="http://www.w3.org/2001/XMLSchema" xmlns:xs="http://www.w3.org/2001/XMLSchema" xmlns:p="http://schemas.microsoft.com/office/2006/metadata/properties" xmlns:ns2="2a5c93e5-43d7-4a10-ab3b-9775b20f2db2" xmlns:ns3="4aec6993-cf1d-49e6-85b9-d80f594edaea" targetNamespace="http://schemas.microsoft.com/office/2006/metadata/properties" ma:root="true" ma:fieldsID="34aa438905e73f7001ebc1b32310dce0" ns2:_="" ns3:_="">
    <xsd:import namespace="2a5c93e5-43d7-4a10-ab3b-9775b20f2db2"/>
    <xsd:import namespace="4aec6993-cf1d-49e6-85b9-d80f594eda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c93e5-43d7-4a10-ab3b-9775b20f2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c6993-cf1d-49e6-85b9-d80f594eda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fd59a6-b0b2-42a5-9fd1-1293ec7852e5}" ma:internalName="TaxCatchAll" ma:showField="CatchAllData" ma:web="4aec6993-cf1d-49e6-85b9-d80f594eda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BDF55-D6C9-4451-B688-7EF2FF4657BF}">
  <ds:schemaRefs>
    <ds:schemaRef ds:uri="http://schemas.microsoft.com/sharepoint/v3/contenttype/forms"/>
  </ds:schemaRefs>
</ds:datastoreItem>
</file>

<file path=customXml/itemProps2.xml><?xml version="1.0" encoding="utf-8"?>
<ds:datastoreItem xmlns:ds="http://schemas.openxmlformats.org/officeDocument/2006/customXml" ds:itemID="{D4134231-B0E0-4D41-83E2-28E251B3BF77}">
  <ds:schemaRefs>
    <ds:schemaRef ds:uri="http://schemas.microsoft.com/office/2006/metadata/properties"/>
    <ds:schemaRef ds:uri="http://schemas.microsoft.com/office/infopath/2007/PartnerControls"/>
    <ds:schemaRef ds:uri="2a5c93e5-43d7-4a10-ab3b-9775b20f2db2"/>
    <ds:schemaRef ds:uri="4aec6993-cf1d-49e6-85b9-d80f594edaea"/>
  </ds:schemaRefs>
</ds:datastoreItem>
</file>

<file path=customXml/itemProps3.xml><?xml version="1.0" encoding="utf-8"?>
<ds:datastoreItem xmlns:ds="http://schemas.openxmlformats.org/officeDocument/2006/customXml" ds:itemID="{00C51EFC-D3D9-473B-B4F8-DAC47EE0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c93e5-43d7-4a10-ab3b-9775b20f2db2"/>
    <ds:schemaRef ds:uri="4aec6993-cf1d-49e6-85b9-d80f594ed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1155</Words>
  <Characters>6821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Smidova</dc:creator>
  <cp:lastModifiedBy>Pospisilikova, Hana</cp:lastModifiedBy>
  <cp:revision>7</cp:revision>
  <cp:lastPrinted>2024-03-05T14:17:00Z</cp:lastPrinted>
  <dcterms:created xsi:type="dcterms:W3CDTF">2024-03-07T15:02:00Z</dcterms:created>
  <dcterms:modified xsi:type="dcterms:W3CDTF">2024-03-21T10:09:00Z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Name">
    <vt:lpwstr>C2-Internal</vt:lpwstr>
  </property>
  <property fmtid="{D5CDD505-2E9C-101B-9397-08002B2CF9AE}" pid="3" name="MSIP_Label_e3e41b38-373c-4b3a-9137-5c0b023d0bef_Enabled">
    <vt:lpwstr>true</vt:lpwstr>
  </property>
  <property fmtid="{D5CDD505-2E9C-101B-9397-08002B2CF9AE}" pid="4" name="MSIP_Label_e3e41b38-373c-4b3a-9137-5c0b023d0bef_Method">
    <vt:lpwstr>Standard</vt:lpwstr>
  </property>
  <property fmtid="{D5CDD505-2E9C-101B-9397-08002B2CF9AE}" pid="5" name="MSIP_Label_e3e41b38-373c-4b3a-9137-5c0b023d0bef_ContentBits">
    <vt:lpwstr>0</vt:lpwstr>
  </property>
  <property fmtid="{D5CDD505-2E9C-101B-9397-08002B2CF9AE}" pid="6" name="MSIP_Label_e3e41b38-373c-4b3a-9137-5c0b023d0bef_ActionId">
    <vt:lpwstr>597e454c-d99e-45c3-9db2-7b5a11fe7ffa</vt:lpwstr>
  </property>
  <property fmtid="{D5CDD505-2E9C-101B-9397-08002B2CF9AE}" pid="7" name="MSIP_Label_e3e41b38-373c-4b3a-9137-5c0b023d0bef_SetDate">
    <vt:lpwstr>2022-03-14T08:31:42Z</vt:lpwstr>
  </property>
  <property fmtid="{D5CDD505-2E9C-101B-9397-08002B2CF9AE}" pid="8" name="MSIP_Label_e3e41b38-373c-4b3a-9137-5c0b023d0bef_SiteId">
    <vt:lpwstr>b213b057-1008-4204-8c53-8147bc602a29</vt:lpwstr>
  </property>
  <property fmtid="{D5CDD505-2E9C-101B-9397-08002B2CF9AE}" pid="9" name="MSIP_Label_57443d00-af18-408c-9335-47b5de3ec9b9_Enabled">
    <vt:lpwstr>true</vt:lpwstr>
  </property>
  <property fmtid="{D5CDD505-2E9C-101B-9397-08002B2CF9AE}" pid="10" name="MSIP_Label_57443d00-af18-408c-9335-47b5de3ec9b9_SetDate">
    <vt:lpwstr>2024-02-12T21:47:24Z</vt:lpwstr>
  </property>
  <property fmtid="{D5CDD505-2E9C-101B-9397-08002B2CF9AE}" pid="11" name="MSIP_Label_57443d00-af18-408c-9335-47b5de3ec9b9_Method">
    <vt:lpwstr>Privileged</vt:lpwstr>
  </property>
  <property fmtid="{D5CDD505-2E9C-101B-9397-08002B2CF9AE}" pid="12" name="MSIP_Label_57443d00-af18-408c-9335-47b5de3ec9b9_Name">
    <vt:lpwstr>General v2</vt:lpwstr>
  </property>
  <property fmtid="{D5CDD505-2E9C-101B-9397-08002B2CF9AE}" pid="13" name="MSIP_Label_57443d00-af18-408c-9335-47b5de3ec9b9_SiteId">
    <vt:lpwstr>6e51e1ad-c54b-4b39-b598-0ffe9ae68fef</vt:lpwstr>
  </property>
  <property fmtid="{D5CDD505-2E9C-101B-9397-08002B2CF9AE}" pid="14" name="MSIP_Label_57443d00-af18-408c-9335-47b5de3ec9b9_ActionId">
    <vt:lpwstr>3d849320-d013-4e7d-8e47-26ac54358b6d</vt:lpwstr>
  </property>
  <property fmtid="{D5CDD505-2E9C-101B-9397-08002B2CF9AE}" pid="15" name="MSIP_Label_57443d00-af18-408c-9335-47b5de3ec9b9_ContentBits">
    <vt:lpwstr>2</vt:lpwstr>
  </property>
  <property fmtid="{D5CDD505-2E9C-101B-9397-08002B2CF9AE}" pid="16" name="ContentTypeId">
    <vt:lpwstr>0x01010051DA4FDFBAE89045B288F1C12752B941</vt:lpwstr>
  </property>
</Properties>
</file>