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EDC7" w14:textId="77777777" w:rsidR="00807D43" w:rsidRDefault="00807D43" w:rsidP="00807D43">
      <w:pPr>
        <w:spacing w:after="60"/>
        <w:jc w:val="center"/>
        <w:rPr>
          <w:rFonts w:ascii="Arial" w:hAnsi="Arial"/>
          <w:b/>
          <w:bCs/>
          <w:sz w:val="28"/>
          <w:szCs w:val="28"/>
        </w:rPr>
      </w:pPr>
    </w:p>
    <w:p w14:paraId="237562A4" w14:textId="211CC81E" w:rsidR="00062EE7" w:rsidRDefault="00C54749" w:rsidP="00807D43">
      <w:pPr>
        <w:spacing w:after="6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Smlouva o poskytnutí finančního daru </w:t>
      </w:r>
    </w:p>
    <w:p w14:paraId="69560252" w14:textId="45C21105" w:rsidR="00062EE7" w:rsidRDefault="00C54749" w:rsidP="00807D43">
      <w:pPr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uzavřená podle ustanovení § 2055 a následujících, zákona č. 89/2012 Sb., občanský zákoník</w:t>
      </w:r>
      <w:r w:rsidR="00427564">
        <w:rPr>
          <w:rFonts w:ascii="Arial" w:hAnsi="Arial"/>
          <w:sz w:val="23"/>
          <w:szCs w:val="23"/>
        </w:rPr>
        <w:t>, ve znění pozdějších předpisů</w:t>
      </w:r>
    </w:p>
    <w:p w14:paraId="23A3EE57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24B334F7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Smluvní strany</w:t>
      </w:r>
    </w:p>
    <w:p w14:paraId="4AC9886C" w14:textId="77777777" w:rsidR="00807D43" w:rsidRDefault="00807D43" w:rsidP="00807D43">
      <w:pPr>
        <w:jc w:val="center"/>
        <w:rPr>
          <w:rFonts w:ascii="Arial" w:eastAsia="Arial" w:hAnsi="Arial" w:cs="Arial"/>
          <w:b/>
          <w:bCs/>
        </w:rPr>
      </w:pPr>
    </w:p>
    <w:p w14:paraId="4854A731" w14:textId="77777777" w:rsidR="00062EE7" w:rsidRDefault="00C54749" w:rsidP="00807D43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Dárce:</w:t>
      </w:r>
      <w:r>
        <w:rPr>
          <w:rFonts w:ascii="Arial" w:hAnsi="Arial"/>
          <w:b/>
          <w:bCs/>
        </w:rPr>
        <w:tab/>
        <w:t xml:space="preserve">           Statutární město Pardubice</w:t>
      </w:r>
    </w:p>
    <w:p w14:paraId="729EDF69" w14:textId="1B6D9B4B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se </w:t>
      </w:r>
      <w:proofErr w:type="gramStart"/>
      <w:r>
        <w:rPr>
          <w:rFonts w:ascii="Arial" w:hAnsi="Arial"/>
        </w:rPr>
        <w:t xml:space="preserve">sídlem:   </w:t>
      </w:r>
      <w:proofErr w:type="gramEnd"/>
      <w:r>
        <w:rPr>
          <w:rFonts w:ascii="Arial" w:hAnsi="Arial"/>
        </w:rPr>
        <w:t xml:space="preserve">        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Pernštýnské náměstí 1, 530 2</w:t>
      </w:r>
      <w:r w:rsidR="00C510D7">
        <w:rPr>
          <w:rFonts w:ascii="Arial" w:hAnsi="Arial"/>
        </w:rPr>
        <w:t>1</w:t>
      </w:r>
      <w:r>
        <w:rPr>
          <w:rFonts w:ascii="Arial" w:hAnsi="Arial"/>
        </w:rPr>
        <w:t xml:space="preserve">  Pardubice – Pardubice-Staré Město</w:t>
      </w:r>
    </w:p>
    <w:p w14:paraId="53EDAC77" w14:textId="77777777" w:rsidR="00062EE7" w:rsidRDefault="00C54749" w:rsidP="00807D43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 xml:space="preserve">IČO:   </w:t>
      </w:r>
      <w:proofErr w:type="gramEnd"/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ab/>
        <w:t>00274046</w:t>
      </w:r>
    </w:p>
    <w:p w14:paraId="5FFE2BAB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DIČ: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CZ00274046</w:t>
      </w:r>
    </w:p>
    <w:p w14:paraId="34DE222D" w14:textId="15D3AAB5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</w:r>
      <w:r w:rsidR="00427564">
        <w:rPr>
          <w:rFonts w:ascii="Arial" w:hAnsi="Arial"/>
        </w:rPr>
        <w:t xml:space="preserve">Komerční banka, a.s. </w:t>
      </w:r>
    </w:p>
    <w:p w14:paraId="48D1F722" w14:textId="7448AB68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564">
        <w:rPr>
          <w:rFonts w:ascii="Arial" w:hAnsi="Arial"/>
        </w:rPr>
        <w:t>326561/0100</w:t>
      </w:r>
    </w:p>
    <w:p w14:paraId="3A02A493" w14:textId="03B333BC" w:rsidR="00062EE7" w:rsidRDefault="00C54749" w:rsidP="00807D43">
      <w:pPr>
        <w:spacing w:after="120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 xml:space="preserve">zastoupen:   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437897">
        <w:rPr>
          <w:rFonts w:ascii="Arial" w:hAnsi="Arial"/>
        </w:rPr>
        <w:t>Bc</w:t>
      </w:r>
      <w:r>
        <w:rPr>
          <w:rFonts w:ascii="Arial" w:hAnsi="Arial"/>
        </w:rPr>
        <w:t xml:space="preserve">. </w:t>
      </w:r>
      <w:r w:rsidR="00437897">
        <w:rPr>
          <w:rFonts w:ascii="Arial" w:hAnsi="Arial"/>
        </w:rPr>
        <w:t xml:space="preserve">Janem  </w:t>
      </w:r>
      <w:proofErr w:type="spellStart"/>
      <w:r w:rsidR="00437897">
        <w:rPr>
          <w:rFonts w:ascii="Arial" w:hAnsi="Arial"/>
        </w:rPr>
        <w:t>Nadrchalem</w:t>
      </w:r>
      <w:proofErr w:type="spellEnd"/>
      <w:r>
        <w:rPr>
          <w:rFonts w:ascii="Arial" w:hAnsi="Arial"/>
        </w:rPr>
        <w:t>, primátorem</w:t>
      </w:r>
    </w:p>
    <w:p w14:paraId="12707159" w14:textId="77777777" w:rsidR="00062EE7" w:rsidRDefault="00C54749" w:rsidP="00807D43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(dále jen „dárce“) na straně jedné</w:t>
      </w:r>
    </w:p>
    <w:p w14:paraId="7EB923EB" w14:textId="77777777" w:rsidR="00062EE7" w:rsidRDefault="00062EE7" w:rsidP="00807D43">
      <w:pPr>
        <w:rPr>
          <w:rFonts w:ascii="Arial" w:eastAsia="Arial" w:hAnsi="Arial" w:cs="Arial"/>
        </w:rPr>
      </w:pPr>
    </w:p>
    <w:p w14:paraId="1FA3DE3E" w14:textId="77777777" w:rsidR="00062EE7" w:rsidRDefault="00C54749" w:rsidP="00807D43">
      <w:pPr>
        <w:ind w:left="2124" w:hanging="2124"/>
        <w:rPr>
          <w:rFonts w:ascii="Arial" w:eastAsia="Arial" w:hAnsi="Arial" w:cs="Arial"/>
        </w:rPr>
      </w:pPr>
      <w:proofErr w:type="gramStart"/>
      <w:r>
        <w:rPr>
          <w:rFonts w:ascii="Arial" w:hAnsi="Arial"/>
          <w:b/>
          <w:bCs/>
        </w:rPr>
        <w:t xml:space="preserve">Obdarovaný:   </w:t>
      </w:r>
      <w:proofErr w:type="gramEnd"/>
      <w:r>
        <w:rPr>
          <w:rFonts w:ascii="Arial" w:hAnsi="Arial"/>
          <w:b/>
          <w:bCs/>
        </w:rPr>
        <w:tab/>
        <w:t>Česká republika – Hasičský záchranný sbor Pardubického kraje</w:t>
      </w:r>
      <w:r>
        <w:rPr>
          <w:rFonts w:ascii="Arial" w:hAnsi="Arial"/>
        </w:rPr>
        <w:t xml:space="preserve"> </w:t>
      </w:r>
    </w:p>
    <w:p w14:paraId="6C91AB57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se sídlem: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Teplého 1526, 530 02 Pardubice</w:t>
      </w:r>
    </w:p>
    <w:p w14:paraId="2B671900" w14:textId="77777777" w:rsidR="00062EE7" w:rsidRDefault="00C54749" w:rsidP="00807D43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 xml:space="preserve">IČO: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70885869</w:t>
      </w:r>
    </w:p>
    <w:p w14:paraId="2D36DA29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  <w:t>Česká národní banka, pobočka Hradec Králové</w:t>
      </w:r>
    </w:p>
    <w:p w14:paraId="2C5C2379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123 – 6232881</w:t>
      </w:r>
      <w:proofErr w:type="gramEnd"/>
      <w:r>
        <w:rPr>
          <w:rFonts w:ascii="Arial" w:hAnsi="Arial"/>
        </w:rPr>
        <w:t>/0710</w:t>
      </w:r>
    </w:p>
    <w:p w14:paraId="65C9A4DB" w14:textId="77777777" w:rsidR="00062EE7" w:rsidRDefault="00C54749" w:rsidP="00807D43">
      <w:pPr>
        <w:spacing w:after="120"/>
        <w:ind w:left="2124" w:hanging="2124"/>
        <w:rPr>
          <w:rFonts w:ascii="Arial" w:eastAsia="Arial" w:hAnsi="Arial" w:cs="Arial"/>
        </w:rPr>
      </w:pPr>
      <w:r>
        <w:rPr>
          <w:rFonts w:ascii="Arial" w:hAnsi="Arial"/>
        </w:rPr>
        <w:t>zastoupen:</w:t>
      </w:r>
      <w:r>
        <w:rPr>
          <w:rFonts w:ascii="Arial" w:hAnsi="Arial"/>
        </w:rPr>
        <w:tab/>
        <w:t>plk. Mgr. Alešem Černohorským, ředitelem</w:t>
      </w:r>
    </w:p>
    <w:p w14:paraId="03C665D7" w14:textId="77777777" w:rsidR="00062EE7" w:rsidRDefault="00C54749" w:rsidP="00807D43">
      <w:pPr>
        <w:spacing w:after="120"/>
        <w:ind w:left="2124" w:hanging="212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(dále jen „obdarovaný“) na straně druhé</w:t>
      </w:r>
    </w:p>
    <w:p w14:paraId="19869871" w14:textId="77777777" w:rsidR="00807D43" w:rsidRDefault="00807D43" w:rsidP="00807D43">
      <w:pPr>
        <w:rPr>
          <w:rFonts w:ascii="Arial" w:hAnsi="Arial"/>
        </w:rPr>
      </w:pPr>
    </w:p>
    <w:p w14:paraId="6F7ED3DE" w14:textId="059AAA5E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uzavírají níže uvedeného dne, měsíce a roku tuto smlouvu o poskytnutí finančního daru</w:t>
      </w:r>
    </w:p>
    <w:p w14:paraId="6F92E0C2" w14:textId="452AA3FE" w:rsidR="00062EE7" w:rsidRDefault="00062EE7" w:rsidP="00807D43">
      <w:pPr>
        <w:jc w:val="both"/>
        <w:rPr>
          <w:rFonts w:ascii="Arial" w:eastAsia="Arial" w:hAnsi="Arial" w:cs="Arial"/>
          <w:sz w:val="23"/>
          <w:szCs w:val="23"/>
        </w:rPr>
      </w:pPr>
    </w:p>
    <w:p w14:paraId="70C56F14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Článek I.</w:t>
      </w:r>
    </w:p>
    <w:p w14:paraId="6143552A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14:paraId="6F2712AF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4904A907" w14:textId="2EB765DF" w:rsidR="00062EE7" w:rsidRDefault="00C54749" w:rsidP="00807D43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Předmětem smlouvy, v souladu se zákonem č. 128/2000 Sb., o obcích</w:t>
      </w:r>
      <w:r w:rsidR="00427564">
        <w:rPr>
          <w:rFonts w:ascii="Arial" w:hAnsi="Arial"/>
        </w:rPr>
        <w:t xml:space="preserve"> (obecní zřízení),</w:t>
      </w:r>
      <w:r>
        <w:rPr>
          <w:rFonts w:ascii="Arial" w:hAnsi="Arial"/>
        </w:rPr>
        <w:t xml:space="preserve"> zákonem č. 250/2000 Sb., o rozpočtových pravidlech územních rozpočtů, a zákonem 218/2000 Sb., o rozpočtových pravidlech, </w:t>
      </w:r>
      <w:r w:rsidR="00427564">
        <w:rPr>
          <w:rFonts w:ascii="Arial" w:hAnsi="Arial"/>
        </w:rPr>
        <w:t xml:space="preserve">vše </w:t>
      </w:r>
      <w:r>
        <w:rPr>
          <w:rFonts w:ascii="Arial" w:hAnsi="Arial"/>
        </w:rPr>
        <w:t>ve znění pozdějších předpisů, je</w:t>
      </w:r>
      <w:r>
        <w:rPr>
          <w:rFonts w:ascii="Arial" w:hAnsi="Arial"/>
          <w:b/>
          <w:bCs/>
        </w:rPr>
        <w:t xml:space="preserve"> poskytnutí finančního daru </w:t>
      </w:r>
      <w:r>
        <w:rPr>
          <w:rFonts w:ascii="Arial" w:hAnsi="Arial"/>
        </w:rPr>
        <w:t xml:space="preserve">z rozpočtových prostředků </w:t>
      </w:r>
      <w:r w:rsidR="00427564">
        <w:rPr>
          <w:rFonts w:ascii="Arial" w:hAnsi="Arial"/>
        </w:rPr>
        <w:t>dárce</w:t>
      </w:r>
      <w:r>
        <w:rPr>
          <w:rFonts w:ascii="Arial" w:hAnsi="Arial"/>
          <w:b/>
          <w:bCs/>
        </w:rPr>
        <w:t xml:space="preserve"> na pořízení </w:t>
      </w:r>
      <w:r w:rsidR="00AF46DE">
        <w:rPr>
          <w:rFonts w:ascii="Arial" w:hAnsi="Arial"/>
          <w:b/>
          <w:bCs/>
        </w:rPr>
        <w:t>velitelsko</w:t>
      </w:r>
      <w:r w:rsidR="005F71B7">
        <w:rPr>
          <w:rFonts w:ascii="Arial" w:hAnsi="Arial"/>
          <w:b/>
          <w:bCs/>
        </w:rPr>
        <w:t>-</w:t>
      </w:r>
      <w:r w:rsidR="00AF46DE">
        <w:rPr>
          <w:rFonts w:ascii="Arial" w:hAnsi="Arial"/>
          <w:b/>
          <w:bCs/>
        </w:rPr>
        <w:t>spojového automobilu</w:t>
      </w:r>
      <w:r>
        <w:rPr>
          <w:rFonts w:ascii="Arial" w:hAnsi="Arial"/>
          <w:b/>
          <w:bCs/>
        </w:rPr>
        <w:t xml:space="preserve">. </w:t>
      </w:r>
      <w:r w:rsidR="001216B3">
        <w:rPr>
          <w:rFonts w:ascii="Arial" w:hAnsi="Arial"/>
        </w:rPr>
        <w:t xml:space="preserve">Velitelsko-spojový </w:t>
      </w:r>
      <w:proofErr w:type="gramStart"/>
      <w:r w:rsidR="001216B3">
        <w:rPr>
          <w:rFonts w:ascii="Arial" w:hAnsi="Arial"/>
        </w:rPr>
        <w:t xml:space="preserve">automobil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pořízen</w:t>
      </w:r>
      <w:r w:rsidR="001216B3">
        <w:rPr>
          <w:rFonts w:ascii="Arial" w:hAnsi="Arial"/>
        </w:rPr>
        <w:t>ý</w:t>
      </w:r>
      <w:proofErr w:type="gramEnd"/>
      <w:r>
        <w:rPr>
          <w:rFonts w:ascii="Arial" w:hAnsi="Arial"/>
        </w:rPr>
        <w:t xml:space="preserve">  z tohoto daru bude využíván </w:t>
      </w:r>
      <w:r w:rsidR="001216B3">
        <w:rPr>
          <w:rFonts w:ascii="Arial" w:hAnsi="Arial"/>
        </w:rPr>
        <w:t>při řízení jednotek PO a složek IZS v rámci rozsáhlých zásahů</w:t>
      </w:r>
      <w:r w:rsidR="008F417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52D54948" w14:textId="5B92D4AE" w:rsidR="00062EE7" w:rsidRDefault="00062EE7" w:rsidP="00807D43">
      <w:pPr>
        <w:rPr>
          <w:rFonts w:ascii="Arial" w:eastAsia="Arial" w:hAnsi="Arial" w:cs="Arial"/>
        </w:rPr>
      </w:pPr>
    </w:p>
    <w:p w14:paraId="5B6943E5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Článek II.</w:t>
      </w:r>
    </w:p>
    <w:p w14:paraId="705E81E1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Vymezení daru</w:t>
      </w:r>
    </w:p>
    <w:p w14:paraId="74A97ED5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2573B960" w14:textId="2F1AC4B2" w:rsidR="00062EE7" w:rsidRDefault="00C54749" w:rsidP="00807D43">
      <w:pPr>
        <w:jc w:val="both"/>
        <w:rPr>
          <w:rFonts w:ascii="Arial" w:eastAsia="Arial" w:hAnsi="Arial" w:cs="Arial"/>
          <w:i/>
          <w:iCs/>
          <w:color w:val="333300"/>
          <w:u w:color="333300"/>
        </w:rPr>
      </w:pPr>
      <w:r>
        <w:rPr>
          <w:rFonts w:ascii="Arial" w:hAnsi="Arial"/>
        </w:rPr>
        <w:t>Dárce se zavazuje na základě této smlouvy poskytnout obdarovanému</w:t>
      </w:r>
      <w:r w:rsidR="00427564">
        <w:rPr>
          <w:rFonts w:ascii="Arial" w:hAnsi="Arial"/>
        </w:rPr>
        <w:t xml:space="preserve"> účelově určený</w:t>
      </w:r>
      <w:r>
        <w:rPr>
          <w:rFonts w:ascii="Arial" w:hAnsi="Arial"/>
        </w:rPr>
        <w:t xml:space="preserve"> finanční </w:t>
      </w:r>
      <w:proofErr w:type="gramStart"/>
      <w:r>
        <w:rPr>
          <w:rFonts w:ascii="Arial" w:hAnsi="Arial"/>
        </w:rPr>
        <w:t xml:space="preserve">dar  </w:t>
      </w:r>
      <w:r>
        <w:rPr>
          <w:rFonts w:ascii="Arial" w:hAnsi="Arial"/>
          <w:b/>
          <w:bCs/>
        </w:rPr>
        <w:t>ve</w:t>
      </w:r>
      <w:proofErr w:type="gramEnd"/>
      <w:r>
        <w:rPr>
          <w:rFonts w:ascii="Arial" w:hAnsi="Arial"/>
          <w:b/>
          <w:bCs/>
        </w:rPr>
        <w:t xml:space="preserve"> výši</w:t>
      </w:r>
      <w:r>
        <w:rPr>
          <w:rFonts w:ascii="Arial" w:hAnsi="Arial"/>
        </w:rPr>
        <w:t xml:space="preserve"> </w:t>
      </w:r>
      <w:r w:rsidR="000A1A91">
        <w:rPr>
          <w:rFonts w:ascii="Arial" w:hAnsi="Arial"/>
          <w:b/>
          <w:bCs/>
        </w:rPr>
        <w:t>3.</w:t>
      </w:r>
      <w:r>
        <w:rPr>
          <w:rFonts w:ascii="Arial" w:hAnsi="Arial"/>
          <w:b/>
          <w:bCs/>
        </w:rPr>
        <w:t>000.000,- Kč</w:t>
      </w:r>
      <w:r>
        <w:rPr>
          <w:rFonts w:ascii="Arial" w:hAnsi="Arial"/>
        </w:rPr>
        <w:t xml:space="preserve"> (slovy</w:t>
      </w:r>
      <w:r w:rsidR="00807D4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8F4174">
        <w:rPr>
          <w:rFonts w:ascii="Arial" w:hAnsi="Arial"/>
        </w:rPr>
        <w:t>tři</w:t>
      </w:r>
      <w:r w:rsidR="00427564">
        <w:rPr>
          <w:rFonts w:ascii="Arial" w:hAnsi="Arial"/>
        </w:rPr>
        <w:t xml:space="preserve"> </w:t>
      </w:r>
      <w:r>
        <w:rPr>
          <w:rFonts w:ascii="Arial" w:hAnsi="Arial"/>
        </w:rPr>
        <w:t>milión</w:t>
      </w:r>
      <w:r w:rsidR="008F4174">
        <w:rPr>
          <w:rFonts w:ascii="Arial" w:hAnsi="Arial"/>
        </w:rPr>
        <w:t>y</w:t>
      </w:r>
      <w:r>
        <w:rPr>
          <w:rFonts w:ascii="Arial" w:hAnsi="Arial"/>
        </w:rPr>
        <w:t xml:space="preserve">  korun česk</w:t>
      </w:r>
      <w:r w:rsidR="008F4174">
        <w:rPr>
          <w:rFonts w:ascii="Arial" w:hAnsi="Arial"/>
        </w:rPr>
        <w:t>ých</w:t>
      </w:r>
      <w:r>
        <w:rPr>
          <w:rFonts w:ascii="Arial" w:hAnsi="Arial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obdarovaný tento dar</w:t>
      </w:r>
      <w:r w:rsidR="00427564">
        <w:rPr>
          <w:rFonts w:ascii="Arial" w:hAnsi="Arial"/>
        </w:rPr>
        <w:t xml:space="preserve"> k jeho využití ke sjednanému účelu dle čl. I. této smlouvy</w:t>
      </w:r>
      <w:r>
        <w:rPr>
          <w:rFonts w:ascii="Arial" w:hAnsi="Arial"/>
        </w:rPr>
        <w:t xml:space="preserve"> přijímá.</w:t>
      </w:r>
    </w:p>
    <w:p w14:paraId="639B656D" w14:textId="77777777" w:rsidR="00062EE7" w:rsidRDefault="00062EE7" w:rsidP="00807D43">
      <w:pPr>
        <w:rPr>
          <w:rFonts w:ascii="Arial" w:eastAsia="Arial" w:hAnsi="Arial" w:cs="Arial"/>
          <w:b/>
          <w:bCs/>
        </w:rPr>
      </w:pPr>
    </w:p>
    <w:p w14:paraId="5B8EE05C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Článek III.</w:t>
      </w:r>
    </w:p>
    <w:p w14:paraId="13421A7E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Způsob a doba plnění</w:t>
      </w:r>
    </w:p>
    <w:p w14:paraId="69FF0AEB" w14:textId="77777777" w:rsidR="00062EE7" w:rsidRDefault="00062EE7" w:rsidP="00807D43">
      <w:pPr>
        <w:jc w:val="center"/>
        <w:rPr>
          <w:b/>
          <w:bCs/>
        </w:rPr>
      </w:pPr>
    </w:p>
    <w:p w14:paraId="4E221372" w14:textId="4BFA9AF1" w:rsidR="00486B57" w:rsidRDefault="00C54749" w:rsidP="00807D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Finanční 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>dar</w:t>
      </w:r>
      <w:r w:rsidR="00486B57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specifikovaný 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>v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> čl.</w:t>
      </w:r>
      <w:r w:rsidR="00486B5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II.</w:t>
      </w:r>
      <w:r w:rsidR="00486B5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této</w:t>
      </w:r>
      <w:r w:rsidR="00486B57">
        <w:rPr>
          <w:rFonts w:ascii="Arial" w:hAnsi="Arial"/>
        </w:rPr>
        <w:t xml:space="preserve">  s</w:t>
      </w:r>
      <w:r>
        <w:rPr>
          <w:rFonts w:ascii="Arial" w:hAnsi="Arial"/>
        </w:rPr>
        <w:t>mlouvy</w:t>
      </w:r>
      <w:proofErr w:type="gramEnd"/>
      <w:r>
        <w:rPr>
          <w:rFonts w:ascii="Arial" w:hAnsi="Arial"/>
        </w:rPr>
        <w:t xml:space="preserve"> 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>bude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 xml:space="preserve">dárcem </w:t>
      </w:r>
      <w:r w:rsidR="00486B57">
        <w:rPr>
          <w:rFonts w:ascii="Arial" w:hAnsi="Arial"/>
        </w:rPr>
        <w:t xml:space="preserve">  </w:t>
      </w:r>
      <w:r>
        <w:rPr>
          <w:rFonts w:ascii="Arial" w:hAnsi="Arial"/>
        </w:rPr>
        <w:t xml:space="preserve">převeden </w:t>
      </w:r>
      <w:r w:rsidR="00486B57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</w:t>
      </w:r>
      <w:r w:rsidR="00486B57">
        <w:rPr>
          <w:rFonts w:ascii="Arial" w:hAnsi="Arial"/>
        </w:rPr>
        <w:t xml:space="preserve"> </w:t>
      </w:r>
      <w:r>
        <w:rPr>
          <w:rFonts w:ascii="Arial" w:hAnsi="Arial"/>
        </w:rPr>
        <w:t xml:space="preserve">účet </w:t>
      </w:r>
    </w:p>
    <w:p w14:paraId="1698CFD8" w14:textId="38509FFB" w:rsidR="009C0AC0" w:rsidRPr="00807D43" w:rsidRDefault="00C54749" w:rsidP="009C0AC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obdarovaného, vedený u ČNB, číslo účtu 123 – 6232881/0710, variabilní symbol </w:t>
      </w:r>
      <w:proofErr w:type="gramStart"/>
      <w:r>
        <w:rPr>
          <w:rFonts w:ascii="Arial" w:hAnsi="Arial"/>
        </w:rPr>
        <w:t>00274046  (</w:t>
      </w:r>
      <w:proofErr w:type="gramEnd"/>
      <w:r>
        <w:rPr>
          <w:rFonts w:ascii="Arial" w:hAnsi="Arial"/>
        </w:rPr>
        <w:t>IČO dárce)</w:t>
      </w:r>
      <w:r w:rsidR="009C0AC0">
        <w:rPr>
          <w:rFonts w:ascii="Arial" w:hAnsi="Arial"/>
        </w:rPr>
        <w:t xml:space="preserve"> do 10 dnů ode dne  účinnosti této smlouvy.</w:t>
      </w:r>
    </w:p>
    <w:p w14:paraId="1BA5C2C5" w14:textId="53691718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01A7E384" w14:textId="77777777" w:rsidR="00807D43" w:rsidRDefault="00807D43" w:rsidP="00807D43">
      <w:pPr>
        <w:jc w:val="center"/>
        <w:rPr>
          <w:rFonts w:ascii="Arial" w:eastAsia="Arial" w:hAnsi="Arial" w:cs="Arial"/>
          <w:b/>
          <w:bCs/>
        </w:rPr>
      </w:pPr>
    </w:p>
    <w:p w14:paraId="412DB9F0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Článek IV.</w:t>
      </w:r>
    </w:p>
    <w:p w14:paraId="1242F2C6" w14:textId="7777777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Závazky smluvních stran</w:t>
      </w:r>
    </w:p>
    <w:p w14:paraId="2D684D74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15702579" w14:textId="208AC3BA" w:rsidR="00062EE7" w:rsidRPr="00723192" w:rsidRDefault="00C54749" w:rsidP="00807D43">
      <w:pPr>
        <w:numPr>
          <w:ilvl w:val="0"/>
          <w:numId w:val="2"/>
        </w:numPr>
        <w:spacing w:after="120"/>
        <w:jc w:val="both"/>
      </w:pPr>
      <w:r>
        <w:rPr>
          <w:rFonts w:ascii="Arial" w:hAnsi="Arial"/>
        </w:rPr>
        <w:t xml:space="preserve">Obdarovaný se zavazuje dar použít co nejhospodárněji a výhradně na účel uvedený v čl. </w:t>
      </w:r>
      <w:r w:rsidRPr="006A01F0">
        <w:rPr>
          <w:rFonts w:ascii="Arial" w:hAnsi="Arial" w:cs="Arial"/>
        </w:rPr>
        <w:t>I. této smlouvy</w:t>
      </w:r>
      <w:r w:rsidR="00723192">
        <w:rPr>
          <w:rFonts w:ascii="Arial" w:hAnsi="Arial" w:cs="Arial"/>
        </w:rPr>
        <w:t>, nestanoví-li dále tato smlouva jinak</w:t>
      </w:r>
      <w:r w:rsidRPr="006A01F0">
        <w:rPr>
          <w:rFonts w:ascii="Arial" w:hAnsi="Arial" w:cs="Arial"/>
        </w:rPr>
        <w:t>.</w:t>
      </w:r>
    </w:p>
    <w:p w14:paraId="31AF2C44" w14:textId="68B0BBC6" w:rsidR="00723192" w:rsidRDefault="00D131CB" w:rsidP="00807D43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bookmarkStart w:id="0" w:name="_Hlk74303151"/>
      <w:r>
        <w:rPr>
          <w:rFonts w:ascii="Arial" w:hAnsi="Arial" w:cs="Arial"/>
        </w:rPr>
        <w:t>O</w:t>
      </w:r>
      <w:r w:rsidR="00723192" w:rsidRPr="00D80ABA">
        <w:rPr>
          <w:rFonts w:ascii="Arial" w:hAnsi="Arial" w:cs="Arial"/>
        </w:rPr>
        <w:t>bdarovaný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se </w:t>
      </w:r>
      <w:r w:rsidR="00723192" w:rsidRPr="00D80ABA">
        <w:rPr>
          <w:rFonts w:ascii="Arial" w:hAnsi="Arial" w:cs="Arial"/>
        </w:rPr>
        <w:t xml:space="preserve"> zavazuje</w:t>
      </w:r>
      <w:proofErr w:type="gramEnd"/>
      <w:r w:rsidR="00723192" w:rsidRPr="00D80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pořídit předmět smlouvy  uvedený v čl. I. této smlouvy nejpozději do 31. 12. 2025 a o pořízení neprodleně informovat dárce. </w:t>
      </w:r>
    </w:p>
    <w:p w14:paraId="28420485" w14:textId="7F1BCB11" w:rsidR="00723192" w:rsidRPr="00D80ABA" w:rsidRDefault="00723192" w:rsidP="00807D43">
      <w:pPr>
        <w:numPr>
          <w:ilvl w:val="0"/>
          <w:numId w:val="2"/>
        </w:numPr>
        <w:spacing w:after="120"/>
        <w:jc w:val="both"/>
      </w:pPr>
      <w:r>
        <w:rPr>
          <w:rFonts w:ascii="Arial" w:hAnsi="Arial"/>
        </w:rPr>
        <w:t>V případě zjištění dárce, že obdarovaný nesplnil povinností dle odst. 1</w:t>
      </w:r>
      <w:r w:rsidR="00C510D7">
        <w:rPr>
          <w:rFonts w:ascii="Arial" w:hAnsi="Arial"/>
        </w:rPr>
        <w:t>, resp. 2</w:t>
      </w:r>
      <w:r>
        <w:rPr>
          <w:rFonts w:ascii="Arial" w:hAnsi="Arial"/>
        </w:rPr>
        <w:t xml:space="preserve"> tohoto článku smlouvy, je obdarovaný povinen vrátit finanční dar v plné výši na účet dárce uvedený v záhlaví této smlouvy nejpozději do 1 měsíce od obdržení písemné výzvy dárce k vrácení daru. </w:t>
      </w:r>
    </w:p>
    <w:p w14:paraId="0A5A4DA1" w14:textId="68F8E7B9" w:rsidR="00062EE7" w:rsidRDefault="00C54749" w:rsidP="00807D43">
      <w:pPr>
        <w:numPr>
          <w:ilvl w:val="0"/>
          <w:numId w:val="2"/>
        </w:numPr>
        <w:spacing w:after="120"/>
        <w:jc w:val="both"/>
      </w:pPr>
      <w:r>
        <w:rPr>
          <w:rFonts w:ascii="Arial" w:hAnsi="Arial"/>
        </w:rPr>
        <w:t xml:space="preserve">Obdarovaný </w:t>
      </w:r>
      <w:r w:rsidR="00723192">
        <w:rPr>
          <w:rFonts w:ascii="Arial" w:hAnsi="Arial"/>
        </w:rPr>
        <w:t>se zavazuje umožnit</w:t>
      </w:r>
      <w:r>
        <w:rPr>
          <w:rFonts w:ascii="Arial" w:hAnsi="Arial"/>
        </w:rPr>
        <w:t xml:space="preserve"> dárci na základě</w:t>
      </w:r>
      <w:r w:rsidR="00723192">
        <w:rPr>
          <w:rFonts w:ascii="Arial" w:hAnsi="Arial"/>
        </w:rPr>
        <w:t xml:space="preserve"> jeho</w:t>
      </w:r>
      <w:r>
        <w:rPr>
          <w:rFonts w:ascii="Arial" w:hAnsi="Arial"/>
        </w:rPr>
        <w:t xml:space="preserve"> výzvy kontrolu účetních a jiných dokladů prokazujících použití finančního daru v souladu s touto smlouvou. </w:t>
      </w:r>
    </w:p>
    <w:bookmarkEnd w:id="0"/>
    <w:p w14:paraId="4560D595" w14:textId="766C3B19" w:rsidR="00062EE7" w:rsidRDefault="00C54749" w:rsidP="00807D43">
      <w:pPr>
        <w:numPr>
          <w:ilvl w:val="0"/>
          <w:numId w:val="2"/>
        </w:numPr>
        <w:spacing w:after="120"/>
        <w:jc w:val="both"/>
      </w:pPr>
      <w:r>
        <w:rPr>
          <w:rFonts w:ascii="Arial" w:hAnsi="Arial"/>
        </w:rPr>
        <w:t>Obdarovaný se zavazuje</w:t>
      </w:r>
      <w:r w:rsidR="00723192">
        <w:rPr>
          <w:rFonts w:ascii="Arial" w:hAnsi="Arial"/>
        </w:rPr>
        <w:t xml:space="preserve"> poskytnout dárci</w:t>
      </w:r>
      <w:r>
        <w:rPr>
          <w:rFonts w:ascii="Arial" w:hAnsi="Arial"/>
        </w:rPr>
        <w:t xml:space="preserve"> na žádost </w:t>
      </w:r>
      <w:r w:rsidR="00723192">
        <w:rPr>
          <w:rFonts w:ascii="Arial" w:hAnsi="Arial"/>
        </w:rPr>
        <w:t xml:space="preserve">bezodkladně </w:t>
      </w:r>
      <w:r>
        <w:rPr>
          <w:rFonts w:ascii="Arial" w:hAnsi="Arial"/>
        </w:rPr>
        <w:t>potvrzení pro daňové účely</w:t>
      </w:r>
      <w:r>
        <w:t>.</w:t>
      </w:r>
    </w:p>
    <w:p w14:paraId="33750E35" w14:textId="46EAEFD7" w:rsidR="00062EE7" w:rsidRDefault="00C54749" w:rsidP="00807D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Článek V.</w:t>
      </w:r>
    </w:p>
    <w:p w14:paraId="2CAEC4B2" w14:textId="34342C52" w:rsidR="00062EE7" w:rsidRDefault="00C54749" w:rsidP="00807D4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Závěrečná ustanovení</w:t>
      </w:r>
    </w:p>
    <w:p w14:paraId="2C256299" w14:textId="77777777" w:rsidR="00486B57" w:rsidRDefault="00486B57" w:rsidP="00486B57">
      <w:pPr>
        <w:pStyle w:val="Zkladntext"/>
        <w:suppressAutoHyphens w:val="0"/>
        <w:spacing w:after="120"/>
        <w:ind w:left="357"/>
        <w:rPr>
          <w:rFonts w:ascii="Arial" w:hAnsi="Arial"/>
        </w:rPr>
      </w:pPr>
    </w:p>
    <w:p w14:paraId="2DFB3C28" w14:textId="7AF7A6FE" w:rsidR="00062EE7" w:rsidRPr="00486B57" w:rsidRDefault="00C54749" w:rsidP="00807D43">
      <w:pPr>
        <w:pStyle w:val="Zkladntext"/>
        <w:numPr>
          <w:ilvl w:val="0"/>
          <w:numId w:val="5"/>
        </w:numPr>
        <w:suppressAutoHyphens w:val="0"/>
        <w:spacing w:after="120"/>
        <w:rPr>
          <w:rFonts w:ascii="Arial" w:hAnsi="Arial"/>
        </w:rPr>
      </w:pPr>
      <w:r w:rsidRPr="00486B57">
        <w:rPr>
          <w:rFonts w:ascii="Arial" w:hAnsi="Arial"/>
        </w:rPr>
        <w:t>Pokud v této smlouvě není stanoveno jinak, řídí se právní vztahy z ní vyplývající</w:t>
      </w:r>
      <w:r w:rsidR="00486B57">
        <w:rPr>
          <w:rFonts w:ascii="Arial" w:hAnsi="Arial"/>
        </w:rPr>
        <w:t xml:space="preserve"> </w:t>
      </w:r>
      <w:r w:rsidRPr="00486B57">
        <w:rPr>
          <w:rFonts w:ascii="Arial" w:hAnsi="Arial"/>
        </w:rPr>
        <w:t>příslušnými ustanoveními občanského zákoníku.</w:t>
      </w:r>
    </w:p>
    <w:p w14:paraId="1A3FA439" w14:textId="77777777" w:rsidR="00062EE7" w:rsidRDefault="00C54749" w:rsidP="00807D43">
      <w:pPr>
        <w:numPr>
          <w:ilvl w:val="0"/>
          <w:numId w:val="5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Smlouva je sepsána ve dvou vyhotoveních, přičemž obě mají platnost originálu a každá ze smluvních stran </w:t>
      </w:r>
      <w:proofErr w:type="gramStart"/>
      <w:r>
        <w:rPr>
          <w:rFonts w:ascii="Arial" w:hAnsi="Arial"/>
        </w:rPr>
        <w:t>obdrží</w:t>
      </w:r>
      <w:proofErr w:type="gramEnd"/>
      <w:r>
        <w:rPr>
          <w:rFonts w:ascii="Arial" w:hAnsi="Arial"/>
        </w:rPr>
        <w:t xml:space="preserve"> po jednom vyhotovení.</w:t>
      </w:r>
    </w:p>
    <w:p w14:paraId="5D233346" w14:textId="1059F211" w:rsidR="007D5784" w:rsidRDefault="00C54749" w:rsidP="00807D43">
      <w:pPr>
        <w:pStyle w:val="Zkladntextodsazen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Jakékoliv změny této smlouvy lze provádět pouze formou písemných dodatků, podepsaných oběma   smluvními   stranami.</w:t>
      </w:r>
    </w:p>
    <w:p w14:paraId="276C1C35" w14:textId="56F1D687" w:rsidR="007D5784" w:rsidRPr="00807D43" w:rsidRDefault="00C54749" w:rsidP="00807D43">
      <w:pPr>
        <w:pStyle w:val="Zkladntextodsazen"/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807D43">
        <w:rPr>
          <w:rFonts w:ascii="Arial" w:hAnsi="Arial"/>
        </w:rPr>
        <w:t>Tato smlouva nabývá platnosti okamžikem jejího podpisu poslední ze smluvních stran a účinnosti dnem jejího uveřejnění v registru smluv</w:t>
      </w:r>
      <w:r w:rsidR="007D5784" w:rsidRPr="00807D43">
        <w:rPr>
          <w:rFonts w:ascii="Arial" w:hAnsi="Arial"/>
        </w:rPr>
        <w:t xml:space="preserve"> </w:t>
      </w:r>
      <w:r w:rsidR="007D5784" w:rsidRPr="00807D43">
        <w:rPr>
          <w:rFonts w:ascii="Arial" w:hAnsi="Arial" w:cs="Arial"/>
        </w:rPr>
        <w:t xml:space="preserve">vedeném </w:t>
      </w:r>
      <w:r w:rsidR="00C510D7">
        <w:rPr>
          <w:rFonts w:ascii="Arial" w:hAnsi="Arial" w:cs="Arial"/>
        </w:rPr>
        <w:t>Digitální a informační agenturou</w:t>
      </w:r>
      <w:r w:rsidR="007D5784" w:rsidRPr="00807D43">
        <w:rPr>
          <w:rFonts w:ascii="Arial" w:hAnsi="Arial" w:cs="Arial"/>
        </w:rPr>
        <w:t xml:space="preserve"> v souladu se zákonem č. 340/2015 Sb., o zvláštních podmínkách účinnosti některých smluv, uveřejňování těchto smluv a o registru smluv (zákon o registru smluv), ve znění pozdějších předpisů.</w:t>
      </w:r>
    </w:p>
    <w:p w14:paraId="61E4F31B" w14:textId="649FB71D" w:rsidR="007D5784" w:rsidRPr="00807D43" w:rsidRDefault="007D5784" w:rsidP="00807D43">
      <w:pPr>
        <w:pStyle w:val="Zkladntextodsazen"/>
        <w:numPr>
          <w:ilvl w:val="0"/>
          <w:numId w:val="5"/>
        </w:numPr>
        <w:jc w:val="both"/>
        <w:rPr>
          <w:rFonts w:ascii="Arial" w:eastAsia="MS Mincho" w:hAnsi="Arial" w:cs="Arial"/>
          <w:sz w:val="22"/>
          <w:szCs w:val="22"/>
        </w:rPr>
      </w:pPr>
      <w:r w:rsidRPr="005E58BD">
        <w:rPr>
          <w:rFonts w:ascii="Arial" w:hAnsi="Arial"/>
        </w:rPr>
        <w:t>Smluvní strany se dohodly, že obdarovaný bezodkladně po uzavření této smlouvy odešle smlouvu k řádnému uveřejnění do registru smluv</w:t>
      </w:r>
      <w:r w:rsidRPr="007D5784">
        <w:rPr>
          <w:rFonts w:ascii="Arial" w:hAnsi="Arial"/>
        </w:rPr>
        <w:t>. O uveřejnění smlouvy obdarovaný bezodkladně informuje dárce, nebyl-li jeho údaj uveden přímo do registru smluv jako kontakt pro notifikaci o uveřejnění.</w:t>
      </w:r>
    </w:p>
    <w:p w14:paraId="0F7AEAB0" w14:textId="4DB490F4" w:rsidR="00062EE7" w:rsidRDefault="00C54749" w:rsidP="00807D43">
      <w:pPr>
        <w:pStyle w:val="Zkladntextodsazen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berou na vědomí, že nebude-li smlouva uveřejněna ani </w:t>
      </w:r>
      <w:r w:rsidR="007D5784">
        <w:rPr>
          <w:rFonts w:ascii="Arial" w:hAnsi="Arial"/>
        </w:rPr>
        <w:t>do tří měsíců</w:t>
      </w:r>
      <w:r>
        <w:rPr>
          <w:rFonts w:ascii="Arial" w:hAnsi="Arial"/>
        </w:rPr>
        <w:t xml:space="preserve"> od jejího uzavření, je následujícím dnem zrušena od počátku</w:t>
      </w:r>
      <w:r w:rsidR="00807D43">
        <w:rPr>
          <w:rFonts w:ascii="Arial" w:hAnsi="Arial"/>
        </w:rPr>
        <w:t xml:space="preserve"> s účinky bezdůvodného obohacení</w:t>
      </w:r>
      <w:r>
        <w:rPr>
          <w:rFonts w:ascii="Arial" w:hAnsi="Arial"/>
        </w:rPr>
        <w:t>.</w:t>
      </w:r>
    </w:p>
    <w:p w14:paraId="798A090C" w14:textId="77777777" w:rsidR="00062EE7" w:rsidRPr="006A01F0" w:rsidRDefault="00C54749" w:rsidP="00807D43">
      <w:pPr>
        <w:numPr>
          <w:ilvl w:val="0"/>
          <w:numId w:val="7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uzavírají tuto smlouvu v souladu se zákonem č. 110/2019 Sb., o zpracování osobních údajů, a podle Nařízení Evropského parlamentu a Rady (EU) 2016/679 ze dne 27. dubna 2016 o ochraně fyzických osob v souvislosti se zpracováním </w:t>
      </w:r>
      <w:r w:rsidRPr="006A01F0">
        <w:rPr>
          <w:rFonts w:ascii="Arial" w:hAnsi="Arial"/>
        </w:rPr>
        <w:t xml:space="preserve">osobních údajů a o volném pohybu těchto </w:t>
      </w:r>
      <w:r w:rsidRPr="005E58BD">
        <w:rPr>
          <w:rFonts w:ascii="Arial" w:hAnsi="Arial"/>
        </w:rPr>
        <w:t>údajů a o zrušení směrnice 95/46/ES (obecné nařízení o ochraně osobních údajů).</w:t>
      </w:r>
    </w:p>
    <w:p w14:paraId="6588E79D" w14:textId="77777777" w:rsidR="00807D43" w:rsidRPr="00807D43" w:rsidRDefault="007D5784" w:rsidP="00807D43">
      <w:pPr>
        <w:pStyle w:val="Odstavecseseznamem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eastAsia="MS Mincho" w:hAnsi="Arial" w:cs="Arial"/>
        </w:rPr>
      </w:pPr>
      <w:r w:rsidRPr="00807D43">
        <w:rPr>
          <w:rFonts w:ascii="Arial" w:hAnsi="Arial" w:cs="Arial"/>
        </w:rPr>
        <w:t>Smluvní strany prohlašují, že žádná část t</w:t>
      </w:r>
      <w:r w:rsidR="00807D43">
        <w:rPr>
          <w:rFonts w:ascii="Arial" w:hAnsi="Arial" w:cs="Arial"/>
        </w:rPr>
        <w:t xml:space="preserve">éto smlouvy </w:t>
      </w:r>
      <w:r w:rsidRPr="00807D43">
        <w:rPr>
          <w:rFonts w:ascii="Arial" w:hAnsi="Arial" w:cs="Arial"/>
        </w:rPr>
        <w:t>nenaplňuje znaky obchodního tajemství (§ 504 zákona č. 89/2012 Sb., občanského zákoníku, ve znění pozdějších předpisů).</w:t>
      </w:r>
    </w:p>
    <w:p w14:paraId="0511BAFF" w14:textId="77777777" w:rsidR="00807D43" w:rsidRPr="00807D43" w:rsidRDefault="00807D43" w:rsidP="00807D43">
      <w:pPr>
        <w:pStyle w:val="Odstavecseseznamem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rPr>
          <w:rFonts w:ascii="Arial" w:eastAsia="MS Mincho" w:hAnsi="Arial" w:cs="Arial"/>
        </w:rPr>
      </w:pPr>
    </w:p>
    <w:p w14:paraId="66A0FA43" w14:textId="77777777" w:rsidR="00807D43" w:rsidRPr="00807D43" w:rsidRDefault="00C54749" w:rsidP="00807D43">
      <w:pPr>
        <w:pStyle w:val="Odstavecseseznamem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eastAsia="MS Mincho" w:hAnsi="Arial" w:cs="Arial"/>
        </w:rPr>
      </w:pPr>
      <w:r w:rsidRPr="00807D43">
        <w:rPr>
          <w:rFonts w:ascii="Arial" w:hAnsi="Arial"/>
        </w:rPr>
        <w:t xml:space="preserve">Obě smluvní strany prohlašují, že smlouva byla sepsána na základě pravdivých údajů, </w:t>
      </w:r>
      <w:r w:rsidRPr="00807D43">
        <w:rPr>
          <w:rFonts w:ascii="Arial" w:hAnsi="Arial"/>
        </w:rPr>
        <w:lastRenderedPageBreak/>
        <w:t>podle jejich svobodné a vážné vůle, nikoliv v tísni a za nápadně nevýhodných podmínek, a na důkaz toho připojují své vlastnoruční podpisy.</w:t>
      </w:r>
    </w:p>
    <w:p w14:paraId="48ADC8E9" w14:textId="77777777" w:rsidR="00807D43" w:rsidRPr="00807D43" w:rsidRDefault="00807D43" w:rsidP="00807D43">
      <w:pPr>
        <w:pStyle w:val="Odstavecseseznamem"/>
        <w:rPr>
          <w:rFonts w:ascii="Arial" w:hAnsi="Arial"/>
        </w:rPr>
      </w:pPr>
    </w:p>
    <w:p w14:paraId="2DC25F38" w14:textId="2454477B" w:rsidR="00062EE7" w:rsidRPr="00807D43" w:rsidRDefault="00C54749" w:rsidP="00807D43">
      <w:pPr>
        <w:pStyle w:val="Odstavecseseznamem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eastAsia="MS Mincho" w:hAnsi="Arial" w:cs="Arial"/>
        </w:rPr>
      </w:pPr>
      <w:r w:rsidRPr="00807D43">
        <w:rPr>
          <w:rFonts w:ascii="Arial" w:hAnsi="Arial"/>
        </w:rPr>
        <w:t xml:space="preserve">Právní jednání bylo schváleno Zastupitelstvem </w:t>
      </w:r>
      <w:r w:rsidR="006A01F0" w:rsidRPr="00807D43">
        <w:rPr>
          <w:rFonts w:ascii="Arial" w:hAnsi="Arial"/>
        </w:rPr>
        <w:t>s</w:t>
      </w:r>
      <w:r w:rsidRPr="00807D43">
        <w:rPr>
          <w:rFonts w:ascii="Arial" w:hAnsi="Arial"/>
        </w:rPr>
        <w:t xml:space="preserve">tatutárního města Pardubice dne </w:t>
      </w:r>
      <w:r w:rsidR="0010759E">
        <w:rPr>
          <w:rFonts w:ascii="Arial" w:hAnsi="Arial"/>
        </w:rPr>
        <w:t>26.2.</w:t>
      </w:r>
      <w:r w:rsidRPr="00807D43">
        <w:rPr>
          <w:rFonts w:ascii="Arial" w:hAnsi="Arial"/>
        </w:rPr>
        <w:t xml:space="preserve">   202</w:t>
      </w:r>
      <w:r w:rsidR="00C152C9">
        <w:rPr>
          <w:rFonts w:ascii="Arial" w:hAnsi="Arial"/>
        </w:rPr>
        <w:t xml:space="preserve">4 </w:t>
      </w:r>
      <w:r w:rsidRPr="00807D43">
        <w:rPr>
          <w:rFonts w:ascii="Arial" w:hAnsi="Arial"/>
        </w:rPr>
        <w:t>usnesením</w:t>
      </w:r>
      <w:r w:rsidR="00CE2B23">
        <w:rPr>
          <w:rFonts w:ascii="Arial" w:hAnsi="Arial"/>
        </w:rPr>
        <w:t xml:space="preserve"> č. Z/1079/2024.</w:t>
      </w:r>
    </w:p>
    <w:p w14:paraId="14CBA516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63890A3E" w14:textId="77777777" w:rsidR="00062EE7" w:rsidRDefault="00062EE7" w:rsidP="00807D43">
      <w:pPr>
        <w:jc w:val="center"/>
        <w:rPr>
          <w:rFonts w:ascii="Arial" w:eastAsia="Arial" w:hAnsi="Arial" w:cs="Arial"/>
          <w:b/>
          <w:bCs/>
        </w:rPr>
      </w:pPr>
    </w:p>
    <w:p w14:paraId="1B5AD0C8" w14:textId="77777777" w:rsidR="00062EE7" w:rsidRDefault="00062EE7" w:rsidP="00807D43">
      <w:pPr>
        <w:rPr>
          <w:rFonts w:ascii="Arial" w:eastAsia="Arial" w:hAnsi="Arial" w:cs="Arial"/>
        </w:rPr>
      </w:pPr>
    </w:p>
    <w:p w14:paraId="06083D7C" w14:textId="5046F6F9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V Pardubicích dne 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                             V Pardubicích dne </w:t>
      </w:r>
      <w:r w:rsidR="0010759E">
        <w:rPr>
          <w:rFonts w:ascii="Arial" w:hAnsi="Arial"/>
        </w:rPr>
        <w:t>……………………</w:t>
      </w:r>
    </w:p>
    <w:p w14:paraId="052B73B3" w14:textId="77777777" w:rsidR="00062EE7" w:rsidRDefault="00062EE7" w:rsidP="00807D43">
      <w:pPr>
        <w:rPr>
          <w:rFonts w:ascii="Arial" w:eastAsia="Arial" w:hAnsi="Arial" w:cs="Arial"/>
        </w:rPr>
      </w:pPr>
    </w:p>
    <w:p w14:paraId="6F024F99" w14:textId="77777777" w:rsidR="00062EE7" w:rsidRDefault="00062EE7" w:rsidP="00807D43">
      <w:pPr>
        <w:ind w:firstLine="360"/>
        <w:rPr>
          <w:rFonts w:ascii="Arial" w:eastAsia="Arial" w:hAnsi="Arial" w:cs="Arial"/>
        </w:rPr>
      </w:pPr>
    </w:p>
    <w:p w14:paraId="46B49BEA" w14:textId="77777777" w:rsidR="00062EE7" w:rsidRDefault="00062EE7" w:rsidP="00807D43">
      <w:pPr>
        <w:ind w:firstLine="360"/>
        <w:rPr>
          <w:rFonts w:ascii="Arial" w:eastAsia="Arial" w:hAnsi="Arial" w:cs="Arial"/>
        </w:rPr>
      </w:pPr>
    </w:p>
    <w:p w14:paraId="19CE3940" w14:textId="77777777" w:rsidR="00062EE7" w:rsidRDefault="00062EE7" w:rsidP="00807D43">
      <w:pPr>
        <w:ind w:firstLine="360"/>
        <w:rPr>
          <w:rFonts w:ascii="Arial" w:eastAsia="Arial" w:hAnsi="Arial" w:cs="Arial"/>
        </w:rPr>
      </w:pPr>
    </w:p>
    <w:p w14:paraId="33DE6338" w14:textId="77777777" w:rsidR="00062EE7" w:rsidRDefault="00062EE7" w:rsidP="00807D43">
      <w:pPr>
        <w:ind w:firstLine="360"/>
        <w:rPr>
          <w:rFonts w:ascii="Arial" w:eastAsia="Arial" w:hAnsi="Arial" w:cs="Arial"/>
        </w:rPr>
      </w:pPr>
    </w:p>
    <w:p w14:paraId="75911CE7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…………………………………………..</w:t>
      </w:r>
      <w:r>
        <w:rPr>
          <w:rFonts w:ascii="Arial" w:hAnsi="Arial"/>
        </w:rPr>
        <w:tab/>
        <w:t xml:space="preserve">                          ......................................................</w:t>
      </w:r>
    </w:p>
    <w:p w14:paraId="5B0EC7A5" w14:textId="77777777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           za dárce                                                                   za obdarovaného</w:t>
      </w:r>
    </w:p>
    <w:p w14:paraId="610DFD59" w14:textId="7A28EE8D" w:rsidR="00062EE7" w:rsidRDefault="00C54749" w:rsidP="00807D4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</w:t>
      </w:r>
      <w:r w:rsidR="0010759E">
        <w:rPr>
          <w:rFonts w:ascii="Arial" w:hAnsi="Arial"/>
        </w:rPr>
        <w:t xml:space="preserve">  Bc. Jan Nadrchal</w:t>
      </w:r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plk. Mgr. Aleš Černohorský     </w:t>
      </w:r>
    </w:p>
    <w:p w14:paraId="70BD3B8F" w14:textId="2329C57F" w:rsidR="00062EE7" w:rsidRDefault="00C54749" w:rsidP="00807D43">
      <w:pPr>
        <w:rPr>
          <w:rFonts w:ascii="Arial" w:hAnsi="Arial"/>
        </w:rPr>
      </w:pPr>
      <w:r>
        <w:rPr>
          <w:rFonts w:ascii="Arial" w:hAnsi="Arial"/>
        </w:rPr>
        <w:t xml:space="preserve">                       primátor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ředitel     </w:t>
      </w:r>
    </w:p>
    <w:p w14:paraId="3434C8CE" w14:textId="77777777" w:rsidR="0010759E" w:rsidRDefault="00807D43" w:rsidP="00807D43">
      <w:pPr>
        <w:rPr>
          <w:rFonts w:ascii="Arial" w:hAnsi="Arial"/>
        </w:rPr>
      </w:pPr>
      <w:r>
        <w:rPr>
          <w:rFonts w:ascii="Arial" w:hAnsi="Arial"/>
        </w:rPr>
        <w:t xml:space="preserve">     statutárního města Pardubice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759E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Hasičského záchranného sboru </w:t>
      </w:r>
    </w:p>
    <w:p w14:paraId="148A5F59" w14:textId="08E6EDB6" w:rsidR="00807D43" w:rsidRDefault="0010759E" w:rsidP="00807D43">
      <w:r>
        <w:rPr>
          <w:rFonts w:ascii="Arial" w:hAnsi="Arial"/>
        </w:rPr>
        <w:t xml:space="preserve">                                                                                                     Pardubického kraje </w:t>
      </w:r>
    </w:p>
    <w:sectPr w:rsidR="00807D43">
      <w:headerReference w:type="default" r:id="rId8"/>
      <w:footerReference w:type="default" r:id="rId9"/>
      <w:pgSz w:w="11900" w:h="16840"/>
      <w:pgMar w:top="1134" w:right="1134" w:bottom="1134" w:left="1134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6F32" w14:textId="77777777" w:rsidR="00082093" w:rsidRDefault="00082093">
      <w:r>
        <w:separator/>
      </w:r>
    </w:p>
  </w:endnote>
  <w:endnote w:type="continuationSeparator" w:id="0">
    <w:p w14:paraId="1A02B266" w14:textId="77777777" w:rsidR="00082093" w:rsidRDefault="0008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56DF" w14:textId="77777777" w:rsidR="00062EE7" w:rsidRDefault="00C54749">
    <w:pPr>
      <w:pStyle w:val="Zpat"/>
      <w:jc w:val="center"/>
    </w:pPr>
    <w:r>
      <w:rPr>
        <w:rFonts w:ascii="Arial" w:hAnsi="Arial"/>
        <w:i/>
        <w:iCs/>
        <w:sz w:val="20"/>
        <w:szCs w:val="20"/>
      </w:rPr>
      <w:t xml:space="preserve">Strana </w:t>
    </w:r>
    <w:r>
      <w:rPr>
        <w:rFonts w:ascii="Arial" w:eastAsia="Arial" w:hAnsi="Arial" w:cs="Arial"/>
        <w:i/>
        <w:iCs/>
        <w:sz w:val="20"/>
        <w:szCs w:val="20"/>
      </w:rPr>
      <w:fldChar w:fldCharType="begin"/>
    </w:r>
    <w:r>
      <w:rPr>
        <w:rFonts w:ascii="Arial" w:eastAsia="Arial" w:hAnsi="Arial" w:cs="Arial"/>
        <w:i/>
        <w:iCs/>
        <w:sz w:val="20"/>
        <w:szCs w:val="20"/>
      </w:rPr>
      <w:instrText xml:space="preserve"> PAGE </w:instrText>
    </w:r>
    <w:r>
      <w:rPr>
        <w:rFonts w:ascii="Arial" w:eastAsia="Arial" w:hAnsi="Arial" w:cs="Arial"/>
        <w:i/>
        <w:iCs/>
        <w:sz w:val="20"/>
        <w:szCs w:val="20"/>
      </w:rPr>
      <w:fldChar w:fldCharType="separate"/>
    </w:r>
    <w:r w:rsidR="006E7BDD">
      <w:rPr>
        <w:rFonts w:ascii="Arial" w:eastAsia="Arial" w:hAnsi="Arial" w:cs="Arial"/>
        <w:i/>
        <w:iCs/>
        <w:noProof/>
        <w:sz w:val="20"/>
        <w:szCs w:val="20"/>
      </w:rPr>
      <w:t>1</w:t>
    </w:r>
    <w:r>
      <w:rPr>
        <w:rFonts w:ascii="Arial" w:eastAsia="Arial" w:hAnsi="Arial" w:cs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 xml:space="preserve"> (celkem </w:t>
    </w:r>
    <w:r>
      <w:rPr>
        <w:rFonts w:ascii="Arial" w:eastAsia="Arial" w:hAnsi="Arial" w:cs="Arial"/>
        <w:i/>
        <w:iCs/>
        <w:sz w:val="20"/>
        <w:szCs w:val="20"/>
      </w:rPr>
      <w:fldChar w:fldCharType="begin"/>
    </w:r>
    <w:r>
      <w:rPr>
        <w:rFonts w:ascii="Arial" w:eastAsia="Arial" w:hAnsi="Arial" w:cs="Arial"/>
        <w:i/>
        <w:iCs/>
        <w:sz w:val="20"/>
        <w:szCs w:val="20"/>
      </w:rPr>
      <w:instrText xml:space="preserve"> NUMPAGES </w:instrText>
    </w:r>
    <w:r>
      <w:rPr>
        <w:rFonts w:ascii="Arial" w:eastAsia="Arial" w:hAnsi="Arial" w:cs="Arial"/>
        <w:i/>
        <w:iCs/>
        <w:sz w:val="20"/>
        <w:szCs w:val="20"/>
      </w:rPr>
      <w:fldChar w:fldCharType="separate"/>
    </w:r>
    <w:r w:rsidR="006E7BDD">
      <w:rPr>
        <w:rFonts w:ascii="Arial" w:eastAsia="Arial" w:hAnsi="Arial" w:cs="Arial"/>
        <w:i/>
        <w:iCs/>
        <w:noProof/>
        <w:sz w:val="20"/>
        <w:szCs w:val="20"/>
      </w:rPr>
      <w:t>2</w:t>
    </w:r>
    <w:r>
      <w:rPr>
        <w:rFonts w:ascii="Arial" w:eastAsia="Arial" w:hAnsi="Arial" w:cs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A0DB" w14:textId="77777777" w:rsidR="00082093" w:rsidRDefault="00082093">
      <w:r>
        <w:separator/>
      </w:r>
    </w:p>
  </w:footnote>
  <w:footnote w:type="continuationSeparator" w:id="0">
    <w:p w14:paraId="3DAC945A" w14:textId="77777777" w:rsidR="00082093" w:rsidRDefault="0008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31DE" w14:textId="77777777" w:rsidR="00062EE7" w:rsidRDefault="00C54749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9BB335" wp14:editId="5C36EA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18C"/>
    <w:multiLevelType w:val="multilevel"/>
    <w:tmpl w:val="BD2CDB14"/>
    <w:lvl w:ilvl="0">
      <w:start w:val="6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24" w:hanging="27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32" w:hanging="3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248" w:hanging="24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956" w:hanging="27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664" w:hanging="2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9F7360"/>
    <w:multiLevelType w:val="hybridMultilevel"/>
    <w:tmpl w:val="EC7A9E14"/>
    <w:styleLink w:val="Importovanstyl3"/>
    <w:lvl w:ilvl="0" w:tplc="CDB8AFF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44F4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823BAA">
      <w:start w:val="1"/>
      <w:numFmt w:val="lowerRoman"/>
      <w:lvlText w:val="%3."/>
      <w:lvlJc w:val="left"/>
      <w:pPr>
        <w:ind w:left="179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22BA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289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CEE88">
      <w:start w:val="1"/>
      <w:numFmt w:val="lowerRoman"/>
      <w:lvlText w:val="%6."/>
      <w:lvlJc w:val="left"/>
      <w:pPr>
        <w:ind w:left="395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E36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EA7E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50277C">
      <w:start w:val="1"/>
      <w:numFmt w:val="lowerRoman"/>
      <w:lvlText w:val="%9."/>
      <w:lvlJc w:val="left"/>
      <w:pPr>
        <w:ind w:left="611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0016FB"/>
    <w:multiLevelType w:val="hybridMultilevel"/>
    <w:tmpl w:val="8FDEC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C24F1"/>
    <w:multiLevelType w:val="hybridMultilevel"/>
    <w:tmpl w:val="1E6A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0BA4"/>
    <w:multiLevelType w:val="hybridMultilevel"/>
    <w:tmpl w:val="74986B52"/>
    <w:numStyleLink w:val="Importovanstyl2"/>
  </w:abstractNum>
  <w:abstractNum w:abstractNumId="5" w15:restartNumberingAfterBreak="0">
    <w:nsid w:val="35815586"/>
    <w:multiLevelType w:val="hybridMultilevel"/>
    <w:tmpl w:val="74986B52"/>
    <w:styleLink w:val="Importovanstyl2"/>
    <w:lvl w:ilvl="0" w:tplc="85C8D4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C31EE">
      <w:start w:val="1"/>
      <w:numFmt w:val="lowerLetter"/>
      <w:lvlText w:val="%2.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E3DC4">
      <w:start w:val="1"/>
      <w:numFmt w:val="lowerRoman"/>
      <w:lvlText w:val="%3."/>
      <w:lvlJc w:val="left"/>
      <w:pPr>
        <w:ind w:left="17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EE266">
      <w:start w:val="1"/>
      <w:numFmt w:val="decimal"/>
      <w:lvlText w:val="%4."/>
      <w:lvlJc w:val="left"/>
      <w:pPr>
        <w:ind w:left="25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09EFE">
      <w:start w:val="1"/>
      <w:numFmt w:val="lowerLetter"/>
      <w:lvlText w:val="%5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D602EA">
      <w:start w:val="1"/>
      <w:numFmt w:val="lowerRoman"/>
      <w:lvlText w:val="%6."/>
      <w:lvlJc w:val="left"/>
      <w:pPr>
        <w:ind w:left="39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A2DF86">
      <w:start w:val="1"/>
      <w:numFmt w:val="decimal"/>
      <w:lvlText w:val="%7."/>
      <w:lvlJc w:val="left"/>
      <w:pPr>
        <w:ind w:left="46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66850">
      <w:start w:val="1"/>
      <w:numFmt w:val="lowerLetter"/>
      <w:lvlText w:val="%8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0C2C0">
      <w:start w:val="1"/>
      <w:numFmt w:val="lowerRoman"/>
      <w:lvlText w:val="%9."/>
      <w:lvlJc w:val="left"/>
      <w:pPr>
        <w:ind w:left="61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AD4FCF"/>
    <w:multiLevelType w:val="hybridMultilevel"/>
    <w:tmpl w:val="E70A1436"/>
    <w:styleLink w:val="Importovanstyl4"/>
    <w:lvl w:ilvl="0" w:tplc="A08225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4A0F0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AEDD0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660F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2254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4FAE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99A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4A3EA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ED542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260E30"/>
    <w:multiLevelType w:val="hybridMultilevel"/>
    <w:tmpl w:val="EC7A9E14"/>
    <w:numStyleLink w:val="Importovanstyl3"/>
  </w:abstractNum>
  <w:num w:numId="1" w16cid:durableId="1737363351">
    <w:abstractNumId w:val="5"/>
  </w:num>
  <w:num w:numId="2" w16cid:durableId="741561842">
    <w:abstractNumId w:val="4"/>
    <w:lvlOverride w:ilvl="0">
      <w:lvl w:ilvl="0" w:tplc="6DB422D2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925066799">
    <w:abstractNumId w:val="4"/>
    <w:lvlOverride w:ilvl="0">
      <w:lvl w:ilvl="0" w:tplc="6DB422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F43792">
        <w:start w:val="1"/>
        <w:numFmt w:val="lowerLetter"/>
        <w:lvlText w:val="%2."/>
        <w:lvlJc w:val="left"/>
        <w:pPr>
          <w:ind w:left="10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7C756C">
        <w:start w:val="1"/>
        <w:numFmt w:val="lowerRoman"/>
        <w:lvlText w:val="%3."/>
        <w:lvlJc w:val="left"/>
        <w:pPr>
          <w:ind w:left="1797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7262C6">
        <w:start w:val="1"/>
        <w:numFmt w:val="decimal"/>
        <w:lvlText w:val="%4."/>
        <w:lvlJc w:val="left"/>
        <w:pPr>
          <w:ind w:left="25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E6FBEE">
        <w:start w:val="1"/>
        <w:numFmt w:val="lowerLetter"/>
        <w:lvlText w:val="%5."/>
        <w:lvlJc w:val="left"/>
        <w:pPr>
          <w:ind w:left="32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AC1E88">
        <w:start w:val="1"/>
        <w:numFmt w:val="lowerRoman"/>
        <w:lvlText w:val="%6."/>
        <w:lvlJc w:val="left"/>
        <w:pPr>
          <w:ind w:left="3957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8C5BF8">
        <w:start w:val="1"/>
        <w:numFmt w:val="decimal"/>
        <w:lvlText w:val="%7."/>
        <w:lvlJc w:val="left"/>
        <w:pPr>
          <w:ind w:left="46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6282A8">
        <w:start w:val="1"/>
        <w:numFmt w:val="lowerLetter"/>
        <w:lvlText w:val="%8."/>
        <w:lvlJc w:val="left"/>
        <w:pPr>
          <w:ind w:left="53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100B54">
        <w:start w:val="1"/>
        <w:numFmt w:val="lowerRoman"/>
        <w:lvlText w:val="%9."/>
        <w:lvlJc w:val="left"/>
        <w:pPr>
          <w:ind w:left="6117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44988176">
    <w:abstractNumId w:val="1"/>
  </w:num>
  <w:num w:numId="5" w16cid:durableId="1450513505">
    <w:abstractNumId w:val="7"/>
  </w:num>
  <w:num w:numId="6" w16cid:durableId="465201780">
    <w:abstractNumId w:val="6"/>
  </w:num>
  <w:num w:numId="7" w16cid:durableId="906959853">
    <w:abstractNumId w:val="0"/>
  </w:num>
  <w:num w:numId="8" w16cid:durableId="947469925">
    <w:abstractNumId w:val="0"/>
  </w:num>
  <w:num w:numId="9" w16cid:durableId="32079312">
    <w:abstractNumId w:val="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2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4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72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52789526">
    <w:abstractNumId w:val="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24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48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72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11" w16cid:durableId="370765071">
    <w:abstractNumId w:val="3"/>
  </w:num>
  <w:num w:numId="12" w16cid:durableId="42488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E7"/>
    <w:rsid w:val="00011B37"/>
    <w:rsid w:val="00040AA6"/>
    <w:rsid w:val="00062EE7"/>
    <w:rsid w:val="00082093"/>
    <w:rsid w:val="000A1A91"/>
    <w:rsid w:val="0010759E"/>
    <w:rsid w:val="001216B3"/>
    <w:rsid w:val="001C04DC"/>
    <w:rsid w:val="0024546A"/>
    <w:rsid w:val="002A06BE"/>
    <w:rsid w:val="002B06F8"/>
    <w:rsid w:val="003278FF"/>
    <w:rsid w:val="003C0F65"/>
    <w:rsid w:val="00427564"/>
    <w:rsid w:val="00437897"/>
    <w:rsid w:val="00470920"/>
    <w:rsid w:val="00481E0A"/>
    <w:rsid w:val="00486B57"/>
    <w:rsid w:val="005E58BD"/>
    <w:rsid w:val="005F71B7"/>
    <w:rsid w:val="0064576C"/>
    <w:rsid w:val="0068159F"/>
    <w:rsid w:val="006A01F0"/>
    <w:rsid w:val="006E7BDD"/>
    <w:rsid w:val="00723192"/>
    <w:rsid w:val="007D5784"/>
    <w:rsid w:val="00807D43"/>
    <w:rsid w:val="0089624F"/>
    <w:rsid w:val="008F4174"/>
    <w:rsid w:val="009C0AC0"/>
    <w:rsid w:val="00AF46DE"/>
    <w:rsid w:val="00BB1195"/>
    <w:rsid w:val="00C152C9"/>
    <w:rsid w:val="00C25EA6"/>
    <w:rsid w:val="00C510D7"/>
    <w:rsid w:val="00C54749"/>
    <w:rsid w:val="00C67464"/>
    <w:rsid w:val="00C7105D"/>
    <w:rsid w:val="00C858A0"/>
    <w:rsid w:val="00CE2B23"/>
    <w:rsid w:val="00D131CB"/>
    <w:rsid w:val="00D34B1F"/>
    <w:rsid w:val="00D5021A"/>
    <w:rsid w:val="00DB386F"/>
    <w:rsid w:val="00DF14EC"/>
    <w:rsid w:val="00E03244"/>
    <w:rsid w:val="00E70358"/>
    <w:rsid w:val="00EA4CBF"/>
    <w:rsid w:val="00EB71E8"/>
    <w:rsid w:val="00FA1529"/>
    <w:rsid w:val="00FF5B5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09F"/>
  <w15:docId w15:val="{C8B79F6D-0714-4DF9-BDFF-A7C8F18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odsazen">
    <w:name w:val="Body Text Indent"/>
    <w:pPr>
      <w:suppressAutoHyphens/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427564"/>
    <w:pPr>
      <w:ind w:left="720"/>
      <w:contextualSpacing/>
    </w:pPr>
  </w:style>
  <w:style w:type="paragraph" w:styleId="Revize">
    <w:name w:val="Revision"/>
    <w:hidden/>
    <w:uiPriority w:val="99"/>
    <w:semiHidden/>
    <w:rsid w:val="00C510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57DD-941B-45F5-8151-C383BD51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4803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Veselá Ilona</cp:lastModifiedBy>
  <cp:revision>2</cp:revision>
  <cp:lastPrinted>2021-06-11T12:09:00Z</cp:lastPrinted>
  <dcterms:created xsi:type="dcterms:W3CDTF">2024-03-22T08:12:00Z</dcterms:created>
  <dcterms:modified xsi:type="dcterms:W3CDTF">2024-03-22T08:12:00Z</dcterms:modified>
</cp:coreProperties>
</file>