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F72" w:rsidRDefault="005F3F72" w:rsidP="00556FFF">
      <w:pPr>
        <w:jc w:val="center"/>
        <w:rPr>
          <w:rFonts w:asciiTheme="minorHAnsi" w:hAnsiTheme="minorHAnsi" w:cstheme="minorHAnsi"/>
          <w:b/>
          <w:sz w:val="24"/>
        </w:rPr>
      </w:pPr>
    </w:p>
    <w:p w:rsidR="00BD0CB5" w:rsidRDefault="00BD0CB5" w:rsidP="00556FFF">
      <w:pPr>
        <w:jc w:val="center"/>
        <w:rPr>
          <w:rFonts w:asciiTheme="minorHAnsi" w:hAnsiTheme="minorHAnsi" w:cstheme="minorHAnsi"/>
          <w:b/>
          <w:sz w:val="24"/>
        </w:rPr>
      </w:pPr>
    </w:p>
    <w:p w:rsidR="00BD0CB5" w:rsidRDefault="00BD0CB5" w:rsidP="00556FFF">
      <w:pPr>
        <w:jc w:val="center"/>
        <w:rPr>
          <w:rFonts w:asciiTheme="minorHAnsi" w:hAnsiTheme="minorHAnsi" w:cstheme="minorHAnsi"/>
          <w:b/>
          <w:sz w:val="24"/>
        </w:rPr>
      </w:pPr>
    </w:p>
    <w:p w:rsidR="005F3F72" w:rsidRDefault="005F3F72" w:rsidP="00556FFF">
      <w:pPr>
        <w:jc w:val="center"/>
        <w:rPr>
          <w:rFonts w:asciiTheme="minorHAnsi" w:hAnsiTheme="minorHAnsi" w:cstheme="minorHAnsi"/>
          <w:b/>
          <w:sz w:val="24"/>
        </w:rPr>
      </w:pPr>
      <w:r w:rsidRPr="000C34D1">
        <w:rPr>
          <w:rFonts w:cs="Arial"/>
          <w:i/>
          <w:noProof/>
        </w:rPr>
        <w:drawing>
          <wp:inline distT="0" distB="0" distL="0" distR="0" wp14:anchorId="26C94561" wp14:editId="12775DFA">
            <wp:extent cx="5486400" cy="749694"/>
            <wp:effectExtent l="19050" t="0" r="0" b="0"/>
            <wp:docPr id="8" name="obrázek 1" descr="hlavička_dopi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_dopis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F72" w:rsidRPr="00755BC4" w:rsidRDefault="005F3F72" w:rsidP="00556FFF">
      <w:pPr>
        <w:jc w:val="center"/>
        <w:rPr>
          <w:rFonts w:asciiTheme="minorHAnsi" w:hAnsiTheme="minorHAnsi" w:cstheme="minorHAnsi"/>
          <w:sz w:val="24"/>
        </w:rPr>
      </w:pPr>
      <w:r w:rsidRPr="005F3F72">
        <w:rPr>
          <w:rFonts w:asciiTheme="minorHAnsi" w:hAnsiTheme="minorHAnsi" w:cstheme="minorHAnsi"/>
          <w:sz w:val="24"/>
        </w:rPr>
        <w:t xml:space="preserve">                                                    </w:t>
      </w:r>
    </w:p>
    <w:p w:rsidR="005F3F72" w:rsidRDefault="005F3F72" w:rsidP="00BD0CB5">
      <w:pPr>
        <w:rPr>
          <w:rFonts w:asciiTheme="minorHAnsi" w:hAnsiTheme="minorHAnsi" w:cstheme="minorHAnsi"/>
          <w:b/>
          <w:sz w:val="24"/>
        </w:rPr>
      </w:pPr>
    </w:p>
    <w:p w:rsidR="00556FFF" w:rsidRPr="009D5AB1" w:rsidRDefault="00556FFF" w:rsidP="00104041">
      <w:pPr>
        <w:jc w:val="center"/>
        <w:rPr>
          <w:rFonts w:asciiTheme="minorHAnsi" w:hAnsiTheme="minorHAnsi" w:cstheme="minorHAnsi"/>
          <w:b/>
          <w:sz w:val="24"/>
        </w:rPr>
      </w:pPr>
      <w:r w:rsidRPr="009D5AB1">
        <w:rPr>
          <w:rFonts w:asciiTheme="minorHAnsi" w:hAnsiTheme="minorHAnsi" w:cstheme="minorHAnsi"/>
          <w:b/>
          <w:sz w:val="24"/>
        </w:rPr>
        <w:t xml:space="preserve">Smlouva o </w:t>
      </w:r>
      <w:r w:rsidR="002869EC">
        <w:rPr>
          <w:rFonts w:asciiTheme="minorHAnsi" w:hAnsiTheme="minorHAnsi" w:cstheme="minorHAnsi"/>
          <w:b/>
          <w:sz w:val="24"/>
        </w:rPr>
        <w:t xml:space="preserve">zajištění </w:t>
      </w:r>
      <w:r w:rsidR="00C10412">
        <w:rPr>
          <w:rFonts w:asciiTheme="minorHAnsi" w:hAnsiTheme="minorHAnsi" w:cstheme="minorHAnsi"/>
          <w:b/>
          <w:sz w:val="24"/>
        </w:rPr>
        <w:t xml:space="preserve">odborné činnosti bezpečnosti a ochrany zdraví při </w:t>
      </w:r>
      <w:r w:rsidR="00922929">
        <w:rPr>
          <w:rFonts w:asciiTheme="minorHAnsi" w:hAnsiTheme="minorHAnsi" w:cstheme="minorHAnsi"/>
          <w:b/>
          <w:sz w:val="24"/>
        </w:rPr>
        <w:t xml:space="preserve">práci,  </w:t>
      </w:r>
      <w:r w:rsidR="00104041">
        <w:rPr>
          <w:rFonts w:asciiTheme="minorHAnsi" w:hAnsiTheme="minorHAnsi" w:cstheme="minorHAnsi"/>
          <w:b/>
          <w:sz w:val="24"/>
        </w:rPr>
        <w:t xml:space="preserve">                                       </w:t>
      </w:r>
      <w:r w:rsidR="002869EC">
        <w:rPr>
          <w:rFonts w:asciiTheme="minorHAnsi" w:hAnsiTheme="minorHAnsi" w:cstheme="minorHAnsi"/>
          <w:b/>
          <w:sz w:val="24"/>
        </w:rPr>
        <w:t>p</w:t>
      </w:r>
      <w:r w:rsidR="00C10412">
        <w:rPr>
          <w:rFonts w:asciiTheme="minorHAnsi" w:hAnsiTheme="minorHAnsi" w:cstheme="minorHAnsi"/>
          <w:b/>
          <w:sz w:val="24"/>
        </w:rPr>
        <w:t>ožární ochrany a odpadového hospodářství</w:t>
      </w:r>
    </w:p>
    <w:p w:rsidR="00556FFF" w:rsidRDefault="00C10412" w:rsidP="00556FFF">
      <w:pPr>
        <w:jc w:val="center"/>
        <w:rPr>
          <w:rFonts w:asciiTheme="minorHAnsi" w:hAnsiTheme="minorHAnsi" w:cstheme="minorHAnsi"/>
          <w:sz w:val="24"/>
        </w:rPr>
      </w:pPr>
      <w:r w:rsidRPr="009D5AB1">
        <w:rPr>
          <w:rFonts w:asciiTheme="minorHAnsi" w:hAnsiTheme="minorHAnsi" w:cstheme="minorHAnsi"/>
          <w:sz w:val="24"/>
        </w:rPr>
        <w:t xml:space="preserve"> </w:t>
      </w:r>
      <w:r w:rsidR="00556FFF" w:rsidRPr="009D5AB1">
        <w:rPr>
          <w:rFonts w:asciiTheme="minorHAnsi" w:hAnsiTheme="minorHAnsi" w:cstheme="minorHAnsi"/>
          <w:sz w:val="24"/>
        </w:rPr>
        <w:t>(dále jen „smlouva“)</w:t>
      </w:r>
    </w:p>
    <w:p w:rsidR="00556FFF" w:rsidRPr="009D5AB1" w:rsidRDefault="00556FFF" w:rsidP="00556FFF">
      <w:pPr>
        <w:rPr>
          <w:rFonts w:asciiTheme="minorHAnsi" w:hAnsiTheme="minorHAnsi" w:cstheme="minorHAnsi"/>
          <w:szCs w:val="22"/>
        </w:rPr>
      </w:pPr>
    </w:p>
    <w:p w:rsidR="00556FFF" w:rsidRPr="009D5AB1" w:rsidRDefault="00542951" w:rsidP="00556FFF">
      <w:pPr>
        <w:rPr>
          <w:rFonts w:asciiTheme="minorHAnsi" w:hAnsiTheme="minorHAnsi" w:cstheme="minorHAnsi"/>
          <w:b/>
          <w:szCs w:val="22"/>
        </w:rPr>
      </w:pPr>
      <w:r w:rsidRPr="009D5AB1">
        <w:rPr>
          <w:rFonts w:asciiTheme="minorHAnsi" w:hAnsiTheme="minorHAnsi" w:cstheme="minorHAnsi"/>
          <w:b/>
          <w:szCs w:val="22"/>
        </w:rPr>
        <w:t>Smluvní strany:</w:t>
      </w:r>
    </w:p>
    <w:p w:rsidR="00542951" w:rsidRPr="009D5AB1" w:rsidRDefault="00542951" w:rsidP="00556FFF">
      <w:pPr>
        <w:rPr>
          <w:rFonts w:asciiTheme="minorHAnsi" w:hAnsiTheme="minorHAnsi" w:cstheme="minorHAnsi"/>
          <w:szCs w:val="22"/>
        </w:rPr>
      </w:pPr>
    </w:p>
    <w:p w:rsidR="00556FFF" w:rsidRPr="009D5AB1" w:rsidRDefault="00C10412" w:rsidP="00556FF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Střední škola řemeslná a Základní škola, Soběslav, Wilsonova 405</w:t>
      </w:r>
    </w:p>
    <w:p w:rsidR="00556FFF" w:rsidRPr="009D5AB1" w:rsidRDefault="00556FFF" w:rsidP="00556FFF">
      <w:pPr>
        <w:ind w:left="284" w:hanging="284"/>
        <w:rPr>
          <w:rFonts w:asciiTheme="minorHAnsi" w:hAnsiTheme="minorHAnsi" w:cstheme="minorHAnsi"/>
          <w:szCs w:val="22"/>
        </w:rPr>
      </w:pPr>
      <w:r w:rsidRPr="009D5AB1">
        <w:rPr>
          <w:rFonts w:asciiTheme="minorHAnsi" w:hAnsiTheme="minorHAnsi" w:cstheme="minorHAnsi"/>
          <w:szCs w:val="22"/>
        </w:rPr>
        <w:t>Se sídlem:</w:t>
      </w:r>
      <w:r w:rsidRPr="009D5AB1">
        <w:rPr>
          <w:rFonts w:asciiTheme="minorHAnsi" w:hAnsiTheme="minorHAnsi" w:cstheme="minorHAnsi"/>
          <w:szCs w:val="22"/>
        </w:rPr>
        <w:tab/>
      </w:r>
      <w:r w:rsidRPr="009D5AB1">
        <w:rPr>
          <w:rFonts w:asciiTheme="minorHAnsi" w:hAnsiTheme="minorHAnsi" w:cstheme="minorHAnsi"/>
          <w:szCs w:val="22"/>
        </w:rPr>
        <w:tab/>
      </w:r>
      <w:r w:rsidR="00C10412">
        <w:rPr>
          <w:rFonts w:asciiTheme="minorHAnsi" w:hAnsiTheme="minorHAnsi" w:cstheme="minorHAnsi"/>
          <w:szCs w:val="22"/>
        </w:rPr>
        <w:t>Wilsonova 405/34, 392 01 Soběslav</w:t>
      </w:r>
    </w:p>
    <w:p w:rsidR="00556FFF" w:rsidRPr="009D5AB1" w:rsidRDefault="00556FFF" w:rsidP="00556FFF">
      <w:pPr>
        <w:ind w:left="284" w:hanging="284"/>
        <w:rPr>
          <w:rFonts w:asciiTheme="minorHAnsi" w:hAnsiTheme="minorHAnsi" w:cstheme="minorHAnsi"/>
          <w:szCs w:val="22"/>
        </w:rPr>
      </w:pPr>
      <w:r w:rsidRPr="009D5AB1">
        <w:rPr>
          <w:rFonts w:asciiTheme="minorHAnsi" w:hAnsiTheme="minorHAnsi" w:cstheme="minorHAnsi"/>
          <w:szCs w:val="22"/>
        </w:rPr>
        <w:t xml:space="preserve">IČO: </w:t>
      </w:r>
      <w:r w:rsidRPr="009D5AB1">
        <w:rPr>
          <w:rFonts w:asciiTheme="minorHAnsi" w:hAnsiTheme="minorHAnsi" w:cstheme="minorHAnsi"/>
          <w:szCs w:val="22"/>
        </w:rPr>
        <w:tab/>
      </w:r>
      <w:r w:rsidRPr="009D5AB1">
        <w:rPr>
          <w:rFonts w:asciiTheme="minorHAnsi" w:hAnsiTheme="minorHAnsi" w:cstheme="minorHAnsi"/>
          <w:szCs w:val="22"/>
        </w:rPr>
        <w:tab/>
      </w:r>
      <w:r w:rsidRPr="009D5AB1">
        <w:rPr>
          <w:rFonts w:asciiTheme="minorHAnsi" w:hAnsiTheme="minorHAnsi" w:cstheme="minorHAnsi"/>
          <w:szCs w:val="22"/>
        </w:rPr>
        <w:tab/>
      </w:r>
      <w:r w:rsidR="00C10412">
        <w:rPr>
          <w:rFonts w:asciiTheme="minorHAnsi" w:hAnsiTheme="minorHAnsi" w:cstheme="minorHAnsi"/>
          <w:szCs w:val="22"/>
        </w:rPr>
        <w:t>72549572</w:t>
      </w:r>
    </w:p>
    <w:p w:rsidR="00556FFF" w:rsidRPr="009D5AB1" w:rsidRDefault="00556FFF" w:rsidP="00556FFF">
      <w:pPr>
        <w:ind w:left="284" w:hanging="284"/>
        <w:rPr>
          <w:rFonts w:asciiTheme="minorHAnsi" w:hAnsiTheme="minorHAnsi" w:cstheme="minorHAnsi"/>
          <w:szCs w:val="22"/>
        </w:rPr>
      </w:pPr>
      <w:r w:rsidRPr="009D5AB1">
        <w:rPr>
          <w:rFonts w:asciiTheme="minorHAnsi" w:hAnsiTheme="minorHAnsi" w:cstheme="minorHAnsi"/>
          <w:szCs w:val="22"/>
        </w:rPr>
        <w:t xml:space="preserve">DIČ: </w:t>
      </w:r>
      <w:r w:rsidRPr="009D5AB1">
        <w:rPr>
          <w:rFonts w:asciiTheme="minorHAnsi" w:hAnsiTheme="minorHAnsi" w:cstheme="minorHAnsi"/>
          <w:szCs w:val="22"/>
        </w:rPr>
        <w:tab/>
      </w:r>
      <w:r w:rsidRPr="009D5AB1">
        <w:rPr>
          <w:rFonts w:asciiTheme="minorHAnsi" w:hAnsiTheme="minorHAnsi" w:cstheme="minorHAnsi"/>
          <w:szCs w:val="22"/>
        </w:rPr>
        <w:tab/>
      </w:r>
      <w:r w:rsidRPr="009D5AB1">
        <w:rPr>
          <w:rFonts w:asciiTheme="minorHAnsi" w:hAnsiTheme="minorHAnsi" w:cstheme="minorHAnsi"/>
          <w:szCs w:val="22"/>
        </w:rPr>
        <w:tab/>
        <w:t>CZ</w:t>
      </w:r>
      <w:r w:rsidR="00C10412">
        <w:rPr>
          <w:rFonts w:asciiTheme="minorHAnsi" w:hAnsiTheme="minorHAnsi" w:cstheme="minorHAnsi"/>
          <w:szCs w:val="22"/>
        </w:rPr>
        <w:t>72549572</w:t>
      </w:r>
    </w:p>
    <w:p w:rsidR="00556FFF" w:rsidRPr="009D5AB1" w:rsidRDefault="00556FFF" w:rsidP="00556FFF">
      <w:pPr>
        <w:ind w:left="284" w:hanging="284"/>
        <w:rPr>
          <w:rFonts w:asciiTheme="minorHAnsi" w:hAnsiTheme="minorHAnsi" w:cstheme="minorHAnsi"/>
          <w:szCs w:val="22"/>
        </w:rPr>
      </w:pPr>
      <w:r w:rsidRPr="009D5AB1">
        <w:rPr>
          <w:rFonts w:asciiTheme="minorHAnsi" w:hAnsiTheme="minorHAnsi" w:cstheme="minorHAnsi"/>
          <w:szCs w:val="22"/>
        </w:rPr>
        <w:t>Zastoupen</w:t>
      </w:r>
      <w:r w:rsidR="00542951" w:rsidRPr="009D5AB1">
        <w:rPr>
          <w:rFonts w:asciiTheme="minorHAnsi" w:hAnsiTheme="minorHAnsi" w:cstheme="minorHAnsi"/>
          <w:szCs w:val="22"/>
        </w:rPr>
        <w:t>a</w:t>
      </w:r>
      <w:r w:rsidRPr="009D5AB1">
        <w:rPr>
          <w:rFonts w:asciiTheme="minorHAnsi" w:hAnsiTheme="minorHAnsi" w:cstheme="minorHAnsi"/>
          <w:szCs w:val="22"/>
        </w:rPr>
        <w:t xml:space="preserve">: </w:t>
      </w:r>
      <w:r w:rsidRPr="009D5AB1">
        <w:rPr>
          <w:rFonts w:asciiTheme="minorHAnsi" w:hAnsiTheme="minorHAnsi" w:cstheme="minorHAnsi"/>
          <w:szCs w:val="22"/>
        </w:rPr>
        <w:tab/>
        <w:t xml:space="preserve">             </w:t>
      </w:r>
      <w:r w:rsidR="001B3729">
        <w:rPr>
          <w:rFonts w:asciiTheme="minorHAnsi" w:hAnsiTheme="minorHAnsi" w:cstheme="minorHAnsi"/>
          <w:szCs w:val="22"/>
        </w:rPr>
        <w:t xml:space="preserve">   </w:t>
      </w:r>
      <w:r w:rsidR="00C10412">
        <w:rPr>
          <w:rFonts w:asciiTheme="minorHAnsi" w:hAnsiTheme="minorHAnsi" w:cstheme="minorHAnsi"/>
          <w:szCs w:val="22"/>
        </w:rPr>
        <w:t>Ing. Darjou Bártovou, ředitelkou školy</w:t>
      </w:r>
    </w:p>
    <w:p w:rsidR="00542951" w:rsidRPr="009D5AB1" w:rsidRDefault="00542951" w:rsidP="00556FFF">
      <w:pPr>
        <w:ind w:left="284" w:hanging="284"/>
        <w:rPr>
          <w:rFonts w:asciiTheme="minorHAnsi" w:hAnsiTheme="minorHAnsi" w:cstheme="minorHAnsi"/>
          <w:szCs w:val="22"/>
        </w:rPr>
      </w:pPr>
      <w:r w:rsidRPr="009D5AB1">
        <w:rPr>
          <w:rFonts w:asciiTheme="minorHAnsi" w:hAnsiTheme="minorHAnsi" w:cstheme="minorHAnsi"/>
          <w:szCs w:val="22"/>
        </w:rPr>
        <w:t>Bankovní spojení:</w:t>
      </w:r>
      <w:r w:rsidRPr="009D5AB1">
        <w:rPr>
          <w:rFonts w:asciiTheme="minorHAnsi" w:hAnsiTheme="minorHAnsi" w:cstheme="minorHAnsi"/>
          <w:szCs w:val="22"/>
        </w:rPr>
        <w:tab/>
      </w:r>
      <w:r w:rsidR="00C10412">
        <w:rPr>
          <w:rFonts w:asciiTheme="minorHAnsi" w:hAnsiTheme="minorHAnsi" w:cstheme="minorHAnsi"/>
          <w:szCs w:val="22"/>
        </w:rPr>
        <w:t>ČSOB</w:t>
      </w:r>
    </w:p>
    <w:p w:rsidR="00542951" w:rsidRPr="009D5AB1" w:rsidRDefault="00542951" w:rsidP="00556FFF">
      <w:pPr>
        <w:ind w:left="284" w:hanging="284"/>
        <w:rPr>
          <w:rFonts w:asciiTheme="minorHAnsi" w:hAnsiTheme="minorHAnsi" w:cstheme="minorHAnsi"/>
          <w:szCs w:val="22"/>
        </w:rPr>
      </w:pPr>
      <w:r w:rsidRPr="009D5AB1">
        <w:rPr>
          <w:rFonts w:asciiTheme="minorHAnsi" w:hAnsiTheme="minorHAnsi" w:cstheme="minorHAnsi"/>
          <w:szCs w:val="22"/>
        </w:rPr>
        <w:t>Číslo účtu:</w:t>
      </w:r>
      <w:r w:rsidRPr="009D5AB1">
        <w:rPr>
          <w:rFonts w:asciiTheme="minorHAnsi" w:hAnsiTheme="minorHAnsi" w:cstheme="minorHAnsi"/>
          <w:szCs w:val="22"/>
        </w:rPr>
        <w:tab/>
      </w:r>
      <w:r w:rsidRPr="009D5AB1">
        <w:rPr>
          <w:rFonts w:asciiTheme="minorHAnsi" w:hAnsiTheme="minorHAnsi" w:cstheme="minorHAnsi"/>
          <w:szCs w:val="22"/>
        </w:rPr>
        <w:tab/>
      </w:r>
      <w:r w:rsidR="00E509AD">
        <w:rPr>
          <w:rFonts w:asciiTheme="minorHAnsi" w:hAnsiTheme="minorHAnsi" w:cstheme="minorHAnsi"/>
          <w:szCs w:val="22"/>
        </w:rPr>
        <w:t>214525937/0300</w:t>
      </w:r>
    </w:p>
    <w:p w:rsidR="00556FFF" w:rsidRPr="009D5AB1" w:rsidRDefault="00556FFF" w:rsidP="00556FFF">
      <w:pPr>
        <w:ind w:left="284" w:hanging="284"/>
        <w:rPr>
          <w:rFonts w:asciiTheme="minorHAnsi" w:hAnsiTheme="minorHAnsi" w:cstheme="minorHAnsi"/>
          <w:szCs w:val="22"/>
        </w:rPr>
      </w:pPr>
      <w:r w:rsidRPr="009D5AB1">
        <w:rPr>
          <w:rFonts w:asciiTheme="minorHAnsi" w:hAnsiTheme="minorHAnsi" w:cstheme="minorHAnsi"/>
          <w:szCs w:val="22"/>
        </w:rPr>
        <w:t xml:space="preserve"> </w:t>
      </w:r>
    </w:p>
    <w:p w:rsidR="00556FFF" w:rsidRPr="009D5AB1" w:rsidRDefault="00556FFF" w:rsidP="00556FFF">
      <w:pPr>
        <w:rPr>
          <w:rFonts w:asciiTheme="minorHAnsi" w:hAnsiTheme="minorHAnsi" w:cstheme="minorHAnsi"/>
          <w:szCs w:val="22"/>
        </w:rPr>
      </w:pPr>
      <w:r w:rsidRPr="009D5AB1">
        <w:rPr>
          <w:rFonts w:asciiTheme="minorHAnsi" w:hAnsiTheme="minorHAnsi" w:cstheme="minorHAnsi"/>
          <w:szCs w:val="22"/>
        </w:rPr>
        <w:t>na straně jedné (dále také jako „</w:t>
      </w:r>
      <w:r w:rsidRPr="009D5AB1">
        <w:rPr>
          <w:rFonts w:asciiTheme="minorHAnsi" w:hAnsiTheme="minorHAnsi" w:cstheme="minorHAnsi"/>
          <w:b/>
          <w:szCs w:val="22"/>
        </w:rPr>
        <w:t>objednatel</w:t>
      </w:r>
      <w:r w:rsidRPr="009D5AB1">
        <w:rPr>
          <w:rFonts w:asciiTheme="minorHAnsi" w:hAnsiTheme="minorHAnsi" w:cstheme="minorHAnsi"/>
          <w:szCs w:val="22"/>
        </w:rPr>
        <w:t>“)</w:t>
      </w:r>
    </w:p>
    <w:p w:rsidR="00556FFF" w:rsidRPr="009D5AB1" w:rsidRDefault="00556FFF" w:rsidP="00556FFF">
      <w:pPr>
        <w:ind w:left="284" w:hanging="284"/>
        <w:rPr>
          <w:rFonts w:asciiTheme="minorHAnsi" w:hAnsiTheme="minorHAnsi" w:cstheme="minorHAnsi"/>
          <w:szCs w:val="22"/>
        </w:rPr>
      </w:pPr>
    </w:p>
    <w:p w:rsidR="00556FFF" w:rsidRDefault="00556FFF" w:rsidP="00556FFF">
      <w:pPr>
        <w:ind w:left="284" w:hanging="284"/>
        <w:rPr>
          <w:rFonts w:asciiTheme="minorHAnsi" w:hAnsiTheme="minorHAnsi" w:cstheme="minorHAnsi"/>
          <w:szCs w:val="22"/>
        </w:rPr>
      </w:pPr>
      <w:r w:rsidRPr="009D5AB1">
        <w:rPr>
          <w:rFonts w:asciiTheme="minorHAnsi" w:hAnsiTheme="minorHAnsi" w:cstheme="minorHAnsi"/>
          <w:szCs w:val="22"/>
        </w:rPr>
        <w:t>a</w:t>
      </w:r>
    </w:p>
    <w:p w:rsidR="00BD0CB5" w:rsidRPr="009D5AB1" w:rsidRDefault="00BD0CB5" w:rsidP="00556FFF">
      <w:pPr>
        <w:ind w:left="284" w:hanging="284"/>
        <w:rPr>
          <w:rFonts w:asciiTheme="minorHAnsi" w:hAnsiTheme="minorHAnsi" w:cstheme="minorHAnsi"/>
          <w:szCs w:val="22"/>
        </w:rPr>
      </w:pPr>
    </w:p>
    <w:p w:rsidR="00556FFF" w:rsidRPr="00905230" w:rsidRDefault="00905230" w:rsidP="00BD0CB5">
      <w:pPr>
        <w:autoSpaceDE w:val="0"/>
        <w:rPr>
          <w:rFonts w:asciiTheme="minorHAnsi" w:hAnsiTheme="minorHAnsi" w:cstheme="minorHAnsi"/>
          <w:b/>
          <w:bCs/>
          <w:szCs w:val="22"/>
        </w:rPr>
      </w:pPr>
      <w:r w:rsidRPr="00905230">
        <w:rPr>
          <w:rFonts w:asciiTheme="minorHAnsi" w:hAnsiTheme="minorHAnsi" w:cstheme="minorHAnsi"/>
          <w:b/>
          <w:bCs/>
          <w:szCs w:val="22"/>
        </w:rPr>
        <w:t>TECHNING s.r.o.</w:t>
      </w:r>
      <w:r w:rsidR="00556FFF" w:rsidRPr="00905230">
        <w:rPr>
          <w:rFonts w:asciiTheme="minorHAnsi" w:hAnsiTheme="minorHAnsi" w:cstheme="minorHAnsi"/>
          <w:b/>
          <w:bCs/>
          <w:szCs w:val="22"/>
        </w:rPr>
        <w:tab/>
      </w:r>
    </w:p>
    <w:p w:rsidR="00556FFF" w:rsidRPr="00905230" w:rsidRDefault="00556FFF" w:rsidP="00556FFF">
      <w:pPr>
        <w:autoSpaceDE w:val="0"/>
        <w:ind w:left="284" w:hanging="284"/>
        <w:rPr>
          <w:rFonts w:asciiTheme="minorHAnsi" w:hAnsiTheme="minorHAnsi" w:cstheme="minorHAnsi"/>
          <w:szCs w:val="22"/>
        </w:rPr>
      </w:pPr>
      <w:r w:rsidRPr="009D5AB1">
        <w:rPr>
          <w:rFonts w:asciiTheme="minorHAnsi" w:hAnsiTheme="minorHAnsi" w:cstheme="minorHAnsi"/>
          <w:szCs w:val="22"/>
        </w:rPr>
        <w:t>Se sídlem:</w:t>
      </w:r>
      <w:r w:rsidRPr="009D5AB1">
        <w:rPr>
          <w:rFonts w:asciiTheme="minorHAnsi" w:hAnsiTheme="minorHAnsi" w:cstheme="minorHAnsi"/>
          <w:szCs w:val="22"/>
        </w:rPr>
        <w:tab/>
      </w:r>
      <w:r w:rsidRPr="009D5AB1">
        <w:rPr>
          <w:rFonts w:asciiTheme="minorHAnsi" w:hAnsiTheme="minorHAnsi" w:cstheme="minorHAnsi"/>
          <w:szCs w:val="22"/>
        </w:rPr>
        <w:tab/>
      </w:r>
      <w:r w:rsidR="00905230" w:rsidRPr="00905230">
        <w:rPr>
          <w:rFonts w:asciiTheme="minorHAnsi" w:hAnsiTheme="minorHAnsi" w:cstheme="minorHAnsi"/>
          <w:szCs w:val="22"/>
        </w:rPr>
        <w:t>Polní 568, 373 82 Boršov nad Vltavou</w:t>
      </w:r>
    </w:p>
    <w:p w:rsidR="00556FFF" w:rsidRPr="00905230" w:rsidRDefault="00556FFF" w:rsidP="00556FFF">
      <w:pPr>
        <w:autoSpaceDE w:val="0"/>
        <w:ind w:left="284" w:hanging="284"/>
        <w:rPr>
          <w:rFonts w:asciiTheme="minorHAnsi" w:hAnsiTheme="minorHAnsi" w:cstheme="minorHAnsi"/>
          <w:szCs w:val="22"/>
        </w:rPr>
      </w:pPr>
      <w:r w:rsidRPr="00905230">
        <w:rPr>
          <w:rFonts w:asciiTheme="minorHAnsi" w:hAnsiTheme="minorHAnsi" w:cstheme="minorHAnsi"/>
          <w:szCs w:val="22"/>
        </w:rPr>
        <w:t>Zastoupen:</w:t>
      </w:r>
      <w:r w:rsidRPr="00905230">
        <w:rPr>
          <w:rFonts w:asciiTheme="minorHAnsi" w:hAnsiTheme="minorHAnsi" w:cstheme="minorHAnsi"/>
          <w:szCs w:val="22"/>
        </w:rPr>
        <w:tab/>
      </w:r>
      <w:r w:rsidRPr="00905230">
        <w:rPr>
          <w:rFonts w:asciiTheme="minorHAnsi" w:hAnsiTheme="minorHAnsi" w:cstheme="minorHAnsi"/>
          <w:szCs w:val="22"/>
        </w:rPr>
        <w:tab/>
      </w:r>
      <w:r w:rsidR="00905230" w:rsidRPr="00905230">
        <w:rPr>
          <w:rFonts w:asciiTheme="minorHAnsi" w:hAnsiTheme="minorHAnsi" w:cstheme="minorHAnsi"/>
          <w:szCs w:val="22"/>
        </w:rPr>
        <w:t>Ing. Zdeňkem Štěrbou</w:t>
      </w:r>
    </w:p>
    <w:p w:rsidR="00556FFF" w:rsidRPr="00905230" w:rsidRDefault="00556FFF" w:rsidP="00556FFF">
      <w:pPr>
        <w:autoSpaceDE w:val="0"/>
        <w:ind w:left="284" w:hanging="284"/>
        <w:rPr>
          <w:rFonts w:asciiTheme="minorHAnsi" w:hAnsiTheme="minorHAnsi" w:cstheme="minorHAnsi"/>
          <w:szCs w:val="22"/>
        </w:rPr>
      </w:pPr>
      <w:r w:rsidRPr="00905230">
        <w:rPr>
          <w:rFonts w:asciiTheme="minorHAnsi" w:hAnsiTheme="minorHAnsi" w:cstheme="minorHAnsi"/>
          <w:szCs w:val="22"/>
        </w:rPr>
        <w:t>IČO:</w:t>
      </w:r>
      <w:r w:rsidRPr="00905230">
        <w:rPr>
          <w:rFonts w:asciiTheme="minorHAnsi" w:hAnsiTheme="minorHAnsi" w:cstheme="minorHAnsi"/>
          <w:szCs w:val="22"/>
        </w:rPr>
        <w:tab/>
      </w:r>
      <w:r w:rsidRPr="00905230">
        <w:rPr>
          <w:rFonts w:asciiTheme="minorHAnsi" w:hAnsiTheme="minorHAnsi" w:cstheme="minorHAnsi"/>
          <w:szCs w:val="22"/>
        </w:rPr>
        <w:tab/>
      </w:r>
      <w:r w:rsidRPr="00905230">
        <w:rPr>
          <w:rFonts w:asciiTheme="minorHAnsi" w:hAnsiTheme="minorHAnsi" w:cstheme="minorHAnsi"/>
          <w:szCs w:val="22"/>
        </w:rPr>
        <w:tab/>
      </w:r>
      <w:r w:rsidR="00905230" w:rsidRPr="00905230">
        <w:rPr>
          <w:rFonts w:asciiTheme="minorHAnsi" w:hAnsiTheme="minorHAnsi" w:cstheme="minorHAnsi"/>
          <w:szCs w:val="22"/>
        </w:rPr>
        <w:t>05490553</w:t>
      </w:r>
      <w:r w:rsidRPr="00905230">
        <w:rPr>
          <w:rFonts w:asciiTheme="minorHAnsi" w:hAnsiTheme="minorHAnsi" w:cstheme="minorHAnsi"/>
          <w:szCs w:val="22"/>
        </w:rPr>
        <w:t xml:space="preserve"> </w:t>
      </w:r>
    </w:p>
    <w:p w:rsidR="00556FFF" w:rsidRPr="00905230" w:rsidRDefault="00556FFF" w:rsidP="00556FFF">
      <w:pPr>
        <w:autoSpaceDE w:val="0"/>
        <w:ind w:left="284" w:hanging="284"/>
        <w:rPr>
          <w:rFonts w:asciiTheme="minorHAnsi" w:hAnsiTheme="minorHAnsi" w:cstheme="minorHAnsi"/>
          <w:szCs w:val="22"/>
        </w:rPr>
      </w:pPr>
      <w:r w:rsidRPr="00905230">
        <w:rPr>
          <w:rFonts w:asciiTheme="minorHAnsi" w:hAnsiTheme="minorHAnsi" w:cstheme="minorHAnsi"/>
          <w:szCs w:val="22"/>
        </w:rPr>
        <w:t>DIČ:</w:t>
      </w:r>
      <w:r w:rsidRPr="00905230">
        <w:rPr>
          <w:rFonts w:asciiTheme="minorHAnsi" w:hAnsiTheme="minorHAnsi" w:cstheme="minorHAnsi"/>
          <w:szCs w:val="22"/>
        </w:rPr>
        <w:tab/>
      </w:r>
      <w:r w:rsidRPr="00905230">
        <w:rPr>
          <w:rFonts w:asciiTheme="minorHAnsi" w:hAnsiTheme="minorHAnsi" w:cstheme="minorHAnsi"/>
          <w:szCs w:val="22"/>
        </w:rPr>
        <w:tab/>
      </w:r>
      <w:r w:rsidRPr="00905230">
        <w:rPr>
          <w:rFonts w:asciiTheme="minorHAnsi" w:hAnsiTheme="minorHAnsi" w:cstheme="minorHAnsi"/>
          <w:szCs w:val="22"/>
        </w:rPr>
        <w:tab/>
      </w:r>
      <w:r w:rsidR="00905230" w:rsidRPr="00905230">
        <w:rPr>
          <w:rFonts w:asciiTheme="minorHAnsi" w:hAnsiTheme="minorHAnsi" w:cstheme="minorHAnsi"/>
          <w:szCs w:val="22"/>
        </w:rPr>
        <w:t>CZ05490553</w:t>
      </w:r>
      <w:r w:rsidRPr="00905230">
        <w:rPr>
          <w:rFonts w:asciiTheme="minorHAnsi" w:hAnsiTheme="minorHAnsi" w:cstheme="minorHAnsi"/>
          <w:szCs w:val="22"/>
        </w:rPr>
        <w:t xml:space="preserve"> </w:t>
      </w:r>
    </w:p>
    <w:p w:rsidR="00556FFF" w:rsidRPr="00905230" w:rsidRDefault="00556FFF" w:rsidP="00556FFF">
      <w:pPr>
        <w:autoSpaceDE w:val="0"/>
        <w:ind w:left="284" w:hanging="284"/>
        <w:rPr>
          <w:rFonts w:asciiTheme="minorHAnsi" w:hAnsiTheme="minorHAnsi" w:cstheme="minorHAnsi"/>
          <w:szCs w:val="22"/>
        </w:rPr>
      </w:pPr>
      <w:r w:rsidRPr="00905230">
        <w:rPr>
          <w:rFonts w:asciiTheme="minorHAnsi" w:hAnsiTheme="minorHAnsi" w:cstheme="minorHAnsi"/>
          <w:szCs w:val="22"/>
        </w:rPr>
        <w:t>Bankovní spojení:</w:t>
      </w:r>
      <w:r w:rsidRPr="00905230">
        <w:rPr>
          <w:rFonts w:asciiTheme="minorHAnsi" w:hAnsiTheme="minorHAnsi" w:cstheme="minorHAnsi"/>
          <w:szCs w:val="22"/>
        </w:rPr>
        <w:tab/>
      </w:r>
      <w:r w:rsidR="00905230" w:rsidRPr="00905230">
        <w:rPr>
          <w:rFonts w:asciiTheme="minorHAnsi" w:hAnsiTheme="minorHAnsi" w:cstheme="minorHAnsi"/>
          <w:szCs w:val="22"/>
        </w:rPr>
        <w:t>Komerční banka a.s.</w:t>
      </w:r>
    </w:p>
    <w:p w:rsidR="00556FFF" w:rsidRPr="00905230" w:rsidRDefault="00556FFF" w:rsidP="00556FFF">
      <w:pPr>
        <w:autoSpaceDE w:val="0"/>
        <w:ind w:left="284" w:hanging="284"/>
        <w:rPr>
          <w:rFonts w:asciiTheme="minorHAnsi" w:hAnsiTheme="minorHAnsi" w:cstheme="minorHAnsi"/>
          <w:szCs w:val="22"/>
        </w:rPr>
      </w:pPr>
      <w:r w:rsidRPr="00905230">
        <w:rPr>
          <w:rFonts w:asciiTheme="minorHAnsi" w:hAnsiTheme="minorHAnsi" w:cstheme="minorHAnsi"/>
          <w:szCs w:val="22"/>
        </w:rPr>
        <w:t>Číslo účtu:</w:t>
      </w:r>
      <w:r w:rsidRPr="00905230">
        <w:rPr>
          <w:rFonts w:asciiTheme="minorHAnsi" w:hAnsiTheme="minorHAnsi" w:cstheme="minorHAnsi"/>
          <w:szCs w:val="22"/>
        </w:rPr>
        <w:tab/>
      </w:r>
      <w:r w:rsidRPr="00905230">
        <w:rPr>
          <w:rFonts w:asciiTheme="minorHAnsi" w:hAnsiTheme="minorHAnsi" w:cstheme="minorHAnsi"/>
          <w:szCs w:val="22"/>
        </w:rPr>
        <w:tab/>
      </w:r>
      <w:r w:rsidR="00905230" w:rsidRPr="00905230">
        <w:rPr>
          <w:rFonts w:asciiTheme="minorHAnsi" w:hAnsiTheme="minorHAnsi" w:cstheme="minorHAnsi"/>
          <w:szCs w:val="22"/>
        </w:rPr>
        <w:t>115-3408170277/0100</w:t>
      </w:r>
      <w:r w:rsidRPr="00905230">
        <w:rPr>
          <w:rFonts w:asciiTheme="minorHAnsi" w:hAnsiTheme="minorHAnsi" w:cstheme="minorHAnsi"/>
          <w:szCs w:val="22"/>
        </w:rPr>
        <w:t xml:space="preserve"> </w:t>
      </w:r>
    </w:p>
    <w:p w:rsidR="00556FFF" w:rsidRPr="00905230" w:rsidRDefault="00556FFF" w:rsidP="00556FFF">
      <w:pPr>
        <w:autoSpaceDE w:val="0"/>
        <w:ind w:left="284" w:hanging="284"/>
        <w:rPr>
          <w:rFonts w:asciiTheme="minorHAnsi" w:hAnsiTheme="minorHAnsi" w:cstheme="minorHAnsi"/>
          <w:szCs w:val="22"/>
        </w:rPr>
      </w:pPr>
      <w:r w:rsidRPr="00905230">
        <w:rPr>
          <w:rFonts w:asciiTheme="minorHAnsi" w:hAnsiTheme="minorHAnsi" w:cstheme="minorHAnsi"/>
          <w:szCs w:val="22"/>
        </w:rPr>
        <w:t>Zapsán v OR vedeném</w:t>
      </w:r>
      <w:r w:rsidR="00905230" w:rsidRPr="00905230">
        <w:rPr>
          <w:rFonts w:asciiTheme="minorHAnsi" w:hAnsiTheme="minorHAnsi" w:cstheme="minorHAnsi"/>
          <w:szCs w:val="22"/>
        </w:rPr>
        <w:t xml:space="preserve">      </w:t>
      </w:r>
      <w:r w:rsidRPr="00905230">
        <w:rPr>
          <w:rFonts w:asciiTheme="minorHAnsi" w:hAnsiTheme="minorHAnsi" w:cstheme="minorHAnsi"/>
          <w:szCs w:val="22"/>
        </w:rPr>
        <w:t xml:space="preserve"> </w:t>
      </w:r>
      <w:r w:rsidR="00905230" w:rsidRPr="00905230">
        <w:rPr>
          <w:rFonts w:asciiTheme="minorHAnsi" w:hAnsiTheme="minorHAnsi" w:cstheme="minorHAnsi"/>
          <w:szCs w:val="22"/>
        </w:rPr>
        <w:t>u Krajského soudu v Českých Budějovicích</w:t>
      </w:r>
      <w:r w:rsidRPr="00905230">
        <w:rPr>
          <w:rFonts w:asciiTheme="minorHAnsi" w:hAnsiTheme="minorHAnsi" w:cstheme="minorHAnsi"/>
          <w:szCs w:val="22"/>
        </w:rPr>
        <w:t>, oddíl</w:t>
      </w:r>
      <w:r w:rsidR="00905230" w:rsidRPr="00905230">
        <w:rPr>
          <w:rFonts w:asciiTheme="minorHAnsi" w:hAnsiTheme="minorHAnsi" w:cstheme="minorHAnsi"/>
          <w:szCs w:val="22"/>
        </w:rPr>
        <w:t xml:space="preserve"> C vložka 25352</w:t>
      </w:r>
    </w:p>
    <w:p w:rsidR="00556FFF" w:rsidRPr="00905230" w:rsidRDefault="00556FFF" w:rsidP="00556FFF">
      <w:pPr>
        <w:autoSpaceDE w:val="0"/>
        <w:ind w:left="284" w:hanging="284"/>
        <w:rPr>
          <w:rFonts w:asciiTheme="minorHAnsi" w:hAnsiTheme="minorHAnsi" w:cstheme="minorHAnsi"/>
          <w:szCs w:val="22"/>
        </w:rPr>
      </w:pPr>
      <w:r w:rsidRPr="00905230">
        <w:rPr>
          <w:rFonts w:asciiTheme="minorHAnsi" w:hAnsiTheme="minorHAnsi" w:cstheme="minorHAnsi"/>
          <w:szCs w:val="22"/>
        </w:rPr>
        <w:t xml:space="preserve">Korespondenční </w:t>
      </w:r>
      <w:proofErr w:type="gramStart"/>
      <w:r w:rsidRPr="00905230">
        <w:rPr>
          <w:rFonts w:asciiTheme="minorHAnsi" w:hAnsiTheme="minorHAnsi" w:cstheme="minorHAnsi"/>
          <w:szCs w:val="22"/>
        </w:rPr>
        <w:t xml:space="preserve">adresa: </w:t>
      </w:r>
      <w:r w:rsidR="00905230" w:rsidRPr="00905230">
        <w:rPr>
          <w:rFonts w:asciiTheme="minorHAnsi" w:hAnsiTheme="minorHAnsi" w:cstheme="minorHAnsi"/>
          <w:szCs w:val="22"/>
        </w:rPr>
        <w:t xml:space="preserve">  </w:t>
      </w:r>
      <w:proofErr w:type="gramEnd"/>
      <w:r w:rsidR="00905230" w:rsidRPr="00905230">
        <w:rPr>
          <w:rFonts w:asciiTheme="minorHAnsi" w:hAnsiTheme="minorHAnsi" w:cstheme="minorHAnsi"/>
          <w:szCs w:val="22"/>
        </w:rPr>
        <w:t xml:space="preserve"> Polní 568, 373 82 Boršov nad Vltavou</w:t>
      </w:r>
    </w:p>
    <w:p w:rsidR="00556FFF" w:rsidRPr="009D5AB1" w:rsidRDefault="00556FFF" w:rsidP="00556FFF">
      <w:pPr>
        <w:autoSpaceDE w:val="0"/>
        <w:ind w:left="284" w:hanging="284"/>
        <w:rPr>
          <w:rFonts w:asciiTheme="minorHAnsi" w:hAnsiTheme="minorHAnsi" w:cstheme="minorHAnsi"/>
          <w:szCs w:val="22"/>
        </w:rPr>
      </w:pPr>
    </w:p>
    <w:p w:rsidR="00556FFF" w:rsidRPr="009D5AB1" w:rsidRDefault="00556FFF" w:rsidP="00556FFF">
      <w:pPr>
        <w:ind w:left="284" w:hanging="284"/>
        <w:rPr>
          <w:rFonts w:asciiTheme="minorHAnsi" w:hAnsiTheme="minorHAnsi" w:cstheme="minorHAnsi"/>
          <w:szCs w:val="22"/>
        </w:rPr>
      </w:pPr>
      <w:r w:rsidRPr="009D5AB1">
        <w:rPr>
          <w:rFonts w:asciiTheme="minorHAnsi" w:hAnsiTheme="minorHAnsi" w:cstheme="minorHAnsi"/>
          <w:szCs w:val="22"/>
        </w:rPr>
        <w:t>na straně druhé (dále také jako „</w:t>
      </w:r>
      <w:r w:rsidRPr="009D5AB1">
        <w:rPr>
          <w:rFonts w:asciiTheme="minorHAnsi" w:hAnsiTheme="minorHAnsi" w:cstheme="minorHAnsi"/>
          <w:b/>
          <w:szCs w:val="22"/>
        </w:rPr>
        <w:t>poskytovatel</w:t>
      </w:r>
      <w:r w:rsidRPr="009D5AB1">
        <w:rPr>
          <w:rFonts w:asciiTheme="minorHAnsi" w:hAnsiTheme="minorHAnsi" w:cstheme="minorHAnsi"/>
          <w:szCs w:val="22"/>
        </w:rPr>
        <w:t>“)</w:t>
      </w:r>
    </w:p>
    <w:p w:rsidR="00556FFF" w:rsidRPr="009D5AB1" w:rsidRDefault="00556FFF" w:rsidP="00556FFF">
      <w:pPr>
        <w:ind w:left="284" w:hanging="284"/>
        <w:rPr>
          <w:rFonts w:asciiTheme="minorHAnsi" w:hAnsiTheme="minorHAnsi" w:cstheme="minorHAnsi"/>
          <w:szCs w:val="22"/>
        </w:rPr>
      </w:pPr>
    </w:p>
    <w:p w:rsidR="00556FFF" w:rsidRPr="009D5AB1" w:rsidRDefault="00556FFF" w:rsidP="00556FFF">
      <w:pPr>
        <w:ind w:left="284" w:hanging="284"/>
        <w:rPr>
          <w:rFonts w:asciiTheme="minorHAnsi" w:hAnsiTheme="minorHAnsi" w:cstheme="minorHAnsi"/>
          <w:szCs w:val="22"/>
        </w:rPr>
      </w:pPr>
      <w:r w:rsidRPr="009D5AB1">
        <w:rPr>
          <w:rFonts w:asciiTheme="minorHAnsi" w:hAnsiTheme="minorHAnsi" w:cstheme="minorHAnsi"/>
          <w:szCs w:val="22"/>
        </w:rPr>
        <w:t>objednatel a poskytovatel dále také jako „</w:t>
      </w:r>
      <w:r w:rsidRPr="009D5AB1">
        <w:rPr>
          <w:rFonts w:asciiTheme="minorHAnsi" w:hAnsiTheme="minorHAnsi" w:cstheme="minorHAnsi"/>
          <w:b/>
          <w:szCs w:val="22"/>
        </w:rPr>
        <w:t>smluvní strany</w:t>
      </w:r>
      <w:r w:rsidRPr="009D5AB1">
        <w:rPr>
          <w:rFonts w:asciiTheme="minorHAnsi" w:hAnsiTheme="minorHAnsi" w:cstheme="minorHAnsi"/>
          <w:szCs w:val="22"/>
        </w:rPr>
        <w:t>“, nebo jednotlivě jako „</w:t>
      </w:r>
      <w:r w:rsidRPr="009D5AB1">
        <w:rPr>
          <w:rFonts w:asciiTheme="minorHAnsi" w:hAnsiTheme="minorHAnsi" w:cstheme="minorHAnsi"/>
          <w:b/>
          <w:szCs w:val="22"/>
        </w:rPr>
        <w:t>smluvní strana</w:t>
      </w:r>
      <w:r w:rsidRPr="009D5AB1">
        <w:rPr>
          <w:rFonts w:asciiTheme="minorHAnsi" w:hAnsiTheme="minorHAnsi" w:cstheme="minorHAnsi"/>
          <w:szCs w:val="22"/>
        </w:rPr>
        <w:t>“</w:t>
      </w:r>
    </w:p>
    <w:p w:rsidR="00BD0CB5" w:rsidRDefault="00620505" w:rsidP="00BD0CB5">
      <w:pPr>
        <w:spacing w:line="252" w:lineRule="auto"/>
        <w:rPr>
          <w:rFonts w:asciiTheme="minorHAnsi" w:hAnsiTheme="minorHAnsi" w:cstheme="minorHAnsi"/>
          <w:iCs/>
          <w:szCs w:val="20"/>
        </w:rPr>
      </w:pPr>
      <w:r w:rsidRPr="009D5AB1">
        <w:rPr>
          <w:rFonts w:asciiTheme="minorHAnsi" w:hAnsiTheme="minorHAnsi" w:cstheme="minorHAnsi"/>
          <w:iCs/>
          <w:szCs w:val="20"/>
        </w:rPr>
        <w:t>na straně druhé</w:t>
      </w:r>
    </w:p>
    <w:p w:rsidR="00BD0CB5" w:rsidRDefault="00BD0CB5" w:rsidP="00BD0CB5">
      <w:pPr>
        <w:spacing w:line="252" w:lineRule="auto"/>
        <w:rPr>
          <w:rFonts w:asciiTheme="minorHAnsi" w:hAnsiTheme="minorHAnsi" w:cstheme="minorHAnsi"/>
          <w:szCs w:val="20"/>
        </w:rPr>
      </w:pPr>
    </w:p>
    <w:p w:rsidR="00620505" w:rsidRDefault="00620505" w:rsidP="00BD0CB5">
      <w:pPr>
        <w:spacing w:line="252" w:lineRule="auto"/>
        <w:rPr>
          <w:rFonts w:asciiTheme="minorHAnsi" w:hAnsiTheme="minorHAnsi" w:cstheme="minorHAnsi"/>
          <w:szCs w:val="20"/>
        </w:rPr>
      </w:pPr>
      <w:r w:rsidRPr="00D16043">
        <w:rPr>
          <w:rFonts w:asciiTheme="minorHAnsi" w:hAnsiTheme="minorHAnsi" w:cstheme="minorHAnsi"/>
          <w:szCs w:val="20"/>
        </w:rPr>
        <w:t>Smluv</w:t>
      </w:r>
      <w:r w:rsidRPr="009D5AB1">
        <w:rPr>
          <w:rFonts w:asciiTheme="minorHAnsi" w:hAnsiTheme="minorHAnsi" w:cstheme="minorHAnsi"/>
          <w:szCs w:val="20"/>
        </w:rPr>
        <w:t>ní strany uzavírají v souladu s </w:t>
      </w:r>
      <w:proofErr w:type="spellStart"/>
      <w:r w:rsidRPr="009D5AB1">
        <w:rPr>
          <w:rFonts w:asciiTheme="minorHAnsi" w:hAnsiTheme="minorHAnsi" w:cstheme="minorHAnsi"/>
          <w:szCs w:val="20"/>
        </w:rPr>
        <w:t>ust</w:t>
      </w:r>
      <w:proofErr w:type="spellEnd"/>
      <w:r w:rsidRPr="009D5AB1">
        <w:rPr>
          <w:rFonts w:asciiTheme="minorHAnsi" w:hAnsiTheme="minorHAnsi" w:cstheme="minorHAnsi"/>
          <w:szCs w:val="20"/>
        </w:rPr>
        <w:t xml:space="preserve">. </w:t>
      </w:r>
      <w:r w:rsidRPr="009D5AB1">
        <w:rPr>
          <w:rFonts w:asciiTheme="minorHAnsi" w:hAnsiTheme="minorHAnsi" w:cstheme="minorHAnsi"/>
          <w:iCs/>
          <w:szCs w:val="20"/>
        </w:rPr>
        <w:t xml:space="preserve">§ 1746 odst. 2 zákona č. 89/2012 Sb., občanský zákoník, ve znění pozdějších předpisů (dále jen „občanský zákoník“) a na základě výběrového řízení k veřejné zakázce s názvem </w:t>
      </w:r>
      <w:r w:rsidR="00BD17B6">
        <w:rPr>
          <w:rFonts w:asciiTheme="minorHAnsi" w:hAnsiTheme="minorHAnsi" w:cstheme="minorHAnsi"/>
          <w:iCs/>
          <w:szCs w:val="20"/>
        </w:rPr>
        <w:t>„</w:t>
      </w:r>
      <w:r w:rsidR="006B4793">
        <w:rPr>
          <w:rFonts w:asciiTheme="minorHAnsi" w:hAnsiTheme="minorHAnsi" w:cstheme="minorHAnsi"/>
          <w:i/>
          <w:szCs w:val="20"/>
        </w:rPr>
        <w:t>Zajištění odborné činnosti bezpečnosti a ochrany zdraví při práci, požární ochrany a odp</w:t>
      </w:r>
      <w:r w:rsidR="004F38E1">
        <w:rPr>
          <w:rFonts w:asciiTheme="minorHAnsi" w:hAnsiTheme="minorHAnsi" w:cstheme="minorHAnsi"/>
          <w:i/>
          <w:szCs w:val="20"/>
        </w:rPr>
        <w:t>adového hospodářství</w:t>
      </w:r>
      <w:r w:rsidR="003C73C0">
        <w:rPr>
          <w:rFonts w:asciiTheme="minorHAnsi" w:hAnsiTheme="minorHAnsi" w:cstheme="minorHAnsi"/>
          <w:i/>
          <w:szCs w:val="20"/>
        </w:rPr>
        <w:t xml:space="preserve"> SŠ řemeslné v Soběslavi</w:t>
      </w:r>
      <w:r w:rsidRPr="00BD17B6">
        <w:rPr>
          <w:rFonts w:asciiTheme="minorHAnsi" w:hAnsiTheme="minorHAnsi" w:cstheme="minorHAnsi"/>
          <w:i/>
          <w:iCs/>
          <w:szCs w:val="20"/>
        </w:rPr>
        <w:t>“</w:t>
      </w:r>
      <w:r w:rsidRPr="00BD17B6">
        <w:rPr>
          <w:rFonts w:asciiTheme="minorHAnsi" w:hAnsiTheme="minorHAnsi" w:cstheme="minorHAnsi"/>
          <w:iCs/>
          <w:szCs w:val="20"/>
        </w:rPr>
        <w:t>,</w:t>
      </w:r>
      <w:r w:rsidRPr="009D5AB1">
        <w:rPr>
          <w:rFonts w:asciiTheme="minorHAnsi" w:hAnsiTheme="minorHAnsi" w:cstheme="minorHAnsi"/>
          <w:iCs/>
          <w:szCs w:val="20"/>
        </w:rPr>
        <w:t xml:space="preserve"> </w:t>
      </w:r>
      <w:r w:rsidRPr="009D5AB1">
        <w:rPr>
          <w:rFonts w:asciiTheme="minorHAnsi" w:hAnsiTheme="minorHAnsi" w:cstheme="minorHAnsi"/>
          <w:szCs w:val="20"/>
        </w:rPr>
        <w:t>tuto Smlouvu o poskytování služeb (dále jen „smlouva“).</w:t>
      </w:r>
    </w:p>
    <w:p w:rsidR="00BD0CB5" w:rsidRPr="00BD0CB5" w:rsidRDefault="00BD0CB5" w:rsidP="00BD0CB5">
      <w:pPr>
        <w:spacing w:line="252" w:lineRule="auto"/>
        <w:rPr>
          <w:rFonts w:asciiTheme="minorHAnsi" w:hAnsiTheme="minorHAnsi" w:cstheme="minorHAnsi"/>
          <w:iCs/>
          <w:szCs w:val="20"/>
        </w:rPr>
      </w:pPr>
    </w:p>
    <w:p w:rsidR="00620505" w:rsidRPr="009D5AB1" w:rsidRDefault="00620505" w:rsidP="00620505">
      <w:pPr>
        <w:pStyle w:val="Nadpis1"/>
        <w:rPr>
          <w:rFonts w:asciiTheme="minorHAnsi" w:hAnsiTheme="minorHAnsi" w:cstheme="minorHAnsi"/>
          <w:szCs w:val="20"/>
        </w:rPr>
      </w:pPr>
      <w:r w:rsidRPr="009D5AB1">
        <w:rPr>
          <w:rFonts w:asciiTheme="minorHAnsi" w:hAnsiTheme="minorHAnsi" w:cstheme="minorHAnsi"/>
          <w:szCs w:val="20"/>
        </w:rPr>
        <w:lastRenderedPageBreak/>
        <w:t>Účel a předmět smlouvy</w:t>
      </w:r>
    </w:p>
    <w:p w:rsidR="00BD0CB5" w:rsidRPr="00BD0CB5" w:rsidRDefault="00620505" w:rsidP="00BD0CB5">
      <w:pPr>
        <w:pStyle w:val="Odstavecseseznamem"/>
        <w:keepNext/>
        <w:spacing w:line="276" w:lineRule="auto"/>
        <w:rPr>
          <w:rFonts w:asciiTheme="minorHAnsi" w:hAnsiTheme="minorHAnsi" w:cstheme="minorHAnsi"/>
          <w:szCs w:val="20"/>
        </w:rPr>
      </w:pPr>
      <w:r w:rsidRPr="009D5AB1">
        <w:rPr>
          <w:rFonts w:asciiTheme="minorHAnsi" w:hAnsiTheme="minorHAnsi" w:cstheme="minorHAnsi"/>
          <w:szCs w:val="20"/>
        </w:rPr>
        <w:t xml:space="preserve">Předmětem této smlouvy je poskytování služeb v oblasti </w:t>
      </w:r>
      <w:r w:rsidR="004F38E1">
        <w:rPr>
          <w:rFonts w:asciiTheme="minorHAnsi" w:hAnsiTheme="minorHAnsi" w:cstheme="minorHAnsi"/>
          <w:szCs w:val="20"/>
        </w:rPr>
        <w:t>p</w:t>
      </w:r>
      <w:r w:rsidRPr="009D5AB1">
        <w:rPr>
          <w:rFonts w:asciiTheme="minorHAnsi" w:hAnsiTheme="minorHAnsi" w:cstheme="minorHAnsi"/>
        </w:rPr>
        <w:t>oskytování odborných služeb v oblasti bezpečnosti a ochrany zdraví při práci (dále jen „BOZP“)</w:t>
      </w:r>
      <w:r w:rsidR="004F38E1">
        <w:rPr>
          <w:rFonts w:asciiTheme="minorHAnsi" w:hAnsiTheme="minorHAnsi" w:cstheme="minorHAnsi"/>
        </w:rPr>
        <w:t>,</w:t>
      </w:r>
      <w:r w:rsidRPr="009D5AB1">
        <w:rPr>
          <w:rFonts w:asciiTheme="minorHAnsi" w:hAnsiTheme="minorHAnsi" w:cstheme="minorHAnsi"/>
        </w:rPr>
        <w:t xml:space="preserve"> požární ochrany (dále jen „PO“)</w:t>
      </w:r>
      <w:r w:rsidR="004F38E1">
        <w:rPr>
          <w:rFonts w:asciiTheme="minorHAnsi" w:hAnsiTheme="minorHAnsi" w:cstheme="minorHAnsi"/>
        </w:rPr>
        <w:t>, odpadového hospodářství (dále jen „OH“)</w:t>
      </w:r>
      <w:r w:rsidRPr="009D5AB1">
        <w:rPr>
          <w:rFonts w:asciiTheme="minorHAnsi" w:hAnsiTheme="minorHAnsi" w:cstheme="minorHAnsi"/>
        </w:rPr>
        <w:t xml:space="preserve"> </w:t>
      </w:r>
      <w:r w:rsidRPr="009D5AB1">
        <w:rPr>
          <w:rFonts w:asciiTheme="minorHAnsi" w:hAnsiTheme="minorHAnsi" w:cstheme="minorHAnsi"/>
          <w:szCs w:val="18"/>
        </w:rPr>
        <w:t>v souladu s příslušnými právními předpisy a požadavky objednatele</w:t>
      </w:r>
      <w:r w:rsidRPr="009D5AB1">
        <w:rPr>
          <w:rFonts w:asciiTheme="minorHAnsi" w:hAnsiTheme="minorHAnsi" w:cstheme="minorHAnsi"/>
          <w:szCs w:val="20"/>
        </w:rPr>
        <w:t xml:space="preserve">. </w:t>
      </w:r>
    </w:p>
    <w:p w:rsidR="00620505" w:rsidRPr="00BD0CB5" w:rsidRDefault="00620505" w:rsidP="00BD0CB5">
      <w:pPr>
        <w:pStyle w:val="Odstavecseseznamem"/>
        <w:keepNext/>
        <w:spacing w:line="276" w:lineRule="auto"/>
        <w:rPr>
          <w:rFonts w:asciiTheme="minorHAnsi" w:hAnsiTheme="minorHAnsi" w:cstheme="minorHAnsi"/>
          <w:szCs w:val="20"/>
        </w:rPr>
      </w:pPr>
      <w:r w:rsidRPr="00BD0CB5">
        <w:rPr>
          <w:rFonts w:asciiTheme="minorHAnsi" w:hAnsiTheme="minorHAnsi" w:cstheme="minorHAnsi"/>
          <w:szCs w:val="20"/>
        </w:rPr>
        <w:t>Předmětem této smlouvy jsou služby dle následující specifikace:</w:t>
      </w:r>
    </w:p>
    <w:p w:rsidR="006B2E29" w:rsidRPr="00673DE0" w:rsidRDefault="006B2E29" w:rsidP="00673DE0">
      <w:pPr>
        <w:pStyle w:val="Odstavecseseznamem"/>
        <w:numPr>
          <w:ilvl w:val="2"/>
          <w:numId w:val="7"/>
        </w:numPr>
        <w:spacing w:after="160" w:line="360" w:lineRule="auto"/>
        <w:contextualSpacing/>
        <w:rPr>
          <w:rFonts w:asciiTheme="minorHAnsi" w:hAnsiTheme="minorHAnsi" w:cstheme="minorHAnsi"/>
          <w:szCs w:val="20"/>
        </w:rPr>
      </w:pPr>
      <w:r w:rsidRPr="00673DE0">
        <w:rPr>
          <w:rFonts w:asciiTheme="minorHAnsi" w:hAnsiTheme="minorHAnsi" w:cstheme="minorHAnsi"/>
          <w:szCs w:val="20"/>
        </w:rPr>
        <w:t>Základní audit bezpečnosti práce a požární ochrany,</w:t>
      </w:r>
    </w:p>
    <w:p w:rsidR="006B2E29" w:rsidRPr="006B2E29" w:rsidRDefault="006B2E29" w:rsidP="007D2673">
      <w:pPr>
        <w:pStyle w:val="Odstavecseseznamem"/>
        <w:numPr>
          <w:ilvl w:val="1"/>
          <w:numId w:val="18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 xml:space="preserve"> zpracování/ aktualizace dokumentace BOZP,</w:t>
      </w:r>
    </w:p>
    <w:p w:rsidR="006B2E29" w:rsidRPr="006B2E29" w:rsidRDefault="006B2E29" w:rsidP="007D2673">
      <w:pPr>
        <w:pStyle w:val="Odstavecseseznamem"/>
        <w:numPr>
          <w:ilvl w:val="0"/>
          <w:numId w:val="16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směrnice: pracovní/ školní úrazy, BOZP, PO, el. zařízení a spotřebiče, plynová zařízení a kotelny, komíny a kouřovody, zdvihací zařízení, mostový jeřáb, vázací prostředky, tlakové nádoby, práce zakázané ženám a mladistvým apod. dle aktuální legislativy,</w:t>
      </w:r>
    </w:p>
    <w:p w:rsidR="006B2E29" w:rsidRPr="006B2E29" w:rsidRDefault="006B2E29" w:rsidP="007D2673">
      <w:pPr>
        <w:pStyle w:val="Odstavecseseznamem"/>
        <w:numPr>
          <w:ilvl w:val="0"/>
          <w:numId w:val="16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další dokumenty: identifikace a hodnocení rizik, OOPP a seznam, dopravní řád, kategorizace prací, tematické plány školení, pravidla bezpečnosti pro manipulaci s nebezpečnými látkami, knihy úrazů pracovních/ školních, provozní řády apod. dle aktuální legislativy,</w:t>
      </w:r>
    </w:p>
    <w:p w:rsidR="006B2E29" w:rsidRPr="006B2E29" w:rsidRDefault="006B2E29" w:rsidP="00673DE0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szCs w:val="20"/>
        </w:rPr>
      </w:pPr>
    </w:p>
    <w:p w:rsidR="006B2E29" w:rsidRPr="006B2E29" w:rsidRDefault="006B2E29" w:rsidP="007D2673">
      <w:pPr>
        <w:pStyle w:val="Odstavecseseznamem"/>
        <w:numPr>
          <w:ilvl w:val="1"/>
          <w:numId w:val="18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zpracování/ aktualizace dokumentace PO,</w:t>
      </w:r>
    </w:p>
    <w:p w:rsidR="006B2E29" w:rsidRPr="006B2E29" w:rsidRDefault="006B2E29" w:rsidP="007D2673">
      <w:pPr>
        <w:pStyle w:val="Odstavecseseznamem"/>
        <w:numPr>
          <w:ilvl w:val="0"/>
          <w:numId w:val="17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organizace zabezpečení PO, požární poplachové směrnice, požární evakuační plán, pokyny pro činnosti požární hlídky a jmenování členů, řád ohlašovny požárů, tematické plány školení apod. dle aktuální legislativy,</w:t>
      </w:r>
    </w:p>
    <w:p w:rsidR="006B2E29" w:rsidRPr="006B2E29" w:rsidRDefault="006B2E29" w:rsidP="00673DE0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szCs w:val="20"/>
        </w:rPr>
      </w:pPr>
    </w:p>
    <w:p w:rsidR="006B2E29" w:rsidRPr="006B2E29" w:rsidRDefault="006B2E29" w:rsidP="007D2673">
      <w:pPr>
        <w:pStyle w:val="Odstavecseseznamem"/>
        <w:numPr>
          <w:ilvl w:val="1"/>
          <w:numId w:val="18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 xml:space="preserve">elektronické zpracování zprávy z kontroly, včetně identifikace nedostatků a návrhu nápravných opatření, </w:t>
      </w:r>
    </w:p>
    <w:p w:rsidR="006B2E29" w:rsidRPr="006B2E29" w:rsidRDefault="006B2E29" w:rsidP="00673DE0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szCs w:val="20"/>
        </w:rPr>
      </w:pPr>
    </w:p>
    <w:p w:rsidR="00673DE0" w:rsidRDefault="006B2E29" w:rsidP="007D2673">
      <w:pPr>
        <w:pStyle w:val="Odstavecseseznamem"/>
        <w:numPr>
          <w:ilvl w:val="1"/>
          <w:numId w:val="18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zpracování plánu školení BOZP a PO pro jednotlivé profese (tematických i časových).</w:t>
      </w:r>
    </w:p>
    <w:p w:rsidR="00673DE0" w:rsidRPr="00673DE0" w:rsidRDefault="00673DE0" w:rsidP="00673DE0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szCs w:val="20"/>
        </w:rPr>
      </w:pPr>
    </w:p>
    <w:p w:rsidR="00673DE0" w:rsidRPr="00673DE0" w:rsidRDefault="00673DE0" w:rsidP="00673DE0">
      <w:pPr>
        <w:pStyle w:val="Odstavecseseznamem"/>
        <w:numPr>
          <w:ilvl w:val="0"/>
          <w:numId w:val="0"/>
        </w:numPr>
        <w:spacing w:after="160" w:line="259" w:lineRule="auto"/>
        <w:ind w:left="720"/>
        <w:contextualSpacing/>
        <w:jc w:val="left"/>
        <w:rPr>
          <w:rFonts w:asciiTheme="minorHAnsi" w:hAnsiTheme="minorHAnsi" w:cstheme="minorHAnsi"/>
          <w:szCs w:val="20"/>
        </w:rPr>
      </w:pPr>
    </w:p>
    <w:p w:rsidR="006B2E29" w:rsidRDefault="00673DE0" w:rsidP="00673DE0">
      <w:pPr>
        <w:pStyle w:val="Odstavecseseznamem"/>
        <w:numPr>
          <w:ilvl w:val="2"/>
          <w:numId w:val="7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</w:t>
      </w:r>
      <w:r w:rsidR="006B2E29" w:rsidRPr="006B2E29">
        <w:rPr>
          <w:rFonts w:asciiTheme="minorHAnsi" w:hAnsiTheme="minorHAnsi" w:cstheme="minorHAnsi"/>
          <w:szCs w:val="20"/>
        </w:rPr>
        <w:t>Poskytování následných služeb,</w:t>
      </w:r>
    </w:p>
    <w:p w:rsidR="00673DE0" w:rsidRPr="00673DE0" w:rsidRDefault="00673DE0" w:rsidP="00673DE0">
      <w:pPr>
        <w:pStyle w:val="Odstavecseseznamem"/>
        <w:numPr>
          <w:ilvl w:val="0"/>
          <w:numId w:val="0"/>
        </w:numPr>
        <w:spacing w:after="160" w:line="259" w:lineRule="auto"/>
        <w:ind w:left="720"/>
        <w:contextualSpacing/>
        <w:jc w:val="left"/>
        <w:rPr>
          <w:rFonts w:asciiTheme="minorHAnsi" w:hAnsiTheme="minorHAnsi" w:cstheme="minorHAnsi"/>
          <w:szCs w:val="20"/>
        </w:rPr>
      </w:pPr>
    </w:p>
    <w:p w:rsidR="006B2E29" w:rsidRPr="00673DE0" w:rsidRDefault="006B2E29" w:rsidP="007D2673">
      <w:pPr>
        <w:pStyle w:val="Odstavecseseznamem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Cs w:val="20"/>
        </w:rPr>
      </w:pPr>
      <w:r w:rsidRPr="00673DE0">
        <w:rPr>
          <w:rFonts w:asciiTheme="minorHAnsi" w:hAnsiTheme="minorHAnsi" w:cstheme="minorHAnsi"/>
          <w:szCs w:val="20"/>
        </w:rPr>
        <w:t>školení zaměstnanců,</w:t>
      </w:r>
    </w:p>
    <w:p w:rsidR="006B2E29" w:rsidRPr="006B2E29" w:rsidRDefault="006B2E29" w:rsidP="007D2673">
      <w:pPr>
        <w:pStyle w:val="Odstavecseseznamem"/>
        <w:numPr>
          <w:ilvl w:val="0"/>
          <w:numId w:val="17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školení zaměstnanců BOZP, PO a zpracování dokumentace o školení,</w:t>
      </w:r>
    </w:p>
    <w:p w:rsidR="006B2E29" w:rsidRPr="006B2E29" w:rsidRDefault="006B2E29" w:rsidP="007D2673">
      <w:pPr>
        <w:pStyle w:val="Odstavecseseznamem"/>
        <w:numPr>
          <w:ilvl w:val="0"/>
          <w:numId w:val="17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školení vedoucích zaměstnanců a zpracování dokumentace o školení,</w:t>
      </w:r>
    </w:p>
    <w:p w:rsidR="006B2E29" w:rsidRPr="006B2E29" w:rsidRDefault="006B2E29" w:rsidP="007D2673">
      <w:pPr>
        <w:pStyle w:val="Odstavecseseznamem"/>
        <w:numPr>
          <w:ilvl w:val="0"/>
          <w:numId w:val="17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školení zaměstnanců před nástupem (nových zaměstnanců) a zpracování dokumentace o školení,</w:t>
      </w:r>
    </w:p>
    <w:p w:rsidR="006B2E29" w:rsidRPr="006B2E29" w:rsidRDefault="006B2E29" w:rsidP="007D2673">
      <w:pPr>
        <w:pStyle w:val="Odstavecseseznamem"/>
        <w:numPr>
          <w:ilvl w:val="0"/>
          <w:numId w:val="17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školení zaměstnanců, u nichž je řízení vozidla součástí výkonu pracovní činnosti,</w:t>
      </w:r>
    </w:p>
    <w:p w:rsidR="006B2E29" w:rsidRPr="006B2E29" w:rsidRDefault="006B2E29" w:rsidP="007D2673">
      <w:pPr>
        <w:pStyle w:val="Odstavecseseznamem"/>
        <w:numPr>
          <w:ilvl w:val="0"/>
          <w:numId w:val="17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odborná příprava požární preventivní hlídky,</w:t>
      </w:r>
    </w:p>
    <w:p w:rsidR="006B2E29" w:rsidRPr="006B2E29" w:rsidRDefault="006B2E29" w:rsidP="007D2673">
      <w:pPr>
        <w:pStyle w:val="Odstavecseseznamem"/>
        <w:numPr>
          <w:ilvl w:val="0"/>
          <w:numId w:val="17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 xml:space="preserve">odborná příprava </w:t>
      </w:r>
      <w:proofErr w:type="spellStart"/>
      <w:r w:rsidRPr="006B2E29">
        <w:rPr>
          <w:rFonts w:asciiTheme="minorHAnsi" w:hAnsiTheme="minorHAnsi" w:cstheme="minorHAnsi"/>
          <w:szCs w:val="20"/>
        </w:rPr>
        <w:t>preventistů</w:t>
      </w:r>
      <w:proofErr w:type="spellEnd"/>
      <w:r w:rsidRPr="006B2E29">
        <w:rPr>
          <w:rFonts w:asciiTheme="minorHAnsi" w:hAnsiTheme="minorHAnsi" w:cstheme="minorHAnsi"/>
          <w:szCs w:val="20"/>
        </w:rPr>
        <w:t xml:space="preserve"> požární ochrany,</w:t>
      </w:r>
    </w:p>
    <w:p w:rsidR="006B2E29" w:rsidRPr="006B2E29" w:rsidRDefault="006B2E29" w:rsidP="007D2673">
      <w:pPr>
        <w:pStyle w:val="Odstavecseseznamem"/>
        <w:numPr>
          <w:ilvl w:val="0"/>
          <w:numId w:val="17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školení základů první pomoci pro zaměstnance škol,</w:t>
      </w:r>
    </w:p>
    <w:p w:rsidR="006B2E29" w:rsidRPr="006B2E29" w:rsidRDefault="006B2E29" w:rsidP="00673DE0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szCs w:val="20"/>
        </w:rPr>
      </w:pPr>
    </w:p>
    <w:p w:rsidR="006B2E29" w:rsidRPr="00673DE0" w:rsidRDefault="006B2E29" w:rsidP="007D2673">
      <w:pPr>
        <w:pStyle w:val="Odstavecseseznamem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Cs w:val="20"/>
        </w:rPr>
      </w:pPr>
      <w:r w:rsidRPr="00673DE0">
        <w:rPr>
          <w:rFonts w:asciiTheme="minorHAnsi" w:hAnsiTheme="minorHAnsi" w:cstheme="minorHAnsi"/>
          <w:szCs w:val="20"/>
        </w:rPr>
        <w:t>v oblasti bezpečnosti a ochrany zdraví při práci,</w:t>
      </w:r>
    </w:p>
    <w:p w:rsidR="006B2E29" w:rsidRPr="006B2E29" w:rsidRDefault="006B2E29" w:rsidP="007D2673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 xml:space="preserve">zajišťování úkolů v prevenci rizik – výkon činnosti osoby odborně způsobilé v prevenci rizik, </w:t>
      </w:r>
    </w:p>
    <w:p w:rsidR="006B2E29" w:rsidRPr="006B2E29" w:rsidRDefault="006B2E29" w:rsidP="007D2673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vedení systému analýzy, hodnocení a prevence rizik, kategorizace prací,</w:t>
      </w:r>
    </w:p>
    <w:p w:rsidR="006B2E29" w:rsidRPr="006B2E29" w:rsidRDefault="006B2E29" w:rsidP="007D2673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vedení dokumentace BOZP a provádění aktualizace dle platných právních předpisů, spolupráce při zpracování směrnic o všeobecných pravidlech bezpečnosti a hygieny práce a tvorbě místních provozních řádů,</w:t>
      </w:r>
    </w:p>
    <w:p w:rsidR="006B2E29" w:rsidRPr="006B2E29" w:rsidRDefault="006B2E29" w:rsidP="007D2673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účast při vyšetřování pracovních/školních úrazů – konzultace při řešení a odškodňování,</w:t>
      </w:r>
    </w:p>
    <w:p w:rsidR="006B2E29" w:rsidRPr="006B2E29" w:rsidRDefault="006B2E29" w:rsidP="007D2673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sledování údajů, týkajících se lékařských prohlídek zaměstnanců,</w:t>
      </w:r>
    </w:p>
    <w:p w:rsidR="006B2E29" w:rsidRPr="006B2E29" w:rsidRDefault="006B2E29" w:rsidP="007D2673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zavedení systému výchovy zaměstnanců na úseku bezpečnosti a ochrany zdraví při práci a bezpečnosti technických zařízení,</w:t>
      </w:r>
    </w:p>
    <w:p w:rsidR="006B2E29" w:rsidRPr="006B2E29" w:rsidRDefault="006B2E29" w:rsidP="007D2673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metodická, konzultační a poradenská činnost v problematice BOZP,</w:t>
      </w:r>
    </w:p>
    <w:p w:rsidR="006B2E29" w:rsidRPr="006B2E29" w:rsidRDefault="006B2E29" w:rsidP="007D2673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periodické kontroly provozu (prověrky bezpečnosti práce) včetně vyhotovení zápisů a návrhů opatření a upozorňování klienta na zjištěné nedostatky,</w:t>
      </w:r>
    </w:p>
    <w:p w:rsidR="006B2E29" w:rsidRDefault="006B2E29" w:rsidP="007D2673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spoluúčast při kontrolách orgánů inspekce práce, hygienické stanice,</w:t>
      </w:r>
    </w:p>
    <w:p w:rsidR="00755BC4" w:rsidRDefault="00755BC4" w:rsidP="00755BC4">
      <w:pPr>
        <w:pStyle w:val="Odstavecseseznamem"/>
        <w:numPr>
          <w:ilvl w:val="0"/>
          <w:numId w:val="0"/>
        </w:numPr>
        <w:spacing w:after="160" w:line="259" w:lineRule="auto"/>
        <w:ind w:left="720"/>
        <w:contextualSpacing/>
        <w:jc w:val="left"/>
        <w:rPr>
          <w:rFonts w:asciiTheme="minorHAnsi" w:hAnsiTheme="minorHAnsi" w:cstheme="minorHAnsi"/>
          <w:szCs w:val="20"/>
        </w:rPr>
      </w:pPr>
    </w:p>
    <w:p w:rsidR="00755BC4" w:rsidRPr="006B2E29" w:rsidRDefault="00755BC4" w:rsidP="00755BC4">
      <w:pPr>
        <w:pStyle w:val="Odstavecseseznamem"/>
        <w:numPr>
          <w:ilvl w:val="0"/>
          <w:numId w:val="0"/>
        </w:numPr>
        <w:spacing w:after="160" w:line="259" w:lineRule="auto"/>
        <w:ind w:left="720"/>
        <w:contextualSpacing/>
        <w:jc w:val="left"/>
        <w:rPr>
          <w:rFonts w:asciiTheme="minorHAnsi" w:hAnsiTheme="minorHAnsi" w:cstheme="minorHAnsi"/>
          <w:szCs w:val="20"/>
        </w:rPr>
      </w:pPr>
    </w:p>
    <w:p w:rsidR="006B2E29" w:rsidRPr="006B2E29" w:rsidRDefault="006B2E29" w:rsidP="006B2E29">
      <w:pPr>
        <w:rPr>
          <w:rFonts w:asciiTheme="minorHAnsi" w:hAnsiTheme="minorHAnsi" w:cstheme="minorHAnsi"/>
          <w:szCs w:val="20"/>
        </w:rPr>
      </w:pPr>
    </w:p>
    <w:p w:rsidR="006B2E29" w:rsidRPr="00673DE0" w:rsidRDefault="006B2E29" w:rsidP="007D2673">
      <w:pPr>
        <w:pStyle w:val="Odstavecseseznamem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Cs w:val="20"/>
        </w:rPr>
      </w:pPr>
      <w:r w:rsidRPr="00673DE0">
        <w:rPr>
          <w:rFonts w:asciiTheme="minorHAnsi" w:hAnsiTheme="minorHAnsi" w:cstheme="minorHAnsi"/>
          <w:szCs w:val="20"/>
        </w:rPr>
        <w:lastRenderedPageBreak/>
        <w:t>v oblasti požární ochrany,</w:t>
      </w:r>
    </w:p>
    <w:p w:rsidR="006B2E29" w:rsidRPr="006B2E29" w:rsidRDefault="006B2E29" w:rsidP="007D2673">
      <w:pPr>
        <w:pStyle w:val="Odstavecseseznamem"/>
        <w:numPr>
          <w:ilvl w:val="0"/>
          <w:numId w:val="20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výkon činnosti osoby odborně způsobilé v požární ochraně na základě kvalifikačního osvědčení,</w:t>
      </w:r>
    </w:p>
    <w:p w:rsidR="006B2E29" w:rsidRPr="006B2E29" w:rsidRDefault="006B2E29" w:rsidP="007D2673">
      <w:pPr>
        <w:pStyle w:val="Odstavecseseznamem"/>
        <w:numPr>
          <w:ilvl w:val="0"/>
          <w:numId w:val="20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vedení dokumentace požární ochrany dle zákona o požární ochraně dle aktuální legislativy, včetně zařazení do kategorie podle požárního nebezpečí,</w:t>
      </w:r>
    </w:p>
    <w:p w:rsidR="006B2E29" w:rsidRPr="006B2E29" w:rsidRDefault="006B2E29" w:rsidP="007D2673">
      <w:pPr>
        <w:pStyle w:val="Odstavecseseznamem"/>
        <w:numPr>
          <w:ilvl w:val="0"/>
          <w:numId w:val="20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vypracování požárních poplachových směrnic, požárních řádů a požárních evakuačních plánů,</w:t>
      </w:r>
    </w:p>
    <w:p w:rsidR="006B2E29" w:rsidRPr="006B2E29" w:rsidRDefault="006B2E29" w:rsidP="007D2673">
      <w:pPr>
        <w:pStyle w:val="Odstavecseseznamem"/>
        <w:numPr>
          <w:ilvl w:val="0"/>
          <w:numId w:val="20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metodická, konzultační a poradenská činnost v problematice požární ochrany,</w:t>
      </w:r>
    </w:p>
    <w:p w:rsidR="006B2E29" w:rsidRPr="006B2E29" w:rsidRDefault="006B2E29" w:rsidP="007D2673">
      <w:pPr>
        <w:pStyle w:val="Odstavecseseznamem"/>
        <w:numPr>
          <w:ilvl w:val="0"/>
          <w:numId w:val="20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periodické kontroly provozů v rozsahu požadovaného platnými předpisy dle zařazení do kategorie podle požárního nebezpečí se zápisy do požární knihy,</w:t>
      </w:r>
    </w:p>
    <w:p w:rsidR="006B2E29" w:rsidRPr="006B2E29" w:rsidRDefault="006B2E29" w:rsidP="007D2673">
      <w:pPr>
        <w:pStyle w:val="Odstavecseseznamem"/>
        <w:numPr>
          <w:ilvl w:val="0"/>
          <w:numId w:val="20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spoluúčast při kontrolách státních orgánů hasičského záchranného sboru,</w:t>
      </w:r>
    </w:p>
    <w:p w:rsidR="006B2E29" w:rsidRPr="006B2E29" w:rsidRDefault="006B2E29" w:rsidP="006B2E29">
      <w:pPr>
        <w:rPr>
          <w:rFonts w:asciiTheme="minorHAnsi" w:hAnsiTheme="minorHAnsi" w:cstheme="minorHAnsi"/>
          <w:szCs w:val="20"/>
        </w:rPr>
      </w:pPr>
    </w:p>
    <w:p w:rsidR="006B2E29" w:rsidRPr="00673DE0" w:rsidRDefault="006B2E29" w:rsidP="007D2673">
      <w:pPr>
        <w:pStyle w:val="Odstavecseseznamem"/>
        <w:numPr>
          <w:ilvl w:val="0"/>
          <w:numId w:val="22"/>
        </w:numPr>
        <w:spacing w:after="160" w:line="259" w:lineRule="auto"/>
        <w:contextualSpacing/>
        <w:rPr>
          <w:rFonts w:asciiTheme="minorHAnsi" w:hAnsiTheme="minorHAnsi" w:cstheme="minorHAnsi"/>
          <w:szCs w:val="20"/>
        </w:rPr>
      </w:pPr>
      <w:r w:rsidRPr="00673DE0">
        <w:rPr>
          <w:rFonts w:asciiTheme="minorHAnsi" w:hAnsiTheme="minorHAnsi" w:cstheme="minorHAnsi"/>
          <w:szCs w:val="20"/>
        </w:rPr>
        <w:t>v oblasti odpadového hospodářství,</w:t>
      </w:r>
    </w:p>
    <w:p w:rsidR="006B2E29" w:rsidRPr="006B2E29" w:rsidRDefault="006B2E29" w:rsidP="007D2673">
      <w:pPr>
        <w:pStyle w:val="Odstavecseseznamem"/>
        <w:numPr>
          <w:ilvl w:val="0"/>
          <w:numId w:val="21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vedení průběžné evidence odpadů,</w:t>
      </w:r>
    </w:p>
    <w:p w:rsidR="00C1259E" w:rsidRPr="00C1259E" w:rsidRDefault="006B2E29" w:rsidP="007D2673">
      <w:pPr>
        <w:pStyle w:val="Odstavecseseznamem"/>
        <w:numPr>
          <w:ilvl w:val="0"/>
          <w:numId w:val="21"/>
        </w:numPr>
        <w:spacing w:after="160" w:line="259" w:lineRule="auto"/>
        <w:contextualSpacing/>
        <w:jc w:val="left"/>
        <w:rPr>
          <w:rFonts w:asciiTheme="minorHAnsi" w:hAnsiTheme="minorHAnsi" w:cstheme="minorHAnsi"/>
          <w:szCs w:val="20"/>
        </w:rPr>
      </w:pPr>
      <w:r w:rsidRPr="006B2E29">
        <w:rPr>
          <w:rFonts w:asciiTheme="minorHAnsi" w:hAnsiTheme="minorHAnsi" w:cstheme="minorHAnsi"/>
          <w:szCs w:val="20"/>
        </w:rPr>
        <w:t>zpracování a podání hlášení o produkci a nakládaní s odpady.</w:t>
      </w:r>
    </w:p>
    <w:p w:rsidR="00620505" w:rsidRPr="009D5AB1" w:rsidRDefault="004C03E7" w:rsidP="004C03E7">
      <w:pPr>
        <w:pStyle w:val="Nadpis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</w:t>
      </w:r>
      <w:r w:rsidR="00620505" w:rsidRPr="009D5AB1">
        <w:rPr>
          <w:rFonts w:asciiTheme="minorHAnsi" w:hAnsiTheme="minorHAnsi" w:cstheme="minorHAnsi"/>
          <w:szCs w:val="20"/>
        </w:rPr>
        <w:t>Doba trvání smlouvy a místo plnění</w:t>
      </w:r>
    </w:p>
    <w:p w:rsidR="00620505" w:rsidRPr="009D5AB1" w:rsidRDefault="00620505" w:rsidP="00620505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vanish/>
          <w:szCs w:val="20"/>
        </w:rPr>
      </w:pPr>
    </w:p>
    <w:p w:rsidR="00620505" w:rsidRPr="00755BC4" w:rsidRDefault="004C03E7" w:rsidP="004C03E7">
      <w:pPr>
        <w:spacing w:line="276" w:lineRule="auto"/>
        <w:rPr>
          <w:rFonts w:asciiTheme="minorHAnsi" w:hAnsiTheme="minorHAnsi" w:cstheme="minorHAnsi"/>
          <w:szCs w:val="20"/>
        </w:rPr>
      </w:pPr>
      <w:r w:rsidRPr="00755BC4">
        <w:rPr>
          <w:rFonts w:asciiTheme="minorHAnsi" w:hAnsiTheme="minorHAnsi" w:cstheme="minorHAnsi"/>
          <w:szCs w:val="20"/>
        </w:rPr>
        <w:t xml:space="preserve">2.1         </w:t>
      </w:r>
      <w:r w:rsidR="00620505" w:rsidRPr="00755BC4">
        <w:rPr>
          <w:rFonts w:asciiTheme="minorHAnsi" w:hAnsiTheme="minorHAnsi" w:cstheme="minorHAnsi"/>
          <w:szCs w:val="20"/>
        </w:rPr>
        <w:t xml:space="preserve">Tato smlouva se uzavírá na dobu </w:t>
      </w:r>
      <w:r w:rsidR="003E3E8B" w:rsidRPr="00755BC4">
        <w:rPr>
          <w:rFonts w:asciiTheme="minorHAnsi" w:hAnsiTheme="minorHAnsi" w:cstheme="minorHAnsi"/>
          <w:szCs w:val="20"/>
        </w:rPr>
        <w:t>ne</w:t>
      </w:r>
      <w:r w:rsidR="00620505" w:rsidRPr="00755BC4">
        <w:rPr>
          <w:rFonts w:asciiTheme="minorHAnsi" w:hAnsiTheme="minorHAnsi" w:cstheme="minorHAnsi"/>
          <w:szCs w:val="20"/>
        </w:rPr>
        <w:t xml:space="preserve">určitou, a to ode dne </w:t>
      </w:r>
      <w:r w:rsidR="003E3E8B" w:rsidRPr="00755BC4">
        <w:rPr>
          <w:rFonts w:asciiTheme="minorHAnsi" w:hAnsiTheme="minorHAnsi" w:cstheme="minorHAnsi"/>
          <w:szCs w:val="20"/>
        </w:rPr>
        <w:t>účinnosti</w:t>
      </w:r>
      <w:r w:rsidR="00620505" w:rsidRPr="00755BC4">
        <w:rPr>
          <w:rFonts w:asciiTheme="minorHAnsi" w:hAnsiTheme="minorHAnsi" w:cstheme="minorHAnsi"/>
          <w:szCs w:val="20"/>
        </w:rPr>
        <w:t xml:space="preserve"> této smlouvy</w:t>
      </w:r>
      <w:r w:rsidR="00DD45AB" w:rsidRPr="00755BC4">
        <w:rPr>
          <w:rFonts w:asciiTheme="minorHAnsi" w:hAnsiTheme="minorHAnsi" w:cstheme="minorHAnsi"/>
          <w:szCs w:val="20"/>
        </w:rPr>
        <w:t>.</w:t>
      </w:r>
    </w:p>
    <w:p w:rsidR="00FE37AE" w:rsidRDefault="004C03E7" w:rsidP="004B6CB8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2.2         </w:t>
      </w:r>
      <w:r w:rsidR="00620505" w:rsidRPr="00673DE0">
        <w:rPr>
          <w:rFonts w:asciiTheme="minorHAnsi" w:hAnsiTheme="minorHAnsi" w:cstheme="minorHAnsi"/>
          <w:szCs w:val="20"/>
        </w:rPr>
        <w:t xml:space="preserve">Místem plnění </w:t>
      </w:r>
      <w:r w:rsidR="003E3E8B" w:rsidRPr="00673DE0">
        <w:rPr>
          <w:rFonts w:asciiTheme="minorHAnsi" w:hAnsiTheme="minorHAnsi" w:cstheme="minorHAnsi"/>
          <w:szCs w:val="20"/>
        </w:rPr>
        <w:t>je</w:t>
      </w:r>
      <w:r w:rsidR="004B6CB8" w:rsidRPr="004B6CB8">
        <w:t xml:space="preserve"> </w:t>
      </w:r>
      <w:r w:rsidR="004B6CB8" w:rsidRPr="004B6CB8">
        <w:rPr>
          <w:rFonts w:asciiTheme="minorHAnsi" w:hAnsiTheme="minorHAnsi" w:cstheme="minorHAnsi"/>
          <w:szCs w:val="20"/>
        </w:rPr>
        <w:t xml:space="preserve">objekt školy, dílen, školní jídelny Wilsonova 405; objekt školy, dílen a domova </w:t>
      </w:r>
      <w:r w:rsidR="00FE37AE">
        <w:rPr>
          <w:rFonts w:asciiTheme="minorHAnsi" w:hAnsiTheme="minorHAnsi" w:cstheme="minorHAnsi"/>
          <w:szCs w:val="20"/>
        </w:rPr>
        <w:t xml:space="preserve">  </w:t>
      </w:r>
    </w:p>
    <w:p w:rsidR="00FE37AE" w:rsidRDefault="00FE37AE" w:rsidP="004B6CB8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   </w:t>
      </w:r>
      <w:r w:rsidR="004B6CB8" w:rsidRPr="004B6CB8">
        <w:rPr>
          <w:rFonts w:asciiTheme="minorHAnsi" w:hAnsiTheme="minorHAnsi" w:cstheme="minorHAnsi"/>
          <w:szCs w:val="20"/>
        </w:rPr>
        <w:t>mládež</w:t>
      </w:r>
      <w:r>
        <w:rPr>
          <w:rFonts w:asciiTheme="minorHAnsi" w:hAnsiTheme="minorHAnsi" w:cstheme="minorHAnsi"/>
          <w:szCs w:val="20"/>
        </w:rPr>
        <w:t xml:space="preserve">e </w:t>
      </w:r>
      <w:r w:rsidR="004B6CB8" w:rsidRPr="004B6CB8">
        <w:rPr>
          <w:rFonts w:asciiTheme="minorHAnsi" w:hAnsiTheme="minorHAnsi" w:cstheme="minorHAnsi"/>
          <w:szCs w:val="20"/>
        </w:rPr>
        <w:t xml:space="preserve">Bechyňská 26; objekt školy, domova mládeže a dílen Jiráskova 544; objekt dílen, svářečské </w:t>
      </w:r>
      <w:r>
        <w:rPr>
          <w:rFonts w:asciiTheme="minorHAnsi" w:hAnsiTheme="minorHAnsi" w:cstheme="minorHAnsi"/>
          <w:szCs w:val="20"/>
        </w:rPr>
        <w:t xml:space="preserve"> </w:t>
      </w:r>
    </w:p>
    <w:p w:rsidR="00FE37AE" w:rsidRDefault="00FE37AE" w:rsidP="004B6CB8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   </w:t>
      </w:r>
      <w:r w:rsidR="004B6CB8" w:rsidRPr="004B6CB8">
        <w:rPr>
          <w:rFonts w:asciiTheme="minorHAnsi" w:hAnsiTheme="minorHAnsi" w:cstheme="minorHAnsi"/>
          <w:szCs w:val="20"/>
        </w:rPr>
        <w:t>školy, autoškoly Na Pískách 469; objekt Z</w:t>
      </w:r>
      <w:r>
        <w:rPr>
          <w:rFonts w:asciiTheme="minorHAnsi" w:hAnsiTheme="minorHAnsi" w:cstheme="minorHAnsi"/>
          <w:szCs w:val="20"/>
        </w:rPr>
        <w:t>ákladní školy</w:t>
      </w:r>
      <w:r w:rsidR="004B6CB8" w:rsidRPr="004B6CB8">
        <w:rPr>
          <w:rFonts w:asciiTheme="minorHAnsi" w:hAnsiTheme="minorHAnsi" w:cstheme="minorHAnsi"/>
          <w:szCs w:val="20"/>
        </w:rPr>
        <w:t xml:space="preserve"> Soběslav, Školní náměstí 56 a Z</w:t>
      </w:r>
      <w:r>
        <w:rPr>
          <w:rFonts w:asciiTheme="minorHAnsi" w:hAnsiTheme="minorHAnsi" w:cstheme="minorHAnsi"/>
          <w:szCs w:val="20"/>
        </w:rPr>
        <w:t>ákladní školy</w:t>
      </w:r>
      <w:r w:rsidR="004B6CB8" w:rsidRPr="004B6CB8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 </w:t>
      </w:r>
    </w:p>
    <w:p w:rsidR="00620505" w:rsidRPr="00673DE0" w:rsidRDefault="00FE37AE" w:rsidP="00FE37AE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   </w:t>
      </w:r>
      <w:r w:rsidR="004B6CB8" w:rsidRPr="004B6CB8">
        <w:rPr>
          <w:rFonts w:asciiTheme="minorHAnsi" w:hAnsiTheme="minorHAnsi" w:cstheme="minorHAnsi"/>
          <w:szCs w:val="20"/>
        </w:rPr>
        <w:t>Veselí nad Lužnicí,</w:t>
      </w:r>
      <w:r>
        <w:rPr>
          <w:rFonts w:asciiTheme="minorHAnsi" w:hAnsiTheme="minorHAnsi" w:cstheme="minorHAnsi"/>
          <w:szCs w:val="20"/>
        </w:rPr>
        <w:t xml:space="preserve"> </w:t>
      </w:r>
      <w:r w:rsidR="00755BC4">
        <w:rPr>
          <w:rFonts w:asciiTheme="minorHAnsi" w:hAnsiTheme="minorHAnsi" w:cstheme="minorHAnsi"/>
          <w:szCs w:val="20"/>
        </w:rPr>
        <w:t>Pod Markem 532</w:t>
      </w:r>
      <w:r w:rsidR="00922929">
        <w:rPr>
          <w:rFonts w:asciiTheme="minorHAnsi" w:hAnsiTheme="minorHAnsi" w:cstheme="minorHAnsi"/>
          <w:szCs w:val="20"/>
        </w:rPr>
        <w:t>.</w:t>
      </w:r>
    </w:p>
    <w:p w:rsidR="00620505" w:rsidRPr="004C03E7" w:rsidRDefault="004C03E7" w:rsidP="004C03E7">
      <w:pPr>
        <w:pStyle w:val="Nadpis1"/>
        <w:numPr>
          <w:ilvl w:val="0"/>
          <w:numId w:val="0"/>
        </w:numPr>
        <w:rPr>
          <w:rFonts w:asciiTheme="minorHAnsi" w:hAnsiTheme="minorHAnsi" w:cstheme="minorHAnsi"/>
        </w:rPr>
      </w:pPr>
      <w:r>
        <w:t>3</w:t>
      </w:r>
      <w:r w:rsidR="00FE37AE">
        <w:t xml:space="preserve">        </w:t>
      </w:r>
      <w:r w:rsidR="00620505" w:rsidRPr="004C03E7">
        <w:rPr>
          <w:rFonts w:asciiTheme="minorHAnsi" w:hAnsiTheme="minorHAnsi" w:cstheme="minorHAnsi"/>
        </w:rPr>
        <w:t>Cena a platební podmínky</w:t>
      </w:r>
    </w:p>
    <w:p w:rsidR="00681E78" w:rsidRPr="004C03E7" w:rsidRDefault="004C03E7" w:rsidP="004C03E7">
      <w:pPr>
        <w:spacing w:line="276" w:lineRule="auto"/>
        <w:rPr>
          <w:rFonts w:asciiTheme="minorHAnsi" w:hAnsiTheme="minorHAnsi" w:cstheme="minorHAnsi"/>
          <w:szCs w:val="20"/>
        </w:rPr>
      </w:pPr>
      <w:r w:rsidRPr="00FF4203">
        <w:rPr>
          <w:rFonts w:asciiTheme="minorHAnsi" w:hAnsiTheme="minorHAnsi" w:cstheme="minorHAnsi"/>
          <w:szCs w:val="20"/>
        </w:rPr>
        <w:t xml:space="preserve">3.1     </w:t>
      </w:r>
      <w:r w:rsidR="00FF4203">
        <w:rPr>
          <w:rFonts w:asciiTheme="minorHAnsi" w:hAnsiTheme="minorHAnsi" w:cstheme="minorHAnsi"/>
          <w:szCs w:val="20"/>
        </w:rPr>
        <w:t xml:space="preserve">  </w:t>
      </w:r>
      <w:r w:rsidRPr="00FF4203">
        <w:rPr>
          <w:rFonts w:asciiTheme="minorHAnsi" w:hAnsiTheme="minorHAnsi" w:cstheme="minorHAnsi"/>
          <w:szCs w:val="20"/>
        </w:rPr>
        <w:t xml:space="preserve"> </w:t>
      </w:r>
      <w:r w:rsidR="00681E78" w:rsidRPr="00FF4203">
        <w:rPr>
          <w:rFonts w:asciiTheme="minorHAnsi" w:hAnsiTheme="minorHAnsi" w:cstheme="minorHAnsi"/>
          <w:szCs w:val="20"/>
        </w:rPr>
        <w:t>Poskytovatel se zavazuje poskytovat objednateli služby dle této smlouvy za následující ceny:</w:t>
      </w:r>
    </w:p>
    <w:p w:rsidR="00681E78" w:rsidRDefault="00FE37AE" w:rsidP="00FE37AE">
      <w:pPr>
        <w:rPr>
          <w:rFonts w:asciiTheme="minorHAnsi" w:hAnsiTheme="minorHAnsi" w:cstheme="minorHAnsi"/>
        </w:rPr>
      </w:pPr>
      <w:r w:rsidRPr="004C03E7">
        <w:rPr>
          <w:rFonts w:asciiTheme="minorHAnsi" w:hAnsiTheme="minorHAnsi" w:cstheme="minorHAnsi"/>
        </w:rPr>
        <w:t xml:space="preserve">          </w:t>
      </w:r>
      <w:r w:rsidR="00FF4203">
        <w:rPr>
          <w:rFonts w:asciiTheme="minorHAnsi" w:hAnsiTheme="minorHAnsi" w:cstheme="minorHAnsi"/>
        </w:rPr>
        <w:t xml:space="preserve"> </w:t>
      </w:r>
      <w:r w:rsidRPr="004C03E7">
        <w:rPr>
          <w:rFonts w:asciiTheme="minorHAnsi" w:hAnsiTheme="minorHAnsi" w:cstheme="minorHAnsi"/>
        </w:rPr>
        <w:t xml:space="preserve">  </w:t>
      </w:r>
      <w:r w:rsidR="00681E78" w:rsidRPr="004C03E7">
        <w:rPr>
          <w:rFonts w:asciiTheme="minorHAnsi" w:hAnsiTheme="minorHAnsi" w:cstheme="minorHAnsi"/>
        </w:rPr>
        <w:t xml:space="preserve">Paušální cena za činnosti </w:t>
      </w:r>
      <w:r w:rsidR="00FF4203">
        <w:rPr>
          <w:rFonts w:asciiTheme="minorHAnsi" w:hAnsiTheme="minorHAnsi" w:cstheme="minorHAnsi"/>
        </w:rPr>
        <w:t>dle článku 1.2, bodu 1.2.1, 1.2.2 této smlouvy.</w:t>
      </w:r>
    </w:p>
    <w:p w:rsidR="00FF4203" w:rsidRDefault="00FF4203" w:rsidP="00FE37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Cena za služby za 1 rok bez DPH  </w:t>
      </w:r>
      <w:r w:rsidR="00905230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</w:t>
      </w:r>
      <w:r w:rsidR="00905230">
        <w:rPr>
          <w:rFonts w:asciiTheme="minorHAnsi" w:hAnsiTheme="minorHAnsi" w:cstheme="minorHAnsi"/>
        </w:rPr>
        <w:t>82 800,00</w:t>
      </w:r>
      <w:r>
        <w:rPr>
          <w:rFonts w:asciiTheme="minorHAnsi" w:hAnsiTheme="minorHAnsi" w:cstheme="minorHAnsi"/>
        </w:rPr>
        <w:t xml:space="preserve"> Kč</w:t>
      </w:r>
    </w:p>
    <w:p w:rsidR="00FF4203" w:rsidRDefault="00FF4203" w:rsidP="00FE37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DPH </w:t>
      </w:r>
      <w:proofErr w:type="gramStart"/>
      <w:r>
        <w:rPr>
          <w:rFonts w:asciiTheme="minorHAnsi" w:hAnsiTheme="minorHAnsi" w:cstheme="minorHAnsi"/>
        </w:rPr>
        <w:t>21%</w:t>
      </w:r>
      <w:proofErr w:type="gramEnd"/>
      <w:r>
        <w:rPr>
          <w:rFonts w:asciiTheme="minorHAnsi" w:hAnsiTheme="minorHAnsi" w:cstheme="minorHAnsi"/>
        </w:rPr>
        <w:t xml:space="preserve">                                         </w:t>
      </w:r>
      <w:r w:rsidR="0090523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90523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="00905230">
        <w:rPr>
          <w:rFonts w:asciiTheme="minorHAnsi" w:hAnsiTheme="minorHAnsi" w:cstheme="minorHAnsi"/>
        </w:rPr>
        <w:t xml:space="preserve">  17 388,00</w:t>
      </w:r>
      <w:r>
        <w:rPr>
          <w:rFonts w:asciiTheme="minorHAnsi" w:hAnsiTheme="minorHAnsi" w:cstheme="minorHAnsi"/>
        </w:rPr>
        <w:t xml:space="preserve"> Kč     </w:t>
      </w:r>
    </w:p>
    <w:p w:rsidR="00FF4203" w:rsidRDefault="00FF4203" w:rsidP="00FE37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Cena za služby za 1 rok s DPH  </w:t>
      </w:r>
      <w:r w:rsidR="0090523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</w:t>
      </w:r>
      <w:r w:rsidR="00905230">
        <w:rPr>
          <w:rFonts w:asciiTheme="minorHAnsi" w:hAnsiTheme="minorHAnsi" w:cstheme="minorHAnsi"/>
        </w:rPr>
        <w:t xml:space="preserve"> 100 188,00</w:t>
      </w:r>
      <w:r>
        <w:rPr>
          <w:rFonts w:asciiTheme="minorHAnsi" w:hAnsiTheme="minorHAnsi" w:cstheme="minorHAnsi"/>
        </w:rPr>
        <w:t xml:space="preserve"> Kč</w:t>
      </w:r>
    </w:p>
    <w:p w:rsidR="008F038B" w:rsidRDefault="008F038B" w:rsidP="00FE37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</w:p>
    <w:p w:rsidR="008F038B" w:rsidRDefault="008F038B" w:rsidP="00FE37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Cena za služby za 4 roky bez DPH </w:t>
      </w:r>
      <w:r w:rsidR="00905230">
        <w:rPr>
          <w:rFonts w:asciiTheme="minorHAnsi" w:hAnsiTheme="minorHAnsi" w:cstheme="minorHAnsi"/>
        </w:rPr>
        <w:t xml:space="preserve"> 331 200,00 </w:t>
      </w:r>
      <w:r>
        <w:rPr>
          <w:rFonts w:asciiTheme="minorHAnsi" w:hAnsiTheme="minorHAnsi" w:cstheme="minorHAnsi"/>
        </w:rPr>
        <w:t>Kč</w:t>
      </w:r>
    </w:p>
    <w:p w:rsidR="008F038B" w:rsidRDefault="008F038B" w:rsidP="00FE37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DPH </w:t>
      </w:r>
      <w:proofErr w:type="gramStart"/>
      <w:r>
        <w:rPr>
          <w:rFonts w:asciiTheme="minorHAnsi" w:hAnsiTheme="minorHAnsi" w:cstheme="minorHAnsi"/>
        </w:rPr>
        <w:t>21%</w:t>
      </w:r>
      <w:proofErr w:type="gramEnd"/>
      <w:r>
        <w:rPr>
          <w:rFonts w:asciiTheme="minorHAnsi" w:hAnsiTheme="minorHAnsi" w:cstheme="minorHAnsi"/>
        </w:rPr>
        <w:t xml:space="preserve">                                            </w:t>
      </w:r>
      <w:r w:rsidR="00905230">
        <w:rPr>
          <w:rFonts w:asciiTheme="minorHAnsi" w:hAnsiTheme="minorHAnsi" w:cstheme="minorHAnsi"/>
        </w:rPr>
        <w:t xml:space="preserve">   69 552,00 </w:t>
      </w:r>
      <w:r>
        <w:rPr>
          <w:rFonts w:asciiTheme="minorHAnsi" w:hAnsiTheme="minorHAnsi" w:cstheme="minorHAnsi"/>
        </w:rPr>
        <w:t>Kč</w:t>
      </w:r>
    </w:p>
    <w:p w:rsidR="008F038B" w:rsidRDefault="008F038B" w:rsidP="00FE37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Cena za služby za 4 roky s DPH   </w:t>
      </w:r>
      <w:r w:rsidR="0090523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</w:t>
      </w:r>
      <w:r w:rsidR="00905230">
        <w:rPr>
          <w:rFonts w:asciiTheme="minorHAnsi" w:hAnsiTheme="minorHAnsi" w:cstheme="minorHAnsi"/>
        </w:rPr>
        <w:t>400 752,00</w:t>
      </w:r>
      <w:r>
        <w:rPr>
          <w:rFonts w:asciiTheme="minorHAnsi" w:hAnsiTheme="minorHAnsi" w:cstheme="minorHAnsi"/>
        </w:rPr>
        <w:t xml:space="preserve"> Kč  </w:t>
      </w:r>
    </w:p>
    <w:p w:rsidR="00FF4203" w:rsidRPr="004C03E7" w:rsidRDefault="00FF4203" w:rsidP="00FE37AE">
      <w:pPr>
        <w:rPr>
          <w:rFonts w:asciiTheme="minorHAnsi" w:hAnsiTheme="minorHAnsi" w:cstheme="minorHAnsi"/>
          <w:szCs w:val="20"/>
        </w:rPr>
      </w:pPr>
    </w:p>
    <w:p w:rsidR="00FF4203" w:rsidRPr="00C1259E" w:rsidRDefault="00FF4203" w:rsidP="007D2673">
      <w:pPr>
        <w:pStyle w:val="Odstavecseseznamem"/>
        <w:numPr>
          <w:ilvl w:val="1"/>
          <w:numId w:val="24"/>
        </w:numPr>
        <w:spacing w:after="0"/>
        <w:rPr>
          <w:rFonts w:asciiTheme="minorHAnsi" w:hAnsiTheme="minorHAnsi" w:cstheme="minorHAnsi"/>
        </w:rPr>
      </w:pPr>
      <w:r w:rsidRPr="00C1259E">
        <w:rPr>
          <w:rFonts w:asciiTheme="minorHAnsi" w:hAnsiTheme="minorHAnsi" w:cstheme="minorHAnsi"/>
        </w:rPr>
        <w:t xml:space="preserve">    </w:t>
      </w:r>
      <w:r w:rsidR="00FC7F6B" w:rsidRPr="00C1259E">
        <w:rPr>
          <w:rFonts w:asciiTheme="minorHAnsi" w:hAnsiTheme="minorHAnsi" w:cstheme="minorHAnsi"/>
        </w:rPr>
        <w:t>Dohodnutá cena je cenou smluvní a je pro uvedený rozsah nejvýše přípustná</w:t>
      </w:r>
      <w:r w:rsidR="004551A2" w:rsidRPr="00C1259E">
        <w:rPr>
          <w:rFonts w:asciiTheme="minorHAnsi" w:hAnsiTheme="minorHAnsi" w:cstheme="minorHAnsi"/>
        </w:rPr>
        <w:t xml:space="preserve">, včetně nákladů na cestovné, </w:t>
      </w:r>
      <w:r w:rsidRPr="00C1259E">
        <w:rPr>
          <w:rFonts w:asciiTheme="minorHAnsi" w:hAnsiTheme="minorHAnsi" w:cstheme="minorHAnsi"/>
        </w:rPr>
        <w:t xml:space="preserve">     </w:t>
      </w:r>
    </w:p>
    <w:p w:rsidR="00FF4203" w:rsidRDefault="00FF4203" w:rsidP="00C1259E">
      <w:pPr>
        <w:pStyle w:val="Odstavecseseznamem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4551A2" w:rsidRPr="00FF4203">
        <w:rPr>
          <w:rFonts w:asciiTheme="minorHAnsi" w:hAnsiTheme="minorHAnsi" w:cstheme="minorHAnsi"/>
        </w:rPr>
        <w:t>pojištění a veškeré další náklady p</w:t>
      </w:r>
      <w:r w:rsidR="004551A2" w:rsidRPr="00FF4203">
        <w:rPr>
          <w:rFonts w:asciiTheme="minorHAnsi" w:hAnsiTheme="minorHAnsi" w:cstheme="minorHAnsi"/>
          <w:lang w:val="en-US"/>
        </w:rPr>
        <w:t>oskytovatele</w:t>
      </w:r>
      <w:r w:rsidR="004551A2" w:rsidRPr="00FF4203">
        <w:rPr>
          <w:rFonts w:asciiTheme="minorHAnsi" w:hAnsiTheme="minorHAnsi" w:cstheme="minorHAnsi"/>
        </w:rPr>
        <w:t xml:space="preserve"> spojené se splněním jeho závazků vyplývajících z této </w:t>
      </w:r>
      <w:r>
        <w:rPr>
          <w:rFonts w:asciiTheme="minorHAnsi" w:hAnsiTheme="minorHAnsi" w:cstheme="minorHAnsi"/>
        </w:rPr>
        <w:t xml:space="preserve"> </w:t>
      </w:r>
    </w:p>
    <w:p w:rsidR="00620505" w:rsidRDefault="00FF4203" w:rsidP="00FF4203">
      <w:pPr>
        <w:pStyle w:val="Odstavecseseznamem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4551A2" w:rsidRPr="00FF4203">
        <w:rPr>
          <w:rFonts w:asciiTheme="minorHAnsi" w:hAnsiTheme="minorHAnsi" w:cstheme="minorHAnsi"/>
        </w:rPr>
        <w:t xml:space="preserve">smlouvy, a to se započtením veškerých nákladů, rizik a zisku. </w:t>
      </w:r>
    </w:p>
    <w:p w:rsidR="00FF4203" w:rsidRPr="00FF4203" w:rsidRDefault="00FF4203" w:rsidP="00FF4203">
      <w:pPr>
        <w:pStyle w:val="Odstavecseseznamem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</w:rPr>
      </w:pPr>
    </w:p>
    <w:p w:rsidR="00620505" w:rsidRPr="00C1259E" w:rsidRDefault="00C1259E" w:rsidP="00C1259E">
      <w:pPr>
        <w:pStyle w:val="Nadpis1"/>
        <w:numPr>
          <w:ilvl w:val="0"/>
          <w:numId w:val="0"/>
        </w:numPr>
      </w:pPr>
      <w:r>
        <w:t xml:space="preserve">4   </w:t>
      </w:r>
      <w:r w:rsidR="00D16043">
        <w:t xml:space="preserve">  </w:t>
      </w:r>
      <w:r>
        <w:t xml:space="preserve">  </w:t>
      </w:r>
      <w:r w:rsidRPr="00C1259E">
        <w:rPr>
          <w:rFonts w:asciiTheme="minorHAnsi" w:hAnsiTheme="minorHAnsi" w:cstheme="minorHAnsi"/>
        </w:rPr>
        <w:t>fakturace</w:t>
      </w:r>
    </w:p>
    <w:p w:rsidR="00C1259E" w:rsidRDefault="00C1259E" w:rsidP="00C1259E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4.1  </w:t>
      </w:r>
      <w:r w:rsidR="00FF4203" w:rsidRPr="00C1259E">
        <w:rPr>
          <w:rFonts w:asciiTheme="minorHAnsi" w:hAnsiTheme="minorHAnsi" w:cstheme="minorHAnsi"/>
          <w:szCs w:val="20"/>
        </w:rPr>
        <w:t xml:space="preserve">  </w:t>
      </w:r>
      <w:r>
        <w:rPr>
          <w:rFonts w:asciiTheme="minorHAnsi" w:hAnsiTheme="minorHAnsi" w:cstheme="minorHAnsi"/>
          <w:szCs w:val="20"/>
        </w:rPr>
        <w:t xml:space="preserve"> </w:t>
      </w:r>
      <w:r w:rsidR="00620505" w:rsidRPr="00C1259E">
        <w:rPr>
          <w:rFonts w:asciiTheme="minorHAnsi" w:hAnsiTheme="minorHAnsi" w:cstheme="minorHAnsi"/>
          <w:szCs w:val="20"/>
        </w:rPr>
        <w:t xml:space="preserve">Cena za služby uvedené v odst. </w:t>
      </w:r>
      <w:r>
        <w:rPr>
          <w:rFonts w:asciiTheme="minorHAnsi" w:hAnsiTheme="minorHAnsi" w:cstheme="minorHAnsi"/>
          <w:szCs w:val="20"/>
        </w:rPr>
        <w:t>3.1</w:t>
      </w:r>
      <w:r w:rsidR="00620505" w:rsidRPr="00C1259E">
        <w:rPr>
          <w:rFonts w:asciiTheme="minorHAnsi" w:hAnsiTheme="minorHAnsi" w:cstheme="minorHAnsi"/>
          <w:szCs w:val="20"/>
        </w:rPr>
        <w:t xml:space="preserve"> této smlouvy je splatná na základě daňového</w:t>
      </w:r>
      <w:r>
        <w:rPr>
          <w:rFonts w:asciiTheme="minorHAnsi" w:hAnsiTheme="minorHAnsi" w:cstheme="minorHAnsi"/>
          <w:szCs w:val="20"/>
        </w:rPr>
        <w:t xml:space="preserve"> </w:t>
      </w:r>
      <w:r w:rsidR="00620505" w:rsidRPr="00C1259E">
        <w:rPr>
          <w:rFonts w:asciiTheme="minorHAnsi" w:hAnsiTheme="minorHAnsi" w:cstheme="minorHAnsi"/>
          <w:szCs w:val="20"/>
        </w:rPr>
        <w:t>dokladu/faktury</w:t>
      </w:r>
      <w:r w:rsidR="00BA18AE" w:rsidRPr="00C1259E">
        <w:rPr>
          <w:rFonts w:asciiTheme="minorHAnsi" w:hAnsiTheme="minorHAnsi" w:cstheme="minorHAnsi"/>
          <w:szCs w:val="20"/>
        </w:rPr>
        <w:t xml:space="preserve">. </w:t>
      </w:r>
      <w:r>
        <w:rPr>
          <w:rFonts w:asciiTheme="minorHAnsi" w:hAnsiTheme="minorHAnsi" w:cstheme="minorHAnsi"/>
          <w:szCs w:val="20"/>
        </w:rPr>
        <w:t xml:space="preserve"> </w:t>
      </w:r>
    </w:p>
    <w:p w:rsidR="00FF4203" w:rsidRPr="00C1259E" w:rsidRDefault="00C1259E" w:rsidP="00C1259E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</w:t>
      </w:r>
      <w:r w:rsidR="00BA18AE" w:rsidRPr="00C1259E">
        <w:rPr>
          <w:rFonts w:asciiTheme="minorHAnsi" w:hAnsiTheme="minorHAnsi" w:cstheme="minorHAnsi"/>
          <w:szCs w:val="20"/>
        </w:rPr>
        <w:t>Smluvní strany se dohodly tak, že fakturace bude probíhat za každ</w:t>
      </w:r>
      <w:r w:rsidR="000940F3" w:rsidRPr="00C1259E">
        <w:rPr>
          <w:rFonts w:asciiTheme="minorHAnsi" w:hAnsiTheme="minorHAnsi" w:cstheme="minorHAnsi"/>
          <w:szCs w:val="20"/>
        </w:rPr>
        <w:t>é</w:t>
      </w:r>
      <w:r w:rsidR="00BA18AE" w:rsidRPr="00C1259E">
        <w:rPr>
          <w:rFonts w:asciiTheme="minorHAnsi" w:hAnsiTheme="minorHAnsi" w:cstheme="minorHAnsi"/>
          <w:szCs w:val="20"/>
        </w:rPr>
        <w:t xml:space="preserve"> kalendářní </w:t>
      </w:r>
      <w:r w:rsidR="000940F3" w:rsidRPr="00C1259E">
        <w:rPr>
          <w:rFonts w:asciiTheme="minorHAnsi" w:hAnsiTheme="minorHAnsi" w:cstheme="minorHAnsi"/>
          <w:szCs w:val="20"/>
        </w:rPr>
        <w:t>čtvrtletí</w:t>
      </w:r>
      <w:r w:rsidR="00BA18AE" w:rsidRPr="00C1259E">
        <w:rPr>
          <w:rFonts w:asciiTheme="minorHAnsi" w:hAnsiTheme="minorHAnsi" w:cstheme="minorHAnsi"/>
          <w:szCs w:val="20"/>
        </w:rPr>
        <w:t xml:space="preserve"> </w:t>
      </w:r>
      <w:r w:rsidR="00FF4203" w:rsidRPr="00C1259E">
        <w:rPr>
          <w:rFonts w:asciiTheme="minorHAnsi" w:hAnsiTheme="minorHAnsi" w:cstheme="minorHAnsi"/>
          <w:szCs w:val="20"/>
        </w:rPr>
        <w:t xml:space="preserve"> </w:t>
      </w:r>
    </w:p>
    <w:p w:rsidR="00FF4203" w:rsidRPr="00C1259E" w:rsidRDefault="00C1259E" w:rsidP="00C1259E">
      <w:pPr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</w:t>
      </w:r>
      <w:r w:rsidR="00FF4203" w:rsidRPr="00C1259E">
        <w:rPr>
          <w:rFonts w:asciiTheme="minorHAnsi" w:hAnsiTheme="minorHAnsi" w:cstheme="minorHAnsi"/>
          <w:szCs w:val="20"/>
        </w:rPr>
        <w:t xml:space="preserve">  </w:t>
      </w:r>
      <w:r>
        <w:rPr>
          <w:rFonts w:asciiTheme="minorHAnsi" w:hAnsiTheme="minorHAnsi" w:cstheme="minorHAnsi"/>
          <w:szCs w:val="20"/>
        </w:rPr>
        <w:t xml:space="preserve">  </w:t>
      </w:r>
      <w:r w:rsidR="00BA18AE" w:rsidRPr="00C1259E">
        <w:rPr>
          <w:rFonts w:asciiTheme="minorHAnsi" w:hAnsiTheme="minorHAnsi" w:cstheme="minorHAnsi"/>
          <w:szCs w:val="20"/>
        </w:rPr>
        <w:t>zpětně ke každému 1. dni následujícího po ukončeném kalendářním</w:t>
      </w:r>
      <w:r w:rsidR="004A2B40" w:rsidRPr="00C1259E">
        <w:rPr>
          <w:rFonts w:asciiTheme="minorHAnsi" w:hAnsiTheme="minorHAnsi" w:cstheme="minorHAnsi"/>
          <w:szCs w:val="20"/>
        </w:rPr>
        <w:t xml:space="preserve"> čtvrtletí</w:t>
      </w:r>
      <w:r w:rsidR="00BA18AE" w:rsidRPr="00C1259E">
        <w:rPr>
          <w:rFonts w:asciiTheme="minorHAnsi" w:hAnsiTheme="minorHAnsi" w:cstheme="minorHAnsi"/>
          <w:szCs w:val="20"/>
        </w:rPr>
        <w:t xml:space="preserve"> s tím, že datum uskutečnění </w:t>
      </w:r>
      <w:r w:rsidR="00FF4203" w:rsidRPr="00C1259E">
        <w:rPr>
          <w:rFonts w:asciiTheme="minorHAnsi" w:hAnsiTheme="minorHAnsi" w:cstheme="minorHAnsi"/>
          <w:szCs w:val="20"/>
        </w:rPr>
        <w:t xml:space="preserve"> </w:t>
      </w:r>
    </w:p>
    <w:p w:rsidR="00FF4203" w:rsidRPr="00C1259E" w:rsidRDefault="00C1259E" w:rsidP="00C1259E">
      <w:pPr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</w:t>
      </w:r>
      <w:r w:rsidR="00FF4203" w:rsidRPr="00C1259E">
        <w:rPr>
          <w:rFonts w:asciiTheme="minorHAnsi" w:hAnsiTheme="minorHAnsi" w:cstheme="minorHAnsi"/>
          <w:szCs w:val="20"/>
        </w:rPr>
        <w:t xml:space="preserve">  </w:t>
      </w:r>
      <w:r>
        <w:rPr>
          <w:rFonts w:asciiTheme="minorHAnsi" w:hAnsiTheme="minorHAnsi" w:cstheme="minorHAnsi"/>
          <w:szCs w:val="20"/>
        </w:rPr>
        <w:t xml:space="preserve">  </w:t>
      </w:r>
      <w:r w:rsidR="00BA18AE" w:rsidRPr="00C1259E">
        <w:rPr>
          <w:rFonts w:asciiTheme="minorHAnsi" w:hAnsiTheme="minorHAnsi" w:cstheme="minorHAnsi"/>
          <w:szCs w:val="20"/>
        </w:rPr>
        <w:t xml:space="preserve">zdanitelného plnění je k poslednímu dni daného kalendářního </w:t>
      </w:r>
      <w:r w:rsidR="004A2B40" w:rsidRPr="00C1259E">
        <w:rPr>
          <w:rFonts w:asciiTheme="minorHAnsi" w:hAnsiTheme="minorHAnsi" w:cstheme="minorHAnsi"/>
          <w:szCs w:val="20"/>
        </w:rPr>
        <w:t>čtvrtletí</w:t>
      </w:r>
      <w:r w:rsidR="00BA18AE" w:rsidRPr="00C1259E">
        <w:rPr>
          <w:rFonts w:asciiTheme="minorHAnsi" w:hAnsiTheme="minorHAnsi" w:cstheme="minorHAnsi"/>
          <w:szCs w:val="20"/>
        </w:rPr>
        <w:t>, za kter</w:t>
      </w:r>
      <w:r w:rsidR="00171800" w:rsidRPr="00C1259E">
        <w:rPr>
          <w:rFonts w:asciiTheme="minorHAnsi" w:hAnsiTheme="minorHAnsi" w:cstheme="minorHAnsi"/>
          <w:szCs w:val="20"/>
        </w:rPr>
        <w:t>ý</w:t>
      </w:r>
      <w:r w:rsidR="00BA18AE" w:rsidRPr="00C1259E">
        <w:rPr>
          <w:rFonts w:asciiTheme="minorHAnsi" w:hAnsiTheme="minorHAnsi" w:cstheme="minorHAnsi"/>
          <w:szCs w:val="20"/>
        </w:rPr>
        <w:t xml:space="preserve"> poskytovatel fakturuje. </w:t>
      </w:r>
    </w:p>
    <w:p w:rsidR="00C1259E" w:rsidRDefault="00C1259E" w:rsidP="00C1259E">
      <w:pPr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</w:t>
      </w:r>
      <w:r w:rsidR="00FF4203" w:rsidRPr="00C1259E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  </w:t>
      </w:r>
      <w:r w:rsidR="00FF4203" w:rsidRPr="00C1259E">
        <w:rPr>
          <w:rFonts w:asciiTheme="minorHAnsi" w:hAnsiTheme="minorHAnsi" w:cstheme="minorHAnsi"/>
          <w:szCs w:val="20"/>
        </w:rPr>
        <w:t xml:space="preserve"> </w:t>
      </w:r>
      <w:r w:rsidR="00422FD7" w:rsidRPr="00C1259E">
        <w:rPr>
          <w:rFonts w:asciiTheme="minorHAnsi" w:hAnsiTheme="minorHAnsi" w:cstheme="minorHAnsi"/>
          <w:szCs w:val="20"/>
        </w:rPr>
        <w:t>Fakturována bude vždy ¼ částky odpovídající příslušné částce uvedené v čl. 3 odst. 3.1.</w:t>
      </w:r>
      <w:r>
        <w:rPr>
          <w:rFonts w:asciiTheme="minorHAnsi" w:hAnsiTheme="minorHAnsi" w:cstheme="minorHAnsi"/>
          <w:szCs w:val="20"/>
        </w:rPr>
        <w:t xml:space="preserve"> </w:t>
      </w:r>
      <w:r w:rsidR="008F038B">
        <w:rPr>
          <w:rFonts w:asciiTheme="minorHAnsi" w:hAnsiTheme="minorHAnsi" w:cstheme="minorHAnsi"/>
          <w:szCs w:val="20"/>
        </w:rPr>
        <w:t>cena za služby za 1 rok.</w:t>
      </w:r>
    </w:p>
    <w:p w:rsidR="00C1259E" w:rsidRDefault="00C1259E" w:rsidP="00C1259E">
      <w:pPr>
        <w:ind w:left="567" w:hanging="567"/>
        <w:rPr>
          <w:rFonts w:asciiTheme="minorHAnsi" w:hAnsiTheme="minorHAnsi" w:cstheme="minorHAnsi"/>
          <w:szCs w:val="20"/>
        </w:rPr>
      </w:pPr>
    </w:p>
    <w:p w:rsidR="00C1259E" w:rsidRPr="008F038B" w:rsidRDefault="00C1259E" w:rsidP="007D2673">
      <w:pPr>
        <w:pStyle w:val="Odstavecseseznamem"/>
        <w:numPr>
          <w:ilvl w:val="1"/>
          <w:numId w:val="23"/>
        </w:numPr>
        <w:spacing w:after="0"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  <w:r w:rsidR="00620505" w:rsidRPr="008F038B">
        <w:rPr>
          <w:rFonts w:asciiTheme="minorHAnsi" w:hAnsiTheme="minorHAnsi" w:cstheme="minorHAnsi"/>
          <w:szCs w:val="20"/>
        </w:rPr>
        <w:t xml:space="preserve">Vystavený daňový doklad musí odpovídat svou povahou pojmu účetního dokladu podle § 11 zákona </w:t>
      </w:r>
      <w:r w:rsidRPr="008F038B">
        <w:rPr>
          <w:rFonts w:asciiTheme="minorHAnsi" w:hAnsiTheme="minorHAnsi" w:cstheme="minorHAnsi"/>
          <w:szCs w:val="20"/>
        </w:rPr>
        <w:t xml:space="preserve">  </w:t>
      </w:r>
    </w:p>
    <w:p w:rsidR="00C1259E" w:rsidRPr="008F038B" w:rsidRDefault="00C1259E" w:rsidP="00C1259E">
      <w:pPr>
        <w:spacing w:line="276" w:lineRule="auto"/>
        <w:rPr>
          <w:rFonts w:asciiTheme="minorHAnsi" w:hAnsiTheme="minorHAnsi" w:cstheme="minorHAnsi"/>
          <w:szCs w:val="20"/>
        </w:rPr>
      </w:pPr>
      <w:r w:rsidRPr="008F038B">
        <w:rPr>
          <w:rFonts w:asciiTheme="minorHAnsi" w:hAnsiTheme="minorHAnsi" w:cstheme="minorHAnsi"/>
          <w:szCs w:val="20"/>
        </w:rPr>
        <w:t xml:space="preserve">         </w:t>
      </w:r>
      <w:r w:rsidR="00620505" w:rsidRPr="008F038B">
        <w:rPr>
          <w:rFonts w:asciiTheme="minorHAnsi" w:hAnsiTheme="minorHAnsi" w:cstheme="minorHAnsi"/>
          <w:szCs w:val="20"/>
        </w:rPr>
        <w:t>č. 563/1991 Sb., o účetnictví, ve znění pozdějších předpisů, a musí splňovat náležitosti obsažené v ust.</w:t>
      </w:r>
      <w:r w:rsidR="00DD45AB" w:rsidRPr="008F038B">
        <w:rPr>
          <w:rFonts w:asciiTheme="minorHAnsi" w:hAnsiTheme="minorHAnsi" w:cstheme="minorHAnsi"/>
          <w:sz w:val="22"/>
          <w:szCs w:val="20"/>
        </w:rPr>
        <w:t> </w:t>
      </w:r>
      <w:r w:rsidR="00620505" w:rsidRPr="008F038B">
        <w:rPr>
          <w:rFonts w:asciiTheme="minorHAnsi" w:hAnsiTheme="minorHAnsi" w:cstheme="minorHAnsi"/>
          <w:szCs w:val="20"/>
        </w:rPr>
        <w:t>§</w:t>
      </w:r>
      <w:r w:rsidR="00DD45AB" w:rsidRPr="008F038B">
        <w:rPr>
          <w:rFonts w:asciiTheme="minorHAnsi" w:hAnsiTheme="minorHAnsi" w:cstheme="minorHAnsi"/>
          <w:szCs w:val="20"/>
        </w:rPr>
        <w:t> </w:t>
      </w:r>
      <w:r w:rsidR="00620505" w:rsidRPr="008F038B">
        <w:rPr>
          <w:rFonts w:asciiTheme="minorHAnsi" w:hAnsiTheme="minorHAnsi" w:cstheme="minorHAnsi"/>
          <w:szCs w:val="20"/>
        </w:rPr>
        <w:t xml:space="preserve">29 </w:t>
      </w:r>
      <w:r w:rsidRPr="008F038B">
        <w:rPr>
          <w:rFonts w:asciiTheme="minorHAnsi" w:hAnsiTheme="minorHAnsi" w:cstheme="minorHAnsi"/>
          <w:szCs w:val="20"/>
        </w:rPr>
        <w:t xml:space="preserve"> </w:t>
      </w:r>
    </w:p>
    <w:p w:rsidR="00C1259E" w:rsidRPr="008F038B" w:rsidRDefault="00C1259E" w:rsidP="00C1259E">
      <w:pPr>
        <w:spacing w:line="276" w:lineRule="auto"/>
        <w:rPr>
          <w:rFonts w:asciiTheme="minorHAnsi" w:hAnsiTheme="minorHAnsi" w:cstheme="minorHAnsi"/>
          <w:szCs w:val="20"/>
        </w:rPr>
      </w:pPr>
      <w:r w:rsidRPr="008F038B">
        <w:rPr>
          <w:rFonts w:asciiTheme="minorHAnsi" w:hAnsiTheme="minorHAnsi" w:cstheme="minorHAnsi"/>
          <w:szCs w:val="20"/>
        </w:rPr>
        <w:t xml:space="preserve">         </w:t>
      </w:r>
      <w:r w:rsidR="00620505" w:rsidRPr="008F038B">
        <w:rPr>
          <w:rFonts w:asciiTheme="minorHAnsi" w:hAnsiTheme="minorHAnsi" w:cstheme="minorHAnsi"/>
          <w:szCs w:val="20"/>
        </w:rPr>
        <w:t xml:space="preserve">zákona č. 235/2004 Sb., o dani z přidané hodnoty, ve znění pozdějších předpisů a § 435 občanského </w:t>
      </w:r>
      <w:r w:rsidRPr="008F038B">
        <w:rPr>
          <w:rFonts w:asciiTheme="minorHAnsi" w:hAnsiTheme="minorHAnsi" w:cstheme="minorHAnsi"/>
          <w:szCs w:val="20"/>
        </w:rPr>
        <w:t xml:space="preserve"> </w:t>
      </w:r>
    </w:p>
    <w:p w:rsidR="00C1259E" w:rsidRPr="008F038B" w:rsidRDefault="00C1259E" w:rsidP="00C1259E">
      <w:pPr>
        <w:spacing w:line="276" w:lineRule="auto"/>
        <w:rPr>
          <w:rFonts w:asciiTheme="minorHAnsi" w:hAnsiTheme="minorHAnsi" w:cstheme="minorHAnsi"/>
          <w:szCs w:val="20"/>
        </w:rPr>
      </w:pPr>
      <w:r w:rsidRPr="008F038B">
        <w:rPr>
          <w:rFonts w:asciiTheme="minorHAnsi" w:hAnsiTheme="minorHAnsi" w:cstheme="minorHAnsi"/>
          <w:szCs w:val="20"/>
        </w:rPr>
        <w:t xml:space="preserve">         </w:t>
      </w:r>
      <w:r w:rsidR="00620505" w:rsidRPr="008F038B">
        <w:rPr>
          <w:rFonts w:asciiTheme="minorHAnsi" w:hAnsiTheme="minorHAnsi" w:cstheme="minorHAnsi"/>
          <w:szCs w:val="20"/>
        </w:rPr>
        <w:t xml:space="preserve">zákoníku. Faktura vystavená </w:t>
      </w:r>
      <w:r w:rsidR="00155513" w:rsidRPr="008F038B">
        <w:rPr>
          <w:rFonts w:asciiTheme="minorHAnsi" w:hAnsiTheme="minorHAnsi" w:cstheme="minorHAnsi"/>
          <w:szCs w:val="20"/>
        </w:rPr>
        <w:t>poskytovatelem</w:t>
      </w:r>
      <w:r w:rsidR="00620505" w:rsidRPr="008F038B">
        <w:rPr>
          <w:rFonts w:asciiTheme="minorHAnsi" w:hAnsiTheme="minorHAnsi" w:cstheme="minorHAnsi"/>
          <w:szCs w:val="20"/>
        </w:rPr>
        <w:t xml:space="preserve">, který není plátcem DPH, musí splňovat náležitosti obsažené </w:t>
      </w:r>
      <w:r w:rsidRPr="008F038B">
        <w:rPr>
          <w:rFonts w:asciiTheme="minorHAnsi" w:hAnsiTheme="minorHAnsi" w:cstheme="minorHAnsi"/>
          <w:szCs w:val="20"/>
        </w:rPr>
        <w:t xml:space="preserve"> </w:t>
      </w:r>
    </w:p>
    <w:p w:rsidR="00C1259E" w:rsidRPr="008F038B" w:rsidRDefault="00C1259E" w:rsidP="00C1259E">
      <w:pPr>
        <w:spacing w:line="276" w:lineRule="auto"/>
        <w:rPr>
          <w:rFonts w:asciiTheme="minorHAnsi" w:hAnsiTheme="minorHAnsi" w:cstheme="minorHAnsi"/>
          <w:szCs w:val="20"/>
        </w:rPr>
      </w:pPr>
      <w:r w:rsidRPr="008F038B">
        <w:rPr>
          <w:rFonts w:asciiTheme="minorHAnsi" w:hAnsiTheme="minorHAnsi" w:cstheme="minorHAnsi"/>
          <w:szCs w:val="20"/>
        </w:rPr>
        <w:t xml:space="preserve">         </w:t>
      </w:r>
      <w:r w:rsidR="00620505" w:rsidRPr="008F038B">
        <w:rPr>
          <w:rFonts w:asciiTheme="minorHAnsi" w:hAnsiTheme="minorHAnsi" w:cstheme="minorHAnsi"/>
          <w:szCs w:val="20"/>
        </w:rPr>
        <w:t xml:space="preserve">v ust. § 435 občanského zákoníku. V případě neuvedení stanovených údajů na daňovém dokladu dle </w:t>
      </w:r>
    </w:p>
    <w:p w:rsidR="00C1259E" w:rsidRPr="008F038B" w:rsidRDefault="00C1259E" w:rsidP="00C1259E">
      <w:pPr>
        <w:spacing w:line="276" w:lineRule="auto"/>
        <w:rPr>
          <w:rFonts w:asciiTheme="minorHAnsi" w:hAnsiTheme="minorHAnsi" w:cstheme="minorHAnsi"/>
          <w:szCs w:val="20"/>
        </w:rPr>
      </w:pPr>
      <w:r w:rsidRPr="008F038B">
        <w:rPr>
          <w:rFonts w:asciiTheme="minorHAnsi" w:hAnsiTheme="minorHAnsi" w:cstheme="minorHAnsi"/>
          <w:szCs w:val="20"/>
        </w:rPr>
        <w:t xml:space="preserve">         </w:t>
      </w:r>
      <w:r w:rsidR="00620505" w:rsidRPr="008F038B">
        <w:rPr>
          <w:rFonts w:asciiTheme="minorHAnsi" w:hAnsiTheme="minorHAnsi" w:cstheme="minorHAnsi"/>
          <w:szCs w:val="20"/>
        </w:rPr>
        <w:t xml:space="preserve">příslušných právních předpisů a požadavků objednatele, nemůže </w:t>
      </w:r>
      <w:r w:rsidR="00155513" w:rsidRPr="008F038B">
        <w:rPr>
          <w:rFonts w:asciiTheme="minorHAnsi" w:hAnsiTheme="minorHAnsi" w:cstheme="minorHAnsi"/>
          <w:szCs w:val="20"/>
        </w:rPr>
        <w:t>poskytovatel</w:t>
      </w:r>
      <w:r w:rsidR="00620505" w:rsidRPr="008F038B">
        <w:rPr>
          <w:rFonts w:asciiTheme="minorHAnsi" w:hAnsiTheme="minorHAnsi" w:cstheme="minorHAnsi"/>
          <w:szCs w:val="20"/>
        </w:rPr>
        <w:t xml:space="preserve"> uplatnit sankce za případné </w:t>
      </w:r>
      <w:r w:rsidRPr="008F038B">
        <w:rPr>
          <w:rFonts w:asciiTheme="minorHAnsi" w:hAnsiTheme="minorHAnsi" w:cstheme="minorHAnsi"/>
          <w:szCs w:val="20"/>
        </w:rPr>
        <w:t xml:space="preserve"> </w:t>
      </w:r>
    </w:p>
    <w:p w:rsidR="00620505" w:rsidRPr="00C1259E" w:rsidRDefault="00C1259E" w:rsidP="00C1259E">
      <w:pPr>
        <w:spacing w:line="276" w:lineRule="auto"/>
        <w:rPr>
          <w:rFonts w:asciiTheme="minorHAnsi" w:hAnsiTheme="minorHAnsi" w:cstheme="minorHAnsi"/>
          <w:szCs w:val="20"/>
        </w:rPr>
      </w:pPr>
      <w:r w:rsidRPr="008F038B">
        <w:rPr>
          <w:rFonts w:asciiTheme="minorHAnsi" w:hAnsiTheme="minorHAnsi" w:cstheme="minorHAnsi"/>
          <w:szCs w:val="20"/>
        </w:rPr>
        <w:t xml:space="preserve">        </w:t>
      </w:r>
      <w:r w:rsidR="00620505" w:rsidRPr="008F038B">
        <w:rPr>
          <w:rFonts w:asciiTheme="minorHAnsi" w:hAnsiTheme="minorHAnsi" w:cstheme="minorHAnsi"/>
          <w:szCs w:val="20"/>
        </w:rPr>
        <w:t>nedodržení termínu splatnosti.</w:t>
      </w:r>
    </w:p>
    <w:p w:rsidR="00620505" w:rsidRPr="009D5AB1" w:rsidRDefault="00620505" w:rsidP="007D2673">
      <w:pPr>
        <w:pStyle w:val="Odstavecseseznamem"/>
        <w:numPr>
          <w:ilvl w:val="1"/>
          <w:numId w:val="23"/>
        </w:numPr>
        <w:spacing w:before="120" w:after="0" w:line="276" w:lineRule="auto"/>
        <w:rPr>
          <w:rFonts w:asciiTheme="minorHAnsi" w:hAnsiTheme="minorHAnsi" w:cstheme="minorHAnsi"/>
          <w:szCs w:val="20"/>
        </w:rPr>
      </w:pPr>
      <w:r w:rsidRPr="009D5AB1">
        <w:rPr>
          <w:rFonts w:asciiTheme="minorHAnsi" w:hAnsiTheme="minorHAnsi" w:cstheme="minorHAnsi"/>
          <w:szCs w:val="20"/>
        </w:rPr>
        <w:lastRenderedPageBreak/>
        <w:t xml:space="preserve">Daňový doklad/faktura bude uhrazena bankovním převodem na účet </w:t>
      </w:r>
      <w:r w:rsidR="00B026AE">
        <w:rPr>
          <w:rFonts w:asciiTheme="minorHAnsi" w:hAnsiTheme="minorHAnsi" w:cstheme="minorHAnsi"/>
          <w:szCs w:val="20"/>
        </w:rPr>
        <w:t xml:space="preserve">poskytovatele </w:t>
      </w:r>
      <w:r w:rsidRPr="009D5AB1">
        <w:rPr>
          <w:rFonts w:asciiTheme="minorHAnsi" w:hAnsiTheme="minorHAnsi" w:cstheme="minorHAnsi"/>
          <w:szCs w:val="20"/>
        </w:rPr>
        <w:t xml:space="preserve">uvedený na daňovém dokladu/faktuře. Splatnost daňového dokladu/faktury bude </w:t>
      </w:r>
      <w:r w:rsidR="00C1259E">
        <w:rPr>
          <w:rFonts w:asciiTheme="minorHAnsi" w:hAnsiTheme="minorHAnsi" w:cstheme="minorHAnsi"/>
          <w:szCs w:val="20"/>
        </w:rPr>
        <w:t>21</w:t>
      </w:r>
      <w:r w:rsidRPr="008B0C68">
        <w:rPr>
          <w:rFonts w:asciiTheme="minorHAnsi" w:hAnsiTheme="minorHAnsi" w:cstheme="minorHAnsi"/>
          <w:szCs w:val="20"/>
        </w:rPr>
        <w:t xml:space="preserve"> dnů</w:t>
      </w:r>
      <w:r w:rsidRPr="009D5AB1">
        <w:rPr>
          <w:rFonts w:asciiTheme="minorHAnsi" w:hAnsiTheme="minorHAnsi" w:cstheme="minorHAnsi"/>
          <w:szCs w:val="20"/>
        </w:rPr>
        <w:t xml:space="preserve"> od data jejího doručení objednateli. </w:t>
      </w:r>
    </w:p>
    <w:p w:rsidR="00620505" w:rsidRPr="009D5AB1" w:rsidRDefault="00620505" w:rsidP="007D2673">
      <w:pPr>
        <w:pStyle w:val="Odstavecseseznamem"/>
        <w:numPr>
          <w:ilvl w:val="1"/>
          <w:numId w:val="23"/>
        </w:numPr>
        <w:spacing w:before="120" w:after="0" w:line="276" w:lineRule="auto"/>
        <w:rPr>
          <w:rFonts w:asciiTheme="minorHAnsi" w:hAnsiTheme="minorHAnsi" w:cstheme="minorHAnsi"/>
          <w:szCs w:val="20"/>
        </w:rPr>
      </w:pPr>
      <w:r w:rsidRPr="009D5AB1">
        <w:rPr>
          <w:rFonts w:asciiTheme="minorHAnsi" w:hAnsiTheme="minorHAnsi" w:cstheme="minorHAnsi"/>
          <w:szCs w:val="20"/>
        </w:rPr>
        <w:t xml:space="preserve">Objednatel </w:t>
      </w:r>
      <w:r w:rsidR="0031371C">
        <w:rPr>
          <w:rFonts w:asciiTheme="minorHAnsi" w:hAnsiTheme="minorHAnsi" w:cstheme="minorHAnsi"/>
          <w:szCs w:val="20"/>
        </w:rPr>
        <w:t>neposkytuje poskytovateli zálohy</w:t>
      </w:r>
      <w:r w:rsidRPr="009D5AB1">
        <w:rPr>
          <w:rFonts w:asciiTheme="minorHAnsi" w:hAnsiTheme="minorHAnsi" w:cstheme="minorHAnsi"/>
          <w:szCs w:val="20"/>
        </w:rPr>
        <w:t>.</w:t>
      </w:r>
    </w:p>
    <w:p w:rsidR="00620505" w:rsidRPr="00E902F1" w:rsidRDefault="00620505" w:rsidP="001567BE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E902F1">
        <w:rPr>
          <w:rFonts w:asciiTheme="minorHAnsi" w:hAnsiTheme="minorHAnsi" w:cstheme="minorHAnsi"/>
        </w:rPr>
        <w:t>organizace SLUŽEB V OBLASTI BOZP A PO</w:t>
      </w:r>
    </w:p>
    <w:p w:rsidR="001567BE" w:rsidRDefault="001567BE" w:rsidP="001567BE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5.</w:t>
      </w:r>
      <w:r w:rsidR="005F3F72">
        <w:rPr>
          <w:rFonts w:asciiTheme="minorHAnsi" w:hAnsiTheme="minorHAnsi" w:cstheme="minorHAnsi"/>
          <w:szCs w:val="20"/>
        </w:rPr>
        <w:t>1</w:t>
      </w:r>
      <w:r>
        <w:rPr>
          <w:rFonts w:asciiTheme="minorHAnsi" w:hAnsiTheme="minorHAnsi" w:cstheme="minorHAnsi"/>
          <w:szCs w:val="20"/>
        </w:rPr>
        <w:t xml:space="preserve">   </w:t>
      </w:r>
      <w:r w:rsidR="00620505" w:rsidRPr="001567BE">
        <w:rPr>
          <w:rFonts w:asciiTheme="minorHAnsi" w:hAnsiTheme="minorHAnsi" w:cstheme="minorHAnsi"/>
          <w:szCs w:val="20"/>
        </w:rPr>
        <w:t>Preventivní prohlídky a šetření budou prováděny na pracovišt</w:t>
      </w:r>
      <w:r w:rsidR="007C6ADE" w:rsidRPr="001567BE">
        <w:rPr>
          <w:rFonts w:asciiTheme="minorHAnsi" w:hAnsiTheme="minorHAnsi" w:cstheme="minorHAnsi"/>
          <w:szCs w:val="20"/>
        </w:rPr>
        <w:t>i</w:t>
      </w:r>
      <w:r w:rsidR="00620505" w:rsidRPr="001567BE">
        <w:rPr>
          <w:rFonts w:asciiTheme="minorHAnsi" w:hAnsiTheme="minorHAnsi" w:cstheme="minorHAnsi"/>
          <w:szCs w:val="20"/>
        </w:rPr>
        <w:t xml:space="preserve"> objednatele, uveden</w:t>
      </w:r>
      <w:r w:rsidR="00C87900" w:rsidRPr="001567BE">
        <w:rPr>
          <w:rFonts w:asciiTheme="minorHAnsi" w:hAnsiTheme="minorHAnsi" w:cstheme="minorHAnsi"/>
          <w:szCs w:val="20"/>
        </w:rPr>
        <w:t>ého</w:t>
      </w:r>
      <w:r w:rsidR="00620505" w:rsidRPr="001567BE">
        <w:rPr>
          <w:rFonts w:asciiTheme="minorHAnsi" w:hAnsiTheme="minorHAnsi" w:cstheme="minorHAnsi"/>
          <w:szCs w:val="20"/>
        </w:rPr>
        <w:t xml:space="preserve"> v odst. 2.2 této </w:t>
      </w:r>
      <w:r>
        <w:rPr>
          <w:rFonts w:asciiTheme="minorHAnsi" w:hAnsiTheme="minorHAnsi" w:cstheme="minorHAnsi"/>
          <w:szCs w:val="20"/>
        </w:rPr>
        <w:t xml:space="preserve">  </w:t>
      </w:r>
    </w:p>
    <w:p w:rsidR="00620505" w:rsidRPr="001567BE" w:rsidRDefault="001567BE" w:rsidP="001567BE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</w:t>
      </w:r>
      <w:r w:rsidR="00620505" w:rsidRPr="001567BE">
        <w:rPr>
          <w:rFonts w:asciiTheme="minorHAnsi" w:hAnsiTheme="minorHAnsi" w:cstheme="minorHAnsi"/>
          <w:szCs w:val="20"/>
        </w:rPr>
        <w:t>smlouvy</w:t>
      </w:r>
      <w:r w:rsidR="00BA18AE" w:rsidRPr="001567BE">
        <w:rPr>
          <w:rFonts w:asciiTheme="minorHAnsi" w:hAnsiTheme="minorHAnsi" w:cstheme="minorHAnsi"/>
          <w:szCs w:val="20"/>
        </w:rPr>
        <w:t>.</w:t>
      </w:r>
    </w:p>
    <w:p w:rsidR="00620505" w:rsidRPr="005F3F72" w:rsidRDefault="00620505" w:rsidP="005F3F72">
      <w:pPr>
        <w:pStyle w:val="Odstavecseseznamem"/>
        <w:numPr>
          <w:ilvl w:val="1"/>
          <w:numId w:val="23"/>
        </w:numPr>
        <w:spacing w:line="276" w:lineRule="auto"/>
        <w:rPr>
          <w:rFonts w:asciiTheme="minorHAnsi" w:hAnsiTheme="minorHAnsi" w:cstheme="minorHAnsi"/>
          <w:szCs w:val="20"/>
        </w:rPr>
      </w:pPr>
      <w:r w:rsidRPr="005F3F72">
        <w:rPr>
          <w:rFonts w:asciiTheme="minorHAnsi" w:hAnsiTheme="minorHAnsi" w:cstheme="minorHAnsi"/>
        </w:rPr>
        <w:t xml:space="preserve">Prohlídky pracovišť bez zvýšeného požárního nebezpečí se zavazuje </w:t>
      </w:r>
      <w:r w:rsidR="00041A12" w:rsidRPr="005F3F72">
        <w:rPr>
          <w:rFonts w:asciiTheme="minorHAnsi" w:hAnsiTheme="minorHAnsi" w:cstheme="minorHAnsi"/>
        </w:rPr>
        <w:t>poskytovatel</w:t>
      </w:r>
      <w:r w:rsidRPr="005F3F72">
        <w:rPr>
          <w:rFonts w:asciiTheme="minorHAnsi" w:hAnsiTheme="minorHAnsi" w:cstheme="minorHAnsi"/>
        </w:rPr>
        <w:t xml:space="preserve"> provést </w:t>
      </w:r>
      <w:r w:rsidRPr="005F3F72">
        <w:rPr>
          <w:rFonts w:asciiTheme="minorHAnsi" w:hAnsiTheme="minorHAnsi" w:cstheme="minorHAnsi"/>
        </w:rPr>
        <w:br/>
        <w:t xml:space="preserve">1 x </w:t>
      </w:r>
      <w:r w:rsidR="00846741" w:rsidRPr="005F3F72">
        <w:rPr>
          <w:rFonts w:asciiTheme="minorHAnsi" w:hAnsiTheme="minorHAnsi" w:cstheme="minorHAnsi"/>
        </w:rPr>
        <w:t>za 12 měsíců</w:t>
      </w:r>
      <w:r w:rsidRPr="005F3F72">
        <w:rPr>
          <w:rFonts w:asciiTheme="minorHAnsi" w:hAnsiTheme="minorHAnsi" w:cstheme="minorHAnsi"/>
        </w:rPr>
        <w:t xml:space="preserve"> fyzickou prohlídkou</w:t>
      </w:r>
      <w:r w:rsidR="00846741" w:rsidRPr="005F3F72">
        <w:rPr>
          <w:rFonts w:asciiTheme="minorHAnsi" w:hAnsiTheme="minorHAnsi" w:cstheme="minorHAnsi"/>
          <w:szCs w:val="20"/>
        </w:rPr>
        <w:t>.</w:t>
      </w:r>
    </w:p>
    <w:p w:rsidR="00620505" w:rsidRPr="009D5AB1" w:rsidRDefault="00620505" w:rsidP="005F3F72">
      <w:pPr>
        <w:pStyle w:val="Odstavecseseznamem"/>
        <w:numPr>
          <w:ilvl w:val="1"/>
          <w:numId w:val="23"/>
        </w:numPr>
        <w:spacing w:line="276" w:lineRule="auto"/>
        <w:rPr>
          <w:rFonts w:asciiTheme="minorHAnsi" w:hAnsiTheme="minorHAnsi" w:cstheme="minorHAnsi"/>
          <w:szCs w:val="20"/>
        </w:rPr>
      </w:pPr>
      <w:r w:rsidRPr="009D5AB1">
        <w:rPr>
          <w:rFonts w:asciiTheme="minorHAnsi" w:hAnsiTheme="minorHAnsi" w:cstheme="minorHAnsi"/>
          <w:szCs w:val="20"/>
        </w:rPr>
        <w:t xml:space="preserve">Prohlídky pracovišť se zvýšeným požárním nebezpečím se </w:t>
      </w:r>
      <w:r w:rsidR="007C6497" w:rsidRPr="009D5AB1">
        <w:rPr>
          <w:rFonts w:asciiTheme="minorHAnsi" w:hAnsiTheme="minorHAnsi" w:cstheme="minorHAnsi"/>
        </w:rPr>
        <w:t>poskytovatel</w:t>
      </w:r>
      <w:r w:rsidRPr="009D5AB1">
        <w:rPr>
          <w:rFonts w:asciiTheme="minorHAnsi" w:hAnsiTheme="minorHAnsi" w:cstheme="minorHAnsi"/>
          <w:szCs w:val="20"/>
        </w:rPr>
        <w:t xml:space="preserve"> zavazuje provést 1 x </w:t>
      </w:r>
      <w:r w:rsidR="00846741">
        <w:rPr>
          <w:rFonts w:asciiTheme="minorHAnsi" w:hAnsiTheme="minorHAnsi" w:cstheme="minorHAnsi"/>
          <w:szCs w:val="20"/>
        </w:rPr>
        <w:t>za 6 měsíců</w:t>
      </w:r>
      <w:r w:rsidR="007C6497" w:rsidRPr="009D5AB1">
        <w:rPr>
          <w:rFonts w:asciiTheme="minorHAnsi" w:hAnsiTheme="minorHAnsi" w:cstheme="minorHAnsi"/>
          <w:szCs w:val="20"/>
        </w:rPr>
        <w:t xml:space="preserve"> </w:t>
      </w:r>
      <w:r w:rsidRPr="009D5AB1">
        <w:rPr>
          <w:rFonts w:asciiTheme="minorHAnsi" w:hAnsiTheme="minorHAnsi" w:cstheme="minorHAnsi"/>
          <w:szCs w:val="20"/>
        </w:rPr>
        <w:t>fyzickou prohlídkou</w:t>
      </w:r>
      <w:r w:rsidR="00846741">
        <w:rPr>
          <w:rFonts w:asciiTheme="minorHAnsi" w:hAnsiTheme="minorHAnsi" w:cstheme="minorHAnsi"/>
          <w:szCs w:val="20"/>
        </w:rPr>
        <w:t>.</w:t>
      </w:r>
    </w:p>
    <w:p w:rsidR="00620505" w:rsidRPr="009D5AB1" w:rsidRDefault="00620505" w:rsidP="005F3F72">
      <w:pPr>
        <w:pStyle w:val="Odstavecseseznamem"/>
        <w:numPr>
          <w:ilvl w:val="1"/>
          <w:numId w:val="23"/>
        </w:numPr>
        <w:spacing w:line="276" w:lineRule="auto"/>
        <w:rPr>
          <w:rFonts w:asciiTheme="minorHAnsi" w:hAnsiTheme="minorHAnsi" w:cstheme="minorHAnsi"/>
        </w:rPr>
      </w:pPr>
      <w:r w:rsidRPr="009D5AB1">
        <w:rPr>
          <w:rFonts w:asciiTheme="minorHAnsi" w:hAnsiTheme="minorHAnsi" w:cstheme="minorHAnsi"/>
        </w:rPr>
        <w:t>Prohlídky pracoviš</w:t>
      </w:r>
      <w:r w:rsidR="00AC4574" w:rsidRPr="009D5AB1">
        <w:rPr>
          <w:rFonts w:asciiTheme="minorHAnsi" w:hAnsiTheme="minorHAnsi" w:cstheme="minorHAnsi"/>
        </w:rPr>
        <w:t>ť</w:t>
      </w:r>
      <w:r w:rsidR="007C6497" w:rsidRPr="009D5AB1">
        <w:rPr>
          <w:rFonts w:asciiTheme="minorHAnsi" w:hAnsiTheme="minorHAnsi" w:cstheme="minorHAnsi"/>
        </w:rPr>
        <w:t xml:space="preserve"> a provádění preventivních prohlídek a kontrol stavu BOZP se poskytovatel zavazuje provést 1x za </w:t>
      </w:r>
      <w:r w:rsidR="00846741">
        <w:rPr>
          <w:rFonts w:asciiTheme="minorHAnsi" w:hAnsiTheme="minorHAnsi" w:cstheme="minorHAnsi"/>
        </w:rPr>
        <w:t>12 měsíců fyzickou kontrolou.</w:t>
      </w:r>
      <w:r w:rsidRPr="009D5AB1">
        <w:rPr>
          <w:rFonts w:asciiTheme="minorHAnsi" w:hAnsiTheme="minorHAnsi" w:cstheme="minorHAnsi"/>
          <w:szCs w:val="20"/>
        </w:rPr>
        <w:t xml:space="preserve"> </w:t>
      </w:r>
    </w:p>
    <w:p w:rsidR="00620505" w:rsidRPr="00846741" w:rsidRDefault="00846741" w:rsidP="00846741">
      <w:pPr>
        <w:pStyle w:val="Nadpis1"/>
        <w:numPr>
          <w:ilvl w:val="0"/>
          <w:numId w:val="0"/>
        </w:numPr>
        <w:rPr>
          <w:rFonts w:asciiTheme="minorHAnsi" w:hAnsiTheme="minorHAnsi" w:cstheme="minorHAnsi"/>
        </w:rPr>
      </w:pPr>
      <w:r>
        <w:t xml:space="preserve">6     </w:t>
      </w:r>
      <w:r w:rsidR="00620505" w:rsidRPr="00846741">
        <w:rPr>
          <w:rFonts w:asciiTheme="minorHAnsi" w:hAnsiTheme="minorHAnsi" w:cstheme="minorHAnsi"/>
        </w:rPr>
        <w:t>Ostatní práva a povinnosti smluvních stran</w:t>
      </w:r>
    </w:p>
    <w:p w:rsidR="00C90655" w:rsidRDefault="00846741" w:rsidP="00846741">
      <w:pPr>
        <w:spacing w:line="276" w:lineRule="auto"/>
        <w:rPr>
          <w:rFonts w:asciiTheme="minorHAnsi" w:hAnsiTheme="minorHAnsi" w:cstheme="minorHAnsi"/>
          <w:szCs w:val="20"/>
        </w:rPr>
      </w:pPr>
      <w:r w:rsidRPr="00846741">
        <w:rPr>
          <w:rFonts w:asciiTheme="minorHAnsi" w:hAnsiTheme="minorHAnsi" w:cstheme="minorHAnsi"/>
        </w:rPr>
        <w:t>6.1</w:t>
      </w:r>
      <w:r>
        <w:rPr>
          <w:rFonts w:asciiTheme="minorHAnsi" w:hAnsiTheme="minorHAnsi" w:cstheme="minorHAnsi"/>
        </w:rPr>
        <w:t xml:space="preserve">   </w:t>
      </w:r>
      <w:r w:rsidRPr="00846741">
        <w:rPr>
          <w:rFonts w:asciiTheme="minorHAnsi" w:hAnsiTheme="minorHAnsi" w:cstheme="minorHAnsi"/>
          <w:szCs w:val="20"/>
        </w:rPr>
        <w:t>S</w:t>
      </w:r>
      <w:r w:rsidR="00620505" w:rsidRPr="00846741">
        <w:rPr>
          <w:rFonts w:asciiTheme="minorHAnsi" w:hAnsiTheme="minorHAnsi" w:cstheme="minorHAnsi"/>
          <w:szCs w:val="20"/>
        </w:rPr>
        <w:t xml:space="preserve">mluvní strany jsou si vědomy toho, že v rámci plnění této Smlouvy si mohou vzájemně poskytnout </w:t>
      </w:r>
      <w:r w:rsidR="00C90655">
        <w:rPr>
          <w:rFonts w:asciiTheme="minorHAnsi" w:hAnsiTheme="minorHAnsi" w:cstheme="minorHAnsi"/>
          <w:szCs w:val="20"/>
        </w:rPr>
        <w:t xml:space="preserve"> </w:t>
      </w:r>
    </w:p>
    <w:p w:rsidR="00C90655" w:rsidRDefault="00C90655" w:rsidP="00846741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</w:t>
      </w:r>
      <w:r w:rsidR="00620505" w:rsidRPr="00846741">
        <w:rPr>
          <w:rFonts w:asciiTheme="minorHAnsi" w:hAnsiTheme="minorHAnsi" w:cstheme="minorHAnsi"/>
          <w:szCs w:val="20"/>
        </w:rPr>
        <w:t xml:space="preserve">informace, které jsou považovány za důvěrné (dále jen „důvěrné informace“). Všechny důvěrné informace, </w:t>
      </w:r>
    </w:p>
    <w:p w:rsidR="00C90655" w:rsidRDefault="00C90655" w:rsidP="00846741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</w:t>
      </w:r>
      <w:r w:rsidR="00620505" w:rsidRPr="00846741">
        <w:rPr>
          <w:rFonts w:asciiTheme="minorHAnsi" w:hAnsiTheme="minorHAnsi" w:cstheme="minorHAnsi"/>
          <w:szCs w:val="20"/>
        </w:rPr>
        <w:t xml:space="preserve">které jsou ve vlastnictví jedné strany a které tato strana poskytne druhé straně, zůstanou výhradním </w:t>
      </w:r>
    </w:p>
    <w:p w:rsidR="00C90655" w:rsidRDefault="00C90655" w:rsidP="00846741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</w:t>
      </w:r>
      <w:r w:rsidR="00620505" w:rsidRPr="00846741">
        <w:rPr>
          <w:rFonts w:asciiTheme="minorHAnsi" w:hAnsiTheme="minorHAnsi" w:cstheme="minorHAnsi"/>
          <w:szCs w:val="20"/>
        </w:rPr>
        <w:t xml:space="preserve">vlastnictvím předávající strany a přijímající strana vyvine pro zachování jejich důvěrnosti a pro jejich </w:t>
      </w:r>
    </w:p>
    <w:p w:rsidR="00620505" w:rsidRPr="00846741" w:rsidRDefault="00C90655" w:rsidP="00846741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</w:t>
      </w:r>
      <w:r w:rsidR="00620505" w:rsidRPr="00846741">
        <w:rPr>
          <w:rFonts w:asciiTheme="minorHAnsi" w:hAnsiTheme="minorHAnsi" w:cstheme="minorHAnsi"/>
          <w:szCs w:val="20"/>
        </w:rPr>
        <w:t xml:space="preserve">ochranu stejné úsilí, jako by se jednalo o její vlastní důvěrné informace. </w:t>
      </w:r>
    </w:p>
    <w:p w:rsidR="00846741" w:rsidRPr="001F45C5" w:rsidRDefault="00846741" w:rsidP="001F45C5">
      <w:pPr>
        <w:spacing w:line="276" w:lineRule="auto"/>
        <w:rPr>
          <w:rFonts w:asciiTheme="minorHAnsi" w:hAnsiTheme="minorHAnsi" w:cstheme="minorHAnsi"/>
        </w:rPr>
      </w:pPr>
    </w:p>
    <w:p w:rsidR="001F45C5" w:rsidRDefault="001F45C5" w:rsidP="001F45C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6.2  </w:t>
      </w:r>
      <w:r w:rsidR="00853912" w:rsidRPr="009D5AB1">
        <w:rPr>
          <w:rFonts w:asciiTheme="minorHAnsi" w:hAnsiTheme="minorHAnsi" w:cstheme="minorHAnsi"/>
        </w:rPr>
        <w:t>Poskytovatel</w:t>
      </w:r>
      <w:r w:rsidR="00853912" w:rsidRPr="001F45C5">
        <w:rPr>
          <w:rFonts w:asciiTheme="minorHAnsi" w:hAnsiTheme="minorHAnsi" w:cstheme="minorHAnsi"/>
        </w:rPr>
        <w:t xml:space="preserve"> </w:t>
      </w:r>
      <w:r w:rsidR="00620505" w:rsidRPr="001F45C5">
        <w:rPr>
          <w:rFonts w:asciiTheme="minorHAnsi" w:hAnsiTheme="minorHAnsi" w:cstheme="minorHAnsi"/>
        </w:rPr>
        <w:t xml:space="preserve">prohlašuje, že má k veškerým činnostem dle této smlouvy potřebná oprávnění a že je bude </w:t>
      </w:r>
      <w:r>
        <w:rPr>
          <w:rFonts w:asciiTheme="minorHAnsi" w:hAnsiTheme="minorHAnsi" w:cstheme="minorHAnsi"/>
        </w:rPr>
        <w:t xml:space="preserve"> </w:t>
      </w:r>
    </w:p>
    <w:p w:rsidR="00620505" w:rsidRDefault="001F45C5" w:rsidP="001F45C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620505" w:rsidRPr="001F45C5">
        <w:rPr>
          <w:rFonts w:asciiTheme="minorHAnsi" w:hAnsiTheme="minorHAnsi" w:cstheme="minorHAnsi"/>
        </w:rPr>
        <w:t>vykonávat v souladu s platnými právními předpisy České republiky.</w:t>
      </w:r>
    </w:p>
    <w:p w:rsidR="001F45C5" w:rsidRPr="001F45C5" w:rsidRDefault="001F45C5" w:rsidP="001F45C5">
      <w:pPr>
        <w:spacing w:line="276" w:lineRule="auto"/>
        <w:rPr>
          <w:rFonts w:asciiTheme="minorHAnsi" w:hAnsiTheme="minorHAnsi" w:cstheme="minorHAnsi"/>
        </w:rPr>
      </w:pPr>
    </w:p>
    <w:p w:rsidR="00620505" w:rsidRDefault="001F45C5" w:rsidP="001F45C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6.3   </w:t>
      </w:r>
      <w:r w:rsidR="00620505" w:rsidRPr="001F45C5">
        <w:rPr>
          <w:rFonts w:asciiTheme="minorHAnsi" w:hAnsiTheme="minorHAnsi" w:cstheme="minorHAnsi"/>
        </w:rPr>
        <w:t xml:space="preserve">Objednatel je povinen poskytnout </w:t>
      </w:r>
      <w:r w:rsidR="005F179A" w:rsidRPr="009D5AB1">
        <w:rPr>
          <w:rFonts w:asciiTheme="minorHAnsi" w:hAnsiTheme="minorHAnsi" w:cstheme="minorHAnsi"/>
        </w:rPr>
        <w:t>poskytovateli</w:t>
      </w:r>
      <w:r w:rsidR="00620505" w:rsidRPr="001F45C5">
        <w:rPr>
          <w:rFonts w:asciiTheme="minorHAnsi" w:hAnsiTheme="minorHAnsi" w:cstheme="minorHAnsi"/>
        </w:rPr>
        <w:t xml:space="preserve"> součinnost při realizaci předmětu této smlouvy.</w:t>
      </w:r>
    </w:p>
    <w:p w:rsidR="001F45C5" w:rsidRPr="001F45C5" w:rsidRDefault="001F45C5" w:rsidP="001F45C5">
      <w:pPr>
        <w:spacing w:line="276" w:lineRule="auto"/>
        <w:rPr>
          <w:rFonts w:asciiTheme="minorHAnsi" w:hAnsiTheme="minorHAnsi" w:cstheme="minorHAnsi"/>
        </w:rPr>
      </w:pPr>
    </w:p>
    <w:p w:rsidR="001F45C5" w:rsidRDefault="001F45C5" w:rsidP="001F45C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6.4   </w:t>
      </w:r>
      <w:r w:rsidR="00620505" w:rsidRPr="001F45C5">
        <w:rPr>
          <w:rFonts w:asciiTheme="minorHAnsi" w:hAnsiTheme="minorHAnsi" w:cstheme="minorHAnsi"/>
        </w:rPr>
        <w:t xml:space="preserve">V případě, že </w:t>
      </w:r>
      <w:r w:rsidR="005F179A" w:rsidRPr="009D5AB1">
        <w:rPr>
          <w:rFonts w:asciiTheme="minorHAnsi" w:hAnsiTheme="minorHAnsi" w:cstheme="minorHAnsi"/>
        </w:rPr>
        <w:t>poskytovatel</w:t>
      </w:r>
      <w:r w:rsidR="00620505" w:rsidRPr="001F45C5">
        <w:rPr>
          <w:rFonts w:asciiTheme="minorHAnsi" w:hAnsiTheme="minorHAnsi" w:cstheme="minorHAnsi"/>
        </w:rPr>
        <w:t xml:space="preserve"> při plnění předmětu smlouvy využívá služeb třetích osob, je v takovém případě </w:t>
      </w:r>
      <w:r>
        <w:rPr>
          <w:rFonts w:asciiTheme="minorHAnsi" w:hAnsiTheme="minorHAnsi" w:cstheme="minorHAnsi"/>
        </w:rPr>
        <w:t xml:space="preserve"> </w:t>
      </w:r>
    </w:p>
    <w:p w:rsidR="00620505" w:rsidRPr="001F45C5" w:rsidRDefault="001F45C5" w:rsidP="001F45C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620505" w:rsidRPr="001F45C5">
        <w:rPr>
          <w:rFonts w:asciiTheme="minorHAnsi" w:hAnsiTheme="minorHAnsi" w:cstheme="minorHAnsi"/>
        </w:rPr>
        <w:t>odpovědný za plnění všech smluvních povinností rovněž těmito osobami.</w:t>
      </w:r>
    </w:p>
    <w:p w:rsidR="0079399D" w:rsidRPr="001F45C5" w:rsidRDefault="001F45C5" w:rsidP="001F45C5">
      <w:pPr>
        <w:pStyle w:val="Nadpis1"/>
        <w:numPr>
          <w:ilvl w:val="0"/>
          <w:numId w:val="0"/>
        </w:numPr>
        <w:rPr>
          <w:rFonts w:asciiTheme="minorHAnsi" w:hAnsiTheme="minorHAnsi" w:cstheme="minorHAnsi"/>
        </w:rPr>
      </w:pPr>
      <w:r>
        <w:t xml:space="preserve">7     </w:t>
      </w:r>
      <w:r w:rsidR="0079399D" w:rsidRPr="001F45C5">
        <w:rPr>
          <w:rFonts w:asciiTheme="minorHAnsi" w:hAnsiTheme="minorHAnsi" w:cstheme="minorHAnsi"/>
        </w:rPr>
        <w:t>KONTAKTNÍ OSOBY</w:t>
      </w:r>
    </w:p>
    <w:p w:rsidR="001F45C5" w:rsidRDefault="001F45C5" w:rsidP="001F45C5">
      <w:pPr>
        <w:spacing w:line="276" w:lineRule="auto"/>
        <w:rPr>
          <w:rFonts w:asciiTheme="minorHAnsi" w:hAnsiTheme="minorHAnsi" w:cstheme="minorHAnsi"/>
        </w:rPr>
      </w:pPr>
      <w:r w:rsidRPr="001F45C5">
        <w:rPr>
          <w:rFonts w:asciiTheme="minorHAnsi" w:hAnsiTheme="minorHAnsi" w:cstheme="minorHAnsi"/>
        </w:rPr>
        <w:t>7</w:t>
      </w:r>
      <w:r w:rsidR="007F4C18" w:rsidRPr="001F45C5">
        <w:rPr>
          <w:rFonts w:asciiTheme="minorHAnsi" w:hAnsiTheme="minorHAnsi" w:cstheme="minorHAnsi"/>
        </w:rPr>
        <w:t xml:space="preserve">.1 </w:t>
      </w:r>
      <w:r w:rsidRPr="001F45C5">
        <w:rPr>
          <w:rFonts w:asciiTheme="minorHAnsi" w:hAnsiTheme="minorHAnsi" w:cstheme="minorHAnsi"/>
        </w:rPr>
        <w:t xml:space="preserve">  </w:t>
      </w:r>
      <w:r w:rsidR="007F4C18" w:rsidRPr="001F45C5">
        <w:rPr>
          <w:rFonts w:asciiTheme="minorHAnsi" w:hAnsiTheme="minorHAnsi" w:cstheme="minorHAnsi"/>
        </w:rPr>
        <w:t xml:space="preserve">Smluvní strany se dohodly na určení </w:t>
      </w:r>
      <w:r w:rsidR="00922929">
        <w:rPr>
          <w:rFonts w:asciiTheme="minorHAnsi" w:hAnsiTheme="minorHAnsi" w:cstheme="minorHAnsi"/>
        </w:rPr>
        <w:t>k</w:t>
      </w:r>
      <w:r w:rsidR="007F4C18" w:rsidRPr="001F45C5">
        <w:rPr>
          <w:rFonts w:asciiTheme="minorHAnsi" w:hAnsiTheme="minorHAnsi" w:cstheme="minorHAnsi"/>
        </w:rPr>
        <w:t xml:space="preserve">ontaktních osob za Objednatele a Poskytovatele. Kontaktní osoby </w:t>
      </w:r>
      <w:r>
        <w:rPr>
          <w:rFonts w:asciiTheme="minorHAnsi" w:hAnsiTheme="minorHAnsi" w:cstheme="minorHAnsi"/>
        </w:rPr>
        <w:t xml:space="preserve"> </w:t>
      </w:r>
    </w:p>
    <w:p w:rsidR="001F45C5" w:rsidRDefault="001F45C5" w:rsidP="001F45C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7F4C18" w:rsidRPr="001F45C5">
        <w:rPr>
          <w:rFonts w:asciiTheme="minorHAnsi" w:hAnsiTheme="minorHAnsi" w:cstheme="minorHAnsi"/>
        </w:rPr>
        <w:t>jsou</w:t>
      </w:r>
      <w:r>
        <w:rPr>
          <w:rFonts w:asciiTheme="minorHAnsi" w:hAnsiTheme="minorHAnsi" w:cstheme="minorHAnsi"/>
        </w:rPr>
        <w:t xml:space="preserve"> </w:t>
      </w:r>
      <w:r w:rsidR="007F4C18" w:rsidRPr="001F45C5">
        <w:rPr>
          <w:rFonts w:asciiTheme="minorHAnsi" w:hAnsiTheme="minorHAnsi" w:cstheme="minorHAnsi"/>
        </w:rPr>
        <w:t xml:space="preserve">oprávněné ke všem jednáním týkající se této Smlouvy, není-li v této Smlouvě stanoveno jinak, </w:t>
      </w:r>
      <w:r>
        <w:rPr>
          <w:rFonts w:asciiTheme="minorHAnsi" w:hAnsiTheme="minorHAnsi" w:cstheme="minorHAnsi"/>
        </w:rPr>
        <w:t xml:space="preserve"> </w:t>
      </w:r>
    </w:p>
    <w:p w:rsidR="001F45C5" w:rsidRDefault="001F45C5" w:rsidP="001F45C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7F4C18" w:rsidRPr="001F45C5">
        <w:rPr>
          <w:rFonts w:asciiTheme="minorHAnsi" w:hAnsiTheme="minorHAnsi" w:cstheme="minorHAnsi"/>
        </w:rPr>
        <w:t xml:space="preserve">s výjimkou změn nebo ukončení této Smlouvy. V případě, že má Smluvní strana více </w:t>
      </w:r>
      <w:r w:rsidR="00922929">
        <w:rPr>
          <w:rFonts w:asciiTheme="minorHAnsi" w:hAnsiTheme="minorHAnsi" w:cstheme="minorHAnsi"/>
        </w:rPr>
        <w:t>k</w:t>
      </w:r>
      <w:r w:rsidR="007F4C18" w:rsidRPr="001F45C5">
        <w:rPr>
          <w:rFonts w:asciiTheme="minorHAnsi" w:hAnsiTheme="minorHAnsi" w:cstheme="minorHAnsi"/>
        </w:rPr>
        <w:t xml:space="preserve">ontaktních osob, </w:t>
      </w:r>
    </w:p>
    <w:p w:rsidR="007F4C18" w:rsidRPr="001F45C5" w:rsidRDefault="001F45C5" w:rsidP="001F45C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7F4C18" w:rsidRPr="001F45C5">
        <w:rPr>
          <w:rFonts w:asciiTheme="minorHAnsi" w:hAnsiTheme="minorHAnsi" w:cstheme="minorHAnsi"/>
        </w:rPr>
        <w:t xml:space="preserve">zasílají se veškeré e-mailové zprávy na adresy všech </w:t>
      </w:r>
      <w:r w:rsidR="00922929">
        <w:rPr>
          <w:rFonts w:asciiTheme="minorHAnsi" w:hAnsiTheme="minorHAnsi" w:cstheme="minorHAnsi"/>
        </w:rPr>
        <w:t>k</w:t>
      </w:r>
      <w:r w:rsidR="007F4C18" w:rsidRPr="001F45C5">
        <w:rPr>
          <w:rFonts w:asciiTheme="minorHAnsi" w:hAnsiTheme="minorHAnsi" w:cstheme="minorHAnsi"/>
        </w:rPr>
        <w:t>ontaktních osob v kopii.</w:t>
      </w:r>
    </w:p>
    <w:p w:rsidR="00156A3B" w:rsidRPr="009D5AB1" w:rsidRDefault="00156A3B" w:rsidP="007F4C18">
      <w:pPr>
        <w:spacing w:line="276" w:lineRule="auto"/>
        <w:ind w:left="567" w:hanging="567"/>
        <w:jc w:val="both"/>
        <w:rPr>
          <w:rFonts w:asciiTheme="minorHAnsi" w:hAnsiTheme="minorHAnsi" w:cstheme="minorHAnsi"/>
          <w:bCs/>
          <w:szCs w:val="20"/>
        </w:rPr>
      </w:pPr>
    </w:p>
    <w:p w:rsidR="007F4C18" w:rsidRPr="009D5AB1" w:rsidRDefault="007F4C18" w:rsidP="007D267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Cs/>
          <w:iCs/>
          <w:szCs w:val="20"/>
        </w:rPr>
      </w:pPr>
      <w:r w:rsidRPr="009D5AB1">
        <w:rPr>
          <w:rFonts w:asciiTheme="minorHAnsi" w:hAnsiTheme="minorHAnsi" w:cstheme="minorHAnsi"/>
          <w:bCs/>
          <w:iCs/>
          <w:szCs w:val="20"/>
        </w:rPr>
        <w:t>Kontaktními osobami Objednatele jsou:</w:t>
      </w:r>
    </w:p>
    <w:p w:rsidR="007F4C18" w:rsidRPr="009D5AB1" w:rsidRDefault="007F4C18" w:rsidP="004451D5">
      <w:pPr>
        <w:spacing w:line="276" w:lineRule="auto"/>
        <w:ind w:left="1500" w:firstLine="276"/>
        <w:rPr>
          <w:rFonts w:asciiTheme="minorHAnsi" w:hAnsiTheme="minorHAnsi" w:cstheme="minorHAnsi"/>
          <w:szCs w:val="20"/>
          <w:u w:val="single"/>
        </w:rPr>
      </w:pPr>
      <w:r w:rsidRPr="009D5AB1">
        <w:rPr>
          <w:rFonts w:asciiTheme="minorHAnsi" w:hAnsiTheme="minorHAnsi" w:cstheme="minorHAnsi"/>
          <w:szCs w:val="20"/>
        </w:rPr>
        <w:t xml:space="preserve">, </w:t>
      </w:r>
      <w:proofErr w:type="gramStart"/>
      <w:r w:rsidRPr="009D5AB1">
        <w:rPr>
          <w:rFonts w:asciiTheme="minorHAnsi" w:hAnsiTheme="minorHAnsi" w:cstheme="minorHAnsi"/>
          <w:szCs w:val="20"/>
        </w:rPr>
        <w:t>tel.:,</w:t>
      </w:r>
      <w:proofErr w:type="gramEnd"/>
      <w:r w:rsidRPr="009D5AB1">
        <w:rPr>
          <w:rFonts w:asciiTheme="minorHAnsi" w:hAnsiTheme="minorHAnsi" w:cstheme="minorHAnsi"/>
          <w:szCs w:val="20"/>
        </w:rPr>
        <w:t xml:space="preserve"> e-mail: </w:t>
      </w:r>
    </w:p>
    <w:p w:rsidR="00156A3B" w:rsidRPr="009D5AB1" w:rsidRDefault="00156A3B" w:rsidP="00156A3B">
      <w:pPr>
        <w:spacing w:line="276" w:lineRule="auto"/>
        <w:ind w:left="432"/>
        <w:rPr>
          <w:rFonts w:asciiTheme="minorHAnsi" w:hAnsiTheme="minorHAnsi" w:cstheme="minorHAnsi"/>
          <w:szCs w:val="20"/>
        </w:rPr>
      </w:pPr>
    </w:p>
    <w:p w:rsidR="00156A3B" w:rsidRPr="009D5AB1" w:rsidRDefault="00156A3B" w:rsidP="007D2673">
      <w:pPr>
        <w:pStyle w:val="Nadpis4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i w:val="0"/>
          <w:color w:val="000000" w:themeColor="text1"/>
          <w:szCs w:val="20"/>
        </w:rPr>
      </w:pPr>
      <w:r w:rsidRPr="009D5AB1">
        <w:rPr>
          <w:rFonts w:asciiTheme="minorHAnsi" w:hAnsiTheme="minorHAnsi" w:cstheme="minorHAnsi"/>
          <w:i w:val="0"/>
          <w:color w:val="000000" w:themeColor="text1"/>
          <w:szCs w:val="20"/>
        </w:rPr>
        <w:t>Kontaktními osobami Poskytovatele jsou:</w:t>
      </w:r>
    </w:p>
    <w:p w:rsidR="00156A3B" w:rsidRPr="00905230" w:rsidRDefault="00905230" w:rsidP="004451D5">
      <w:pPr>
        <w:ind w:left="1428" w:firstLine="348"/>
        <w:rPr>
          <w:rFonts w:asciiTheme="minorHAnsi" w:hAnsiTheme="minorHAnsi" w:cstheme="minorHAnsi"/>
        </w:rPr>
      </w:pPr>
      <w:r w:rsidRPr="00905230">
        <w:rPr>
          <w:rFonts w:asciiTheme="minorHAnsi" w:hAnsiTheme="minorHAnsi" w:cstheme="minorHAnsi"/>
        </w:rPr>
        <w:t xml:space="preserve">, </w:t>
      </w:r>
      <w:proofErr w:type="gramStart"/>
      <w:r w:rsidRPr="00905230">
        <w:rPr>
          <w:rFonts w:asciiTheme="minorHAnsi" w:hAnsiTheme="minorHAnsi" w:cstheme="minorHAnsi"/>
        </w:rPr>
        <w:t>tel:,</w:t>
      </w:r>
      <w:proofErr w:type="gramEnd"/>
      <w:r w:rsidRPr="00905230">
        <w:rPr>
          <w:rFonts w:asciiTheme="minorHAnsi" w:hAnsiTheme="minorHAnsi" w:cstheme="minorHAnsi"/>
        </w:rPr>
        <w:t xml:space="preserve"> e mail: </w:t>
      </w:r>
    </w:p>
    <w:p w:rsidR="0079399D" w:rsidRPr="009D5AB1" w:rsidRDefault="0079399D" w:rsidP="0079399D">
      <w:pPr>
        <w:spacing w:line="276" w:lineRule="auto"/>
        <w:rPr>
          <w:rFonts w:asciiTheme="minorHAnsi" w:hAnsiTheme="minorHAnsi" w:cstheme="minorHAnsi"/>
          <w:b/>
          <w:szCs w:val="20"/>
        </w:rPr>
      </w:pPr>
    </w:p>
    <w:p w:rsidR="00156A3B" w:rsidRPr="009D5AB1" w:rsidRDefault="001F45C5" w:rsidP="00F611C6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7</w:t>
      </w:r>
      <w:r w:rsidR="00F611C6" w:rsidRPr="009D5AB1">
        <w:rPr>
          <w:rFonts w:asciiTheme="minorHAnsi" w:hAnsiTheme="minorHAnsi" w:cstheme="minorHAnsi"/>
          <w:szCs w:val="20"/>
        </w:rPr>
        <w:t>.2</w:t>
      </w:r>
      <w:r w:rsidR="00F611C6" w:rsidRPr="009D5AB1">
        <w:rPr>
          <w:rFonts w:asciiTheme="minorHAnsi" w:hAnsiTheme="minorHAnsi" w:cstheme="minorHAnsi"/>
          <w:szCs w:val="20"/>
        </w:rPr>
        <w:tab/>
        <w:t xml:space="preserve">Změny kontaktních osob pověřených k jednání nejsou považovány za změnu smlouvy a lze je učinit jednostranným písemným oznámením příslušné smluvní strany. Změna pracovníka pověřeného k jednání </w:t>
      </w:r>
      <w:r w:rsidR="00F611C6" w:rsidRPr="00A76D0E">
        <w:rPr>
          <w:rFonts w:asciiTheme="minorHAnsi" w:hAnsiTheme="minorHAnsi" w:cstheme="minorHAnsi"/>
          <w:szCs w:val="20"/>
        </w:rPr>
        <w:t>je účinná dnem doručení písemného oznámení o změně pracovníka</w:t>
      </w:r>
      <w:r w:rsidR="00F611C6" w:rsidRPr="00A76D0E">
        <w:rPr>
          <w:rFonts w:asciiTheme="minorHAnsi" w:hAnsiTheme="minorHAnsi" w:cstheme="minorHAnsi"/>
          <w:sz w:val="22"/>
        </w:rPr>
        <w:t>.</w:t>
      </w:r>
      <w:r w:rsidR="00F611C6" w:rsidRPr="009D5AB1">
        <w:rPr>
          <w:rFonts w:asciiTheme="minorHAnsi" w:hAnsiTheme="minorHAnsi" w:cstheme="minorHAnsi"/>
          <w:sz w:val="22"/>
        </w:rPr>
        <w:t xml:space="preserve"> </w:t>
      </w:r>
    </w:p>
    <w:p w:rsidR="00620505" w:rsidRPr="00A76D0E" w:rsidRDefault="00A76D0E" w:rsidP="00A76D0E">
      <w:pPr>
        <w:pStyle w:val="Nadpis1"/>
        <w:numPr>
          <w:ilvl w:val="0"/>
          <w:numId w:val="0"/>
        </w:numPr>
      </w:pPr>
      <w:r>
        <w:t xml:space="preserve">8        </w:t>
      </w:r>
      <w:r w:rsidR="00620505" w:rsidRPr="00A76D0E">
        <w:rPr>
          <w:rFonts w:asciiTheme="minorHAnsi" w:hAnsiTheme="minorHAnsi" w:cstheme="minorHAnsi"/>
        </w:rPr>
        <w:t>Komunikace mezi smluvními stranami</w:t>
      </w:r>
    </w:p>
    <w:p w:rsidR="00A76D0E" w:rsidRDefault="00A76D0E" w:rsidP="00A76D0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8.1      </w:t>
      </w:r>
      <w:r w:rsidR="00620505" w:rsidRPr="00A76D0E">
        <w:rPr>
          <w:rFonts w:asciiTheme="minorHAnsi" w:hAnsiTheme="minorHAnsi" w:cstheme="minorHAnsi"/>
        </w:rPr>
        <w:t xml:space="preserve">Smluvní strany se dohodly na tom, že za doručené se považují písemnosti doručené držitelem </w:t>
      </w:r>
      <w:r>
        <w:rPr>
          <w:rFonts w:asciiTheme="minorHAnsi" w:hAnsiTheme="minorHAnsi" w:cstheme="minorHAnsi"/>
        </w:rPr>
        <w:t xml:space="preserve"> </w:t>
      </w:r>
    </w:p>
    <w:p w:rsidR="00A76D0E" w:rsidRDefault="00A76D0E" w:rsidP="00A76D0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620505" w:rsidRPr="00A76D0E">
        <w:rPr>
          <w:rFonts w:asciiTheme="minorHAnsi" w:hAnsiTheme="minorHAnsi" w:cstheme="minorHAnsi"/>
        </w:rPr>
        <w:t xml:space="preserve">poštovní licence nebo prostřednictvím datové schránky a dále písemnosti doručené na adresy </w:t>
      </w:r>
      <w:r>
        <w:rPr>
          <w:rFonts w:asciiTheme="minorHAnsi" w:hAnsiTheme="minorHAnsi" w:cstheme="minorHAnsi"/>
        </w:rPr>
        <w:t xml:space="preserve"> </w:t>
      </w:r>
    </w:p>
    <w:p w:rsidR="00620505" w:rsidRPr="00A76D0E" w:rsidRDefault="00A76D0E" w:rsidP="00A76D0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620505" w:rsidRPr="00A76D0E">
        <w:rPr>
          <w:rFonts w:asciiTheme="minorHAnsi" w:hAnsiTheme="minorHAnsi" w:cstheme="minorHAnsi"/>
        </w:rPr>
        <w:t>elektronické pošty (e-mail)</w:t>
      </w:r>
      <w:r w:rsidR="006B10C8" w:rsidRPr="00A76D0E">
        <w:rPr>
          <w:rFonts w:asciiTheme="minorHAnsi" w:hAnsiTheme="minorHAnsi" w:cstheme="minorHAnsi"/>
        </w:rPr>
        <w:t xml:space="preserve"> kontaktních osob</w:t>
      </w:r>
      <w:r w:rsidR="00620505" w:rsidRPr="00A76D0E">
        <w:rPr>
          <w:rFonts w:asciiTheme="minorHAnsi" w:hAnsiTheme="minorHAnsi" w:cstheme="minorHAnsi"/>
        </w:rPr>
        <w:t xml:space="preserve"> uveden</w:t>
      </w:r>
      <w:r w:rsidR="006B10C8" w:rsidRPr="00A76D0E">
        <w:rPr>
          <w:rFonts w:asciiTheme="minorHAnsi" w:hAnsiTheme="minorHAnsi" w:cstheme="minorHAnsi"/>
        </w:rPr>
        <w:t>ých</w:t>
      </w:r>
      <w:r w:rsidR="00620505" w:rsidRPr="00A76D0E">
        <w:rPr>
          <w:rFonts w:asciiTheme="minorHAnsi" w:hAnsiTheme="minorHAnsi" w:cstheme="minorHAnsi"/>
        </w:rPr>
        <w:t xml:space="preserve"> v</w:t>
      </w:r>
      <w:r w:rsidR="006B10C8" w:rsidRPr="00A76D0E">
        <w:rPr>
          <w:rFonts w:asciiTheme="minorHAnsi" w:hAnsiTheme="minorHAnsi" w:cstheme="minorHAnsi"/>
        </w:rPr>
        <w:t xml:space="preserve"> čl. </w:t>
      </w:r>
      <w:r>
        <w:rPr>
          <w:rFonts w:asciiTheme="minorHAnsi" w:hAnsiTheme="minorHAnsi" w:cstheme="minorHAnsi"/>
        </w:rPr>
        <w:t>7</w:t>
      </w:r>
      <w:r w:rsidR="006B10C8" w:rsidRPr="00A76D0E">
        <w:rPr>
          <w:rFonts w:asciiTheme="minorHAnsi" w:hAnsiTheme="minorHAnsi" w:cstheme="minorHAnsi"/>
        </w:rPr>
        <w:t>.1 písm. a)</w:t>
      </w:r>
      <w:r>
        <w:rPr>
          <w:rFonts w:asciiTheme="minorHAnsi" w:hAnsiTheme="minorHAnsi" w:cstheme="minorHAnsi"/>
        </w:rPr>
        <w:t>, b)</w:t>
      </w:r>
      <w:r w:rsidR="00620505" w:rsidRPr="00A76D0E">
        <w:rPr>
          <w:rFonts w:asciiTheme="minorHAnsi" w:hAnsiTheme="minorHAnsi" w:cstheme="minorHAnsi"/>
        </w:rPr>
        <w:t xml:space="preserve"> této smlouvy. </w:t>
      </w:r>
    </w:p>
    <w:p w:rsidR="00824157" w:rsidRPr="00076A66" w:rsidRDefault="00076A66" w:rsidP="00076A66">
      <w:pPr>
        <w:pStyle w:val="Nadpis1"/>
        <w:numPr>
          <w:ilvl w:val="0"/>
          <w:numId w:val="0"/>
        </w:numPr>
        <w:rPr>
          <w:rFonts w:asciiTheme="minorHAnsi" w:hAnsiTheme="minorHAnsi" w:cstheme="minorHAnsi"/>
        </w:rPr>
      </w:pPr>
      <w:r>
        <w:lastRenderedPageBreak/>
        <w:t xml:space="preserve">9       </w:t>
      </w:r>
      <w:r w:rsidR="00824157" w:rsidRPr="00076A66">
        <w:rPr>
          <w:rFonts w:asciiTheme="minorHAnsi" w:hAnsiTheme="minorHAnsi" w:cstheme="minorHAnsi"/>
        </w:rPr>
        <w:t>Odpovědnost za škodu</w:t>
      </w:r>
    </w:p>
    <w:p w:rsidR="00824157" w:rsidRDefault="00076A66" w:rsidP="00824157">
      <w:pPr>
        <w:spacing w:line="276" w:lineRule="auto"/>
        <w:ind w:left="567" w:hanging="567"/>
        <w:rPr>
          <w:rFonts w:ascii="Arial" w:hAnsi="Arial" w:cs="Arial"/>
          <w:sz w:val="24"/>
        </w:rPr>
      </w:pPr>
      <w:r>
        <w:rPr>
          <w:rFonts w:asciiTheme="minorHAnsi" w:hAnsiTheme="minorHAnsi" w:cstheme="minorHAnsi"/>
          <w:szCs w:val="20"/>
        </w:rPr>
        <w:t>9</w:t>
      </w:r>
      <w:r w:rsidR="00824157">
        <w:rPr>
          <w:rFonts w:asciiTheme="minorHAnsi" w:hAnsiTheme="minorHAnsi" w:cstheme="minorHAnsi"/>
          <w:szCs w:val="20"/>
        </w:rPr>
        <w:t>.1.</w:t>
      </w:r>
      <w:r w:rsidR="00824157">
        <w:rPr>
          <w:rFonts w:asciiTheme="minorHAnsi" w:hAnsiTheme="minorHAnsi" w:cstheme="minorHAnsi"/>
          <w:szCs w:val="20"/>
        </w:rPr>
        <w:tab/>
        <w:t xml:space="preserve">Poskytovatel </w:t>
      </w:r>
      <w:r w:rsidR="00824157" w:rsidRPr="00824157">
        <w:rPr>
          <w:rFonts w:asciiTheme="minorHAnsi" w:hAnsiTheme="minorHAnsi" w:cstheme="minorHAnsi"/>
          <w:szCs w:val="20"/>
        </w:rPr>
        <w:t>odpovídá za veškeré škody způsobené svou činností (včetně nečinnosti či opomenutí) a činností (včetně nečinnosti či opomenutí) případných poddodavatelů, které byly způsobeny objednatel</w:t>
      </w:r>
      <w:r w:rsidR="00A76D0E">
        <w:rPr>
          <w:rFonts w:asciiTheme="minorHAnsi" w:hAnsiTheme="minorHAnsi" w:cstheme="minorHAnsi"/>
          <w:szCs w:val="20"/>
        </w:rPr>
        <w:t>i</w:t>
      </w:r>
      <w:r w:rsidR="00CF5ABA">
        <w:rPr>
          <w:rFonts w:asciiTheme="minorHAnsi" w:hAnsiTheme="minorHAnsi" w:cstheme="minorHAnsi"/>
          <w:szCs w:val="20"/>
        </w:rPr>
        <w:t>.</w:t>
      </w:r>
      <w:r w:rsidR="00A76D0E">
        <w:rPr>
          <w:rFonts w:asciiTheme="minorHAnsi" w:hAnsiTheme="minorHAnsi" w:cstheme="minorHAnsi"/>
          <w:szCs w:val="20"/>
        </w:rPr>
        <w:t xml:space="preserve"> </w:t>
      </w:r>
    </w:p>
    <w:p w:rsidR="00396692" w:rsidRDefault="00CF5ABA" w:rsidP="0039669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9</w:t>
      </w:r>
      <w:r w:rsidR="00824157">
        <w:rPr>
          <w:rFonts w:asciiTheme="minorHAnsi" w:hAnsiTheme="minorHAnsi" w:cstheme="minorHAnsi"/>
          <w:szCs w:val="20"/>
        </w:rPr>
        <w:t>.</w:t>
      </w:r>
      <w:r>
        <w:rPr>
          <w:rFonts w:asciiTheme="minorHAnsi" w:hAnsiTheme="minorHAnsi" w:cstheme="minorHAnsi"/>
          <w:szCs w:val="20"/>
        </w:rPr>
        <w:t>2</w:t>
      </w:r>
      <w:r w:rsidR="00824157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>Poskytovatel je povinen učinit veškerá opatření potřebná k odvrácení škody nebo k jejímu zmírnění.</w:t>
      </w:r>
    </w:p>
    <w:p w:rsidR="00BE7F8D" w:rsidRPr="00076A66" w:rsidRDefault="00BE7F8D" w:rsidP="00BE7F8D">
      <w:pPr>
        <w:pStyle w:val="Nadpis1"/>
        <w:numPr>
          <w:ilvl w:val="0"/>
          <w:numId w:val="0"/>
        </w:numPr>
        <w:rPr>
          <w:rFonts w:asciiTheme="minorHAnsi" w:hAnsiTheme="minorHAnsi" w:cstheme="minorHAnsi"/>
        </w:rPr>
      </w:pPr>
      <w:r>
        <w:t xml:space="preserve">10       </w:t>
      </w:r>
      <w:r>
        <w:rPr>
          <w:rFonts w:asciiTheme="minorHAnsi" w:hAnsiTheme="minorHAnsi" w:cstheme="minorHAnsi"/>
        </w:rPr>
        <w:t>Smluvní pokuty</w:t>
      </w:r>
    </w:p>
    <w:p w:rsidR="00BE7F8D" w:rsidRDefault="00BE7F8D" w:rsidP="00BE7F8D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10.1.</w:t>
      </w:r>
      <w:r>
        <w:rPr>
          <w:rFonts w:asciiTheme="minorHAnsi" w:hAnsiTheme="minorHAnsi" w:cstheme="minorHAnsi"/>
          <w:szCs w:val="20"/>
        </w:rPr>
        <w:tab/>
        <w:t xml:space="preserve">V případě prodlení poskytovatele s řádným plněním povinností se poskytovatel zavazuje zaplatit smluvní pokutu v následující dohodnuté výši </w:t>
      </w:r>
      <w:r w:rsidR="00222FAB">
        <w:rPr>
          <w:rFonts w:asciiTheme="minorHAnsi" w:hAnsiTheme="minorHAnsi" w:cstheme="minorHAnsi"/>
          <w:szCs w:val="20"/>
        </w:rPr>
        <w:t>10</w:t>
      </w:r>
      <w:r>
        <w:rPr>
          <w:rFonts w:asciiTheme="minorHAnsi" w:hAnsiTheme="minorHAnsi" w:cstheme="minorHAnsi"/>
          <w:szCs w:val="20"/>
        </w:rPr>
        <w:t>00</w:t>
      </w:r>
      <w:r w:rsidR="00222FAB">
        <w:rPr>
          <w:rFonts w:asciiTheme="minorHAnsi" w:hAnsiTheme="minorHAnsi" w:cstheme="minorHAnsi"/>
          <w:szCs w:val="20"/>
        </w:rPr>
        <w:t>,-</w:t>
      </w:r>
      <w:r>
        <w:rPr>
          <w:rFonts w:asciiTheme="minorHAnsi" w:hAnsiTheme="minorHAnsi" w:cstheme="minorHAnsi"/>
          <w:szCs w:val="20"/>
        </w:rPr>
        <w:t xml:space="preserve"> Kč za neprovedení preventivní prohlídky na pracovišti ve sjednané lhůtě touto </w:t>
      </w:r>
      <w:r w:rsidR="00922929">
        <w:rPr>
          <w:rFonts w:asciiTheme="minorHAnsi" w:hAnsiTheme="minorHAnsi" w:cstheme="minorHAnsi"/>
          <w:szCs w:val="20"/>
        </w:rPr>
        <w:t>smlouvou,</w:t>
      </w:r>
      <w:r>
        <w:rPr>
          <w:rFonts w:asciiTheme="minorHAnsi" w:hAnsiTheme="minorHAnsi" w:cstheme="minorHAnsi"/>
          <w:szCs w:val="20"/>
        </w:rPr>
        <w:t xml:space="preserve"> a to za každý i započatý kalendářní den prodlení.</w:t>
      </w:r>
    </w:p>
    <w:p w:rsidR="00BE7F8D" w:rsidRDefault="00BE7F8D" w:rsidP="00BE7F8D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 w:rsidRPr="004808A0">
        <w:rPr>
          <w:rFonts w:asciiTheme="minorHAnsi" w:hAnsiTheme="minorHAnsi" w:cstheme="minorHAnsi"/>
          <w:szCs w:val="20"/>
        </w:rPr>
        <w:t xml:space="preserve">10.2     Pro případ prodlení </w:t>
      </w:r>
      <w:r w:rsidR="004808A0" w:rsidRPr="004808A0">
        <w:rPr>
          <w:rFonts w:asciiTheme="minorHAnsi" w:hAnsiTheme="minorHAnsi" w:cstheme="minorHAnsi"/>
          <w:szCs w:val="20"/>
        </w:rPr>
        <w:t xml:space="preserve">se </w:t>
      </w:r>
      <w:r w:rsidRPr="004808A0">
        <w:rPr>
          <w:rFonts w:asciiTheme="minorHAnsi" w:hAnsiTheme="minorHAnsi" w:cstheme="minorHAnsi"/>
          <w:szCs w:val="20"/>
        </w:rPr>
        <w:t xml:space="preserve">zaplacením ceny za služby je objednatel </w:t>
      </w:r>
      <w:r w:rsidR="009258D7" w:rsidRPr="004808A0">
        <w:rPr>
          <w:rFonts w:asciiTheme="minorHAnsi" w:hAnsiTheme="minorHAnsi" w:cstheme="minorHAnsi"/>
          <w:szCs w:val="20"/>
        </w:rPr>
        <w:t>povinen uhradit</w:t>
      </w:r>
      <w:r w:rsidR="004808A0" w:rsidRPr="004808A0">
        <w:rPr>
          <w:rFonts w:asciiTheme="minorHAnsi" w:hAnsiTheme="minorHAnsi" w:cstheme="minorHAnsi"/>
          <w:szCs w:val="20"/>
        </w:rPr>
        <w:t xml:space="preserve"> poskytovateli smluvní</w:t>
      </w:r>
      <w:r w:rsidR="009258D7" w:rsidRPr="004808A0">
        <w:rPr>
          <w:rFonts w:asciiTheme="minorHAnsi" w:hAnsiTheme="minorHAnsi" w:cstheme="minorHAnsi"/>
          <w:szCs w:val="20"/>
        </w:rPr>
        <w:t xml:space="preserve"> pokutu </w:t>
      </w:r>
      <w:r w:rsidR="004808A0">
        <w:rPr>
          <w:rFonts w:asciiTheme="minorHAnsi" w:hAnsiTheme="minorHAnsi" w:cstheme="minorHAnsi"/>
          <w:szCs w:val="20"/>
        </w:rPr>
        <w:t xml:space="preserve">ve výši </w:t>
      </w:r>
      <w:r w:rsidR="009258D7" w:rsidRPr="004808A0">
        <w:rPr>
          <w:rFonts w:asciiTheme="minorHAnsi" w:hAnsiTheme="minorHAnsi" w:cstheme="minorHAnsi"/>
          <w:szCs w:val="20"/>
        </w:rPr>
        <w:t>0,1% z dlužné částky.</w:t>
      </w:r>
      <w:r w:rsidR="009258D7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  </w:t>
      </w:r>
    </w:p>
    <w:p w:rsidR="003A32A6" w:rsidRDefault="003A32A6" w:rsidP="003A32A6">
      <w:pPr>
        <w:spacing w:line="271" w:lineRule="auto"/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10.3</w:t>
      </w:r>
      <w:r w:rsidRPr="003A32A6">
        <w:rPr>
          <w:rFonts w:asciiTheme="minorHAnsi" w:hAnsiTheme="minorHAnsi" w:cstheme="minorHAnsi"/>
          <w:szCs w:val="20"/>
        </w:rPr>
        <w:t xml:space="preserve">     V případě uplatnění smluvní pokuty zašle oprávněná strana straně povinné oznámení, které musí </w:t>
      </w:r>
    </w:p>
    <w:p w:rsidR="003A32A6" w:rsidRDefault="003A32A6" w:rsidP="003A32A6">
      <w:pPr>
        <w:spacing w:line="271" w:lineRule="auto"/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 </w:t>
      </w:r>
      <w:r w:rsidRPr="003A32A6">
        <w:rPr>
          <w:rFonts w:asciiTheme="minorHAnsi" w:hAnsiTheme="minorHAnsi" w:cstheme="minorHAnsi"/>
          <w:szCs w:val="20"/>
        </w:rPr>
        <w:t xml:space="preserve">obsahovat popis a časové určení události, která v souladu s uzavřenou smlouvou zakládá nárok </w:t>
      </w:r>
    </w:p>
    <w:p w:rsidR="003A32A6" w:rsidRPr="003A32A6" w:rsidRDefault="003A32A6" w:rsidP="003A32A6">
      <w:pPr>
        <w:spacing w:line="271" w:lineRule="auto"/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 </w:t>
      </w:r>
      <w:r w:rsidRPr="003A32A6">
        <w:rPr>
          <w:rFonts w:asciiTheme="minorHAnsi" w:hAnsiTheme="minorHAnsi" w:cstheme="minorHAnsi"/>
          <w:szCs w:val="20"/>
        </w:rPr>
        <w:t>oprávněné strany na smluvní pokutu, a informaci o způsobu úhrady smluvní pokuty.</w:t>
      </w:r>
    </w:p>
    <w:p w:rsidR="003A32A6" w:rsidRDefault="003A32A6" w:rsidP="003A32A6">
      <w:pPr>
        <w:pStyle w:val="Odstavecseseznamem"/>
        <w:numPr>
          <w:ilvl w:val="1"/>
          <w:numId w:val="41"/>
        </w:numPr>
        <w:spacing w:line="271" w:lineRule="auto"/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</w:t>
      </w:r>
      <w:r w:rsidRPr="003A32A6">
        <w:rPr>
          <w:rFonts w:asciiTheme="minorHAnsi" w:hAnsiTheme="minorHAnsi" w:cstheme="minorHAnsi"/>
          <w:szCs w:val="20"/>
        </w:rPr>
        <w:t xml:space="preserve">Smluvní strany ujednávají jako základní způsob vypořádání smluvních pokut vyměřených objednatelem </w:t>
      </w:r>
      <w:r>
        <w:rPr>
          <w:rFonts w:asciiTheme="minorHAnsi" w:hAnsiTheme="minorHAnsi" w:cstheme="minorHAnsi"/>
          <w:szCs w:val="20"/>
        </w:rPr>
        <w:t xml:space="preserve">     </w:t>
      </w:r>
    </w:p>
    <w:p w:rsidR="003A32A6" w:rsidRDefault="003A32A6" w:rsidP="003A32A6">
      <w:pPr>
        <w:pStyle w:val="Odstavecseseznamem"/>
        <w:numPr>
          <w:ilvl w:val="0"/>
          <w:numId w:val="0"/>
        </w:numPr>
        <w:spacing w:line="271" w:lineRule="auto"/>
        <w:ind w:left="360"/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poskytovateli</w:t>
      </w:r>
      <w:r w:rsidRPr="003A32A6">
        <w:rPr>
          <w:rFonts w:asciiTheme="minorHAnsi" w:hAnsiTheme="minorHAnsi" w:cstheme="minorHAnsi"/>
          <w:szCs w:val="20"/>
        </w:rPr>
        <w:t xml:space="preserve"> jejich zápočet proti ceně </w:t>
      </w:r>
      <w:r>
        <w:rPr>
          <w:rFonts w:asciiTheme="minorHAnsi" w:hAnsiTheme="minorHAnsi" w:cstheme="minorHAnsi"/>
          <w:szCs w:val="20"/>
        </w:rPr>
        <w:t>služby</w:t>
      </w:r>
      <w:r w:rsidRPr="003A32A6">
        <w:rPr>
          <w:rFonts w:asciiTheme="minorHAnsi" w:hAnsiTheme="minorHAnsi" w:cstheme="minorHAnsi"/>
          <w:szCs w:val="20"/>
        </w:rPr>
        <w:t xml:space="preserve"> fakturované </w:t>
      </w:r>
      <w:r>
        <w:rPr>
          <w:rFonts w:asciiTheme="minorHAnsi" w:hAnsiTheme="minorHAnsi" w:cstheme="minorHAnsi"/>
          <w:szCs w:val="20"/>
        </w:rPr>
        <w:t>poskytovatelem</w:t>
      </w:r>
      <w:r w:rsidRPr="003A32A6">
        <w:rPr>
          <w:rFonts w:asciiTheme="minorHAnsi" w:hAnsiTheme="minorHAnsi" w:cstheme="minorHAnsi"/>
          <w:szCs w:val="20"/>
        </w:rPr>
        <w:t xml:space="preserve">. Není-li tento postup možný, </w:t>
      </w:r>
    </w:p>
    <w:p w:rsidR="003A32A6" w:rsidRDefault="003A32A6" w:rsidP="003A32A6">
      <w:pPr>
        <w:pStyle w:val="Odstavecseseznamem"/>
        <w:numPr>
          <w:ilvl w:val="0"/>
          <w:numId w:val="0"/>
        </w:numPr>
        <w:spacing w:line="271" w:lineRule="auto"/>
        <w:ind w:left="360"/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</w:t>
      </w:r>
      <w:r w:rsidRPr="003A32A6">
        <w:rPr>
          <w:rFonts w:asciiTheme="minorHAnsi" w:hAnsiTheme="minorHAnsi" w:cstheme="minorHAnsi"/>
          <w:szCs w:val="20"/>
        </w:rPr>
        <w:t>zaplatí</w:t>
      </w:r>
      <w:r>
        <w:rPr>
          <w:rFonts w:asciiTheme="minorHAnsi" w:hAnsiTheme="minorHAnsi" w:cstheme="minorHAnsi"/>
          <w:szCs w:val="20"/>
        </w:rPr>
        <w:t xml:space="preserve"> po</w:t>
      </w:r>
      <w:r w:rsidR="003B208E">
        <w:rPr>
          <w:rFonts w:asciiTheme="minorHAnsi" w:hAnsiTheme="minorHAnsi" w:cstheme="minorHAnsi"/>
          <w:szCs w:val="20"/>
        </w:rPr>
        <w:t>s</w:t>
      </w:r>
      <w:r>
        <w:rPr>
          <w:rFonts w:asciiTheme="minorHAnsi" w:hAnsiTheme="minorHAnsi" w:cstheme="minorHAnsi"/>
          <w:szCs w:val="20"/>
        </w:rPr>
        <w:t>k</w:t>
      </w:r>
      <w:r w:rsidR="003B208E">
        <w:rPr>
          <w:rFonts w:asciiTheme="minorHAnsi" w:hAnsiTheme="minorHAnsi" w:cstheme="minorHAnsi"/>
          <w:szCs w:val="20"/>
        </w:rPr>
        <w:t>y</w:t>
      </w:r>
      <w:r>
        <w:rPr>
          <w:rFonts w:asciiTheme="minorHAnsi" w:hAnsiTheme="minorHAnsi" w:cstheme="minorHAnsi"/>
          <w:szCs w:val="20"/>
        </w:rPr>
        <w:t>tovatel</w:t>
      </w:r>
      <w:r w:rsidRPr="003A32A6">
        <w:rPr>
          <w:rFonts w:asciiTheme="minorHAnsi" w:hAnsiTheme="minorHAnsi" w:cstheme="minorHAnsi"/>
          <w:szCs w:val="20"/>
        </w:rPr>
        <w:t xml:space="preserve"> smluvní pokutu podle této smlouvy na účet objednatele do 15 dnů po obdržení </w:t>
      </w:r>
    </w:p>
    <w:p w:rsidR="003A32A6" w:rsidRPr="003A32A6" w:rsidRDefault="003A32A6" w:rsidP="003A32A6">
      <w:pPr>
        <w:pStyle w:val="Odstavecseseznamem"/>
        <w:numPr>
          <w:ilvl w:val="0"/>
          <w:numId w:val="0"/>
        </w:numPr>
        <w:spacing w:line="271" w:lineRule="auto"/>
        <w:ind w:left="360"/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</w:t>
      </w:r>
      <w:r w:rsidRPr="003A32A6">
        <w:rPr>
          <w:rFonts w:asciiTheme="minorHAnsi" w:hAnsiTheme="minorHAnsi" w:cstheme="minorHAnsi"/>
          <w:szCs w:val="20"/>
        </w:rPr>
        <w:t>vyúčtování smluvní pokuty.</w:t>
      </w:r>
    </w:p>
    <w:p w:rsidR="003B208E" w:rsidRDefault="003B208E" w:rsidP="003B208E">
      <w:pPr>
        <w:pStyle w:val="Odstavecseseznamem"/>
        <w:numPr>
          <w:ilvl w:val="1"/>
          <w:numId w:val="41"/>
        </w:numPr>
        <w:spacing w:line="271" w:lineRule="auto"/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</w:t>
      </w:r>
      <w:r w:rsidR="003A32A6" w:rsidRPr="003B208E">
        <w:rPr>
          <w:rFonts w:asciiTheme="minorHAnsi" w:hAnsiTheme="minorHAnsi" w:cstheme="minorHAnsi"/>
          <w:szCs w:val="20"/>
        </w:rPr>
        <w:t xml:space="preserve">Zaplacením smluvní pokuty není dotčeno právo oprávněné strany požadovat v plné výši náhradu škody, </w:t>
      </w:r>
    </w:p>
    <w:p w:rsidR="003A32A6" w:rsidRPr="003B208E" w:rsidRDefault="003B208E" w:rsidP="003B208E">
      <w:pPr>
        <w:pStyle w:val="Odstavecseseznamem"/>
        <w:numPr>
          <w:ilvl w:val="0"/>
          <w:numId w:val="0"/>
        </w:numPr>
        <w:spacing w:line="271" w:lineRule="auto"/>
        <w:ind w:left="360"/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</w:t>
      </w:r>
      <w:r w:rsidR="003A32A6" w:rsidRPr="003B208E">
        <w:rPr>
          <w:rFonts w:asciiTheme="minorHAnsi" w:hAnsiTheme="minorHAnsi" w:cstheme="minorHAnsi"/>
          <w:szCs w:val="20"/>
        </w:rPr>
        <w:t>která byla způsobena porušením povinnosti, pro které byla uplatněna smluvní pokuta.</w:t>
      </w:r>
    </w:p>
    <w:p w:rsidR="003B208E" w:rsidRDefault="003B208E" w:rsidP="003B208E">
      <w:pPr>
        <w:pStyle w:val="Odstavecseseznamem"/>
        <w:numPr>
          <w:ilvl w:val="1"/>
          <w:numId w:val="41"/>
        </w:numPr>
        <w:spacing w:line="271" w:lineRule="auto"/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</w:t>
      </w:r>
      <w:r w:rsidR="003A32A6" w:rsidRPr="003B208E">
        <w:rPr>
          <w:rFonts w:asciiTheme="minorHAnsi" w:hAnsiTheme="minorHAnsi" w:cstheme="minorHAnsi"/>
          <w:szCs w:val="20"/>
        </w:rPr>
        <w:t xml:space="preserve">Pokud není v ostatních ustanoveních smlouvy uvedeno jinak, zaplacení smluvní pokuty </w:t>
      </w:r>
      <w:r>
        <w:rPr>
          <w:rFonts w:asciiTheme="minorHAnsi" w:hAnsiTheme="minorHAnsi" w:cstheme="minorHAnsi"/>
          <w:szCs w:val="20"/>
        </w:rPr>
        <w:t>poskytovatelem</w:t>
      </w:r>
      <w:r w:rsidR="003A32A6" w:rsidRPr="003B208E">
        <w:rPr>
          <w:rFonts w:asciiTheme="minorHAnsi" w:hAnsiTheme="minorHAnsi" w:cstheme="minorHAnsi"/>
          <w:szCs w:val="20"/>
        </w:rPr>
        <w:t xml:space="preserve"> </w:t>
      </w:r>
    </w:p>
    <w:p w:rsidR="00BE7F8D" w:rsidRDefault="003B208E" w:rsidP="00396692">
      <w:pPr>
        <w:pStyle w:val="Odstavecseseznamem"/>
        <w:numPr>
          <w:ilvl w:val="0"/>
          <w:numId w:val="0"/>
        </w:numPr>
        <w:spacing w:line="271" w:lineRule="auto"/>
        <w:ind w:left="360"/>
        <w:contextualSpacing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</w:t>
      </w:r>
      <w:r w:rsidR="003A32A6" w:rsidRPr="003B208E">
        <w:rPr>
          <w:rFonts w:asciiTheme="minorHAnsi" w:hAnsiTheme="minorHAnsi" w:cstheme="minorHAnsi"/>
          <w:szCs w:val="20"/>
        </w:rPr>
        <w:t xml:space="preserve">objednateli nezbavuje </w:t>
      </w:r>
      <w:r>
        <w:rPr>
          <w:rFonts w:asciiTheme="minorHAnsi" w:hAnsiTheme="minorHAnsi" w:cstheme="minorHAnsi"/>
          <w:szCs w:val="20"/>
        </w:rPr>
        <w:t>poskytovatele</w:t>
      </w:r>
      <w:r w:rsidR="003A32A6" w:rsidRPr="003B208E">
        <w:rPr>
          <w:rFonts w:asciiTheme="minorHAnsi" w:hAnsiTheme="minorHAnsi" w:cstheme="minorHAnsi"/>
          <w:szCs w:val="20"/>
        </w:rPr>
        <w:t xml:space="preserve"> závazku splnit povinnosti dané mu touto smlouvou.</w:t>
      </w:r>
    </w:p>
    <w:p w:rsidR="00396692" w:rsidRPr="00076A66" w:rsidRDefault="00396692" w:rsidP="00396692">
      <w:pPr>
        <w:pStyle w:val="Nadpis1"/>
        <w:numPr>
          <w:ilvl w:val="0"/>
          <w:numId w:val="0"/>
        </w:numPr>
        <w:rPr>
          <w:rFonts w:asciiTheme="minorHAnsi" w:hAnsiTheme="minorHAnsi" w:cstheme="minorHAnsi"/>
        </w:rPr>
      </w:pPr>
      <w:r>
        <w:t xml:space="preserve">11       </w:t>
      </w:r>
      <w:r w:rsidRPr="00396692">
        <w:rPr>
          <w:rFonts w:asciiTheme="minorHAnsi" w:hAnsiTheme="minorHAnsi" w:cstheme="minorHAnsi"/>
        </w:rPr>
        <w:t>UKONČENÍ SMLOUVY</w:t>
      </w:r>
    </w:p>
    <w:p w:rsidR="001B3729" w:rsidRPr="00396692" w:rsidRDefault="00396692" w:rsidP="0039669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11.1    </w:t>
      </w:r>
      <w:r w:rsidR="00681E78" w:rsidRPr="00396692">
        <w:rPr>
          <w:rFonts w:asciiTheme="minorHAnsi" w:hAnsiTheme="minorHAnsi" w:cstheme="minorHAnsi"/>
          <w:szCs w:val="20"/>
        </w:rPr>
        <w:t>Tato smlouva zaniká písemnou dohodou obou smluvních stran, písemnou výpovědí kterékoliv ze smluvních stran nebo písemným odstoupením od smlouvy.</w:t>
      </w:r>
    </w:p>
    <w:p w:rsidR="00681E78" w:rsidRPr="00681E78" w:rsidRDefault="00396692" w:rsidP="0039669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11.2    </w:t>
      </w:r>
      <w:r w:rsidR="00681E78">
        <w:rPr>
          <w:rFonts w:asciiTheme="minorHAnsi" w:hAnsiTheme="minorHAnsi" w:cstheme="minorHAnsi"/>
          <w:szCs w:val="20"/>
        </w:rPr>
        <w:t>Smluvní strany jsou</w:t>
      </w:r>
      <w:r w:rsidR="00681E78" w:rsidRPr="00ED50A9">
        <w:rPr>
          <w:rFonts w:asciiTheme="minorHAnsi" w:hAnsiTheme="minorHAnsi" w:cstheme="minorHAnsi"/>
          <w:szCs w:val="20"/>
        </w:rPr>
        <w:t xml:space="preserve"> oprávněny písemně vypovědět tuto smlouvu bez udání důvodu. </w:t>
      </w:r>
      <w:r w:rsidR="00681E78" w:rsidRPr="00681E78">
        <w:rPr>
          <w:rFonts w:asciiTheme="minorHAnsi" w:hAnsiTheme="minorHAnsi" w:cstheme="minorHAnsi"/>
          <w:szCs w:val="20"/>
        </w:rPr>
        <w:t>Výpovědní doba je 3 měsíce a začíná běžet prvním dnem kalendářního měsíce následujícího po doručení výpovědi.</w:t>
      </w:r>
    </w:p>
    <w:p w:rsidR="00824157" w:rsidRPr="00396692" w:rsidRDefault="00396692" w:rsidP="0039669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11.3    </w:t>
      </w:r>
      <w:r w:rsidR="00824157" w:rsidRPr="00396692">
        <w:rPr>
          <w:rFonts w:asciiTheme="minorHAnsi" w:hAnsiTheme="minorHAnsi" w:cstheme="minorHAnsi"/>
          <w:szCs w:val="20"/>
        </w:rPr>
        <w:t xml:space="preserve">Kterákoliv smluvní strana může od této smlouvy odstoupit, pokud zjistí podstatné porušení této smlouvy, či podstatné porušení smluvních povinností druhou smluvní stranou. </w:t>
      </w:r>
    </w:p>
    <w:p w:rsidR="00824157" w:rsidRPr="00396692" w:rsidRDefault="00396692" w:rsidP="0039669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11.4    </w:t>
      </w:r>
      <w:r w:rsidR="00824157" w:rsidRPr="00396692">
        <w:rPr>
          <w:rFonts w:asciiTheme="minorHAnsi" w:hAnsiTheme="minorHAnsi" w:cstheme="minorHAnsi"/>
          <w:szCs w:val="20"/>
        </w:rPr>
        <w:t xml:space="preserve">Odstoupení od </w:t>
      </w:r>
      <w:r w:rsidR="00824157" w:rsidRPr="00ED50A9">
        <w:rPr>
          <w:rFonts w:asciiTheme="minorHAnsi" w:hAnsiTheme="minorHAnsi" w:cstheme="minorHAnsi"/>
          <w:szCs w:val="20"/>
        </w:rPr>
        <w:t>smlouvy se řídí příslušnými ustanoveními občanského zákoníku, a této smlouvy. Poskytovatel je povinen provádět plnění v souladu s touto smlouvou, pokyny objednatele a v souladu s obecně závaznými právními předpisy. Jestliže poskytovatel tyto povinnosti vyplývající ze smlouvy poruší a nezjedná nápravu ani v dodatečné přiměřené lhůtě, která mu bude objednatelem poskytnuta, jedná se o podstatné porušení smlouvy ze strany poskytovatel</w:t>
      </w:r>
      <w:r w:rsidR="00B40EE6">
        <w:rPr>
          <w:rFonts w:asciiTheme="minorHAnsi" w:hAnsiTheme="minorHAnsi" w:cstheme="minorHAnsi"/>
          <w:szCs w:val="20"/>
        </w:rPr>
        <w:t>e</w:t>
      </w:r>
      <w:r w:rsidR="00824157" w:rsidRPr="00ED50A9">
        <w:rPr>
          <w:rFonts w:asciiTheme="minorHAnsi" w:hAnsiTheme="minorHAnsi" w:cstheme="minorHAnsi"/>
          <w:szCs w:val="20"/>
        </w:rPr>
        <w:t xml:space="preserve"> a objednatel má právo od smlouvy odstoupit. Poskytovatel je povinen při plnění této smlouvy postupovat s nejvyšší možnou odbornou péčí.</w:t>
      </w:r>
    </w:p>
    <w:p w:rsidR="00ED50A9" w:rsidRPr="00ED50A9" w:rsidRDefault="00656622" w:rsidP="0039669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11.5     </w:t>
      </w:r>
      <w:r w:rsidR="00007BCC" w:rsidRPr="00396692">
        <w:rPr>
          <w:rFonts w:asciiTheme="minorHAnsi" w:hAnsiTheme="minorHAnsi" w:cstheme="minorHAnsi"/>
          <w:szCs w:val="20"/>
        </w:rPr>
        <w:t xml:space="preserve">Není-li </w:t>
      </w:r>
      <w:r w:rsidR="00ED50A9" w:rsidRPr="00ED50A9">
        <w:rPr>
          <w:rFonts w:asciiTheme="minorHAnsi" w:hAnsiTheme="minorHAnsi" w:cstheme="minorHAnsi"/>
          <w:szCs w:val="20"/>
        </w:rPr>
        <w:t>stanoveno v této smlouvě jinak, za podstatné porušení smluvních povinností se považuje takové porušení, u kterého strana porušující smlouvu měla nebo mohla předpokládat, že při takovémto porušení smlouvy, s přihlédnutím ke všem okolnostem, by druhá smluvní strana neměla zájem smlouvu uzavřít, jedná se zejména o:</w:t>
      </w:r>
    </w:p>
    <w:p w:rsidR="00ED50A9" w:rsidRPr="00ED50A9" w:rsidRDefault="00656622" w:rsidP="0039669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 </w:t>
      </w:r>
      <w:r w:rsidR="00ED50A9" w:rsidRPr="00ED50A9">
        <w:rPr>
          <w:rFonts w:asciiTheme="minorHAnsi" w:hAnsiTheme="minorHAnsi" w:cstheme="minorHAnsi"/>
          <w:szCs w:val="20"/>
        </w:rPr>
        <w:t>prodlení poskytovatele s provedením plnění, resp. kterékoliv jeho části</w:t>
      </w:r>
      <w:r w:rsidR="00AA7BB8">
        <w:rPr>
          <w:rFonts w:asciiTheme="minorHAnsi" w:hAnsiTheme="minorHAnsi" w:cstheme="minorHAnsi"/>
          <w:szCs w:val="20"/>
        </w:rPr>
        <w:t xml:space="preserve"> této </w:t>
      </w:r>
      <w:r w:rsidR="00ED50A9" w:rsidRPr="00ED50A9">
        <w:rPr>
          <w:rFonts w:asciiTheme="minorHAnsi" w:hAnsiTheme="minorHAnsi" w:cstheme="minorHAnsi"/>
          <w:szCs w:val="20"/>
        </w:rPr>
        <w:t xml:space="preserve">smlouvy o více než </w:t>
      </w:r>
      <w:r w:rsidR="003F7260">
        <w:rPr>
          <w:rFonts w:asciiTheme="minorHAnsi" w:hAnsiTheme="minorHAnsi" w:cstheme="minorHAnsi"/>
          <w:szCs w:val="20"/>
        </w:rPr>
        <w:t>21</w:t>
      </w:r>
      <w:r w:rsidR="00ED50A9" w:rsidRPr="00ED50A9">
        <w:rPr>
          <w:rFonts w:asciiTheme="minorHAnsi" w:hAnsiTheme="minorHAnsi" w:cstheme="minorHAnsi"/>
          <w:szCs w:val="20"/>
        </w:rPr>
        <w:t xml:space="preserve"> dní; </w:t>
      </w:r>
    </w:p>
    <w:p w:rsidR="00ED50A9" w:rsidRPr="00ED50A9" w:rsidRDefault="00656622" w:rsidP="0039669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 </w:t>
      </w:r>
      <w:r w:rsidR="00ED50A9" w:rsidRPr="00ED50A9">
        <w:rPr>
          <w:rFonts w:asciiTheme="minorHAnsi" w:hAnsiTheme="minorHAnsi" w:cstheme="minorHAnsi"/>
          <w:szCs w:val="20"/>
        </w:rPr>
        <w:t>v případě, že se kterékoliv prohlášení poskytovatele uvedené v této smlouvě ukáže jako nepravdivé.</w:t>
      </w:r>
    </w:p>
    <w:p w:rsidR="00ED50A9" w:rsidRPr="00396692" w:rsidRDefault="00656622" w:rsidP="0039669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11.6     </w:t>
      </w:r>
      <w:r w:rsidR="00ED50A9" w:rsidRPr="00396692">
        <w:rPr>
          <w:rFonts w:asciiTheme="minorHAnsi" w:hAnsiTheme="minorHAnsi" w:cstheme="minorHAnsi"/>
          <w:szCs w:val="20"/>
        </w:rPr>
        <w:t>Objednatel je oprávněn odstoupit od této smlouvy také v případě, že poskytovatel vstoupí do likvidace, je proti němu zahájeno insolvenční řízení či trestní stíhání.</w:t>
      </w:r>
    </w:p>
    <w:p w:rsidR="00ED50A9" w:rsidRPr="00ED50A9" w:rsidRDefault="00656622" w:rsidP="0039669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11.</w:t>
      </w:r>
      <w:r w:rsidR="003F7260">
        <w:rPr>
          <w:rFonts w:asciiTheme="minorHAnsi" w:hAnsiTheme="minorHAnsi" w:cstheme="minorHAnsi"/>
          <w:szCs w:val="20"/>
        </w:rPr>
        <w:t>7</w:t>
      </w:r>
      <w:r>
        <w:rPr>
          <w:rFonts w:asciiTheme="minorHAnsi" w:hAnsiTheme="minorHAnsi" w:cstheme="minorHAnsi"/>
          <w:szCs w:val="20"/>
        </w:rPr>
        <w:t xml:space="preserve">     </w:t>
      </w:r>
      <w:r w:rsidR="00ED50A9" w:rsidRPr="00ED50A9">
        <w:rPr>
          <w:rFonts w:asciiTheme="minorHAnsi" w:hAnsiTheme="minorHAnsi" w:cstheme="minorHAnsi"/>
          <w:szCs w:val="20"/>
        </w:rPr>
        <w:t>Odstoupení od této smlouvy se nedotýká práva na náhradu újmy vzniklého z porušení smluvní povinnosti, práva na zaplacení smluvní pokuty a úroku z prodlení, ani ujednání o způsobu řešení sporů a volbě práva.</w:t>
      </w:r>
    </w:p>
    <w:p w:rsidR="00656622" w:rsidRPr="00076A66" w:rsidRDefault="00656622" w:rsidP="00656622">
      <w:pPr>
        <w:pStyle w:val="Nadpis1"/>
        <w:numPr>
          <w:ilvl w:val="0"/>
          <w:numId w:val="0"/>
        </w:numPr>
        <w:rPr>
          <w:rFonts w:asciiTheme="minorHAnsi" w:hAnsiTheme="minorHAnsi" w:cstheme="minorHAnsi"/>
        </w:rPr>
      </w:pPr>
      <w:r>
        <w:t>1</w:t>
      </w:r>
      <w:r w:rsidR="007D7776">
        <w:t>2</w:t>
      </w:r>
      <w:r>
        <w:t xml:space="preserve">       </w:t>
      </w:r>
      <w:r>
        <w:rPr>
          <w:rFonts w:asciiTheme="minorHAnsi" w:hAnsiTheme="minorHAnsi" w:cstheme="minorHAnsi"/>
        </w:rPr>
        <w:t>závěrečnÁ Ustanovení</w:t>
      </w:r>
    </w:p>
    <w:p w:rsidR="00ED50A9" w:rsidRDefault="00656622" w:rsidP="0065662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7D7776">
        <w:rPr>
          <w:rFonts w:asciiTheme="minorHAnsi" w:hAnsiTheme="minorHAnsi" w:cstheme="minorHAnsi"/>
          <w:szCs w:val="20"/>
        </w:rPr>
        <w:t>2</w:t>
      </w:r>
      <w:r>
        <w:rPr>
          <w:rFonts w:asciiTheme="minorHAnsi" w:hAnsiTheme="minorHAnsi" w:cstheme="minorHAnsi"/>
          <w:szCs w:val="20"/>
        </w:rPr>
        <w:t>.</w:t>
      </w:r>
      <w:r w:rsidR="007D7776">
        <w:rPr>
          <w:rFonts w:asciiTheme="minorHAnsi" w:hAnsiTheme="minorHAnsi" w:cstheme="minorHAnsi"/>
          <w:szCs w:val="20"/>
        </w:rPr>
        <w:t>1</w:t>
      </w:r>
      <w:r>
        <w:rPr>
          <w:rFonts w:asciiTheme="minorHAnsi" w:hAnsiTheme="minorHAnsi" w:cstheme="minorHAnsi"/>
          <w:szCs w:val="20"/>
        </w:rPr>
        <w:t xml:space="preserve">     </w:t>
      </w:r>
      <w:r w:rsidR="00ED50A9">
        <w:rPr>
          <w:rFonts w:asciiTheme="minorHAnsi" w:hAnsiTheme="minorHAnsi" w:cstheme="minorHAnsi"/>
          <w:szCs w:val="20"/>
        </w:rPr>
        <w:t xml:space="preserve">Pokud </w:t>
      </w:r>
      <w:r w:rsidR="00ED50A9" w:rsidRPr="00ED50A9">
        <w:rPr>
          <w:rFonts w:asciiTheme="minorHAnsi" w:hAnsiTheme="minorHAnsi" w:cstheme="minorHAnsi"/>
          <w:szCs w:val="20"/>
        </w:rPr>
        <w:t>není v této smlouvě stanoveno jinak, řídí se touto smlouvou definovaný smluvní vztah obecně platnými právními předpisy České republiky, zejména občanským zákoníkem, a bude vykládán v souladu s občanským zákoníkem.</w:t>
      </w:r>
    </w:p>
    <w:p w:rsidR="00ED50A9" w:rsidRPr="009D5AB1" w:rsidRDefault="00295482" w:rsidP="0065662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1</w:t>
      </w:r>
      <w:r w:rsidR="007D7776">
        <w:rPr>
          <w:rFonts w:asciiTheme="minorHAnsi" w:hAnsiTheme="minorHAnsi" w:cstheme="minorHAnsi"/>
          <w:szCs w:val="20"/>
        </w:rPr>
        <w:t>2</w:t>
      </w:r>
      <w:r>
        <w:rPr>
          <w:rFonts w:asciiTheme="minorHAnsi" w:hAnsiTheme="minorHAnsi" w:cstheme="minorHAnsi"/>
          <w:szCs w:val="20"/>
        </w:rPr>
        <w:t>.</w:t>
      </w:r>
      <w:r w:rsidR="007D7776">
        <w:rPr>
          <w:rFonts w:asciiTheme="minorHAnsi" w:hAnsiTheme="minorHAnsi" w:cstheme="minorHAnsi"/>
          <w:szCs w:val="20"/>
        </w:rPr>
        <w:t>2</w:t>
      </w:r>
      <w:r>
        <w:rPr>
          <w:rFonts w:asciiTheme="minorHAnsi" w:hAnsiTheme="minorHAnsi" w:cstheme="minorHAnsi"/>
          <w:szCs w:val="20"/>
        </w:rPr>
        <w:t xml:space="preserve">    </w:t>
      </w:r>
      <w:r w:rsidR="00ED50A9">
        <w:rPr>
          <w:rFonts w:asciiTheme="minorHAnsi" w:hAnsiTheme="minorHAnsi" w:cstheme="minorHAnsi"/>
          <w:szCs w:val="20"/>
        </w:rPr>
        <w:t xml:space="preserve">Pro případ, </w:t>
      </w:r>
      <w:r w:rsidR="00ED50A9" w:rsidRPr="00ED50A9">
        <w:rPr>
          <w:rFonts w:asciiTheme="minorHAnsi" w:hAnsiTheme="minorHAnsi" w:cstheme="minorHAnsi"/>
          <w:szCs w:val="20"/>
        </w:rPr>
        <w:t>že poskytovatel na základě této smlouvy vytvoří plnění chráněné jako autorské dílo ve smyslu zvláštního právního předpisu, poskytuje poskytovatel bezúplatně předáním takového plnění objednateli po celou dobu trvání autorských majetkových práv k dílu, územně, množstevně, ani účelem této smlouvy neomezené právo (licenci) užít takové dílo všemi způsoby a formami užití, které jsou ke dni uzavření této smlouvy známy</w:t>
      </w:r>
      <w:r w:rsidR="00A16B7E">
        <w:rPr>
          <w:rFonts w:asciiTheme="minorHAnsi" w:hAnsiTheme="minorHAnsi" w:cstheme="minorHAnsi"/>
          <w:szCs w:val="20"/>
        </w:rPr>
        <w:t>.</w:t>
      </w:r>
      <w:r w:rsidR="00ED50A9" w:rsidRPr="00ED50A9">
        <w:rPr>
          <w:rFonts w:asciiTheme="minorHAnsi" w:hAnsiTheme="minorHAnsi" w:cstheme="minorHAnsi"/>
          <w:szCs w:val="20"/>
        </w:rPr>
        <w:t xml:space="preserve"> Objednatel není povinen licenci využít. Poskytovatel není oprávněn au</w:t>
      </w:r>
      <w:r>
        <w:rPr>
          <w:rFonts w:asciiTheme="minorHAnsi" w:hAnsiTheme="minorHAnsi" w:cstheme="minorHAnsi"/>
          <w:szCs w:val="20"/>
        </w:rPr>
        <w:t>t</w:t>
      </w:r>
      <w:r w:rsidR="00ED50A9" w:rsidRPr="00ED50A9">
        <w:rPr>
          <w:rFonts w:asciiTheme="minorHAnsi" w:hAnsiTheme="minorHAnsi" w:cstheme="minorHAnsi"/>
          <w:szCs w:val="20"/>
        </w:rPr>
        <w:t>orské dílo užít ani poskytnout k němu licenci třetí osobě bez předchozího písemného souhlasu objednatele. Užití či udělení licence bez předchozího písemného souhlasu objednatele je v rozporu s oprávněnými zájmy objednatele a je považováno za podstatné porušení smlouvy.</w:t>
      </w:r>
    </w:p>
    <w:p w:rsidR="009C581B" w:rsidRDefault="00A16B7E" w:rsidP="0065662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7D7776">
        <w:rPr>
          <w:rFonts w:asciiTheme="minorHAnsi" w:hAnsiTheme="minorHAnsi" w:cstheme="minorHAnsi"/>
          <w:szCs w:val="20"/>
        </w:rPr>
        <w:t>2</w:t>
      </w:r>
      <w:r>
        <w:rPr>
          <w:rFonts w:asciiTheme="minorHAnsi" w:hAnsiTheme="minorHAnsi" w:cstheme="minorHAnsi"/>
          <w:szCs w:val="20"/>
        </w:rPr>
        <w:t>.</w:t>
      </w:r>
      <w:r w:rsidR="007D7776">
        <w:rPr>
          <w:rFonts w:asciiTheme="minorHAnsi" w:hAnsiTheme="minorHAnsi" w:cstheme="minorHAnsi"/>
          <w:szCs w:val="20"/>
        </w:rPr>
        <w:t>3</w:t>
      </w:r>
      <w:r>
        <w:rPr>
          <w:rFonts w:asciiTheme="minorHAnsi" w:hAnsiTheme="minorHAnsi" w:cstheme="minorHAnsi"/>
          <w:szCs w:val="20"/>
        </w:rPr>
        <w:t xml:space="preserve">    </w:t>
      </w:r>
      <w:r w:rsidR="009C581B" w:rsidRPr="009D5AB1">
        <w:rPr>
          <w:rFonts w:asciiTheme="minorHAnsi" w:hAnsiTheme="minorHAnsi" w:cstheme="minorHAnsi"/>
          <w:szCs w:val="20"/>
        </w:rPr>
        <w:t>Poskytovatel svým podpisem níže potvrzuje, že souhlasí s tím, aby obraz této smlouvy včetně jejích příloh</w:t>
      </w:r>
      <w:r w:rsidR="00ED50A9">
        <w:rPr>
          <w:rFonts w:asciiTheme="minorHAnsi" w:hAnsiTheme="minorHAnsi" w:cstheme="minorHAnsi"/>
          <w:szCs w:val="20"/>
        </w:rPr>
        <w:t> </w:t>
      </w:r>
      <w:r w:rsidR="009C581B" w:rsidRPr="009D5AB1">
        <w:rPr>
          <w:rFonts w:asciiTheme="minorHAnsi" w:hAnsiTheme="minorHAnsi" w:cstheme="minorHAnsi"/>
          <w:szCs w:val="20"/>
        </w:rPr>
        <w:t>a příp. dodatků a metadat k této smlouvě, byly uveřejněny v registru smluv v souladu se zákonem č. 340/2015 Sb., o zvláštních podmínkách účinnosti některých smluv, uveřejňování těchto smluv a</w:t>
      </w:r>
      <w:r w:rsidR="00ED50A9">
        <w:rPr>
          <w:rFonts w:asciiTheme="minorHAnsi" w:hAnsiTheme="minorHAnsi" w:cstheme="minorHAnsi"/>
          <w:szCs w:val="20"/>
        </w:rPr>
        <w:t> </w:t>
      </w:r>
      <w:r w:rsidR="009C581B" w:rsidRPr="009D5AB1">
        <w:rPr>
          <w:rFonts w:asciiTheme="minorHAnsi" w:hAnsiTheme="minorHAnsi" w:cstheme="minorHAnsi"/>
          <w:szCs w:val="20"/>
        </w:rPr>
        <w:t>o</w:t>
      </w:r>
      <w:r w:rsidR="00ED50A9">
        <w:rPr>
          <w:rFonts w:asciiTheme="minorHAnsi" w:hAnsiTheme="minorHAnsi" w:cstheme="minorHAnsi"/>
          <w:szCs w:val="20"/>
        </w:rPr>
        <w:t> </w:t>
      </w:r>
      <w:r w:rsidR="009C581B" w:rsidRPr="009D5AB1">
        <w:rPr>
          <w:rFonts w:asciiTheme="minorHAnsi" w:hAnsiTheme="minorHAnsi" w:cstheme="minorHAnsi"/>
          <w:szCs w:val="20"/>
        </w:rPr>
        <w:t xml:space="preserve">registru smluv (zákon o registru smluv), ve znění pozdějších předpisů. </w:t>
      </w:r>
      <w:r>
        <w:rPr>
          <w:rFonts w:asciiTheme="minorHAnsi" w:hAnsiTheme="minorHAnsi" w:cstheme="minorHAnsi"/>
          <w:szCs w:val="20"/>
        </w:rPr>
        <w:t>Poskytovatel prohlašuje, že tato smlouva neobsahuje údaje, které tvoří předmět jeho obchodního tajemství podle § 504 zákona č. 89/2012, občanský zákoník, ve znění pozdějších předpisů.</w:t>
      </w:r>
    </w:p>
    <w:p w:rsidR="009C581B" w:rsidRPr="009D5AB1" w:rsidRDefault="00A16B7E" w:rsidP="0065662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7D7776">
        <w:rPr>
          <w:rFonts w:asciiTheme="minorHAnsi" w:hAnsiTheme="minorHAnsi" w:cstheme="minorHAnsi"/>
          <w:szCs w:val="20"/>
        </w:rPr>
        <w:t>2</w:t>
      </w:r>
      <w:r>
        <w:rPr>
          <w:rFonts w:asciiTheme="minorHAnsi" w:hAnsiTheme="minorHAnsi" w:cstheme="minorHAnsi"/>
          <w:szCs w:val="20"/>
        </w:rPr>
        <w:t>.</w:t>
      </w:r>
      <w:r w:rsidR="007D7776">
        <w:rPr>
          <w:rFonts w:asciiTheme="minorHAnsi" w:hAnsiTheme="minorHAnsi" w:cstheme="minorHAnsi"/>
          <w:szCs w:val="20"/>
        </w:rPr>
        <w:t>4</w:t>
      </w:r>
      <w:r>
        <w:rPr>
          <w:rFonts w:asciiTheme="minorHAnsi" w:hAnsiTheme="minorHAnsi" w:cstheme="minorHAnsi"/>
          <w:szCs w:val="20"/>
        </w:rPr>
        <w:t xml:space="preserve">    </w:t>
      </w:r>
      <w:r w:rsidR="009C581B" w:rsidRPr="009D5AB1">
        <w:rPr>
          <w:rFonts w:asciiTheme="minorHAnsi" w:hAnsiTheme="minorHAnsi" w:cstheme="minorHAnsi"/>
          <w:szCs w:val="20"/>
        </w:rPr>
        <w:t xml:space="preserve">Tato smlouva nabývá platnosti dnem podpisu oběma smluvními stranami a nabude účinnosti dnem uveřejnění v registru smluv. </w:t>
      </w:r>
    </w:p>
    <w:p w:rsidR="009C581B" w:rsidRPr="009D5AB1" w:rsidRDefault="00A16B7E" w:rsidP="0065662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7D7776">
        <w:rPr>
          <w:rFonts w:asciiTheme="minorHAnsi" w:hAnsiTheme="minorHAnsi" w:cstheme="minorHAnsi"/>
          <w:szCs w:val="20"/>
        </w:rPr>
        <w:t>2</w:t>
      </w:r>
      <w:r>
        <w:rPr>
          <w:rFonts w:asciiTheme="minorHAnsi" w:hAnsiTheme="minorHAnsi" w:cstheme="minorHAnsi"/>
          <w:szCs w:val="20"/>
        </w:rPr>
        <w:t>.</w:t>
      </w:r>
      <w:r w:rsidR="007D7776">
        <w:rPr>
          <w:rFonts w:asciiTheme="minorHAnsi" w:hAnsiTheme="minorHAnsi" w:cstheme="minorHAnsi"/>
          <w:szCs w:val="20"/>
        </w:rPr>
        <w:t>5</w:t>
      </w:r>
      <w:r>
        <w:rPr>
          <w:rFonts w:asciiTheme="minorHAnsi" w:hAnsiTheme="minorHAnsi" w:cstheme="minorHAnsi"/>
          <w:szCs w:val="20"/>
        </w:rPr>
        <w:t xml:space="preserve">    </w:t>
      </w:r>
      <w:r w:rsidR="009C581B" w:rsidRPr="009D5AB1">
        <w:rPr>
          <w:rFonts w:asciiTheme="minorHAnsi" w:hAnsiTheme="minorHAnsi" w:cstheme="minorHAnsi"/>
          <w:szCs w:val="20"/>
        </w:rPr>
        <w:t xml:space="preserve">Smlouva je vyhotovena ve </w:t>
      </w:r>
      <w:r>
        <w:rPr>
          <w:rFonts w:asciiTheme="minorHAnsi" w:hAnsiTheme="minorHAnsi" w:cstheme="minorHAnsi"/>
          <w:szCs w:val="20"/>
        </w:rPr>
        <w:t>čtyřech</w:t>
      </w:r>
      <w:r w:rsidR="009C581B" w:rsidRPr="009D5AB1">
        <w:rPr>
          <w:rFonts w:asciiTheme="minorHAnsi" w:hAnsiTheme="minorHAnsi" w:cstheme="minorHAnsi"/>
          <w:szCs w:val="20"/>
        </w:rPr>
        <w:t xml:space="preserve"> stejnopisech, z nichž objednatel obdrží </w:t>
      </w:r>
      <w:r w:rsidR="009C10D9" w:rsidRPr="009D5AB1">
        <w:rPr>
          <w:rFonts w:asciiTheme="minorHAnsi" w:hAnsiTheme="minorHAnsi" w:cstheme="minorHAnsi"/>
          <w:szCs w:val="20"/>
        </w:rPr>
        <w:t>dva</w:t>
      </w:r>
      <w:r w:rsidR="009C581B" w:rsidRPr="009D5AB1">
        <w:rPr>
          <w:rFonts w:asciiTheme="minorHAnsi" w:hAnsiTheme="minorHAnsi" w:cstheme="minorHAnsi"/>
          <w:szCs w:val="20"/>
        </w:rPr>
        <w:t xml:space="preserve"> stejnopisy </w:t>
      </w:r>
      <w:r w:rsidR="009C10D9" w:rsidRPr="009D5AB1">
        <w:rPr>
          <w:rFonts w:asciiTheme="minorHAnsi" w:hAnsiTheme="minorHAnsi" w:cstheme="minorHAnsi"/>
          <w:szCs w:val="20"/>
        </w:rPr>
        <w:br/>
      </w:r>
      <w:r w:rsidR="009C581B" w:rsidRPr="009D5AB1">
        <w:rPr>
          <w:rFonts w:asciiTheme="minorHAnsi" w:hAnsiTheme="minorHAnsi" w:cstheme="minorHAnsi"/>
          <w:szCs w:val="20"/>
        </w:rPr>
        <w:t xml:space="preserve">a poskytovatel </w:t>
      </w:r>
      <w:r>
        <w:rPr>
          <w:rFonts w:asciiTheme="minorHAnsi" w:hAnsiTheme="minorHAnsi" w:cstheme="minorHAnsi"/>
          <w:szCs w:val="20"/>
        </w:rPr>
        <w:t>dva</w:t>
      </w:r>
      <w:r w:rsidR="009C581B" w:rsidRPr="009D5AB1">
        <w:rPr>
          <w:rFonts w:asciiTheme="minorHAnsi" w:hAnsiTheme="minorHAnsi" w:cstheme="minorHAnsi"/>
          <w:szCs w:val="20"/>
        </w:rPr>
        <w:t xml:space="preserve"> stejnopis</w:t>
      </w:r>
      <w:r>
        <w:rPr>
          <w:rFonts w:asciiTheme="minorHAnsi" w:hAnsiTheme="minorHAnsi" w:cstheme="minorHAnsi"/>
          <w:szCs w:val="20"/>
        </w:rPr>
        <w:t>y</w:t>
      </w:r>
      <w:r w:rsidR="009C581B" w:rsidRPr="009D5AB1">
        <w:rPr>
          <w:rFonts w:asciiTheme="minorHAnsi" w:hAnsiTheme="minorHAnsi" w:cstheme="minorHAnsi"/>
          <w:szCs w:val="20"/>
        </w:rPr>
        <w:t xml:space="preserve">. </w:t>
      </w:r>
    </w:p>
    <w:p w:rsidR="009C581B" w:rsidRPr="009D5AB1" w:rsidRDefault="00A16B7E" w:rsidP="0065662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7D7776">
        <w:rPr>
          <w:rFonts w:asciiTheme="minorHAnsi" w:hAnsiTheme="minorHAnsi" w:cstheme="minorHAnsi"/>
          <w:szCs w:val="20"/>
        </w:rPr>
        <w:t>2</w:t>
      </w:r>
      <w:r>
        <w:rPr>
          <w:rFonts w:asciiTheme="minorHAnsi" w:hAnsiTheme="minorHAnsi" w:cstheme="minorHAnsi"/>
          <w:szCs w:val="20"/>
        </w:rPr>
        <w:t>.</w:t>
      </w:r>
      <w:r w:rsidR="007D7776">
        <w:rPr>
          <w:rFonts w:asciiTheme="minorHAnsi" w:hAnsiTheme="minorHAnsi" w:cstheme="minorHAnsi"/>
          <w:szCs w:val="20"/>
        </w:rPr>
        <w:t xml:space="preserve">6  </w:t>
      </w:r>
      <w:r>
        <w:rPr>
          <w:rFonts w:asciiTheme="minorHAnsi" w:hAnsiTheme="minorHAnsi" w:cstheme="minorHAnsi"/>
          <w:szCs w:val="20"/>
        </w:rPr>
        <w:t xml:space="preserve">  </w:t>
      </w:r>
      <w:r w:rsidR="009C581B" w:rsidRPr="009D5AB1">
        <w:rPr>
          <w:rFonts w:asciiTheme="minorHAnsi" w:hAnsiTheme="minorHAnsi" w:cstheme="minorHAnsi"/>
          <w:szCs w:val="20"/>
        </w:rPr>
        <w:t xml:space="preserve">Smlouvu lze měnit pouze vzestupně číslovanými písemnými dodatky podepsanými oprávněnými zástupci objednatele a poskytovatele. </w:t>
      </w:r>
    </w:p>
    <w:p w:rsidR="009C581B" w:rsidRPr="009D5AB1" w:rsidRDefault="00A16B7E" w:rsidP="0065662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7D7776">
        <w:rPr>
          <w:rFonts w:asciiTheme="minorHAnsi" w:hAnsiTheme="minorHAnsi" w:cstheme="minorHAnsi"/>
          <w:szCs w:val="20"/>
        </w:rPr>
        <w:t>2</w:t>
      </w:r>
      <w:r>
        <w:rPr>
          <w:rFonts w:asciiTheme="minorHAnsi" w:hAnsiTheme="minorHAnsi" w:cstheme="minorHAnsi"/>
          <w:szCs w:val="20"/>
        </w:rPr>
        <w:t>.</w:t>
      </w:r>
      <w:r w:rsidR="007D7776">
        <w:rPr>
          <w:rFonts w:asciiTheme="minorHAnsi" w:hAnsiTheme="minorHAnsi" w:cstheme="minorHAnsi"/>
          <w:szCs w:val="20"/>
        </w:rPr>
        <w:t xml:space="preserve">7 </w:t>
      </w:r>
      <w:r>
        <w:rPr>
          <w:rFonts w:asciiTheme="minorHAnsi" w:hAnsiTheme="minorHAnsi" w:cstheme="minorHAnsi"/>
          <w:szCs w:val="20"/>
        </w:rPr>
        <w:t xml:space="preserve">   </w:t>
      </w:r>
      <w:r w:rsidR="009C581B" w:rsidRPr="009D5AB1">
        <w:rPr>
          <w:rFonts w:asciiTheme="minorHAnsi" w:hAnsiTheme="minorHAnsi" w:cstheme="minorHAnsi"/>
          <w:szCs w:val="20"/>
        </w:rPr>
        <w:t>Smluvní strany svými podpisy stvrzují, že tato smlouva nebyla sepsána v tísni, obsah smlouvy je jim plně srozumitelný a na důkaz připojují svoje podpisy.</w:t>
      </w:r>
    </w:p>
    <w:p w:rsidR="00620505" w:rsidRDefault="00A16B7E" w:rsidP="0065662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7D7776">
        <w:rPr>
          <w:rFonts w:asciiTheme="minorHAnsi" w:hAnsiTheme="minorHAnsi" w:cstheme="minorHAnsi"/>
          <w:szCs w:val="20"/>
        </w:rPr>
        <w:t>2</w:t>
      </w:r>
      <w:r>
        <w:rPr>
          <w:rFonts w:asciiTheme="minorHAnsi" w:hAnsiTheme="minorHAnsi" w:cstheme="minorHAnsi"/>
          <w:szCs w:val="20"/>
        </w:rPr>
        <w:t>.</w:t>
      </w:r>
      <w:r w:rsidR="007D7776">
        <w:rPr>
          <w:rFonts w:asciiTheme="minorHAnsi" w:hAnsiTheme="minorHAnsi" w:cstheme="minorHAnsi"/>
          <w:szCs w:val="20"/>
        </w:rPr>
        <w:t xml:space="preserve">8 </w:t>
      </w:r>
      <w:r>
        <w:rPr>
          <w:rFonts w:asciiTheme="minorHAnsi" w:hAnsiTheme="minorHAnsi" w:cstheme="minorHAnsi"/>
          <w:szCs w:val="20"/>
        </w:rPr>
        <w:t xml:space="preserve">   </w:t>
      </w:r>
      <w:r w:rsidR="00620505" w:rsidRPr="009D5AB1">
        <w:rPr>
          <w:rFonts w:asciiTheme="minorHAnsi" w:hAnsiTheme="minorHAnsi" w:cstheme="minorHAnsi"/>
          <w:szCs w:val="20"/>
        </w:rPr>
        <w:t>Smluvní strany prohlašují, že se s obsahem této smlouvy seznámily, a že tuto smlouvu uzavřely na základě své pravé, svobodné, vážné a omylu prosté vůle.</w:t>
      </w:r>
    </w:p>
    <w:p w:rsidR="00B40EE6" w:rsidRPr="009D5AB1" w:rsidRDefault="00B40EE6" w:rsidP="00656622">
      <w:pPr>
        <w:spacing w:line="276" w:lineRule="auto"/>
        <w:ind w:left="567" w:hanging="567"/>
        <w:rPr>
          <w:rFonts w:asciiTheme="minorHAnsi" w:hAnsiTheme="minorHAnsi" w:cstheme="minorHAnsi"/>
          <w:szCs w:val="20"/>
        </w:rPr>
      </w:pPr>
    </w:p>
    <w:p w:rsidR="00D70779" w:rsidRPr="009D5AB1" w:rsidRDefault="00C30EAD" w:rsidP="00D707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620505" w:rsidRDefault="00620505" w:rsidP="00620505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asciiTheme="minorHAnsi" w:hAnsiTheme="minorHAnsi" w:cstheme="minorHAnsi"/>
          <w:szCs w:val="20"/>
        </w:rPr>
      </w:pPr>
      <w:r w:rsidRPr="009D5AB1">
        <w:rPr>
          <w:rFonts w:asciiTheme="minorHAnsi" w:hAnsiTheme="minorHAnsi" w:cstheme="minorHAnsi"/>
          <w:szCs w:val="20"/>
        </w:rPr>
        <w:t>V </w:t>
      </w:r>
      <w:r w:rsidR="006E71EC">
        <w:rPr>
          <w:rFonts w:asciiTheme="minorHAnsi" w:hAnsiTheme="minorHAnsi" w:cstheme="minorHAnsi"/>
          <w:szCs w:val="20"/>
        </w:rPr>
        <w:t>Soběslavi</w:t>
      </w:r>
      <w:r w:rsidRPr="009D5AB1">
        <w:rPr>
          <w:rFonts w:asciiTheme="minorHAnsi" w:hAnsiTheme="minorHAnsi" w:cstheme="minorHAnsi"/>
          <w:szCs w:val="20"/>
        </w:rPr>
        <w:t xml:space="preserve"> dne</w:t>
      </w:r>
      <w:r w:rsidR="00C30EAD">
        <w:rPr>
          <w:rFonts w:asciiTheme="minorHAnsi" w:hAnsiTheme="minorHAnsi" w:cstheme="minorHAnsi"/>
          <w:szCs w:val="20"/>
        </w:rPr>
        <w:t xml:space="preserve"> </w:t>
      </w:r>
      <w:r w:rsidR="00905230">
        <w:rPr>
          <w:rFonts w:asciiTheme="minorHAnsi" w:hAnsiTheme="minorHAnsi" w:cstheme="minorHAnsi"/>
          <w:szCs w:val="20"/>
        </w:rPr>
        <w:t xml:space="preserve">13. </w:t>
      </w:r>
      <w:r w:rsidR="00B84E91">
        <w:rPr>
          <w:rFonts w:asciiTheme="minorHAnsi" w:hAnsiTheme="minorHAnsi" w:cstheme="minorHAnsi"/>
          <w:szCs w:val="20"/>
        </w:rPr>
        <w:t>03. 2024</w:t>
      </w:r>
      <w:r w:rsidR="00C30EAD">
        <w:rPr>
          <w:rFonts w:asciiTheme="minorHAnsi" w:hAnsiTheme="minorHAnsi" w:cstheme="minorHAnsi"/>
          <w:szCs w:val="20"/>
        </w:rPr>
        <w:t xml:space="preserve">                                                          V</w:t>
      </w:r>
      <w:r w:rsidR="00B84E91">
        <w:rPr>
          <w:rFonts w:asciiTheme="minorHAnsi" w:hAnsiTheme="minorHAnsi" w:cstheme="minorHAnsi"/>
          <w:szCs w:val="20"/>
        </w:rPr>
        <w:t> Boršově nad Vltavou</w:t>
      </w:r>
      <w:r w:rsidR="00C30EAD">
        <w:rPr>
          <w:rFonts w:asciiTheme="minorHAnsi" w:hAnsiTheme="minorHAnsi" w:cstheme="minorHAnsi"/>
          <w:szCs w:val="20"/>
        </w:rPr>
        <w:t xml:space="preserve"> dne</w:t>
      </w:r>
      <w:r w:rsidR="00B84E91">
        <w:rPr>
          <w:rFonts w:asciiTheme="minorHAnsi" w:hAnsiTheme="minorHAnsi" w:cstheme="minorHAnsi"/>
          <w:szCs w:val="20"/>
        </w:rPr>
        <w:t xml:space="preserve"> </w:t>
      </w:r>
      <w:r w:rsidR="00162F2C">
        <w:rPr>
          <w:rFonts w:asciiTheme="minorHAnsi" w:hAnsiTheme="minorHAnsi" w:cstheme="minorHAnsi"/>
          <w:szCs w:val="20"/>
        </w:rPr>
        <w:t>13. 03. 2024</w:t>
      </w:r>
      <w:bookmarkStart w:id="0" w:name="_GoBack"/>
      <w:bookmarkEnd w:id="0"/>
    </w:p>
    <w:p w:rsidR="00C30EAD" w:rsidRDefault="00C30EAD" w:rsidP="00620505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asciiTheme="minorHAnsi" w:hAnsiTheme="minorHAnsi" w:cstheme="minorHAnsi"/>
          <w:szCs w:val="20"/>
        </w:rPr>
      </w:pPr>
      <w:proofErr w:type="gramStart"/>
      <w:r>
        <w:rPr>
          <w:rFonts w:asciiTheme="minorHAnsi" w:hAnsiTheme="minorHAnsi" w:cstheme="minorHAnsi"/>
          <w:szCs w:val="20"/>
        </w:rPr>
        <w:t xml:space="preserve">Objednatel:   </w:t>
      </w:r>
      <w:proofErr w:type="gramEnd"/>
      <w:r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Poskytovatel</w:t>
      </w:r>
      <w:r w:rsidR="006E71EC">
        <w:rPr>
          <w:rFonts w:asciiTheme="minorHAnsi" w:hAnsiTheme="minorHAnsi" w:cstheme="minorHAnsi"/>
          <w:szCs w:val="20"/>
        </w:rPr>
        <w:t>:</w:t>
      </w:r>
    </w:p>
    <w:p w:rsidR="00620505" w:rsidRPr="009D5AB1" w:rsidRDefault="00620505" w:rsidP="00620505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asciiTheme="minorHAnsi" w:hAnsiTheme="minorHAnsi" w:cstheme="minorHAnsi"/>
          <w:szCs w:val="20"/>
        </w:rPr>
      </w:pPr>
    </w:p>
    <w:p w:rsidR="00620505" w:rsidRPr="009D5AB1" w:rsidRDefault="00620505" w:rsidP="00620505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asciiTheme="minorHAnsi" w:hAnsiTheme="minorHAnsi" w:cstheme="minorHAnsi"/>
          <w:szCs w:val="20"/>
        </w:rPr>
      </w:pPr>
    </w:p>
    <w:p w:rsidR="00620505" w:rsidRPr="009D5AB1" w:rsidRDefault="00620505" w:rsidP="00620505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asciiTheme="minorHAnsi" w:hAnsiTheme="minorHAnsi" w:cstheme="minorHAnsi"/>
          <w:szCs w:val="20"/>
        </w:rPr>
      </w:pPr>
    </w:p>
    <w:p w:rsidR="00620505" w:rsidRPr="009D5AB1" w:rsidRDefault="00620505" w:rsidP="00620505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asciiTheme="minorHAnsi" w:hAnsiTheme="minorHAnsi" w:cstheme="minorHAnsi"/>
          <w:szCs w:val="20"/>
        </w:rPr>
      </w:pPr>
      <w:r w:rsidRPr="009D5AB1">
        <w:rPr>
          <w:rFonts w:asciiTheme="minorHAnsi" w:hAnsiTheme="minorHAnsi" w:cstheme="minorHAnsi"/>
          <w:szCs w:val="20"/>
        </w:rPr>
        <w:tab/>
      </w:r>
      <w:r w:rsidRPr="009D5AB1">
        <w:rPr>
          <w:rFonts w:asciiTheme="minorHAnsi" w:hAnsiTheme="minorHAnsi" w:cstheme="minorHAnsi"/>
          <w:szCs w:val="20"/>
        </w:rPr>
        <w:tab/>
      </w:r>
      <w:r w:rsidRPr="009D5AB1">
        <w:rPr>
          <w:rFonts w:asciiTheme="minorHAnsi" w:hAnsiTheme="minorHAnsi" w:cstheme="minorHAnsi"/>
          <w:szCs w:val="20"/>
        </w:rPr>
        <w:tab/>
      </w:r>
    </w:p>
    <w:p w:rsidR="00C16705" w:rsidRPr="009D5AB1" w:rsidRDefault="00C16705" w:rsidP="00C16705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Ing. Darja Bártová, ředitelka školy                                                  z</w:t>
      </w:r>
      <w:r w:rsidR="008147A4">
        <w:rPr>
          <w:rFonts w:asciiTheme="minorHAnsi" w:hAnsiTheme="minorHAnsi" w:cstheme="minorHAnsi"/>
          <w:szCs w:val="20"/>
        </w:rPr>
        <w:t>a poskytovatele</w:t>
      </w:r>
      <w:r>
        <w:rPr>
          <w:rFonts w:asciiTheme="minorHAnsi" w:hAnsiTheme="minorHAnsi" w:cstheme="minorHAnsi"/>
          <w:szCs w:val="20"/>
        </w:rPr>
        <w:t xml:space="preserve"> </w:t>
      </w:r>
      <w:r w:rsidR="00B84E91">
        <w:rPr>
          <w:rFonts w:asciiTheme="minorHAnsi" w:hAnsiTheme="minorHAnsi" w:cstheme="minorHAnsi"/>
          <w:szCs w:val="20"/>
        </w:rPr>
        <w:t>Ing. Zdeněk Štěrba, jednatel</w:t>
      </w:r>
      <w:r w:rsidRPr="006E71EC">
        <w:rPr>
          <w:rFonts w:asciiTheme="minorHAnsi" w:hAnsiTheme="minorHAnsi" w:cstheme="minorHAnsi"/>
          <w:color w:val="FF0000"/>
          <w:szCs w:val="20"/>
        </w:rPr>
        <w:t xml:space="preserve"> </w:t>
      </w:r>
    </w:p>
    <w:p w:rsidR="008147A4" w:rsidRPr="00C30EAD" w:rsidRDefault="008147A4" w:rsidP="008147A4">
      <w:pPr>
        <w:pStyle w:val="Odstavecseseznamem"/>
        <w:numPr>
          <w:ilvl w:val="0"/>
          <w:numId w:val="0"/>
        </w:numPr>
        <w:tabs>
          <w:tab w:val="left" w:pos="4962"/>
        </w:tabs>
        <w:spacing w:after="0"/>
        <w:rPr>
          <w:rFonts w:asciiTheme="minorHAnsi" w:hAnsiTheme="minorHAnsi" w:cstheme="minorHAnsi"/>
          <w:szCs w:val="20"/>
        </w:rPr>
      </w:pPr>
    </w:p>
    <w:p w:rsidR="00727095" w:rsidRDefault="00620505" w:rsidP="00C30EAD">
      <w:pPr>
        <w:pStyle w:val="Odstavecseseznamem"/>
        <w:numPr>
          <w:ilvl w:val="0"/>
          <w:numId w:val="0"/>
        </w:numPr>
        <w:tabs>
          <w:tab w:val="left" w:pos="4962"/>
        </w:tabs>
        <w:spacing w:after="0"/>
        <w:rPr>
          <w:rFonts w:asciiTheme="minorHAnsi" w:hAnsiTheme="minorHAnsi" w:cstheme="minorHAnsi"/>
          <w:i/>
          <w:szCs w:val="20"/>
        </w:rPr>
      </w:pPr>
      <w:r w:rsidRPr="009D5AB1">
        <w:rPr>
          <w:rFonts w:asciiTheme="minorHAnsi" w:hAnsiTheme="minorHAnsi" w:cstheme="minorHAnsi"/>
          <w:szCs w:val="20"/>
        </w:rPr>
        <w:tab/>
      </w:r>
    </w:p>
    <w:p w:rsidR="00C30EAD" w:rsidRPr="00C30EAD" w:rsidRDefault="00C30EAD" w:rsidP="00C30EAD">
      <w:pPr>
        <w:pStyle w:val="Odstavecseseznamem"/>
        <w:numPr>
          <w:ilvl w:val="0"/>
          <w:numId w:val="0"/>
        </w:numPr>
        <w:tabs>
          <w:tab w:val="left" w:pos="4962"/>
        </w:tabs>
        <w:spacing w:after="0"/>
        <w:rPr>
          <w:rFonts w:asciiTheme="minorHAnsi" w:hAnsiTheme="minorHAnsi" w:cstheme="minorHAnsi"/>
          <w:szCs w:val="20"/>
        </w:rPr>
      </w:pPr>
    </w:p>
    <w:sectPr w:rsidR="00C30EAD" w:rsidRPr="00C30EAD" w:rsidSect="00BD0CB5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873" w:rsidRDefault="005E2873" w:rsidP="00620505">
      <w:pPr>
        <w:spacing w:line="240" w:lineRule="auto"/>
      </w:pPr>
      <w:r>
        <w:separator/>
      </w:r>
    </w:p>
  </w:endnote>
  <w:endnote w:type="continuationSeparator" w:id="0">
    <w:p w:rsidR="005E2873" w:rsidRDefault="005E2873" w:rsidP="00620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6376"/>
      <w:docPartObj>
        <w:docPartGallery w:val="Page Numbers (Bottom of Page)"/>
        <w:docPartUnique/>
      </w:docPartObj>
    </w:sdtPr>
    <w:sdtEndPr/>
    <w:sdtContent>
      <w:p w:rsidR="005F3F72" w:rsidRDefault="005F3F7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F3F72" w:rsidRDefault="005F3F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769664"/>
      <w:docPartObj>
        <w:docPartGallery w:val="Page Numbers (Bottom of Page)"/>
        <w:docPartUnique/>
      </w:docPartObj>
    </w:sdtPr>
    <w:sdtEndPr/>
    <w:sdtContent>
      <w:p w:rsidR="00D70779" w:rsidRDefault="00D707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3C4B" w:rsidRPr="00D70779" w:rsidRDefault="005E2873" w:rsidP="00D707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873" w:rsidRDefault="005E2873" w:rsidP="00620505">
      <w:pPr>
        <w:spacing w:line="240" w:lineRule="auto"/>
      </w:pPr>
      <w:r>
        <w:separator/>
      </w:r>
    </w:p>
  </w:footnote>
  <w:footnote w:type="continuationSeparator" w:id="0">
    <w:p w:rsidR="005E2873" w:rsidRDefault="005E2873" w:rsidP="006205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0DC" w:rsidRDefault="00620505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:rsidR="00B40927" w:rsidRDefault="005E28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292AFF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A6AE0"/>
    <w:multiLevelType w:val="hybridMultilevel"/>
    <w:tmpl w:val="7D18688C"/>
    <w:lvl w:ilvl="0" w:tplc="2DB4C1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39F0ABC"/>
    <w:multiLevelType w:val="hybridMultilevel"/>
    <w:tmpl w:val="AFC0E988"/>
    <w:lvl w:ilvl="0" w:tplc="98B846D2">
      <w:start w:val="1"/>
      <w:numFmt w:val="lowerLetter"/>
      <w:lvlText w:val="%1)"/>
      <w:lvlJc w:val="left"/>
      <w:pPr>
        <w:ind w:left="1777" w:hanging="360"/>
      </w:pPr>
      <w:rPr>
        <w:rFonts w:asciiTheme="minorHAnsi" w:eastAsia="Times New Roman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3064" w:hanging="360"/>
      </w:pPr>
    </w:lvl>
    <w:lvl w:ilvl="2" w:tplc="0405001B">
      <w:start w:val="1"/>
      <w:numFmt w:val="lowerRoman"/>
      <w:lvlText w:val="%3."/>
      <w:lvlJc w:val="right"/>
      <w:pPr>
        <w:ind w:left="3784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>
      <w:start w:val="1"/>
      <w:numFmt w:val="lowerLetter"/>
      <w:lvlText w:val="%5."/>
      <w:lvlJc w:val="left"/>
      <w:pPr>
        <w:ind w:left="5224" w:hanging="360"/>
      </w:pPr>
    </w:lvl>
    <w:lvl w:ilvl="5" w:tplc="0405001B">
      <w:start w:val="1"/>
      <w:numFmt w:val="lowerRoman"/>
      <w:lvlText w:val="%6."/>
      <w:lvlJc w:val="right"/>
      <w:pPr>
        <w:ind w:left="5944" w:hanging="180"/>
      </w:pPr>
    </w:lvl>
    <w:lvl w:ilvl="6" w:tplc="0405000F">
      <w:start w:val="1"/>
      <w:numFmt w:val="decimal"/>
      <w:lvlText w:val="%7."/>
      <w:lvlJc w:val="left"/>
      <w:pPr>
        <w:ind w:left="6664" w:hanging="360"/>
      </w:pPr>
    </w:lvl>
    <w:lvl w:ilvl="7" w:tplc="04050019">
      <w:start w:val="1"/>
      <w:numFmt w:val="lowerLetter"/>
      <w:lvlText w:val="%8."/>
      <w:lvlJc w:val="left"/>
      <w:pPr>
        <w:ind w:left="7384" w:hanging="360"/>
      </w:pPr>
    </w:lvl>
    <w:lvl w:ilvl="8" w:tplc="0405001B">
      <w:start w:val="1"/>
      <w:numFmt w:val="lowerRoman"/>
      <w:lvlText w:val="%9."/>
      <w:lvlJc w:val="right"/>
      <w:pPr>
        <w:ind w:left="8104" w:hanging="180"/>
      </w:pPr>
    </w:lvl>
  </w:abstractNum>
  <w:abstractNum w:abstractNumId="4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D575D"/>
    <w:multiLevelType w:val="hybridMultilevel"/>
    <w:tmpl w:val="F25E80F6"/>
    <w:lvl w:ilvl="0" w:tplc="A594D28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F1A0C"/>
    <w:multiLevelType w:val="hybridMultilevel"/>
    <w:tmpl w:val="F3E8C538"/>
    <w:lvl w:ilvl="0" w:tplc="526665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23DA2"/>
    <w:multiLevelType w:val="multilevel"/>
    <w:tmpl w:val="5DF2650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756B5D"/>
    <w:multiLevelType w:val="multilevel"/>
    <w:tmpl w:val="4DA29D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0D0EA9"/>
    <w:multiLevelType w:val="multilevel"/>
    <w:tmpl w:val="2F2CF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1FC6EDD"/>
    <w:multiLevelType w:val="multilevel"/>
    <w:tmpl w:val="BF607EA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5CE0039"/>
    <w:multiLevelType w:val="multilevel"/>
    <w:tmpl w:val="1E842DB6"/>
    <w:lvl w:ilvl="0">
      <w:start w:val="1"/>
      <w:numFmt w:val="decimal"/>
      <w:lvlText w:val="%1"/>
      <w:lvlJc w:val="left"/>
      <w:pPr>
        <w:tabs>
          <w:tab w:val="num" w:pos="709"/>
        </w:tabs>
        <w:ind w:left="709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7664001"/>
    <w:multiLevelType w:val="hybridMultilevel"/>
    <w:tmpl w:val="F2D6A19E"/>
    <w:lvl w:ilvl="0" w:tplc="BE9CF7FE">
      <w:start w:val="1"/>
      <w:numFmt w:val="lowerLetter"/>
      <w:pStyle w:val="Cislovani4"/>
      <w:lvlText w:val="%1)"/>
      <w:lvlJc w:val="left"/>
      <w:pPr>
        <w:ind w:left="1777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DC3122"/>
    <w:multiLevelType w:val="multilevel"/>
    <w:tmpl w:val="2C5E56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16" w15:restartNumberingAfterBreak="0">
    <w:nsid w:val="3E9A5DEE"/>
    <w:multiLevelType w:val="hybridMultilevel"/>
    <w:tmpl w:val="9D042CD2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00F43B4"/>
    <w:multiLevelType w:val="multilevel"/>
    <w:tmpl w:val="1C6468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7F24D1B"/>
    <w:multiLevelType w:val="hybridMultilevel"/>
    <w:tmpl w:val="9334C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72B91"/>
    <w:multiLevelType w:val="hybridMultilevel"/>
    <w:tmpl w:val="3E68A6E4"/>
    <w:lvl w:ilvl="0" w:tplc="A38CC3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F4975"/>
    <w:multiLevelType w:val="hybridMultilevel"/>
    <w:tmpl w:val="EB047C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D5FC7"/>
    <w:multiLevelType w:val="multilevel"/>
    <w:tmpl w:val="B6DCCF34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79D726D"/>
    <w:multiLevelType w:val="hybridMultilevel"/>
    <w:tmpl w:val="AEC8A6AA"/>
    <w:lvl w:ilvl="0" w:tplc="3DA8C9FA">
      <w:start w:val="1"/>
      <w:numFmt w:val="lowerLetter"/>
      <w:lvlText w:val="%1)"/>
      <w:lvlJc w:val="left"/>
      <w:pPr>
        <w:ind w:left="1776" w:hanging="360"/>
      </w:pPr>
      <w:rPr>
        <w:rFonts w:asciiTheme="minorHAnsi" w:hAnsiTheme="minorHAnsi" w:cstheme="minorHAns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BA9221D"/>
    <w:multiLevelType w:val="multilevel"/>
    <w:tmpl w:val="C0EA81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F102F48"/>
    <w:multiLevelType w:val="hybridMultilevel"/>
    <w:tmpl w:val="7F7C382E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57912F3"/>
    <w:multiLevelType w:val="hybridMultilevel"/>
    <w:tmpl w:val="24CE7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D38F7"/>
    <w:multiLevelType w:val="hybridMultilevel"/>
    <w:tmpl w:val="0FFC7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C1E0A"/>
    <w:multiLevelType w:val="hybridMultilevel"/>
    <w:tmpl w:val="55589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506F6"/>
    <w:multiLevelType w:val="hybridMultilevel"/>
    <w:tmpl w:val="40A68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F7CAC"/>
    <w:multiLevelType w:val="multilevel"/>
    <w:tmpl w:val="3E68A6E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56A2E"/>
    <w:multiLevelType w:val="hybridMultilevel"/>
    <w:tmpl w:val="9C5E6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15"/>
  </w:num>
  <w:num w:numId="5">
    <w:abstractNumId w:val="5"/>
  </w:num>
  <w:num w:numId="6">
    <w:abstractNumId w:val="12"/>
  </w:num>
  <w:num w:numId="7">
    <w:abstractNumId w:val="22"/>
  </w:num>
  <w:num w:numId="8">
    <w:abstractNumId w:val="0"/>
  </w:num>
  <w:num w:numId="9">
    <w:abstractNumId w:val="13"/>
  </w:num>
  <w:num w:numId="10">
    <w:abstractNumId w:val="13"/>
    <w:lvlOverride w:ilvl="0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</w:num>
  <w:num w:numId="13">
    <w:abstractNumId w:val="16"/>
  </w:num>
  <w:num w:numId="14">
    <w:abstractNumId w:val="25"/>
  </w:num>
  <w:num w:numId="15">
    <w:abstractNumId w:val="3"/>
  </w:num>
  <w:num w:numId="16">
    <w:abstractNumId w:val="28"/>
  </w:num>
  <w:num w:numId="17">
    <w:abstractNumId w:val="31"/>
  </w:num>
  <w:num w:numId="18">
    <w:abstractNumId w:val="10"/>
  </w:num>
  <w:num w:numId="19">
    <w:abstractNumId w:val="19"/>
  </w:num>
  <w:num w:numId="20">
    <w:abstractNumId w:val="29"/>
  </w:num>
  <w:num w:numId="21">
    <w:abstractNumId w:val="27"/>
  </w:num>
  <w:num w:numId="22">
    <w:abstractNumId w:val="26"/>
  </w:num>
  <w:num w:numId="23">
    <w:abstractNumId w:val="9"/>
  </w:num>
  <w:num w:numId="24">
    <w:abstractNumId w:val="24"/>
  </w:num>
  <w:num w:numId="25">
    <w:abstractNumId w:val="22"/>
  </w:num>
  <w:num w:numId="26">
    <w:abstractNumId w:val="6"/>
  </w:num>
  <w:num w:numId="27">
    <w:abstractNumId w:val="22"/>
  </w:num>
  <w:num w:numId="28">
    <w:abstractNumId w:val="17"/>
  </w:num>
  <w:num w:numId="29">
    <w:abstractNumId w:val="22"/>
  </w:num>
  <w:num w:numId="30">
    <w:abstractNumId w:val="22"/>
  </w:num>
  <w:num w:numId="31">
    <w:abstractNumId w:val="1"/>
  </w:num>
  <w:num w:numId="32">
    <w:abstractNumId w:val="22"/>
  </w:num>
  <w:num w:numId="33">
    <w:abstractNumId w:val="7"/>
  </w:num>
  <w:num w:numId="34">
    <w:abstractNumId w:val="20"/>
  </w:num>
  <w:num w:numId="35">
    <w:abstractNumId w:val="30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1"/>
  </w:num>
  <w:num w:numId="41">
    <w:abstractNumId w:val="11"/>
  </w:num>
  <w:num w:numId="42">
    <w:abstractNumId w:val="8"/>
  </w:num>
  <w:num w:numId="43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05"/>
    <w:rsid w:val="00001FBC"/>
    <w:rsid w:val="00002030"/>
    <w:rsid w:val="00007BCC"/>
    <w:rsid w:val="000357EB"/>
    <w:rsid w:val="0003628E"/>
    <w:rsid w:val="00041A12"/>
    <w:rsid w:val="0004596C"/>
    <w:rsid w:val="00073AE4"/>
    <w:rsid w:val="0007553D"/>
    <w:rsid w:val="00076A66"/>
    <w:rsid w:val="00086396"/>
    <w:rsid w:val="000940F3"/>
    <w:rsid w:val="000A67C0"/>
    <w:rsid w:val="000D117D"/>
    <w:rsid w:val="000F2260"/>
    <w:rsid w:val="00104041"/>
    <w:rsid w:val="001056CF"/>
    <w:rsid w:val="00135139"/>
    <w:rsid w:val="00155513"/>
    <w:rsid w:val="00155B33"/>
    <w:rsid w:val="001567BE"/>
    <w:rsid w:val="00156A3B"/>
    <w:rsid w:val="00162F2C"/>
    <w:rsid w:val="00164419"/>
    <w:rsid w:val="00171800"/>
    <w:rsid w:val="001862F0"/>
    <w:rsid w:val="00192420"/>
    <w:rsid w:val="001A0E5F"/>
    <w:rsid w:val="001B3729"/>
    <w:rsid w:val="001B708B"/>
    <w:rsid w:val="001F45C5"/>
    <w:rsid w:val="00222FAB"/>
    <w:rsid w:val="00273069"/>
    <w:rsid w:val="00275860"/>
    <w:rsid w:val="002869EC"/>
    <w:rsid w:val="00293795"/>
    <w:rsid w:val="00295482"/>
    <w:rsid w:val="00296199"/>
    <w:rsid w:val="002A53E0"/>
    <w:rsid w:val="002C6D5D"/>
    <w:rsid w:val="002C73B8"/>
    <w:rsid w:val="00300CCB"/>
    <w:rsid w:val="0031371C"/>
    <w:rsid w:val="00373B20"/>
    <w:rsid w:val="0037769C"/>
    <w:rsid w:val="00396692"/>
    <w:rsid w:val="003A32A6"/>
    <w:rsid w:val="003A34BD"/>
    <w:rsid w:val="003B208E"/>
    <w:rsid w:val="003B687E"/>
    <w:rsid w:val="003C5230"/>
    <w:rsid w:val="003C73C0"/>
    <w:rsid w:val="003E3E8B"/>
    <w:rsid w:val="003F7260"/>
    <w:rsid w:val="00410273"/>
    <w:rsid w:val="00422FD7"/>
    <w:rsid w:val="004451D5"/>
    <w:rsid w:val="004551A2"/>
    <w:rsid w:val="00465A9A"/>
    <w:rsid w:val="00467A2D"/>
    <w:rsid w:val="004808A0"/>
    <w:rsid w:val="004823AF"/>
    <w:rsid w:val="004879FC"/>
    <w:rsid w:val="00492FCE"/>
    <w:rsid w:val="004A2B40"/>
    <w:rsid w:val="004A36D9"/>
    <w:rsid w:val="004B02D9"/>
    <w:rsid w:val="004B6CB8"/>
    <w:rsid w:val="004C03E7"/>
    <w:rsid w:val="004D2F15"/>
    <w:rsid w:val="004F38E1"/>
    <w:rsid w:val="005059F3"/>
    <w:rsid w:val="00510033"/>
    <w:rsid w:val="005105EB"/>
    <w:rsid w:val="00535BE2"/>
    <w:rsid w:val="00542951"/>
    <w:rsid w:val="005456DF"/>
    <w:rsid w:val="00556FFF"/>
    <w:rsid w:val="00566965"/>
    <w:rsid w:val="005738E3"/>
    <w:rsid w:val="005C1E34"/>
    <w:rsid w:val="005D0AA4"/>
    <w:rsid w:val="005E2873"/>
    <w:rsid w:val="005F179A"/>
    <w:rsid w:val="005F3F72"/>
    <w:rsid w:val="00617521"/>
    <w:rsid w:val="00620505"/>
    <w:rsid w:val="00652E95"/>
    <w:rsid w:val="00656622"/>
    <w:rsid w:val="00662E4E"/>
    <w:rsid w:val="00673DE0"/>
    <w:rsid w:val="00677CB2"/>
    <w:rsid w:val="00681E78"/>
    <w:rsid w:val="006B10C8"/>
    <w:rsid w:val="006B2E29"/>
    <w:rsid w:val="006B4793"/>
    <w:rsid w:val="006E71EC"/>
    <w:rsid w:val="00705FD5"/>
    <w:rsid w:val="00716F18"/>
    <w:rsid w:val="00727095"/>
    <w:rsid w:val="0075110B"/>
    <w:rsid w:val="00755BC4"/>
    <w:rsid w:val="007670FF"/>
    <w:rsid w:val="0078787A"/>
    <w:rsid w:val="0079399D"/>
    <w:rsid w:val="007A069F"/>
    <w:rsid w:val="007C6497"/>
    <w:rsid w:val="007C6ADE"/>
    <w:rsid w:val="007D1F04"/>
    <w:rsid w:val="007D2673"/>
    <w:rsid w:val="007D7776"/>
    <w:rsid w:val="007E4F35"/>
    <w:rsid w:val="007E5215"/>
    <w:rsid w:val="007E5B09"/>
    <w:rsid w:val="007F4C18"/>
    <w:rsid w:val="00812A7D"/>
    <w:rsid w:val="008147A4"/>
    <w:rsid w:val="00824157"/>
    <w:rsid w:val="008333D4"/>
    <w:rsid w:val="00845923"/>
    <w:rsid w:val="00846741"/>
    <w:rsid w:val="00850819"/>
    <w:rsid w:val="00853912"/>
    <w:rsid w:val="008B0C68"/>
    <w:rsid w:val="008C4B3D"/>
    <w:rsid w:val="008E3F1B"/>
    <w:rsid w:val="008F038B"/>
    <w:rsid w:val="00905230"/>
    <w:rsid w:val="00922929"/>
    <w:rsid w:val="009258D7"/>
    <w:rsid w:val="00992947"/>
    <w:rsid w:val="00995961"/>
    <w:rsid w:val="009C10D9"/>
    <w:rsid w:val="009C581B"/>
    <w:rsid w:val="009D5AB1"/>
    <w:rsid w:val="009D6199"/>
    <w:rsid w:val="009D736F"/>
    <w:rsid w:val="009E63EA"/>
    <w:rsid w:val="00A16B7E"/>
    <w:rsid w:val="00A300B2"/>
    <w:rsid w:val="00A76D0E"/>
    <w:rsid w:val="00A81639"/>
    <w:rsid w:val="00AA7BB8"/>
    <w:rsid w:val="00AC4574"/>
    <w:rsid w:val="00AE1837"/>
    <w:rsid w:val="00B026AE"/>
    <w:rsid w:val="00B11B73"/>
    <w:rsid w:val="00B17086"/>
    <w:rsid w:val="00B40EE6"/>
    <w:rsid w:val="00B539F0"/>
    <w:rsid w:val="00B84E91"/>
    <w:rsid w:val="00BA18AE"/>
    <w:rsid w:val="00BA374E"/>
    <w:rsid w:val="00BA5C34"/>
    <w:rsid w:val="00BB0EAE"/>
    <w:rsid w:val="00BB5679"/>
    <w:rsid w:val="00BD0CB5"/>
    <w:rsid w:val="00BD17B6"/>
    <w:rsid w:val="00BE1BC7"/>
    <w:rsid w:val="00BE7F8D"/>
    <w:rsid w:val="00BF069B"/>
    <w:rsid w:val="00C02420"/>
    <w:rsid w:val="00C10412"/>
    <w:rsid w:val="00C1259E"/>
    <w:rsid w:val="00C14A30"/>
    <w:rsid w:val="00C16705"/>
    <w:rsid w:val="00C20E23"/>
    <w:rsid w:val="00C30EAD"/>
    <w:rsid w:val="00C3342E"/>
    <w:rsid w:val="00C64CF7"/>
    <w:rsid w:val="00C67E23"/>
    <w:rsid w:val="00C87900"/>
    <w:rsid w:val="00C90655"/>
    <w:rsid w:val="00C953D7"/>
    <w:rsid w:val="00CB18D3"/>
    <w:rsid w:val="00CD693F"/>
    <w:rsid w:val="00CF55F9"/>
    <w:rsid w:val="00CF5ABA"/>
    <w:rsid w:val="00D01BAE"/>
    <w:rsid w:val="00D16043"/>
    <w:rsid w:val="00D161F7"/>
    <w:rsid w:val="00D46F95"/>
    <w:rsid w:val="00D67825"/>
    <w:rsid w:val="00D70779"/>
    <w:rsid w:val="00DB54CC"/>
    <w:rsid w:val="00DD45AB"/>
    <w:rsid w:val="00DD61F2"/>
    <w:rsid w:val="00DE5810"/>
    <w:rsid w:val="00E34E92"/>
    <w:rsid w:val="00E36174"/>
    <w:rsid w:val="00E509AD"/>
    <w:rsid w:val="00E67E9E"/>
    <w:rsid w:val="00E902F1"/>
    <w:rsid w:val="00E92C48"/>
    <w:rsid w:val="00EB7B68"/>
    <w:rsid w:val="00ED50A9"/>
    <w:rsid w:val="00EE7C13"/>
    <w:rsid w:val="00F007E1"/>
    <w:rsid w:val="00F16FC7"/>
    <w:rsid w:val="00F1751A"/>
    <w:rsid w:val="00F27370"/>
    <w:rsid w:val="00F437BE"/>
    <w:rsid w:val="00F611C6"/>
    <w:rsid w:val="00F622F1"/>
    <w:rsid w:val="00FA0BCC"/>
    <w:rsid w:val="00FC5AC3"/>
    <w:rsid w:val="00FC7F6B"/>
    <w:rsid w:val="00FE37AE"/>
    <w:rsid w:val="00FF394A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04B21"/>
  <w15:chartTrackingRefBased/>
  <w15:docId w15:val="{EC891F05-9720-4C79-B7E8-8C50C2CE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050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uiPriority w:val="9"/>
    <w:qFormat/>
    <w:rsid w:val="00620505"/>
    <w:pPr>
      <w:keepNext/>
      <w:numPr>
        <w:numId w:val="7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uiPriority w:val="9"/>
    <w:unhideWhenUsed/>
    <w:qFormat/>
    <w:rsid w:val="006205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aliases w:val="Nadpis 3 - Pododstavec,Podkapitola2,H3,V_Head3,h3,h3 sub heading,(Alt+3),Table Attribute He..."/>
    <w:basedOn w:val="Normln"/>
    <w:next w:val="Normln"/>
    <w:link w:val="Nadpis3Char"/>
    <w:uiPriority w:val="9"/>
    <w:unhideWhenUsed/>
    <w:qFormat/>
    <w:rsid w:val="007F4C18"/>
    <w:pPr>
      <w:spacing w:after="120" w:line="276" w:lineRule="auto"/>
      <w:ind w:left="1134" w:hanging="567"/>
      <w:jc w:val="both"/>
      <w:outlineLvl w:val="2"/>
    </w:pPr>
    <w:rPr>
      <w:rFonts w:ascii="Arial" w:eastAsiaTheme="majorEastAsia" w:hAnsi="Arial" w:cstheme="majorBidi"/>
      <w:bCs/>
      <w:szCs w:val="22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6205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7F4C18"/>
    <w:pPr>
      <w:keepNext/>
      <w:keepLines/>
      <w:spacing w:before="200" w:line="276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F4C18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F4C18"/>
    <w:pPr>
      <w:keepNext/>
      <w:keepLines/>
      <w:spacing w:before="200" w:line="276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F4C18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F4C18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"/>
    <w:rsid w:val="00620505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semiHidden/>
    <w:rsid w:val="0062050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050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620505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620505"/>
    <w:rPr>
      <w:color w:val="0000FF"/>
      <w:u w:val="single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620505"/>
    <w:pPr>
      <w:numPr>
        <w:ilvl w:val="1"/>
        <w:numId w:val="7"/>
      </w:numPr>
      <w:spacing w:after="120"/>
      <w:jc w:val="both"/>
    </w:pPr>
  </w:style>
  <w:style w:type="paragraph" w:customStyle="1" w:styleId="podpis1">
    <w:name w:val="podpis_1"/>
    <w:basedOn w:val="Normln"/>
    <w:next w:val="Normln"/>
    <w:rsid w:val="00620505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620505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620505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620505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620505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620505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620505"/>
    <w:pPr>
      <w:numPr>
        <w:numId w:val="9"/>
      </w:numPr>
      <w:tabs>
        <w:tab w:val="left" w:pos="851"/>
      </w:tabs>
      <w:spacing w:after="120"/>
      <w:jc w:val="both"/>
    </w:pPr>
  </w:style>
  <w:style w:type="paragraph" w:customStyle="1" w:styleId="Cislovani4text">
    <w:name w:val="Cislovani 4 text"/>
    <w:basedOn w:val="Normln"/>
    <w:rsid w:val="00620505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620505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620505"/>
    <w:pPr>
      <w:ind w:hanging="7797"/>
    </w:pPr>
    <w:rPr>
      <w:rFonts w:ascii="Calibri" w:hAnsi="Calibri"/>
    </w:rPr>
  </w:style>
  <w:style w:type="character" w:customStyle="1" w:styleId="cislovani1Char">
    <w:name w:val="cislovani 1 Char"/>
    <w:basedOn w:val="Standardnpsmoodstavce"/>
    <w:link w:val="cislovani1"/>
    <w:uiPriority w:val="99"/>
    <w:rsid w:val="00620505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620505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5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50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05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050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0505"/>
    <w:rPr>
      <w:rFonts w:ascii="Segoe UI" w:eastAsia="Times New Roman" w:hAnsi="Segoe U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05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0505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620505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20505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620505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20505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620505"/>
    <w:rPr>
      <w:i/>
      <w:iCs/>
    </w:rPr>
  </w:style>
  <w:style w:type="paragraph" w:customStyle="1" w:styleId="Standardntext">
    <w:name w:val="Standardní text"/>
    <w:basedOn w:val="Normln"/>
    <w:rsid w:val="00620505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20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62050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620505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620505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20505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620505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620505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620505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aliases w:val="Tabulka"/>
    <w:basedOn w:val="Normlntabulka"/>
    <w:rsid w:val="0062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620505"/>
  </w:style>
  <w:style w:type="paragraph" w:styleId="Nzev">
    <w:name w:val="Title"/>
    <w:basedOn w:val="Normln"/>
    <w:next w:val="Normln"/>
    <w:link w:val="NzevChar"/>
    <w:uiPriority w:val="10"/>
    <w:qFormat/>
    <w:rsid w:val="00620505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20505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620505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620505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620505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620505"/>
    <w:pPr>
      <w:numPr>
        <w:numId w:val="8"/>
      </w:numPr>
      <w:tabs>
        <w:tab w:val="clear" w:pos="360"/>
        <w:tab w:val="num" w:pos="1134"/>
      </w:tabs>
      <w:spacing w:after="120"/>
      <w:ind w:left="1134" w:hanging="567"/>
      <w:jc w:val="both"/>
    </w:pPr>
  </w:style>
  <w:style w:type="character" w:styleId="Siln">
    <w:name w:val="Strong"/>
    <w:basedOn w:val="Standardnpsmoodstavce"/>
    <w:uiPriority w:val="22"/>
    <w:qFormat/>
    <w:rsid w:val="00620505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620505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0505"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sid w:val="00620505"/>
    <w:rPr>
      <w:vertAlign w:val="superscript"/>
    </w:rPr>
  </w:style>
  <w:style w:type="paragraph" w:customStyle="1" w:styleId="citace">
    <w:name w:val="citace"/>
    <w:basedOn w:val="Normlnweb"/>
    <w:link w:val="citaceChar"/>
    <w:qFormat/>
    <w:rsid w:val="00620505"/>
    <w:pPr>
      <w:spacing w:before="120" w:after="120"/>
      <w:ind w:left="567"/>
      <w:jc w:val="both"/>
    </w:pPr>
    <w:rPr>
      <w:rFonts w:ascii="Segoe UI" w:eastAsiaTheme="minorHAnsi" w:hAnsi="Segoe UI"/>
      <w:i/>
      <w:color w:val="73767D"/>
      <w:sz w:val="20"/>
      <w:szCs w:val="22"/>
    </w:rPr>
  </w:style>
  <w:style w:type="character" w:customStyle="1" w:styleId="citaceChar">
    <w:name w:val="citace Char"/>
    <w:basedOn w:val="Standardnpsmoodstavce"/>
    <w:link w:val="citace"/>
    <w:rsid w:val="00620505"/>
    <w:rPr>
      <w:rFonts w:ascii="Segoe UI" w:hAnsi="Segoe UI" w:cs="Times New Roman"/>
      <w:i/>
      <w:color w:val="73767D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0505"/>
    <w:rPr>
      <w:rFonts w:ascii="Times New Roman" w:hAnsi="Times New Roman"/>
      <w:sz w:val="24"/>
    </w:rPr>
  </w:style>
  <w:style w:type="character" w:customStyle="1" w:styleId="nowrap">
    <w:name w:val="nowrap"/>
    <w:basedOn w:val="Standardnpsmoodstavce"/>
    <w:rsid w:val="00620505"/>
  </w:style>
  <w:style w:type="character" w:styleId="Sledovanodkaz">
    <w:name w:val="FollowedHyperlink"/>
    <w:basedOn w:val="Standardnpsmoodstavce"/>
    <w:uiPriority w:val="99"/>
    <w:semiHidden/>
    <w:unhideWhenUsed/>
    <w:rsid w:val="00620505"/>
    <w:rPr>
      <w:color w:val="954F72" w:themeColor="followedHyperlink"/>
      <w:u w:val="single"/>
    </w:rPr>
  </w:style>
  <w:style w:type="character" w:customStyle="1" w:styleId="Nadpis3Char">
    <w:name w:val="Nadpis 3 Char"/>
    <w:aliases w:val="Nadpis 3 - Pododstavec Char,Podkapitola2 Char,H3 Char,V_Head3 Char,h3 Char,h3 sub heading Char,(Alt+3) Char,Table Attribute He... Char"/>
    <w:basedOn w:val="Standardnpsmoodstavce"/>
    <w:link w:val="Nadpis3"/>
    <w:uiPriority w:val="9"/>
    <w:rsid w:val="007F4C18"/>
    <w:rPr>
      <w:rFonts w:ascii="Arial" w:eastAsiaTheme="majorEastAsia" w:hAnsi="Arial" w:cstheme="majorBidi"/>
      <w:bCs/>
      <w:sz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7F4C18"/>
    <w:rPr>
      <w:rFonts w:asciiTheme="majorHAnsi" w:eastAsiaTheme="majorEastAsia" w:hAnsiTheme="majorHAnsi" w:cstheme="majorBidi"/>
      <w:color w:val="1F3763" w:themeColor="accent1" w:themeShade="7F"/>
      <w:sz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F4C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F4C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F4C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F4C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4C1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C3342E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noProof/>
      <w:color w:val="000000"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C3342E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OdstavecseseznamemChar">
    <w:name w:val="Odstavec se seznamem Char"/>
    <w:aliases w:val="Datum_ Char"/>
    <w:link w:val="Odstavecseseznamem"/>
    <w:uiPriority w:val="34"/>
    <w:rsid w:val="003A32A6"/>
    <w:rPr>
      <w:rFonts w:ascii="Segoe UI" w:eastAsia="Times New Roman" w:hAnsi="Segoe UI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2555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17601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Kollert Jan Ing.</dc:creator>
  <cp:keywords/>
  <dc:description/>
  <cp:lastModifiedBy>Radka Fáberová</cp:lastModifiedBy>
  <cp:revision>4</cp:revision>
  <cp:lastPrinted>2024-03-13T09:55:00Z</cp:lastPrinted>
  <dcterms:created xsi:type="dcterms:W3CDTF">2024-02-16T06:57:00Z</dcterms:created>
  <dcterms:modified xsi:type="dcterms:W3CDTF">2024-03-22T06:58:00Z</dcterms:modified>
</cp:coreProperties>
</file>