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1960865F" w:rsidR="00343620" w:rsidRDefault="00A92ACE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8130E13" wp14:editId="6CA634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AA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3F2AB992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NPU1002291712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51DADE12" w:rsidR="00A92ACE" w:rsidRPr="00A92ACE" w:rsidRDefault="00A92ACE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NPU-420/19391/2024</w:t>
                            </w:r>
                            <w:bookmarkEnd w:id="0"/>
                          </w:p>
                          <w:p w14:paraId="028806BE" w14:textId="08964C9C" w:rsidR="00AA4877" w:rsidRDefault="00A92ACE" w:rsidP="0034362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WAM:_</w:t>
                            </w:r>
                            <w:proofErr w:type="gramEnd"/>
                            <w:r w:rsidR="00FC7EC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2022H124007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NPU1002291712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51DADE12" w:rsidR="00A92ACE" w:rsidRPr="00A92ACE" w:rsidRDefault="00A92ACE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 w:rsidR="00694114"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NPU-420/19391/2024</w:t>
                      </w:r>
                      <w:bookmarkEnd w:id="1"/>
                    </w:p>
                    <w:p w14:paraId="028806BE" w14:textId="08964C9C" w:rsidR="00AA4877" w:rsidRDefault="00A92ACE" w:rsidP="00343620">
                      <w:pPr>
                        <w:jc w:val="center"/>
                      </w:pPr>
                      <w:proofErr w:type="gramStart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WAM:_</w:t>
                      </w:r>
                      <w:proofErr w:type="gramEnd"/>
                      <w:r w:rsidR="00FC7EC8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2022H124007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__________________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77777777" w:rsidR="00343620" w:rsidRPr="004035F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18308171" w:rsidR="00343620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D949AF5" w14:textId="77777777" w:rsidR="00FC7EC8" w:rsidRDefault="00FC7EC8" w:rsidP="00FC7EC8">
      <w:pPr>
        <w:ind w:firstLine="136"/>
        <w:jc w:val="both"/>
        <w:rPr>
          <w:rStyle w:val="Siln"/>
          <w:rFonts w:cs="Calibri"/>
          <w:color w:val="000000"/>
          <w:sz w:val="22"/>
          <w:szCs w:val="22"/>
        </w:rPr>
      </w:pPr>
      <w:bookmarkStart w:id="2" w:name="_Hlk160098883"/>
    </w:p>
    <w:p w14:paraId="29587366" w14:textId="77777777" w:rsidR="00FC7EC8" w:rsidRDefault="00FC7EC8" w:rsidP="00FC7EC8">
      <w:pPr>
        <w:ind w:firstLine="136"/>
        <w:jc w:val="both"/>
        <w:rPr>
          <w:rStyle w:val="Siln"/>
          <w:rFonts w:cs="Calibri"/>
          <w:color w:val="000000"/>
          <w:sz w:val="22"/>
          <w:szCs w:val="22"/>
        </w:rPr>
      </w:pPr>
    </w:p>
    <w:p w14:paraId="2D859923" w14:textId="77777777" w:rsidR="00FC7EC8" w:rsidRDefault="00FC7EC8" w:rsidP="00FC7EC8">
      <w:pPr>
        <w:ind w:firstLine="136"/>
        <w:jc w:val="both"/>
        <w:rPr>
          <w:rStyle w:val="Siln"/>
          <w:rFonts w:cs="Calibri"/>
          <w:color w:val="000000"/>
          <w:sz w:val="22"/>
          <w:szCs w:val="22"/>
        </w:rPr>
      </w:pPr>
    </w:p>
    <w:p w14:paraId="66ABD5F4" w14:textId="414FCD59" w:rsidR="00FC7EC8" w:rsidRPr="00C9375F" w:rsidRDefault="00FC7EC8" w:rsidP="00D21A64">
      <w:pPr>
        <w:jc w:val="both"/>
        <w:rPr>
          <w:b/>
        </w:rPr>
      </w:pPr>
      <w:r w:rsidRPr="000F497D">
        <w:rPr>
          <w:rStyle w:val="Siln"/>
          <w:rFonts w:cs="Calibri"/>
          <w:color w:val="000000"/>
          <w:sz w:val="22"/>
          <w:szCs w:val="22"/>
        </w:rPr>
        <w:t>Národní památkový ústav,</w:t>
      </w:r>
      <w:r w:rsidRPr="000F497D">
        <w:rPr>
          <w:color w:val="000000"/>
          <w:sz w:val="22"/>
          <w:szCs w:val="22"/>
        </w:rPr>
        <w:t xml:space="preserve"> státní příspěvková organizace</w:t>
      </w:r>
    </w:p>
    <w:p w14:paraId="693BDDE9" w14:textId="77777777" w:rsidR="00FC7EC8" w:rsidRPr="000F497D" w:rsidRDefault="00FC7EC8" w:rsidP="00FC7EC8">
      <w:pPr>
        <w:jc w:val="both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IČO: 75032333, DIČ: CZ75032333,</w:t>
      </w:r>
    </w:p>
    <w:p w14:paraId="38BD1F8B" w14:textId="77777777" w:rsidR="00FC7EC8" w:rsidRPr="000F497D" w:rsidRDefault="00FC7EC8" w:rsidP="00FC7EC8">
      <w:pPr>
        <w:jc w:val="both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se sídlem: Valdštejnské nám. 162/3, PSČ 118 01 Praha 1 – Malá Strana,</w:t>
      </w:r>
    </w:p>
    <w:p w14:paraId="4A6FE08D" w14:textId="77777777" w:rsidR="00FC7EC8" w:rsidRPr="00751E5F" w:rsidRDefault="00FC7EC8" w:rsidP="00FC7EC8">
      <w:pPr>
        <w:jc w:val="both"/>
        <w:rPr>
          <w:color w:val="000000"/>
          <w:sz w:val="22"/>
          <w:szCs w:val="22"/>
        </w:rPr>
      </w:pPr>
      <w:r w:rsidRPr="00751E5F">
        <w:rPr>
          <w:color w:val="000000"/>
          <w:sz w:val="22"/>
          <w:szCs w:val="22"/>
        </w:rPr>
        <w:t xml:space="preserve">zastoupen: Janou </w:t>
      </w:r>
      <w:proofErr w:type="spellStart"/>
      <w:r w:rsidRPr="00751E5F">
        <w:rPr>
          <w:color w:val="000000"/>
          <w:sz w:val="22"/>
          <w:szCs w:val="22"/>
        </w:rPr>
        <w:t>Zimandlovou</w:t>
      </w:r>
      <w:proofErr w:type="spellEnd"/>
      <w:r w:rsidRPr="00751E5F">
        <w:rPr>
          <w:color w:val="000000"/>
          <w:sz w:val="22"/>
          <w:szCs w:val="22"/>
        </w:rPr>
        <w:t xml:space="preserve"> vedoucím správy státního zámku Ploskovice</w:t>
      </w:r>
      <w:r w:rsidRPr="00751E5F">
        <w:rPr>
          <w:color w:val="000000"/>
          <w:sz w:val="22"/>
          <w:szCs w:val="22"/>
        </w:rPr>
        <w:fldChar w:fldCharType="begin"/>
      </w:r>
      <w:r w:rsidRPr="00751E5F">
        <w:rPr>
          <w:color w:val="000000"/>
          <w:sz w:val="22"/>
          <w:szCs w:val="22"/>
        </w:rPr>
        <w:instrText xml:space="preserve"> AUTOTEXTLIST  \s 1  \* MERGEFORMAT </w:instrText>
      </w:r>
      <w:r w:rsidRPr="00751E5F">
        <w:rPr>
          <w:color w:val="000000"/>
          <w:sz w:val="22"/>
          <w:szCs w:val="22"/>
        </w:rPr>
        <w:fldChar w:fldCharType="end"/>
      </w:r>
      <w:r w:rsidRPr="00751E5F">
        <w:rPr>
          <w:color w:val="000000"/>
          <w:sz w:val="22"/>
          <w:szCs w:val="22"/>
        </w:rPr>
        <w:fldChar w:fldCharType="begin"/>
      </w:r>
      <w:r w:rsidRPr="00751E5F">
        <w:rPr>
          <w:color w:val="000000"/>
          <w:sz w:val="22"/>
          <w:szCs w:val="22"/>
        </w:rPr>
        <w:instrText xml:space="preserve"> AUTOTEXTLIST   \* MERGEFORMAT </w:instrText>
      </w:r>
      <w:r w:rsidRPr="00751E5F">
        <w:rPr>
          <w:color w:val="000000"/>
          <w:sz w:val="22"/>
          <w:szCs w:val="22"/>
        </w:rPr>
        <w:fldChar w:fldCharType="end"/>
      </w:r>
      <w:r w:rsidRPr="00751E5F">
        <w:rPr>
          <w:color w:val="000000"/>
          <w:sz w:val="22"/>
          <w:szCs w:val="22"/>
        </w:rPr>
        <w:t>,</w:t>
      </w:r>
    </w:p>
    <w:p w14:paraId="41065EE2" w14:textId="2CFA3161" w:rsidR="00FC7EC8" w:rsidRDefault="00FC7EC8" w:rsidP="00FC7EC8">
      <w:pPr>
        <w:jc w:val="both"/>
        <w:rPr>
          <w:color w:val="000000"/>
          <w:sz w:val="22"/>
          <w:szCs w:val="22"/>
        </w:rPr>
      </w:pPr>
      <w:r w:rsidRPr="00DA3B60">
        <w:rPr>
          <w:color w:val="000000"/>
          <w:sz w:val="22"/>
          <w:szCs w:val="22"/>
        </w:rPr>
        <w:t xml:space="preserve">bankovní spojení: </w:t>
      </w:r>
      <w:r w:rsidR="00D21A64">
        <w:rPr>
          <w:color w:val="000000"/>
          <w:sz w:val="22"/>
          <w:szCs w:val="22"/>
        </w:rPr>
        <w:t>XXXX</w:t>
      </w:r>
      <w:r w:rsidRPr="00DA3B60">
        <w:rPr>
          <w:sz w:val="22"/>
          <w:szCs w:val="22"/>
        </w:rPr>
        <w:t xml:space="preserve"> </w:t>
      </w:r>
    </w:p>
    <w:p w14:paraId="2C72DFE4" w14:textId="243096BF" w:rsidR="00FC7EC8" w:rsidRDefault="00FC7EC8" w:rsidP="00D21A6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DA3B60">
        <w:rPr>
          <w:color w:val="000000"/>
          <w:sz w:val="22"/>
          <w:szCs w:val="22"/>
        </w:rPr>
        <w:t xml:space="preserve">ontaktní osoba: </w:t>
      </w:r>
      <w:r w:rsidR="00D21A64">
        <w:rPr>
          <w:color w:val="000000"/>
          <w:sz w:val="22"/>
          <w:szCs w:val="22"/>
        </w:rPr>
        <w:t>XXXX</w:t>
      </w:r>
    </w:p>
    <w:p w14:paraId="4E03F4DC" w14:textId="72398E39" w:rsidR="00FC7EC8" w:rsidRDefault="00FC7EC8" w:rsidP="00D21A6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zástupce objednatele ve věcech technických: </w:t>
      </w:r>
      <w:r w:rsidR="00D21A64">
        <w:rPr>
          <w:color w:val="000000"/>
          <w:sz w:val="22"/>
          <w:szCs w:val="22"/>
        </w:rPr>
        <w:t>XXXX</w:t>
      </w:r>
      <w:r>
        <w:rPr>
          <w:color w:val="000000"/>
          <w:sz w:val="22"/>
          <w:szCs w:val="22"/>
        </w:rPr>
        <w:t xml:space="preserve"> </w:t>
      </w:r>
    </w:p>
    <w:p w14:paraId="08D57D42" w14:textId="0C284790" w:rsidR="00FC7EC8" w:rsidRDefault="00FC7EC8" w:rsidP="00D21A6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e-mail: </w:t>
      </w:r>
      <w:r w:rsidR="00D21A64">
        <w:rPr>
          <w:color w:val="000000"/>
          <w:sz w:val="22"/>
          <w:szCs w:val="22"/>
        </w:rPr>
        <w:t>XXXX</w:t>
      </w:r>
    </w:p>
    <w:p w14:paraId="0132FE95" w14:textId="77777777" w:rsidR="00FC7EC8" w:rsidRPr="00DA3B60" w:rsidRDefault="00FC7EC8" w:rsidP="00D21A64">
      <w:pPr>
        <w:jc w:val="both"/>
        <w:rPr>
          <w:color w:val="000000"/>
          <w:sz w:val="22"/>
          <w:szCs w:val="22"/>
        </w:rPr>
      </w:pPr>
      <w:bookmarkStart w:id="3" w:name="_GoBack"/>
      <w:bookmarkEnd w:id="3"/>
      <w:r w:rsidRPr="00DA3B60">
        <w:rPr>
          <w:color w:val="000000"/>
          <w:sz w:val="22"/>
          <w:szCs w:val="22"/>
        </w:rPr>
        <w:t>(dále</w:t>
      </w:r>
      <w:r>
        <w:rPr>
          <w:color w:val="000000"/>
          <w:sz w:val="22"/>
          <w:szCs w:val="22"/>
        </w:rPr>
        <w:t xml:space="preserve"> </w:t>
      </w:r>
      <w:r w:rsidRPr="00DA3B60">
        <w:rPr>
          <w:color w:val="000000"/>
          <w:sz w:val="22"/>
          <w:szCs w:val="22"/>
        </w:rPr>
        <w:t>jen „</w:t>
      </w:r>
      <w:r w:rsidRPr="004D604F">
        <w:rPr>
          <w:b/>
          <w:color w:val="000000"/>
          <w:sz w:val="22"/>
          <w:szCs w:val="22"/>
        </w:rPr>
        <w:t>Zástupce objednatele</w:t>
      </w:r>
      <w:r w:rsidRPr="00DA3B60">
        <w:rPr>
          <w:color w:val="000000"/>
          <w:sz w:val="22"/>
          <w:szCs w:val="22"/>
        </w:rPr>
        <w:t>“)</w:t>
      </w:r>
    </w:p>
    <w:p w14:paraId="1C5D570C" w14:textId="77777777" w:rsidR="00FC7EC8" w:rsidRPr="00DA3B60" w:rsidRDefault="00FC7EC8" w:rsidP="00FC7EC8">
      <w:pPr>
        <w:jc w:val="both"/>
        <w:rPr>
          <w:color w:val="000000"/>
          <w:sz w:val="22"/>
          <w:szCs w:val="22"/>
        </w:rPr>
      </w:pPr>
    </w:p>
    <w:p w14:paraId="43E134B0" w14:textId="77777777" w:rsidR="00FC7EC8" w:rsidRPr="00DA3B60" w:rsidRDefault="00FC7EC8" w:rsidP="00FC7EC8">
      <w:pPr>
        <w:jc w:val="both"/>
        <w:rPr>
          <w:color w:val="000000"/>
          <w:sz w:val="22"/>
          <w:szCs w:val="22"/>
        </w:rPr>
      </w:pPr>
      <w:r w:rsidRPr="00DA3B60">
        <w:rPr>
          <w:b/>
          <w:bCs/>
          <w:color w:val="000000"/>
          <w:sz w:val="22"/>
          <w:szCs w:val="22"/>
        </w:rPr>
        <w:t>Doručovací adresa:</w:t>
      </w:r>
    </w:p>
    <w:p w14:paraId="31AF144D" w14:textId="77777777" w:rsidR="00FC7EC8" w:rsidRPr="00DA3B60" w:rsidRDefault="00FC7EC8" w:rsidP="00FC7EC8">
      <w:pPr>
        <w:jc w:val="both"/>
        <w:rPr>
          <w:color w:val="000000"/>
          <w:sz w:val="22"/>
          <w:szCs w:val="22"/>
        </w:rPr>
      </w:pPr>
      <w:r w:rsidRPr="00DA3B60">
        <w:rPr>
          <w:color w:val="000000"/>
          <w:sz w:val="22"/>
          <w:szCs w:val="22"/>
        </w:rPr>
        <w:t>Národní památkový ústav, správa zámku Ploskovice</w:t>
      </w:r>
    </w:p>
    <w:p w14:paraId="24AA8D5D" w14:textId="77777777" w:rsidR="00FC7EC8" w:rsidRPr="00DA3B60" w:rsidRDefault="00FC7EC8" w:rsidP="00FC7EC8">
      <w:pPr>
        <w:jc w:val="both"/>
        <w:rPr>
          <w:color w:val="000000"/>
          <w:sz w:val="22"/>
          <w:szCs w:val="22"/>
        </w:rPr>
      </w:pPr>
      <w:r w:rsidRPr="00DA3B60">
        <w:rPr>
          <w:color w:val="000000"/>
          <w:sz w:val="22"/>
          <w:szCs w:val="22"/>
        </w:rPr>
        <w:t xml:space="preserve">adresa: Ploskovice 1, 411 42, Ploskovice  </w:t>
      </w:r>
    </w:p>
    <w:p w14:paraId="3DFDF5E3" w14:textId="33827D18" w:rsidR="00FC7EC8" w:rsidRPr="00DA3B60" w:rsidRDefault="00FC7EC8" w:rsidP="00FC7EC8">
      <w:pPr>
        <w:jc w:val="both"/>
        <w:rPr>
          <w:color w:val="000000"/>
          <w:sz w:val="22"/>
          <w:szCs w:val="22"/>
        </w:rPr>
      </w:pPr>
      <w:r w:rsidRPr="00DA3B60">
        <w:rPr>
          <w:color w:val="000000"/>
          <w:sz w:val="22"/>
          <w:szCs w:val="22"/>
        </w:rPr>
        <w:t xml:space="preserve">tel.: </w:t>
      </w:r>
      <w:r w:rsidR="00D21A64">
        <w:rPr>
          <w:color w:val="000000"/>
          <w:sz w:val="22"/>
          <w:szCs w:val="22"/>
        </w:rPr>
        <w:t>XXXX</w:t>
      </w:r>
    </w:p>
    <w:p w14:paraId="52CEDBC8" w14:textId="77777777" w:rsidR="00FC7EC8" w:rsidRPr="000F497D" w:rsidRDefault="00FC7EC8" w:rsidP="00FC7EC8">
      <w:pPr>
        <w:jc w:val="both"/>
        <w:rPr>
          <w:color w:val="000000"/>
          <w:sz w:val="22"/>
          <w:szCs w:val="22"/>
        </w:rPr>
      </w:pPr>
      <w:r w:rsidRPr="00DA3B60">
        <w:rPr>
          <w:color w:val="000000"/>
          <w:sz w:val="22"/>
          <w:szCs w:val="22"/>
        </w:rPr>
        <w:t>(dále jen „</w:t>
      </w:r>
      <w:r w:rsidRPr="00DA3B60">
        <w:rPr>
          <w:b/>
          <w:color w:val="000000"/>
          <w:sz w:val="22"/>
          <w:szCs w:val="22"/>
        </w:rPr>
        <w:t>Objednatel</w:t>
      </w:r>
      <w:r w:rsidRPr="00DA3B60">
        <w:rPr>
          <w:color w:val="000000"/>
          <w:sz w:val="22"/>
          <w:szCs w:val="22"/>
        </w:rPr>
        <w:t>“)</w:t>
      </w:r>
    </w:p>
    <w:bookmarkEnd w:id="2"/>
    <w:p w14:paraId="64D26B16" w14:textId="77777777" w:rsidR="00FC7EC8" w:rsidRPr="000F497D" w:rsidRDefault="00FC7EC8" w:rsidP="00FC7EC8">
      <w:pPr>
        <w:jc w:val="both"/>
        <w:rPr>
          <w:color w:val="000000"/>
          <w:sz w:val="22"/>
          <w:szCs w:val="22"/>
        </w:rPr>
      </w:pPr>
    </w:p>
    <w:p w14:paraId="77630640" w14:textId="77777777" w:rsidR="00FC7EC8" w:rsidRPr="000F497D" w:rsidRDefault="00FC7EC8" w:rsidP="00FC7EC8">
      <w:pPr>
        <w:jc w:val="both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14:paraId="2CF3CE98" w14:textId="77777777" w:rsidR="00FC7EC8" w:rsidRPr="000F497D" w:rsidRDefault="00FC7EC8" w:rsidP="00FC7EC8">
      <w:pPr>
        <w:jc w:val="both"/>
        <w:rPr>
          <w:color w:val="000000"/>
          <w:sz w:val="22"/>
          <w:szCs w:val="22"/>
        </w:rPr>
      </w:pPr>
    </w:p>
    <w:p w14:paraId="2049751D" w14:textId="027A17C8" w:rsidR="00FC7EC8" w:rsidRPr="00CB3387" w:rsidRDefault="00CB3387" w:rsidP="00FC7EC8">
      <w:pPr>
        <w:jc w:val="both"/>
        <w:rPr>
          <w:b/>
          <w:color w:val="000000"/>
          <w:sz w:val="22"/>
          <w:szCs w:val="22"/>
        </w:rPr>
      </w:pPr>
      <w:r w:rsidRPr="00CB3387">
        <w:rPr>
          <w:b/>
          <w:color w:val="000000"/>
          <w:sz w:val="22"/>
          <w:szCs w:val="22"/>
        </w:rPr>
        <w:t xml:space="preserve">Mario </w:t>
      </w:r>
      <w:proofErr w:type="spellStart"/>
      <w:r w:rsidRPr="00CB3387">
        <w:rPr>
          <w:b/>
          <w:color w:val="000000"/>
          <w:sz w:val="22"/>
          <w:szCs w:val="22"/>
        </w:rPr>
        <w:t>living</w:t>
      </w:r>
      <w:proofErr w:type="spellEnd"/>
      <w:r w:rsidRPr="00CB3387">
        <w:rPr>
          <w:b/>
          <w:color w:val="000000"/>
          <w:sz w:val="22"/>
          <w:szCs w:val="22"/>
        </w:rPr>
        <w:t>, s.r.o.</w:t>
      </w:r>
    </w:p>
    <w:p w14:paraId="5B828B1D" w14:textId="4F4B2FFB" w:rsidR="00CB3387" w:rsidRDefault="00CB3387" w:rsidP="00FC7EC8">
      <w:pPr>
        <w:jc w:val="both"/>
        <w:rPr>
          <w:b/>
          <w:color w:val="000000"/>
          <w:sz w:val="22"/>
          <w:szCs w:val="22"/>
        </w:rPr>
      </w:pPr>
      <w:r w:rsidRPr="00CB3387">
        <w:rPr>
          <w:b/>
          <w:color w:val="000000"/>
          <w:sz w:val="22"/>
          <w:szCs w:val="22"/>
        </w:rPr>
        <w:t>Zapsaná v obchodním rejstříku vedeném Městským soudem v Praze, v oddíle 352689, vložka C</w:t>
      </w:r>
    </w:p>
    <w:p w14:paraId="127C9D0F" w14:textId="620717A4" w:rsidR="00CB3387" w:rsidRPr="00CB3387" w:rsidRDefault="00CB3387" w:rsidP="00FC7EC8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IČO: 11673800</w:t>
      </w:r>
    </w:p>
    <w:p w14:paraId="418F715D" w14:textId="57C1FD69" w:rsidR="00CB3387" w:rsidRDefault="00CB3387" w:rsidP="00FC7E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Oldřichova 506, Praha 2, PSČ 128 00</w:t>
      </w:r>
    </w:p>
    <w:p w14:paraId="70B8D9DC" w14:textId="2E1983D1" w:rsidR="00CB3387" w:rsidRDefault="00CB3387" w:rsidP="00FC7E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 11673800</w:t>
      </w:r>
    </w:p>
    <w:p w14:paraId="23E2A77E" w14:textId="4823978F" w:rsidR="00CB3387" w:rsidRPr="000F497D" w:rsidRDefault="00CB3387" w:rsidP="00FC7E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Zastoupen: panem Marianem Šťastným, jednatelem</w:t>
      </w:r>
    </w:p>
    <w:p w14:paraId="3D1E8F7C" w14:textId="77777777" w:rsidR="00FC7EC8" w:rsidRPr="000F497D" w:rsidRDefault="00FC7EC8" w:rsidP="00FC7EC8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 (dále jen „</w:t>
      </w:r>
      <w:r>
        <w:rPr>
          <w:b/>
          <w:color w:val="000000"/>
          <w:sz w:val="22"/>
          <w:szCs w:val="22"/>
        </w:rPr>
        <w:t>Zhotovitel</w:t>
      </w:r>
      <w:r w:rsidRPr="000F497D">
        <w:rPr>
          <w:color w:val="000000"/>
          <w:sz w:val="22"/>
          <w:szCs w:val="22"/>
        </w:rPr>
        <w:t>“)</w:t>
      </w:r>
    </w:p>
    <w:p w14:paraId="5873597E" w14:textId="77777777" w:rsidR="00FC7EC8" w:rsidRPr="000F497D" w:rsidRDefault="00FC7EC8" w:rsidP="00FC7EC8">
      <w:pPr>
        <w:rPr>
          <w:color w:val="000000"/>
          <w:sz w:val="22"/>
          <w:szCs w:val="22"/>
        </w:rPr>
      </w:pPr>
    </w:p>
    <w:p w14:paraId="5C3D219F" w14:textId="77777777" w:rsidR="00FC7EC8" w:rsidRPr="000F497D" w:rsidRDefault="00FC7EC8" w:rsidP="00FC7EC8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14:paraId="303FAB5A" w14:textId="77777777" w:rsidR="00FC7EC8" w:rsidRPr="000F497D" w:rsidRDefault="00FC7EC8" w:rsidP="00FC7EC8">
      <w:pPr>
        <w:rPr>
          <w:color w:val="000000"/>
          <w:sz w:val="22"/>
          <w:szCs w:val="22"/>
        </w:rPr>
      </w:pPr>
    </w:p>
    <w:p w14:paraId="159D6654" w14:textId="77777777" w:rsidR="00FC7EC8" w:rsidRPr="000F497D" w:rsidRDefault="00FC7EC8" w:rsidP="00FC7EC8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14:paraId="526B54B2" w14:textId="77777777" w:rsidR="00FC7EC8" w:rsidRPr="000F497D" w:rsidRDefault="00FC7EC8" w:rsidP="00FC7EC8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7A9D02A2" w14:textId="77777777" w:rsidR="00FC7EC8" w:rsidRPr="00F7639D" w:rsidRDefault="00FC7EC8" w:rsidP="00FC7EC8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14:paraId="747AF61D" w14:textId="77777777" w:rsidR="00FC7EC8" w:rsidRPr="000F497D" w:rsidRDefault="00FC7EC8" w:rsidP="00FC7EC8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14:paraId="2C409AB7" w14:textId="77777777" w:rsidR="00FC7EC8" w:rsidRPr="006D1683" w:rsidRDefault="00FC7EC8" w:rsidP="00FC7EC8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457C32C6" w14:textId="77777777" w:rsidR="00FC7EC8" w:rsidRDefault="00FC7EC8" w:rsidP="00FC7EC8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14:paraId="48B4BD08" w14:textId="77777777" w:rsidR="00FC7EC8" w:rsidRPr="005514BB" w:rsidRDefault="00FC7EC8" w:rsidP="00FC7EC8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DA3B60">
        <w:rPr>
          <w:sz w:val="22"/>
          <w:szCs w:val="22"/>
          <w:u w:val="none"/>
          <w:lang w:val="cs-CZ"/>
        </w:rPr>
        <w:t xml:space="preserve">Tato smlouva je uzavřena </w:t>
      </w:r>
      <w:r w:rsidRPr="007D4834">
        <w:rPr>
          <w:sz w:val="22"/>
          <w:szCs w:val="22"/>
          <w:u w:val="none"/>
          <w:lang w:val="cs-CZ"/>
        </w:rPr>
        <w:t>na základě výsledku veřejné zakázky zadávané Objednatelem jako zadavatelem mimo režim zákona č. 134/2016 Sb., o zadávání veřejných zakázek, v platném a účinném znění (dále jen „ZZVZ“), s názvem: „</w:t>
      </w:r>
      <w:r w:rsidRPr="007D4834">
        <w:rPr>
          <w:sz w:val="22"/>
          <w:szCs w:val="22"/>
          <w:u w:val="none"/>
        </w:rPr>
        <w:t>SZ Ploskovice: instalace tapet v pianu nobile zámku</w:t>
      </w:r>
      <w:r w:rsidRPr="007D4834">
        <w:rPr>
          <w:sz w:val="22"/>
          <w:szCs w:val="22"/>
          <w:u w:val="none"/>
          <w:lang w:val="cs-CZ"/>
        </w:rPr>
        <w:t xml:space="preserve">“, zaregistrované prostřednictvím Národního elektronického nástroje pod </w:t>
      </w:r>
      <w:r w:rsidRPr="006B13EA">
        <w:rPr>
          <w:sz w:val="22"/>
          <w:szCs w:val="22"/>
          <w:u w:val="none"/>
          <w:lang w:val="cs-CZ"/>
        </w:rPr>
        <w:t>ID: N006/24/V00007256 (dále jen „veřejná zakázka“).</w:t>
      </w:r>
    </w:p>
    <w:p w14:paraId="58C4B359" w14:textId="77777777" w:rsidR="00FC7EC8" w:rsidRDefault="00FC7EC8" w:rsidP="00FC7EC8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0D213633" w14:textId="77777777" w:rsidR="00FC7EC8" w:rsidRDefault="00FC7EC8" w:rsidP="00FC7EC8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4E290656" w14:textId="77777777" w:rsidR="00FC7EC8" w:rsidRDefault="00FC7EC8" w:rsidP="00FC7EC8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16E4F9D8" w14:textId="77777777" w:rsidR="00FC7EC8" w:rsidRDefault="00FC7EC8" w:rsidP="00FC7EC8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69519CD2" w14:textId="77777777" w:rsidR="00FC7EC8" w:rsidRDefault="00FC7EC8" w:rsidP="00FC7EC8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7AFA1DD2" w14:textId="77777777" w:rsidR="00FC7EC8" w:rsidRDefault="00FC7EC8" w:rsidP="00FC7EC8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6856F2F4" w14:textId="77777777" w:rsidR="00FC7EC8" w:rsidRDefault="00FC7EC8" w:rsidP="00FC7EC8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2873649A" w14:textId="77777777" w:rsidR="00FC7EC8" w:rsidRDefault="00FC7EC8" w:rsidP="00FC7EC8">
      <w:pPr>
        <w:pStyle w:val="Nzev"/>
        <w:numPr>
          <w:ilvl w:val="0"/>
          <w:numId w:val="5"/>
        </w:numPr>
        <w:rPr>
          <w:b/>
          <w:bCs/>
          <w:sz w:val="22"/>
          <w:szCs w:val="22"/>
          <w:u w:val="none"/>
          <w:lang w:val="cs-CZ"/>
        </w:rPr>
      </w:pPr>
      <w:bookmarkStart w:id="4" w:name="_Ref29200563"/>
      <w:r w:rsidRPr="006D1683">
        <w:rPr>
          <w:b/>
          <w:bCs/>
          <w:sz w:val="22"/>
          <w:szCs w:val="22"/>
          <w:u w:val="none"/>
          <w:lang w:val="cs-CZ"/>
        </w:rPr>
        <w:t>Předmět smlouvy</w:t>
      </w:r>
      <w:bookmarkEnd w:id="4"/>
    </w:p>
    <w:p w14:paraId="6DE72E86" w14:textId="77777777" w:rsidR="00FC7EC8" w:rsidRDefault="00FC7EC8" w:rsidP="00FC7EC8">
      <w:pPr>
        <w:pStyle w:val="Zkladntext"/>
        <w:numPr>
          <w:ilvl w:val="1"/>
          <w:numId w:val="10"/>
        </w:numPr>
        <w:ind w:left="567" w:hanging="567"/>
        <w:rPr>
          <w:rFonts w:ascii="Calibri" w:hAnsi="Calibri"/>
          <w:sz w:val="22"/>
          <w:szCs w:val="22"/>
          <w:highlight w:val="lightGray"/>
        </w:rPr>
      </w:pPr>
      <w:bookmarkStart w:id="5" w:name="_Ref29209901"/>
      <w:r w:rsidRPr="007A4855">
        <w:rPr>
          <w:rFonts w:ascii="Calibri" w:hAnsi="Calibri"/>
          <w:sz w:val="22"/>
          <w:szCs w:val="22"/>
        </w:rPr>
        <w:t xml:space="preserve">Zhotovitel je povinen pro Objednatele provést na svůj náklad a nebezpečí dílo: </w:t>
      </w:r>
      <w:r w:rsidRPr="007A4855">
        <w:rPr>
          <w:rFonts w:ascii="Calibri" w:hAnsi="Calibri"/>
          <w:b/>
          <w:sz w:val="22"/>
          <w:szCs w:val="22"/>
        </w:rPr>
        <w:t xml:space="preserve">instalace </w:t>
      </w:r>
      <w:proofErr w:type="spellStart"/>
      <w:r w:rsidRPr="007A4855">
        <w:rPr>
          <w:rFonts w:ascii="Calibri" w:hAnsi="Calibri"/>
          <w:b/>
          <w:sz w:val="22"/>
          <w:szCs w:val="22"/>
        </w:rPr>
        <w:t>vliesových</w:t>
      </w:r>
      <w:proofErr w:type="spellEnd"/>
      <w:r w:rsidRPr="007A4855">
        <w:rPr>
          <w:rFonts w:ascii="Calibri" w:hAnsi="Calibri"/>
          <w:b/>
          <w:sz w:val="22"/>
          <w:szCs w:val="22"/>
        </w:rPr>
        <w:t xml:space="preserve"> tapet a bordur v pianu nobile SZ Ploskovice, v místnostech č. 1-5 a 7-11, a to způsobem tzv. „na sraz“</w:t>
      </w:r>
      <w:r w:rsidRPr="007A4855">
        <w:rPr>
          <w:rFonts w:ascii="Calibri" w:hAnsi="Calibri"/>
          <w:sz w:val="22"/>
          <w:szCs w:val="22"/>
        </w:rPr>
        <w:t xml:space="preserve">; dílo je specifikované podrobněji v dalších částech této Smlouvy, zejména v Příloze č.1 – </w:t>
      </w:r>
      <w:r>
        <w:rPr>
          <w:rFonts w:ascii="Calibri" w:hAnsi="Calibri"/>
          <w:sz w:val="22"/>
          <w:szCs w:val="22"/>
        </w:rPr>
        <w:t>Položkový rozpočet a v</w:t>
      </w:r>
      <w:r w:rsidRPr="007A4855">
        <w:rPr>
          <w:rFonts w:ascii="Calibri" w:hAnsi="Calibri"/>
          <w:sz w:val="22"/>
          <w:szCs w:val="22"/>
        </w:rPr>
        <w:t xml:space="preserve"> Příloze č. 2: </w:t>
      </w:r>
      <w:r>
        <w:rPr>
          <w:rFonts w:ascii="Calibri" w:hAnsi="Calibri"/>
          <w:sz w:val="22"/>
          <w:szCs w:val="22"/>
        </w:rPr>
        <w:t>Specifikace díla</w:t>
      </w:r>
      <w:r w:rsidRPr="007A4855">
        <w:rPr>
          <w:rFonts w:ascii="Calibri" w:hAnsi="Calibri"/>
          <w:sz w:val="22"/>
          <w:szCs w:val="22"/>
        </w:rPr>
        <w:t xml:space="preserve"> (dále</w:t>
      </w:r>
      <w:r>
        <w:rPr>
          <w:rFonts w:ascii="Calibri" w:hAnsi="Calibri"/>
          <w:sz w:val="22"/>
          <w:szCs w:val="22"/>
        </w:rPr>
        <w:t xml:space="preserve"> jen „Dílo“)</w:t>
      </w:r>
      <w:r w:rsidRPr="00D74A81">
        <w:rPr>
          <w:rFonts w:ascii="Calibri" w:hAnsi="Calibri"/>
          <w:sz w:val="22"/>
          <w:szCs w:val="22"/>
        </w:rPr>
        <w:t xml:space="preserve">. </w:t>
      </w:r>
    </w:p>
    <w:p w14:paraId="58F0CEED" w14:textId="77777777" w:rsidR="00FC7EC8" w:rsidRDefault="00FC7EC8" w:rsidP="00FC7EC8">
      <w:pPr>
        <w:pStyle w:val="Zkladntext"/>
        <w:numPr>
          <w:ilvl w:val="1"/>
          <w:numId w:val="10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>Objednatel se zavazuje řádně zhotovené Dílo převzít a zaplatit za něj Smluvní cenu uvedenou v této Smlouvě.</w:t>
      </w:r>
    </w:p>
    <w:p w14:paraId="293F4ADE" w14:textId="77777777" w:rsidR="00FC7EC8" w:rsidRPr="002B3F89" w:rsidRDefault="00FC7EC8" w:rsidP="00FC7EC8">
      <w:pPr>
        <w:pStyle w:val="Zkladntext"/>
        <w:numPr>
          <w:ilvl w:val="1"/>
          <w:numId w:val="10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 xml:space="preserve">Místem </w:t>
      </w:r>
      <w:r w:rsidRPr="000746C4">
        <w:rPr>
          <w:rFonts w:ascii="Calibri" w:hAnsi="Calibri"/>
          <w:sz w:val="22"/>
          <w:szCs w:val="22"/>
        </w:rPr>
        <w:t xml:space="preserve">plnění je zámek Ploskovice, </w:t>
      </w:r>
      <w:r w:rsidRPr="000746C4">
        <w:rPr>
          <w:rFonts w:ascii="Calibri" w:hAnsi="Calibri"/>
          <w:color w:val="000000"/>
          <w:sz w:val="22"/>
          <w:szCs w:val="22"/>
        </w:rPr>
        <w:t>Ploskovice 1, 411 42.</w:t>
      </w:r>
    </w:p>
    <w:p w14:paraId="7C27E848" w14:textId="77777777" w:rsidR="00FC7EC8" w:rsidRPr="002A2068" w:rsidRDefault="00FC7EC8" w:rsidP="00FC7EC8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6" w:name="_Ref29202019"/>
      <w:bookmarkEnd w:id="5"/>
    </w:p>
    <w:p w14:paraId="220716DB" w14:textId="77777777" w:rsidR="00FC7EC8" w:rsidRDefault="00FC7EC8" w:rsidP="00FC7EC8">
      <w:pPr>
        <w:pStyle w:val="Nzev"/>
        <w:numPr>
          <w:ilvl w:val="0"/>
          <w:numId w:val="5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05049D6A" w14:textId="77777777" w:rsidR="00FC7EC8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1D17946C" w14:textId="77777777" w:rsidR="00FC7EC8" w:rsidRPr="00426251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2CA5AD75" w14:textId="77777777" w:rsidR="00FC7EC8" w:rsidRPr="002A2068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6"/>
    <w:p w14:paraId="6AFC1A26" w14:textId="77777777" w:rsidR="00FC7EC8" w:rsidRPr="008C37CF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. Zhotovitel musí bez zbytečného odkladu tuto kontrolu umožnit, poskytnout Zástupci objednatele při provádění </w:t>
      </w:r>
      <w:r w:rsidRPr="008C37CF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kontroly nezbytnou součinnost a seznámit Zástupce objednatele s postupem provádění Díla.</w:t>
      </w:r>
    </w:p>
    <w:p w14:paraId="648409EE" w14:textId="77777777" w:rsidR="00FC7EC8" w:rsidRPr="008C37CF" w:rsidRDefault="00FC7EC8" w:rsidP="00FC7EC8">
      <w:pPr>
        <w:pStyle w:val="Nzev"/>
        <w:numPr>
          <w:ilvl w:val="0"/>
          <w:numId w:val="0"/>
        </w:numPr>
        <w:ind w:left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8C37CF">
        <w:rPr>
          <w:sz w:val="22"/>
          <w:szCs w:val="22"/>
          <w:u w:val="none"/>
          <w:lang w:val="cs-CZ"/>
        </w:rPr>
        <w:t>Před zahájením instalace tapet v každé jednotlivé místnosti proběhne detailní projednání provedení (plochy tapet i bordur) se Zástupcem objednatele.</w:t>
      </w:r>
    </w:p>
    <w:p w14:paraId="387DDF7B" w14:textId="77777777" w:rsidR="00FC7EC8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4FF33A5D" w14:textId="77777777" w:rsidR="00FC7EC8" w:rsidRPr="002A2068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4112E2F8" w14:textId="77777777" w:rsidR="00FC7EC8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0C9A0E20" w14:textId="77777777" w:rsidR="00FC7EC8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 je srozuměn se skutečností, že v době provádění díla budou v místě plnění restaurátoři provádějící obnovu zárubní dveří z umělého mramoru a dřevěných ostění dveří. Podrobněji viz. Příloha č. 1.</w:t>
      </w:r>
    </w:p>
    <w:p w14:paraId="0D1CA6CA" w14:textId="77777777" w:rsidR="00FC7EC8" w:rsidRPr="006D1683" w:rsidRDefault="00FC7EC8" w:rsidP="00FC7EC8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1F373999" w14:textId="77777777" w:rsidR="00FC7EC8" w:rsidRDefault="00FC7EC8" w:rsidP="00FC7EC8">
      <w:pPr>
        <w:pStyle w:val="Nzev"/>
        <w:numPr>
          <w:ilvl w:val="0"/>
          <w:numId w:val="5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>
        <w:rPr>
          <w:b/>
          <w:sz w:val="22"/>
          <w:szCs w:val="22"/>
          <w:u w:val="none"/>
          <w:lang w:val="cs-CZ"/>
        </w:rPr>
        <w:t xml:space="preserve"> díla a předání a převzetí díla</w:t>
      </w:r>
    </w:p>
    <w:p w14:paraId="24A96E7D" w14:textId="77777777" w:rsidR="00FC7EC8" w:rsidRPr="007767E0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b/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</w:t>
      </w:r>
      <w:r>
        <w:rPr>
          <w:sz w:val="22"/>
          <w:szCs w:val="22"/>
          <w:u w:val="none"/>
          <w:lang w:val="cs-CZ"/>
        </w:rPr>
        <w:t xml:space="preserve"> </w:t>
      </w:r>
      <w:r w:rsidRPr="00D323E6">
        <w:rPr>
          <w:b/>
          <w:sz w:val="22"/>
          <w:szCs w:val="22"/>
          <w:u w:val="none"/>
          <w:lang w:val="cs-CZ"/>
        </w:rPr>
        <w:t>termínu od 1. 4. 2024</w:t>
      </w:r>
      <w:r>
        <w:rPr>
          <w:b/>
          <w:sz w:val="22"/>
          <w:szCs w:val="22"/>
          <w:u w:val="none"/>
          <w:lang w:val="cs-CZ"/>
        </w:rPr>
        <w:t xml:space="preserve"> do </w:t>
      </w:r>
      <w:r w:rsidRPr="00D323E6">
        <w:rPr>
          <w:b/>
          <w:sz w:val="22"/>
          <w:szCs w:val="22"/>
          <w:u w:val="none"/>
          <w:lang w:val="cs-CZ"/>
        </w:rPr>
        <w:t>30.</w:t>
      </w:r>
      <w:r>
        <w:rPr>
          <w:b/>
          <w:sz w:val="22"/>
          <w:szCs w:val="22"/>
          <w:u w:val="none"/>
          <w:lang w:val="cs-CZ"/>
        </w:rPr>
        <w:t xml:space="preserve"> </w:t>
      </w:r>
      <w:r w:rsidRPr="00D323E6">
        <w:rPr>
          <w:b/>
          <w:sz w:val="22"/>
          <w:szCs w:val="22"/>
          <w:u w:val="none"/>
          <w:lang w:val="cs-CZ"/>
        </w:rPr>
        <w:t>4.</w:t>
      </w:r>
      <w:r>
        <w:rPr>
          <w:b/>
          <w:sz w:val="22"/>
          <w:szCs w:val="22"/>
          <w:u w:val="none"/>
          <w:lang w:val="cs-CZ"/>
        </w:rPr>
        <w:t xml:space="preserve"> </w:t>
      </w:r>
      <w:r w:rsidRPr="00D323E6">
        <w:rPr>
          <w:b/>
          <w:sz w:val="22"/>
          <w:szCs w:val="22"/>
          <w:u w:val="none"/>
          <w:lang w:val="cs-CZ"/>
        </w:rPr>
        <w:t>2024</w:t>
      </w:r>
      <w:r>
        <w:rPr>
          <w:b/>
          <w:sz w:val="22"/>
          <w:szCs w:val="22"/>
          <w:u w:val="none"/>
          <w:lang w:val="cs-CZ"/>
        </w:rPr>
        <w:t>.</w:t>
      </w:r>
      <w:r>
        <w:rPr>
          <w:sz w:val="22"/>
          <w:szCs w:val="22"/>
          <w:u w:val="none"/>
          <w:lang w:val="cs-CZ"/>
        </w:rPr>
        <w:t xml:space="preserve"> </w:t>
      </w:r>
      <w:r w:rsidRPr="000D1295">
        <w:rPr>
          <w:b/>
          <w:sz w:val="22"/>
          <w:szCs w:val="22"/>
          <w:u w:val="none"/>
          <w:lang w:val="cs-CZ"/>
        </w:rPr>
        <w:t xml:space="preserve"> </w:t>
      </w:r>
    </w:p>
    <w:p w14:paraId="130064F7" w14:textId="77777777" w:rsidR="00FC7EC8" w:rsidRPr="008E077E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14:paraId="112E0A03" w14:textId="77777777" w:rsidR="00FC7EC8" w:rsidRDefault="00FC7EC8" w:rsidP="00FC7EC8">
      <w:pPr>
        <w:pStyle w:val="Nzev"/>
        <w:numPr>
          <w:ilvl w:val="0"/>
          <w:numId w:val="6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Jsou </w:t>
      </w: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14:paraId="2E42C3FF" w14:textId="77777777" w:rsidR="00FC7EC8" w:rsidRDefault="00FC7EC8" w:rsidP="00FC7EC8">
      <w:pPr>
        <w:pStyle w:val="Nzev"/>
        <w:numPr>
          <w:ilvl w:val="0"/>
          <w:numId w:val="6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5265DC3C" w14:textId="77777777" w:rsidR="00FC7EC8" w:rsidRPr="00D323E6" w:rsidRDefault="00FC7EC8" w:rsidP="00FC7EC8">
      <w:pPr>
        <w:pStyle w:val="Nzev"/>
        <w:numPr>
          <w:ilvl w:val="0"/>
          <w:numId w:val="6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B0E21">
        <w:rPr>
          <w:sz w:val="22"/>
          <w:szCs w:val="22"/>
          <w:u w:val="none"/>
        </w:rPr>
        <w:lastRenderedPageBreak/>
        <w:t xml:space="preserve">Zhotovitel vypracoval a předal </w:t>
      </w:r>
      <w:r w:rsidRPr="00E7276F">
        <w:rPr>
          <w:sz w:val="22"/>
          <w:szCs w:val="22"/>
          <w:u w:val="none"/>
        </w:rPr>
        <w:t>O</w:t>
      </w:r>
      <w:r w:rsidRPr="003B0E21">
        <w:rPr>
          <w:sz w:val="22"/>
          <w:szCs w:val="22"/>
          <w:u w:val="none"/>
        </w:rPr>
        <w:t>bjednatel</w:t>
      </w:r>
      <w:r w:rsidRPr="00E7276F">
        <w:rPr>
          <w:sz w:val="22"/>
          <w:szCs w:val="22"/>
          <w:u w:val="none"/>
        </w:rPr>
        <w:t>i</w:t>
      </w:r>
      <w:r w:rsidRPr="003B0E21">
        <w:rPr>
          <w:sz w:val="22"/>
          <w:szCs w:val="22"/>
          <w:u w:val="none"/>
        </w:rPr>
        <w:t xml:space="preserve"> dokumentaci</w:t>
      </w:r>
      <w:r>
        <w:rPr>
          <w:sz w:val="22"/>
          <w:szCs w:val="22"/>
          <w:u w:val="none"/>
          <w:lang w:val="cs-CZ"/>
        </w:rPr>
        <w:t xml:space="preserve"> nezbytnou k užívání Díla </w:t>
      </w:r>
      <w:r w:rsidRPr="00D323E6">
        <w:rPr>
          <w:sz w:val="22"/>
          <w:szCs w:val="22"/>
          <w:u w:val="none"/>
          <w:lang w:val="cs-CZ"/>
        </w:rPr>
        <w:t>(např. manuál, návod, závěrečná zpráva)</w:t>
      </w:r>
      <w:r w:rsidRPr="00D323E6">
        <w:rPr>
          <w:sz w:val="22"/>
          <w:szCs w:val="22"/>
          <w:u w:val="none"/>
        </w:rPr>
        <w:t>.</w:t>
      </w:r>
    </w:p>
    <w:p w14:paraId="28BED865" w14:textId="77777777" w:rsidR="00FC7EC8" w:rsidRPr="005653DC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14:paraId="3C805210" w14:textId="77777777" w:rsidR="00FC7EC8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14:paraId="21D91292" w14:textId="77777777" w:rsidR="00FC7EC8" w:rsidRDefault="00FC7EC8" w:rsidP="00FC7EC8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1FAA2DF4" w14:textId="77777777" w:rsidR="00FC7EC8" w:rsidRPr="00C45AAE" w:rsidRDefault="00FC7EC8" w:rsidP="00FC7EC8">
      <w:pPr>
        <w:pStyle w:val="Nzev"/>
        <w:keepNext/>
        <w:numPr>
          <w:ilvl w:val="0"/>
          <w:numId w:val="5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14:paraId="5EB1A4FB" w14:textId="77777777" w:rsidR="00FC7EC8" w:rsidRPr="0020035D" w:rsidRDefault="00FC7EC8" w:rsidP="00FC7EC8">
      <w:pPr>
        <w:pStyle w:val="Nzev"/>
        <w:keepNext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cena je stanovena na základě ocenění jednotlivých prací a služeb Díla </w:t>
      </w:r>
      <w:r w:rsidRPr="00C92E59">
        <w:rPr>
          <w:sz w:val="22"/>
          <w:szCs w:val="22"/>
          <w:u w:val="none"/>
        </w:rPr>
        <w:t>uvedených Zhotovitelem v Příloze: Rozpočet:</w:t>
      </w:r>
    </w:p>
    <w:p w14:paraId="60132BFD" w14:textId="77777777" w:rsidR="00FC7EC8" w:rsidRPr="0020035D" w:rsidRDefault="00FC7EC8" w:rsidP="00FC7EC8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v celkové výši </w:t>
      </w:r>
      <w:r>
        <w:rPr>
          <w:sz w:val="22"/>
          <w:szCs w:val="22"/>
          <w:u w:val="none"/>
          <w:lang w:val="cs-CZ"/>
        </w:rPr>
        <w:t>478.231,-</w:t>
      </w:r>
      <w:r w:rsidRPr="0020035D">
        <w:rPr>
          <w:sz w:val="22"/>
          <w:szCs w:val="22"/>
          <w:u w:val="none"/>
        </w:rPr>
        <w:t xml:space="preserve"> Kč („Smluvní cena“); </w:t>
      </w:r>
      <w:r>
        <w:rPr>
          <w:sz w:val="22"/>
          <w:szCs w:val="22"/>
          <w:u w:val="none"/>
          <w:lang w:val="cs-CZ"/>
        </w:rPr>
        <w:t>S</w:t>
      </w:r>
      <w:r w:rsidRPr="0020035D">
        <w:rPr>
          <w:sz w:val="22"/>
          <w:szCs w:val="22"/>
          <w:u w:val="none"/>
        </w:rPr>
        <w:t>mluvní cena nezahrnuje daň z přidané hodnoty (dále jen „DPH“)</w:t>
      </w:r>
    </w:p>
    <w:p w14:paraId="5A8B7DF2" w14:textId="77777777" w:rsidR="00FC7EC8" w:rsidRPr="00B02386" w:rsidRDefault="00FC7EC8" w:rsidP="00FC7EC8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20035D">
        <w:rPr>
          <w:sz w:val="22"/>
          <w:szCs w:val="22"/>
          <w:u w:val="none"/>
        </w:rPr>
        <w:t xml:space="preserve">sazba DPH ve výši 21 % ve výši </w:t>
      </w:r>
      <w:r>
        <w:rPr>
          <w:sz w:val="22"/>
          <w:szCs w:val="22"/>
          <w:u w:val="none"/>
          <w:lang w:val="cs-CZ"/>
        </w:rPr>
        <w:t>100.428,51 Kč</w:t>
      </w:r>
      <w:r w:rsidRPr="0020035D">
        <w:rPr>
          <w:sz w:val="22"/>
          <w:szCs w:val="22"/>
          <w:u w:val="none"/>
        </w:rPr>
        <w:t>]</w:t>
      </w:r>
    </w:p>
    <w:p w14:paraId="346BA27A" w14:textId="77777777" w:rsidR="00FC7EC8" w:rsidRDefault="00FC7EC8" w:rsidP="00FC7EC8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20035D">
        <w:rPr>
          <w:sz w:val="22"/>
          <w:szCs w:val="22"/>
          <w:u w:val="none"/>
        </w:rPr>
        <w:t xml:space="preserve">v celkové výši </w:t>
      </w:r>
      <w:r>
        <w:rPr>
          <w:sz w:val="22"/>
          <w:szCs w:val="22"/>
          <w:u w:val="none"/>
          <w:lang w:val="cs-CZ"/>
        </w:rPr>
        <w:t>578.659,51</w:t>
      </w:r>
      <w:r w:rsidRPr="0020035D">
        <w:rPr>
          <w:sz w:val="22"/>
          <w:szCs w:val="22"/>
          <w:u w:val="none"/>
        </w:rPr>
        <w:t xml:space="preserve"> Kč </w:t>
      </w:r>
      <w:r w:rsidRPr="006B13EA">
        <w:rPr>
          <w:sz w:val="22"/>
          <w:szCs w:val="22"/>
          <w:u w:val="none"/>
        </w:rPr>
        <w:t>vč. DPH</w:t>
      </w:r>
      <w:r>
        <w:rPr>
          <w:sz w:val="22"/>
          <w:szCs w:val="22"/>
          <w:u w:val="none"/>
          <w:lang w:val="cs-CZ"/>
        </w:rPr>
        <w:t>.</w:t>
      </w:r>
      <w:r w:rsidRPr="006B13EA">
        <w:rPr>
          <w:sz w:val="22"/>
          <w:szCs w:val="22"/>
          <w:u w:val="none"/>
          <w:lang w:val="cs-CZ"/>
        </w:rPr>
        <w:t xml:space="preserve"> </w:t>
      </w:r>
    </w:p>
    <w:p w14:paraId="2044FBF0" w14:textId="77777777" w:rsidR="00FC7EC8" w:rsidRPr="0020035D" w:rsidRDefault="00FC7EC8" w:rsidP="00FC7EC8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6B13EA">
        <w:rPr>
          <w:sz w:val="22"/>
          <w:szCs w:val="22"/>
          <w:u w:val="none"/>
          <w:lang w:val="cs-CZ"/>
        </w:rPr>
        <w:t xml:space="preserve"> </w:t>
      </w:r>
      <w:r w:rsidRPr="0020035D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1181E2F5" w14:textId="77777777" w:rsidR="00FC7EC8" w:rsidRPr="0020035D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proofErr w:type="spellStart"/>
      <w:r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proofErr w:type="spellEnd"/>
      <w:r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>
        <w:rPr>
          <w:sz w:val="22"/>
          <w:szCs w:val="22"/>
          <w:u w:val="none"/>
          <w:lang w:val="cs-CZ"/>
        </w:rPr>
        <w:t xml:space="preserve">nákladů na dopravu, </w:t>
      </w:r>
      <w:r w:rsidRPr="0020035D">
        <w:rPr>
          <w:sz w:val="22"/>
          <w:szCs w:val="22"/>
          <w:u w:val="none"/>
        </w:rPr>
        <w:t>zisku a ostatní náklady související s plněním podmínek dle této Smlouvy.</w:t>
      </w:r>
    </w:p>
    <w:p w14:paraId="3EEC9065" w14:textId="77777777" w:rsidR="00FC7EC8" w:rsidRPr="0020035D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146C3FCC" w14:textId="77777777" w:rsidR="00FC7EC8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14:paraId="17D82511" w14:textId="77777777" w:rsidR="00FC7EC8" w:rsidRPr="0020035D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5A12BA3E" w14:textId="77777777" w:rsidR="00FC7EC8" w:rsidRPr="0020035D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t>Fakturu (</w:t>
      </w:r>
      <w:r w:rsidRPr="00C92E59">
        <w:rPr>
          <w:sz w:val="22"/>
          <w:szCs w:val="22"/>
          <w:u w:val="none"/>
        </w:rPr>
        <w:t xml:space="preserve">daňový doklad) k platbě lze vystavit až po vydání </w:t>
      </w:r>
      <w:r w:rsidRPr="00C92E59">
        <w:rPr>
          <w:sz w:val="22"/>
          <w:szCs w:val="22"/>
          <w:u w:val="none"/>
          <w:lang w:val="cs-CZ"/>
        </w:rPr>
        <w:t xml:space="preserve">předávacího protokolu </w:t>
      </w:r>
      <w:r w:rsidRPr="00C92E59">
        <w:rPr>
          <w:sz w:val="22"/>
          <w:szCs w:val="22"/>
          <w:u w:val="none"/>
        </w:rPr>
        <w:t>se splatností 21 dnů od</w:t>
      </w:r>
      <w:r w:rsidRPr="0027376A">
        <w:rPr>
          <w:sz w:val="22"/>
          <w:szCs w:val="22"/>
          <w:u w:val="none"/>
        </w:rPr>
        <w:t xml:space="preserve"> data vystavení</w:t>
      </w:r>
      <w:r w:rsidRPr="0020035D">
        <w:rPr>
          <w:sz w:val="22"/>
          <w:szCs w:val="22"/>
          <w:u w:val="none"/>
        </w:rPr>
        <w:t xml:space="preserve">. </w:t>
      </w:r>
    </w:p>
    <w:p w14:paraId="1B7FB7CA" w14:textId="77777777" w:rsidR="00FC7EC8" w:rsidRPr="0020035D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bookmarkStart w:id="7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7"/>
    </w:p>
    <w:p w14:paraId="0DBA7D01" w14:textId="77777777" w:rsidR="00FC7EC8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8" w:name="_Ref29210228"/>
    </w:p>
    <w:p w14:paraId="465A40D1" w14:textId="77777777" w:rsidR="00FC7EC8" w:rsidRPr="00C71CF0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800EAC">
        <w:rPr>
          <w:sz w:val="22"/>
          <w:szCs w:val="22"/>
          <w:u w:val="none"/>
        </w:rPr>
        <w:t xml:space="preserve"> doručí fakturu elektronické podobě </w:t>
      </w:r>
      <w:r w:rsidRPr="00C71CF0">
        <w:rPr>
          <w:sz w:val="22"/>
          <w:szCs w:val="22"/>
          <w:u w:val="none"/>
        </w:rPr>
        <w:t xml:space="preserve">na e-mailovou adresu: ups.pr.fakturace@npu.cz. </w:t>
      </w:r>
    </w:p>
    <w:p w14:paraId="0F756746" w14:textId="77777777" w:rsidR="00FC7EC8" w:rsidRPr="00800EAC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14:paraId="260797A3" w14:textId="77777777" w:rsidR="00FC7EC8" w:rsidRPr="0020035D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0C510C54" w14:textId="77777777" w:rsidR="00FC7EC8" w:rsidRPr="00305F40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lastRenderedPageBreak/>
        <w:t>finančního úřadu, jestliže zhotovitel bude ke dni uskutečnění zdanitelného plnění veden v registru nespolehlivých plátců DPH.</w:t>
      </w:r>
      <w:bookmarkEnd w:id="8"/>
    </w:p>
    <w:p w14:paraId="1C52AA44" w14:textId="77777777" w:rsidR="00FC7EC8" w:rsidRPr="000F1411" w:rsidRDefault="00FC7EC8" w:rsidP="00FC7EC8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2A5AAB93" w14:textId="77777777" w:rsidR="00FC7EC8" w:rsidRDefault="00FC7EC8" w:rsidP="00FC7EC8">
      <w:pPr>
        <w:pStyle w:val="Nzev"/>
        <w:keepNext/>
        <w:numPr>
          <w:ilvl w:val="0"/>
          <w:numId w:val="5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14:paraId="7374FB12" w14:textId="77777777" w:rsidR="00FC7EC8" w:rsidRPr="00262A63" w:rsidRDefault="00FC7EC8" w:rsidP="00FC7EC8">
      <w:pPr>
        <w:pStyle w:val="Nzev"/>
        <w:keepNext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>
        <w:rPr>
          <w:sz w:val="22"/>
          <w:szCs w:val="22"/>
          <w:u w:val="none"/>
        </w:rPr>
        <w:t> </w:t>
      </w:r>
      <w:r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 xml:space="preserve">, a to v době uvedené v tomto potvrzení (není-li uvedeno, pak </w:t>
      </w:r>
      <w:r w:rsidRPr="00C71CF0">
        <w:rPr>
          <w:sz w:val="22"/>
          <w:szCs w:val="22"/>
          <w:u w:val="none"/>
        </w:rPr>
        <w:t xml:space="preserve">v době </w:t>
      </w:r>
      <w:r w:rsidRPr="00C71CF0">
        <w:rPr>
          <w:sz w:val="22"/>
          <w:szCs w:val="22"/>
          <w:u w:val="none"/>
          <w:lang w:val="cs-CZ"/>
        </w:rPr>
        <w:t>5</w:t>
      </w:r>
      <w:r w:rsidRPr="00262A63">
        <w:rPr>
          <w:sz w:val="22"/>
          <w:szCs w:val="22"/>
          <w:u w:val="none"/>
        </w:rPr>
        <w:t xml:space="preserve"> pracovních dnů).</w:t>
      </w:r>
    </w:p>
    <w:p w14:paraId="69D0C51E" w14:textId="77777777" w:rsidR="00FC7EC8" w:rsidRPr="00262A63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0926F92D" w14:textId="77777777" w:rsidR="00FC7EC8" w:rsidRPr="007B5366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Zhotovitele musí být ve </w:t>
      </w:r>
      <w:r w:rsidRPr="00C71CF0">
        <w:rPr>
          <w:sz w:val="22"/>
          <w:szCs w:val="22"/>
          <w:u w:val="none"/>
        </w:rPr>
        <w:t xml:space="preserve">stavu požadovaném Smlouvou do data uplynutí </w:t>
      </w:r>
      <w:r w:rsidRPr="007D238B">
        <w:rPr>
          <w:sz w:val="22"/>
          <w:szCs w:val="22"/>
          <w:u w:val="none"/>
        </w:rPr>
        <w:t xml:space="preserve">příslušné záruční doby. Záruční doba činí </w:t>
      </w:r>
      <w:r w:rsidRPr="007D238B">
        <w:rPr>
          <w:sz w:val="22"/>
          <w:szCs w:val="22"/>
          <w:u w:val="none"/>
          <w:lang w:val="cs-CZ"/>
        </w:rPr>
        <w:t>24</w:t>
      </w:r>
      <w:r w:rsidRPr="007D238B">
        <w:rPr>
          <w:sz w:val="22"/>
          <w:szCs w:val="22"/>
          <w:u w:val="none"/>
        </w:rPr>
        <w:t xml:space="preserve"> měsíců. Počátek</w:t>
      </w:r>
      <w:r w:rsidRPr="007B5366">
        <w:rPr>
          <w:sz w:val="22"/>
          <w:szCs w:val="22"/>
          <w:u w:val="none"/>
        </w:rPr>
        <w:t xml:space="preserve"> běhu záruční doby se počítá ode dne dokončení Díla jako celku uvedeného v</w:t>
      </w:r>
      <w:r w:rsidRPr="007B5366">
        <w:rPr>
          <w:sz w:val="22"/>
          <w:szCs w:val="22"/>
          <w:u w:val="none"/>
          <w:lang w:val="cs-CZ"/>
        </w:rPr>
        <w:t xml:space="preserve"> předávacím protokolu. </w:t>
      </w:r>
      <w:r w:rsidRPr="007B5366">
        <w:rPr>
          <w:sz w:val="22"/>
          <w:szCs w:val="22"/>
          <w:u w:val="none"/>
        </w:rPr>
        <w:t xml:space="preserve"> </w:t>
      </w:r>
    </w:p>
    <w:p w14:paraId="3731EEB1" w14:textId="77777777" w:rsidR="00FC7EC8" w:rsidRPr="00C71CF0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 xml:space="preserve">vadě </w:t>
      </w:r>
      <w:r w:rsidRPr="00C71CF0">
        <w:rPr>
          <w:sz w:val="22"/>
          <w:szCs w:val="22"/>
          <w:u w:val="none"/>
        </w:rPr>
        <w:t xml:space="preserve">učiněném Objednatelem vyvinout úsilí ke zjištění její příčiny a odstranění vady ve lhůtě </w:t>
      </w:r>
      <w:r w:rsidRPr="00C71CF0">
        <w:rPr>
          <w:sz w:val="22"/>
          <w:szCs w:val="22"/>
          <w:u w:val="none"/>
          <w:lang w:val="cs-CZ"/>
        </w:rPr>
        <w:t>5</w:t>
      </w:r>
      <w:r w:rsidRPr="00C71CF0">
        <w:rPr>
          <w:sz w:val="22"/>
          <w:szCs w:val="22"/>
          <w:u w:val="none"/>
        </w:rPr>
        <w:t xml:space="preserve"> kalendářních dnů, nedohodnou-li se smluvní strany jinak. </w:t>
      </w:r>
    </w:p>
    <w:p w14:paraId="119ED0C0" w14:textId="77777777" w:rsidR="00FC7EC8" w:rsidRPr="00C71CF0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C71CF0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14BAFE10" w14:textId="77777777" w:rsidR="00FC7EC8" w:rsidRPr="00C71CF0" w:rsidRDefault="00FC7EC8" w:rsidP="00FC7EC8">
      <w:pPr>
        <w:pStyle w:val="Nadpis20"/>
        <w:numPr>
          <w:ilvl w:val="0"/>
          <w:numId w:val="9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71CF0">
        <w:rPr>
          <w:rFonts w:ascii="Calibri" w:hAnsi="Calibri" w:cs="Calibri"/>
          <w:b w:val="0"/>
          <w:sz w:val="22"/>
          <w:szCs w:val="22"/>
        </w:rPr>
        <w:t xml:space="preserve">požadovat zaplacení smluvní pokuty ve výši 500,- Kč za každou jednotlivou vadu nebo nedodělek a každý den trvání prodlení nebo </w:t>
      </w:r>
    </w:p>
    <w:p w14:paraId="64B17B03" w14:textId="77777777" w:rsidR="00FC7EC8" w:rsidRPr="00262A63" w:rsidRDefault="00FC7EC8" w:rsidP="00FC7EC8">
      <w:pPr>
        <w:pStyle w:val="Nadpis20"/>
        <w:numPr>
          <w:ilvl w:val="0"/>
          <w:numId w:val="9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07C8FBB5" w14:textId="77777777" w:rsidR="00FC7EC8" w:rsidRPr="00262A63" w:rsidRDefault="00FC7EC8" w:rsidP="00FC7EC8">
      <w:pPr>
        <w:pStyle w:val="Nadpis20"/>
        <w:numPr>
          <w:ilvl w:val="0"/>
          <w:numId w:val="9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446D0B85" w14:textId="77777777" w:rsidR="00FC7EC8" w:rsidRPr="00262A63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265FD312" w14:textId="77777777" w:rsidR="00FC7EC8" w:rsidRPr="00305F40" w:rsidRDefault="00FC7EC8" w:rsidP="00FC7EC8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453126A4" w14:textId="77777777" w:rsidR="00FC7EC8" w:rsidRPr="009519D4" w:rsidRDefault="00FC7EC8" w:rsidP="00FC7EC8">
      <w:pPr>
        <w:pStyle w:val="Nzev"/>
        <w:keepNext/>
        <w:numPr>
          <w:ilvl w:val="0"/>
          <w:numId w:val="5"/>
        </w:numPr>
        <w:rPr>
          <w:b/>
          <w:bCs/>
          <w:sz w:val="22"/>
          <w:szCs w:val="22"/>
          <w:u w:val="none"/>
        </w:rPr>
      </w:pPr>
      <w:bookmarkStart w:id="9" w:name="bookmark22"/>
      <w:bookmarkStart w:id="10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9"/>
      <w:bookmarkEnd w:id="10"/>
    </w:p>
    <w:p w14:paraId="09A437E6" w14:textId="77777777" w:rsidR="00FC7EC8" w:rsidRDefault="00FC7EC8" w:rsidP="00FC7EC8">
      <w:pPr>
        <w:pStyle w:val="Nzev"/>
        <w:keepNext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7C012F9E" w14:textId="77777777" w:rsidR="00FC7EC8" w:rsidRDefault="00FC7EC8" w:rsidP="00FC7EC8">
      <w:pPr>
        <w:pStyle w:val="Nzev"/>
        <w:keepNext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1F06BD">
        <w:rPr>
          <w:sz w:val="22"/>
          <w:szCs w:val="22"/>
          <w:u w:val="none"/>
        </w:rPr>
        <w:t>V případě nesplnění doby pro dokončení Díla má Objednatel právo na zaplacení smluvní pokuty ve výši 0,3 % z </w:t>
      </w:r>
      <w:r w:rsidRPr="001F06BD">
        <w:rPr>
          <w:sz w:val="22"/>
          <w:szCs w:val="22"/>
          <w:u w:val="none"/>
          <w:lang w:val="cs-CZ"/>
        </w:rPr>
        <w:t>ceny za</w:t>
      </w:r>
      <w:r w:rsidRPr="001F06BD">
        <w:rPr>
          <w:sz w:val="22"/>
          <w:szCs w:val="22"/>
          <w:u w:val="none"/>
        </w:rPr>
        <w:t xml:space="preserve"> Dílo</w:t>
      </w:r>
      <w:r w:rsidRPr="001F06BD">
        <w:rPr>
          <w:sz w:val="22"/>
          <w:szCs w:val="22"/>
          <w:u w:val="none"/>
          <w:lang w:val="cs-CZ"/>
        </w:rPr>
        <w:t xml:space="preserve"> </w:t>
      </w:r>
      <w:r w:rsidRPr="001F06BD">
        <w:rPr>
          <w:sz w:val="22"/>
          <w:szCs w:val="22"/>
          <w:u w:val="none"/>
        </w:rPr>
        <w:t>(bez DPH</w:t>
      </w:r>
      <w:r w:rsidRPr="001F06BD">
        <w:rPr>
          <w:sz w:val="22"/>
          <w:szCs w:val="22"/>
          <w:u w:val="none"/>
          <w:lang w:val="cs-CZ"/>
        </w:rPr>
        <w:t xml:space="preserve">, resp. </w:t>
      </w:r>
      <w:r w:rsidRPr="001F06BD">
        <w:rPr>
          <w:sz w:val="22"/>
          <w:szCs w:val="22"/>
          <w:u w:val="none"/>
        </w:rPr>
        <w:t xml:space="preserve">z ceny konečné </w:t>
      </w:r>
      <w:r w:rsidRPr="001F06BD">
        <w:rPr>
          <w:sz w:val="22"/>
          <w:szCs w:val="22"/>
          <w:u w:val="none"/>
          <w:lang w:val="cs-CZ"/>
        </w:rPr>
        <w:t xml:space="preserve">v případě </w:t>
      </w:r>
      <w:r w:rsidRPr="001F06BD">
        <w:rPr>
          <w:sz w:val="22"/>
          <w:szCs w:val="22"/>
          <w:u w:val="none"/>
        </w:rPr>
        <w:t>neplátce DPH</w:t>
      </w:r>
      <w:r w:rsidRPr="001F06BD">
        <w:rPr>
          <w:sz w:val="22"/>
          <w:szCs w:val="22"/>
          <w:u w:val="none"/>
          <w:lang w:val="cs-CZ"/>
        </w:rPr>
        <w:t>)</w:t>
      </w:r>
      <w:r w:rsidRPr="001F06BD">
        <w:rPr>
          <w:sz w:val="22"/>
          <w:szCs w:val="22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14:paraId="548CC206" w14:textId="77777777" w:rsidR="00FC7EC8" w:rsidRPr="009519D4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36FC4350" w14:textId="77777777" w:rsidR="00FC7EC8" w:rsidRPr="009519D4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06AF1375" w14:textId="77777777" w:rsidR="00FC7EC8" w:rsidRPr="009519D4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bookmarkStart w:id="11" w:name="bookmark24"/>
      <w:bookmarkStart w:id="12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058A163F" w14:textId="77777777" w:rsidR="00FC7EC8" w:rsidRPr="00774F73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11"/>
    <w:bookmarkEnd w:id="12"/>
    <w:p w14:paraId="1D841ED8" w14:textId="77777777" w:rsidR="00FC7EC8" w:rsidRPr="00305F40" w:rsidRDefault="00FC7EC8" w:rsidP="00FC7EC8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70A00188" w14:textId="77777777" w:rsidR="00FC7EC8" w:rsidRPr="0001214E" w:rsidRDefault="00FC7EC8" w:rsidP="00FC7EC8">
      <w:pPr>
        <w:pStyle w:val="Nzev"/>
        <w:numPr>
          <w:ilvl w:val="0"/>
          <w:numId w:val="5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14:paraId="4567C008" w14:textId="77777777" w:rsidR="00FC7EC8" w:rsidRPr="00327F06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14:paraId="383ED60A" w14:textId="77777777" w:rsidR="00FC7EC8" w:rsidRPr="001F06BD" w:rsidRDefault="00FC7EC8" w:rsidP="00FC7EC8">
      <w:pPr>
        <w:pStyle w:val="Nadpis20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1F06BD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</w:t>
      </w:r>
      <w:r>
        <w:rPr>
          <w:rFonts w:ascii="Calibri" w:hAnsi="Calibri" w:cs="Calibri"/>
          <w:b w:val="0"/>
          <w:sz w:val="22"/>
          <w:szCs w:val="22"/>
        </w:rPr>
        <w:t>10</w:t>
      </w:r>
      <w:r w:rsidRPr="001F06BD">
        <w:rPr>
          <w:rFonts w:ascii="Calibri" w:hAnsi="Calibri" w:cs="Calibri"/>
          <w:b w:val="0"/>
          <w:sz w:val="22"/>
          <w:szCs w:val="22"/>
        </w:rPr>
        <w:t xml:space="preserve"> kalendářních dnů; </w:t>
      </w:r>
    </w:p>
    <w:p w14:paraId="5DA5FD05" w14:textId="77777777" w:rsidR="00FC7EC8" w:rsidRPr="00305F40" w:rsidRDefault="00FC7EC8" w:rsidP="00FC7EC8">
      <w:pPr>
        <w:pStyle w:val="Nadpis20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pokud Zhotovitel bude p</w:t>
      </w:r>
      <w:r w:rsidRPr="00305F40">
        <w:rPr>
          <w:rFonts w:ascii="Calibri" w:hAnsi="Calibri" w:cs="Calibri"/>
          <w:b w:val="0"/>
          <w:sz w:val="22"/>
          <w:szCs w:val="22"/>
        </w:rPr>
        <w:t>rovádě</w:t>
      </w:r>
      <w:r>
        <w:rPr>
          <w:rFonts w:ascii="Calibri" w:hAnsi="Calibri" w:cs="Calibri"/>
          <w:b w:val="0"/>
          <w:sz w:val="22"/>
          <w:szCs w:val="22"/>
        </w:rPr>
        <w:t>t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</w:t>
      </w:r>
      <w:r w:rsidRPr="00305F40">
        <w:rPr>
          <w:rFonts w:ascii="Calibri" w:hAnsi="Calibri" w:cs="Calibri"/>
          <w:b w:val="0"/>
          <w:sz w:val="22"/>
          <w:szCs w:val="22"/>
        </w:rPr>
        <w:t>íl</w:t>
      </w:r>
      <w:r>
        <w:rPr>
          <w:rFonts w:ascii="Calibri" w:hAnsi="Calibri" w:cs="Calibri"/>
          <w:b w:val="0"/>
          <w:sz w:val="22"/>
          <w:szCs w:val="22"/>
        </w:rPr>
        <w:t>o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 rozporu s</w:t>
      </w:r>
      <w:r>
        <w:rPr>
          <w:rFonts w:ascii="Calibri" w:hAnsi="Calibri" w:cs="Calibri"/>
          <w:b w:val="0"/>
          <w:sz w:val="22"/>
          <w:szCs w:val="22"/>
        </w:rPr>
        <w:t>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</w:t>
      </w:r>
      <w:r w:rsidRPr="00305F40">
        <w:rPr>
          <w:rFonts w:ascii="Calibri" w:hAnsi="Calibri" w:cs="Calibri"/>
          <w:b w:val="0"/>
          <w:sz w:val="22"/>
          <w:szCs w:val="22"/>
        </w:rPr>
        <w:t>mlouvou</w:t>
      </w:r>
      <w:r>
        <w:rPr>
          <w:rFonts w:ascii="Calibri" w:hAnsi="Calibri" w:cs="Calibri"/>
          <w:b w:val="0"/>
          <w:sz w:val="22"/>
          <w:szCs w:val="22"/>
        </w:rPr>
        <w:t>, právními předpisy, technickými normami nebo v rozporu s pokyny Objednatele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a nezjedná nápravu v přiměřené lhůtě (</w:t>
      </w:r>
      <w:r>
        <w:rPr>
          <w:rFonts w:ascii="Calibri" w:hAnsi="Calibri" w:cs="Calibri"/>
          <w:b w:val="0"/>
          <w:sz w:val="22"/>
          <w:szCs w:val="22"/>
        </w:rPr>
        <w:t>za přiměřenou se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považuje </w:t>
      </w:r>
      <w:r w:rsidRPr="001F06BD">
        <w:rPr>
          <w:rFonts w:ascii="Calibri" w:hAnsi="Calibri" w:cs="Calibri"/>
          <w:b w:val="0"/>
          <w:sz w:val="22"/>
          <w:szCs w:val="22"/>
        </w:rPr>
        <w:t>lhůta 5 pracovních dnů),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ačkoliv byl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hotovitel na toto své chování nebo porušování povinností </w:t>
      </w:r>
      <w:r>
        <w:rPr>
          <w:rFonts w:ascii="Calibri" w:hAnsi="Calibri" w:cs="Calibri"/>
          <w:b w:val="0"/>
          <w:sz w:val="22"/>
          <w:szCs w:val="22"/>
        </w:rPr>
        <w:t>Objednatelem písemně upozorněn.</w:t>
      </w:r>
    </w:p>
    <w:p w14:paraId="43E89C48" w14:textId="77777777" w:rsidR="00FC7EC8" w:rsidRPr="00327F06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4DC04C79" w14:textId="77777777" w:rsidR="00FC7EC8" w:rsidRPr="005A7DE0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14:paraId="6542A163" w14:textId="77777777" w:rsidR="00FC7EC8" w:rsidRPr="00305F40" w:rsidRDefault="00FC7EC8" w:rsidP="00FC7EC8">
      <w:pPr>
        <w:pStyle w:val="Nadpis2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14:paraId="48362E3A" w14:textId="77777777" w:rsidR="00FC7EC8" w:rsidRPr="00305F40" w:rsidRDefault="00FC7EC8" w:rsidP="00FC7EC8">
      <w:pPr>
        <w:pStyle w:val="Nadpis2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61984A0D" w14:textId="77777777" w:rsidR="00FC7EC8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2A5DAC8A" w14:textId="77777777" w:rsidR="00FC7EC8" w:rsidRPr="00305F40" w:rsidRDefault="00FC7EC8" w:rsidP="00FC7EC8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66B0FF79" w14:textId="77777777" w:rsidR="00FC7EC8" w:rsidRPr="00C52023" w:rsidRDefault="00FC7EC8" w:rsidP="00FC7EC8">
      <w:pPr>
        <w:pStyle w:val="Nzev"/>
        <w:numPr>
          <w:ilvl w:val="0"/>
          <w:numId w:val="5"/>
        </w:numPr>
        <w:rPr>
          <w:b/>
          <w:sz w:val="22"/>
          <w:szCs w:val="22"/>
          <w:u w:val="none"/>
        </w:rPr>
      </w:pPr>
      <w:bookmarkStart w:id="13" w:name="bookmark26"/>
      <w:bookmarkStart w:id="14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3"/>
      <w:bookmarkEnd w:id="14"/>
    </w:p>
    <w:p w14:paraId="2F45C0E4" w14:textId="77777777" w:rsidR="00FC7EC8" w:rsidRPr="00036F2B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2205AEF1" w14:textId="77777777" w:rsidR="00FC7EC8" w:rsidRPr="00036F2B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Smluvní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14:paraId="4F150B4C" w14:textId="77777777" w:rsidR="00FC7EC8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755F41D7" w14:textId="77777777" w:rsidR="00FC7EC8" w:rsidRPr="00036F2B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14:paraId="626DD023" w14:textId="77777777" w:rsidR="00FC7EC8" w:rsidRPr="001F06BD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1F06BD">
        <w:rPr>
          <w:sz w:val="22"/>
          <w:szCs w:val="22"/>
          <w:u w:val="none"/>
        </w:rPr>
        <w:t xml:space="preserve">Smluvní strany berou na vědomí, že tato </w:t>
      </w:r>
      <w:r w:rsidRPr="001F06BD">
        <w:rPr>
          <w:sz w:val="22"/>
          <w:szCs w:val="22"/>
          <w:u w:val="none"/>
          <w:lang w:val="cs-CZ"/>
        </w:rPr>
        <w:t>S</w:t>
      </w:r>
      <w:proofErr w:type="spellStart"/>
      <w:r w:rsidRPr="001F06BD">
        <w:rPr>
          <w:sz w:val="22"/>
          <w:szCs w:val="22"/>
          <w:u w:val="none"/>
        </w:rPr>
        <w:t>mlouva</w:t>
      </w:r>
      <w:proofErr w:type="spellEnd"/>
      <w:r w:rsidRPr="001F06BD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1F06BD">
        <w:rPr>
          <w:sz w:val="22"/>
          <w:szCs w:val="22"/>
          <w:u w:val="none"/>
          <w:lang w:val="cs-CZ"/>
        </w:rPr>
        <w:t>Objednatel</w:t>
      </w:r>
      <w:r w:rsidRPr="001F06BD">
        <w:rPr>
          <w:sz w:val="22"/>
          <w:szCs w:val="22"/>
          <w:u w:val="none"/>
        </w:rPr>
        <w:t>.</w:t>
      </w:r>
    </w:p>
    <w:p w14:paraId="29D6B272" w14:textId="77777777" w:rsidR="00FC7EC8" w:rsidRPr="001F06BD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1F06BD">
        <w:rPr>
          <w:sz w:val="22"/>
          <w:szCs w:val="22"/>
          <w:u w:val="none"/>
        </w:rPr>
        <w:t xml:space="preserve">Tato </w:t>
      </w:r>
      <w:r w:rsidRPr="001F06BD">
        <w:rPr>
          <w:sz w:val="22"/>
          <w:szCs w:val="22"/>
          <w:u w:val="none"/>
          <w:lang w:val="cs-CZ"/>
        </w:rPr>
        <w:t>S</w:t>
      </w:r>
      <w:proofErr w:type="spellStart"/>
      <w:r w:rsidRPr="001F06BD">
        <w:rPr>
          <w:sz w:val="22"/>
          <w:szCs w:val="22"/>
          <w:u w:val="none"/>
        </w:rPr>
        <w:t>mlouva</w:t>
      </w:r>
      <w:proofErr w:type="spellEnd"/>
      <w:r w:rsidRPr="001F06BD">
        <w:rPr>
          <w:sz w:val="22"/>
          <w:szCs w:val="22"/>
          <w:u w:val="none"/>
        </w:rPr>
        <w:t xml:space="preserve"> nabývá platnosti dnem jejího podpisu oběma </w:t>
      </w:r>
      <w:r w:rsidRPr="001F06BD">
        <w:rPr>
          <w:sz w:val="22"/>
          <w:szCs w:val="22"/>
          <w:u w:val="none"/>
          <w:lang w:val="cs-CZ"/>
        </w:rPr>
        <w:t>S</w:t>
      </w:r>
      <w:r w:rsidRPr="001F06BD">
        <w:rPr>
          <w:sz w:val="22"/>
          <w:szCs w:val="22"/>
          <w:u w:val="none"/>
        </w:rPr>
        <w:t>mluvními stranami a účinnosti dnem uveřejnění v registru smluv podle předchozího odstavce.</w:t>
      </w:r>
    </w:p>
    <w:p w14:paraId="2C889030" w14:textId="77777777" w:rsidR="00FC7EC8" w:rsidRPr="001072ED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Tato smlouva je vyhotovena </w:t>
      </w:r>
      <w:r w:rsidRPr="001072ED">
        <w:rPr>
          <w:sz w:val="22"/>
          <w:szCs w:val="22"/>
          <w:u w:val="none"/>
        </w:rPr>
        <w:t>ve 2 vyhotoveních v českém jazyce, přičemž každá ze Smluvních stran obdrží po jednom vyhotovení</w:t>
      </w:r>
      <w:r w:rsidRPr="001072ED">
        <w:rPr>
          <w:sz w:val="22"/>
          <w:szCs w:val="22"/>
          <w:u w:val="none"/>
          <w:lang w:val="cs-CZ"/>
        </w:rPr>
        <w:t xml:space="preserve"> </w:t>
      </w:r>
      <w:proofErr w:type="spellStart"/>
      <w:r w:rsidRPr="001072ED">
        <w:rPr>
          <w:sz w:val="22"/>
          <w:szCs w:val="22"/>
          <w:u w:val="none"/>
          <w:lang w:val="cs-CZ"/>
        </w:rPr>
        <w:t>smlou</w:t>
      </w:r>
      <w:proofErr w:type="spellEnd"/>
      <w:r w:rsidRPr="001072ED">
        <w:rPr>
          <w:sz w:val="22"/>
          <w:szCs w:val="22"/>
          <w:u w:val="none"/>
        </w:rPr>
        <w:t>vy.</w:t>
      </w:r>
    </w:p>
    <w:p w14:paraId="0E1053F0" w14:textId="77777777" w:rsidR="00FC7EC8" w:rsidRPr="00036F2B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2370D124" w14:textId="77777777" w:rsidR="00FC7EC8" w:rsidRPr="00036F2B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3A141956" w14:textId="77777777" w:rsidR="00FC7EC8" w:rsidRPr="00036F2B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301CC81E" w14:textId="77777777" w:rsidR="00FC7EC8" w:rsidRPr="00036F2B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5B35F280" w14:textId="77777777" w:rsidR="00FC7EC8" w:rsidRPr="00036F2B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14:paraId="3FA4FCE7" w14:textId="77777777" w:rsidR="00FC7EC8" w:rsidRDefault="00FC7EC8" w:rsidP="00FC7EC8">
      <w:pPr>
        <w:pStyle w:val="Nzev"/>
        <w:numPr>
          <w:ilvl w:val="1"/>
          <w:numId w:val="5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14:paraId="3787130B" w14:textId="77777777" w:rsidR="00FC7EC8" w:rsidRPr="00F565F5" w:rsidRDefault="00FC7EC8" w:rsidP="00FC7EC8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Příloha č. 1: Položkový rozpočet</w:t>
      </w:r>
    </w:p>
    <w:p w14:paraId="53F260C4" w14:textId="77777777" w:rsidR="00FC7EC8" w:rsidRDefault="00FC7EC8" w:rsidP="00FC7EC8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8A1F7F">
        <w:rPr>
          <w:rFonts w:ascii="Calibri" w:hAnsi="Calibri" w:cs="Calibri"/>
        </w:rPr>
        <w:t xml:space="preserve">Příloha č. </w:t>
      </w:r>
      <w:r>
        <w:rPr>
          <w:rFonts w:ascii="Calibri" w:hAnsi="Calibri" w:cs="Calibri"/>
        </w:rPr>
        <w:t>2</w:t>
      </w:r>
      <w:r w:rsidRPr="008A1F7F">
        <w:rPr>
          <w:rFonts w:ascii="Calibri" w:hAnsi="Calibri" w:cs="Calibri"/>
        </w:rPr>
        <w:t>: Specifikace díla</w:t>
      </w:r>
    </w:p>
    <w:p w14:paraId="14771BE4" w14:textId="77777777" w:rsidR="00FC7EC8" w:rsidRDefault="00FC7EC8" w:rsidP="00FC7EC8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Příloha č. 3: Plánek piana nobile SZ Ploskovice</w:t>
      </w:r>
    </w:p>
    <w:p w14:paraId="3875C7C1" w14:textId="77777777" w:rsidR="00FC7EC8" w:rsidRPr="00B06FF9" w:rsidRDefault="00FC7EC8" w:rsidP="00FC7EC8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Příloha č. 4: Plán plátů</w:t>
      </w:r>
    </w:p>
    <w:p w14:paraId="197D0D5C" w14:textId="77777777" w:rsidR="00FC7EC8" w:rsidRDefault="00FC7EC8" w:rsidP="00FC7EC8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6D763885" w14:textId="77777777" w:rsidR="00FC7EC8" w:rsidRPr="006A0CB1" w:rsidRDefault="00FC7EC8" w:rsidP="00FC7EC8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FC7EC8" w:rsidRPr="00202AE1" w14:paraId="176B4E22" w14:textId="77777777" w:rsidTr="00707019">
        <w:trPr>
          <w:jc w:val="center"/>
        </w:trPr>
        <w:tc>
          <w:tcPr>
            <w:tcW w:w="4606" w:type="dxa"/>
          </w:tcPr>
          <w:p w14:paraId="6B6325B3" w14:textId="1EEA0493" w:rsidR="00FC7EC8" w:rsidRPr="006A0CB1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 Ploskovicích,</w:t>
            </w:r>
            <w:r w:rsidRPr="006A0CB1">
              <w:rPr>
                <w:color w:val="000000"/>
                <w:sz w:val="22"/>
                <w:szCs w:val="22"/>
              </w:rPr>
              <w:t xml:space="preserve"> dne </w:t>
            </w:r>
            <w:r>
              <w:rPr>
                <w:color w:val="000000"/>
                <w:sz w:val="22"/>
                <w:szCs w:val="22"/>
              </w:rPr>
              <w:t>1</w:t>
            </w:r>
            <w:r w:rsidR="006226BF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.3.2024</w:t>
            </w:r>
          </w:p>
          <w:p w14:paraId="55AA26B5" w14:textId="77777777" w:rsidR="00FC7EC8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9BD022" w14:textId="77777777" w:rsidR="00FC7EC8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8C9526" w14:textId="77777777" w:rsidR="00FC7EC8" w:rsidRPr="006A0CB1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42A2C0" w14:textId="77777777" w:rsidR="00FC7EC8" w:rsidRPr="006A0CB1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0E6A98B0" w14:textId="77777777" w:rsidR="00FC7EC8" w:rsidRPr="006A0CB1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Objednatele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14:paraId="2A7051DC" w14:textId="77777777" w:rsidR="00FC7EC8" w:rsidRPr="006A0CB1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3201280F" w14:textId="79D75EDF" w:rsidR="00FC7EC8" w:rsidRPr="006A0CB1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V 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 w:rsidR="00CB3387">
              <w:rPr>
                <w:color w:val="000000"/>
                <w:sz w:val="22"/>
                <w:szCs w:val="22"/>
              </w:rPr>
              <w:t xml:space="preserve">         </w:t>
            </w:r>
            <w:r w:rsidRPr="006A0CB1">
              <w:rPr>
                <w:color w:val="000000"/>
                <w:sz w:val="22"/>
                <w:szCs w:val="22"/>
              </w:rPr>
              <w:t>, dne</w:t>
            </w:r>
          </w:p>
          <w:p w14:paraId="716A97B2" w14:textId="77777777" w:rsidR="00FC7EC8" w:rsidRPr="006A0CB1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4A761C" w14:textId="77777777" w:rsidR="00FC7EC8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A1E01F" w14:textId="77777777" w:rsidR="00FC7EC8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1FD7D6" w14:textId="77777777" w:rsidR="00FC7EC8" w:rsidRPr="006A0CB1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A7E6A9" w14:textId="77777777" w:rsidR="00FC7EC8" w:rsidRPr="006A0CB1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6948CAE4" w14:textId="77777777" w:rsidR="00FC7EC8" w:rsidRPr="006A0CB1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Zhotovitele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14:paraId="289C8371" w14:textId="77777777" w:rsidR="00FC7EC8" w:rsidRPr="006A0CB1" w:rsidRDefault="00FC7EC8" w:rsidP="00707019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14:paraId="0AA13E27" w14:textId="77777777" w:rsidR="00FC7EC8" w:rsidRPr="006D1683" w:rsidRDefault="00FC7EC8" w:rsidP="00FC7EC8">
      <w:pPr>
        <w:jc w:val="both"/>
        <w:rPr>
          <w:b/>
          <w:bCs/>
          <w:sz w:val="22"/>
          <w:szCs w:val="22"/>
        </w:rPr>
      </w:pPr>
    </w:p>
    <w:p w14:paraId="7FE75FE2" w14:textId="77777777" w:rsidR="00FC7EC8" w:rsidRDefault="00FC7EC8" w:rsidP="00FC7EC8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6A56559D" w14:textId="77777777" w:rsidR="00FC7EC8" w:rsidRDefault="00FC7EC8" w:rsidP="00FC7EC8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0D1F5343" w14:textId="77777777" w:rsidR="00FC7EC8" w:rsidRDefault="00FC7EC8" w:rsidP="00FC7EC8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29B707F5" w14:textId="0D89AC79" w:rsidR="000C5936" w:rsidRDefault="00E2211E" w:rsidP="00071C77">
      <w:pPr>
        <w:tabs>
          <w:tab w:val="left" w:pos="6120"/>
        </w:tabs>
        <w:jc w:val="both"/>
        <w:rPr>
          <w:sz w:val="22"/>
          <w:szCs w:val="22"/>
        </w:rPr>
      </w:pPr>
      <w:r w:rsidRPr="00FC7EC8">
        <w:rPr>
          <w:sz w:val="22"/>
          <w:szCs w:val="22"/>
        </w:rPr>
        <w:t xml:space="preserve"> </w:t>
      </w:r>
    </w:p>
    <w:p w14:paraId="75AA661C" w14:textId="251C3D4E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47689A00" w14:textId="3A0536D3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75151FDB" w14:textId="46740148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6B61F036" w14:textId="27492548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3C27F0BB" w14:textId="634B0AE7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50EE1902" w14:textId="59423A71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5CC8DD49" w14:textId="20DE2A5D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060BFA65" w14:textId="1491A88B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32FBAAA6" w14:textId="7BCE6716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3855AD74" w14:textId="49EC1BB9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01F06738" w14:textId="7EB48F1B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6FE2EEC0" w14:textId="6FEE3AE7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21569333" w14:textId="1159D8EE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3EE3EE4A" w14:textId="49395FD4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391E24C7" w14:textId="5475BB30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439AF28F" w14:textId="2A5834C9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14EDDEE2" w14:textId="048C521B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16368CA9" w14:textId="45BEE15F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46D8D945" w14:textId="08140B27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03FC9DE7" w14:textId="0D426C61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48448753" w14:textId="08085CF0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43E2183D" w14:textId="53C8A6B7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53B08A0E" w14:textId="36AD112E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2878E03D" w14:textId="403F456C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56572217" w14:textId="67C3AEBC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59134F17" w14:textId="54CE1BAB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020841B2" w14:textId="11CD0396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010F54A2" w14:textId="442E8BBD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48B3B70A" w14:textId="3181D6B9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5D1733BF" w14:textId="5E291D99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6A61500B" w14:textId="3248B18E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29D05C38" w14:textId="396E9CB2" w:rsidR="009A4B69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p w14:paraId="0E030E1B" w14:textId="77777777" w:rsidR="009A4B69" w:rsidRPr="00FC7EC8" w:rsidRDefault="009A4B69" w:rsidP="00071C77">
      <w:pPr>
        <w:tabs>
          <w:tab w:val="left" w:pos="6120"/>
        </w:tabs>
        <w:jc w:val="both"/>
        <w:rPr>
          <w:sz w:val="22"/>
          <w:szCs w:val="22"/>
        </w:rPr>
      </w:pPr>
    </w:p>
    <w:sectPr w:rsidR="009A4B69" w:rsidRPr="00FC7EC8" w:rsidSect="004035F6">
      <w:footerReference w:type="default" r:id="rId10"/>
      <w:footerReference w:type="first" r:id="rId11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A77C" w14:textId="77777777" w:rsidR="00323B4D" w:rsidRDefault="00323B4D">
      <w:r>
        <w:separator/>
      </w:r>
    </w:p>
  </w:endnote>
  <w:endnote w:type="continuationSeparator" w:id="0">
    <w:p w14:paraId="51947B49" w14:textId="77777777" w:rsidR="00323B4D" w:rsidRDefault="0032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4F7A846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</w:t>
    </w:r>
    <w:r w:rsidR="009A4B69">
      <w:rPr>
        <w:rFonts w:cs="Calibri"/>
      </w:rPr>
      <w:t>XXXX</w:t>
    </w:r>
    <w:r w:rsidR="00B2364C" w:rsidRPr="00104576">
      <w:t xml:space="preserve">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3851BC9F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</w:t>
    </w:r>
    <w:r w:rsidR="00D21A64">
      <w:rPr>
        <w:rFonts w:cs="Calibri"/>
      </w:rPr>
      <w:t>XXXX</w:t>
    </w:r>
    <w:r w:rsidR="00711F03" w:rsidRPr="00104576">
      <w:t xml:space="preserve">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1AFFC" w14:textId="77777777" w:rsidR="00323B4D" w:rsidRDefault="00323B4D">
      <w:r>
        <w:separator/>
      </w:r>
    </w:p>
  </w:footnote>
  <w:footnote w:type="continuationSeparator" w:id="0">
    <w:p w14:paraId="4E427F36" w14:textId="77777777" w:rsidR="00323B4D" w:rsidRDefault="00323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71C77"/>
    <w:rsid w:val="00072D50"/>
    <w:rsid w:val="00096687"/>
    <w:rsid w:val="000A0941"/>
    <w:rsid w:val="000B05DB"/>
    <w:rsid w:val="000B73E4"/>
    <w:rsid w:val="000C2F9C"/>
    <w:rsid w:val="000C5936"/>
    <w:rsid w:val="000C76D1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520AA"/>
    <w:rsid w:val="00153F90"/>
    <w:rsid w:val="00157854"/>
    <w:rsid w:val="00186D07"/>
    <w:rsid w:val="001B4B0C"/>
    <w:rsid w:val="001C42AD"/>
    <w:rsid w:val="001D66FE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E2AE5"/>
    <w:rsid w:val="002E3507"/>
    <w:rsid w:val="002F22F8"/>
    <w:rsid w:val="002F47DC"/>
    <w:rsid w:val="0032080E"/>
    <w:rsid w:val="00323B4D"/>
    <w:rsid w:val="00325429"/>
    <w:rsid w:val="00325C29"/>
    <w:rsid w:val="00337A81"/>
    <w:rsid w:val="003420F8"/>
    <w:rsid w:val="00342E50"/>
    <w:rsid w:val="00343620"/>
    <w:rsid w:val="003504A0"/>
    <w:rsid w:val="003554F4"/>
    <w:rsid w:val="0036207C"/>
    <w:rsid w:val="00362B19"/>
    <w:rsid w:val="00383315"/>
    <w:rsid w:val="0039045C"/>
    <w:rsid w:val="003A2BEB"/>
    <w:rsid w:val="003B6B0B"/>
    <w:rsid w:val="003E1A11"/>
    <w:rsid w:val="003E5E39"/>
    <w:rsid w:val="003F24C6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6BF"/>
    <w:rsid w:val="00622892"/>
    <w:rsid w:val="00644F9D"/>
    <w:rsid w:val="00645D71"/>
    <w:rsid w:val="00673040"/>
    <w:rsid w:val="00694114"/>
    <w:rsid w:val="0069606A"/>
    <w:rsid w:val="006972BF"/>
    <w:rsid w:val="006A196C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371E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24F3"/>
    <w:rsid w:val="00913688"/>
    <w:rsid w:val="00920738"/>
    <w:rsid w:val="009244A9"/>
    <w:rsid w:val="00924B00"/>
    <w:rsid w:val="00930894"/>
    <w:rsid w:val="00942067"/>
    <w:rsid w:val="0095100E"/>
    <w:rsid w:val="00960138"/>
    <w:rsid w:val="00966C80"/>
    <w:rsid w:val="00992FA0"/>
    <w:rsid w:val="009A3BE7"/>
    <w:rsid w:val="009A4B69"/>
    <w:rsid w:val="009B40C2"/>
    <w:rsid w:val="009C01D4"/>
    <w:rsid w:val="009C3857"/>
    <w:rsid w:val="009F3EAE"/>
    <w:rsid w:val="00A049C9"/>
    <w:rsid w:val="00A11E0C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864C4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CB3387"/>
    <w:rsid w:val="00CE6FD6"/>
    <w:rsid w:val="00D17CC7"/>
    <w:rsid w:val="00D21A64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211E"/>
    <w:rsid w:val="00E23F8D"/>
    <w:rsid w:val="00E44865"/>
    <w:rsid w:val="00E4698A"/>
    <w:rsid w:val="00E62B40"/>
    <w:rsid w:val="00E71F9D"/>
    <w:rsid w:val="00E76044"/>
    <w:rsid w:val="00EB684A"/>
    <w:rsid w:val="00ED56A1"/>
    <w:rsid w:val="00EE3121"/>
    <w:rsid w:val="00EE5EBA"/>
    <w:rsid w:val="00F0473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853A7"/>
    <w:rsid w:val="00F9544C"/>
    <w:rsid w:val="00F95E56"/>
    <w:rsid w:val="00FA0CC3"/>
    <w:rsid w:val="00FB2964"/>
    <w:rsid w:val="00FB4B13"/>
    <w:rsid w:val="00FC05E0"/>
    <w:rsid w:val="00FC4842"/>
    <w:rsid w:val="00FC7EC8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81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unhideWhenUsed/>
    <w:rsid w:val="00071C77"/>
    <w:rPr>
      <w:rFonts w:ascii="Times New Roman" w:hAnsi="Times New Roman" w:cs="Times New Roman" w:hint="default"/>
      <w:color w:val="0000FF"/>
      <w:u w:val="single"/>
    </w:rPr>
  </w:style>
  <w:style w:type="character" w:styleId="Siln">
    <w:name w:val="Strong"/>
    <w:qFormat/>
    <w:rsid w:val="00071C77"/>
    <w:rPr>
      <w:rFonts w:ascii="Times New Roman" w:hAnsi="Times New Roman" w:cs="Times New Roman" w:hint="default"/>
      <w:b/>
      <w:bCs/>
    </w:rPr>
  </w:style>
  <w:style w:type="paragraph" w:styleId="Nzev">
    <w:name w:val="Title"/>
    <w:basedOn w:val="Normln"/>
    <w:link w:val="NzevChar"/>
    <w:uiPriority w:val="99"/>
    <w:qFormat/>
    <w:rsid w:val="00071C77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71C77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customStyle="1" w:styleId="Default">
    <w:name w:val="Default"/>
    <w:rsid w:val="00071C77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ormln0">
    <w:name w:val="Normální~"/>
    <w:basedOn w:val="Normln"/>
    <w:rsid w:val="00071C7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Zkladntext">
    <w:name w:val="Body Text"/>
    <w:basedOn w:val="Normln"/>
    <w:link w:val="ZkladntextChar"/>
    <w:uiPriority w:val="99"/>
    <w:rsid w:val="00FC7EC8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C7EC8"/>
    <w:rPr>
      <w:rFonts w:ascii="Arial" w:eastAsia="Calibri" w:hAnsi="Arial" w:cs="Calibri"/>
      <w:sz w:val="20"/>
      <w:szCs w:val="20"/>
    </w:rPr>
  </w:style>
  <w:style w:type="character" w:customStyle="1" w:styleId="Nadpis2">
    <w:name w:val="Nadpis #2_"/>
    <w:link w:val="Nadpis20"/>
    <w:rsid w:val="00FC7EC8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FC7EC8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FC7EC8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2FEA-77E7-4CA8-8C2E-23546796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2248</Words>
  <Characters>12874</Characters>
  <Application>Microsoft Office Word</Application>
  <DocSecurity>0</DocSecurity>
  <Lines>107</Lines>
  <Paragraphs>30</Paragraphs>
  <ScaleCrop>false</ScaleCrop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2024-03-20T08:48:00Z</dcterms:created>
  <dcterms:modified xsi:type="dcterms:W3CDTF">2024-03-20T08:48:00Z</dcterms:modified>
</cp:coreProperties>
</file>