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42B3A" w14:textId="77777777" w:rsidR="00072814" w:rsidRDefault="00072814">
      <w:pPr>
        <w:spacing w:before="120"/>
        <w:jc w:val="right"/>
        <w:rPr>
          <w:b/>
          <w:snapToGrid w:val="0"/>
          <w:sz w:val="24"/>
        </w:rPr>
      </w:pPr>
    </w:p>
    <w:p w14:paraId="11CB0D11" w14:textId="77777777" w:rsidR="00653E07" w:rsidRDefault="00653E07">
      <w:pPr>
        <w:spacing w:before="120"/>
        <w:jc w:val="right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 </w:t>
      </w:r>
    </w:p>
    <w:p w14:paraId="35C0F31C" w14:textId="134C2652" w:rsidR="00653E07" w:rsidRDefault="00653E07">
      <w:pPr>
        <w:pStyle w:val="Nadpis3"/>
        <w:rPr>
          <w:sz w:val="40"/>
        </w:rPr>
      </w:pPr>
      <w:r>
        <w:rPr>
          <w:sz w:val="40"/>
        </w:rPr>
        <w:t>RÁMCOVÁ</w:t>
      </w:r>
      <w:r w:rsidR="00806ED3">
        <w:rPr>
          <w:sz w:val="40"/>
        </w:rPr>
        <w:t xml:space="preserve">  </w:t>
      </w:r>
      <w:r>
        <w:rPr>
          <w:sz w:val="40"/>
        </w:rPr>
        <w:t xml:space="preserve"> KUPNÍ   SMLOUVA</w:t>
      </w:r>
    </w:p>
    <w:p w14:paraId="463B39E9" w14:textId="77777777" w:rsidR="00653E07" w:rsidRDefault="00653E07">
      <w:pPr>
        <w:spacing w:before="120"/>
        <w:rPr>
          <w:snapToGrid w:val="0"/>
          <w:sz w:val="28"/>
        </w:rPr>
      </w:pPr>
    </w:p>
    <w:p w14:paraId="69297715" w14:textId="77777777" w:rsidR="00653E07" w:rsidRDefault="00653E07">
      <w:pPr>
        <w:pStyle w:val="Zkladntext3"/>
      </w:pPr>
      <w:r>
        <w:t xml:space="preserve"> </w:t>
      </w:r>
      <w:r>
        <w:tab/>
        <w:t xml:space="preserve">uzavřená níže uvedeného dne, měsíce a roku ve smyslu ustanovení § </w:t>
      </w:r>
      <w:r w:rsidR="00FE226F">
        <w:t xml:space="preserve">2079 </w:t>
      </w:r>
      <w:r>
        <w:t xml:space="preserve">a násl. </w:t>
      </w:r>
      <w:r w:rsidR="00FE226F">
        <w:t>zákona č. 89/2012 Sb., občanského zák</w:t>
      </w:r>
      <w:r w:rsidR="006B3401">
        <w:t>o</w:t>
      </w:r>
      <w:r w:rsidR="00FE226F">
        <w:t>níku,</w:t>
      </w:r>
      <w:r>
        <w:t xml:space="preserve"> mezi následujícími smluvními stranami:</w:t>
      </w:r>
    </w:p>
    <w:p w14:paraId="76CA5FDB" w14:textId="77777777" w:rsidR="00653E07" w:rsidRDefault="00653E07">
      <w:pPr>
        <w:pStyle w:val="Zkladntext3"/>
        <w:numPr>
          <w:ilvl w:val="0"/>
          <w:numId w:val="8"/>
        </w:numPr>
      </w:pPr>
      <w:r>
        <w:t xml:space="preserve">firma </w:t>
      </w:r>
      <w:r>
        <w:rPr>
          <w:b w:val="0"/>
          <w:bCs/>
        </w:rPr>
        <w:t>MASO WEST s. r. o.</w:t>
      </w:r>
    </w:p>
    <w:p w14:paraId="4CCC3EBB" w14:textId="77777777" w:rsidR="00653E07" w:rsidRDefault="00653E07">
      <w:pPr>
        <w:pStyle w:val="Zkladntext3"/>
        <w:ind w:left="360" w:firstLine="360"/>
      </w:pPr>
      <w:r>
        <w:t xml:space="preserve">se sídlem </w:t>
      </w:r>
      <w:r w:rsidR="00E446AF">
        <w:rPr>
          <w:b w:val="0"/>
          <w:bCs/>
        </w:rPr>
        <w:t>Za Mototechnou 1619/1, 155 00</w:t>
      </w:r>
      <w:r w:rsidR="00297AD2">
        <w:rPr>
          <w:b w:val="0"/>
          <w:bCs/>
        </w:rPr>
        <w:t xml:space="preserve"> Praha 5</w:t>
      </w:r>
      <w:r>
        <w:rPr>
          <w:b w:val="0"/>
          <w:bCs/>
        </w:rPr>
        <w:t xml:space="preserve">, </w:t>
      </w:r>
    </w:p>
    <w:p w14:paraId="528F749C" w14:textId="77777777" w:rsidR="00653E07" w:rsidRDefault="00653E07">
      <w:pPr>
        <w:pStyle w:val="Zkladntext3"/>
        <w:ind w:left="720"/>
      </w:pPr>
      <w:proofErr w:type="gramStart"/>
      <w:r>
        <w:t xml:space="preserve">zastoupená  </w:t>
      </w:r>
      <w:r>
        <w:rPr>
          <w:b w:val="0"/>
          <w:bCs/>
        </w:rPr>
        <w:t>Ing.</w:t>
      </w:r>
      <w:proofErr w:type="gramEnd"/>
      <w:r>
        <w:rPr>
          <w:b w:val="0"/>
          <w:bCs/>
        </w:rPr>
        <w:t xml:space="preserve"> Stanislavem Kopáčkem</w:t>
      </w:r>
      <w:r>
        <w:t>,</w:t>
      </w:r>
    </w:p>
    <w:p w14:paraId="647954FE" w14:textId="77777777" w:rsidR="00653E07" w:rsidRDefault="00653E07">
      <w:pPr>
        <w:pStyle w:val="Zkladntext3"/>
        <w:ind w:left="720"/>
      </w:pPr>
      <w:r>
        <w:t>IČ</w:t>
      </w:r>
      <w:r w:rsidR="00A97267">
        <w:t xml:space="preserve">   </w:t>
      </w:r>
      <w:r>
        <w:t xml:space="preserve"> </w:t>
      </w:r>
      <w:r>
        <w:rPr>
          <w:b w:val="0"/>
          <w:bCs/>
        </w:rPr>
        <w:t>25237349</w:t>
      </w:r>
      <w:r>
        <w:t>,</w:t>
      </w:r>
    </w:p>
    <w:p w14:paraId="1DBE89B0" w14:textId="77777777" w:rsidR="00653E07" w:rsidRDefault="00653E07">
      <w:pPr>
        <w:pStyle w:val="Zkladntext3"/>
        <w:ind w:left="720"/>
      </w:pPr>
      <w:r>
        <w:t xml:space="preserve">DIČ </w:t>
      </w:r>
      <w:r>
        <w:rPr>
          <w:b w:val="0"/>
          <w:bCs/>
        </w:rPr>
        <w:t>CZ25237349</w:t>
      </w:r>
      <w:r>
        <w:t>,</w:t>
      </w:r>
    </w:p>
    <w:p w14:paraId="31B4F09E" w14:textId="1B7F611E" w:rsidR="00653E07" w:rsidRDefault="00653E07">
      <w:pPr>
        <w:pStyle w:val="Zkladntext3"/>
        <w:ind w:left="720"/>
      </w:pPr>
      <w:r>
        <w:t xml:space="preserve">bankovní spojení : </w:t>
      </w:r>
      <w:bookmarkStart w:id="0" w:name="_GoBack"/>
      <w:bookmarkEnd w:id="0"/>
      <w:r>
        <w:rPr>
          <w:b w:val="0"/>
          <w:bCs/>
        </w:rPr>
        <w:t>ČSOB Klatovy</w:t>
      </w:r>
    </w:p>
    <w:p w14:paraId="057FA269" w14:textId="77777777" w:rsidR="00653E07" w:rsidRDefault="00653E07">
      <w:pPr>
        <w:pStyle w:val="Zkladntext3"/>
        <w:ind w:left="720"/>
      </w:pPr>
      <w:r>
        <w:t>jako prodávajícím na straně jedné /dále jen prodávající/</w:t>
      </w:r>
    </w:p>
    <w:p w14:paraId="0C8654CA" w14:textId="77777777" w:rsidR="00653E07" w:rsidRDefault="00653E07">
      <w:pPr>
        <w:pStyle w:val="Zkladntext3"/>
      </w:pPr>
      <w:r>
        <w:t>a</w:t>
      </w:r>
    </w:p>
    <w:p w14:paraId="186F772B" w14:textId="3850EACA" w:rsidR="00653E07" w:rsidRDefault="00C74656">
      <w:pPr>
        <w:pStyle w:val="Zkladntext3"/>
        <w:numPr>
          <w:ilvl w:val="0"/>
          <w:numId w:val="8"/>
        </w:numPr>
      </w:pPr>
      <w:r>
        <w:t>firma</w:t>
      </w:r>
      <w:r w:rsidR="00806ED3">
        <w:t>: Střední škola a Základní škola Oselce, /SŠ a ZŠ Oselce/</w:t>
      </w:r>
    </w:p>
    <w:p w14:paraId="073B5F6D" w14:textId="39CC2E2B" w:rsidR="00653E07" w:rsidRDefault="00C74656">
      <w:pPr>
        <w:pStyle w:val="Zkladntext3"/>
        <w:ind w:left="720"/>
      </w:pPr>
      <w:r>
        <w:t>se sídlem</w:t>
      </w:r>
      <w:r w:rsidR="00806ED3">
        <w:t>: Oselce 1, 335 46 Oselce</w:t>
      </w:r>
      <w:r w:rsidR="00653E07">
        <w:t xml:space="preserve"> </w:t>
      </w:r>
    </w:p>
    <w:p w14:paraId="0BC891EC" w14:textId="422EE120" w:rsidR="00653E07" w:rsidRPr="00C74656" w:rsidRDefault="00E834E5">
      <w:pPr>
        <w:pStyle w:val="Zkladntext3"/>
        <w:ind w:left="720"/>
        <w:rPr>
          <w:b w:val="0"/>
        </w:rPr>
      </w:pPr>
      <w:r>
        <w:t>zastoupená</w:t>
      </w:r>
      <w:r w:rsidR="00806ED3">
        <w:t xml:space="preserve">: Mgr. </w:t>
      </w:r>
      <w:proofErr w:type="spellStart"/>
      <w:r w:rsidR="00806ED3">
        <w:t>Tauchen</w:t>
      </w:r>
      <w:proofErr w:type="spellEnd"/>
      <w:r w:rsidR="00806ED3">
        <w:t xml:space="preserve"> </w:t>
      </w:r>
      <w:proofErr w:type="gramStart"/>
      <w:r w:rsidR="00806ED3">
        <w:t>Zdeněk</w:t>
      </w:r>
      <w:r w:rsidR="00653E07" w:rsidRPr="00491615">
        <w:rPr>
          <w:b w:val="0"/>
        </w:rPr>
        <w:t>,</w:t>
      </w:r>
      <w:r w:rsidR="00653E07">
        <w:t xml:space="preserve"> </w:t>
      </w:r>
      <w:r w:rsidR="00806ED3">
        <w:t xml:space="preserve"> </w:t>
      </w:r>
      <w:r w:rsidR="00653E07">
        <w:t>tel</w:t>
      </w:r>
      <w:r w:rsidR="00C74656">
        <w:t>.</w:t>
      </w:r>
      <w:proofErr w:type="gramEnd"/>
      <w:r w:rsidR="00C74656">
        <w:t xml:space="preserve">: </w:t>
      </w:r>
    </w:p>
    <w:p w14:paraId="2892BC7D" w14:textId="2D1B1673" w:rsidR="00653E07" w:rsidRDefault="00C74656">
      <w:pPr>
        <w:pStyle w:val="Zkladntext3"/>
        <w:ind w:left="720"/>
      </w:pPr>
      <w:r>
        <w:t>IČ</w:t>
      </w:r>
      <w:r w:rsidR="00A97267">
        <w:t xml:space="preserve"> </w:t>
      </w:r>
      <w:r w:rsidR="00806ED3">
        <w:t>: 00077691</w:t>
      </w:r>
      <w:r w:rsidR="00653E07">
        <w:t>,</w:t>
      </w:r>
    </w:p>
    <w:p w14:paraId="57CA5767" w14:textId="77777777" w:rsidR="0068799E" w:rsidRDefault="00C74656">
      <w:pPr>
        <w:pStyle w:val="Zkladntext3"/>
        <w:ind w:left="720"/>
      </w:pPr>
      <w:r>
        <w:t xml:space="preserve">DIČ </w:t>
      </w:r>
    </w:p>
    <w:p w14:paraId="17703FCA" w14:textId="65ECA2D0" w:rsidR="00653E07" w:rsidRDefault="00C74656">
      <w:pPr>
        <w:pStyle w:val="Zkladntext3"/>
        <w:ind w:left="720"/>
      </w:pPr>
      <w:r>
        <w:t xml:space="preserve">bankovní </w:t>
      </w:r>
      <w:proofErr w:type="gramStart"/>
      <w:r>
        <w:t>spojení :</w:t>
      </w:r>
      <w:r w:rsidR="00806ED3">
        <w:t xml:space="preserve"> Komerční</w:t>
      </w:r>
      <w:proofErr w:type="gramEnd"/>
      <w:r w:rsidR="00806ED3">
        <w:t xml:space="preserve"> banka</w:t>
      </w:r>
    </w:p>
    <w:p w14:paraId="484BEDFE" w14:textId="77777777" w:rsidR="00653E07" w:rsidRDefault="00653E07">
      <w:pPr>
        <w:pStyle w:val="Zkladntext3"/>
        <w:ind w:left="720"/>
      </w:pPr>
      <w:r>
        <w:t>jako kupujícím na straně druhé /dále jen kupující/</w:t>
      </w:r>
    </w:p>
    <w:p w14:paraId="23F5F94D" w14:textId="77777777" w:rsidR="00653E07" w:rsidRDefault="00653E07">
      <w:pPr>
        <w:pStyle w:val="Zkladntext3"/>
        <w:ind w:left="720"/>
      </w:pPr>
    </w:p>
    <w:p w14:paraId="2E69B226" w14:textId="23CB7419" w:rsidR="00653E07" w:rsidRDefault="00653E07">
      <w:pPr>
        <w:pStyle w:val="Zkladntext3"/>
        <w:ind w:left="720"/>
        <w:rPr>
          <w:b w:val="0"/>
          <w:bCs/>
        </w:rPr>
      </w:pPr>
      <w:r>
        <w:t>ODBĚRATELSKÉ ČÍSLO:</w:t>
      </w:r>
      <w:r w:rsidR="002D6A62">
        <w:rPr>
          <w:b w:val="0"/>
          <w:bCs/>
        </w:rPr>
        <w:t xml:space="preserve"> </w:t>
      </w:r>
      <w:r w:rsidR="00317B65">
        <w:rPr>
          <w:b w:val="0"/>
          <w:bCs/>
        </w:rPr>
        <w:t>981 831 000</w:t>
      </w:r>
    </w:p>
    <w:p w14:paraId="27E437F8" w14:textId="77777777" w:rsidR="00653E07" w:rsidRDefault="00653E07"/>
    <w:p w14:paraId="7943E89A" w14:textId="77777777" w:rsidR="00653E07" w:rsidRDefault="00653E07">
      <w:pPr>
        <w:spacing w:before="120"/>
        <w:jc w:val="center"/>
        <w:rPr>
          <w:snapToGrid w:val="0"/>
          <w:sz w:val="24"/>
        </w:rPr>
      </w:pPr>
      <w:r>
        <w:rPr>
          <w:snapToGrid w:val="0"/>
          <w:sz w:val="24"/>
        </w:rPr>
        <w:t>I.</w:t>
      </w:r>
    </w:p>
    <w:p w14:paraId="3D3F4F09" w14:textId="77777777" w:rsidR="00653E07" w:rsidRDefault="00653E07">
      <w:pPr>
        <w:pStyle w:val="Nadpis5"/>
      </w:pPr>
      <w:r>
        <w:t>PŘEDMĚT SMLOUVY</w:t>
      </w:r>
    </w:p>
    <w:p w14:paraId="40C7E61C" w14:textId="77777777" w:rsidR="00653E07" w:rsidRDefault="00653E07">
      <w:pPr>
        <w:pStyle w:val="Zkladntextodsazen2"/>
      </w:pPr>
      <w:r>
        <w:t xml:space="preserve"> Touto smlouvou se prodávající zavazuje dodávat kupujícímu na základě jeho objednávek maso, masné výrobky</w:t>
      </w:r>
      <w:r w:rsidR="00E60037">
        <w:t xml:space="preserve"> a</w:t>
      </w:r>
      <w:r>
        <w:t xml:space="preserve"> lahůdkářské a obědy uvedené v nabídkovém ceníku prodávajícího dle podmínek sjednaných v této smlouvě a kupující se zavazuje dodané výrobky odebrat a uhradit kupní cenu dle této smlouvy.</w:t>
      </w:r>
    </w:p>
    <w:p w14:paraId="4FD391D8" w14:textId="77777777" w:rsidR="00653E07" w:rsidRDefault="00653E07">
      <w:pPr>
        <w:pStyle w:val="Zkladntextodsazen2"/>
      </w:pPr>
    </w:p>
    <w:p w14:paraId="028EE4DD" w14:textId="77777777" w:rsidR="00653E07" w:rsidRDefault="00653E07">
      <w:pPr>
        <w:pStyle w:val="Zkladntextodsazen2"/>
      </w:pPr>
    </w:p>
    <w:p w14:paraId="3EEE9A26" w14:textId="77777777" w:rsidR="00653E07" w:rsidRDefault="00653E07">
      <w:pPr>
        <w:spacing w:before="120"/>
        <w:jc w:val="center"/>
        <w:rPr>
          <w:snapToGrid w:val="0"/>
          <w:sz w:val="24"/>
        </w:rPr>
      </w:pPr>
      <w:r>
        <w:rPr>
          <w:snapToGrid w:val="0"/>
          <w:sz w:val="24"/>
        </w:rPr>
        <w:t>II.</w:t>
      </w:r>
    </w:p>
    <w:p w14:paraId="629C6F8F" w14:textId="77777777" w:rsidR="00653E07" w:rsidRDefault="00653E07">
      <w:pPr>
        <w:pStyle w:val="Nadpis5"/>
      </w:pPr>
      <w:r>
        <w:t>KUPNÍ CENA</w:t>
      </w:r>
    </w:p>
    <w:p w14:paraId="2670A3EE" w14:textId="77777777" w:rsidR="00653E07" w:rsidRDefault="00653E07">
      <w:pPr>
        <w:spacing w:before="120"/>
        <w:jc w:val="both"/>
        <w:rPr>
          <w:snapToGrid w:val="0"/>
          <w:sz w:val="24"/>
        </w:rPr>
      </w:pPr>
      <w:r>
        <w:rPr>
          <w:snapToGrid w:val="0"/>
          <w:sz w:val="24"/>
        </w:rPr>
        <w:tab/>
        <w:t>Kupující se zavazuje platit prodávajícímu sjednanou kupní cenu. Ceny uvedené v nabídkovém ceníku jsou bez DPH a zahrnují v sobě i cenu dopravy do místa plnění.</w:t>
      </w:r>
    </w:p>
    <w:p w14:paraId="4A4DB947" w14:textId="77777777" w:rsidR="00653E07" w:rsidRDefault="00653E07">
      <w:pPr>
        <w:pStyle w:val="Zkladntext"/>
      </w:pPr>
      <w:r>
        <w:tab/>
      </w:r>
    </w:p>
    <w:p w14:paraId="22C9AE23" w14:textId="77777777" w:rsidR="006B3401" w:rsidRDefault="006B3401">
      <w:pPr>
        <w:pStyle w:val="Zkladntext"/>
      </w:pPr>
    </w:p>
    <w:p w14:paraId="2E2A4A49" w14:textId="77777777" w:rsidR="006B3401" w:rsidRDefault="006B3401">
      <w:pPr>
        <w:pStyle w:val="Zkladntext"/>
      </w:pPr>
    </w:p>
    <w:p w14:paraId="277096A2" w14:textId="77777777" w:rsidR="00653E07" w:rsidRDefault="00653E07">
      <w:pPr>
        <w:spacing w:before="120"/>
        <w:jc w:val="center"/>
        <w:rPr>
          <w:snapToGrid w:val="0"/>
          <w:sz w:val="24"/>
        </w:rPr>
      </w:pPr>
      <w:r>
        <w:rPr>
          <w:snapToGrid w:val="0"/>
          <w:sz w:val="24"/>
        </w:rPr>
        <w:lastRenderedPageBreak/>
        <w:t>III.</w:t>
      </w:r>
    </w:p>
    <w:p w14:paraId="254F7C9A" w14:textId="77777777" w:rsidR="00653E07" w:rsidRDefault="00653E07">
      <w:pPr>
        <w:pStyle w:val="Nadpis5"/>
      </w:pPr>
      <w:r>
        <w:t>PLATEBNÍ PODMÍNKY</w:t>
      </w:r>
    </w:p>
    <w:p w14:paraId="756BD8D0" w14:textId="45D22358" w:rsidR="00653E07" w:rsidRDefault="00653E07">
      <w:pPr>
        <w:pStyle w:val="Zkladntext"/>
      </w:pPr>
      <w:r>
        <w:t xml:space="preserve"> </w:t>
      </w:r>
      <w:r>
        <w:tab/>
        <w:t>Kupující se zavazuje platit prodávajícímu cenu dodaného zboží, a to na základě jím vystaveného daňového dokladu. Za den uskutečnění zdanitelného plnění obě smluvní strany považují den, ve kterém prodávající dodá výrobky kupujícímu v souladu s touto smlouvou. Splatnost jednot</w:t>
      </w:r>
      <w:r w:rsidR="00C74656">
        <w:t>li</w:t>
      </w:r>
      <w:r w:rsidR="00E834E5">
        <w:t xml:space="preserve">vých vyúčtování se sjednává </w:t>
      </w:r>
      <w:r w:rsidR="0068799E">
        <w:t>14</w:t>
      </w:r>
      <w:r w:rsidR="006B3401">
        <w:t xml:space="preserve"> </w:t>
      </w:r>
      <w:r>
        <w:t>dnů od vystavení daňového dokladu, pokud se strany nedohodnou písemně jinak</w:t>
      </w:r>
      <w:r w:rsidR="00A97267">
        <w:t>,</w:t>
      </w:r>
      <w:r>
        <w:t xml:space="preserve"> nebo v hotovosti.</w:t>
      </w:r>
    </w:p>
    <w:p w14:paraId="45699E98" w14:textId="77777777" w:rsidR="00653E07" w:rsidRDefault="00653E07">
      <w:pPr>
        <w:pStyle w:val="Zkladntext"/>
      </w:pPr>
      <w:r>
        <w:tab/>
        <w:t>Daňový doklad, kterým bude účtována kupní cena, musí obsahovat veškeré náležitosti dle platných právních předpisů. V opačném případě je kupující oprávněn pozastavit platbu, aniž by se tím dostal do prodlení, a zaslat ho prodávajícímu zpět s tím, aby ho opravil. Lhůta splatnosti tak běží ode dne vystavení opraveného daňového dokladu.</w:t>
      </w:r>
    </w:p>
    <w:p w14:paraId="7FF610F2" w14:textId="77777777" w:rsidR="00653E07" w:rsidRDefault="00653E07">
      <w:pPr>
        <w:spacing w:before="120"/>
        <w:rPr>
          <w:snapToGrid w:val="0"/>
          <w:sz w:val="24"/>
        </w:rPr>
      </w:pPr>
    </w:p>
    <w:p w14:paraId="1DF50B0D" w14:textId="77777777" w:rsidR="00653E07" w:rsidRDefault="00653E07">
      <w:pPr>
        <w:spacing w:before="120"/>
        <w:jc w:val="center"/>
        <w:rPr>
          <w:snapToGrid w:val="0"/>
          <w:sz w:val="24"/>
        </w:rPr>
      </w:pPr>
      <w:r>
        <w:rPr>
          <w:snapToGrid w:val="0"/>
          <w:sz w:val="24"/>
        </w:rPr>
        <w:t>IV.</w:t>
      </w:r>
    </w:p>
    <w:p w14:paraId="5CB5C45E" w14:textId="77777777" w:rsidR="00653E07" w:rsidRDefault="00653E07">
      <w:pPr>
        <w:pStyle w:val="Zkladntext"/>
        <w:jc w:val="center"/>
        <w:rPr>
          <w:u w:val="single"/>
        </w:rPr>
      </w:pPr>
      <w:r>
        <w:rPr>
          <w:u w:val="single"/>
        </w:rPr>
        <w:t>OBJEDNÁVKA</w:t>
      </w:r>
    </w:p>
    <w:p w14:paraId="443B3166" w14:textId="77777777" w:rsidR="00653E07" w:rsidRDefault="00653E07">
      <w:pPr>
        <w:pStyle w:val="Zkladntext"/>
        <w:ind w:firstLine="720"/>
      </w:pPr>
      <w:r>
        <w:t xml:space="preserve">Objednávka ze strany kupujícího musí být učiněna telefonicky, písemně nebo faxem či prostřednictvím e-mailové zprávy. Objednávkou je mezi prodávajícím a kupujícím uzavřena dílčí kupní smlouva ohledně objednaného zboží.  </w:t>
      </w:r>
    </w:p>
    <w:p w14:paraId="2DE2FB6F" w14:textId="77777777" w:rsidR="00653E07" w:rsidRDefault="00653E07">
      <w:pPr>
        <w:pStyle w:val="Zkladntext"/>
        <w:ind w:firstLine="720"/>
      </w:pPr>
      <w:r>
        <w:t>Objednávka kupujícího musí obsahovat datum, druh a množství objednávaného zboží, termín dodání, popř. další specifické požadavky kupujícího.</w:t>
      </w:r>
    </w:p>
    <w:p w14:paraId="77D4A1F2" w14:textId="33F35ECB" w:rsidR="00653E07" w:rsidRDefault="00BF26B4" w:rsidP="00BF26B4">
      <w:pPr>
        <w:pStyle w:val="Zkladntext"/>
        <w:ind w:firstLine="720"/>
      </w:pPr>
      <w:r>
        <w:t>Pokud objednávka nedosáhne</w:t>
      </w:r>
      <w:r w:rsidR="00E67E9F">
        <w:t xml:space="preserve"> minimálně</w:t>
      </w:r>
      <w:r>
        <w:t xml:space="preserve"> výše </w:t>
      </w:r>
      <w:r w:rsidR="004852F3">
        <w:t>12</w:t>
      </w:r>
      <w:r>
        <w:t>00,- Kč</w:t>
      </w:r>
      <w:r w:rsidR="00E877B2">
        <w:t xml:space="preserve"> bez DPH</w:t>
      </w:r>
      <w:r>
        <w:t xml:space="preserve">, prodávající má právo účtovat </w:t>
      </w:r>
      <w:r w:rsidR="00E877B2">
        <w:t>10</w:t>
      </w:r>
      <w:r>
        <w:t>0,- Kč</w:t>
      </w:r>
      <w:r w:rsidR="00E877B2">
        <w:t xml:space="preserve"> bez DPH</w:t>
      </w:r>
      <w:r>
        <w:t xml:space="preserve"> dopravné.</w:t>
      </w:r>
    </w:p>
    <w:p w14:paraId="3355ABD6" w14:textId="77777777" w:rsidR="00653E07" w:rsidRDefault="00653E07">
      <w:pPr>
        <w:spacing w:before="120"/>
        <w:jc w:val="center"/>
        <w:rPr>
          <w:snapToGrid w:val="0"/>
          <w:sz w:val="24"/>
        </w:rPr>
      </w:pPr>
      <w:r>
        <w:rPr>
          <w:snapToGrid w:val="0"/>
          <w:sz w:val="24"/>
        </w:rPr>
        <w:t>V.</w:t>
      </w:r>
    </w:p>
    <w:p w14:paraId="78AE125F" w14:textId="77777777" w:rsidR="00653E07" w:rsidRDefault="00653E07">
      <w:pPr>
        <w:pStyle w:val="Zkladntext"/>
        <w:jc w:val="center"/>
        <w:rPr>
          <w:u w:val="single"/>
        </w:rPr>
      </w:pPr>
      <w:r>
        <w:rPr>
          <w:u w:val="single"/>
        </w:rPr>
        <w:t>MÍSTO DODÁNÍ</w:t>
      </w:r>
    </w:p>
    <w:p w14:paraId="4903BA5A" w14:textId="66C33DE5" w:rsidR="00653E07" w:rsidRPr="00806ED3" w:rsidRDefault="00653E07">
      <w:pPr>
        <w:pStyle w:val="Zkladntext"/>
        <w:ind w:firstLine="720"/>
        <w:rPr>
          <w:b/>
        </w:rPr>
      </w:pPr>
      <w:r>
        <w:t>Místem dodání kupu</w:t>
      </w:r>
      <w:r w:rsidR="00E834E5">
        <w:t xml:space="preserve">jícího </w:t>
      </w:r>
      <w:proofErr w:type="gramStart"/>
      <w:r w:rsidR="00E834E5">
        <w:t xml:space="preserve">je </w:t>
      </w:r>
      <w:r w:rsidR="00806ED3">
        <w:t xml:space="preserve"> </w:t>
      </w:r>
      <w:r w:rsidR="00806ED3" w:rsidRPr="00806ED3">
        <w:rPr>
          <w:b/>
        </w:rPr>
        <w:t>SŠ</w:t>
      </w:r>
      <w:proofErr w:type="gramEnd"/>
      <w:r w:rsidR="00806ED3" w:rsidRPr="00806ED3">
        <w:rPr>
          <w:b/>
        </w:rPr>
        <w:t xml:space="preserve"> a ZŠ Oselce 1.</w:t>
      </w:r>
      <w:r w:rsidRPr="00806ED3">
        <w:rPr>
          <w:b/>
        </w:rPr>
        <w:t xml:space="preserve"> </w:t>
      </w:r>
    </w:p>
    <w:p w14:paraId="2F10E1A4" w14:textId="77777777" w:rsidR="006B3401" w:rsidRDefault="006B3401">
      <w:pPr>
        <w:pStyle w:val="Zkladntext"/>
        <w:ind w:firstLine="720"/>
      </w:pPr>
    </w:p>
    <w:p w14:paraId="35AD2D57" w14:textId="77777777" w:rsidR="00653E07" w:rsidRDefault="00653E07">
      <w:pPr>
        <w:pStyle w:val="Zkladntext"/>
        <w:jc w:val="center"/>
      </w:pPr>
      <w:r>
        <w:t>VI.</w:t>
      </w:r>
    </w:p>
    <w:p w14:paraId="4FB13780" w14:textId="77777777" w:rsidR="00653E07" w:rsidRDefault="00653E07">
      <w:pPr>
        <w:pStyle w:val="Zkladntext"/>
        <w:jc w:val="center"/>
        <w:rPr>
          <w:u w:val="single"/>
        </w:rPr>
      </w:pPr>
      <w:r>
        <w:rPr>
          <w:u w:val="single"/>
        </w:rPr>
        <w:t xml:space="preserve">PŘEVZETÍ ZBOŽÍ </w:t>
      </w:r>
    </w:p>
    <w:p w14:paraId="5CAAFB9F" w14:textId="77777777" w:rsidR="00653E07" w:rsidRDefault="00653E07">
      <w:pPr>
        <w:pStyle w:val="Zkladntext"/>
      </w:pPr>
      <w:r>
        <w:tab/>
        <w:t>Předání a převzetí výrobků bude potvrzeno v dodacím listě. Při předání předá prodávající kupujícímu daňový doklad účtující cenu dodaných výrobků.</w:t>
      </w:r>
    </w:p>
    <w:p w14:paraId="2683DF9A" w14:textId="77777777" w:rsidR="00653E07" w:rsidRDefault="00653E07">
      <w:pPr>
        <w:pStyle w:val="Zkladntext"/>
      </w:pPr>
    </w:p>
    <w:p w14:paraId="2C25CC72" w14:textId="77777777" w:rsidR="00653E07" w:rsidRDefault="00653E07">
      <w:pPr>
        <w:pStyle w:val="Zkladntext"/>
        <w:jc w:val="center"/>
      </w:pPr>
      <w:r>
        <w:t>VII.</w:t>
      </w:r>
    </w:p>
    <w:p w14:paraId="4120FF6A" w14:textId="77777777" w:rsidR="00653E07" w:rsidRDefault="00653E07">
      <w:pPr>
        <w:pStyle w:val="Zkladntext"/>
        <w:jc w:val="center"/>
        <w:rPr>
          <w:u w:val="single"/>
        </w:rPr>
      </w:pPr>
      <w:r>
        <w:rPr>
          <w:u w:val="single"/>
        </w:rPr>
        <w:t>VLASTNICKÉ PRÁVO A NEBEZPEČÍ ŠKODY</w:t>
      </w:r>
    </w:p>
    <w:p w14:paraId="29F362B8" w14:textId="77777777" w:rsidR="00653E07" w:rsidRDefault="00653E07">
      <w:pPr>
        <w:pStyle w:val="Zkladntext"/>
      </w:pPr>
      <w:r>
        <w:tab/>
        <w:t>Vlastnické právo k dodaným výrobkům přechází na kupujícího okamžikem úplného zaplacení kupní ceny. Nebezpečí škody na dodaných výrobcích přechází na kupujícího okamžikem převzetí těchto výrobků v místě plnění.</w:t>
      </w:r>
    </w:p>
    <w:p w14:paraId="791F052E" w14:textId="77777777" w:rsidR="00653E07" w:rsidRDefault="00653E07">
      <w:pPr>
        <w:pStyle w:val="Zkladntext"/>
      </w:pPr>
    </w:p>
    <w:p w14:paraId="3616BBD5" w14:textId="77777777" w:rsidR="00653E07" w:rsidRDefault="00653E07">
      <w:pPr>
        <w:pStyle w:val="Zkladntext"/>
        <w:jc w:val="center"/>
      </w:pPr>
      <w:r>
        <w:t>VIII.</w:t>
      </w:r>
    </w:p>
    <w:p w14:paraId="2130B99D" w14:textId="77777777" w:rsidR="00653E07" w:rsidRDefault="00653E07">
      <w:pPr>
        <w:pStyle w:val="Zkladntext"/>
        <w:jc w:val="center"/>
        <w:rPr>
          <w:u w:val="single"/>
        </w:rPr>
      </w:pPr>
      <w:r>
        <w:rPr>
          <w:u w:val="single"/>
        </w:rPr>
        <w:t>ODPOVĚDNOST ZA VADY</w:t>
      </w:r>
    </w:p>
    <w:p w14:paraId="654D90B4" w14:textId="77777777" w:rsidR="005E2BCD" w:rsidRDefault="005E2BCD" w:rsidP="005E2BCD">
      <w:pPr>
        <w:pStyle w:val="Zkladntext"/>
        <w:numPr>
          <w:ilvl w:val="0"/>
          <w:numId w:val="10"/>
        </w:numPr>
        <w:tabs>
          <w:tab w:val="clear" w:pos="720"/>
          <w:tab w:val="num" w:pos="426"/>
        </w:tabs>
        <w:ind w:left="426"/>
      </w:pPr>
      <w:r>
        <w:t>Kupující je povinen si dodané výrobky bez zbytečného odkladu po jejich převzetí a předání prohlédnout a vytknout prodávajícímu jejich zjevné vady. Zjevné vady je nutné vytknout písemně do dodacího listu nebo jinou písemnou formou.</w:t>
      </w:r>
    </w:p>
    <w:p w14:paraId="6BB52CF8" w14:textId="77777777" w:rsidR="005E2BCD" w:rsidRDefault="005E2BCD" w:rsidP="005E2BCD">
      <w:pPr>
        <w:pStyle w:val="Zkladntext"/>
        <w:numPr>
          <w:ilvl w:val="0"/>
          <w:numId w:val="10"/>
        </w:numPr>
        <w:tabs>
          <w:tab w:val="clear" w:pos="720"/>
          <w:tab w:val="num" w:pos="426"/>
        </w:tabs>
        <w:ind w:left="426" w:hanging="436"/>
      </w:pPr>
      <w:r>
        <w:t xml:space="preserve">V případě výskytu ostatních vad dodaných výrobků je kupující povinen uplatnit u prodávajícího vady zboží do 15 dnů po jejich zjištění nebo okamžiku, kdy je mohl při </w:t>
      </w:r>
      <w:r>
        <w:lastRenderedPageBreak/>
        <w:t>vynaložení odborné péče zjistit, a v tomto uplatnění určit, jaký nárok z vady uplatňuje. Prodávající se nejdéle do tří pracovních dnů po doručení uplatnění vad vyjádří, zda uplatněnou vadu uznává nebo nikoliv. V případě, že se v této lhůtě prodávající nevyjádří, platí, že uplatněnou vadu uznává.</w:t>
      </w:r>
    </w:p>
    <w:p w14:paraId="208B0F4C" w14:textId="77777777" w:rsidR="005E2BCD" w:rsidRDefault="005E2BCD" w:rsidP="005E2BCD">
      <w:pPr>
        <w:pStyle w:val="Zkladntext"/>
        <w:numPr>
          <w:ilvl w:val="0"/>
          <w:numId w:val="10"/>
        </w:numPr>
        <w:tabs>
          <w:tab w:val="clear" w:pos="720"/>
          <w:tab w:val="num" w:pos="426"/>
        </w:tabs>
        <w:ind w:left="426" w:hanging="436"/>
      </w:pPr>
      <w:r>
        <w:t>V případě uznané vady, za kterou prodávající odpovídá, se zavazuje vadu dodaných výrobků odstranit ve smyslu uplatnění v co možná nejkratším termínu, jinak do 30 dnů po uznání vady, pokud se smluvní strany nedohodnou jinak.</w:t>
      </w:r>
    </w:p>
    <w:p w14:paraId="11D68AFD" w14:textId="77777777" w:rsidR="005E2BCD" w:rsidRDefault="005E2BCD" w:rsidP="005E2BCD">
      <w:pPr>
        <w:pStyle w:val="Zkladntext"/>
        <w:numPr>
          <w:ilvl w:val="0"/>
          <w:numId w:val="10"/>
        </w:numPr>
        <w:tabs>
          <w:tab w:val="clear" w:pos="720"/>
          <w:tab w:val="num" w:pos="426"/>
        </w:tabs>
        <w:ind w:left="426" w:hanging="436"/>
      </w:pPr>
      <w:r>
        <w:t xml:space="preserve">Kupující je povinen vydat bez zbytečného odkladu po uplatnění vad prodávajícímu reklamované výrobky, v případě, že požaduje dodání zboží náhradního nebo jeho opravu nebo v případě odstoupení od smlouvy.  </w:t>
      </w:r>
    </w:p>
    <w:p w14:paraId="6E9EBE1C" w14:textId="77777777" w:rsidR="00653E07" w:rsidRDefault="00653E07">
      <w:pPr>
        <w:pStyle w:val="Zkladntext"/>
        <w:jc w:val="center"/>
      </w:pPr>
      <w:r>
        <w:t>IX.</w:t>
      </w:r>
    </w:p>
    <w:p w14:paraId="5AF02CD5" w14:textId="77777777" w:rsidR="00653E07" w:rsidRDefault="00653E07">
      <w:pPr>
        <w:pStyle w:val="Nadpis5"/>
      </w:pPr>
      <w:r>
        <w:t>PROROGAČNÍ DOLOŽKA</w:t>
      </w:r>
    </w:p>
    <w:p w14:paraId="4AF4E08A" w14:textId="77777777" w:rsidR="00653E07" w:rsidRDefault="00653E07">
      <w:pPr>
        <w:pStyle w:val="Zkladntext"/>
      </w:pPr>
      <w:r>
        <w:t xml:space="preserve"> </w:t>
      </w:r>
      <w:r>
        <w:tab/>
        <w:t>Vzniklé spory budou řešit smluvní strany především vzájemnou dohodou. Pokud nedojde k dohodě, budou spory řešeny u věcně a místně příslušného soudu v ČR. Místní příslušnost bude dána sídlem prodávajícího.</w:t>
      </w:r>
    </w:p>
    <w:p w14:paraId="2F56DCF5" w14:textId="77777777" w:rsidR="00653E07" w:rsidRDefault="00653E07">
      <w:pPr>
        <w:spacing w:before="120"/>
        <w:jc w:val="center"/>
        <w:rPr>
          <w:snapToGrid w:val="0"/>
          <w:sz w:val="24"/>
        </w:rPr>
      </w:pPr>
      <w:r>
        <w:rPr>
          <w:snapToGrid w:val="0"/>
          <w:sz w:val="24"/>
        </w:rPr>
        <w:t>X.</w:t>
      </w:r>
    </w:p>
    <w:p w14:paraId="32678024" w14:textId="77777777" w:rsidR="00653E07" w:rsidRDefault="00653E07">
      <w:pPr>
        <w:pStyle w:val="Nadpis5"/>
      </w:pPr>
      <w:r>
        <w:t>PLATNOST SMLOUVY</w:t>
      </w:r>
    </w:p>
    <w:p w14:paraId="47ABB673" w14:textId="77777777" w:rsidR="00AA238C" w:rsidRDefault="00653E07" w:rsidP="00AA238C">
      <w:pPr>
        <w:pStyle w:val="Zkladntext"/>
        <w:spacing w:before="0"/>
      </w:pPr>
      <w:r>
        <w:t xml:space="preserve"> </w:t>
      </w:r>
      <w:r>
        <w:tab/>
        <w:t>Tato smlou</w:t>
      </w:r>
      <w:r w:rsidR="00547ACD">
        <w:t>va se uzavírá na dobu neurčitou</w:t>
      </w:r>
      <w:r w:rsidR="00C74656">
        <w:t>.</w:t>
      </w:r>
      <w:r>
        <w:t xml:space="preserve"> Platnost této smlouvy lze ukončit písemnou dohodou obou smluvních stran nebo písemnou výpovědí kterékoliv z nich, a to i bez uvedení důvodu.</w:t>
      </w:r>
      <w:r w:rsidR="00E96BF6" w:rsidRPr="00E96BF6">
        <w:t xml:space="preserve"> </w:t>
      </w:r>
      <w:r w:rsidR="00E96BF6">
        <w:t>Výpovědní doba se sjednává 3 měsíce a počíná běžet prvním dnem měsíce následujícího po doručení výpovědi druhé smluvní straně.</w:t>
      </w:r>
      <w:r w:rsidR="00AA238C">
        <w:t xml:space="preserve"> </w:t>
      </w:r>
    </w:p>
    <w:p w14:paraId="21833DA9" w14:textId="77777777" w:rsidR="00653E07" w:rsidRDefault="00653E07" w:rsidP="00AA238C">
      <w:pPr>
        <w:pStyle w:val="Zkladntext"/>
        <w:spacing w:before="0"/>
        <w:ind w:firstLine="720"/>
      </w:pPr>
      <w:r>
        <w:t>Prodávající je oprávněn od této smlouvy odstoupit</w:t>
      </w:r>
      <w:r w:rsidR="00E96BF6">
        <w:t xml:space="preserve"> ihned</w:t>
      </w:r>
      <w:r>
        <w:t xml:space="preserve">, jestliže kupující bude v prodlení s placením vyúčtování dle této smlouvy delším než 30 dnů. </w:t>
      </w:r>
    </w:p>
    <w:p w14:paraId="42E134BE" w14:textId="77777777" w:rsidR="00AA238C" w:rsidRDefault="00AA238C">
      <w:pPr>
        <w:jc w:val="center"/>
        <w:rPr>
          <w:snapToGrid w:val="0"/>
          <w:sz w:val="24"/>
        </w:rPr>
      </w:pPr>
    </w:p>
    <w:p w14:paraId="54B12747" w14:textId="77777777" w:rsidR="00653E07" w:rsidRDefault="00653E07">
      <w:pPr>
        <w:jc w:val="center"/>
        <w:rPr>
          <w:snapToGrid w:val="0"/>
          <w:sz w:val="24"/>
        </w:rPr>
      </w:pPr>
      <w:r>
        <w:rPr>
          <w:snapToGrid w:val="0"/>
          <w:sz w:val="24"/>
        </w:rPr>
        <w:t>XI.</w:t>
      </w:r>
    </w:p>
    <w:p w14:paraId="2B3CA8DC" w14:textId="77777777" w:rsidR="00653E07" w:rsidRDefault="00653E07">
      <w:pPr>
        <w:pStyle w:val="Nadpis5"/>
      </w:pPr>
      <w:r>
        <w:t>ZMĚNA SMLOUVY</w:t>
      </w:r>
    </w:p>
    <w:p w14:paraId="5126C022" w14:textId="77777777" w:rsidR="00653E07" w:rsidRDefault="00653E07">
      <w:pPr>
        <w:pStyle w:val="Zkladntext"/>
      </w:pPr>
      <w:r>
        <w:t xml:space="preserve"> </w:t>
      </w:r>
      <w:r>
        <w:tab/>
        <w:t>Tuto smlouvu či jednotlivé její části lze měnit či doplňovat pouze písemnými dodatky.</w:t>
      </w:r>
    </w:p>
    <w:p w14:paraId="56A5CBBD" w14:textId="77777777" w:rsidR="006B3401" w:rsidRDefault="006B3401">
      <w:pPr>
        <w:spacing w:before="120"/>
        <w:jc w:val="center"/>
        <w:rPr>
          <w:snapToGrid w:val="0"/>
          <w:sz w:val="24"/>
        </w:rPr>
      </w:pPr>
    </w:p>
    <w:p w14:paraId="31860760" w14:textId="77777777" w:rsidR="00653E07" w:rsidRDefault="00653E07">
      <w:pPr>
        <w:spacing w:before="120"/>
        <w:jc w:val="center"/>
        <w:rPr>
          <w:snapToGrid w:val="0"/>
          <w:sz w:val="24"/>
        </w:rPr>
      </w:pPr>
      <w:r>
        <w:rPr>
          <w:snapToGrid w:val="0"/>
          <w:sz w:val="24"/>
        </w:rPr>
        <w:t>XII.</w:t>
      </w:r>
    </w:p>
    <w:p w14:paraId="7DD5AF0F" w14:textId="77777777" w:rsidR="00653E07" w:rsidRDefault="00653E07">
      <w:pPr>
        <w:pStyle w:val="Nadpis5"/>
      </w:pPr>
      <w:r>
        <w:t>OSTATNÍ USTANOVENÍ</w:t>
      </w:r>
    </w:p>
    <w:p w14:paraId="09A9D3B4" w14:textId="77777777" w:rsidR="00653E07" w:rsidRDefault="00653E07">
      <w:pPr>
        <w:pStyle w:val="Zkladntext"/>
      </w:pPr>
      <w:r>
        <w:t xml:space="preserve"> </w:t>
      </w:r>
      <w:r>
        <w:tab/>
        <w:t>Tato smlouva je vyhotovena ve dvou vyhotoveních, přičemž každá ze stran obdrží po jednom.</w:t>
      </w:r>
    </w:p>
    <w:p w14:paraId="532B609A" w14:textId="77777777" w:rsidR="00653E07" w:rsidRDefault="00653E07">
      <w:pPr>
        <w:pStyle w:val="Zkladntextodsazen2"/>
      </w:pPr>
      <w:r>
        <w:t xml:space="preserve"> Po přečtení této smlouvy obě smluvní strany prohlašují, že byla sepsána podle jejich vážné a svobodné vůle, vůle prosté omylu, že s jejím obsahem bez námitek souhlasí a na důkaz toho ji podepisují.</w:t>
      </w:r>
    </w:p>
    <w:p w14:paraId="4225E756" w14:textId="77777777" w:rsidR="00653E07" w:rsidRDefault="00653E07">
      <w:pPr>
        <w:pStyle w:val="Zkladntextodsazen2"/>
      </w:pPr>
    </w:p>
    <w:p w14:paraId="43289D97" w14:textId="0F33FAA7" w:rsidR="00653E07" w:rsidRDefault="00880610">
      <w:pPr>
        <w:spacing w:before="120"/>
        <w:rPr>
          <w:snapToGrid w:val="0"/>
          <w:sz w:val="24"/>
        </w:rPr>
      </w:pPr>
      <w:r>
        <w:rPr>
          <w:snapToGrid w:val="0"/>
          <w:sz w:val="24"/>
        </w:rPr>
        <w:t>V Praze</w:t>
      </w:r>
      <w:r w:rsidR="00C74656">
        <w:rPr>
          <w:snapToGrid w:val="0"/>
          <w:sz w:val="24"/>
        </w:rPr>
        <w:t xml:space="preserve"> dne </w:t>
      </w:r>
      <w:r w:rsidR="00317B65">
        <w:rPr>
          <w:snapToGrid w:val="0"/>
          <w:sz w:val="24"/>
        </w:rPr>
        <w:t xml:space="preserve"> </w:t>
      </w:r>
      <w:proofErr w:type="gramStart"/>
      <w:r w:rsidR="00317B65">
        <w:rPr>
          <w:snapToGrid w:val="0"/>
          <w:sz w:val="24"/>
        </w:rPr>
        <w:t>21.3.2024</w:t>
      </w:r>
      <w:proofErr w:type="gramEnd"/>
    </w:p>
    <w:p w14:paraId="08329169" w14:textId="77777777" w:rsidR="00653E07" w:rsidRDefault="00653E07">
      <w:pPr>
        <w:spacing w:before="120"/>
        <w:rPr>
          <w:snapToGrid w:val="0"/>
          <w:sz w:val="24"/>
        </w:rPr>
      </w:pPr>
    </w:p>
    <w:p w14:paraId="17011DAC" w14:textId="77777777" w:rsidR="00AA238C" w:rsidRDefault="00AA238C">
      <w:pPr>
        <w:spacing w:before="120"/>
        <w:rPr>
          <w:b/>
          <w:snapToGrid w:val="0"/>
          <w:sz w:val="24"/>
        </w:rPr>
      </w:pPr>
    </w:p>
    <w:p w14:paraId="20DC0FA0" w14:textId="77777777" w:rsidR="006B3401" w:rsidRDefault="006B3401">
      <w:pPr>
        <w:spacing w:before="120"/>
        <w:rPr>
          <w:b/>
          <w:snapToGrid w:val="0"/>
          <w:sz w:val="24"/>
        </w:rPr>
      </w:pPr>
    </w:p>
    <w:p w14:paraId="3550332F" w14:textId="77777777" w:rsidR="00653E07" w:rsidRDefault="00653E07">
      <w:pPr>
        <w:spacing w:before="120"/>
        <w:rPr>
          <w:b/>
          <w:snapToGrid w:val="0"/>
          <w:sz w:val="24"/>
        </w:rPr>
      </w:pPr>
      <w:r>
        <w:rPr>
          <w:b/>
          <w:snapToGrid w:val="0"/>
          <w:sz w:val="24"/>
        </w:rPr>
        <w:t>……………………………..                                                             ……………………………</w:t>
      </w:r>
    </w:p>
    <w:p w14:paraId="60C8658B" w14:textId="77777777" w:rsidR="00653E07" w:rsidRDefault="00653E07">
      <w:pPr>
        <w:pStyle w:val="Nadpis4"/>
        <w:jc w:val="left"/>
        <w:rPr>
          <w:b/>
        </w:rPr>
      </w:pPr>
      <w:r>
        <w:t xml:space="preserve">             Prodávající</w:t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 xml:space="preserve">             Kupující</w:t>
      </w:r>
    </w:p>
    <w:p w14:paraId="02EC6CAD" w14:textId="77777777" w:rsidR="00653E07" w:rsidRDefault="00653E07">
      <w:pPr>
        <w:spacing w:before="120"/>
      </w:pPr>
    </w:p>
    <w:sectPr w:rsidR="00653E07" w:rsidSect="006B3401">
      <w:pgSz w:w="11906" w:h="16838"/>
      <w:pgMar w:top="851" w:right="1418" w:bottom="851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3229A"/>
    <w:multiLevelType w:val="hybridMultilevel"/>
    <w:tmpl w:val="2DA6B0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575D6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4B1206D"/>
    <w:multiLevelType w:val="singleLevel"/>
    <w:tmpl w:val="416643D4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</w:abstractNum>
  <w:abstractNum w:abstractNumId="3" w15:restartNumberingAfterBreak="0">
    <w:nsid w:val="451577F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CD260B6"/>
    <w:multiLevelType w:val="singleLevel"/>
    <w:tmpl w:val="52FA99A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 w15:restartNumberingAfterBreak="0">
    <w:nsid w:val="51155527"/>
    <w:multiLevelType w:val="singleLevel"/>
    <w:tmpl w:val="FE8E1972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6D28554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69F78F8"/>
    <w:multiLevelType w:val="hybridMultilevel"/>
    <w:tmpl w:val="2926EF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A105A0"/>
    <w:multiLevelType w:val="hybridMultilevel"/>
    <w:tmpl w:val="2FF2D6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02548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9"/>
  </w:num>
  <w:num w:numId="7">
    <w:abstractNumId w:val="5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2"/>
  </w:compat>
  <w:rsids>
    <w:rsidRoot w:val="00880610"/>
    <w:rsid w:val="00072814"/>
    <w:rsid w:val="000F7F82"/>
    <w:rsid w:val="00297AD2"/>
    <w:rsid w:val="002D6A62"/>
    <w:rsid w:val="00317B65"/>
    <w:rsid w:val="004852F3"/>
    <w:rsid w:val="00491615"/>
    <w:rsid w:val="004A0BA6"/>
    <w:rsid w:val="00524064"/>
    <w:rsid w:val="00547ACD"/>
    <w:rsid w:val="005B6B0D"/>
    <w:rsid w:val="005E2BCD"/>
    <w:rsid w:val="00653E07"/>
    <w:rsid w:val="0068799E"/>
    <w:rsid w:val="006B3401"/>
    <w:rsid w:val="00806ED3"/>
    <w:rsid w:val="00880610"/>
    <w:rsid w:val="00932FA7"/>
    <w:rsid w:val="00A42F71"/>
    <w:rsid w:val="00A97267"/>
    <w:rsid w:val="00AA238C"/>
    <w:rsid w:val="00AF71EA"/>
    <w:rsid w:val="00BF26B4"/>
    <w:rsid w:val="00C74656"/>
    <w:rsid w:val="00E446AF"/>
    <w:rsid w:val="00E60037"/>
    <w:rsid w:val="00E67E9F"/>
    <w:rsid w:val="00E834E5"/>
    <w:rsid w:val="00E877B2"/>
    <w:rsid w:val="00E96BF6"/>
    <w:rsid w:val="00FE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ED85F1"/>
  <w15:docId w15:val="{92AC86D6-1C63-455D-B1AF-A1A77C04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 w:val="40"/>
    </w:rPr>
  </w:style>
  <w:style w:type="paragraph" w:styleId="Nadpis2">
    <w:name w:val="heading 2"/>
    <w:basedOn w:val="Normln"/>
    <w:next w:val="Normln"/>
    <w:qFormat/>
    <w:pPr>
      <w:keepNext/>
      <w:spacing w:before="120"/>
      <w:jc w:val="both"/>
      <w:outlineLvl w:val="1"/>
    </w:pPr>
    <w:rPr>
      <w:snapToGrid w:val="0"/>
      <w:sz w:val="24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i/>
      <w:snapToGrid w:val="0"/>
      <w:sz w:val="36"/>
      <w:u w:val="single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napToGrid w:val="0"/>
      <w:sz w:val="24"/>
    </w:rPr>
  </w:style>
  <w:style w:type="paragraph" w:styleId="Nadpis5">
    <w:name w:val="heading 5"/>
    <w:basedOn w:val="Normln"/>
    <w:next w:val="Normln"/>
    <w:qFormat/>
    <w:pPr>
      <w:keepNext/>
      <w:spacing w:before="120"/>
      <w:jc w:val="center"/>
      <w:outlineLvl w:val="4"/>
    </w:pPr>
    <w:rPr>
      <w:snapToGrid w:val="0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spacing w:before="120"/>
      <w:jc w:val="both"/>
    </w:pPr>
    <w:rPr>
      <w:snapToGrid w:val="0"/>
      <w:sz w:val="24"/>
    </w:rPr>
  </w:style>
  <w:style w:type="paragraph" w:styleId="Zkladntextodsazen">
    <w:name w:val="Body Text Indent"/>
    <w:basedOn w:val="Normln"/>
    <w:pPr>
      <w:spacing w:before="120"/>
      <w:ind w:firstLine="720"/>
      <w:jc w:val="center"/>
    </w:pPr>
    <w:rPr>
      <w:snapToGrid w:val="0"/>
      <w:sz w:val="24"/>
    </w:rPr>
  </w:style>
  <w:style w:type="paragraph" w:styleId="Zkladntext2">
    <w:name w:val="Body Text 2"/>
    <w:basedOn w:val="Normln"/>
    <w:pPr>
      <w:spacing w:before="120"/>
      <w:jc w:val="right"/>
    </w:pPr>
    <w:rPr>
      <w:snapToGrid w:val="0"/>
      <w:sz w:val="24"/>
    </w:rPr>
  </w:style>
  <w:style w:type="paragraph" w:styleId="Zkladntextodsazen2">
    <w:name w:val="Body Text Indent 2"/>
    <w:basedOn w:val="Normln"/>
    <w:pPr>
      <w:spacing w:before="120"/>
      <w:ind w:firstLine="720"/>
      <w:jc w:val="both"/>
    </w:pPr>
    <w:rPr>
      <w:snapToGrid w:val="0"/>
      <w:sz w:val="24"/>
    </w:rPr>
  </w:style>
  <w:style w:type="paragraph" w:styleId="Zkladntext3">
    <w:name w:val="Body Text 3"/>
    <w:basedOn w:val="Normln"/>
    <w:pPr>
      <w:spacing w:before="120"/>
      <w:jc w:val="both"/>
    </w:pPr>
    <w:rPr>
      <w:b/>
      <w:snapToGrid w:val="0"/>
      <w:sz w:val="24"/>
    </w:rPr>
  </w:style>
  <w:style w:type="paragraph" w:styleId="Zkladntextodsazen3">
    <w:name w:val="Body Text Indent 3"/>
    <w:basedOn w:val="Normln"/>
    <w:pPr>
      <w:spacing w:before="120"/>
      <w:ind w:left="284" w:hanging="284"/>
      <w:jc w:val="both"/>
    </w:pPr>
    <w:rPr>
      <w:b/>
      <w:snapToGrid w:val="0"/>
      <w:sz w:val="24"/>
    </w:rPr>
  </w:style>
  <w:style w:type="character" w:customStyle="1" w:styleId="ZkladntextChar">
    <w:name w:val="Základní text Char"/>
    <w:link w:val="Zkladntext"/>
    <w:rsid w:val="005E2BCD"/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784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U P N Í S M L O U V A</vt:lpstr>
    </vt:vector>
  </TitlesOfParts>
  <Company>Klatovy</Company>
  <LinksUpToDate>false</LinksUpToDate>
  <CharactersWithSpaces>5402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S M L O U V A</dc:title>
  <dc:subject/>
  <dc:creator>Jindřich Sojka</dc:creator>
  <cp:keywords/>
  <dc:description>Filtr T602 id:</dc:description>
  <cp:lastModifiedBy>Jitka Boušová</cp:lastModifiedBy>
  <cp:revision>15</cp:revision>
  <cp:lastPrinted>2010-12-20T06:16:00Z</cp:lastPrinted>
  <dcterms:created xsi:type="dcterms:W3CDTF">2014-05-05T07:58:00Z</dcterms:created>
  <dcterms:modified xsi:type="dcterms:W3CDTF">2024-03-22T06:29:00Z</dcterms:modified>
</cp:coreProperties>
</file>