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E" w:rsidRDefault="007E2B7E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60288" behindDoc="1" locked="0" layoutInCell="1" allowOverlap="1" wp14:anchorId="40A0945A" wp14:editId="6B6817E9">
            <wp:simplePos x="0" y="0"/>
            <wp:positionH relativeFrom="margin">
              <wp:posOffset>5259600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9264" behindDoc="1" locked="0" layoutInCell="1" allowOverlap="1" wp14:anchorId="136A2FF9" wp14:editId="6BBF0D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3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E0">
        <w:rPr>
          <w:sz w:val="28"/>
        </w:rPr>
        <w:t>Odborné učiliště, Praktická škola, Základní škola a</w:t>
      </w:r>
    </w:p>
    <w:p w:rsidR="007E2B7E" w:rsidRPr="00C854E0" w:rsidRDefault="007E2B7E" w:rsidP="007E2B7E">
      <w:pPr>
        <w:pStyle w:val="Nzev"/>
        <w:rPr>
          <w:sz w:val="28"/>
        </w:rPr>
      </w:pPr>
      <w:r w:rsidRPr="00C854E0">
        <w:rPr>
          <w:sz w:val="28"/>
        </w:rPr>
        <w:t xml:space="preserve"> Mateřská škola Příbram IV, příspěvková organizace</w:t>
      </w:r>
    </w:p>
    <w:p w:rsidR="007E2B7E" w:rsidRPr="00C854E0" w:rsidRDefault="007E2B7E" w:rsidP="007E2B7E">
      <w:pPr>
        <w:pStyle w:val="Podnadpis"/>
        <w:rPr>
          <w:sz w:val="28"/>
          <w:szCs w:val="32"/>
        </w:rPr>
      </w:pPr>
      <w:r w:rsidRPr="00C854E0">
        <w:rPr>
          <w:sz w:val="28"/>
          <w:szCs w:val="32"/>
        </w:rPr>
        <w:t xml:space="preserve">Pod Šachtami 335, Příbram IV, 261 01 Příbram </w:t>
      </w:r>
    </w:p>
    <w:p w:rsidR="007E2B7E" w:rsidRDefault="007E2B7E" w:rsidP="007E2B7E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E" w:rsidRPr="003F3DEF" w:rsidRDefault="00C77EBF" w:rsidP="007E2B7E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E2B7E" w:rsidRPr="00F96604">
        <w:rPr>
          <w:rFonts w:ascii="Times New Roman" w:hAnsi="Times New Roman" w:cs="Times New Roman"/>
          <w:sz w:val="24"/>
          <w:szCs w:val="24"/>
        </w:rPr>
        <w:t>íslo smlouvy pronajímatele:</w:t>
      </w:r>
      <w:r w:rsidR="007E2B7E">
        <w:rPr>
          <w:rFonts w:ascii="Times New Roman" w:hAnsi="Times New Roman" w:cs="Times New Roman"/>
          <w:sz w:val="24"/>
          <w:szCs w:val="24"/>
        </w:rPr>
        <w:t xml:space="preserve"> </w:t>
      </w:r>
      <w:r w:rsidR="00EF731A">
        <w:rPr>
          <w:rFonts w:ascii="Times New Roman" w:hAnsi="Times New Roman" w:cs="Times New Roman"/>
          <w:b/>
          <w:sz w:val="24"/>
          <w:szCs w:val="24"/>
        </w:rPr>
        <w:t>10</w:t>
      </w:r>
      <w:r w:rsidR="00A057EB">
        <w:rPr>
          <w:rFonts w:ascii="Times New Roman" w:hAnsi="Times New Roman" w:cs="Times New Roman"/>
          <w:b/>
          <w:sz w:val="24"/>
          <w:szCs w:val="24"/>
        </w:rPr>
        <w:t>6</w:t>
      </w:r>
      <w:r w:rsidR="007E2B7E" w:rsidRPr="009068D0">
        <w:rPr>
          <w:rFonts w:ascii="Times New Roman" w:hAnsi="Times New Roman" w:cs="Times New Roman"/>
          <w:b/>
          <w:sz w:val="24"/>
          <w:szCs w:val="24"/>
        </w:rPr>
        <w:t>/00873489/202</w:t>
      </w:r>
      <w:r w:rsidR="007E2B7E">
        <w:rPr>
          <w:rFonts w:ascii="Times New Roman" w:hAnsi="Times New Roman" w:cs="Times New Roman"/>
          <w:b/>
          <w:sz w:val="24"/>
          <w:szCs w:val="24"/>
        </w:rPr>
        <w:t>4</w:t>
      </w:r>
    </w:p>
    <w:p w:rsidR="00C77EBF" w:rsidRDefault="00C77EBF" w:rsidP="004426B6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  <w:r w:rsidRPr="00CA2B72">
        <w:rPr>
          <w:szCs w:val="24"/>
          <w:u w:val="single"/>
        </w:rPr>
        <w:t>Smlouva o vypořádání závazků</w:t>
      </w:r>
    </w:p>
    <w:p w:rsidR="004426B6" w:rsidRPr="00CA2B72" w:rsidRDefault="004426B6" w:rsidP="004426B6">
      <w:pPr>
        <w:pStyle w:val="Nzev"/>
        <w:spacing w:after="120" w:line="276" w:lineRule="auto"/>
        <w:rPr>
          <w:szCs w:val="24"/>
          <w:u w:val="single"/>
        </w:rPr>
      </w:pPr>
    </w:p>
    <w:p w:rsidR="004426B6" w:rsidRPr="00CA2B72" w:rsidRDefault="004426B6" w:rsidP="004426B6">
      <w:pPr>
        <w:pStyle w:val="Zkladntext"/>
        <w:spacing w:line="276" w:lineRule="auto"/>
        <w:jc w:val="center"/>
        <w:rPr>
          <w:sz w:val="24"/>
          <w:szCs w:val="24"/>
        </w:rPr>
      </w:pPr>
      <w:r w:rsidRPr="00CA2B72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:rsidR="00C77EBF" w:rsidRPr="00CA2B72" w:rsidRDefault="00C77EBF" w:rsidP="00C7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CA2B72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CA2B72">
        <w:rPr>
          <w:rFonts w:ascii="Times New Roman" w:hAnsi="Times New Roman" w:cs="Times New Roman"/>
          <w:b/>
          <w:sz w:val="24"/>
          <w:szCs w:val="24"/>
        </w:rPr>
        <w:t xml:space="preserve">                  příspěvková organizace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se sídlem: Pod Šachtami 335, Příbram IV, 261 01 Příbram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IČO: 00873489</w:t>
      </w:r>
    </w:p>
    <w:p w:rsidR="00C77EBF" w:rsidRPr="00CA2B72" w:rsidRDefault="00C77EBF" w:rsidP="00C7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zastoupené: Mgr. Pavlínou Caisovou, MBA, ředitelkou školy </w:t>
      </w:r>
    </w:p>
    <w:p w:rsidR="004D0A9B" w:rsidRPr="00CA2B72" w:rsidRDefault="004D0A9B" w:rsidP="004426B6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„o</w:t>
      </w:r>
      <w:r w:rsidR="00FF2016">
        <w:rPr>
          <w:i/>
          <w:sz w:val="24"/>
          <w:szCs w:val="24"/>
        </w:rPr>
        <w:t>dběrate</w:t>
      </w:r>
      <w:r w:rsidRPr="00CA2B72">
        <w:rPr>
          <w:i/>
          <w:sz w:val="24"/>
          <w:szCs w:val="24"/>
        </w:rPr>
        <w:t>l“)</w:t>
      </w:r>
    </w:p>
    <w:p w:rsidR="004426B6" w:rsidRPr="00CA2B72" w:rsidRDefault="004426B6" w:rsidP="004426B6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CA2B72">
        <w:rPr>
          <w:sz w:val="24"/>
          <w:szCs w:val="24"/>
        </w:rPr>
        <w:t>a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D6">
        <w:rPr>
          <w:rFonts w:ascii="Times New Roman" w:hAnsi="Times New Roman" w:cs="Times New Roman"/>
          <w:b/>
          <w:sz w:val="24"/>
          <w:szCs w:val="24"/>
        </w:rPr>
        <w:t>VIRTNEX s. r. o.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D6">
        <w:rPr>
          <w:rFonts w:ascii="Times New Roman" w:hAnsi="Times New Roman" w:cs="Times New Roman"/>
          <w:b/>
          <w:sz w:val="24"/>
          <w:szCs w:val="24"/>
        </w:rPr>
        <w:t>se sídlem: Sportovní 108, Příbram VIII, 261 01 Příbram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D6">
        <w:rPr>
          <w:rFonts w:ascii="Times New Roman" w:hAnsi="Times New Roman" w:cs="Times New Roman"/>
          <w:b/>
          <w:sz w:val="24"/>
          <w:szCs w:val="24"/>
        </w:rPr>
        <w:t>IČO: 24 24 84 28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DIČ: CZ 24248428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zapsána v obchodním rejstříku vedeném u Městského soudu v Praze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zastoupena Ing. Oldřichem Kofroněm</w:t>
      </w:r>
    </w:p>
    <w:p w:rsidR="00006AD6" w:rsidRPr="00006AD6" w:rsidRDefault="00006AD6" w:rsidP="00006AD6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 w:rsidRPr="00006AD6">
        <w:rPr>
          <w:rFonts w:ascii="Times New Roman" w:hAnsi="Times New Roman"/>
          <w:sz w:val="24"/>
          <w:szCs w:val="24"/>
        </w:rPr>
        <w:t xml:space="preserve">bankovní spojení: </w:t>
      </w:r>
      <w:r w:rsidRPr="00006AD6">
        <w:rPr>
          <w:rFonts w:ascii="Times New Roman" w:hAnsi="Times New Roman"/>
          <w:sz w:val="24"/>
          <w:szCs w:val="24"/>
          <w:lang w:val="cs-CZ"/>
        </w:rPr>
        <w:t>XXXX</w:t>
      </w:r>
    </w:p>
    <w:p w:rsidR="00006AD6" w:rsidRPr="00006AD6" w:rsidRDefault="00006AD6" w:rsidP="00006AD6">
      <w:p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sz w:val="24"/>
          <w:szCs w:val="24"/>
        </w:rPr>
        <w:t>Kontaktní osoba pro realizaci předmětu smlouvy a reklamace: Ing. Oldřich Kofroň, e-mail: okofron@virtnex.cz</w:t>
      </w:r>
    </w:p>
    <w:p w:rsidR="00CA2B72" w:rsidRPr="00CA2B72" w:rsidRDefault="00CA2B72" w:rsidP="00CA2B72">
      <w:pPr>
        <w:pStyle w:val="Pokraovnseznamu"/>
        <w:spacing w:line="276" w:lineRule="auto"/>
        <w:ind w:left="0"/>
        <w:jc w:val="both"/>
        <w:rPr>
          <w:i/>
          <w:sz w:val="24"/>
          <w:szCs w:val="24"/>
        </w:rPr>
      </w:pPr>
      <w:r w:rsidRPr="00CA2B72">
        <w:rPr>
          <w:i/>
          <w:sz w:val="24"/>
          <w:szCs w:val="24"/>
        </w:rPr>
        <w:t>(dále jen „dodavatel“)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:rsidR="00A057EB" w:rsidRPr="009A5A70" w:rsidRDefault="004426B6" w:rsidP="00A057EB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70">
        <w:rPr>
          <w:rFonts w:ascii="Times New Roman" w:hAnsi="Times New Roman" w:cs="Times New Roman"/>
          <w:sz w:val="24"/>
          <w:szCs w:val="24"/>
        </w:rPr>
        <w:t>Smluvní strany uzavřely dne</w:t>
      </w:r>
      <w:r w:rsidR="00240A2C" w:rsidRPr="009A5A70">
        <w:rPr>
          <w:rFonts w:ascii="Times New Roman" w:hAnsi="Times New Roman" w:cs="Times New Roman"/>
          <w:sz w:val="24"/>
          <w:szCs w:val="24"/>
        </w:rPr>
        <w:t xml:space="preserve"> </w:t>
      </w:r>
      <w:r w:rsidR="00A057EB" w:rsidRPr="009A5A70">
        <w:rPr>
          <w:rFonts w:ascii="Times New Roman" w:hAnsi="Times New Roman" w:cs="Times New Roman"/>
          <w:sz w:val="24"/>
          <w:szCs w:val="24"/>
        </w:rPr>
        <w:t>11</w:t>
      </w:r>
      <w:r w:rsidR="00240A2C" w:rsidRPr="009A5A70">
        <w:rPr>
          <w:rFonts w:ascii="Times New Roman" w:hAnsi="Times New Roman" w:cs="Times New Roman"/>
          <w:sz w:val="24"/>
          <w:szCs w:val="24"/>
        </w:rPr>
        <w:t>.</w:t>
      </w:r>
      <w:r w:rsidR="00A057EB" w:rsidRPr="009A5A70">
        <w:rPr>
          <w:rFonts w:ascii="Times New Roman" w:hAnsi="Times New Roman" w:cs="Times New Roman"/>
          <w:sz w:val="24"/>
          <w:szCs w:val="24"/>
        </w:rPr>
        <w:t>12</w:t>
      </w:r>
      <w:r w:rsidR="00240A2C" w:rsidRPr="009A5A70">
        <w:rPr>
          <w:rFonts w:ascii="Times New Roman" w:hAnsi="Times New Roman" w:cs="Times New Roman"/>
          <w:sz w:val="24"/>
          <w:szCs w:val="24"/>
        </w:rPr>
        <w:t xml:space="preserve">.2023 objednávku ev. č.: </w:t>
      </w:r>
      <w:r w:rsidR="00A057EB" w:rsidRPr="009A5A70">
        <w:rPr>
          <w:rFonts w:ascii="Times New Roman" w:hAnsi="Times New Roman" w:cs="Times New Roman"/>
          <w:sz w:val="24"/>
          <w:szCs w:val="24"/>
        </w:rPr>
        <w:t>503</w:t>
      </w:r>
      <w:r w:rsidR="00240A2C" w:rsidRPr="009A5A70">
        <w:rPr>
          <w:rFonts w:ascii="Times New Roman" w:hAnsi="Times New Roman" w:cs="Times New Roman"/>
          <w:sz w:val="24"/>
          <w:szCs w:val="24"/>
        </w:rPr>
        <w:t>/00873489/2023</w:t>
      </w:r>
      <w:r w:rsidR="00B51E30" w:rsidRPr="009A5A70">
        <w:rPr>
          <w:rFonts w:ascii="Times New Roman" w:hAnsi="Times New Roman" w:cs="Times New Roman"/>
          <w:sz w:val="24"/>
          <w:szCs w:val="24"/>
        </w:rPr>
        <w:t>,</w:t>
      </w:r>
      <w:r w:rsidR="00240A2C" w:rsidRPr="009A5A70">
        <w:rPr>
          <w:rFonts w:ascii="Times New Roman" w:hAnsi="Times New Roman" w:cs="Times New Roman"/>
          <w:sz w:val="24"/>
          <w:szCs w:val="24"/>
        </w:rPr>
        <w:t xml:space="preserve"> </w:t>
      </w:r>
      <w:r w:rsidRPr="009A5A70">
        <w:rPr>
          <w:rFonts w:ascii="Times New Roman" w:hAnsi="Times New Roman" w:cs="Times New Roman"/>
          <w:sz w:val="24"/>
          <w:szCs w:val="24"/>
        </w:rPr>
        <w:t>jejímž předmětem byl</w:t>
      </w:r>
      <w:r w:rsidR="009A5A70" w:rsidRPr="009A5A70">
        <w:rPr>
          <w:rFonts w:ascii="Times New Roman" w:hAnsi="Times New Roman" w:cs="Times New Roman"/>
          <w:sz w:val="24"/>
          <w:szCs w:val="24"/>
        </w:rPr>
        <w:t>a dodávka digitální techniky:</w:t>
      </w:r>
      <w:r w:rsidR="00A057EB" w:rsidRPr="009A5A70">
        <w:rPr>
          <w:rFonts w:ascii="Times New Roman" w:hAnsi="Times New Roman" w:cs="Times New Roman"/>
          <w:sz w:val="24"/>
          <w:szCs w:val="24"/>
        </w:rPr>
        <w:t>1 ks Dataprojektor v hodnotě 12.990,-Kč</w:t>
      </w:r>
      <w:r w:rsidR="009A5A70" w:rsidRPr="009A5A70">
        <w:rPr>
          <w:rFonts w:ascii="Times New Roman" w:hAnsi="Times New Roman" w:cs="Times New Roman"/>
          <w:sz w:val="24"/>
          <w:szCs w:val="24"/>
        </w:rPr>
        <w:t xml:space="preserve">, </w:t>
      </w:r>
      <w:r w:rsidR="00A057EB" w:rsidRPr="009A5A70">
        <w:rPr>
          <w:rFonts w:ascii="Times New Roman" w:hAnsi="Times New Roman" w:cs="Times New Roman"/>
          <w:sz w:val="24"/>
          <w:szCs w:val="24"/>
        </w:rPr>
        <w:t xml:space="preserve">2 ks PC </w:t>
      </w:r>
      <w:proofErr w:type="spellStart"/>
      <w:r w:rsidR="00A057EB" w:rsidRPr="009A5A7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057EB" w:rsidRPr="009A5A70">
        <w:rPr>
          <w:rFonts w:ascii="Times New Roman" w:hAnsi="Times New Roman" w:cs="Times New Roman"/>
          <w:sz w:val="24"/>
          <w:szCs w:val="24"/>
        </w:rPr>
        <w:t>-in-</w:t>
      </w:r>
      <w:proofErr w:type="spellStart"/>
      <w:r w:rsidR="00A057EB" w:rsidRPr="009A5A7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A057EB" w:rsidRPr="009A5A70">
        <w:rPr>
          <w:rFonts w:ascii="Times New Roman" w:hAnsi="Times New Roman" w:cs="Times New Roman"/>
          <w:sz w:val="24"/>
          <w:szCs w:val="24"/>
        </w:rPr>
        <w:t xml:space="preserve"> v hodnotě 10.700,-Kč /1ks</w:t>
      </w:r>
      <w:r w:rsidR="009A5A70" w:rsidRPr="009A5A70">
        <w:rPr>
          <w:rFonts w:ascii="Times New Roman" w:hAnsi="Times New Roman" w:cs="Times New Roman"/>
          <w:sz w:val="24"/>
          <w:szCs w:val="24"/>
        </w:rPr>
        <w:t xml:space="preserve">, </w:t>
      </w:r>
      <w:r w:rsidR="00A057EB" w:rsidRPr="009A5A70">
        <w:rPr>
          <w:rFonts w:ascii="Times New Roman" w:hAnsi="Times New Roman" w:cs="Times New Roman"/>
          <w:sz w:val="24"/>
          <w:szCs w:val="24"/>
        </w:rPr>
        <w:t xml:space="preserve">5 ks </w:t>
      </w:r>
      <w:proofErr w:type="spellStart"/>
      <w:r w:rsidR="00A057EB" w:rsidRPr="009A5A70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A057EB" w:rsidRPr="009A5A70">
        <w:rPr>
          <w:rFonts w:ascii="Times New Roman" w:hAnsi="Times New Roman" w:cs="Times New Roman"/>
          <w:sz w:val="24"/>
          <w:szCs w:val="24"/>
        </w:rPr>
        <w:t xml:space="preserve"> TP link, včetně kabelů, adapteru v hodnotě 3.150,-Kč</w:t>
      </w:r>
      <w:r w:rsidR="009A5A70" w:rsidRPr="009A5A70">
        <w:rPr>
          <w:rFonts w:ascii="Times New Roman" w:hAnsi="Times New Roman" w:cs="Times New Roman"/>
          <w:sz w:val="24"/>
          <w:szCs w:val="24"/>
        </w:rPr>
        <w:t xml:space="preserve">, </w:t>
      </w:r>
      <w:r w:rsidR="00A057EB" w:rsidRPr="009A5A70">
        <w:rPr>
          <w:rFonts w:ascii="Times New Roman" w:hAnsi="Times New Roman" w:cs="Times New Roman"/>
          <w:sz w:val="24"/>
          <w:szCs w:val="24"/>
        </w:rPr>
        <w:t>1 ks tiskárny Konica Minolta v hodnotě 19.200,-Kč</w:t>
      </w:r>
      <w:r w:rsidR="009A5A70">
        <w:rPr>
          <w:rFonts w:ascii="Times New Roman" w:hAnsi="Times New Roman" w:cs="Times New Roman"/>
          <w:sz w:val="24"/>
          <w:szCs w:val="24"/>
        </w:rPr>
        <w:t xml:space="preserve">. </w:t>
      </w:r>
      <w:r w:rsidR="00A057EB" w:rsidRPr="009A5A70">
        <w:rPr>
          <w:rFonts w:ascii="Times New Roman" w:hAnsi="Times New Roman" w:cs="Times New Roman"/>
          <w:sz w:val="24"/>
          <w:szCs w:val="24"/>
        </w:rPr>
        <w:t>Předpokládaná cena: 56.740,-Kč bez DPH, 68.655,40 Kč včetně DPH</w:t>
      </w:r>
      <w:r w:rsidR="009A5A70">
        <w:rPr>
          <w:rFonts w:ascii="Times New Roman" w:hAnsi="Times New Roman" w:cs="Times New Roman"/>
          <w:sz w:val="24"/>
          <w:szCs w:val="24"/>
        </w:rPr>
        <w:t>.</w:t>
      </w:r>
      <w:r w:rsidR="00A057EB" w:rsidRPr="009A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EB" w:rsidRPr="009A5A70" w:rsidRDefault="00A057EB" w:rsidP="009A5A7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70">
        <w:rPr>
          <w:rFonts w:ascii="Times New Roman" w:hAnsi="Times New Roman" w:cs="Times New Roman"/>
          <w:sz w:val="24"/>
          <w:szCs w:val="24"/>
        </w:rPr>
        <w:t>Místo plnění: Pod Šachtami 335, 261 01 Příbram IV</w:t>
      </w:r>
      <w:r w:rsidR="004B1813">
        <w:rPr>
          <w:rFonts w:ascii="Times New Roman" w:hAnsi="Times New Roman" w:cs="Times New Roman"/>
          <w:sz w:val="24"/>
          <w:szCs w:val="24"/>
        </w:rPr>
        <w:t>.</w:t>
      </w:r>
    </w:p>
    <w:p w:rsidR="00A057EB" w:rsidRPr="009A5A70" w:rsidRDefault="00A057EB" w:rsidP="009A5A7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9A5A70" w:rsidRDefault="00A90B60" w:rsidP="009A5A70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70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F2016" w:rsidRPr="009A5A70">
        <w:rPr>
          <w:rFonts w:ascii="Times New Roman" w:hAnsi="Times New Roman" w:cs="Times New Roman"/>
          <w:sz w:val="24"/>
          <w:szCs w:val="24"/>
        </w:rPr>
        <w:t>dběratel</w:t>
      </w:r>
      <w:r w:rsidRPr="009A5A70">
        <w:rPr>
          <w:rFonts w:ascii="Times New Roman" w:hAnsi="Times New Roman" w:cs="Times New Roman"/>
          <w:sz w:val="24"/>
          <w:szCs w:val="24"/>
        </w:rPr>
        <w:t xml:space="preserve"> </w:t>
      </w:r>
      <w:r w:rsidR="004426B6" w:rsidRPr="009A5A70">
        <w:rPr>
          <w:rFonts w:ascii="Times New Roman" w:hAnsi="Times New Roman" w:cs="Times New Roman"/>
          <w:sz w:val="24"/>
          <w:szCs w:val="24"/>
        </w:rPr>
        <w:t xml:space="preserve">je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</w:p>
    <w:p w:rsidR="00A90B60" w:rsidRDefault="00A90B60" w:rsidP="00A90B60">
      <w:pPr>
        <w:pStyle w:val="Odstavecseseznamem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43" w:rsidRDefault="004426B6" w:rsidP="009A5A70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  <w:r w:rsidR="00F67F0B" w:rsidRPr="009F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43" w:rsidRPr="009F0943" w:rsidRDefault="009F0943" w:rsidP="009F09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26B6" w:rsidRPr="00F67F0B" w:rsidRDefault="004426B6" w:rsidP="009A5A70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0B">
        <w:rPr>
          <w:rFonts w:ascii="Times New Roman" w:hAnsi="Times New Roman" w:cs="Times New Roman"/>
          <w:sz w:val="24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Práva a závazky smluvních stran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CA2B7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A2B72">
        <w:rPr>
          <w:rFonts w:ascii="Times New Roman" w:hAnsi="Times New Roman" w:cs="Times New Roman"/>
          <w:sz w:val="24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Smluvní strany prohlašují, že veškerá budoucí plnění z této smlouvy, která mají být od okamžiku jejího uveřejnění v registru smluv plněna v souladu s obsahem vzájemných závazků </w:t>
      </w:r>
      <w:proofErr w:type="gramStart"/>
      <w:r w:rsidRPr="00CA2B72">
        <w:rPr>
          <w:rFonts w:ascii="Times New Roman" w:hAnsi="Times New Roman" w:cs="Times New Roman"/>
          <w:sz w:val="24"/>
          <w:szCs w:val="24"/>
        </w:rPr>
        <w:t>vyjádřeným</w:t>
      </w:r>
      <w:proofErr w:type="gramEnd"/>
      <w:r w:rsidRPr="00CA2B72">
        <w:rPr>
          <w:rFonts w:ascii="Times New Roman" w:hAnsi="Times New Roman" w:cs="Times New Roman"/>
          <w:sz w:val="24"/>
          <w:szCs w:val="24"/>
        </w:rPr>
        <w:t xml:space="preserve"> v příloze této smlouvy, budou splněna podle sjednaných podmínek.</w:t>
      </w:r>
    </w:p>
    <w:p w:rsidR="004426B6" w:rsidRPr="00CA2B72" w:rsidRDefault="004426B6" w:rsidP="004426B6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Smluvní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4426B6" w:rsidRPr="00CA2B72" w:rsidRDefault="004426B6" w:rsidP="004426B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4426B6" w:rsidRPr="00CA2B72" w:rsidRDefault="004426B6" w:rsidP="004426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7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Tato smlouva o vypořádání závazků nabývá účinnosti dnem uveřejnění v registru smluv.</w:t>
      </w:r>
    </w:p>
    <w:p w:rsidR="004426B6" w:rsidRPr="00CA2B72" w:rsidRDefault="004426B6" w:rsidP="004426B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lastRenderedPageBreak/>
        <w:t>Tato smlouva o vypořádání závazků je vyhotovena ve dvou stejnopisech, každý s hodnotou originálu, přičemž každá ze smluvních stran obdrží jeden stejnopis.</w:t>
      </w: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4426B6" w:rsidP="004426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2D5DC6">
        <w:rPr>
          <w:rFonts w:ascii="Times New Roman" w:hAnsi="Times New Roman" w:cs="Times New Roman"/>
          <w:sz w:val="24"/>
          <w:szCs w:val="24"/>
        </w:rPr>
        <w:t xml:space="preserve">Objednávka ev. </w:t>
      </w:r>
      <w:r w:rsidRPr="00CA2B72">
        <w:rPr>
          <w:rFonts w:ascii="Times New Roman" w:hAnsi="Times New Roman" w:cs="Times New Roman"/>
          <w:sz w:val="24"/>
          <w:szCs w:val="24"/>
        </w:rPr>
        <w:t>č.</w:t>
      </w:r>
      <w:r w:rsidR="00837641">
        <w:rPr>
          <w:rFonts w:ascii="Times New Roman" w:hAnsi="Times New Roman" w:cs="Times New Roman"/>
          <w:sz w:val="24"/>
          <w:szCs w:val="24"/>
        </w:rPr>
        <w:t xml:space="preserve">: </w:t>
      </w:r>
      <w:r w:rsidR="002D5DC6">
        <w:rPr>
          <w:rFonts w:ascii="Times New Roman" w:hAnsi="Times New Roman" w:cs="Times New Roman"/>
          <w:sz w:val="24"/>
          <w:szCs w:val="24"/>
        </w:rPr>
        <w:t>503</w:t>
      </w:r>
      <w:r w:rsidR="00837641">
        <w:rPr>
          <w:rFonts w:ascii="Times New Roman" w:hAnsi="Times New Roman" w:cs="Times New Roman"/>
          <w:sz w:val="24"/>
          <w:szCs w:val="24"/>
        </w:rPr>
        <w:t>/00873489/2023</w:t>
      </w:r>
      <w:r w:rsidRPr="00CA2B72">
        <w:rPr>
          <w:rFonts w:ascii="Times New Roman" w:hAnsi="Times New Roman" w:cs="Times New Roman"/>
          <w:sz w:val="24"/>
          <w:szCs w:val="24"/>
        </w:rPr>
        <w:t xml:space="preserve"> ze dne </w:t>
      </w:r>
      <w:r w:rsidR="002D5DC6">
        <w:rPr>
          <w:rFonts w:ascii="Times New Roman" w:hAnsi="Times New Roman" w:cs="Times New Roman"/>
          <w:sz w:val="24"/>
          <w:szCs w:val="24"/>
        </w:rPr>
        <w:t>11</w:t>
      </w:r>
      <w:r w:rsidR="00837641">
        <w:rPr>
          <w:rFonts w:ascii="Times New Roman" w:hAnsi="Times New Roman" w:cs="Times New Roman"/>
          <w:sz w:val="24"/>
          <w:szCs w:val="24"/>
        </w:rPr>
        <w:t>.</w:t>
      </w:r>
      <w:r w:rsidR="00F5439E">
        <w:rPr>
          <w:rFonts w:ascii="Times New Roman" w:hAnsi="Times New Roman" w:cs="Times New Roman"/>
          <w:sz w:val="24"/>
          <w:szCs w:val="24"/>
        </w:rPr>
        <w:t>1</w:t>
      </w:r>
      <w:r w:rsidR="002D5DC6">
        <w:rPr>
          <w:rFonts w:ascii="Times New Roman" w:hAnsi="Times New Roman" w:cs="Times New Roman"/>
          <w:sz w:val="24"/>
          <w:szCs w:val="24"/>
        </w:rPr>
        <w:t>2</w:t>
      </w:r>
      <w:r w:rsidR="00837641">
        <w:rPr>
          <w:rFonts w:ascii="Times New Roman" w:hAnsi="Times New Roman" w:cs="Times New Roman"/>
          <w:sz w:val="24"/>
          <w:szCs w:val="24"/>
        </w:rPr>
        <w:t>.2023</w:t>
      </w:r>
    </w:p>
    <w:p w:rsidR="00D61C24" w:rsidRDefault="00D61C24" w:rsidP="004426B6">
      <w:pPr>
        <w:pStyle w:val="Odstavecseseznamem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61C24" w:rsidRPr="00D61C24" w:rsidRDefault="00D61C24" w:rsidP="00D61C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V Příbrami dne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D5D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.03.2024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26B6" w:rsidRPr="00CA2B72" w:rsidRDefault="00E258BC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Oldřich Kofroň</w:t>
      </w:r>
      <w:r w:rsidR="00F5439E">
        <w:rPr>
          <w:rFonts w:ascii="Times New Roman" w:hAnsi="Times New Roman" w:cs="Times New Roman"/>
          <w:sz w:val="24"/>
          <w:szCs w:val="24"/>
        </w:rPr>
        <w:t xml:space="preserve">       </w:t>
      </w:r>
      <w:r w:rsidR="00FF2016">
        <w:rPr>
          <w:rFonts w:ascii="Times New Roman" w:hAnsi="Times New Roman" w:cs="Times New Roman"/>
          <w:sz w:val="24"/>
          <w:szCs w:val="24"/>
        </w:rPr>
        <w:t xml:space="preserve">                                        Mgr. Pavlína Caisová, MBA</w:t>
      </w:r>
    </w:p>
    <w:p w:rsidR="004426B6" w:rsidRPr="00CA2B72" w:rsidRDefault="00FF201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ředitelka školy</w:t>
      </w:r>
    </w:p>
    <w:p w:rsidR="004426B6" w:rsidRPr="00CA2B72" w:rsidRDefault="004426B6" w:rsidP="004426B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6B6" w:rsidRPr="00CA2B72" w:rsidRDefault="004426B6" w:rsidP="004426B6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A2B72">
        <w:rPr>
          <w:rFonts w:ascii="Times New Roman" w:hAnsi="Times New Roman" w:cs="Times New Roman"/>
          <w:sz w:val="24"/>
          <w:szCs w:val="24"/>
        </w:rPr>
        <w:t xml:space="preserve">        dodav</w:t>
      </w:r>
      <w:bookmarkStart w:id="0" w:name="_GoBack"/>
      <w:bookmarkEnd w:id="0"/>
      <w:r w:rsidRPr="00CA2B72">
        <w:rPr>
          <w:rFonts w:ascii="Times New Roman" w:hAnsi="Times New Roman" w:cs="Times New Roman"/>
          <w:sz w:val="24"/>
          <w:szCs w:val="24"/>
        </w:rPr>
        <w:t>atel</w:t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</w:r>
      <w:r w:rsidRPr="00CA2B72">
        <w:rPr>
          <w:rFonts w:ascii="Times New Roman" w:hAnsi="Times New Roman" w:cs="Times New Roman"/>
          <w:sz w:val="24"/>
          <w:szCs w:val="24"/>
        </w:rPr>
        <w:tab/>
        <w:t xml:space="preserve">                   odběratel </w:t>
      </w:r>
      <w:r w:rsidRPr="00CA2B72">
        <w:rPr>
          <w:rFonts w:ascii="Times New Roman" w:hAnsi="Times New Roman" w:cs="Times New Roman"/>
          <w:sz w:val="24"/>
          <w:szCs w:val="24"/>
        </w:rPr>
        <w:tab/>
      </w:r>
    </w:p>
    <w:sectPr w:rsidR="004426B6" w:rsidRPr="00CA2B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19" w:rsidRDefault="00DE1519" w:rsidP="004426B6">
      <w:pPr>
        <w:spacing w:after="0" w:line="240" w:lineRule="auto"/>
      </w:pPr>
      <w:r>
        <w:separator/>
      </w:r>
    </w:p>
  </w:endnote>
  <w:endnote w:type="continuationSeparator" w:id="0">
    <w:p w:rsidR="00DE1519" w:rsidRDefault="00DE1519" w:rsidP="004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19" w:rsidRDefault="00DE1519" w:rsidP="004426B6">
      <w:pPr>
        <w:spacing w:after="0" w:line="240" w:lineRule="auto"/>
      </w:pPr>
      <w:r>
        <w:separator/>
      </w:r>
    </w:p>
  </w:footnote>
  <w:footnote w:type="continuationSeparator" w:id="0">
    <w:p w:rsidR="00DE1519" w:rsidRDefault="00DE1519" w:rsidP="004426B6">
      <w:pPr>
        <w:spacing w:after="0" w:line="240" w:lineRule="auto"/>
      </w:pPr>
      <w:r>
        <w:continuationSeparator/>
      </w:r>
    </w:p>
  </w:footnote>
  <w:footnote w:id="1">
    <w:p w:rsidR="004426B6" w:rsidRPr="00EE2DE9" w:rsidRDefault="004426B6" w:rsidP="004426B6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7E" w:rsidRPr="00AE4579" w:rsidRDefault="007E2B7E" w:rsidP="007E2B7E">
    <w:pPr>
      <w:pStyle w:val="Zhlav"/>
      <w:rPr>
        <w:i/>
        <w:sz w:val="20"/>
        <w:szCs w:val="20"/>
      </w:rPr>
    </w:pPr>
    <w:r w:rsidRPr="00AE4579">
      <w:rPr>
        <w:i/>
        <w:sz w:val="20"/>
        <w:szCs w:val="20"/>
      </w:rPr>
      <w:t xml:space="preserve">Sk. </w:t>
    </w:r>
    <w:r>
      <w:rPr>
        <w:i/>
        <w:sz w:val="20"/>
        <w:szCs w:val="20"/>
      </w:rPr>
      <w:t>z</w:t>
    </w:r>
    <w:r w:rsidRPr="00AE4579">
      <w:rPr>
        <w:i/>
        <w:sz w:val="20"/>
        <w:szCs w:val="20"/>
      </w:rPr>
      <w:t>n.:12.1.1</w:t>
    </w:r>
  </w:p>
  <w:p w:rsidR="007E2B7E" w:rsidRDefault="007E2B7E" w:rsidP="007E2B7E">
    <w:pPr>
      <w:pStyle w:val="Zhlav"/>
      <w:rPr>
        <w:i/>
        <w:sz w:val="20"/>
        <w:szCs w:val="20"/>
      </w:rPr>
    </w:pPr>
    <w:proofErr w:type="spellStart"/>
    <w:r w:rsidRPr="00AE4579">
      <w:rPr>
        <w:i/>
        <w:sz w:val="20"/>
        <w:szCs w:val="20"/>
      </w:rPr>
      <w:t>Sk.lh</w:t>
    </w:r>
    <w:proofErr w:type="spellEnd"/>
    <w:r w:rsidRPr="00AE4579">
      <w:rPr>
        <w:i/>
        <w:sz w:val="20"/>
        <w:szCs w:val="20"/>
      </w:rPr>
      <w:t>.: S/5</w:t>
    </w:r>
  </w:p>
  <w:p w:rsidR="007E2B7E" w:rsidRDefault="007E2B7E" w:rsidP="007E2B7E">
    <w:pPr>
      <w:pStyle w:val="Zhlav"/>
    </w:pPr>
  </w:p>
  <w:p w:rsidR="007E2B7E" w:rsidRDefault="007E2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3FC0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55A4"/>
    <w:multiLevelType w:val="hybridMultilevel"/>
    <w:tmpl w:val="5DA6356C"/>
    <w:lvl w:ilvl="0" w:tplc="FF1EB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6"/>
    <w:rsid w:val="00006AD6"/>
    <w:rsid w:val="000616C1"/>
    <w:rsid w:val="000F5C46"/>
    <w:rsid w:val="00240A2C"/>
    <w:rsid w:val="002D5DC6"/>
    <w:rsid w:val="00333FEC"/>
    <w:rsid w:val="004426B6"/>
    <w:rsid w:val="004B1813"/>
    <w:rsid w:val="004D0A9B"/>
    <w:rsid w:val="0070187F"/>
    <w:rsid w:val="007E2B7E"/>
    <w:rsid w:val="00837641"/>
    <w:rsid w:val="008E25EF"/>
    <w:rsid w:val="009A5A70"/>
    <w:rsid w:val="009F0943"/>
    <w:rsid w:val="00A057EB"/>
    <w:rsid w:val="00A11FE2"/>
    <w:rsid w:val="00A90B60"/>
    <w:rsid w:val="00B51E30"/>
    <w:rsid w:val="00C77EBF"/>
    <w:rsid w:val="00CA2B72"/>
    <w:rsid w:val="00D07BB8"/>
    <w:rsid w:val="00D34563"/>
    <w:rsid w:val="00D61C24"/>
    <w:rsid w:val="00D67FFE"/>
    <w:rsid w:val="00D81EB3"/>
    <w:rsid w:val="00DE1519"/>
    <w:rsid w:val="00DF39B1"/>
    <w:rsid w:val="00E258BC"/>
    <w:rsid w:val="00EF731A"/>
    <w:rsid w:val="00F53975"/>
    <w:rsid w:val="00F5439E"/>
    <w:rsid w:val="00F67F0B"/>
    <w:rsid w:val="00FA78F4"/>
    <w:rsid w:val="00FF159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C238"/>
  <w15:chartTrackingRefBased/>
  <w15:docId w15:val="{92AF5400-B987-42E4-9AB7-4590541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426B6"/>
    <w:pPr>
      <w:ind w:left="720"/>
      <w:contextualSpacing/>
    </w:pPr>
  </w:style>
  <w:style w:type="paragraph" w:styleId="Nzev">
    <w:name w:val="Title"/>
    <w:basedOn w:val="Normln"/>
    <w:link w:val="NzevChar"/>
    <w:qFormat/>
    <w:rsid w:val="00442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26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426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6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442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26B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6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6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6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B7E"/>
  </w:style>
  <w:style w:type="paragraph" w:styleId="Zpat">
    <w:name w:val="footer"/>
    <w:basedOn w:val="Normln"/>
    <w:link w:val="ZpatChar"/>
    <w:uiPriority w:val="99"/>
    <w:unhideWhenUsed/>
    <w:rsid w:val="007E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B7E"/>
  </w:style>
  <w:style w:type="paragraph" w:styleId="Podnadpis">
    <w:name w:val="Subtitle"/>
    <w:basedOn w:val="Normln"/>
    <w:link w:val="PodnadpisChar"/>
    <w:qFormat/>
    <w:rsid w:val="007E2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E2B7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tsubjname">
    <w:name w:val="tsubjname"/>
    <w:basedOn w:val="Standardnpsmoodstavce"/>
    <w:rsid w:val="00C77EBF"/>
  </w:style>
  <w:style w:type="paragraph" w:styleId="Prosttext">
    <w:name w:val="Plain Text"/>
    <w:basedOn w:val="Normln"/>
    <w:link w:val="ProsttextChar"/>
    <w:rsid w:val="00006A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06A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7</cp:revision>
  <dcterms:created xsi:type="dcterms:W3CDTF">2024-03-19T11:49:00Z</dcterms:created>
  <dcterms:modified xsi:type="dcterms:W3CDTF">2024-03-22T06:23:00Z</dcterms:modified>
</cp:coreProperties>
</file>