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1E7F" w14:textId="77777777" w:rsidR="0000661B" w:rsidRDefault="0000661B">
      <w:pPr>
        <w:spacing w:before="120" w:after="120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Dodatek č. 1</w:t>
      </w:r>
    </w:p>
    <w:p w14:paraId="18135074" w14:textId="42FE0D11" w:rsidR="00EA5DB0" w:rsidRDefault="0000661B">
      <w:pPr>
        <w:spacing w:before="120" w:after="120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 ke </w:t>
      </w:r>
      <w:r w:rsidR="00C1546F">
        <w:rPr>
          <w:rFonts w:ascii="Georgia" w:hAnsi="Georgia"/>
          <w:b/>
          <w:bCs/>
          <w:sz w:val="36"/>
          <w:szCs w:val="36"/>
        </w:rPr>
        <w:t>Smlouv</w:t>
      </w:r>
      <w:r>
        <w:rPr>
          <w:rFonts w:ascii="Georgia" w:hAnsi="Georgia"/>
          <w:b/>
          <w:bCs/>
          <w:sz w:val="36"/>
          <w:szCs w:val="36"/>
        </w:rPr>
        <w:t>ě</w:t>
      </w:r>
      <w:r w:rsidR="00C1546F">
        <w:rPr>
          <w:rFonts w:ascii="Georgia" w:hAnsi="Georgia"/>
          <w:b/>
          <w:bCs/>
          <w:sz w:val="36"/>
          <w:szCs w:val="36"/>
        </w:rPr>
        <w:t xml:space="preserve"> o dílo o dodání aplikace </w:t>
      </w:r>
      <w:proofErr w:type="spellStart"/>
      <w:r w:rsidR="00C1546F">
        <w:rPr>
          <w:rFonts w:ascii="Georgia" w:hAnsi="Georgia"/>
          <w:b/>
          <w:bCs/>
          <w:sz w:val="36"/>
          <w:szCs w:val="36"/>
        </w:rPr>
        <w:t>ZooBrain</w:t>
      </w:r>
      <w:proofErr w:type="spellEnd"/>
    </w:p>
    <w:p w14:paraId="380220F9" w14:textId="1D33E8B4" w:rsidR="00EA5DB0" w:rsidRDefault="00C1546F">
      <w:pPr>
        <w:widowControl w:val="0"/>
        <w:spacing w:after="0" w:line="240" w:lineRule="auto"/>
        <w:jc w:val="center"/>
        <w:rPr>
          <w:rFonts w:ascii="Georgia" w:eastAsia="Georgia" w:hAnsi="Georgia" w:cs="Georgia"/>
        </w:rPr>
      </w:pPr>
      <w:r>
        <w:rPr>
          <w:rFonts w:ascii="Georgia" w:hAnsi="Georgia"/>
          <w:b/>
          <w:bCs/>
          <w:sz w:val="21"/>
          <w:szCs w:val="21"/>
        </w:rPr>
        <w:t>uzavřen</w:t>
      </w:r>
      <w:r w:rsidR="0000661B">
        <w:rPr>
          <w:rFonts w:ascii="Georgia" w:hAnsi="Georgia"/>
          <w:b/>
          <w:bCs/>
          <w:sz w:val="21"/>
          <w:szCs w:val="21"/>
        </w:rPr>
        <w:t>é</w:t>
      </w:r>
      <w:r>
        <w:rPr>
          <w:rFonts w:ascii="Georgia" w:hAnsi="Georgia"/>
          <w:b/>
          <w:bCs/>
          <w:sz w:val="21"/>
          <w:szCs w:val="21"/>
        </w:rPr>
        <w:t xml:space="preserve"> dle ustanovení § 2586 a násl. zákona č. 89/2012 Sb., občanský zákoník </w:t>
      </w:r>
    </w:p>
    <w:p w14:paraId="44B7B817" w14:textId="77777777" w:rsidR="00EA5DB0" w:rsidRDefault="00EA5DB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571E16B5" w14:textId="77777777" w:rsidR="00EA5DB0" w:rsidRDefault="00C1546F" w:rsidP="006C4946">
      <w:pPr>
        <w:pStyle w:val="Default"/>
        <w:tabs>
          <w:tab w:val="left" w:pos="366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ab/>
      </w:r>
      <w:r>
        <w:rPr>
          <w:rFonts w:ascii="Georgia" w:hAnsi="Georgia"/>
          <w:b/>
          <w:bCs/>
          <w:sz w:val="28"/>
          <w:szCs w:val="28"/>
        </w:rPr>
        <w:t xml:space="preserve">Smluvní strany </w:t>
      </w:r>
      <w:r>
        <w:rPr>
          <w:rFonts w:ascii="Georgia" w:eastAsia="Georgia" w:hAnsi="Georgia" w:cs="Georgia"/>
          <w:b/>
          <w:bCs/>
          <w:sz w:val="28"/>
          <w:szCs w:val="28"/>
        </w:rPr>
        <w:br/>
      </w:r>
    </w:p>
    <w:p w14:paraId="3859FB1E" w14:textId="77777777" w:rsidR="00EA5DB0" w:rsidRDefault="00C1546F" w:rsidP="006C4946">
      <w:pPr>
        <w:pStyle w:val="Default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Zoologická zahrada hl. m. Prahy  </w:t>
      </w:r>
    </w:p>
    <w:p w14:paraId="6F036DCF" w14:textId="77777777" w:rsidR="00EA5DB0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Se sídlem:</w:t>
      </w:r>
      <w:r>
        <w:rPr>
          <w:rFonts w:ascii="Georgia" w:hAnsi="Georgia"/>
        </w:rPr>
        <w:tab/>
        <w:t xml:space="preserve">U Trojského zámku 120/3, 171 00 Praha 7 </w:t>
      </w:r>
    </w:p>
    <w:p w14:paraId="71989C13" w14:textId="77777777" w:rsidR="00EA5DB0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Právní forma:</w:t>
      </w:r>
      <w:r>
        <w:rPr>
          <w:rFonts w:ascii="Georgia" w:hAnsi="Georgia"/>
        </w:rPr>
        <w:tab/>
        <w:t>příspěvková organizace</w:t>
      </w:r>
    </w:p>
    <w:p w14:paraId="06A88B1A" w14:textId="77777777" w:rsidR="00EA5DB0" w:rsidRPr="00476CA7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Zastoupená: </w:t>
      </w:r>
      <w:r>
        <w:rPr>
          <w:rFonts w:ascii="Georgia" w:hAnsi="Georgia"/>
        </w:rPr>
        <w:tab/>
        <w:t>Mgr. Miroslav</w:t>
      </w:r>
      <w:r w:rsidRPr="00476CA7">
        <w:rPr>
          <w:rFonts w:ascii="Georgia" w:hAnsi="Georgia"/>
        </w:rPr>
        <w:t>em Bobkem, ředitel</w:t>
      </w:r>
    </w:p>
    <w:p w14:paraId="0AED2436" w14:textId="77777777" w:rsidR="00EA5DB0" w:rsidRPr="00476CA7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IČO:</w:t>
      </w:r>
      <w:r w:rsidRPr="00476CA7">
        <w:rPr>
          <w:rFonts w:ascii="Georgia" w:hAnsi="Georgia"/>
        </w:rPr>
        <w:tab/>
        <w:t>00064459</w:t>
      </w:r>
    </w:p>
    <w:p w14:paraId="4692F532" w14:textId="77777777" w:rsidR="00EA5DB0" w:rsidRPr="00476CA7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DIČ:</w:t>
      </w:r>
      <w:r w:rsidRPr="00476CA7">
        <w:rPr>
          <w:rFonts w:ascii="Georgia" w:hAnsi="Georgia"/>
        </w:rPr>
        <w:tab/>
        <w:t xml:space="preserve">CZ00064459 </w:t>
      </w:r>
    </w:p>
    <w:p w14:paraId="0ED5673E" w14:textId="77777777" w:rsidR="00EA5DB0" w:rsidRPr="00476CA7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Bankovní spojení:</w:t>
      </w:r>
      <w:r w:rsidRPr="00476CA7">
        <w:rPr>
          <w:rFonts w:ascii="Georgia" w:hAnsi="Georgia"/>
        </w:rPr>
        <w:tab/>
        <w:t>PPF banka a. s.</w:t>
      </w:r>
    </w:p>
    <w:p w14:paraId="2BE67477" w14:textId="77777777" w:rsidR="00EA5DB0" w:rsidRPr="00476CA7" w:rsidRDefault="00C1546F" w:rsidP="006C4946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Číslo účtu:</w:t>
      </w:r>
      <w:r w:rsidRPr="00476CA7">
        <w:rPr>
          <w:rFonts w:ascii="Georgia" w:hAnsi="Georgia"/>
        </w:rPr>
        <w:tab/>
        <w:t>2000980001/6000</w:t>
      </w:r>
    </w:p>
    <w:p w14:paraId="430EC2E3" w14:textId="77777777" w:rsidR="00EA5DB0" w:rsidRPr="00476CA7" w:rsidRDefault="00C1546F" w:rsidP="006C4946">
      <w:pPr>
        <w:pStyle w:val="Default"/>
        <w:spacing w:after="0" w:line="240" w:lineRule="auto"/>
        <w:jc w:val="both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(dále jen „</w:t>
      </w:r>
      <w:r w:rsidRPr="00476CA7">
        <w:rPr>
          <w:rFonts w:ascii="Georgia" w:hAnsi="Georgia"/>
          <w:b/>
          <w:bCs/>
        </w:rPr>
        <w:t>Objednatel</w:t>
      </w:r>
      <w:r w:rsidRPr="00476CA7">
        <w:rPr>
          <w:rFonts w:ascii="Georgia" w:hAnsi="Georgia"/>
        </w:rPr>
        <w:t>“ nebo „</w:t>
      </w:r>
      <w:r w:rsidRPr="00476CA7">
        <w:rPr>
          <w:rFonts w:ascii="Georgia" w:hAnsi="Georgia"/>
          <w:b/>
          <w:bCs/>
        </w:rPr>
        <w:t>Zoo Praha</w:t>
      </w:r>
      <w:r w:rsidRPr="00476CA7">
        <w:rPr>
          <w:rFonts w:ascii="Georgia" w:hAnsi="Georgia"/>
        </w:rPr>
        <w:t xml:space="preserve">“) </w:t>
      </w:r>
    </w:p>
    <w:p w14:paraId="28574726" w14:textId="77777777" w:rsidR="00EA5DB0" w:rsidRPr="00476CA7" w:rsidRDefault="00C1546F">
      <w:pPr>
        <w:pStyle w:val="Default"/>
        <w:jc w:val="center"/>
        <w:rPr>
          <w:rFonts w:ascii="Georgia" w:eastAsia="Georgia" w:hAnsi="Georgia" w:cs="Georgia"/>
        </w:rPr>
      </w:pPr>
      <w:r w:rsidRPr="00476CA7">
        <w:rPr>
          <w:rFonts w:ascii="Georgia" w:eastAsia="Georgia" w:hAnsi="Georgia" w:cs="Georgia"/>
        </w:rPr>
        <w:br/>
      </w:r>
      <w:r w:rsidRPr="00476CA7">
        <w:rPr>
          <w:rFonts w:ascii="Georgia" w:hAnsi="Georgia"/>
          <w:b/>
          <w:bCs/>
        </w:rPr>
        <w:t>a</w:t>
      </w:r>
    </w:p>
    <w:p w14:paraId="375137A0" w14:textId="77777777" w:rsidR="00EA5DB0" w:rsidRPr="00476CA7" w:rsidRDefault="00C1546F" w:rsidP="006C4946">
      <w:pPr>
        <w:pStyle w:val="Default"/>
        <w:shd w:val="clear" w:color="auto" w:fill="FFFFFF"/>
        <w:spacing w:after="0" w:line="288" w:lineRule="auto"/>
        <w:rPr>
          <w:rFonts w:ascii="Georgia" w:hAnsi="Georgia"/>
        </w:rPr>
      </w:pPr>
      <w:r w:rsidRPr="00476CA7">
        <w:rPr>
          <w:rFonts w:ascii="Georgia" w:hAnsi="Georgia"/>
          <w:b/>
          <w:bCs/>
        </w:rPr>
        <w:t xml:space="preserve">2. </w:t>
      </w:r>
      <w:r w:rsidRPr="00476CA7">
        <w:rPr>
          <w:rFonts w:ascii="Georgia" w:eastAsia="Georgia" w:hAnsi="Georgia" w:cs="Georgia"/>
        </w:rPr>
        <w:tab/>
      </w:r>
      <w:r w:rsidRPr="00476CA7">
        <w:rPr>
          <w:rFonts w:ascii="Georgia" w:hAnsi="Georgia"/>
          <w:b/>
          <w:bCs/>
        </w:rPr>
        <w:t xml:space="preserve">EZRN </w:t>
      </w:r>
      <w:proofErr w:type="spellStart"/>
      <w:r w:rsidRPr="00476CA7">
        <w:rPr>
          <w:rFonts w:ascii="Georgia" w:hAnsi="Georgia"/>
          <w:b/>
          <w:bCs/>
        </w:rPr>
        <w:t>Consulting</w:t>
      </w:r>
      <w:proofErr w:type="spellEnd"/>
      <w:r w:rsidRPr="00476CA7">
        <w:rPr>
          <w:rFonts w:ascii="Georgia" w:hAnsi="Georgia"/>
          <w:b/>
          <w:bCs/>
        </w:rPr>
        <w:t>, s.r.o.</w:t>
      </w:r>
      <w:r w:rsidRPr="00476CA7">
        <w:rPr>
          <w:rFonts w:ascii="Georgia" w:hAnsi="Georgia"/>
        </w:rPr>
        <w:tab/>
      </w:r>
      <w:r w:rsidRPr="00476CA7">
        <w:rPr>
          <w:rFonts w:ascii="Georgia" w:hAnsi="Georgia"/>
        </w:rPr>
        <w:tab/>
      </w:r>
    </w:p>
    <w:p w14:paraId="41CFBF28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se sídlem: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 gymn</w:t>
      </w: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ázia 1233/ 1, Praha 4, 140 00</w:t>
      </w:r>
    </w:p>
    <w:p w14:paraId="59E526B0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IČ</w:t>
      </w:r>
      <w:r w:rsidRPr="00476CA7">
        <w:rPr>
          <w:rFonts w:ascii="Georgia" w:hAnsi="Georgia"/>
          <w:sz w:val="24"/>
          <w:szCs w:val="24"/>
          <w:lang w:val="da-DK"/>
          <w14:textOutline w14:w="0" w14:cap="flat" w14:cmpd="sng" w14:algn="ctr">
            <w14:noFill/>
            <w14:prstDash w14:val="solid"/>
            <w14:bevel/>
          </w14:textOutline>
        </w:rPr>
        <w:t>O: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07488084</w:t>
      </w:r>
    </w:p>
    <w:p w14:paraId="470A20E1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DIČ: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CZ 07488084</w:t>
      </w:r>
    </w:p>
    <w:p w14:paraId="6A9C23A3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bankovní spojení: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SOB</w:t>
      </w:r>
    </w:p>
    <w:p w14:paraId="0310247F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číslo účtu: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290924657/0300</w:t>
      </w:r>
    </w:p>
    <w:p w14:paraId="1D54CE6B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jednající: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Filip </w:t>
      </w:r>
      <w:proofErr w:type="spellStart"/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Humpl</w:t>
      </w: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ík</w:t>
      </w:r>
      <w:proofErr w:type="spellEnd"/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jednatel</w:t>
      </w:r>
    </w:p>
    <w:p w14:paraId="597F8DC7" w14:textId="77777777" w:rsidR="00EA5DB0" w:rsidRPr="00476CA7" w:rsidRDefault="00C1546F" w:rsidP="006C49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88" w:lineRule="auto"/>
        <w:ind w:right="23"/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zapsaná v obchodní</w:t>
      </w:r>
      <w:r w:rsidRPr="00476CA7">
        <w:rPr>
          <w:rFonts w:ascii="Georgia" w:hAnsi="Georgia"/>
          <w:sz w:val="24"/>
          <w:szCs w:val="24"/>
          <w:lang w:val="da-DK"/>
          <w14:textOutline w14:w="0" w14:cap="flat" w14:cmpd="sng" w14:algn="ctr">
            <w14:noFill/>
            <w14:prstDash w14:val="solid"/>
            <w14:bevel/>
          </w14:textOutline>
        </w:rPr>
        <w:t>m rejst</w:t>
      </w:r>
      <w:proofErr w:type="spellStart"/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říku</w:t>
      </w:r>
      <w:proofErr w:type="spellEnd"/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6C4946"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76CA7">
        <w:rPr>
          <w:rFonts w:ascii="Georgia" w:eastAsia="Georgia" w:hAnsi="Georgia" w:cs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spisov</w:t>
      </w:r>
      <w:r w:rsidRPr="00476CA7">
        <w:rPr>
          <w:rFonts w:ascii="Georgia" w:hAnsi="Georgi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á značka C301890 vedená u městského soudu v Praze</w:t>
      </w:r>
    </w:p>
    <w:p w14:paraId="0D6EF0E6" w14:textId="77777777" w:rsidR="00EA5DB0" w:rsidRPr="00476CA7" w:rsidRDefault="00C1546F">
      <w:pPr>
        <w:pStyle w:val="Default"/>
        <w:spacing w:line="288" w:lineRule="auto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(dále jen „</w:t>
      </w:r>
      <w:r w:rsidRPr="00476CA7">
        <w:rPr>
          <w:rFonts w:ascii="Georgia" w:hAnsi="Georgia"/>
          <w:b/>
          <w:bCs/>
        </w:rPr>
        <w:t>Zhotovitel</w:t>
      </w:r>
      <w:r w:rsidRPr="00476CA7">
        <w:rPr>
          <w:rFonts w:ascii="Georgia" w:hAnsi="Georgia"/>
        </w:rPr>
        <w:t xml:space="preserve">“) </w:t>
      </w:r>
    </w:p>
    <w:p w14:paraId="741C66B7" w14:textId="77777777" w:rsidR="00EA5DB0" w:rsidRPr="00476CA7" w:rsidRDefault="00C1546F">
      <w:pPr>
        <w:pStyle w:val="Default"/>
        <w:rPr>
          <w:rFonts w:ascii="Georgia" w:eastAsia="Georgia" w:hAnsi="Georgia" w:cs="Georgia"/>
        </w:rPr>
      </w:pPr>
      <w:r w:rsidRPr="00476CA7">
        <w:rPr>
          <w:rFonts w:ascii="Georgia" w:hAnsi="Georgia"/>
        </w:rPr>
        <w:t>(dále společně označovány jako „</w:t>
      </w:r>
      <w:r w:rsidRPr="00476CA7">
        <w:rPr>
          <w:rFonts w:ascii="Georgia" w:hAnsi="Georgia"/>
          <w:b/>
          <w:bCs/>
        </w:rPr>
        <w:t>smluvní strany</w:t>
      </w:r>
      <w:r w:rsidRPr="00476CA7">
        <w:rPr>
          <w:rFonts w:ascii="Georgia" w:hAnsi="Georgia"/>
        </w:rPr>
        <w:t>“)</w:t>
      </w:r>
    </w:p>
    <w:p w14:paraId="3C88BD5F" w14:textId="598425C1" w:rsidR="006C4946" w:rsidRPr="00476CA7" w:rsidRDefault="006C4946">
      <w:pPr>
        <w:pStyle w:val="Default"/>
        <w:jc w:val="both"/>
        <w:rPr>
          <w:rFonts w:ascii="Georgia" w:eastAsia="Georgia" w:hAnsi="Georgia" w:cs="Georgia"/>
        </w:rPr>
      </w:pPr>
    </w:p>
    <w:p w14:paraId="25BB50C7" w14:textId="77777777" w:rsidR="0074165E" w:rsidRPr="00476CA7" w:rsidRDefault="0074165E" w:rsidP="0074165E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6CA7">
        <w:rPr>
          <w:rFonts w:ascii="Georgia" w:hAnsi="Georgia"/>
          <w:b/>
          <w:sz w:val="24"/>
          <w:szCs w:val="24"/>
        </w:rPr>
        <w:t>1.</w:t>
      </w:r>
      <w:r w:rsidRPr="00476CA7">
        <w:rPr>
          <w:rFonts w:ascii="Georgia" w:hAnsi="Georgia"/>
          <w:b/>
          <w:sz w:val="24"/>
          <w:szCs w:val="24"/>
        </w:rPr>
        <w:tab/>
        <w:t>Úvodní ustanovení</w:t>
      </w:r>
    </w:p>
    <w:p w14:paraId="1E16A249" w14:textId="77777777" w:rsidR="0074165E" w:rsidRPr="00476CA7" w:rsidRDefault="0074165E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55C82A4" w14:textId="172A0307" w:rsidR="0074165E" w:rsidRPr="00476CA7" w:rsidRDefault="0074165E" w:rsidP="0074165E">
      <w:pPr>
        <w:pStyle w:val="Odstavecseseznamem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 xml:space="preserve">Výše uvedené </w:t>
      </w:r>
      <w:r w:rsidR="009B1C58">
        <w:rPr>
          <w:rFonts w:ascii="Georgia" w:hAnsi="Georgia"/>
          <w:sz w:val="24"/>
          <w:szCs w:val="24"/>
        </w:rPr>
        <w:t>s</w:t>
      </w:r>
      <w:r w:rsidRPr="00476CA7">
        <w:rPr>
          <w:rFonts w:ascii="Georgia" w:hAnsi="Georgia"/>
          <w:sz w:val="24"/>
          <w:szCs w:val="24"/>
        </w:rPr>
        <w:t xml:space="preserve">mluvní strany uzavřely dne </w:t>
      </w:r>
      <w:r w:rsidR="00557197">
        <w:rPr>
          <w:rFonts w:ascii="Georgia" w:hAnsi="Georgia"/>
          <w:sz w:val="24"/>
          <w:szCs w:val="24"/>
        </w:rPr>
        <w:t>27. 9. 2022</w:t>
      </w:r>
      <w:r w:rsidRPr="00476CA7">
        <w:rPr>
          <w:rFonts w:ascii="Georgia" w:hAnsi="Georgia"/>
          <w:sz w:val="24"/>
          <w:szCs w:val="24"/>
        </w:rPr>
        <w:t xml:space="preserve"> smlouvu o dílo</w:t>
      </w:r>
      <w:r w:rsidR="009B1C58">
        <w:rPr>
          <w:rFonts w:ascii="Georgia" w:hAnsi="Georgia"/>
          <w:sz w:val="24"/>
          <w:szCs w:val="24"/>
        </w:rPr>
        <w:t xml:space="preserve"> o dodání aplikace </w:t>
      </w:r>
      <w:proofErr w:type="spellStart"/>
      <w:r w:rsidR="009B1C58">
        <w:rPr>
          <w:rFonts w:ascii="Georgia" w:hAnsi="Georgia"/>
          <w:sz w:val="24"/>
          <w:szCs w:val="24"/>
        </w:rPr>
        <w:t>ZooBrain</w:t>
      </w:r>
      <w:proofErr w:type="spellEnd"/>
      <w:r w:rsidR="009B1C58">
        <w:rPr>
          <w:rFonts w:ascii="Georgia" w:hAnsi="Georgia"/>
          <w:sz w:val="24"/>
          <w:szCs w:val="24"/>
        </w:rPr>
        <w:t xml:space="preserve"> registrované Objednatelem pod č. </w:t>
      </w:r>
      <w:r w:rsidR="00557197">
        <w:rPr>
          <w:rFonts w:ascii="Georgia" w:hAnsi="Georgia"/>
          <w:sz w:val="24"/>
          <w:szCs w:val="24"/>
        </w:rPr>
        <w:t>445/22/PEN</w:t>
      </w:r>
      <w:r w:rsidRPr="00476CA7">
        <w:rPr>
          <w:rFonts w:ascii="Georgia" w:hAnsi="Georgia"/>
          <w:sz w:val="24"/>
          <w:szCs w:val="24"/>
        </w:rPr>
        <w:t xml:space="preserve"> (dále jen „</w:t>
      </w:r>
      <w:r w:rsidRPr="00476CA7">
        <w:rPr>
          <w:rFonts w:ascii="Georgia" w:hAnsi="Georgia"/>
          <w:b/>
          <w:sz w:val="24"/>
          <w:szCs w:val="24"/>
        </w:rPr>
        <w:t>Smlouva</w:t>
      </w:r>
      <w:r w:rsidRPr="00476CA7">
        <w:rPr>
          <w:rFonts w:ascii="Georgia" w:hAnsi="Georgia"/>
          <w:sz w:val="24"/>
          <w:szCs w:val="24"/>
        </w:rPr>
        <w:t>“).</w:t>
      </w:r>
    </w:p>
    <w:p w14:paraId="290CA94B" w14:textId="77777777" w:rsidR="0074165E" w:rsidRPr="00476CA7" w:rsidRDefault="0074165E" w:rsidP="0074165E">
      <w:pPr>
        <w:pStyle w:val="Odstavecseseznamem"/>
        <w:spacing w:line="240" w:lineRule="auto"/>
        <w:ind w:left="705"/>
        <w:jc w:val="both"/>
        <w:rPr>
          <w:rFonts w:ascii="Georgia" w:hAnsi="Georgia"/>
          <w:sz w:val="24"/>
          <w:szCs w:val="24"/>
        </w:rPr>
      </w:pPr>
    </w:p>
    <w:p w14:paraId="30BC0FBA" w14:textId="08F59FAA" w:rsidR="0074165E" w:rsidRDefault="0074165E" w:rsidP="00BC4DF5">
      <w:pPr>
        <w:pStyle w:val="Odstavecseseznamem"/>
        <w:numPr>
          <w:ilvl w:val="1"/>
          <w:numId w:val="41"/>
        </w:numPr>
        <w:spacing w:beforeLines="40" w:before="96" w:afterLines="80" w:after="192" w:line="240" w:lineRule="auto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 xml:space="preserve">Smluvní strany se </w:t>
      </w:r>
      <w:r w:rsidR="00557197">
        <w:rPr>
          <w:rFonts w:ascii="Georgia" w:hAnsi="Georgia"/>
          <w:sz w:val="24"/>
          <w:szCs w:val="24"/>
        </w:rPr>
        <w:t>tímto dodatkem č. 1 dohodly</w:t>
      </w:r>
      <w:r w:rsidR="00696E09">
        <w:rPr>
          <w:rFonts w:ascii="Georgia" w:hAnsi="Georgia"/>
          <w:sz w:val="24"/>
          <w:szCs w:val="24"/>
        </w:rPr>
        <w:t xml:space="preserve">, že dojde </w:t>
      </w:r>
      <w:r w:rsidR="00BC4DF5">
        <w:rPr>
          <w:rFonts w:ascii="Georgia" w:hAnsi="Georgia"/>
          <w:sz w:val="24"/>
          <w:szCs w:val="24"/>
        </w:rPr>
        <w:t xml:space="preserve">k rozšíření stávajícího sytému </w:t>
      </w:r>
      <w:proofErr w:type="spellStart"/>
      <w:r w:rsidR="00BC4DF5">
        <w:rPr>
          <w:rFonts w:ascii="Georgia" w:hAnsi="Georgia"/>
          <w:sz w:val="24"/>
          <w:szCs w:val="24"/>
        </w:rPr>
        <w:t>ZooBrain</w:t>
      </w:r>
      <w:proofErr w:type="spellEnd"/>
      <w:r w:rsidR="00BC4DF5">
        <w:rPr>
          <w:rFonts w:ascii="Georgia" w:hAnsi="Georgia"/>
          <w:sz w:val="24"/>
          <w:szCs w:val="24"/>
        </w:rPr>
        <w:t xml:space="preserve"> formou integrace mobilní aplikace a parkovacího odbavovacího systému,</w:t>
      </w:r>
      <w:r w:rsidR="00696E09">
        <w:rPr>
          <w:rFonts w:ascii="Georgia" w:hAnsi="Georgia"/>
          <w:sz w:val="24"/>
          <w:szCs w:val="24"/>
        </w:rPr>
        <w:t xml:space="preserve"> a v důsledku toho k</w:t>
      </w:r>
      <w:r w:rsidR="00557197">
        <w:rPr>
          <w:rFonts w:ascii="Georgia" w:hAnsi="Georgia"/>
          <w:sz w:val="24"/>
          <w:szCs w:val="24"/>
        </w:rPr>
        <w:t xml:space="preserve"> úpravě některých ustanovení Smlouvy</w:t>
      </w:r>
      <w:r w:rsidR="00696E09">
        <w:rPr>
          <w:rFonts w:ascii="Georgia" w:hAnsi="Georgia"/>
          <w:sz w:val="24"/>
          <w:szCs w:val="24"/>
        </w:rPr>
        <w:t>.</w:t>
      </w:r>
    </w:p>
    <w:p w14:paraId="534CCBFA" w14:textId="77777777" w:rsidR="00BC4DF5" w:rsidRPr="00BC4DF5" w:rsidRDefault="00BC4DF5" w:rsidP="00BC4DF5">
      <w:pPr>
        <w:pStyle w:val="Odstavecseseznamem"/>
        <w:rPr>
          <w:rFonts w:ascii="Georgia" w:hAnsi="Georgia"/>
          <w:sz w:val="24"/>
          <w:szCs w:val="24"/>
        </w:rPr>
      </w:pPr>
    </w:p>
    <w:p w14:paraId="15FC19ED" w14:textId="7061E83A" w:rsidR="00BC4DF5" w:rsidRPr="00476CA7" w:rsidRDefault="00BC4DF5" w:rsidP="00BC4DF5">
      <w:pPr>
        <w:pStyle w:val="Odstavecseseznamem"/>
        <w:numPr>
          <w:ilvl w:val="1"/>
          <w:numId w:val="41"/>
        </w:numPr>
        <w:spacing w:beforeLines="40" w:before="96" w:afterLines="80" w:after="192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Cena integrace mobilní aplikace do </w:t>
      </w:r>
      <w:proofErr w:type="spellStart"/>
      <w:r>
        <w:rPr>
          <w:rFonts w:ascii="Georgia" w:hAnsi="Georgia"/>
          <w:sz w:val="24"/>
          <w:szCs w:val="24"/>
        </w:rPr>
        <w:t>ZooBrain</w:t>
      </w:r>
      <w:proofErr w:type="spellEnd"/>
      <w:r>
        <w:rPr>
          <w:rFonts w:ascii="Georgia" w:hAnsi="Georgia"/>
          <w:sz w:val="24"/>
          <w:szCs w:val="24"/>
        </w:rPr>
        <w:t xml:space="preserve"> činí </w:t>
      </w:r>
      <w:r w:rsidR="00DB3DF3" w:rsidRPr="00831E5D">
        <w:rPr>
          <w:rFonts w:ascii="Georgia" w:hAnsi="Georgia"/>
          <w:sz w:val="24"/>
          <w:szCs w:val="24"/>
        </w:rPr>
        <w:t>90 500</w:t>
      </w:r>
      <w:r w:rsidRPr="00831E5D">
        <w:rPr>
          <w:rFonts w:ascii="Georgia" w:hAnsi="Georgia"/>
          <w:sz w:val="24"/>
          <w:szCs w:val="24"/>
        </w:rPr>
        <w:t xml:space="preserve"> Kč bez DPH, cena integrace parkovacího odbavov</w:t>
      </w:r>
      <w:r w:rsidR="0060606F">
        <w:rPr>
          <w:rFonts w:ascii="Georgia" w:hAnsi="Georgia"/>
          <w:sz w:val="24"/>
          <w:szCs w:val="24"/>
        </w:rPr>
        <w:t xml:space="preserve">acího systému do </w:t>
      </w:r>
      <w:proofErr w:type="spellStart"/>
      <w:r w:rsidR="0060606F">
        <w:rPr>
          <w:rFonts w:ascii="Georgia" w:hAnsi="Georgia"/>
          <w:sz w:val="24"/>
          <w:szCs w:val="24"/>
        </w:rPr>
        <w:t>ZooBrain</w:t>
      </w:r>
      <w:proofErr w:type="spellEnd"/>
      <w:r w:rsidR="0060606F">
        <w:rPr>
          <w:rFonts w:ascii="Georgia" w:hAnsi="Georgia"/>
          <w:sz w:val="24"/>
          <w:szCs w:val="24"/>
        </w:rPr>
        <w:t xml:space="preserve"> činí </w:t>
      </w:r>
      <w:r w:rsidR="00DB3DF3" w:rsidRPr="00831E5D">
        <w:rPr>
          <w:rFonts w:ascii="Georgia" w:hAnsi="Georgia"/>
          <w:sz w:val="24"/>
          <w:szCs w:val="24"/>
        </w:rPr>
        <w:t>187 500</w:t>
      </w:r>
      <w:r>
        <w:rPr>
          <w:rFonts w:ascii="Georgia" w:hAnsi="Georgia"/>
          <w:sz w:val="24"/>
          <w:szCs w:val="24"/>
        </w:rPr>
        <w:t xml:space="preserve"> Kč bez DPH.</w:t>
      </w:r>
    </w:p>
    <w:p w14:paraId="39B4158F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b/>
          <w:sz w:val="24"/>
          <w:szCs w:val="24"/>
        </w:rPr>
      </w:pPr>
    </w:p>
    <w:p w14:paraId="4CABD143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b/>
          <w:sz w:val="24"/>
          <w:szCs w:val="24"/>
        </w:rPr>
      </w:pPr>
      <w:r w:rsidRPr="00476CA7">
        <w:rPr>
          <w:rFonts w:ascii="Georgia" w:hAnsi="Georgia"/>
          <w:b/>
          <w:sz w:val="24"/>
          <w:szCs w:val="24"/>
        </w:rPr>
        <w:t>2.</w:t>
      </w:r>
      <w:r w:rsidRPr="00476CA7">
        <w:rPr>
          <w:rFonts w:ascii="Georgia" w:hAnsi="Georgia"/>
          <w:b/>
          <w:sz w:val="24"/>
          <w:szCs w:val="24"/>
        </w:rPr>
        <w:tab/>
        <w:t>Předmět dodatku č. 1</w:t>
      </w:r>
    </w:p>
    <w:p w14:paraId="7687C7A9" w14:textId="5518E326" w:rsidR="0074165E" w:rsidRDefault="0074165E" w:rsidP="0074165E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502BA4C5" w14:textId="489BFE79" w:rsidR="001F04B7" w:rsidRDefault="001F04B7" w:rsidP="001F04B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F04B7">
        <w:rPr>
          <w:rFonts w:ascii="Georgia" w:hAnsi="Georgia"/>
          <w:sz w:val="24"/>
          <w:szCs w:val="24"/>
        </w:rPr>
        <w:t>2.1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>článku 2., odst. 2.1</w:t>
      </w:r>
      <w:r>
        <w:rPr>
          <w:rFonts w:ascii="Georgia" w:hAnsi="Georgia"/>
          <w:sz w:val="24"/>
          <w:szCs w:val="24"/>
        </w:rPr>
        <w:t xml:space="preserve"> ruší </w:t>
      </w:r>
      <w:r w:rsidR="00B71F67">
        <w:rPr>
          <w:rFonts w:ascii="Georgia" w:hAnsi="Georgia"/>
          <w:sz w:val="24"/>
          <w:szCs w:val="24"/>
        </w:rPr>
        <w:tab/>
      </w:r>
      <w:r w:rsidR="00B71F6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v celém rozsahu a nahrazuje se následujícím textem:</w:t>
      </w:r>
    </w:p>
    <w:p w14:paraId="355D053D" w14:textId="41270AE3" w:rsidR="001F04B7" w:rsidRDefault="001F04B7" w:rsidP="001F04B7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14E3BAC3" w14:textId="77777777" w:rsidR="0040086C" w:rsidRDefault="001F04B7" w:rsidP="001F04B7">
      <w:pPr>
        <w:spacing w:after="0" w:line="240" w:lineRule="auto"/>
        <w:ind w:left="705" w:hanging="705"/>
        <w:jc w:val="both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„</w:t>
      </w:r>
      <w:r w:rsidRPr="001F04B7">
        <w:rPr>
          <w:rFonts w:ascii="Georgia" w:hAnsi="Georgia"/>
          <w:b/>
          <w:i/>
          <w:sz w:val="24"/>
          <w:szCs w:val="24"/>
        </w:rPr>
        <w:t>Předmětem plnění této Smlouvy je</w:t>
      </w:r>
      <w:r w:rsidR="0040086C">
        <w:rPr>
          <w:rFonts w:ascii="Georgia" w:hAnsi="Georgia"/>
          <w:b/>
          <w:i/>
          <w:sz w:val="24"/>
          <w:szCs w:val="24"/>
        </w:rPr>
        <w:t>:</w:t>
      </w:r>
    </w:p>
    <w:p w14:paraId="7407EA1C" w14:textId="42755514" w:rsidR="0040086C" w:rsidRPr="0040086C" w:rsidRDefault="001F04B7" w:rsidP="0040086C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Georgia" w:hAnsi="Georgia"/>
          <w:b/>
          <w:i/>
          <w:sz w:val="24"/>
          <w:szCs w:val="24"/>
        </w:rPr>
      </w:pPr>
      <w:r w:rsidRPr="0040086C">
        <w:rPr>
          <w:rFonts w:ascii="Georgia" w:hAnsi="Georgia"/>
          <w:b/>
          <w:i/>
          <w:sz w:val="24"/>
          <w:szCs w:val="24"/>
        </w:rPr>
        <w:t xml:space="preserve">dodání, implementace a správa aplikace </w:t>
      </w:r>
      <w:proofErr w:type="spellStart"/>
      <w:r w:rsidRPr="0040086C">
        <w:rPr>
          <w:rFonts w:ascii="Georgia" w:hAnsi="Georgia"/>
          <w:b/>
          <w:i/>
          <w:sz w:val="24"/>
          <w:szCs w:val="24"/>
        </w:rPr>
        <w:t>ZooBrain</w:t>
      </w:r>
      <w:proofErr w:type="spellEnd"/>
      <w:r w:rsidRPr="0040086C">
        <w:rPr>
          <w:rFonts w:ascii="Georgia" w:hAnsi="Georgia"/>
          <w:b/>
          <w:i/>
          <w:sz w:val="24"/>
          <w:szCs w:val="24"/>
        </w:rPr>
        <w:t>,</w:t>
      </w:r>
    </w:p>
    <w:p w14:paraId="11D97C69" w14:textId="11FDD6F6" w:rsidR="001F04B7" w:rsidRDefault="001F04B7" w:rsidP="0040086C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40086C">
        <w:rPr>
          <w:rFonts w:ascii="Georgia" w:hAnsi="Georgia"/>
          <w:b/>
          <w:i/>
          <w:sz w:val="24"/>
          <w:szCs w:val="24"/>
        </w:rPr>
        <w:t xml:space="preserve">integrace mobilní aplikace Objednatele do systému </w:t>
      </w:r>
      <w:proofErr w:type="spellStart"/>
      <w:r w:rsidRPr="0040086C">
        <w:rPr>
          <w:rFonts w:ascii="Georgia" w:hAnsi="Georgia"/>
          <w:b/>
          <w:i/>
          <w:sz w:val="24"/>
          <w:szCs w:val="24"/>
        </w:rPr>
        <w:t>ZooBrain</w:t>
      </w:r>
      <w:proofErr w:type="spellEnd"/>
      <w:r w:rsidRPr="0040086C">
        <w:rPr>
          <w:rFonts w:ascii="Georgia" w:hAnsi="Georgia"/>
          <w:b/>
          <w:i/>
          <w:sz w:val="24"/>
          <w:szCs w:val="24"/>
        </w:rPr>
        <w:t>,</w:t>
      </w:r>
    </w:p>
    <w:p w14:paraId="55C31991" w14:textId="77777777" w:rsidR="0040086C" w:rsidRDefault="0040086C" w:rsidP="0040086C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40086C">
        <w:rPr>
          <w:rFonts w:ascii="Georgia" w:hAnsi="Georgia"/>
          <w:b/>
          <w:i/>
          <w:sz w:val="24"/>
          <w:szCs w:val="24"/>
        </w:rPr>
        <w:t xml:space="preserve">integrace parkovacího odbavovacího systému Objednatele do systému </w:t>
      </w:r>
      <w:proofErr w:type="spellStart"/>
      <w:r w:rsidRPr="0040086C">
        <w:rPr>
          <w:rFonts w:ascii="Georgia" w:hAnsi="Georgia"/>
          <w:b/>
          <w:i/>
          <w:sz w:val="24"/>
          <w:szCs w:val="24"/>
        </w:rPr>
        <w:t>ZooBrain</w:t>
      </w:r>
      <w:proofErr w:type="spellEnd"/>
      <w:r w:rsidRPr="0040086C">
        <w:rPr>
          <w:rFonts w:ascii="Georgia" w:hAnsi="Georgia"/>
          <w:b/>
          <w:i/>
          <w:sz w:val="24"/>
          <w:szCs w:val="24"/>
        </w:rPr>
        <w:t>,</w:t>
      </w:r>
    </w:p>
    <w:p w14:paraId="2D3CF41A" w14:textId="12B236AD" w:rsidR="0040086C" w:rsidRPr="0040086C" w:rsidRDefault="0040086C" w:rsidP="0040086C">
      <w:pPr>
        <w:pStyle w:val="Odstavecseseznamem"/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086C">
        <w:rPr>
          <w:rFonts w:ascii="Georgia" w:hAnsi="Georgia"/>
          <w:b/>
          <w:i/>
          <w:sz w:val="24"/>
          <w:szCs w:val="24"/>
        </w:rPr>
        <w:t xml:space="preserve"> jak je podrobně specifikováno v </w:t>
      </w:r>
      <w:r w:rsidRPr="0040086C">
        <w:rPr>
          <w:rFonts w:ascii="Georgia" w:hAnsi="Georgia"/>
          <w:b/>
          <w:i/>
          <w:sz w:val="24"/>
          <w:szCs w:val="24"/>
          <w:u w:val="single"/>
        </w:rPr>
        <w:t>Příloze č. 1</w:t>
      </w:r>
      <w:r w:rsidRPr="0040086C">
        <w:rPr>
          <w:rFonts w:ascii="Georgia" w:hAnsi="Georgia"/>
          <w:b/>
          <w:i/>
          <w:sz w:val="24"/>
          <w:szCs w:val="24"/>
        </w:rPr>
        <w:t>, která tvoří nedílnou součást této Smlouvy (dále jen „</w:t>
      </w:r>
      <w:r w:rsidRPr="0040086C">
        <w:rPr>
          <w:rFonts w:ascii="Georgia" w:hAnsi="Georgia"/>
          <w:b/>
          <w:bCs/>
          <w:i/>
          <w:sz w:val="24"/>
          <w:szCs w:val="24"/>
        </w:rPr>
        <w:t>Dílo</w:t>
      </w:r>
      <w:r w:rsidRPr="0040086C">
        <w:rPr>
          <w:rFonts w:ascii="Georgia" w:hAnsi="Georgia"/>
          <w:b/>
          <w:i/>
          <w:sz w:val="24"/>
          <w:szCs w:val="24"/>
        </w:rPr>
        <w:t>“)</w:t>
      </w:r>
      <w:r w:rsidRPr="0040086C">
        <w:rPr>
          <w:rFonts w:ascii="Georgia" w:hAnsi="Georgia"/>
          <w:sz w:val="24"/>
          <w:szCs w:val="24"/>
        </w:rPr>
        <w:t>“.</w:t>
      </w:r>
    </w:p>
    <w:p w14:paraId="6026810E" w14:textId="2D8F7304" w:rsidR="00C06AD1" w:rsidRDefault="00C06AD1" w:rsidP="001F04B7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733C362B" w14:textId="7B6CA450" w:rsidR="00C06AD1" w:rsidRDefault="00C06AD1" w:rsidP="001F04B7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Dosavadní </w:t>
      </w:r>
      <w:r w:rsidRPr="00C06AD1">
        <w:rPr>
          <w:rFonts w:ascii="Georgia" w:hAnsi="Georgia"/>
          <w:sz w:val="24"/>
          <w:szCs w:val="24"/>
          <w:u w:val="single"/>
        </w:rPr>
        <w:t>příloha č.</w:t>
      </w:r>
      <w:r>
        <w:rPr>
          <w:rFonts w:ascii="Georgia" w:hAnsi="Georgia"/>
          <w:sz w:val="24"/>
          <w:szCs w:val="24"/>
          <w:u w:val="single"/>
        </w:rPr>
        <w:t xml:space="preserve"> </w:t>
      </w:r>
      <w:r w:rsidRPr="00C06AD1">
        <w:rPr>
          <w:rFonts w:ascii="Georgia" w:hAnsi="Georgia"/>
          <w:sz w:val="24"/>
          <w:szCs w:val="24"/>
          <w:u w:val="single"/>
        </w:rPr>
        <w:t>1</w:t>
      </w:r>
      <w:r>
        <w:rPr>
          <w:rFonts w:ascii="Georgia" w:hAnsi="Georgia"/>
          <w:sz w:val="24"/>
          <w:szCs w:val="24"/>
        </w:rPr>
        <w:t xml:space="preserve"> Smlouvy se nahrazuje novou </w:t>
      </w:r>
      <w:r w:rsidRPr="00C06AD1">
        <w:rPr>
          <w:rFonts w:ascii="Georgia" w:hAnsi="Georgia"/>
          <w:sz w:val="24"/>
          <w:szCs w:val="24"/>
          <w:u w:val="single"/>
        </w:rPr>
        <w:t>přílohou č. 1</w:t>
      </w:r>
      <w:r>
        <w:rPr>
          <w:rFonts w:ascii="Georgia" w:hAnsi="Georgia"/>
          <w:sz w:val="24"/>
          <w:szCs w:val="24"/>
        </w:rPr>
        <w:t xml:space="preserve"> tvořící nedílnou součást tohoto dodatku. </w:t>
      </w:r>
    </w:p>
    <w:p w14:paraId="11E8916B" w14:textId="1E000AC6" w:rsidR="00496232" w:rsidRDefault="00496232" w:rsidP="001F04B7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26D9B65C" w14:textId="77777777" w:rsidR="0034637B" w:rsidRDefault="0034637B" w:rsidP="0049623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05AC6D7" w14:textId="3CA52719" w:rsidR="00496232" w:rsidRDefault="00496232" w:rsidP="0049623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2.2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>článku 3., odst. 3.3</w:t>
      </w:r>
      <w:r>
        <w:rPr>
          <w:rFonts w:ascii="Georgia" w:hAnsi="Georgia"/>
          <w:sz w:val="24"/>
          <w:szCs w:val="24"/>
        </w:rPr>
        <w:t xml:space="preserve"> ruší </w:t>
      </w:r>
      <w:r w:rsidR="00B71F67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v</w:t>
      </w:r>
      <w:r w:rsidR="00B71F67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celém</w:t>
      </w:r>
      <w:r w:rsidR="00B71F6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rozsahu a nahrazuje se následujícím textem:</w:t>
      </w:r>
    </w:p>
    <w:p w14:paraId="158B0A70" w14:textId="77777777" w:rsidR="00496232" w:rsidRPr="00496232" w:rsidRDefault="00496232" w:rsidP="00496232">
      <w:pPr>
        <w:spacing w:after="0" w:line="240" w:lineRule="auto"/>
        <w:ind w:left="705" w:hanging="705"/>
        <w:jc w:val="both"/>
        <w:rPr>
          <w:rFonts w:ascii="Georgia" w:hAnsi="Georgia"/>
          <w:b/>
          <w:i/>
          <w:sz w:val="24"/>
          <w:szCs w:val="24"/>
        </w:rPr>
      </w:pPr>
    </w:p>
    <w:p w14:paraId="18BE1D21" w14:textId="1DB5384A" w:rsidR="00496232" w:rsidRPr="00496232" w:rsidRDefault="00496232" w:rsidP="001F04B7">
      <w:pPr>
        <w:spacing w:after="0" w:line="240" w:lineRule="auto"/>
        <w:ind w:left="705" w:hanging="705"/>
        <w:jc w:val="both"/>
        <w:rPr>
          <w:rFonts w:ascii="Georgia" w:hAnsi="Georgia"/>
          <w:b/>
          <w:i/>
          <w:sz w:val="24"/>
          <w:szCs w:val="24"/>
        </w:rPr>
      </w:pPr>
      <w:r w:rsidRPr="00496232">
        <w:rPr>
          <w:rFonts w:ascii="Georgia" w:hAnsi="Georgia"/>
          <w:b/>
          <w:i/>
          <w:sz w:val="24"/>
          <w:szCs w:val="24"/>
        </w:rPr>
        <w:tab/>
        <w:t>„Část Díla dle článku 2., odst. 2.1, písm. (a) bude provedena, tj. dokončena a předána Objednateli, nejpozději do 90 dnů od podpisu této smlouvy</w:t>
      </w:r>
    </w:p>
    <w:p w14:paraId="02AA01C9" w14:textId="07E54205" w:rsidR="00496232" w:rsidRDefault="00496232" w:rsidP="001F04B7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96232">
        <w:rPr>
          <w:rFonts w:ascii="Georgia" w:hAnsi="Georgia"/>
          <w:b/>
          <w:i/>
          <w:sz w:val="24"/>
          <w:szCs w:val="24"/>
        </w:rPr>
        <w:tab/>
        <w:t xml:space="preserve">Části Díla dle článku 2., odst. 2.1, písm. (b) a (c) budou provedeny, tj. dokončeny a předány Objednateli, nejpozději do </w:t>
      </w:r>
      <w:proofErr w:type="gramStart"/>
      <w:r w:rsidR="001E5245" w:rsidRPr="00831E5D">
        <w:rPr>
          <w:rFonts w:ascii="Georgia" w:hAnsi="Georgia"/>
          <w:b/>
          <w:i/>
          <w:sz w:val="24"/>
          <w:szCs w:val="24"/>
        </w:rPr>
        <w:t>15.4. 2</w:t>
      </w:r>
      <w:r w:rsidRPr="00831E5D">
        <w:rPr>
          <w:rFonts w:ascii="Georgia" w:hAnsi="Georgia"/>
          <w:b/>
          <w:i/>
          <w:sz w:val="24"/>
          <w:szCs w:val="24"/>
        </w:rPr>
        <w:t>024</w:t>
      </w:r>
      <w:proofErr w:type="gramEnd"/>
      <w:r w:rsidRPr="00831E5D">
        <w:rPr>
          <w:rFonts w:ascii="Georgia" w:hAnsi="Georgia"/>
          <w:b/>
          <w:i/>
          <w:sz w:val="24"/>
          <w:szCs w:val="24"/>
        </w:rPr>
        <w:t>“.</w:t>
      </w:r>
    </w:p>
    <w:p w14:paraId="36CF16A7" w14:textId="5F980F23" w:rsidR="001F04B7" w:rsidRDefault="001F04B7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3C67C0F" w14:textId="77777777" w:rsidR="0034637B" w:rsidRDefault="0034637B" w:rsidP="007975A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51B3D40" w14:textId="78439560" w:rsidR="007975A0" w:rsidRDefault="007975A0" w:rsidP="007975A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2.3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>článku 3., odst. 3.</w:t>
      </w:r>
      <w:r>
        <w:rPr>
          <w:rFonts w:ascii="Georgia" w:hAnsi="Georgia"/>
          <w:b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 xml:space="preserve"> ruší </w:t>
      </w:r>
      <w:r>
        <w:rPr>
          <w:rFonts w:ascii="Georgia" w:hAnsi="Georgia"/>
          <w:sz w:val="24"/>
          <w:szCs w:val="24"/>
        </w:rPr>
        <w:tab/>
        <w:t>v celém rozsahu a nahrazuje se následujícím textem:</w:t>
      </w:r>
    </w:p>
    <w:p w14:paraId="25320FF3" w14:textId="77777777" w:rsidR="007975A0" w:rsidRPr="007975A0" w:rsidRDefault="007975A0" w:rsidP="007975A0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</w:rPr>
      </w:pPr>
    </w:p>
    <w:p w14:paraId="6789AC4C" w14:textId="7C1B1A1D" w:rsidR="007975A0" w:rsidRDefault="007975A0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975A0">
        <w:rPr>
          <w:rFonts w:ascii="Georgia" w:hAnsi="Georgia"/>
          <w:b/>
          <w:i/>
          <w:sz w:val="24"/>
          <w:szCs w:val="24"/>
        </w:rPr>
        <w:tab/>
        <w:t xml:space="preserve">„Součástí plnění dle této Smlouvy je i podpora Díla, kterou bude </w:t>
      </w:r>
      <w:r>
        <w:rPr>
          <w:rFonts w:ascii="Georgia" w:hAnsi="Georgia"/>
          <w:b/>
          <w:i/>
          <w:sz w:val="24"/>
          <w:szCs w:val="24"/>
        </w:rPr>
        <w:tab/>
      </w:r>
      <w:r w:rsidRPr="007975A0">
        <w:rPr>
          <w:rFonts w:ascii="Georgia" w:hAnsi="Georgia"/>
          <w:b/>
          <w:i/>
          <w:sz w:val="24"/>
          <w:szCs w:val="24"/>
        </w:rPr>
        <w:t xml:space="preserve">Zhotovitel </w:t>
      </w:r>
      <w:r w:rsidRPr="007975A0">
        <w:rPr>
          <w:rFonts w:ascii="Georgia" w:hAnsi="Georgia"/>
          <w:b/>
          <w:i/>
          <w:sz w:val="24"/>
          <w:szCs w:val="24"/>
        </w:rPr>
        <w:tab/>
        <w:t xml:space="preserve">poskytovat od dne předání </w:t>
      </w:r>
      <w:r>
        <w:rPr>
          <w:rFonts w:ascii="Georgia" w:hAnsi="Georgia"/>
          <w:b/>
          <w:i/>
          <w:sz w:val="24"/>
          <w:szCs w:val="24"/>
        </w:rPr>
        <w:t xml:space="preserve">části </w:t>
      </w:r>
      <w:r w:rsidRPr="007975A0">
        <w:rPr>
          <w:rFonts w:ascii="Georgia" w:hAnsi="Georgia"/>
          <w:b/>
          <w:i/>
          <w:sz w:val="24"/>
          <w:szCs w:val="24"/>
        </w:rPr>
        <w:t>Díla</w:t>
      </w:r>
      <w:r>
        <w:rPr>
          <w:rFonts w:ascii="Georgia" w:hAnsi="Georgia"/>
          <w:b/>
          <w:i/>
          <w:sz w:val="24"/>
          <w:szCs w:val="24"/>
        </w:rPr>
        <w:t xml:space="preserve"> dle článku 2, odst. </w:t>
      </w:r>
      <w:r>
        <w:rPr>
          <w:rFonts w:ascii="Georgia" w:hAnsi="Georgia"/>
          <w:b/>
          <w:i/>
          <w:sz w:val="24"/>
          <w:szCs w:val="24"/>
        </w:rPr>
        <w:tab/>
        <w:t>2.1, písm. (a) do konce trvání této Smlouvy</w:t>
      </w:r>
      <w:r w:rsidRPr="007975A0">
        <w:rPr>
          <w:rFonts w:ascii="Georgia" w:hAnsi="Georgia"/>
          <w:b/>
          <w:i/>
          <w:sz w:val="24"/>
          <w:szCs w:val="24"/>
        </w:rPr>
        <w:t xml:space="preserve">; její specifikace je </w:t>
      </w:r>
      <w:r>
        <w:rPr>
          <w:rFonts w:ascii="Georgia" w:hAnsi="Georgia"/>
          <w:b/>
          <w:i/>
          <w:sz w:val="24"/>
          <w:szCs w:val="24"/>
        </w:rPr>
        <w:tab/>
      </w:r>
      <w:r w:rsidRPr="007975A0">
        <w:rPr>
          <w:rFonts w:ascii="Georgia" w:hAnsi="Georgia"/>
          <w:b/>
          <w:i/>
          <w:sz w:val="24"/>
          <w:szCs w:val="24"/>
        </w:rPr>
        <w:t>součástí P</w:t>
      </w:r>
      <w:r w:rsidRPr="007975A0">
        <w:rPr>
          <w:rFonts w:ascii="Georgia" w:hAnsi="Georgia"/>
          <w:b/>
          <w:i/>
          <w:sz w:val="24"/>
          <w:szCs w:val="24"/>
          <w:u w:val="single"/>
        </w:rPr>
        <w:t>řílohy č. 1</w:t>
      </w:r>
      <w:r w:rsidRPr="007975A0">
        <w:rPr>
          <w:rFonts w:ascii="Georgia" w:hAnsi="Georgia"/>
          <w:b/>
          <w:i/>
          <w:sz w:val="24"/>
          <w:szCs w:val="24"/>
        </w:rPr>
        <w:t xml:space="preserve"> této smlouvy (dále jen „</w:t>
      </w:r>
      <w:r w:rsidRPr="007975A0">
        <w:rPr>
          <w:rFonts w:ascii="Georgia" w:hAnsi="Georgia"/>
          <w:b/>
          <w:bCs/>
          <w:i/>
          <w:sz w:val="24"/>
          <w:szCs w:val="24"/>
        </w:rPr>
        <w:t>Podpora aplikace</w:t>
      </w:r>
      <w:r w:rsidRPr="007975A0">
        <w:rPr>
          <w:rFonts w:ascii="Georgia" w:hAnsi="Georgia"/>
          <w:b/>
          <w:i/>
          <w:sz w:val="24"/>
          <w:szCs w:val="24"/>
        </w:rPr>
        <w:t>“)“</w:t>
      </w:r>
      <w:r>
        <w:rPr>
          <w:rFonts w:ascii="Georgia" w:hAnsi="Georgia"/>
          <w:sz w:val="24"/>
          <w:szCs w:val="24"/>
        </w:rPr>
        <w:t>.</w:t>
      </w:r>
    </w:p>
    <w:p w14:paraId="1A801E6C" w14:textId="77777777" w:rsidR="007975A0" w:rsidRPr="001F04B7" w:rsidRDefault="007975A0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4EB71EF" w14:textId="77777777" w:rsidR="0034637B" w:rsidRDefault="0034637B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51039609" w14:textId="074A354D" w:rsidR="001357A9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2.</w:t>
      </w:r>
      <w:r w:rsidR="007975A0">
        <w:rPr>
          <w:rFonts w:ascii="Georgia" w:hAnsi="Georgia"/>
          <w:sz w:val="24"/>
          <w:szCs w:val="24"/>
        </w:rPr>
        <w:t>4</w:t>
      </w:r>
      <w:r w:rsidRPr="00476CA7"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ab/>
        <w:t>Smluvní strany sjednávají, že</w:t>
      </w:r>
      <w:r w:rsidR="001357A9">
        <w:rPr>
          <w:rFonts w:ascii="Georgia" w:hAnsi="Georgia"/>
          <w:sz w:val="24"/>
          <w:szCs w:val="24"/>
        </w:rPr>
        <w:t xml:space="preserve"> se text ustanovené článku</w:t>
      </w:r>
      <w:r w:rsidR="001357A9" w:rsidRPr="00B71F67">
        <w:rPr>
          <w:rFonts w:ascii="Georgia" w:hAnsi="Georgia"/>
          <w:b/>
          <w:sz w:val="24"/>
          <w:szCs w:val="24"/>
        </w:rPr>
        <w:t xml:space="preserve"> 4., odst. 4.1</w:t>
      </w:r>
      <w:r w:rsidR="001357A9">
        <w:rPr>
          <w:rFonts w:ascii="Georgia" w:hAnsi="Georgia"/>
          <w:sz w:val="24"/>
          <w:szCs w:val="24"/>
        </w:rPr>
        <w:t xml:space="preserve"> ruší v celém rozsahu a nahrazuje se následujícím textem:</w:t>
      </w:r>
    </w:p>
    <w:p w14:paraId="45219812" w14:textId="77777777" w:rsidR="001357A9" w:rsidRPr="004420CF" w:rsidRDefault="001357A9" w:rsidP="0074165E">
      <w:pPr>
        <w:spacing w:after="0" w:line="240" w:lineRule="auto"/>
        <w:ind w:left="705" w:hanging="705"/>
        <w:jc w:val="both"/>
        <w:rPr>
          <w:rFonts w:ascii="Georgia" w:hAnsi="Georgia"/>
          <w:b/>
          <w:i/>
          <w:sz w:val="24"/>
          <w:szCs w:val="24"/>
        </w:rPr>
      </w:pPr>
    </w:p>
    <w:p w14:paraId="71993039" w14:textId="7858A9FC" w:rsidR="00B4339C" w:rsidRPr="00831E5D" w:rsidRDefault="001357A9" w:rsidP="0074165E">
      <w:pPr>
        <w:spacing w:after="0" w:line="240" w:lineRule="auto"/>
        <w:ind w:left="705" w:hanging="705"/>
        <w:jc w:val="both"/>
        <w:rPr>
          <w:rFonts w:ascii="Georgia" w:hAnsi="Georgia"/>
          <w:b/>
          <w:i/>
          <w:sz w:val="24"/>
          <w:szCs w:val="24"/>
        </w:rPr>
      </w:pPr>
      <w:r w:rsidRPr="004420CF">
        <w:rPr>
          <w:rFonts w:ascii="Georgia" w:hAnsi="Georgia"/>
          <w:b/>
          <w:i/>
          <w:sz w:val="24"/>
          <w:szCs w:val="24"/>
        </w:rPr>
        <w:tab/>
      </w:r>
      <w:r w:rsidR="00C138BA" w:rsidRPr="004420CF">
        <w:rPr>
          <w:rFonts w:ascii="Georgia" w:hAnsi="Georgia"/>
          <w:b/>
          <w:i/>
          <w:sz w:val="24"/>
          <w:szCs w:val="24"/>
        </w:rPr>
        <w:t>„</w:t>
      </w:r>
      <w:r w:rsidRPr="00831E5D">
        <w:rPr>
          <w:rFonts w:ascii="Georgia" w:hAnsi="Georgia"/>
          <w:b/>
          <w:i/>
          <w:sz w:val="24"/>
          <w:szCs w:val="24"/>
        </w:rPr>
        <w:t xml:space="preserve">Smluvní strany se ve smyslu zákona č. 526/1990 Sb., o cenách, ve znění pozdějších předpisů, dohodly, že celková cena Díla bez DPH činí </w:t>
      </w:r>
      <w:r w:rsidR="001E5245" w:rsidRPr="00831E5D">
        <w:rPr>
          <w:rFonts w:ascii="Georgia" w:hAnsi="Georgia"/>
          <w:b/>
          <w:i/>
          <w:sz w:val="24"/>
          <w:szCs w:val="24"/>
        </w:rPr>
        <w:t>476 000</w:t>
      </w:r>
      <w:r w:rsidRPr="00831E5D">
        <w:rPr>
          <w:rFonts w:ascii="Georgia" w:hAnsi="Georgia"/>
          <w:b/>
          <w:i/>
          <w:sz w:val="24"/>
          <w:szCs w:val="24"/>
        </w:rPr>
        <w:t xml:space="preserve"> Kč (slovy: </w:t>
      </w:r>
      <w:r w:rsidR="001E5245" w:rsidRPr="00831E5D">
        <w:rPr>
          <w:rFonts w:ascii="Georgia" w:hAnsi="Georgia"/>
          <w:b/>
          <w:i/>
          <w:sz w:val="24"/>
          <w:szCs w:val="24"/>
        </w:rPr>
        <w:t xml:space="preserve">čtyři sta sedmdesát šest </w:t>
      </w:r>
      <w:r w:rsidRPr="00831E5D">
        <w:rPr>
          <w:rFonts w:ascii="Georgia" w:hAnsi="Georgia"/>
          <w:b/>
          <w:i/>
          <w:sz w:val="24"/>
          <w:szCs w:val="24"/>
        </w:rPr>
        <w:t>tisíc korun českých). DPH ve výši 21% činí</w:t>
      </w:r>
      <w:r w:rsidR="00B4339C" w:rsidRPr="00831E5D">
        <w:rPr>
          <w:rFonts w:ascii="Georgia" w:hAnsi="Georgia"/>
          <w:b/>
          <w:i/>
          <w:sz w:val="24"/>
          <w:szCs w:val="24"/>
        </w:rPr>
        <w:t xml:space="preserve"> </w:t>
      </w:r>
      <w:r w:rsidR="001E5245" w:rsidRPr="00831E5D">
        <w:rPr>
          <w:rFonts w:ascii="Georgia" w:hAnsi="Georgia"/>
          <w:b/>
          <w:i/>
          <w:sz w:val="24"/>
          <w:szCs w:val="24"/>
        </w:rPr>
        <w:t>99 960</w:t>
      </w:r>
      <w:r w:rsidRPr="00831E5D">
        <w:rPr>
          <w:rFonts w:ascii="Georgia" w:hAnsi="Georgia"/>
          <w:b/>
          <w:i/>
          <w:sz w:val="24"/>
          <w:szCs w:val="24"/>
        </w:rPr>
        <w:t>. Celková cena Díla včetně DPH činí</w:t>
      </w:r>
      <w:r w:rsidR="001E5245" w:rsidRPr="00831E5D">
        <w:rPr>
          <w:rFonts w:ascii="Georgia" w:hAnsi="Georgia"/>
          <w:b/>
          <w:i/>
          <w:sz w:val="24"/>
          <w:szCs w:val="24"/>
        </w:rPr>
        <w:t xml:space="preserve"> 575 960</w:t>
      </w:r>
      <w:r w:rsidRPr="00831E5D">
        <w:rPr>
          <w:rFonts w:ascii="Georgia" w:hAnsi="Georgia"/>
          <w:b/>
          <w:i/>
          <w:sz w:val="24"/>
          <w:szCs w:val="24"/>
        </w:rPr>
        <w:t xml:space="preserve"> Kč (slovy: </w:t>
      </w:r>
      <w:r w:rsidR="001E5245" w:rsidRPr="00831E5D">
        <w:rPr>
          <w:rFonts w:ascii="Georgia" w:hAnsi="Georgia"/>
          <w:b/>
          <w:i/>
          <w:sz w:val="24"/>
          <w:szCs w:val="24"/>
        </w:rPr>
        <w:t xml:space="preserve">pět set sedmdesát pět tisíc devět set šedesát </w:t>
      </w:r>
      <w:r w:rsidRPr="00831E5D">
        <w:rPr>
          <w:rFonts w:ascii="Georgia" w:hAnsi="Georgia"/>
          <w:b/>
          <w:i/>
          <w:sz w:val="24"/>
          <w:szCs w:val="24"/>
        </w:rPr>
        <w:t>korun českých)</w:t>
      </w:r>
      <w:r w:rsidRPr="00831E5D">
        <w:rPr>
          <w:rFonts w:ascii="Georgia" w:hAnsi="Georgia"/>
          <w:b/>
          <w:bCs/>
          <w:i/>
          <w:sz w:val="24"/>
          <w:szCs w:val="24"/>
        </w:rPr>
        <w:t xml:space="preserve">. </w:t>
      </w:r>
      <w:r w:rsidRPr="00831E5D">
        <w:rPr>
          <w:rFonts w:ascii="Georgia" w:hAnsi="Georgia"/>
          <w:b/>
          <w:i/>
          <w:sz w:val="24"/>
          <w:szCs w:val="24"/>
        </w:rPr>
        <w:t>Z</w:t>
      </w:r>
      <w:r w:rsidR="00B4339C" w:rsidRPr="00831E5D">
        <w:rPr>
          <w:rFonts w:ascii="Georgia" w:hAnsi="Georgia"/>
          <w:b/>
          <w:i/>
          <w:sz w:val="24"/>
          <w:szCs w:val="24"/>
        </w:rPr>
        <w:t> </w:t>
      </w:r>
      <w:r w:rsidRPr="00831E5D">
        <w:rPr>
          <w:rFonts w:ascii="Georgia" w:hAnsi="Georgia"/>
          <w:b/>
          <w:i/>
          <w:sz w:val="24"/>
          <w:szCs w:val="24"/>
        </w:rPr>
        <w:t>toho</w:t>
      </w:r>
      <w:r w:rsidR="00B4339C" w:rsidRPr="00831E5D">
        <w:rPr>
          <w:rFonts w:ascii="Georgia" w:hAnsi="Georgia"/>
          <w:b/>
          <w:i/>
          <w:sz w:val="24"/>
          <w:szCs w:val="24"/>
        </w:rPr>
        <w:t>:</w:t>
      </w:r>
    </w:p>
    <w:p w14:paraId="264DB5CB" w14:textId="77777777" w:rsidR="00DA328A" w:rsidRPr="00831E5D" w:rsidRDefault="00DA328A" w:rsidP="0074165E">
      <w:pPr>
        <w:spacing w:after="0" w:line="240" w:lineRule="auto"/>
        <w:ind w:left="705" w:hanging="705"/>
        <w:jc w:val="both"/>
        <w:rPr>
          <w:rFonts w:ascii="Georgia" w:hAnsi="Georgia"/>
          <w:b/>
          <w:i/>
          <w:sz w:val="24"/>
          <w:szCs w:val="24"/>
        </w:rPr>
      </w:pPr>
    </w:p>
    <w:p w14:paraId="51D5CA15" w14:textId="41E1847C" w:rsidR="00B4339C" w:rsidRPr="00831E5D" w:rsidRDefault="00B4339C" w:rsidP="00DA328A">
      <w:pPr>
        <w:pStyle w:val="Odstavecseseznamem"/>
        <w:numPr>
          <w:ilvl w:val="0"/>
          <w:numId w:val="43"/>
        </w:numPr>
        <w:spacing w:line="240" w:lineRule="auto"/>
        <w:jc w:val="both"/>
        <w:rPr>
          <w:rFonts w:ascii="Georgia" w:hAnsi="Georgia"/>
          <w:b/>
          <w:i/>
          <w:sz w:val="24"/>
          <w:szCs w:val="24"/>
        </w:rPr>
      </w:pPr>
      <w:r w:rsidRPr="00831E5D">
        <w:rPr>
          <w:rFonts w:ascii="Georgia" w:hAnsi="Georgia"/>
          <w:b/>
          <w:i/>
          <w:sz w:val="24"/>
          <w:szCs w:val="24"/>
        </w:rPr>
        <w:lastRenderedPageBreak/>
        <w:t xml:space="preserve">částka </w:t>
      </w:r>
      <w:r w:rsidR="00DA328A" w:rsidRPr="00831E5D">
        <w:rPr>
          <w:rFonts w:ascii="Georgia" w:hAnsi="Georgia"/>
          <w:b/>
          <w:i/>
          <w:sz w:val="24"/>
          <w:szCs w:val="24"/>
        </w:rPr>
        <w:t xml:space="preserve">198.000 Kč bez DPH, tj. 239.580 Kč včetně 21% DPH představuje cenu za dodání, implementaci a správu aplikace </w:t>
      </w:r>
      <w:proofErr w:type="spellStart"/>
      <w:r w:rsidR="00DA328A" w:rsidRPr="00831E5D">
        <w:rPr>
          <w:rFonts w:ascii="Georgia" w:hAnsi="Georgia"/>
          <w:b/>
          <w:i/>
          <w:sz w:val="24"/>
          <w:szCs w:val="24"/>
        </w:rPr>
        <w:t>ZooBrain</w:t>
      </w:r>
      <w:proofErr w:type="spellEnd"/>
      <w:r w:rsidR="00DA328A" w:rsidRPr="00831E5D">
        <w:rPr>
          <w:rFonts w:ascii="Georgia" w:hAnsi="Georgia"/>
          <w:b/>
          <w:i/>
          <w:sz w:val="24"/>
          <w:szCs w:val="24"/>
        </w:rPr>
        <w:t>, z čehož 100.000,- Kč bez DPH je splatných po předání této části Díla (90 dní od objednávky) a 98.000 Kč bez DPH po dalších 3 měsících (180 dní od objednávky);</w:t>
      </w:r>
    </w:p>
    <w:p w14:paraId="4C504A24" w14:textId="77777777" w:rsidR="00DA328A" w:rsidRPr="00831E5D" w:rsidRDefault="00DA328A" w:rsidP="00DA328A">
      <w:pPr>
        <w:pStyle w:val="Odstavecseseznamem"/>
        <w:spacing w:line="240" w:lineRule="auto"/>
        <w:ind w:left="1410"/>
        <w:jc w:val="both"/>
        <w:rPr>
          <w:rFonts w:ascii="Georgia" w:hAnsi="Georgia"/>
          <w:b/>
          <w:i/>
          <w:sz w:val="24"/>
          <w:szCs w:val="24"/>
        </w:rPr>
      </w:pPr>
    </w:p>
    <w:p w14:paraId="6F2601F7" w14:textId="331DA2E7" w:rsidR="00DA328A" w:rsidRPr="00831E5D" w:rsidRDefault="00DA328A" w:rsidP="00DA328A">
      <w:pPr>
        <w:pStyle w:val="Odstavecseseznamem"/>
        <w:numPr>
          <w:ilvl w:val="0"/>
          <w:numId w:val="43"/>
        </w:numPr>
        <w:spacing w:line="240" w:lineRule="auto"/>
        <w:jc w:val="both"/>
        <w:rPr>
          <w:rFonts w:ascii="Georgia" w:hAnsi="Georgia"/>
          <w:b/>
          <w:i/>
          <w:sz w:val="24"/>
          <w:szCs w:val="24"/>
        </w:rPr>
      </w:pPr>
      <w:r w:rsidRPr="00831E5D">
        <w:rPr>
          <w:rFonts w:ascii="Georgia" w:hAnsi="Georgia"/>
          <w:b/>
          <w:i/>
          <w:sz w:val="24"/>
          <w:szCs w:val="24"/>
        </w:rPr>
        <w:t xml:space="preserve">částka </w:t>
      </w:r>
      <w:r w:rsidR="001E5245" w:rsidRPr="00831E5D">
        <w:rPr>
          <w:rFonts w:ascii="Georgia" w:hAnsi="Georgia"/>
          <w:b/>
          <w:i/>
          <w:sz w:val="24"/>
          <w:szCs w:val="24"/>
        </w:rPr>
        <w:t xml:space="preserve">90 500 </w:t>
      </w:r>
      <w:r w:rsidRPr="00831E5D">
        <w:rPr>
          <w:rFonts w:ascii="Georgia" w:hAnsi="Georgia"/>
          <w:b/>
          <w:i/>
          <w:sz w:val="24"/>
          <w:szCs w:val="24"/>
        </w:rPr>
        <w:t xml:space="preserve">Kč bez DPH, tj. </w:t>
      </w:r>
      <w:r w:rsidR="001E5245" w:rsidRPr="00831E5D">
        <w:rPr>
          <w:rFonts w:ascii="Georgia" w:hAnsi="Georgia"/>
          <w:b/>
          <w:i/>
          <w:sz w:val="24"/>
          <w:szCs w:val="24"/>
        </w:rPr>
        <w:t xml:space="preserve">109 505 </w:t>
      </w:r>
      <w:r w:rsidRPr="00831E5D">
        <w:rPr>
          <w:rFonts w:ascii="Georgia" w:hAnsi="Georgia"/>
          <w:b/>
          <w:i/>
          <w:sz w:val="24"/>
          <w:szCs w:val="24"/>
        </w:rPr>
        <w:t xml:space="preserve">Kč včetně 21% DPH představuje cenu za integraci mobilní aplikace Objednatele do systému </w:t>
      </w:r>
      <w:proofErr w:type="spellStart"/>
      <w:r w:rsidRPr="00831E5D">
        <w:rPr>
          <w:rFonts w:ascii="Georgia" w:hAnsi="Georgia"/>
          <w:b/>
          <w:i/>
          <w:sz w:val="24"/>
          <w:szCs w:val="24"/>
        </w:rPr>
        <w:t>ZooBrain</w:t>
      </w:r>
      <w:proofErr w:type="spellEnd"/>
      <w:r w:rsidR="00C138BA" w:rsidRPr="00831E5D">
        <w:rPr>
          <w:rFonts w:ascii="Georgia" w:hAnsi="Georgia"/>
          <w:b/>
          <w:i/>
          <w:sz w:val="24"/>
          <w:szCs w:val="24"/>
        </w:rPr>
        <w:t xml:space="preserve"> a bude splatná po předání této části Díla</w:t>
      </w:r>
      <w:r w:rsidRPr="00831E5D">
        <w:rPr>
          <w:rFonts w:ascii="Georgia" w:hAnsi="Georgia"/>
          <w:b/>
          <w:i/>
          <w:sz w:val="24"/>
          <w:szCs w:val="24"/>
        </w:rPr>
        <w:t>;</w:t>
      </w:r>
    </w:p>
    <w:p w14:paraId="3759629D" w14:textId="77777777" w:rsidR="00DA328A" w:rsidRPr="00831E5D" w:rsidRDefault="00DA328A" w:rsidP="00DA328A">
      <w:pPr>
        <w:pStyle w:val="Odstavecseseznamem"/>
        <w:rPr>
          <w:rFonts w:ascii="Georgia" w:hAnsi="Georgia"/>
          <w:b/>
          <w:i/>
          <w:sz w:val="24"/>
          <w:szCs w:val="24"/>
        </w:rPr>
      </w:pPr>
    </w:p>
    <w:p w14:paraId="5E1B02CF" w14:textId="73E8D38C" w:rsidR="00C138BA" w:rsidRPr="004420CF" w:rsidRDefault="00DA328A" w:rsidP="00C138BA">
      <w:pPr>
        <w:pStyle w:val="Odstavecseseznamem"/>
        <w:numPr>
          <w:ilvl w:val="0"/>
          <w:numId w:val="43"/>
        </w:numPr>
        <w:spacing w:line="240" w:lineRule="auto"/>
        <w:jc w:val="both"/>
        <w:rPr>
          <w:rFonts w:ascii="Georgia" w:hAnsi="Georgia"/>
          <w:b/>
          <w:i/>
          <w:sz w:val="24"/>
          <w:szCs w:val="24"/>
        </w:rPr>
      </w:pPr>
      <w:r w:rsidRPr="00831E5D">
        <w:rPr>
          <w:rFonts w:ascii="Georgia" w:hAnsi="Georgia"/>
          <w:b/>
          <w:i/>
          <w:sz w:val="24"/>
          <w:szCs w:val="24"/>
        </w:rPr>
        <w:tab/>
        <w:t xml:space="preserve">částka </w:t>
      </w:r>
      <w:r w:rsidR="001E5245" w:rsidRPr="00831E5D">
        <w:rPr>
          <w:rFonts w:ascii="Georgia" w:hAnsi="Georgia"/>
          <w:b/>
          <w:i/>
          <w:sz w:val="24"/>
          <w:szCs w:val="24"/>
        </w:rPr>
        <w:t xml:space="preserve">187 500 </w:t>
      </w:r>
      <w:r w:rsidRPr="00831E5D">
        <w:rPr>
          <w:rFonts w:ascii="Georgia" w:hAnsi="Georgia"/>
          <w:b/>
          <w:i/>
          <w:sz w:val="24"/>
          <w:szCs w:val="24"/>
        </w:rPr>
        <w:t xml:space="preserve">Kč bez DPH, tj. </w:t>
      </w:r>
      <w:r w:rsidR="001E5245" w:rsidRPr="00831E5D">
        <w:rPr>
          <w:rFonts w:ascii="Georgia" w:hAnsi="Georgia"/>
          <w:b/>
          <w:i/>
          <w:sz w:val="24"/>
          <w:szCs w:val="24"/>
        </w:rPr>
        <w:t>226 875</w:t>
      </w:r>
      <w:r w:rsidRPr="00831E5D">
        <w:rPr>
          <w:rFonts w:ascii="Georgia" w:hAnsi="Georgia"/>
          <w:b/>
          <w:i/>
          <w:sz w:val="24"/>
          <w:szCs w:val="24"/>
        </w:rPr>
        <w:t xml:space="preserve"> Kč včetně 21% DPH představuje cenu za integrace parkovacího odbavovacího systému Objednatele do systému </w:t>
      </w:r>
      <w:proofErr w:type="spellStart"/>
      <w:r w:rsidRPr="00831E5D">
        <w:rPr>
          <w:rFonts w:ascii="Georgia" w:hAnsi="Georgia"/>
          <w:b/>
          <w:i/>
          <w:sz w:val="24"/>
          <w:szCs w:val="24"/>
        </w:rPr>
        <w:t>ZooBrain</w:t>
      </w:r>
      <w:proofErr w:type="spellEnd"/>
      <w:r w:rsidR="00C138BA" w:rsidRPr="00831E5D">
        <w:rPr>
          <w:rFonts w:ascii="Georgia" w:hAnsi="Georgia"/>
          <w:b/>
          <w:i/>
          <w:sz w:val="24"/>
          <w:szCs w:val="24"/>
        </w:rPr>
        <w:t xml:space="preserve"> a bude splatná po předání této části Díla</w:t>
      </w:r>
      <w:r w:rsidR="00C138BA" w:rsidRPr="004420CF">
        <w:rPr>
          <w:rFonts w:ascii="Georgia" w:hAnsi="Georgia"/>
          <w:b/>
          <w:i/>
          <w:sz w:val="24"/>
          <w:szCs w:val="24"/>
        </w:rPr>
        <w:t>.“</w:t>
      </w:r>
    </w:p>
    <w:p w14:paraId="1EAB49DA" w14:textId="77777777" w:rsidR="00C138BA" w:rsidRPr="00C138BA" w:rsidRDefault="00C138BA" w:rsidP="00C138BA">
      <w:pPr>
        <w:pStyle w:val="Odstavecseseznamem"/>
        <w:rPr>
          <w:rFonts w:ascii="Georgia" w:hAnsi="Georgia"/>
          <w:sz w:val="24"/>
          <w:szCs w:val="24"/>
        </w:rPr>
      </w:pPr>
    </w:p>
    <w:p w14:paraId="3EFB0F70" w14:textId="77777777" w:rsidR="0034637B" w:rsidRDefault="0034637B" w:rsidP="00B71F6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F98AE00" w14:textId="057D9CF5" w:rsidR="00B71F67" w:rsidRDefault="0040086C" w:rsidP="00B71F6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="001B7638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ab/>
      </w:r>
      <w:r w:rsidR="00B71F67" w:rsidRPr="00476CA7">
        <w:rPr>
          <w:rFonts w:ascii="Georgia" w:hAnsi="Georgia"/>
          <w:sz w:val="24"/>
          <w:szCs w:val="24"/>
        </w:rPr>
        <w:t>Smluvní strany sjednávají, že</w:t>
      </w:r>
      <w:r w:rsidR="00B71F67">
        <w:rPr>
          <w:rFonts w:ascii="Georgia" w:hAnsi="Georgia"/>
          <w:sz w:val="24"/>
          <w:szCs w:val="24"/>
        </w:rPr>
        <w:t xml:space="preserve"> se text ustanovení článku 4., odst. 4.4 ruší v celém </w:t>
      </w:r>
      <w:r w:rsidR="00B71F67">
        <w:rPr>
          <w:rFonts w:ascii="Georgia" w:hAnsi="Georgia"/>
          <w:sz w:val="24"/>
          <w:szCs w:val="24"/>
        </w:rPr>
        <w:tab/>
        <w:t>rozsahu a nahrazuje se následujícím textem:</w:t>
      </w:r>
    </w:p>
    <w:p w14:paraId="76580073" w14:textId="77777777" w:rsidR="00B71F67" w:rsidRPr="00B71F67" w:rsidRDefault="00B71F67" w:rsidP="0040086C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</w:rPr>
      </w:pPr>
    </w:p>
    <w:p w14:paraId="4D1CB24F" w14:textId="65F8C7BD" w:rsidR="00B71F67" w:rsidRDefault="00B71F67" w:rsidP="00B71F67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ind w:left="720"/>
        <w:jc w:val="both"/>
        <w:rPr>
          <w:rFonts w:ascii="Georgia" w:hAnsi="Georgia"/>
        </w:rPr>
      </w:pPr>
      <w:r w:rsidRPr="00B71F67">
        <w:rPr>
          <w:rFonts w:ascii="Georgia" w:hAnsi="Georgia"/>
          <w:b/>
          <w:i/>
        </w:rPr>
        <w:t>„K řádnému předání a převzetí jednotlivých částí Díla dle článku 2., odst. 2.1 bude smluvními stranami vždy sepsán a podepsán předávací protokol, bez něhož není Zhotovitel oprávněn vystavit faktury dle odst. 4.6 níže“</w:t>
      </w:r>
      <w:r>
        <w:rPr>
          <w:rFonts w:ascii="Georgia" w:hAnsi="Georgia"/>
        </w:rPr>
        <w:t>.</w:t>
      </w:r>
    </w:p>
    <w:p w14:paraId="35C8033A" w14:textId="77777777" w:rsidR="0034637B" w:rsidRDefault="0034637B" w:rsidP="00B71F6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B8C0CA8" w14:textId="7CDA97E6" w:rsidR="00B71F67" w:rsidRDefault="00B71F67" w:rsidP="00B71F6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="001B7638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>článku 4., odst. 4.</w:t>
      </w:r>
      <w:r w:rsidR="00F73A72">
        <w:rPr>
          <w:rFonts w:ascii="Georgia" w:hAnsi="Georgia"/>
          <w:b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 xml:space="preserve"> ruší </w:t>
      </w:r>
      <w:r>
        <w:rPr>
          <w:rFonts w:ascii="Georgia" w:hAnsi="Georgia"/>
          <w:sz w:val="24"/>
          <w:szCs w:val="24"/>
        </w:rPr>
        <w:tab/>
        <w:t>v celém rozsahu a nahrazuje se následujícím textem:</w:t>
      </w:r>
    </w:p>
    <w:p w14:paraId="46CE9333" w14:textId="77777777" w:rsidR="00B71F67" w:rsidRPr="00010445" w:rsidRDefault="00B71F67" w:rsidP="00B71F67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</w:rPr>
      </w:pPr>
    </w:p>
    <w:p w14:paraId="306110E4" w14:textId="67606FDF" w:rsidR="00010445" w:rsidRDefault="00010445" w:rsidP="00010445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ind w:left="720"/>
        <w:jc w:val="both"/>
        <w:rPr>
          <w:rFonts w:ascii="Georgia" w:hAnsi="Georgia"/>
          <w:b/>
          <w:i/>
        </w:rPr>
      </w:pPr>
      <w:r w:rsidRPr="00010445">
        <w:rPr>
          <w:rFonts w:ascii="Georgia" w:hAnsi="Georgia"/>
          <w:b/>
          <w:i/>
        </w:rPr>
        <w:t>„Cena za jednotlivé části Díla bude uhrazena na základě 4 faktur vystavených v souladu s odst. 4.1 výše se splatností do 30 dnů ode dne prokazatelného doručení příslušné faktury v elektronické podobě</w:t>
      </w:r>
      <w:r>
        <w:rPr>
          <w:rFonts w:ascii="Georgia" w:hAnsi="Georgia"/>
          <w:b/>
          <w:i/>
        </w:rPr>
        <w:t xml:space="preserve"> </w:t>
      </w:r>
      <w:r w:rsidRPr="00010445">
        <w:rPr>
          <w:rFonts w:ascii="Georgia" w:hAnsi="Georgia"/>
          <w:b/>
          <w:i/>
        </w:rPr>
        <w:t xml:space="preserve">na e-mailovou adresu Objednatele: </w:t>
      </w:r>
      <w:hyperlink r:id="rId8" w:history="1">
        <w:r w:rsidRPr="00010445">
          <w:rPr>
            <w:rStyle w:val="Hypertextovodkaz"/>
            <w:rFonts w:ascii="Georgia" w:hAnsi="Georgia"/>
            <w:b/>
            <w:i/>
          </w:rPr>
          <w:t>fakturace@zoopraha.cz</w:t>
        </w:r>
      </w:hyperlink>
      <w:r w:rsidRPr="00010445">
        <w:rPr>
          <w:rFonts w:ascii="Georgia" w:hAnsi="Georgia"/>
          <w:b/>
          <w:i/>
        </w:rPr>
        <w:t>.“</w:t>
      </w:r>
    </w:p>
    <w:p w14:paraId="7B101EE1" w14:textId="77777777" w:rsidR="0034637B" w:rsidRDefault="0034637B" w:rsidP="001B763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8D48E53" w14:textId="57BFFB14" w:rsidR="001B7638" w:rsidRDefault="001B7638" w:rsidP="001B763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2.7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 xml:space="preserve">článku </w:t>
      </w:r>
      <w:r>
        <w:rPr>
          <w:rFonts w:ascii="Georgia" w:hAnsi="Georgia"/>
          <w:b/>
          <w:sz w:val="24"/>
          <w:szCs w:val="24"/>
        </w:rPr>
        <w:t>5</w:t>
      </w:r>
      <w:r w:rsidRPr="00B71F67">
        <w:rPr>
          <w:rFonts w:ascii="Georgia" w:hAnsi="Georgia"/>
          <w:b/>
          <w:sz w:val="24"/>
          <w:szCs w:val="24"/>
        </w:rPr>
        <w:t xml:space="preserve">., odst. </w:t>
      </w:r>
      <w:r>
        <w:rPr>
          <w:rFonts w:ascii="Georgia" w:hAnsi="Georgia"/>
          <w:b/>
          <w:sz w:val="24"/>
          <w:szCs w:val="24"/>
        </w:rPr>
        <w:t>5</w:t>
      </w:r>
      <w:r w:rsidRPr="00B71F67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ruší </w:t>
      </w:r>
      <w:r>
        <w:rPr>
          <w:rFonts w:ascii="Georgia" w:hAnsi="Georgia"/>
          <w:sz w:val="24"/>
          <w:szCs w:val="24"/>
        </w:rPr>
        <w:tab/>
        <w:t>v celém rozsahu a nahrazuje se následujícím textem:</w:t>
      </w:r>
    </w:p>
    <w:p w14:paraId="4B22B682" w14:textId="77777777" w:rsidR="001B7638" w:rsidRDefault="001B7638" w:rsidP="001B7638">
      <w:pPr>
        <w:pStyle w:val="Odstavecseseznamem"/>
        <w:tabs>
          <w:tab w:val="left" w:pos="5"/>
        </w:tabs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14:paraId="34DB93B3" w14:textId="7F8D82F7" w:rsidR="001B7638" w:rsidRDefault="001B7638" w:rsidP="001B7638">
      <w:pPr>
        <w:pStyle w:val="Odstavecseseznamem"/>
        <w:tabs>
          <w:tab w:val="left" w:pos="5"/>
        </w:tabs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„</w:t>
      </w:r>
      <w:r w:rsidRPr="001B7638">
        <w:rPr>
          <w:rFonts w:ascii="Georgia" w:hAnsi="Georgia"/>
          <w:b/>
          <w:i/>
          <w:sz w:val="24"/>
          <w:szCs w:val="24"/>
        </w:rPr>
        <w:t xml:space="preserve">Zhotovitel je povinen </w:t>
      </w:r>
      <w:r w:rsidR="008F559F">
        <w:rPr>
          <w:rFonts w:ascii="Georgia" w:hAnsi="Georgia"/>
          <w:b/>
          <w:i/>
          <w:sz w:val="24"/>
          <w:szCs w:val="24"/>
        </w:rPr>
        <w:t>jednotlivé části Díla</w:t>
      </w:r>
      <w:r>
        <w:rPr>
          <w:rFonts w:ascii="Georgia" w:hAnsi="Georgia"/>
          <w:b/>
          <w:i/>
          <w:sz w:val="24"/>
          <w:szCs w:val="24"/>
        </w:rPr>
        <w:t xml:space="preserve"> po jejich dokončení</w:t>
      </w:r>
      <w:r w:rsidRPr="001B7638">
        <w:rPr>
          <w:rFonts w:ascii="Georgia" w:hAnsi="Georgia"/>
          <w:b/>
          <w:i/>
          <w:sz w:val="24"/>
          <w:szCs w:val="24"/>
        </w:rPr>
        <w:t xml:space="preserve"> ve stanové lhůtě, v dohodnuté kvalitě, množství a bez jakýchkoli faktických či právních vad, protokolárně předat Objednateli a Objednatel se zavazuje </w:t>
      </w:r>
      <w:r>
        <w:rPr>
          <w:rFonts w:ascii="Georgia" w:hAnsi="Georgia"/>
          <w:b/>
          <w:i/>
          <w:sz w:val="24"/>
          <w:szCs w:val="24"/>
        </w:rPr>
        <w:t>každou část Díla</w:t>
      </w:r>
      <w:r w:rsidRPr="001B7638">
        <w:rPr>
          <w:rFonts w:ascii="Georgia" w:hAnsi="Georgia"/>
          <w:b/>
          <w:i/>
          <w:sz w:val="24"/>
          <w:szCs w:val="24"/>
        </w:rPr>
        <w:t xml:space="preserve"> převzít.</w:t>
      </w:r>
      <w:r>
        <w:rPr>
          <w:rFonts w:ascii="Georgia" w:hAnsi="Georgia"/>
          <w:sz w:val="24"/>
          <w:szCs w:val="24"/>
        </w:rPr>
        <w:t>“</w:t>
      </w:r>
    </w:p>
    <w:p w14:paraId="572ACE3A" w14:textId="77777777" w:rsidR="001B7638" w:rsidRDefault="001B7638" w:rsidP="001B7638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ind w:left="720"/>
        <w:jc w:val="both"/>
        <w:rPr>
          <w:rFonts w:ascii="Georgia" w:hAnsi="Georgia"/>
          <w:b/>
          <w:i/>
        </w:rPr>
      </w:pPr>
    </w:p>
    <w:p w14:paraId="20367CB6" w14:textId="7CA8F8DE" w:rsidR="001B7638" w:rsidRDefault="001B7638" w:rsidP="001B763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2.8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 xml:space="preserve">článku </w:t>
      </w:r>
      <w:r>
        <w:rPr>
          <w:rFonts w:ascii="Georgia" w:hAnsi="Georgia"/>
          <w:b/>
          <w:sz w:val="24"/>
          <w:szCs w:val="24"/>
        </w:rPr>
        <w:t>6</w:t>
      </w:r>
      <w:r w:rsidRPr="00B71F67">
        <w:rPr>
          <w:rFonts w:ascii="Georgia" w:hAnsi="Georgia"/>
          <w:b/>
          <w:sz w:val="24"/>
          <w:szCs w:val="24"/>
        </w:rPr>
        <w:t xml:space="preserve">., odst. </w:t>
      </w:r>
      <w:r>
        <w:rPr>
          <w:rFonts w:ascii="Georgia" w:hAnsi="Georgia"/>
          <w:b/>
          <w:sz w:val="24"/>
          <w:szCs w:val="24"/>
        </w:rPr>
        <w:t>6</w:t>
      </w:r>
      <w:r w:rsidRPr="00B71F67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ruší </w:t>
      </w:r>
      <w:r>
        <w:rPr>
          <w:rFonts w:ascii="Georgia" w:hAnsi="Georgia"/>
          <w:sz w:val="24"/>
          <w:szCs w:val="24"/>
        </w:rPr>
        <w:tab/>
        <w:t>v celém rozsahu a nahrazuje se následujícím textem:</w:t>
      </w:r>
    </w:p>
    <w:p w14:paraId="0F2BA260" w14:textId="77777777" w:rsidR="001B7638" w:rsidRPr="001B7638" w:rsidRDefault="001B7638" w:rsidP="001B7638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20"/>
        <w:jc w:val="both"/>
        <w:rPr>
          <w:rFonts w:ascii="Georgia" w:hAnsi="Georgia"/>
          <w:b/>
          <w:i/>
        </w:rPr>
      </w:pPr>
      <w:bookmarkStart w:id="0" w:name="_GoBack"/>
      <w:bookmarkEnd w:id="0"/>
    </w:p>
    <w:p w14:paraId="1800E770" w14:textId="58EFD98C" w:rsidR="001B7638" w:rsidRDefault="001B7638" w:rsidP="001B7638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20"/>
        <w:jc w:val="both"/>
        <w:rPr>
          <w:rFonts w:ascii="Georgia" w:hAnsi="Georgia"/>
        </w:rPr>
      </w:pPr>
      <w:r w:rsidRPr="001B7638">
        <w:rPr>
          <w:rFonts w:ascii="Georgia" w:hAnsi="Georgia"/>
          <w:b/>
          <w:i/>
        </w:rPr>
        <w:lastRenderedPageBreak/>
        <w:t xml:space="preserve">„Záruční doba </w:t>
      </w:r>
      <w:r w:rsidR="00E24DAD">
        <w:rPr>
          <w:rFonts w:ascii="Georgia" w:hAnsi="Georgia"/>
          <w:b/>
          <w:i/>
        </w:rPr>
        <w:t xml:space="preserve">každé ze tří částí </w:t>
      </w:r>
      <w:r w:rsidRPr="001B7638">
        <w:rPr>
          <w:rFonts w:ascii="Georgia" w:hAnsi="Georgia"/>
          <w:b/>
          <w:i/>
        </w:rPr>
        <w:t xml:space="preserve">Díla činí 24 měsíce a počíná běžet ode dne následujícího po protokolárním předání a převzetí </w:t>
      </w:r>
      <w:r w:rsidR="00E24DAD">
        <w:rPr>
          <w:rFonts w:ascii="Georgia" w:hAnsi="Georgia"/>
          <w:b/>
          <w:i/>
        </w:rPr>
        <w:t xml:space="preserve">dané části </w:t>
      </w:r>
      <w:r w:rsidRPr="001B7638">
        <w:rPr>
          <w:rFonts w:ascii="Georgia" w:hAnsi="Georgia"/>
          <w:b/>
          <w:i/>
        </w:rPr>
        <w:t>Díla.“</w:t>
      </w:r>
      <w:r>
        <w:rPr>
          <w:rFonts w:ascii="Georgia" w:hAnsi="Georgia"/>
        </w:rPr>
        <w:t xml:space="preserve"> </w:t>
      </w:r>
    </w:p>
    <w:p w14:paraId="74B54456" w14:textId="77777777" w:rsidR="0034637B" w:rsidRDefault="0034637B" w:rsidP="0034637B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ind w:left="720"/>
        <w:jc w:val="both"/>
        <w:rPr>
          <w:rFonts w:ascii="Georgia" w:hAnsi="Georgia"/>
          <w:b/>
          <w:i/>
        </w:rPr>
      </w:pPr>
    </w:p>
    <w:p w14:paraId="690B8EC0" w14:textId="1E3485BB" w:rsidR="0034637B" w:rsidRDefault="0034637B" w:rsidP="0034637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2.9</w:t>
      </w:r>
      <w:r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>Smluvní strany sjednávají, že</w:t>
      </w:r>
      <w:r>
        <w:rPr>
          <w:rFonts w:ascii="Georgia" w:hAnsi="Georgia"/>
          <w:sz w:val="24"/>
          <w:szCs w:val="24"/>
        </w:rPr>
        <w:t xml:space="preserve"> se text ustanovení </w:t>
      </w:r>
      <w:r w:rsidRPr="00B71F67">
        <w:rPr>
          <w:rFonts w:ascii="Georgia" w:hAnsi="Georgia"/>
          <w:b/>
          <w:sz w:val="24"/>
          <w:szCs w:val="24"/>
        </w:rPr>
        <w:t xml:space="preserve">článku </w:t>
      </w:r>
      <w:r>
        <w:rPr>
          <w:rFonts w:ascii="Georgia" w:hAnsi="Georgia"/>
          <w:b/>
          <w:sz w:val="24"/>
          <w:szCs w:val="24"/>
        </w:rPr>
        <w:t>7</w:t>
      </w:r>
      <w:r w:rsidRPr="00B71F67">
        <w:rPr>
          <w:rFonts w:ascii="Georgia" w:hAnsi="Georgia"/>
          <w:b/>
          <w:sz w:val="24"/>
          <w:szCs w:val="24"/>
        </w:rPr>
        <w:t xml:space="preserve">., odst. </w:t>
      </w:r>
      <w:r>
        <w:rPr>
          <w:rFonts w:ascii="Georgia" w:hAnsi="Georgia"/>
          <w:b/>
          <w:sz w:val="24"/>
          <w:szCs w:val="24"/>
        </w:rPr>
        <w:t>7</w:t>
      </w:r>
      <w:r w:rsidRPr="00B71F67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ruší </w:t>
      </w:r>
      <w:r>
        <w:rPr>
          <w:rFonts w:ascii="Georgia" w:hAnsi="Georgia"/>
          <w:sz w:val="24"/>
          <w:szCs w:val="24"/>
        </w:rPr>
        <w:tab/>
        <w:t>v celém rozsahu a nahrazuje se následujícím textem:</w:t>
      </w:r>
    </w:p>
    <w:p w14:paraId="7B705129" w14:textId="77777777" w:rsidR="0034637B" w:rsidRPr="0034637B" w:rsidRDefault="0034637B" w:rsidP="0034637B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20"/>
        <w:jc w:val="both"/>
        <w:rPr>
          <w:rFonts w:ascii="Georgia" w:hAnsi="Georgia"/>
          <w:b/>
          <w:i/>
        </w:rPr>
      </w:pPr>
    </w:p>
    <w:p w14:paraId="3CC43612" w14:textId="7A18FC62" w:rsidR="0034637B" w:rsidRDefault="0034637B" w:rsidP="0034637B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Georgia" w:hAnsi="Georgia"/>
        </w:rPr>
      </w:pPr>
      <w:r w:rsidRPr="0034637B">
        <w:rPr>
          <w:rFonts w:ascii="Georgia" w:hAnsi="Georgia"/>
          <w:b/>
          <w:i/>
        </w:rPr>
        <w:t>„Pro případ nedodržení sjednané doby plnění jednotlivé části Díla je Objednatel oprávněn vyúčtovat Zhotoviteli smluvní pokutu ve výši 0,1 % z ceny dané části Díla bez DPH, uvedené v čl. 4., odst. 4.1, a to za každý i započatý den prodlení.</w:t>
      </w:r>
      <w:r>
        <w:rPr>
          <w:rFonts w:ascii="Georgia" w:hAnsi="Georgia"/>
          <w:b/>
          <w:i/>
        </w:rPr>
        <w:t>“</w:t>
      </w:r>
    </w:p>
    <w:p w14:paraId="49AE10D2" w14:textId="77777777" w:rsidR="001B7638" w:rsidRPr="006C4946" w:rsidRDefault="001B7638" w:rsidP="001B7638">
      <w:pPr>
        <w:pStyle w:val="Odstavecseseznamem"/>
        <w:tabs>
          <w:tab w:val="left" w:pos="5"/>
        </w:tabs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14:paraId="1D75BF6F" w14:textId="77777777" w:rsidR="0034637B" w:rsidRDefault="0034637B" w:rsidP="0040086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2AAE968" w14:textId="7533521B" w:rsidR="0040086C" w:rsidRDefault="00B71F67" w:rsidP="0040086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="0034637B">
        <w:rPr>
          <w:rFonts w:ascii="Georgia" w:hAnsi="Georgia"/>
          <w:sz w:val="24"/>
          <w:szCs w:val="24"/>
        </w:rPr>
        <w:t>10</w:t>
      </w:r>
      <w:r>
        <w:rPr>
          <w:rFonts w:ascii="Georgia" w:hAnsi="Georgia"/>
          <w:sz w:val="24"/>
          <w:szCs w:val="24"/>
        </w:rPr>
        <w:tab/>
      </w:r>
      <w:r w:rsidR="0040086C" w:rsidRPr="00476CA7">
        <w:rPr>
          <w:rFonts w:ascii="Georgia" w:hAnsi="Georgia"/>
          <w:sz w:val="24"/>
          <w:szCs w:val="24"/>
        </w:rPr>
        <w:t>Smluvní strany sjednávají, že</w:t>
      </w:r>
      <w:r w:rsidR="0040086C">
        <w:rPr>
          <w:rFonts w:ascii="Georgia" w:hAnsi="Georgia"/>
          <w:sz w:val="24"/>
          <w:szCs w:val="24"/>
        </w:rPr>
        <w:t xml:space="preserve"> se text ustanovení </w:t>
      </w:r>
      <w:r w:rsidR="0040086C" w:rsidRPr="007975A0">
        <w:rPr>
          <w:rFonts w:ascii="Georgia" w:hAnsi="Georgia"/>
          <w:b/>
          <w:sz w:val="24"/>
          <w:szCs w:val="24"/>
        </w:rPr>
        <w:t>článku 8., odst. 8.1</w:t>
      </w:r>
      <w:r w:rsidR="0040086C">
        <w:rPr>
          <w:rFonts w:ascii="Georgia" w:hAnsi="Georgia"/>
          <w:sz w:val="24"/>
          <w:szCs w:val="24"/>
        </w:rPr>
        <w:t xml:space="preserve"> ruší </w:t>
      </w:r>
      <w:r w:rsidR="007975A0">
        <w:rPr>
          <w:rFonts w:ascii="Georgia" w:hAnsi="Georgia"/>
          <w:sz w:val="24"/>
          <w:szCs w:val="24"/>
        </w:rPr>
        <w:tab/>
      </w:r>
      <w:r w:rsidR="0040086C">
        <w:rPr>
          <w:rFonts w:ascii="Georgia" w:hAnsi="Georgia"/>
          <w:sz w:val="24"/>
          <w:szCs w:val="24"/>
        </w:rPr>
        <w:t>v celém rozsahu a nahrazuje se následujícím textem:</w:t>
      </w:r>
    </w:p>
    <w:p w14:paraId="5B78DF62" w14:textId="77777777" w:rsidR="0040086C" w:rsidRDefault="0040086C" w:rsidP="0040086C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Georgia" w:hAnsi="Georgia"/>
        </w:rPr>
      </w:pPr>
    </w:p>
    <w:p w14:paraId="678E5C51" w14:textId="6E7114C1" w:rsidR="0040086C" w:rsidRPr="009A61CF" w:rsidRDefault="0040086C" w:rsidP="0040086C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Georgia" w:hAnsi="Georgia"/>
        </w:rPr>
      </w:pPr>
      <w:r>
        <w:rPr>
          <w:rFonts w:ascii="Georgia" w:hAnsi="Georgia"/>
        </w:rPr>
        <w:tab/>
        <w:t>„</w:t>
      </w:r>
      <w:r w:rsidRPr="0040086C">
        <w:rPr>
          <w:rFonts w:ascii="Georgia" w:hAnsi="Georgia"/>
          <w:b/>
          <w:i/>
        </w:rPr>
        <w:t xml:space="preserve">Smlouva se uzavírá na dobu určitou a skončí dnem ukončení </w:t>
      </w:r>
      <w:r>
        <w:rPr>
          <w:rFonts w:ascii="Georgia" w:hAnsi="Georgia"/>
          <w:b/>
          <w:i/>
        </w:rPr>
        <w:tab/>
      </w:r>
      <w:r w:rsidRPr="0040086C">
        <w:rPr>
          <w:rFonts w:ascii="Georgia" w:hAnsi="Georgia"/>
          <w:b/>
          <w:i/>
        </w:rPr>
        <w:t xml:space="preserve">Podpory aplikace, která je sjednána na </w:t>
      </w:r>
      <w:r>
        <w:rPr>
          <w:rFonts w:ascii="Georgia" w:hAnsi="Georgia"/>
          <w:b/>
          <w:i/>
        </w:rPr>
        <w:t>72</w:t>
      </w:r>
      <w:r w:rsidRPr="0040086C">
        <w:rPr>
          <w:rFonts w:ascii="Georgia" w:hAnsi="Georgia"/>
          <w:b/>
          <w:i/>
        </w:rPr>
        <w:t xml:space="preserve"> měsíců od předání Díla</w:t>
      </w:r>
      <w:r w:rsidRPr="009A61CF">
        <w:rPr>
          <w:rFonts w:ascii="Georgia" w:hAnsi="Georgia"/>
        </w:rPr>
        <w:t xml:space="preserve">. </w:t>
      </w:r>
    </w:p>
    <w:p w14:paraId="0EA6D2B0" w14:textId="77777777" w:rsidR="0034637B" w:rsidRDefault="00C138BA" w:rsidP="0034637B">
      <w:pPr>
        <w:pStyle w:val="Odstavecseseznamem"/>
        <w:spacing w:line="240" w:lineRule="auto"/>
        <w:ind w:left="1410" w:hanging="1552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 xml:space="preserve"> </w:t>
      </w:r>
    </w:p>
    <w:p w14:paraId="03C21601" w14:textId="77777777" w:rsidR="0034637B" w:rsidRDefault="0034637B" w:rsidP="0034637B">
      <w:pPr>
        <w:pStyle w:val="Odstavecseseznamem"/>
        <w:spacing w:line="240" w:lineRule="auto"/>
        <w:ind w:left="1410" w:hanging="1552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41D42D46" w14:textId="2E15CE29" w:rsidR="0074165E" w:rsidRPr="00476CA7" w:rsidRDefault="0074165E" w:rsidP="0034637B">
      <w:pPr>
        <w:pStyle w:val="Odstavecseseznamem"/>
        <w:spacing w:line="240" w:lineRule="auto"/>
        <w:ind w:left="567" w:hanging="567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2.</w:t>
      </w:r>
      <w:r w:rsidR="0034637B">
        <w:rPr>
          <w:rFonts w:ascii="Georgia" w:hAnsi="Georgia"/>
          <w:sz w:val="24"/>
          <w:szCs w:val="24"/>
        </w:rPr>
        <w:t xml:space="preserve">11 </w:t>
      </w:r>
      <w:r w:rsidR="0034637B">
        <w:rPr>
          <w:rFonts w:ascii="Georgia" w:hAnsi="Georgia"/>
          <w:sz w:val="24"/>
          <w:szCs w:val="24"/>
        </w:rPr>
        <w:tab/>
        <w:t xml:space="preserve"> </w:t>
      </w:r>
      <w:r w:rsidRPr="00476CA7">
        <w:rPr>
          <w:rFonts w:ascii="Georgia" w:hAnsi="Georgia"/>
          <w:sz w:val="24"/>
          <w:szCs w:val="24"/>
        </w:rPr>
        <w:t>Ostatní ustanovení Smlouvy, nedotčená tímto dodatkem, zůstávají beze změn.</w:t>
      </w:r>
    </w:p>
    <w:p w14:paraId="03D9A243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4F3290EC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61EE8A7E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b/>
          <w:sz w:val="24"/>
          <w:szCs w:val="24"/>
        </w:rPr>
      </w:pPr>
      <w:r w:rsidRPr="00476CA7">
        <w:rPr>
          <w:rFonts w:ascii="Georgia" w:hAnsi="Georgia"/>
          <w:b/>
          <w:sz w:val="24"/>
          <w:szCs w:val="24"/>
        </w:rPr>
        <w:t>3.</w:t>
      </w:r>
      <w:r w:rsidRPr="00476CA7">
        <w:rPr>
          <w:rFonts w:ascii="Georgia" w:hAnsi="Georgia"/>
          <w:b/>
          <w:sz w:val="24"/>
          <w:szCs w:val="24"/>
        </w:rPr>
        <w:tab/>
        <w:t>Závěrečná ustanovení</w:t>
      </w:r>
    </w:p>
    <w:p w14:paraId="1743FF09" w14:textId="77777777" w:rsidR="0074165E" w:rsidRPr="00476CA7" w:rsidRDefault="0074165E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69BA808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3.1</w:t>
      </w:r>
      <w:r w:rsidRPr="00476CA7">
        <w:rPr>
          <w:rFonts w:ascii="Georgia" w:hAnsi="Georgia"/>
          <w:sz w:val="24"/>
          <w:szCs w:val="24"/>
        </w:rPr>
        <w:tab/>
      </w:r>
      <w:r w:rsidRPr="00476CA7">
        <w:rPr>
          <w:rFonts w:ascii="Georgia" w:hAnsi="Georgia"/>
          <w:sz w:val="24"/>
          <w:szCs w:val="24"/>
        </w:rPr>
        <w:tab/>
        <w:t xml:space="preserve">Zhotovitel bere na vědomí, že Objednatel je vázán zákonem č. 340/2015 Sb., o zvláštních podmínkách účinnosti některých smluv, uveřejňování těchto smluv a o registru smluv, a souhlasí s tím, že Objednatel zajistí uveřejnění tohoto dodatku č. 1 v registru smluv. </w:t>
      </w:r>
    </w:p>
    <w:p w14:paraId="3C89F161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12FDF21A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3.2</w:t>
      </w:r>
      <w:r w:rsidRPr="00476CA7">
        <w:rPr>
          <w:rFonts w:ascii="Georgia" w:hAnsi="Georgia"/>
          <w:sz w:val="24"/>
          <w:szCs w:val="24"/>
        </w:rPr>
        <w:tab/>
        <w:t>Smluvní strany souhlasí se zveřejněním tohoto dodatku č. 1 v plném rozsahu včetně osobních údajů v něm obsažených či poskytnutím informace třetím osobám o tomto dodatku č. 1 za podmínek definovaných zákonem č. 106/1999 Sb., o svobodném přístupu k informacím, ve znění aktuálním ke dni požadavku na informace či zveřejnění, a rovněž prohlašují, že nic z obsahu tohoto dodatku č. 1 nepovažují za obchodní tajemství.</w:t>
      </w:r>
    </w:p>
    <w:p w14:paraId="333D9D72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5DCDFBA0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3.3</w:t>
      </w:r>
      <w:r w:rsidRPr="00476CA7">
        <w:rPr>
          <w:rFonts w:ascii="Georgia" w:hAnsi="Georgia"/>
          <w:sz w:val="24"/>
          <w:szCs w:val="24"/>
        </w:rPr>
        <w:tab/>
        <w:t xml:space="preserve">Dodatek č. 1 je sepsán ve 2 originálních vyhotoveních, z nichž každá Smluvní strana obdrží 1 vyhotovení. </w:t>
      </w:r>
    </w:p>
    <w:p w14:paraId="423B0177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6CB411FD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3.4</w:t>
      </w:r>
      <w:r w:rsidRPr="00476CA7">
        <w:rPr>
          <w:rFonts w:ascii="Georgia" w:hAnsi="Georgia"/>
          <w:sz w:val="24"/>
          <w:szCs w:val="24"/>
        </w:rPr>
        <w:tab/>
        <w:t xml:space="preserve">Dodatek č. 1 nabývá platnosti dnem jeho podpisu druhou ze Smluvních stran a účinnosti dnem jeho uveřejnění v registru smluv. </w:t>
      </w:r>
    </w:p>
    <w:p w14:paraId="5322F5FE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7F43FE71" w14:textId="263C3D41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t>3.5</w:t>
      </w:r>
      <w:r w:rsidRPr="00476CA7">
        <w:rPr>
          <w:rFonts w:ascii="Georgia" w:hAnsi="Georgia"/>
          <w:sz w:val="24"/>
          <w:szCs w:val="24"/>
        </w:rPr>
        <w:tab/>
        <w:t xml:space="preserve">Nedílnou </w:t>
      </w:r>
      <w:r w:rsidRPr="00476CA7">
        <w:rPr>
          <w:rFonts w:ascii="Georgia" w:hAnsi="Georgia"/>
          <w:sz w:val="24"/>
          <w:szCs w:val="24"/>
          <w:u w:val="single"/>
        </w:rPr>
        <w:t>Přílohou č. 1</w:t>
      </w:r>
      <w:r w:rsidRPr="00476CA7">
        <w:rPr>
          <w:rFonts w:ascii="Georgia" w:hAnsi="Georgia"/>
          <w:sz w:val="24"/>
          <w:szCs w:val="24"/>
        </w:rPr>
        <w:t xml:space="preserve"> tohoto dodatku </w:t>
      </w:r>
      <w:r w:rsidR="00C06AD1">
        <w:rPr>
          <w:rFonts w:ascii="Georgia" w:hAnsi="Georgia"/>
          <w:sz w:val="24"/>
          <w:szCs w:val="24"/>
        </w:rPr>
        <w:t>je Specifikace Díla.</w:t>
      </w:r>
    </w:p>
    <w:p w14:paraId="6E8527D7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</w:p>
    <w:p w14:paraId="05564770" w14:textId="77777777" w:rsidR="0074165E" w:rsidRPr="00476CA7" w:rsidRDefault="0074165E" w:rsidP="0074165E">
      <w:pPr>
        <w:spacing w:after="0" w:line="240" w:lineRule="auto"/>
        <w:ind w:left="705" w:hanging="705"/>
        <w:jc w:val="both"/>
        <w:rPr>
          <w:rFonts w:ascii="Georgia" w:hAnsi="Georgia"/>
          <w:sz w:val="24"/>
          <w:szCs w:val="24"/>
        </w:rPr>
      </w:pPr>
      <w:r w:rsidRPr="00476CA7">
        <w:rPr>
          <w:rFonts w:ascii="Georgia" w:hAnsi="Georgia"/>
          <w:sz w:val="24"/>
          <w:szCs w:val="24"/>
        </w:rPr>
        <w:lastRenderedPageBreak/>
        <w:t>3.6</w:t>
      </w:r>
      <w:r w:rsidRPr="00476CA7">
        <w:rPr>
          <w:rFonts w:ascii="Georgia" w:hAnsi="Georgia"/>
          <w:sz w:val="24"/>
          <w:szCs w:val="24"/>
        </w:rPr>
        <w:tab/>
        <w:t>Každá ze Smluvních stran prohlašuje, že si tento dodatek přečetla, jeho obsahu rozumí a souhlasí s ním, na důkaz čehož připojuje svůj podpis.</w:t>
      </w:r>
    </w:p>
    <w:p w14:paraId="59FF4F8E" w14:textId="77777777" w:rsidR="0074165E" w:rsidRPr="00476CA7" w:rsidRDefault="0074165E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29BD972" w14:textId="77777777" w:rsidR="0074165E" w:rsidRPr="00476CA7" w:rsidRDefault="0074165E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FF1C29B" w14:textId="77777777" w:rsidR="0074165E" w:rsidRPr="00476CA7" w:rsidRDefault="0074165E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8C38622" w14:textId="37450CE7" w:rsidR="0074165E" w:rsidRPr="00476CA7" w:rsidRDefault="0060606F" w:rsidP="007416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 Praze dne </w:t>
      </w:r>
      <w:proofErr w:type="gramStart"/>
      <w:r>
        <w:rPr>
          <w:rFonts w:ascii="Georgia" w:hAnsi="Georgia"/>
          <w:sz w:val="24"/>
          <w:szCs w:val="24"/>
        </w:rPr>
        <w:t>19.03.2024</w:t>
      </w:r>
      <w:proofErr w:type="gramEnd"/>
      <w:r w:rsidR="0074165E" w:rsidRPr="00476CA7">
        <w:rPr>
          <w:rFonts w:ascii="Georgia" w:hAnsi="Georgia"/>
          <w:sz w:val="24"/>
          <w:szCs w:val="24"/>
        </w:rPr>
        <w:tab/>
      </w:r>
      <w:r w:rsidR="0074165E" w:rsidRPr="00476CA7">
        <w:rPr>
          <w:rFonts w:ascii="Georgia" w:hAnsi="Georgia"/>
          <w:sz w:val="24"/>
          <w:szCs w:val="24"/>
        </w:rPr>
        <w:tab/>
      </w:r>
      <w:r w:rsidR="0074165E" w:rsidRPr="00476CA7">
        <w:rPr>
          <w:rFonts w:ascii="Georgia" w:hAnsi="Georgia"/>
          <w:sz w:val="24"/>
          <w:szCs w:val="24"/>
        </w:rPr>
        <w:tab/>
      </w:r>
      <w:r w:rsidR="0074165E" w:rsidRPr="00476CA7">
        <w:rPr>
          <w:rFonts w:ascii="Georgia" w:hAnsi="Georgia"/>
          <w:sz w:val="24"/>
          <w:szCs w:val="24"/>
        </w:rPr>
        <w:tab/>
      </w:r>
      <w:r w:rsidR="0074165E" w:rsidRPr="00476CA7">
        <w:rPr>
          <w:rFonts w:ascii="Georgia" w:hAnsi="Georgia"/>
          <w:sz w:val="24"/>
          <w:szCs w:val="24"/>
        </w:rPr>
        <w:tab/>
        <w:t>V Praze dne</w:t>
      </w:r>
    </w:p>
    <w:p w14:paraId="17B459A5" w14:textId="77777777" w:rsidR="0006115B" w:rsidRDefault="0006115B" w:rsidP="0006115B">
      <w:pPr>
        <w:spacing w:after="120" w:line="240" w:lineRule="auto"/>
        <w:rPr>
          <w:rFonts w:ascii="Georgia" w:hAnsi="Georgia"/>
          <w:sz w:val="24"/>
          <w:szCs w:val="24"/>
        </w:rPr>
      </w:pPr>
    </w:p>
    <w:p w14:paraId="734D7701" w14:textId="2452CDF8" w:rsidR="0006115B" w:rsidRDefault="0006115B" w:rsidP="0006115B">
      <w:pPr>
        <w:spacing w:after="120" w:line="240" w:lineRule="auto"/>
        <w:rPr>
          <w:rFonts w:ascii="Georgia" w:eastAsia="Georgia" w:hAnsi="Georgia" w:cs="Georgia"/>
        </w:rPr>
      </w:pPr>
      <w:r>
        <w:rPr>
          <w:rFonts w:ascii="Georgia" w:hAnsi="Georgia"/>
          <w:sz w:val="24"/>
          <w:szCs w:val="24"/>
        </w:rPr>
        <w:t>Za Objednatele:                                                                     Za Zhotovitele:</w:t>
      </w:r>
    </w:p>
    <w:p w14:paraId="18906F16" w14:textId="77777777" w:rsidR="0006115B" w:rsidRDefault="0006115B" w:rsidP="0006115B">
      <w:pPr>
        <w:spacing w:after="120"/>
        <w:jc w:val="both"/>
        <w:rPr>
          <w:rFonts w:ascii="Georgia" w:hAnsi="Georgia"/>
          <w:sz w:val="24"/>
          <w:szCs w:val="24"/>
        </w:rPr>
      </w:pPr>
    </w:p>
    <w:p w14:paraId="7DDB5712" w14:textId="73943A60" w:rsidR="0006115B" w:rsidRDefault="0006115B" w:rsidP="0006115B">
      <w:pPr>
        <w:spacing w:after="1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</w:t>
      </w:r>
    </w:p>
    <w:p w14:paraId="62A85B87" w14:textId="77777777" w:rsidR="0006115B" w:rsidRDefault="0006115B" w:rsidP="0006115B">
      <w:pPr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hAnsi="Georgia"/>
          <w:sz w:val="24"/>
          <w:szCs w:val="24"/>
        </w:rPr>
        <w:t xml:space="preserve">…………………………………                               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     .…………………………….</w:t>
      </w:r>
    </w:p>
    <w:p w14:paraId="6FCC2BF9" w14:textId="77777777" w:rsidR="0006115B" w:rsidRDefault="0006115B" w:rsidP="0006115B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Mgr. Miroslav Bobek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Mgr. Filip </w:t>
      </w:r>
      <w:proofErr w:type="spellStart"/>
      <w:r>
        <w:rPr>
          <w:rFonts w:ascii="Georgia" w:hAnsi="Georgia"/>
          <w:sz w:val="24"/>
          <w:szCs w:val="24"/>
        </w:rPr>
        <w:t>Humplík</w:t>
      </w:r>
      <w:proofErr w:type="spellEnd"/>
      <w:r>
        <w:rPr>
          <w:rFonts w:ascii="Georgia" w:hAnsi="Georgia"/>
          <w:sz w:val="24"/>
          <w:szCs w:val="24"/>
        </w:rPr>
        <w:t>, MBA</w:t>
      </w:r>
    </w:p>
    <w:p w14:paraId="06BFD8CF" w14:textId="77777777" w:rsidR="0006115B" w:rsidRDefault="0006115B" w:rsidP="0006115B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ředitel Zoologické zahrady hl. m. Prahy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jednatel EZRN </w:t>
      </w:r>
      <w:proofErr w:type="spellStart"/>
      <w:r>
        <w:rPr>
          <w:rFonts w:ascii="Georgia" w:hAnsi="Georgia"/>
          <w:sz w:val="24"/>
          <w:szCs w:val="24"/>
        </w:rPr>
        <w:t>Consulting</w:t>
      </w:r>
      <w:proofErr w:type="spellEnd"/>
      <w:r>
        <w:rPr>
          <w:rFonts w:ascii="Georgia" w:hAnsi="Georgia"/>
          <w:sz w:val="24"/>
          <w:szCs w:val="24"/>
        </w:rPr>
        <w:t xml:space="preserve"> s.r.o.            </w:t>
      </w:r>
    </w:p>
    <w:p w14:paraId="2ED98E0C" w14:textId="2532FFEA" w:rsidR="00EA5DB0" w:rsidRDefault="00EA5DB0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3090860E" w14:textId="6C7BC62A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636E2C6C" w14:textId="4D5B1D9B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3B8B9AE6" w14:textId="0B724174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3945BF5B" w14:textId="5C50B7A4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1FA1FA41" w14:textId="004D93FD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3B32FEEB" w14:textId="03FF080F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69E4C8DD" w14:textId="573101D2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0E1FBC78" w14:textId="24B01BE8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132B4E7A" w14:textId="562D1922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1B2A1BA6" w14:textId="555DEB2E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0F14201A" w14:textId="77BDF8CF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4DFF281E" w14:textId="1F1B7E1B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7CC189A0" w14:textId="3BBA6540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78CB09A9" w14:textId="2208EF0C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4BC75349" w14:textId="06FEEC2D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7CB722BB" w14:textId="078A0DAA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563AF43E" w14:textId="7AA1D79E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2DD9BC8A" w14:textId="4AA7809F" w:rsidR="0034637B" w:rsidRDefault="0034637B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73864FA5" w14:textId="77777777" w:rsidR="00EA5DB0" w:rsidRPr="0034637B" w:rsidRDefault="00C1546F">
      <w:pPr>
        <w:jc w:val="both"/>
        <w:rPr>
          <w:rFonts w:ascii="Georgia" w:eastAsia="Georgia" w:hAnsi="Georgia" w:cs="Georgia"/>
          <w:b/>
          <w:sz w:val="24"/>
          <w:szCs w:val="24"/>
        </w:rPr>
      </w:pPr>
      <w:r w:rsidRPr="0034637B">
        <w:rPr>
          <w:rFonts w:ascii="Georgia" w:hAnsi="Georgia"/>
          <w:b/>
          <w:sz w:val="24"/>
          <w:szCs w:val="24"/>
          <w:u w:val="single"/>
        </w:rPr>
        <w:lastRenderedPageBreak/>
        <w:t>Příloha č. 1:</w:t>
      </w:r>
      <w:r w:rsidRPr="0034637B">
        <w:rPr>
          <w:rFonts w:ascii="Georgia" w:hAnsi="Georgia"/>
          <w:b/>
          <w:sz w:val="24"/>
          <w:szCs w:val="24"/>
        </w:rPr>
        <w:t xml:space="preserve">  </w:t>
      </w:r>
      <w:r w:rsidRPr="0034637B">
        <w:rPr>
          <w:rFonts w:ascii="Georgia" w:hAnsi="Georgia"/>
          <w:b/>
          <w:sz w:val="24"/>
          <w:szCs w:val="24"/>
        </w:rPr>
        <w:tab/>
      </w:r>
      <w:r w:rsidRPr="0034637B">
        <w:rPr>
          <w:rFonts w:ascii="Georgia" w:hAnsi="Georgia"/>
          <w:b/>
          <w:sz w:val="24"/>
          <w:szCs w:val="24"/>
        </w:rPr>
        <w:tab/>
        <w:t xml:space="preserve">Specifikace aplikace a servisní podpory </w:t>
      </w:r>
    </w:p>
    <w:p w14:paraId="02AA7371" w14:textId="77777777" w:rsidR="00EA5DB0" w:rsidRDefault="00EA5DB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01B6B53" w14:textId="77777777" w:rsidR="00EA5DB0" w:rsidRDefault="00C1546F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Aplikační software s názvem „</w:t>
      </w:r>
      <w:proofErr w:type="spellStart"/>
      <w:r>
        <w:rPr>
          <w:rFonts w:ascii="Georgia" w:hAnsi="Georgia"/>
          <w:sz w:val="24"/>
          <w:szCs w:val="24"/>
        </w:rPr>
        <w:t>ZooBrain</w:t>
      </w:r>
      <w:proofErr w:type="spellEnd"/>
      <w:r>
        <w:rPr>
          <w:rFonts w:ascii="Georgia" w:hAnsi="Georgia"/>
          <w:sz w:val="24"/>
          <w:szCs w:val="24"/>
        </w:rPr>
        <w:t xml:space="preserve">“ (dále jen jako „Aplikace“) je určena zejména pro </w:t>
      </w:r>
      <w:proofErr w:type="spellStart"/>
      <w:r>
        <w:rPr>
          <w:rFonts w:ascii="Georgia" w:hAnsi="Georgia"/>
          <w:sz w:val="24"/>
          <w:szCs w:val="24"/>
        </w:rPr>
        <w:t>kolektování</w:t>
      </w:r>
      <w:proofErr w:type="spellEnd"/>
      <w:r>
        <w:rPr>
          <w:rFonts w:ascii="Georgia" w:hAnsi="Georgia"/>
          <w:sz w:val="24"/>
          <w:szCs w:val="24"/>
        </w:rPr>
        <w:t xml:space="preserve"> dat (získávání dat z připojených systémů a jejich evidenci) a datovou komunikaci (poskytování dat připojeným systémům).</w:t>
      </w:r>
    </w:p>
    <w:p w14:paraId="16F12E9E" w14:textId="77777777" w:rsidR="00EA5DB0" w:rsidRDefault="00EA5DB0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3D961740" w14:textId="77777777" w:rsidR="00EA5DB0" w:rsidRDefault="00C1546F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Funkční rozsah Aplikace:</w:t>
      </w:r>
    </w:p>
    <w:p w14:paraId="4206C067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Evidence zákaznického kmene</w:t>
      </w:r>
    </w:p>
    <w:p w14:paraId="180FF434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Evidence objednávek z prodejních systémů (e-</w:t>
      </w:r>
      <w:proofErr w:type="spellStart"/>
      <w:r>
        <w:rPr>
          <w:rFonts w:ascii="Georgia" w:hAnsi="Georgia"/>
          <w:sz w:val="24"/>
          <w:szCs w:val="24"/>
        </w:rPr>
        <w:t>shopy</w:t>
      </w:r>
      <w:proofErr w:type="spellEnd"/>
      <w:r>
        <w:rPr>
          <w:rFonts w:ascii="Georgia" w:hAnsi="Georgia"/>
          <w:sz w:val="24"/>
          <w:szCs w:val="24"/>
        </w:rPr>
        <w:t>, pokladny, kiosky apod.)</w:t>
      </w:r>
    </w:p>
    <w:p w14:paraId="37183EFD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Evidenci tiketů (vstupenky, permanentky, parkovací lístky, dary apod.)</w:t>
      </w:r>
    </w:p>
    <w:p w14:paraId="3835506B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Evidenci produktů (vstupenky, permanentky, parkovací lístky, dary apod.)</w:t>
      </w:r>
    </w:p>
    <w:p w14:paraId="705AF0E9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Rozhraní pro komunikaci se systémem n-</w:t>
      </w:r>
      <w:proofErr w:type="spellStart"/>
      <w:r>
        <w:rPr>
          <w:rFonts w:ascii="Georgia" w:hAnsi="Georgia"/>
          <w:sz w:val="24"/>
          <w:szCs w:val="24"/>
        </w:rPr>
        <w:t>tree</w:t>
      </w:r>
      <w:proofErr w:type="spellEnd"/>
    </w:p>
    <w:p w14:paraId="6BD904E4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Rozhraní pro komunikaci s prodejními systémy (pokladny, e-</w:t>
      </w:r>
      <w:proofErr w:type="spellStart"/>
      <w:r>
        <w:rPr>
          <w:rFonts w:ascii="Georgia" w:hAnsi="Georgia"/>
          <w:sz w:val="24"/>
          <w:szCs w:val="24"/>
        </w:rPr>
        <w:t>shopy</w:t>
      </w:r>
      <w:proofErr w:type="spellEnd"/>
      <w:r>
        <w:rPr>
          <w:rFonts w:ascii="Georgia" w:hAnsi="Georgia"/>
          <w:sz w:val="24"/>
          <w:szCs w:val="24"/>
        </w:rPr>
        <w:t>, kiosky)</w:t>
      </w:r>
    </w:p>
    <w:p w14:paraId="7F9D8E8B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Rozhraní pro komunikaci se vstupním a výstupním systémem (turnikety, výstupní brány) </w:t>
      </w:r>
    </w:p>
    <w:p w14:paraId="5A72641A" w14:textId="77777777" w:rsidR="00EA5DB0" w:rsidRDefault="00C1546F" w:rsidP="00C1546F">
      <w:pPr>
        <w:pStyle w:val="Odstavecseseznamem"/>
        <w:numPr>
          <w:ilvl w:val="0"/>
          <w:numId w:val="21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Rozhraní pro komunikaci s účetním systémem</w:t>
      </w:r>
    </w:p>
    <w:p w14:paraId="71773227" w14:textId="77777777" w:rsidR="00EA5DB0" w:rsidRDefault="00C1546F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Následující schéma zobrazuje zakomponování Aplikace do informačního systému Objednatele:</w:t>
      </w:r>
    </w:p>
    <w:p w14:paraId="04CBF3EA" w14:textId="77777777" w:rsidR="00EA5DB0" w:rsidRDefault="00EA5DB0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1F59014C" w14:textId="77777777" w:rsidR="00EA5DB0" w:rsidRDefault="00C1546F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</w:rPr>
        <w:drawing>
          <wp:inline distT="0" distB="0" distL="0" distR="0" wp14:anchorId="207BE7A5" wp14:editId="4C7277BD">
            <wp:extent cx="5756301" cy="3578882"/>
            <wp:effectExtent l="0" t="0" r="0" b="0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301" cy="3578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493774F" w14:textId="77777777" w:rsidR="00EA5DB0" w:rsidRDefault="00EA5DB0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1854DC1B" w14:textId="77777777" w:rsidR="00EA5DB0" w:rsidRDefault="00C1546F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Aplikace </w:t>
      </w:r>
      <w:proofErr w:type="spellStart"/>
      <w:r>
        <w:rPr>
          <w:rFonts w:ascii="Georgia" w:hAnsi="Georgia"/>
          <w:sz w:val="24"/>
          <w:szCs w:val="24"/>
        </w:rPr>
        <w:t>ZooBrain</w:t>
      </w:r>
      <w:proofErr w:type="spellEnd"/>
      <w:r>
        <w:rPr>
          <w:rFonts w:ascii="Georgia" w:hAnsi="Georgia"/>
          <w:sz w:val="24"/>
          <w:szCs w:val="24"/>
        </w:rPr>
        <w:t xml:space="preserve"> je koncipována jako nezávislý systém, určený pro integraci ostatních systémů.</w:t>
      </w:r>
    </w:p>
    <w:p w14:paraId="0A8CB973" w14:textId="77777777" w:rsidR="00EA5DB0" w:rsidRDefault="00C1546F">
      <w:pPr>
        <w:pStyle w:val="Nadpis1"/>
        <w:pageBreakBefore/>
        <w:suppressAutoHyphens w:val="0"/>
        <w:spacing w:line="259" w:lineRule="auto"/>
        <w:ind w:left="431" w:hanging="431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Požadavky na součinnost Objednatele</w:t>
      </w:r>
    </w:p>
    <w:p w14:paraId="53B328BF" w14:textId="77777777" w:rsidR="00EA5DB0" w:rsidRDefault="00C1546F" w:rsidP="00C1546F">
      <w:pPr>
        <w:pStyle w:val="Odstavecseseznamem"/>
        <w:numPr>
          <w:ilvl w:val="0"/>
          <w:numId w:val="23"/>
        </w:numPr>
        <w:suppressAutoHyphens w:val="0"/>
        <w:spacing w:after="12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Zajištění infrastruktury (HW, operační systémy, databázové systémy) pro provoz Aplikace</w:t>
      </w:r>
    </w:p>
    <w:p w14:paraId="1B2F1B87" w14:textId="77777777" w:rsidR="00EA5DB0" w:rsidRDefault="00C1546F" w:rsidP="00C1546F">
      <w:pPr>
        <w:pStyle w:val="Odstavecseseznamem"/>
        <w:numPr>
          <w:ilvl w:val="0"/>
          <w:numId w:val="23"/>
        </w:numPr>
        <w:suppressAutoHyphens w:val="0"/>
        <w:spacing w:after="12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Zajištění součinnosti partnerů Objednatele, jejichž systémy budou napojeny na rozhraní Aplikace</w:t>
      </w:r>
    </w:p>
    <w:p w14:paraId="793FD258" w14:textId="77777777" w:rsidR="00EA5DB0" w:rsidRDefault="00C1546F" w:rsidP="00C1546F">
      <w:pPr>
        <w:pStyle w:val="Odstavecseseznamem"/>
        <w:numPr>
          <w:ilvl w:val="0"/>
          <w:numId w:val="24"/>
        </w:numPr>
        <w:suppressAutoHyphens w:val="0"/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Zajištění stabilní a výkonné konektivity pro fungování Aplikace </w:t>
      </w:r>
    </w:p>
    <w:p w14:paraId="2075850A" w14:textId="77777777" w:rsidR="00EA5DB0" w:rsidRDefault="00C1546F" w:rsidP="00C1546F">
      <w:pPr>
        <w:pStyle w:val="Odstavecseseznamem"/>
        <w:numPr>
          <w:ilvl w:val="0"/>
          <w:numId w:val="23"/>
        </w:numPr>
        <w:suppressAutoHyphens w:val="0"/>
        <w:spacing w:after="12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Další požadavky dle dohody smluvních stran</w:t>
      </w:r>
    </w:p>
    <w:p w14:paraId="577D88E7" w14:textId="77777777" w:rsidR="00EA5DB0" w:rsidRDefault="00C1546F">
      <w:pPr>
        <w:pStyle w:val="Nadpis1"/>
        <w:suppressAutoHyphens w:val="0"/>
        <w:spacing w:line="259" w:lineRule="auto"/>
        <w:ind w:left="431" w:hanging="431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Cenová nabídka</w:t>
      </w:r>
    </w:p>
    <w:p w14:paraId="05F9EF92" w14:textId="77777777" w:rsidR="00EA5DB0" w:rsidRDefault="00C1546F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Cena zahrnuje</w:t>
      </w:r>
    </w:p>
    <w:p w14:paraId="60686BDC" w14:textId="77777777" w:rsidR="00EA5DB0" w:rsidRDefault="00C1546F" w:rsidP="00C1546F">
      <w:pPr>
        <w:numPr>
          <w:ilvl w:val="0"/>
          <w:numId w:val="26"/>
        </w:numPr>
        <w:suppressAutoHyphens w:val="0"/>
        <w:spacing w:after="120" w:line="260" w:lineRule="atLeast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Dodávka aplikace (</w:t>
      </w:r>
      <w:proofErr w:type="spellStart"/>
      <w:r>
        <w:rPr>
          <w:rFonts w:ascii="Georgia" w:hAnsi="Georgia"/>
          <w:b/>
          <w:bCs/>
          <w:sz w:val="24"/>
          <w:szCs w:val="24"/>
        </w:rPr>
        <w:t>customizace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Aplikace pro Objednatele):</w:t>
      </w:r>
    </w:p>
    <w:p w14:paraId="20FEBD20" w14:textId="77777777" w:rsidR="00EA5DB0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Zprovoznění systému na infrastruktuře určené Objednatelem, resp. na vlastní infrastruktuře Objednatele nebo v </w:t>
      </w:r>
      <w:proofErr w:type="spellStart"/>
      <w:r>
        <w:rPr>
          <w:rFonts w:ascii="Georgia" w:hAnsi="Georgia"/>
          <w:sz w:val="24"/>
          <w:szCs w:val="24"/>
        </w:rPr>
        <w:t>hostingovém</w:t>
      </w:r>
      <w:proofErr w:type="spellEnd"/>
      <w:r>
        <w:rPr>
          <w:rFonts w:ascii="Georgia" w:hAnsi="Georgia"/>
          <w:sz w:val="24"/>
          <w:szCs w:val="24"/>
        </w:rPr>
        <w:t xml:space="preserve"> centru</w:t>
      </w:r>
    </w:p>
    <w:p w14:paraId="67AA452C" w14:textId="77777777" w:rsidR="00EA5DB0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Dokumentace rozhraní Aplikace</w:t>
      </w:r>
    </w:p>
    <w:p w14:paraId="0A2C8CF1" w14:textId="77777777" w:rsidR="00EA5DB0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Integrace na systém n-</w:t>
      </w:r>
      <w:proofErr w:type="spellStart"/>
      <w:r>
        <w:rPr>
          <w:rFonts w:ascii="Georgia" w:hAnsi="Georgia"/>
          <w:sz w:val="24"/>
          <w:szCs w:val="24"/>
        </w:rPr>
        <w:t>tree</w:t>
      </w:r>
      <w:proofErr w:type="spellEnd"/>
    </w:p>
    <w:p w14:paraId="6A27B8DD" w14:textId="77777777" w:rsidR="00EA5DB0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Integrace na systém </w:t>
      </w:r>
      <w:proofErr w:type="spellStart"/>
      <w:r>
        <w:rPr>
          <w:rFonts w:ascii="Georgia" w:hAnsi="Georgia"/>
          <w:sz w:val="24"/>
          <w:szCs w:val="24"/>
        </w:rPr>
        <w:t>Markomat</w:t>
      </w:r>
      <w:proofErr w:type="spellEnd"/>
    </w:p>
    <w:p w14:paraId="10EBE2C9" w14:textId="77777777" w:rsidR="00EA5DB0" w:rsidRDefault="00EA5DB0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4467ED18" w14:textId="77777777" w:rsidR="00EA5DB0" w:rsidRPr="00213CD1" w:rsidRDefault="00C15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 w:rsidRPr="00213CD1">
        <w:rPr>
          <w:rFonts w:ascii="Georgia" w:hAnsi="Georgia"/>
          <w:sz w:val="24"/>
          <w:szCs w:val="24"/>
        </w:rPr>
        <w:t>Cena bez DPH:</w:t>
      </w:r>
      <w:r w:rsidRPr="00213CD1">
        <w:rPr>
          <w:rFonts w:ascii="Georgia" w:hAnsi="Georgia"/>
          <w:sz w:val="24"/>
          <w:szCs w:val="24"/>
        </w:rPr>
        <w:tab/>
      </w:r>
      <w:r w:rsidRPr="00213CD1">
        <w:rPr>
          <w:rFonts w:ascii="Georgia" w:hAnsi="Georgia"/>
          <w:sz w:val="24"/>
          <w:szCs w:val="24"/>
        </w:rPr>
        <w:tab/>
      </w:r>
      <w:r w:rsidRPr="00213CD1">
        <w:rPr>
          <w:rFonts w:ascii="Georgia" w:hAnsi="Georgia"/>
          <w:sz w:val="24"/>
          <w:szCs w:val="24"/>
        </w:rPr>
        <w:tab/>
      </w:r>
      <w:r w:rsidRPr="00213CD1">
        <w:rPr>
          <w:rFonts w:ascii="Georgia" w:hAnsi="Georgia"/>
          <w:sz w:val="24"/>
          <w:szCs w:val="24"/>
        </w:rPr>
        <w:tab/>
      </w:r>
      <w:r w:rsidRPr="00213CD1">
        <w:rPr>
          <w:rFonts w:ascii="Georgia" w:hAnsi="Georgia"/>
          <w:sz w:val="24"/>
          <w:szCs w:val="24"/>
        </w:rPr>
        <w:tab/>
      </w:r>
      <w:r w:rsidRPr="00213CD1">
        <w:rPr>
          <w:rFonts w:ascii="Georgia" w:hAnsi="Georgia"/>
          <w:sz w:val="24"/>
          <w:szCs w:val="24"/>
        </w:rPr>
        <w:tab/>
        <w:t>198.000 Kč</w:t>
      </w:r>
    </w:p>
    <w:p w14:paraId="61FF94C6" w14:textId="77777777" w:rsidR="00EA5DB0" w:rsidRPr="00213CD1" w:rsidRDefault="00EA5DB0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1C69FD76" w14:textId="60C06506" w:rsidR="009A61CF" w:rsidRPr="00E34D36" w:rsidRDefault="00E34D36" w:rsidP="00E34D36">
      <w:pPr>
        <w:suppressAutoHyphens w:val="0"/>
        <w:spacing w:after="120" w:line="260" w:lineRule="atLeast"/>
        <w:ind w:left="360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b)</w:t>
      </w:r>
      <w:r w:rsidR="0060606F">
        <w:rPr>
          <w:rFonts w:ascii="Georgia" w:hAnsi="Georgia"/>
          <w:b/>
          <w:bCs/>
          <w:sz w:val="24"/>
          <w:szCs w:val="24"/>
        </w:rPr>
        <w:t xml:space="preserve"> </w:t>
      </w:r>
      <w:r w:rsidR="009A61CF" w:rsidRPr="00E34D36">
        <w:rPr>
          <w:rFonts w:ascii="Georgia" w:hAnsi="Georgia"/>
          <w:b/>
          <w:bCs/>
          <w:sz w:val="24"/>
          <w:szCs w:val="24"/>
        </w:rPr>
        <w:t>Dodávka rozšíření aplikace (</w:t>
      </w:r>
      <w:proofErr w:type="spellStart"/>
      <w:r w:rsidR="009A61CF" w:rsidRPr="00E34D36">
        <w:rPr>
          <w:rFonts w:ascii="Georgia" w:hAnsi="Georgia"/>
          <w:b/>
          <w:bCs/>
          <w:sz w:val="24"/>
          <w:szCs w:val="24"/>
        </w:rPr>
        <w:t>customizace</w:t>
      </w:r>
      <w:proofErr w:type="spellEnd"/>
      <w:r w:rsidR="009A61CF" w:rsidRPr="00E34D36">
        <w:rPr>
          <w:rFonts w:ascii="Georgia" w:hAnsi="Georgia"/>
          <w:b/>
          <w:bCs/>
          <w:sz w:val="24"/>
          <w:szCs w:val="24"/>
        </w:rPr>
        <w:t xml:space="preserve"> Aplikace pro Objednatele - integrace mobilní aplikace):</w:t>
      </w:r>
    </w:p>
    <w:p w14:paraId="292D692B" w14:textId="77777777" w:rsidR="009A61CF" w:rsidRPr="00213CD1" w:rsidRDefault="009A61CF" w:rsidP="009A61CF">
      <w:pPr>
        <w:numPr>
          <w:ilvl w:val="0"/>
          <w:numId w:val="34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 w:rsidRPr="00213CD1">
        <w:rPr>
          <w:rFonts w:ascii="Georgia" w:hAnsi="Georgia"/>
          <w:sz w:val="24"/>
          <w:szCs w:val="24"/>
        </w:rPr>
        <w:t xml:space="preserve">Rozšíření stávajícího systému </w:t>
      </w:r>
      <w:proofErr w:type="spellStart"/>
      <w:r w:rsidRPr="00213CD1">
        <w:rPr>
          <w:rFonts w:ascii="Georgia" w:hAnsi="Georgia"/>
          <w:sz w:val="24"/>
          <w:szCs w:val="24"/>
        </w:rPr>
        <w:t>ZooBrain</w:t>
      </w:r>
      <w:proofErr w:type="spellEnd"/>
      <w:r w:rsidRPr="00213CD1">
        <w:rPr>
          <w:rFonts w:ascii="Georgia" w:hAnsi="Georgia"/>
          <w:sz w:val="24"/>
          <w:szCs w:val="24"/>
        </w:rPr>
        <w:t xml:space="preserve"> na infrastruktuře určené Objednatelem, resp. na vlastní infrastruktuře Objednatele nebo v </w:t>
      </w:r>
      <w:proofErr w:type="spellStart"/>
      <w:r w:rsidRPr="00213CD1">
        <w:rPr>
          <w:rFonts w:ascii="Georgia" w:hAnsi="Georgia"/>
          <w:sz w:val="24"/>
          <w:szCs w:val="24"/>
        </w:rPr>
        <w:t>hostingovém</w:t>
      </w:r>
      <w:proofErr w:type="spellEnd"/>
      <w:r w:rsidRPr="00213CD1">
        <w:rPr>
          <w:rFonts w:ascii="Georgia" w:hAnsi="Georgia"/>
          <w:sz w:val="24"/>
          <w:szCs w:val="24"/>
        </w:rPr>
        <w:t xml:space="preserve"> centru</w:t>
      </w:r>
    </w:p>
    <w:p w14:paraId="4E284D2B" w14:textId="77777777" w:rsidR="009A61CF" w:rsidRPr="00213CD1" w:rsidRDefault="009A61CF" w:rsidP="009A61CF">
      <w:pPr>
        <w:numPr>
          <w:ilvl w:val="0"/>
          <w:numId w:val="34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 w:rsidRPr="00213CD1">
        <w:rPr>
          <w:rFonts w:ascii="Georgia" w:hAnsi="Georgia"/>
          <w:sz w:val="24"/>
          <w:szCs w:val="24"/>
        </w:rPr>
        <w:t>Integrace mobilní aplikace Zoo Praha</w:t>
      </w:r>
    </w:p>
    <w:p w14:paraId="7B254D73" w14:textId="77777777" w:rsidR="009A61CF" w:rsidRPr="00213CD1" w:rsidRDefault="009A61CF" w:rsidP="009A61CF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61192505" w14:textId="1EF928D4" w:rsidR="009A61CF" w:rsidRPr="00F54DAE" w:rsidRDefault="009A61CF" w:rsidP="009A61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>Cena bez DPH:</w:t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  <w:t>90.</w:t>
      </w:r>
      <w:r w:rsidR="00DB3DF3" w:rsidRPr="00F54DAE">
        <w:rPr>
          <w:rFonts w:ascii="Georgia" w:hAnsi="Georgia"/>
          <w:sz w:val="24"/>
          <w:szCs w:val="24"/>
        </w:rPr>
        <w:t>50</w:t>
      </w:r>
      <w:r w:rsidRPr="00F54DAE">
        <w:rPr>
          <w:rFonts w:ascii="Georgia" w:hAnsi="Georgia"/>
          <w:sz w:val="24"/>
          <w:szCs w:val="24"/>
        </w:rPr>
        <w:t>0 Kč</w:t>
      </w:r>
    </w:p>
    <w:p w14:paraId="6CE03DEF" w14:textId="77777777" w:rsidR="003C0A8A" w:rsidRPr="00F54DAE" w:rsidRDefault="003C0A8A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0DA91CDB" w14:textId="4575FFB2" w:rsidR="009A61CF" w:rsidRPr="00F54DAE" w:rsidRDefault="00E34D36" w:rsidP="009A61CF">
      <w:pPr>
        <w:suppressAutoHyphens w:val="0"/>
        <w:spacing w:after="120" w:line="260" w:lineRule="atLeast"/>
        <w:ind w:left="360"/>
        <w:jc w:val="both"/>
        <w:rPr>
          <w:rFonts w:ascii="Georgia" w:hAnsi="Georgia"/>
          <w:b/>
          <w:bCs/>
          <w:sz w:val="24"/>
          <w:szCs w:val="24"/>
        </w:rPr>
      </w:pPr>
      <w:r w:rsidRPr="00F54DAE">
        <w:rPr>
          <w:rFonts w:ascii="Georgia" w:hAnsi="Georgia"/>
          <w:b/>
          <w:bCs/>
          <w:sz w:val="24"/>
          <w:szCs w:val="24"/>
        </w:rPr>
        <w:t>c</w:t>
      </w:r>
      <w:r w:rsidR="009A61CF" w:rsidRPr="00F54DAE">
        <w:rPr>
          <w:rFonts w:ascii="Georgia" w:hAnsi="Georgia"/>
          <w:b/>
          <w:bCs/>
          <w:sz w:val="24"/>
          <w:szCs w:val="24"/>
        </w:rPr>
        <w:t>) Dodávka rozšíření aplikace (</w:t>
      </w:r>
      <w:proofErr w:type="spellStart"/>
      <w:r w:rsidR="009A61CF" w:rsidRPr="00F54DAE">
        <w:rPr>
          <w:rFonts w:ascii="Georgia" w:hAnsi="Georgia"/>
          <w:b/>
          <w:bCs/>
          <w:sz w:val="24"/>
          <w:szCs w:val="24"/>
        </w:rPr>
        <w:t>customizace</w:t>
      </w:r>
      <w:proofErr w:type="spellEnd"/>
      <w:r w:rsidR="009A61CF" w:rsidRPr="00F54DAE">
        <w:rPr>
          <w:rFonts w:ascii="Georgia" w:hAnsi="Georgia"/>
          <w:b/>
          <w:bCs/>
          <w:sz w:val="24"/>
          <w:szCs w:val="24"/>
        </w:rPr>
        <w:t xml:space="preserve"> Aplikace pro Objednatele - integrace parkovacího odbavovacího systému):</w:t>
      </w:r>
    </w:p>
    <w:p w14:paraId="2BC4B648" w14:textId="77777777" w:rsidR="009A61CF" w:rsidRPr="00F54DAE" w:rsidRDefault="009A61CF" w:rsidP="009A61CF">
      <w:pPr>
        <w:numPr>
          <w:ilvl w:val="0"/>
          <w:numId w:val="36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 xml:space="preserve">Rozšíření stávajícího systému </w:t>
      </w:r>
      <w:proofErr w:type="spellStart"/>
      <w:r w:rsidRPr="00F54DAE">
        <w:rPr>
          <w:rFonts w:ascii="Georgia" w:hAnsi="Georgia"/>
          <w:sz w:val="24"/>
          <w:szCs w:val="24"/>
        </w:rPr>
        <w:t>ZooBrain</w:t>
      </w:r>
      <w:proofErr w:type="spellEnd"/>
      <w:r w:rsidRPr="00F54DAE">
        <w:rPr>
          <w:rFonts w:ascii="Georgia" w:hAnsi="Georgia"/>
          <w:sz w:val="24"/>
          <w:szCs w:val="24"/>
        </w:rPr>
        <w:t xml:space="preserve"> na infrastruktuře určené Objednatelem, resp. na vlastní infrastruktuře Objednatele nebo v </w:t>
      </w:r>
      <w:proofErr w:type="spellStart"/>
      <w:r w:rsidRPr="00F54DAE">
        <w:rPr>
          <w:rFonts w:ascii="Georgia" w:hAnsi="Georgia"/>
          <w:sz w:val="24"/>
          <w:szCs w:val="24"/>
        </w:rPr>
        <w:t>hostingovém</w:t>
      </w:r>
      <w:proofErr w:type="spellEnd"/>
      <w:r w:rsidRPr="00F54DAE">
        <w:rPr>
          <w:rFonts w:ascii="Georgia" w:hAnsi="Georgia"/>
          <w:sz w:val="24"/>
          <w:szCs w:val="24"/>
        </w:rPr>
        <w:t xml:space="preserve"> centru</w:t>
      </w:r>
    </w:p>
    <w:p w14:paraId="3491AEE4" w14:textId="77777777" w:rsidR="009A61CF" w:rsidRPr="00F54DAE" w:rsidRDefault="009A61CF" w:rsidP="009A61CF">
      <w:pPr>
        <w:numPr>
          <w:ilvl w:val="0"/>
          <w:numId w:val="36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>Integrace parkovacího odbavovacího systému Zoo Praha</w:t>
      </w:r>
    </w:p>
    <w:p w14:paraId="53EF2649" w14:textId="77777777" w:rsidR="009A61CF" w:rsidRPr="00F54DAE" w:rsidRDefault="009A61CF" w:rsidP="009A61CF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189CA6F9" w14:textId="22F8CAFB" w:rsidR="009A61CF" w:rsidRPr="00F54DAE" w:rsidRDefault="009A61CF" w:rsidP="009A61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>Cena bez DPH:</w:t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  <w:t>18</w:t>
      </w:r>
      <w:r w:rsidR="00DB3DF3" w:rsidRPr="00F54DAE">
        <w:rPr>
          <w:rFonts w:ascii="Georgia" w:hAnsi="Georgia"/>
          <w:sz w:val="24"/>
          <w:szCs w:val="24"/>
        </w:rPr>
        <w:t>7</w:t>
      </w:r>
      <w:r w:rsidRPr="00F54DAE">
        <w:rPr>
          <w:rFonts w:ascii="Georgia" w:hAnsi="Georgia"/>
          <w:sz w:val="24"/>
          <w:szCs w:val="24"/>
        </w:rPr>
        <w:t>.</w:t>
      </w:r>
      <w:r w:rsidR="00DB3DF3" w:rsidRPr="00F54DAE">
        <w:rPr>
          <w:rFonts w:ascii="Georgia" w:hAnsi="Georgia"/>
          <w:sz w:val="24"/>
          <w:szCs w:val="24"/>
        </w:rPr>
        <w:t>500</w:t>
      </w:r>
      <w:r w:rsidRPr="00F54DAE">
        <w:rPr>
          <w:rFonts w:ascii="Georgia" w:hAnsi="Georgia"/>
          <w:sz w:val="24"/>
          <w:szCs w:val="24"/>
        </w:rPr>
        <w:t xml:space="preserve"> Kč</w:t>
      </w:r>
    </w:p>
    <w:p w14:paraId="43005D4C" w14:textId="77777777" w:rsidR="003C0A8A" w:rsidRPr="00F54DAE" w:rsidRDefault="003C0A8A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4C5CD8EF" w14:textId="77777777" w:rsidR="003C0A8A" w:rsidRPr="00F54DAE" w:rsidRDefault="003C0A8A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6030D340" w14:textId="77777777" w:rsidR="003C0A8A" w:rsidRPr="00F54DAE" w:rsidRDefault="003C0A8A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49AC12E7" w14:textId="77777777" w:rsidR="003C0A8A" w:rsidRPr="00F54DAE" w:rsidRDefault="003C0A8A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55794C87" w14:textId="77777777" w:rsidR="003C0A8A" w:rsidRPr="00F54DAE" w:rsidRDefault="003C0A8A">
      <w:pPr>
        <w:spacing w:after="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24FB4EB7" w14:textId="77777777" w:rsidR="00EA5DB0" w:rsidRPr="00F54DAE" w:rsidRDefault="00C1546F" w:rsidP="00C1546F">
      <w:pPr>
        <w:numPr>
          <w:ilvl w:val="0"/>
          <w:numId w:val="29"/>
        </w:numPr>
        <w:suppressAutoHyphens w:val="0"/>
        <w:spacing w:after="120" w:line="26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F54DAE">
        <w:rPr>
          <w:rFonts w:ascii="Georgia" w:hAnsi="Georgia"/>
          <w:b/>
          <w:bCs/>
          <w:sz w:val="24"/>
          <w:szCs w:val="24"/>
        </w:rPr>
        <w:lastRenderedPageBreak/>
        <w:t>Základní servisní podpora zahrnuje:</w:t>
      </w:r>
    </w:p>
    <w:p w14:paraId="580793B4" w14:textId="77777777" w:rsidR="00EA5DB0" w:rsidRPr="00F54DAE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proofErr w:type="spellStart"/>
      <w:r w:rsidRPr="00F54DAE">
        <w:rPr>
          <w:rFonts w:ascii="Georgia" w:hAnsi="Georgia"/>
          <w:sz w:val="24"/>
          <w:szCs w:val="24"/>
        </w:rPr>
        <w:t>Maintenance</w:t>
      </w:r>
      <w:proofErr w:type="spellEnd"/>
      <w:r w:rsidRPr="00F54DAE">
        <w:rPr>
          <w:rFonts w:ascii="Georgia" w:hAnsi="Georgia"/>
          <w:sz w:val="24"/>
          <w:szCs w:val="24"/>
        </w:rPr>
        <w:t xml:space="preserve"> k Aplikaci</w:t>
      </w:r>
    </w:p>
    <w:p w14:paraId="35BA3656" w14:textId="77777777" w:rsidR="00EA5DB0" w:rsidRPr="00F54DAE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>Podpora pro uživatele Objednatele (</w:t>
      </w:r>
      <w:proofErr w:type="spellStart"/>
      <w:r w:rsidRPr="00F54DAE">
        <w:rPr>
          <w:rFonts w:ascii="Georgia" w:hAnsi="Georgia"/>
          <w:sz w:val="24"/>
          <w:szCs w:val="24"/>
        </w:rPr>
        <w:t>help</w:t>
      </w:r>
      <w:proofErr w:type="spellEnd"/>
      <w:r w:rsidRPr="00F54DAE">
        <w:rPr>
          <w:rFonts w:ascii="Georgia" w:hAnsi="Georgia"/>
          <w:sz w:val="24"/>
          <w:szCs w:val="24"/>
        </w:rPr>
        <w:t xml:space="preserve"> </w:t>
      </w:r>
      <w:proofErr w:type="spellStart"/>
      <w:r w:rsidRPr="00F54DAE">
        <w:rPr>
          <w:rFonts w:ascii="Georgia" w:hAnsi="Georgia"/>
          <w:sz w:val="24"/>
          <w:szCs w:val="24"/>
        </w:rPr>
        <w:t>desk</w:t>
      </w:r>
      <w:proofErr w:type="spellEnd"/>
      <w:r w:rsidRPr="00F54DAE">
        <w:rPr>
          <w:rFonts w:ascii="Georgia" w:hAnsi="Georgia"/>
          <w:sz w:val="24"/>
          <w:szCs w:val="24"/>
        </w:rPr>
        <w:t>)</w:t>
      </w:r>
    </w:p>
    <w:p w14:paraId="43C341D5" w14:textId="77777777" w:rsidR="00EA5DB0" w:rsidRPr="00F54DAE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>Zajištění vysoké dostupnosti Aplikace (98% měsíčně, odstávky Aplikace pouze v dobu uzavřeného areálu)</w:t>
      </w:r>
    </w:p>
    <w:p w14:paraId="34C151E2" w14:textId="77777777" w:rsidR="00EA5DB0" w:rsidRPr="00F54DAE" w:rsidRDefault="00EA5DB0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776F2C35" w14:textId="77777777" w:rsidR="00EA5DB0" w:rsidRPr="00F54DAE" w:rsidRDefault="00C15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>Výše měsíčního paušálu bez DPH:</w:t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  <w:t>12.000 Kč</w:t>
      </w:r>
    </w:p>
    <w:p w14:paraId="7EFFD6AD" w14:textId="2E93C1B7" w:rsidR="00EA5DB0" w:rsidRDefault="00C15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  <w:r w:rsidRPr="00F54DAE">
        <w:rPr>
          <w:rFonts w:ascii="Georgia" w:hAnsi="Georgia"/>
          <w:sz w:val="24"/>
          <w:szCs w:val="24"/>
        </w:rPr>
        <w:t xml:space="preserve">Délka poskytování služeb: </w:t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Pr="00F54DAE">
        <w:rPr>
          <w:rFonts w:ascii="Georgia" w:hAnsi="Georgia"/>
          <w:sz w:val="24"/>
          <w:szCs w:val="24"/>
        </w:rPr>
        <w:tab/>
      </w:r>
      <w:r w:rsidR="00540F8D" w:rsidRPr="00F54DAE">
        <w:rPr>
          <w:rFonts w:ascii="Georgia" w:hAnsi="Georgia"/>
          <w:sz w:val="24"/>
          <w:szCs w:val="24"/>
        </w:rPr>
        <w:t>72</w:t>
      </w:r>
      <w:r w:rsidRPr="00F54DAE">
        <w:rPr>
          <w:rFonts w:ascii="Georgia" w:hAnsi="Georgia"/>
          <w:sz w:val="24"/>
          <w:szCs w:val="24"/>
        </w:rPr>
        <w:t xml:space="preserve"> měsíců</w:t>
      </w:r>
    </w:p>
    <w:p w14:paraId="37DB9A91" w14:textId="77777777" w:rsidR="00EA5DB0" w:rsidRDefault="00EA5DB0">
      <w:pPr>
        <w:suppressAutoHyphens w:val="0"/>
        <w:spacing w:after="120" w:line="260" w:lineRule="atLeast"/>
        <w:ind w:left="12" w:hanging="12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7EC57FEB" w14:textId="22A70373" w:rsidR="00EA5DB0" w:rsidRPr="009A61CF" w:rsidRDefault="00C1546F" w:rsidP="009A61CF">
      <w:pPr>
        <w:pStyle w:val="Odstavecseseznamem"/>
        <w:numPr>
          <w:ilvl w:val="0"/>
          <w:numId w:val="29"/>
        </w:numPr>
        <w:suppressAutoHyphens w:val="0"/>
        <w:spacing w:after="120" w:line="26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9A61CF">
        <w:rPr>
          <w:rFonts w:ascii="Georgia" w:hAnsi="Georgia"/>
          <w:b/>
          <w:bCs/>
          <w:sz w:val="24"/>
          <w:szCs w:val="24"/>
        </w:rPr>
        <w:t>Rozšířená podpora dodavatele</w:t>
      </w:r>
    </w:p>
    <w:p w14:paraId="79C95301" w14:textId="77777777" w:rsidR="00EA5DB0" w:rsidRDefault="00C1546F" w:rsidP="00C1546F">
      <w:pPr>
        <w:numPr>
          <w:ilvl w:val="0"/>
          <w:numId w:val="28"/>
        </w:numPr>
        <w:suppressAutoHyphens w:val="0"/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Rozšířená podpora představuje realizaci rozvojových požadavků Objednatele, konzultační služby k Aplikaci a jejímu rozvoji, migrační instalace, integrační testování, služby projektového managementu apod.</w:t>
      </w:r>
    </w:p>
    <w:p w14:paraId="3B823849" w14:textId="77777777" w:rsidR="00EA5DB0" w:rsidRDefault="00EA5DB0">
      <w:pPr>
        <w:spacing w:after="120" w:line="260" w:lineRule="atLeast"/>
        <w:jc w:val="both"/>
        <w:rPr>
          <w:rFonts w:ascii="Georgia" w:eastAsia="Georgia" w:hAnsi="Georgia" w:cs="Georgia"/>
          <w:sz w:val="24"/>
          <w:szCs w:val="24"/>
        </w:rPr>
      </w:pPr>
    </w:p>
    <w:p w14:paraId="7CC28DF0" w14:textId="4ECC3C87" w:rsidR="003C0A8A" w:rsidRPr="003C0A8A" w:rsidRDefault="00C15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60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Hodinová sazba bez DPH: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1</w:t>
      </w:r>
      <w:r>
        <w:rPr>
          <w:rFonts w:ascii="Georgia" w:hAnsi="Georgia"/>
          <w:sz w:val="24"/>
          <w:szCs w:val="24"/>
        </w:rPr>
        <w:t>.000 Kč</w:t>
      </w:r>
    </w:p>
    <w:sectPr w:rsidR="003C0A8A" w:rsidRPr="003C0A8A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13CA" w14:textId="77777777" w:rsidR="006F5C73" w:rsidRDefault="006F5C73">
      <w:pPr>
        <w:spacing w:after="0" w:line="240" w:lineRule="auto"/>
      </w:pPr>
      <w:r>
        <w:separator/>
      </w:r>
    </w:p>
  </w:endnote>
  <w:endnote w:type="continuationSeparator" w:id="0">
    <w:p w14:paraId="1B0E2092" w14:textId="77777777" w:rsidR="006F5C73" w:rsidRDefault="006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B747" w14:textId="13C48C03" w:rsidR="00EA5DB0" w:rsidRDefault="00C1546F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F559F">
      <w:rPr>
        <w:b/>
        <w:bCs/>
        <w:noProof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8F559F">
      <w:rPr>
        <w:b/>
        <w:bCs/>
        <w:noProof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EE07" w14:textId="77777777" w:rsidR="00EA5DB0" w:rsidRDefault="00EA5DB0">
    <w:pPr>
      <w:pStyle w:val="Zhlav"/>
      <w:tabs>
        <w:tab w:val="clear" w:pos="9072"/>
        <w:tab w:val="right" w:pos="9046"/>
      </w:tabs>
      <w:jc w:val="center"/>
    </w:pPr>
  </w:p>
  <w:p w14:paraId="552F4F1E" w14:textId="65BA7E38" w:rsidR="00EA5DB0" w:rsidRDefault="00C1546F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0606F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60606F">
      <w:rPr>
        <w:b/>
        <w:bCs/>
        <w:noProof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7C4B" w14:textId="77777777" w:rsidR="006F5C73" w:rsidRDefault="006F5C73">
      <w:pPr>
        <w:spacing w:after="0" w:line="240" w:lineRule="auto"/>
      </w:pPr>
      <w:r>
        <w:separator/>
      </w:r>
    </w:p>
  </w:footnote>
  <w:footnote w:type="continuationSeparator" w:id="0">
    <w:p w14:paraId="18EF9AAC" w14:textId="77777777" w:rsidR="006F5C73" w:rsidRDefault="006F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ED9C" w14:textId="5B035CAD" w:rsidR="0060606F" w:rsidRDefault="0060606F" w:rsidP="0060606F">
    <w:pPr>
      <w:pStyle w:val="Zhlav"/>
      <w:jc w:val="right"/>
    </w:pPr>
    <w:r>
      <w:t>445/22/PEN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9AB"/>
    <w:multiLevelType w:val="hybridMultilevel"/>
    <w:tmpl w:val="C7E2B99E"/>
    <w:numStyleLink w:val="Importovanstyl15"/>
  </w:abstractNum>
  <w:abstractNum w:abstractNumId="1" w15:restartNumberingAfterBreak="0">
    <w:nsid w:val="01961700"/>
    <w:multiLevelType w:val="hybridMultilevel"/>
    <w:tmpl w:val="3E14FB52"/>
    <w:lvl w:ilvl="0" w:tplc="CE96D5EC">
      <w:start w:val="27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7870"/>
    <w:multiLevelType w:val="hybridMultilevel"/>
    <w:tmpl w:val="16306F4E"/>
    <w:lvl w:ilvl="0" w:tplc="DFA2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93215"/>
    <w:multiLevelType w:val="hybridMultilevel"/>
    <w:tmpl w:val="F948EE24"/>
    <w:styleLink w:val="Importovanstyl2"/>
    <w:lvl w:ilvl="0" w:tplc="6FAEFF0A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32388C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8EB7D0">
      <w:start w:val="1"/>
      <w:numFmt w:val="lowerRoman"/>
      <w:lvlText w:val="%3."/>
      <w:lvlJc w:val="left"/>
      <w:pPr>
        <w:tabs>
          <w:tab w:val="num" w:pos="2124"/>
        </w:tabs>
        <w:ind w:left="2136" w:hanging="6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680ED2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745BF8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98EA32">
      <w:start w:val="1"/>
      <w:numFmt w:val="lowerRoman"/>
      <w:lvlText w:val="%6."/>
      <w:lvlJc w:val="left"/>
      <w:pPr>
        <w:tabs>
          <w:tab w:val="num" w:pos="4248"/>
        </w:tabs>
        <w:ind w:left="4260" w:hanging="6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288468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1625DC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E4552E">
      <w:start w:val="1"/>
      <w:numFmt w:val="lowerRoman"/>
      <w:lvlText w:val="%9."/>
      <w:lvlJc w:val="left"/>
      <w:pPr>
        <w:tabs>
          <w:tab w:val="num" w:pos="6372"/>
        </w:tabs>
        <w:ind w:left="6384" w:hanging="57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6C088C"/>
    <w:multiLevelType w:val="hybridMultilevel"/>
    <w:tmpl w:val="2138B096"/>
    <w:numStyleLink w:val="Importovanstyl13"/>
  </w:abstractNum>
  <w:abstractNum w:abstractNumId="5" w15:restartNumberingAfterBreak="0">
    <w:nsid w:val="0957049A"/>
    <w:multiLevelType w:val="multilevel"/>
    <w:tmpl w:val="38685C08"/>
    <w:styleLink w:val="Importovanstyl4"/>
    <w:lvl w:ilvl="0">
      <w:start w:val="1"/>
      <w:numFmt w:val="decimal"/>
      <w:lvlText w:val="%1."/>
      <w:lvlJc w:val="left"/>
      <w:pPr>
        <w:tabs>
          <w:tab w:val="left" w:pos="5"/>
        </w:tabs>
        <w:ind w:left="3225" w:hanging="389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44660A"/>
    <w:multiLevelType w:val="multilevel"/>
    <w:tmpl w:val="273EC174"/>
    <w:styleLink w:val="Importovanstyl6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1416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2124" w:hanging="4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2832" w:hanging="5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540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4248" w:hanging="8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4248" w:hanging="2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4956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1130198F"/>
    <w:multiLevelType w:val="multilevel"/>
    <w:tmpl w:val="0F02024E"/>
    <w:styleLink w:val="Importovanstyl5"/>
    <w:lvl w:ilvl="0">
      <w:start w:val="1"/>
      <w:numFmt w:val="decimal"/>
      <w:lvlText w:val="%1."/>
      <w:lvlJc w:val="left"/>
      <w:pPr>
        <w:tabs>
          <w:tab w:val="left" w:pos="5"/>
          <w:tab w:val="left" w:pos="567"/>
        </w:tabs>
        <w:ind w:left="3225" w:hanging="389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"/>
          <w:tab w:val="left" w:pos="567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"/>
          <w:tab w:val="left" w:pos="567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"/>
          <w:tab w:val="left" w:pos="567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"/>
          <w:tab w:val="left" w:pos="567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"/>
          <w:tab w:val="left" w:pos="567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"/>
          <w:tab w:val="left" w:pos="567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7A052C"/>
    <w:multiLevelType w:val="hybridMultilevel"/>
    <w:tmpl w:val="F33615A8"/>
    <w:numStyleLink w:val="Importovanstyl16"/>
  </w:abstractNum>
  <w:abstractNum w:abstractNumId="9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193243E7"/>
    <w:multiLevelType w:val="hybridMultilevel"/>
    <w:tmpl w:val="F33615A8"/>
    <w:numStyleLink w:val="Importovanstyl16"/>
  </w:abstractNum>
  <w:abstractNum w:abstractNumId="11" w15:restartNumberingAfterBreak="0">
    <w:nsid w:val="1EE0274C"/>
    <w:multiLevelType w:val="hybridMultilevel"/>
    <w:tmpl w:val="9EB8A5C0"/>
    <w:styleLink w:val="Importovanstyl14"/>
    <w:lvl w:ilvl="0" w:tplc="41F6F2A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646904">
      <w:start w:val="1"/>
      <w:numFmt w:val="bullet"/>
      <w:lvlText w:val="o"/>
      <w:lvlJc w:val="left"/>
      <w:pPr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08FAEE">
      <w:start w:val="1"/>
      <w:numFmt w:val="bullet"/>
      <w:lvlText w:val="▪"/>
      <w:lvlJc w:val="left"/>
      <w:pPr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40FF8">
      <w:start w:val="1"/>
      <w:numFmt w:val="bullet"/>
      <w:lvlText w:val="·"/>
      <w:lvlJc w:val="left"/>
      <w:pPr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C0482">
      <w:start w:val="1"/>
      <w:numFmt w:val="bullet"/>
      <w:lvlText w:val="o"/>
      <w:lvlJc w:val="left"/>
      <w:pPr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E49994">
      <w:start w:val="1"/>
      <w:numFmt w:val="bullet"/>
      <w:lvlText w:val="▪"/>
      <w:lvlJc w:val="left"/>
      <w:pPr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AD106">
      <w:start w:val="1"/>
      <w:numFmt w:val="bullet"/>
      <w:lvlText w:val="·"/>
      <w:lvlJc w:val="left"/>
      <w:pPr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C006A">
      <w:start w:val="1"/>
      <w:numFmt w:val="bullet"/>
      <w:lvlText w:val="o"/>
      <w:lvlJc w:val="left"/>
      <w:pPr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865CA">
      <w:start w:val="1"/>
      <w:numFmt w:val="bullet"/>
      <w:lvlText w:val="▪"/>
      <w:lvlJc w:val="left"/>
      <w:pPr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0878CA"/>
    <w:multiLevelType w:val="multilevel"/>
    <w:tmpl w:val="914EDDB8"/>
    <w:styleLink w:val="Importovanstyl10"/>
    <w:lvl w:ilvl="0">
      <w:start w:val="1"/>
      <w:numFmt w:val="decimal"/>
      <w:lvlText w:val="%1."/>
      <w:lvlJc w:val="left"/>
      <w:pPr>
        <w:ind w:left="446" w:hanging="446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6E3231"/>
    <w:multiLevelType w:val="multilevel"/>
    <w:tmpl w:val="BD282B84"/>
    <w:styleLink w:val="Importovanstyl9"/>
    <w:lvl w:ilvl="0">
      <w:start w:val="1"/>
      <w:numFmt w:val="decimal"/>
      <w:lvlText w:val="%1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9" w:hanging="619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2" w:hanging="572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A82D06"/>
    <w:multiLevelType w:val="hybridMultilevel"/>
    <w:tmpl w:val="F33615A8"/>
    <w:styleLink w:val="Importovanstyl16"/>
    <w:lvl w:ilvl="0" w:tplc="2246628E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32310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4E1D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E2936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A8AC0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66F266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A4949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A72B6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780BD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0A6370"/>
    <w:multiLevelType w:val="multilevel"/>
    <w:tmpl w:val="2AC0630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4D02CC"/>
    <w:multiLevelType w:val="hybridMultilevel"/>
    <w:tmpl w:val="3DBE0F6E"/>
    <w:lvl w:ilvl="0" w:tplc="35AC6744">
      <w:start w:val="1"/>
      <w:numFmt w:val="lowerLetter"/>
      <w:lvlText w:val="(%1)"/>
      <w:lvlJc w:val="left"/>
      <w:pPr>
        <w:ind w:left="1140" w:hanging="435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AE5F8A"/>
    <w:multiLevelType w:val="multilevel"/>
    <w:tmpl w:val="B23E685E"/>
    <w:numStyleLink w:val="Importovanstyl3"/>
  </w:abstractNum>
  <w:abstractNum w:abstractNumId="18" w15:restartNumberingAfterBreak="0">
    <w:nsid w:val="335C00E0"/>
    <w:multiLevelType w:val="multilevel"/>
    <w:tmpl w:val="93B288E4"/>
    <w:styleLink w:val="Importovanstyl11"/>
    <w:lvl w:ilvl="0">
      <w:start w:val="1"/>
      <w:numFmt w:val="decimal"/>
      <w:lvlText w:val="%1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42066E"/>
    <w:multiLevelType w:val="hybridMultilevel"/>
    <w:tmpl w:val="9EB8A5C0"/>
    <w:numStyleLink w:val="Importovanstyl14"/>
  </w:abstractNum>
  <w:abstractNum w:abstractNumId="20" w15:restartNumberingAfterBreak="0">
    <w:nsid w:val="3FCA6F1E"/>
    <w:multiLevelType w:val="hybridMultilevel"/>
    <w:tmpl w:val="2138B096"/>
    <w:styleLink w:val="Importovanstyl13"/>
    <w:lvl w:ilvl="0" w:tplc="21F61FC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2B0D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46A8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6E96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4E65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CC9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4642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E91B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A77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7E6B4A"/>
    <w:multiLevelType w:val="hybridMultilevel"/>
    <w:tmpl w:val="F948EE24"/>
    <w:numStyleLink w:val="Importovanstyl2"/>
  </w:abstractNum>
  <w:abstractNum w:abstractNumId="22" w15:restartNumberingAfterBreak="0">
    <w:nsid w:val="43A83D08"/>
    <w:multiLevelType w:val="hybridMultilevel"/>
    <w:tmpl w:val="C7E2B99E"/>
    <w:numStyleLink w:val="Importovanstyl15"/>
  </w:abstractNum>
  <w:abstractNum w:abstractNumId="23" w15:restartNumberingAfterBreak="0">
    <w:nsid w:val="43D46E56"/>
    <w:multiLevelType w:val="multilevel"/>
    <w:tmpl w:val="914EDDB8"/>
    <w:numStyleLink w:val="Importovanstyl10"/>
  </w:abstractNum>
  <w:abstractNum w:abstractNumId="24" w15:restartNumberingAfterBreak="0">
    <w:nsid w:val="47E73A6E"/>
    <w:multiLevelType w:val="multilevel"/>
    <w:tmpl w:val="585A093C"/>
    <w:styleLink w:val="Importovanstyl8"/>
    <w:lvl w:ilvl="0">
      <w:start w:val="1"/>
      <w:numFmt w:val="decimal"/>
      <w:lvlText w:val="%1."/>
      <w:lvlJc w:val="left"/>
      <w:pPr>
        <w:ind w:left="446" w:hanging="446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1" w:hanging="281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5" w15:restartNumberingAfterBreak="0">
    <w:nsid w:val="47F83BE4"/>
    <w:multiLevelType w:val="hybridMultilevel"/>
    <w:tmpl w:val="C7E2B99E"/>
    <w:numStyleLink w:val="Importovanstyl15"/>
  </w:abstractNum>
  <w:abstractNum w:abstractNumId="26" w15:restartNumberingAfterBreak="0">
    <w:nsid w:val="48482C5F"/>
    <w:multiLevelType w:val="hybridMultilevel"/>
    <w:tmpl w:val="F33615A8"/>
    <w:numStyleLink w:val="Importovanstyl16"/>
  </w:abstractNum>
  <w:abstractNum w:abstractNumId="27" w15:restartNumberingAfterBreak="0">
    <w:nsid w:val="50523292"/>
    <w:multiLevelType w:val="multilevel"/>
    <w:tmpl w:val="2996DD8A"/>
    <w:styleLink w:val="Importovanstyl7"/>
    <w:lvl w:ilvl="0">
      <w:start w:val="1"/>
      <w:numFmt w:val="decimal"/>
      <w:lvlText w:val="%1."/>
      <w:lvlJc w:val="left"/>
      <w:pPr>
        <w:tabs>
          <w:tab w:val="left" w:pos="5"/>
        </w:tabs>
        <w:ind w:left="3225" w:hanging="389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D2570F"/>
    <w:multiLevelType w:val="hybridMultilevel"/>
    <w:tmpl w:val="944EDB2A"/>
    <w:lvl w:ilvl="0" w:tplc="2BDCEA2E">
      <w:start w:val="27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E21EF"/>
    <w:multiLevelType w:val="multilevel"/>
    <w:tmpl w:val="195EA66A"/>
    <w:lvl w:ilvl="0">
      <w:start w:val="10"/>
      <w:numFmt w:val="decimal"/>
      <w:lvlText w:val="%1."/>
      <w:lvlJc w:val="left"/>
      <w:pPr>
        <w:ind w:left="446" w:hanging="446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3"/>
      <w:numFmt w:val="decimal"/>
      <w:lvlText w:val="%1.%2."/>
      <w:lvlJc w:val="left"/>
      <w:pPr>
        <w:ind w:left="520" w:hanging="520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24" w:hanging="524"/>
      </w:pPr>
      <w:rPr>
        <w:rFonts w:ascii="Georgia" w:eastAsia="Georgia" w:hAnsi="Georgia" w:cs="Georgia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31" w15:restartNumberingAfterBreak="0">
    <w:nsid w:val="5EB06113"/>
    <w:multiLevelType w:val="multilevel"/>
    <w:tmpl w:val="B23E685E"/>
    <w:styleLink w:val="Importovanstyl3"/>
    <w:lvl w:ilvl="0">
      <w:start w:val="1"/>
      <w:numFmt w:val="decimal"/>
      <w:lvlText w:val="%1."/>
      <w:lvlJc w:val="left"/>
      <w:pPr>
        <w:tabs>
          <w:tab w:val="left" w:pos="567"/>
        </w:tabs>
        <w:ind w:left="446" w:hanging="446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"/>
        </w:tabs>
        <w:ind w:left="357" w:hanging="35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FE5EE7"/>
    <w:multiLevelType w:val="hybridMultilevel"/>
    <w:tmpl w:val="F5684068"/>
    <w:lvl w:ilvl="0" w:tplc="8766B4BA">
      <w:start w:val="1"/>
      <w:numFmt w:val="lowerLetter"/>
      <w:lvlText w:val="(%1)"/>
      <w:lvlJc w:val="left"/>
      <w:pPr>
        <w:ind w:left="1410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5B4369"/>
    <w:multiLevelType w:val="hybridMultilevel"/>
    <w:tmpl w:val="C7E2B99E"/>
    <w:styleLink w:val="Importovanstyl15"/>
    <w:lvl w:ilvl="0" w:tplc="6D9A268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86D3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F4144E">
      <w:start w:val="1"/>
      <w:numFmt w:val="lowerRoman"/>
      <w:lvlText w:val="%3."/>
      <w:lvlJc w:val="left"/>
      <w:pPr>
        <w:tabs>
          <w:tab w:val="num" w:pos="2124"/>
        </w:tabs>
        <w:ind w:left="213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0A21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C7B0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44AA4">
      <w:start w:val="1"/>
      <w:numFmt w:val="lowerRoman"/>
      <w:lvlText w:val="%6."/>
      <w:lvlJc w:val="left"/>
      <w:pPr>
        <w:tabs>
          <w:tab w:val="num" w:pos="4248"/>
        </w:tabs>
        <w:ind w:left="426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05F2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6E4ED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04CF82">
      <w:start w:val="1"/>
      <w:numFmt w:val="lowerRoman"/>
      <w:suff w:val="nothing"/>
      <w:lvlText w:val="%9."/>
      <w:lvlJc w:val="left"/>
      <w:pPr>
        <w:ind w:left="6384" w:hanging="2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4AB164E"/>
    <w:multiLevelType w:val="hybridMultilevel"/>
    <w:tmpl w:val="BBC8604C"/>
    <w:lvl w:ilvl="0" w:tplc="6E18FF54">
      <w:start w:val="27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35C8D"/>
    <w:multiLevelType w:val="multilevel"/>
    <w:tmpl w:val="D17AAD12"/>
    <w:styleLink w:val="Importovanstyl12"/>
    <w:lvl w:ilvl="0">
      <w:start w:val="1"/>
      <w:numFmt w:val="decimal"/>
      <w:lvlText w:val="%1."/>
      <w:lvlJc w:val="left"/>
      <w:pPr>
        <w:tabs>
          <w:tab w:val="num" w:pos="409"/>
        </w:tabs>
        <w:ind w:left="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FD61A9C"/>
    <w:multiLevelType w:val="multilevel"/>
    <w:tmpl w:val="626AEE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31"/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</w:tabs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7"/>
    <w:lvlOverride w:ilvl="0">
      <w:startOverride w:val="4"/>
      <w:lvl w:ilvl="0">
        <w:start w:val="4"/>
        <w:numFmt w:val="decimal"/>
        <w:lvlText w:val="%1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27"/>
  </w:num>
  <w:num w:numId="11">
    <w:abstractNumId w:val="24"/>
  </w:num>
  <w:num w:numId="12">
    <w:abstractNumId w:val="13"/>
  </w:num>
  <w:num w:numId="13">
    <w:abstractNumId w:val="12"/>
  </w:num>
  <w:num w:numId="14">
    <w:abstractNumId w:val="23"/>
  </w:num>
  <w:num w:numId="15">
    <w:abstractNumId w:val="23"/>
    <w:lvlOverride w:ilvl="0">
      <w:startOverride w:val="7"/>
    </w:lvlOverride>
  </w:num>
  <w:num w:numId="16">
    <w:abstractNumId w:val="23"/>
    <w:lvlOverride w:ilvl="0">
      <w:lvl w:ilvl="0">
        <w:start w:val="1"/>
        <w:numFmt w:val="decimal"/>
        <w:lvlText w:val="%1."/>
        <w:lvlJc w:val="left"/>
        <w:pPr>
          <w:ind w:left="446" w:hanging="446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0" w:hanging="520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4" w:hanging="524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>
    <w:abstractNumId w:val="23"/>
    <w:lvlOverride w:ilvl="0">
      <w:lvl w:ilvl="0">
        <w:start w:val="1"/>
        <w:numFmt w:val="decimal"/>
        <w:lvlText w:val="%1."/>
        <w:lvlJc w:val="left"/>
        <w:pPr>
          <w:ind w:left="446" w:hanging="446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</w:tabs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</w:tabs>
          <w:ind w:left="357" w:hanging="35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</w:num>
  <w:num w:numId="19">
    <w:abstractNumId w:val="35"/>
  </w:num>
  <w:num w:numId="20">
    <w:abstractNumId w:val="20"/>
  </w:num>
  <w:num w:numId="21">
    <w:abstractNumId w:val="4"/>
  </w:num>
  <w:num w:numId="22">
    <w:abstractNumId w:val="11"/>
  </w:num>
  <w:num w:numId="23">
    <w:abstractNumId w:val="19"/>
  </w:num>
  <w:num w:numId="24">
    <w:abstractNumId w:val="19"/>
    <w:lvlOverride w:ilvl="0">
      <w:lvl w:ilvl="0" w:tplc="BBA2DA34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62EF62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2AC4EE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1EFDEC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0C8DF4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E27E70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96447C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AC512E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5E817A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3"/>
  </w:num>
  <w:num w:numId="26">
    <w:abstractNumId w:val="25"/>
  </w:num>
  <w:num w:numId="27">
    <w:abstractNumId w:val="14"/>
  </w:num>
  <w:num w:numId="28">
    <w:abstractNumId w:val="10"/>
  </w:num>
  <w:num w:numId="29">
    <w:abstractNumId w:val="25"/>
    <w:lvlOverride w:ilvl="0">
      <w:startOverride w:val="2"/>
    </w:lvlOverride>
  </w:num>
  <w:num w:numId="30">
    <w:abstractNumId w:val="36"/>
  </w:num>
  <w:num w:numId="31">
    <w:abstractNumId w:val="30"/>
  </w:num>
  <w:num w:numId="32">
    <w:abstractNumId w:val="15"/>
  </w:num>
  <w:num w:numId="33">
    <w:abstractNumId w:val="0"/>
  </w:num>
  <w:num w:numId="34">
    <w:abstractNumId w:val="26"/>
  </w:num>
  <w:num w:numId="35">
    <w:abstractNumId w:val="22"/>
  </w:num>
  <w:num w:numId="36">
    <w:abstractNumId w:val="8"/>
  </w:num>
  <w:num w:numId="37">
    <w:abstractNumId w:val="34"/>
  </w:num>
  <w:num w:numId="38">
    <w:abstractNumId w:val="1"/>
  </w:num>
  <w:num w:numId="39">
    <w:abstractNumId w:val="29"/>
  </w:num>
  <w:num w:numId="40">
    <w:abstractNumId w:val="2"/>
  </w:num>
  <w:num w:numId="41">
    <w:abstractNumId w:val="28"/>
  </w:num>
  <w:num w:numId="42">
    <w:abstractNumId w:val="9"/>
  </w:num>
  <w:num w:numId="43">
    <w:abstractNumId w:val="32"/>
  </w:num>
  <w:num w:numId="44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B0"/>
    <w:rsid w:val="0000661B"/>
    <w:rsid w:val="00010445"/>
    <w:rsid w:val="00037D13"/>
    <w:rsid w:val="00044D43"/>
    <w:rsid w:val="0006115B"/>
    <w:rsid w:val="000A5B68"/>
    <w:rsid w:val="001357A9"/>
    <w:rsid w:val="001B7638"/>
    <w:rsid w:val="001E5245"/>
    <w:rsid w:val="001F04B7"/>
    <w:rsid w:val="001F10BD"/>
    <w:rsid w:val="00213CD1"/>
    <w:rsid w:val="002239F7"/>
    <w:rsid w:val="002478B0"/>
    <w:rsid w:val="0034637B"/>
    <w:rsid w:val="003C0A8A"/>
    <w:rsid w:val="004006AB"/>
    <w:rsid w:val="0040086C"/>
    <w:rsid w:val="0043693A"/>
    <w:rsid w:val="004420CF"/>
    <w:rsid w:val="00476CA7"/>
    <w:rsid w:val="00496232"/>
    <w:rsid w:val="004E5A94"/>
    <w:rsid w:val="00540F8D"/>
    <w:rsid w:val="00557197"/>
    <w:rsid w:val="0059347B"/>
    <w:rsid w:val="005D1705"/>
    <w:rsid w:val="0060606F"/>
    <w:rsid w:val="00696E09"/>
    <w:rsid w:val="006A2E52"/>
    <w:rsid w:val="006C4946"/>
    <w:rsid w:val="006F5C73"/>
    <w:rsid w:val="0074165E"/>
    <w:rsid w:val="00754889"/>
    <w:rsid w:val="007975A0"/>
    <w:rsid w:val="00831E5D"/>
    <w:rsid w:val="0088038E"/>
    <w:rsid w:val="008A65A5"/>
    <w:rsid w:val="008F559F"/>
    <w:rsid w:val="009A61CF"/>
    <w:rsid w:val="009B1C58"/>
    <w:rsid w:val="00A0799F"/>
    <w:rsid w:val="00AE2D67"/>
    <w:rsid w:val="00B4339C"/>
    <w:rsid w:val="00B71F67"/>
    <w:rsid w:val="00BC4DF5"/>
    <w:rsid w:val="00C06AD1"/>
    <w:rsid w:val="00C138BA"/>
    <w:rsid w:val="00C1546F"/>
    <w:rsid w:val="00CC1CBB"/>
    <w:rsid w:val="00CD73D3"/>
    <w:rsid w:val="00CF24E0"/>
    <w:rsid w:val="00DA328A"/>
    <w:rsid w:val="00DB3DF3"/>
    <w:rsid w:val="00E24DAD"/>
    <w:rsid w:val="00E34D36"/>
    <w:rsid w:val="00EA5DB0"/>
    <w:rsid w:val="00F54DAE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4066"/>
  <w15:docId w15:val="{91C93283-D6E7-454D-9D95-8B185DE2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suppressAutoHyphens/>
      <w:spacing w:before="240" w:after="60" w:line="276" w:lineRule="auto"/>
      <w:outlineLvl w:val="0"/>
    </w:pPr>
    <w:rPr>
      <w:rFonts w:ascii="Calibri" w:hAnsi="Calibri" w:cs="Arial Unicode MS"/>
      <w:b/>
      <w:bCs/>
      <w:color w:val="000000"/>
      <w:kern w:val="32"/>
      <w:sz w:val="32"/>
      <w:szCs w:val="32"/>
      <w:u w:color="000000"/>
    </w:rPr>
  </w:style>
  <w:style w:type="paragraph" w:styleId="Nadpis2">
    <w:name w:val="heading 2"/>
    <w:pPr>
      <w:spacing w:before="120"/>
      <w:ind w:left="988" w:hanging="283"/>
      <w:jc w:val="both"/>
      <w:outlineLvl w:val="1"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Normln1">
    <w:name w:val="Normální1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paragraph" w:styleId="Zkladntext">
    <w:name w:val="Body Text"/>
    <w:pPr>
      <w:suppressAutoHyphens/>
      <w:spacing w:after="140" w:line="288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uiPriority w:val="34"/>
    <w:qFormat/>
    <w:pPr>
      <w:suppressAutoHyphens/>
      <w:spacing w:line="360" w:lineRule="auto"/>
      <w:ind w:left="720"/>
    </w:pPr>
    <w:rPr>
      <w:rFonts w:ascii="Tahoma" w:hAnsi="Tahoma" w:cs="Arial Unicode MS"/>
      <w:color w:val="000000"/>
      <w:sz w:val="28"/>
      <w:szCs w:val="28"/>
      <w:u w:color="000000"/>
    </w:r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0"/>
      </w:numPr>
    </w:pPr>
  </w:style>
  <w:style w:type="numbering" w:customStyle="1" w:styleId="Importovanstyl8">
    <w:name w:val="Importovaný styl 8"/>
    <w:pPr>
      <w:numPr>
        <w:numId w:val="11"/>
      </w:numPr>
    </w:pPr>
  </w:style>
  <w:style w:type="numbering" w:customStyle="1" w:styleId="Importovanstyl9">
    <w:name w:val="Importovaný styl 9"/>
    <w:pPr>
      <w:numPr>
        <w:numId w:val="12"/>
      </w:numPr>
    </w:pPr>
  </w:style>
  <w:style w:type="numbering" w:customStyle="1" w:styleId="Importovanstyl10">
    <w:name w:val="Importovaný styl 10"/>
    <w:pPr>
      <w:numPr>
        <w:numId w:val="13"/>
      </w:numPr>
    </w:pPr>
  </w:style>
  <w:style w:type="numbering" w:customStyle="1" w:styleId="Importovanstyl11">
    <w:name w:val="Importovaný styl 11"/>
    <w:pPr>
      <w:numPr>
        <w:numId w:val="18"/>
      </w:numPr>
    </w:pPr>
  </w:style>
  <w:style w:type="numbering" w:customStyle="1" w:styleId="Importovanstyl12">
    <w:name w:val="Importovaný styl 12"/>
    <w:pPr>
      <w:numPr>
        <w:numId w:val="19"/>
      </w:numPr>
    </w:pPr>
  </w:style>
  <w:style w:type="paragraph" w:customStyle="1" w:styleId="Textodst1sl">
    <w:name w:val="Text odst.1čísl"/>
    <w:pPr>
      <w:tabs>
        <w:tab w:val="left" w:pos="284"/>
        <w:tab w:val="left" w:pos="720"/>
      </w:tabs>
      <w:spacing w:before="80"/>
      <w:ind w:left="436" w:hanging="436"/>
      <w:jc w:val="both"/>
      <w:outlineLvl w:val="1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3">
    <w:name w:val="Importovaný styl 13"/>
    <w:pPr>
      <w:numPr>
        <w:numId w:val="20"/>
      </w:numPr>
    </w:pPr>
  </w:style>
  <w:style w:type="numbering" w:customStyle="1" w:styleId="Importovanstyl14">
    <w:name w:val="Importovaný styl 14"/>
    <w:pPr>
      <w:numPr>
        <w:numId w:val="22"/>
      </w:numPr>
    </w:pPr>
  </w:style>
  <w:style w:type="numbering" w:customStyle="1" w:styleId="Importovanstyl15">
    <w:name w:val="Importovaný styl 15"/>
    <w:pPr>
      <w:numPr>
        <w:numId w:val="25"/>
      </w:numPr>
    </w:pPr>
  </w:style>
  <w:style w:type="numbering" w:customStyle="1" w:styleId="Importovanstyl16">
    <w:name w:val="Importovaný styl 16"/>
    <w:pPr>
      <w:numPr>
        <w:numId w:val="2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46F"/>
    <w:rPr>
      <w:rFonts w:ascii="Segoe UI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C0A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0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0A8A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A8A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5D50-B883-4668-9FF1-A260FD35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1547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9</cp:revision>
  <cp:lastPrinted>2024-03-18T07:09:00Z</cp:lastPrinted>
  <dcterms:created xsi:type="dcterms:W3CDTF">2024-03-21T12:48:00Z</dcterms:created>
  <dcterms:modified xsi:type="dcterms:W3CDTF">2024-03-21T13:10:00Z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2024-03-12T12:35:22Z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0c59e541-5231-49aa-bef9-edd25620997d</vt:lpwstr>
  </property>
  <property fmtid="{D5CDD505-2E9C-101B-9397-08002B2CF9AE}" pid="8" name="MSIP_Label_41ab47b9-8587-4cea-9f3e-42a91d1b73ad_ContentBits">
    <vt:lpwstr>0</vt:lpwstr>
  </property>
</Properties>
</file>