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4" w:rsidRDefault="002C498F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355090" distL="114300" distR="1773555" simplePos="0" relativeHeight="125829378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12700</wp:posOffset>
                </wp:positionV>
                <wp:extent cx="1342390" cy="2000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KALIST AKL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050000000000001pt;margin-top:1.pt;width:105.7pt;height:15.75pt;z-index:-125829375;mso-wrap-distance-left:9.pt;mso-wrap-distance-right:139.65000000000001pt;mso-wrap-distance-bottom:106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KALIST AKL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3525" distB="612775" distL="296545" distR="271780" simplePos="0" relativeHeight="125829380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276225</wp:posOffset>
                </wp:positionV>
                <wp:extent cx="2661920" cy="678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678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Dodavatel: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ind w:left="1140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/>
                                <w:bCs/>
                                <w:sz w:val="62"/>
                                <w:szCs w:val="62"/>
                              </w:rPr>
                              <w:t>«ALIST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7.399999999999999pt;margin-top:21.75pt;width:209.59999999999999pt;height:53.450000000000003pt;z-index:-125829373;mso-wrap-distance-left:23.350000000000001pt;mso-wrap-distance-top:20.75pt;mso-wrap-distance-right:21.399999999999999pt;mso-wrap-distance-bottom:4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140" w:right="0" w:firstLine="0"/>
                        <w:jc w:val="left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62"/>
                          <w:szCs w:val="62"/>
                          <w:shd w:val="clear" w:color="auto" w:fill="auto"/>
                          <w:lang w:val="cs-CZ" w:eastAsia="cs-CZ" w:bidi="cs-CZ"/>
                        </w:rPr>
                        <w:t>«ALIST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9985" distB="0" distL="2011680" distR="114300" simplePos="0" relativeHeight="125829382" behindDoc="0" locked="0" layoutInCell="1" allowOverlap="1">
                <wp:simplePos x="0" y="0"/>
                <wp:positionH relativeFrom="page">
                  <wp:posOffset>2190115</wp:posOffset>
                </wp:positionH>
                <wp:positionV relativeFrom="paragraph">
                  <wp:posOffset>1162685</wp:posOffset>
                </wp:positionV>
                <wp:extent cx="1104265" cy="4051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498F" w:rsidRDefault="002C498F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</w:pPr>
                            <w:r>
                              <w:t>Telefon: XXXX</w:t>
                            </w:r>
                            <w:r>
                              <w:t xml:space="preserve"> </w:t>
                            </w:r>
                          </w:p>
                          <w:p w:rsidR="002C498F" w:rsidRDefault="002C498F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</w:pPr>
                            <w:hyperlink r:id="rId7" w:history="1">
                              <w:r w:rsidRPr="00681C67">
                                <w:rPr>
                                  <w:rStyle w:val="Hypertextovodkaz"/>
                                </w:rPr>
                                <w:t>XXXX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E3854" w:rsidRDefault="002C498F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</w:pP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left:0;text-align:left;margin-left:172.45pt;margin-top:91.55pt;width:86.95pt;height:31.9pt;z-index:125829382;visibility:visible;mso-wrap-style:square;mso-wrap-distance-left:158.4pt;mso-wrap-distance-top:90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" filled="f" stroked="f">
                <v:textbox inset="0,0,0,0">
                  <w:txbxContent>
                    <w:p w:rsidR="002C498F" w:rsidRDefault="002C498F">
                      <w:pPr>
                        <w:pStyle w:val="Zkladntext1"/>
                        <w:shd w:val="clear" w:color="auto" w:fill="auto"/>
                        <w:spacing w:after="0" w:line="230" w:lineRule="auto"/>
                      </w:pPr>
                      <w:r>
                        <w:t>Telefon: XXXX</w:t>
                      </w:r>
                      <w:r>
                        <w:t xml:space="preserve"> </w:t>
                      </w:r>
                    </w:p>
                    <w:p w:rsidR="002C498F" w:rsidRDefault="002C498F">
                      <w:pPr>
                        <w:pStyle w:val="Zkladntext1"/>
                        <w:shd w:val="clear" w:color="auto" w:fill="auto"/>
                        <w:spacing w:after="0" w:line="230" w:lineRule="auto"/>
                      </w:pPr>
                      <w:hyperlink r:id="rId9" w:history="1">
                        <w:r w:rsidRPr="00681C67">
                          <w:rPr>
                            <w:rStyle w:val="Hypertextovodkaz"/>
                          </w:rPr>
                          <w:t>XXXX</w:t>
                        </w:r>
                      </w:hyperlink>
                      <w:r>
                        <w:t xml:space="preserve"> </w:t>
                      </w:r>
                    </w:p>
                    <w:p w:rsidR="009E3854" w:rsidRDefault="002C498F">
                      <w:pPr>
                        <w:pStyle w:val="Zkladntext1"/>
                        <w:shd w:val="clear" w:color="auto" w:fill="auto"/>
                        <w:spacing w:after="0" w:line="230" w:lineRule="auto"/>
                      </w:pPr>
                      <w:hyperlink r:id="rId10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NABÍDKA č. 24NA00339</w:t>
      </w:r>
      <w:bookmarkEnd w:id="0"/>
      <w:bookmarkEnd w:id="1"/>
    </w:p>
    <w:p w:rsidR="009E3854" w:rsidRDefault="002C498F">
      <w:pPr>
        <w:pStyle w:val="Zkladntext1"/>
        <w:shd w:val="clear" w:color="auto" w:fill="auto"/>
        <w:spacing w:after="0"/>
        <w:ind w:left="1060"/>
      </w:pPr>
      <w:r>
        <w:rPr>
          <w:sz w:val="16"/>
          <w:szCs w:val="16"/>
        </w:rPr>
        <w:t xml:space="preserve">Odběratel: </w:t>
      </w:r>
      <w:r>
        <w:t>IČ: 00842001</w:t>
      </w:r>
    </w:p>
    <w:p w:rsidR="009E3854" w:rsidRDefault="002C498F">
      <w:pPr>
        <w:pStyle w:val="Zkladntext1"/>
        <w:shd w:val="clear" w:color="auto" w:fill="auto"/>
        <w:ind w:right="240"/>
        <w:jc w:val="right"/>
      </w:pPr>
      <w:r>
        <w:t>DIČ: CZ00842001</w:t>
      </w:r>
    </w:p>
    <w:p w:rsidR="009E3854" w:rsidRDefault="002C498F">
      <w:pPr>
        <w:pStyle w:val="Nadpis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 xml:space="preserve">Nemocnice Nové Město na </w:t>
      </w:r>
      <w:r>
        <w:t>Moravě, příspěvková organizace Žďárská 610</w:t>
      </w:r>
      <w:bookmarkEnd w:id="2"/>
      <w:bookmarkEnd w:id="3"/>
    </w:p>
    <w:p w:rsidR="009E3854" w:rsidRDefault="002C498F">
      <w:pPr>
        <w:pStyle w:val="Nadpis20"/>
        <w:keepNext/>
        <w:keepLines/>
        <w:shd w:val="clear" w:color="auto" w:fill="auto"/>
        <w:spacing w:after="6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76200</wp:posOffset>
                </wp:positionV>
                <wp:extent cx="1129665" cy="15220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152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KALIST AKL s.r.o.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Třebětice 8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spacing w:after="2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769 01 Holešov</w:t>
                            </w:r>
                          </w:p>
                          <w:p w:rsidR="009E3854" w:rsidRDefault="002C498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 04432436</w:t>
                            </w:r>
                          </w:p>
                          <w:p w:rsidR="009E3854" w:rsidRDefault="002C498F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DIČ: CZ04432436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spacing w:line="295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Nabídka č.: Datum zápisu: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spacing w:after="140" w:line="295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Platnost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6.799999999999997pt;margin-top:6.pt;width:88.950000000000003pt;height:119.84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KALIST AKL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Třebětice 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769 01 Holešov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04432436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CZ04432436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Nabídka č.: Datum zápisu: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95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Platnost do: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>
        <w:t>592 31 Nové Město na Moravě</w:t>
      </w:r>
      <w:bookmarkEnd w:id="4"/>
      <w:bookmarkEnd w:id="5"/>
    </w:p>
    <w:p w:rsidR="009E3854" w:rsidRDefault="002C498F">
      <w:pPr>
        <w:pStyle w:val="Zkladntext1"/>
        <w:shd w:val="clear" w:color="auto" w:fill="auto"/>
        <w:spacing w:after="520"/>
        <w:ind w:left="40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457200</wp:posOffset>
                </wp:positionV>
                <wp:extent cx="711835" cy="53213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24NA00339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15.03.2024</w:t>
                            </w:r>
                            <w:proofErr w:type="gramEnd"/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29.03.2024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64.65000000000001pt;margin-top:36.pt;width:56.049999999999997pt;height:41.89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24NA00339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15.03.2024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29.03.2024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Tel.:</w:t>
      </w:r>
    </w:p>
    <w:p w:rsidR="009E3854" w:rsidRDefault="002C498F">
      <w:pPr>
        <w:pStyle w:val="Zkladntext1"/>
        <w:shd w:val="clear" w:color="auto" w:fill="auto"/>
        <w:spacing w:line="293" w:lineRule="auto"/>
        <w:ind w:left="1800"/>
      </w:pPr>
      <w:r>
        <w:rPr>
          <w:sz w:val="16"/>
          <w:szCs w:val="16"/>
        </w:rPr>
        <w:t xml:space="preserve">Konečný příjemce: </w:t>
      </w:r>
      <w:r>
        <w:t>Nemocnice Nové Město na Moravě, OZT XXXX</w:t>
      </w:r>
      <w:r>
        <w:t>, Žďárská 610 592 31 Nové Město na Moravě XXXX</w:t>
      </w:r>
      <w:r>
        <w:t xml:space="preserve"> </w:t>
      </w:r>
      <w:hyperlink r:id="rId11" w:history="1">
        <w:proofErr w:type="spellStart"/>
        <w:r>
          <w:t>XXXX</w:t>
        </w:r>
        <w:proofErr w:type="spellEnd"/>
      </w:hyperlink>
    </w:p>
    <w:p w:rsidR="009E3854" w:rsidRDefault="002C498F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200" w:line="240" w:lineRule="auto"/>
      </w:pPr>
      <w:bookmarkStart w:id="6" w:name="bookmark6"/>
      <w:bookmarkStart w:id="7" w:name="bookmark7"/>
      <w:r>
        <w:t xml:space="preserve">Cenová nabídka na dodání vybraných vah </w:t>
      </w:r>
      <w:proofErr w:type="spellStart"/>
      <w:r>
        <w:t>Kern</w:t>
      </w:r>
      <w:proofErr w:type="spellEnd"/>
      <w:r>
        <w:t xml:space="preserve"> včetně úředního ověření.</w:t>
      </w:r>
      <w:bookmarkEnd w:id="6"/>
      <w:bookmarkEnd w:id="7"/>
    </w:p>
    <w:p w:rsidR="009E3854" w:rsidRDefault="002C498F">
      <w:pPr>
        <w:pStyle w:val="Titulektabulky0"/>
        <w:shd w:val="clear" w:color="auto" w:fill="auto"/>
        <w:ind w:left="48"/>
        <w:rPr>
          <w:sz w:val="16"/>
          <w:szCs w:val="16"/>
        </w:rPr>
      </w:pPr>
      <w:r>
        <w:rPr>
          <w:b w:val="0"/>
          <w:bCs w:val="0"/>
        </w:rPr>
        <w:t>Označen</w:t>
      </w:r>
      <w:r>
        <w:rPr>
          <w:b w:val="0"/>
          <w:bCs w:val="0"/>
        </w:rPr>
        <w:t xml:space="preserve">í dodávky </w:t>
      </w:r>
      <w:r>
        <w:rPr>
          <w:b w:val="0"/>
          <w:bCs w:val="0"/>
          <w:sz w:val="16"/>
          <w:szCs w:val="16"/>
        </w:rPr>
        <w:t xml:space="preserve">Množství </w:t>
      </w:r>
      <w:proofErr w:type="spellStart"/>
      <w:proofErr w:type="gramStart"/>
      <w:r>
        <w:rPr>
          <w:b w:val="0"/>
          <w:bCs w:val="0"/>
          <w:sz w:val="16"/>
          <w:szCs w:val="16"/>
        </w:rPr>
        <w:t>J.cena</w:t>
      </w:r>
      <w:proofErr w:type="spellEnd"/>
      <w:proofErr w:type="gramEnd"/>
      <w:r>
        <w:rPr>
          <w:b w:val="0"/>
          <w:bCs w:val="0"/>
          <w:sz w:val="16"/>
          <w:szCs w:val="16"/>
        </w:rPr>
        <w:t xml:space="preserve"> Sleva Cena %DPH </w:t>
      </w:r>
      <w:proofErr w:type="spellStart"/>
      <w:r>
        <w:rPr>
          <w:b w:val="0"/>
          <w:bCs w:val="0"/>
          <w:sz w:val="16"/>
          <w:szCs w:val="16"/>
        </w:rPr>
        <w:t>DPH</w:t>
      </w:r>
      <w:proofErr w:type="spellEnd"/>
      <w:r>
        <w:rPr>
          <w:b w:val="0"/>
          <w:bCs w:val="0"/>
          <w:sz w:val="16"/>
          <w:szCs w:val="16"/>
        </w:rPr>
        <w:t xml:space="preserve"> Kč Celkem</w:t>
      </w:r>
    </w:p>
    <w:p w:rsidR="009E3854" w:rsidRDefault="002C498F">
      <w:pPr>
        <w:pStyle w:val="Titulektabulky0"/>
        <w:shd w:val="clear" w:color="auto" w:fill="auto"/>
        <w:ind w:left="48"/>
      </w:pPr>
      <w:r>
        <w:t>Profesionální váha KERN 250kg Kód: MPD 200K-1EM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658"/>
        <w:gridCol w:w="1400"/>
        <w:gridCol w:w="770"/>
        <w:gridCol w:w="1416"/>
        <w:gridCol w:w="511"/>
        <w:gridCol w:w="973"/>
        <w:gridCol w:w="1181"/>
      </w:tblGrid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3450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t>2ks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  <w:ind w:firstLine="260"/>
            </w:pPr>
            <w:r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3450" w:type="dxa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Ověření profesionální váhy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3450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1ks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108" w:type="dxa"/>
            <w:gridSpan w:val="2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Váha KERN MPE 250K100HM s výškoměrem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2154" w:type="dxa"/>
            <w:gridSpan w:val="2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0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250kg/0,1kg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t>1ks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3450" w:type="dxa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Ověření profesionální váhy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3450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1ks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3450" w:type="dxa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Expediční náklady PPL - </w:t>
            </w:r>
            <w:proofErr w:type="spellStart"/>
            <w:r>
              <w:rPr>
                <w:b/>
                <w:bCs/>
              </w:rPr>
              <w:t>nadrozměr</w:t>
            </w:r>
            <w:proofErr w:type="spellEnd"/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3450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Váha MPD a MPE.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1ks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 w:rsidTr="00866E1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0" w:type="dxa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Sedací váha KERN MCC 250K 100M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2C498F" w:rsidRDefault="002C498F">
            <w:r w:rsidRPr="00415F55">
              <w:t>XXXX</w:t>
            </w:r>
          </w:p>
        </w:tc>
      </w:tr>
      <w:tr w:rsidR="002C498F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3450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250kg/0,1kg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1ks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3450" w:type="dxa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Ověření profesionální váhy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3450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1ks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 w:rsidTr="00866E1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0" w:type="dxa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Doprava GEIS 120x80 do 100 kg zóna 2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2154" w:type="dxa"/>
            <w:gridSpan w:val="2"/>
            <w:shd w:val="clear" w:color="auto" w:fill="FFFFFF"/>
          </w:tcPr>
          <w:p w:rsidR="002C498F" w:rsidRDefault="002C498F">
            <w:r w:rsidRPr="00415F55">
              <w:t>XXXX</w:t>
            </w:r>
          </w:p>
        </w:tc>
      </w:tr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3450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i/>
                <w:iCs/>
              </w:rPr>
              <w:t>HRK,VYS,BRN,OVA - váha MCC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t>1ks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 w:rsidTr="00B0343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0" w:type="dxa"/>
            <w:shd w:val="clear" w:color="auto" w:fill="FFFFFF"/>
            <w:vAlign w:val="bottom"/>
          </w:tcPr>
          <w:p w:rsidR="002C498F" w:rsidRDefault="002C49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Zaokrouhlení</w:t>
            </w:r>
          </w:p>
        </w:tc>
        <w:tc>
          <w:tcPr>
            <w:tcW w:w="658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2C498F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3450" w:type="dxa"/>
            <w:shd w:val="clear" w:color="auto" w:fill="FFFFFF"/>
          </w:tcPr>
          <w:p w:rsidR="002C498F" w:rsidRDefault="002C498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C498F" w:rsidRDefault="002C498F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400" w:type="dxa"/>
            <w:shd w:val="clear" w:color="auto" w:fill="FFFFFF"/>
          </w:tcPr>
          <w:p w:rsidR="002C498F" w:rsidRDefault="002C498F">
            <w:r w:rsidRPr="007153E8">
              <w:t>XXXX</w:t>
            </w:r>
          </w:p>
        </w:tc>
        <w:tc>
          <w:tcPr>
            <w:tcW w:w="770" w:type="dxa"/>
            <w:shd w:val="clear" w:color="auto" w:fill="FFFFFF"/>
          </w:tcPr>
          <w:p w:rsidR="002C498F" w:rsidRDefault="002C498F">
            <w:r w:rsidRPr="007122AB">
              <w:t>XXXX</w:t>
            </w:r>
          </w:p>
        </w:tc>
        <w:tc>
          <w:tcPr>
            <w:tcW w:w="1416" w:type="dxa"/>
            <w:shd w:val="clear" w:color="auto" w:fill="FFFFFF"/>
          </w:tcPr>
          <w:p w:rsidR="002C498F" w:rsidRDefault="002C498F">
            <w:r w:rsidRPr="002B1153">
              <w:t>XXXX</w:t>
            </w:r>
          </w:p>
        </w:tc>
        <w:tc>
          <w:tcPr>
            <w:tcW w:w="511" w:type="dxa"/>
            <w:shd w:val="clear" w:color="auto" w:fill="FFFFFF"/>
          </w:tcPr>
          <w:p w:rsidR="002C498F" w:rsidRDefault="002C498F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973" w:type="dxa"/>
            <w:shd w:val="clear" w:color="auto" w:fill="FFFFFF"/>
          </w:tcPr>
          <w:p w:rsidR="002C498F" w:rsidRDefault="002C498F">
            <w:r w:rsidRPr="00415F55">
              <w:t>XXXX</w:t>
            </w:r>
          </w:p>
        </w:tc>
        <w:tc>
          <w:tcPr>
            <w:tcW w:w="1181" w:type="dxa"/>
            <w:shd w:val="clear" w:color="auto" w:fill="FFFFFF"/>
          </w:tcPr>
          <w:p w:rsidR="002C498F" w:rsidRDefault="002C498F">
            <w:r w:rsidRPr="008B2553">
              <w:t>XXXX</w:t>
            </w:r>
          </w:p>
        </w:tc>
      </w:tr>
      <w:tr w:rsidR="009E3854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3854" w:rsidRDefault="002C498F">
            <w:pPr>
              <w:pStyle w:val="Jin0"/>
              <w:shd w:val="clear" w:color="auto" w:fill="auto"/>
            </w:pPr>
            <w:r>
              <w:t>Součet položek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3854" w:rsidRDefault="002C498F">
            <w:pPr>
              <w:pStyle w:val="Jin0"/>
              <w:shd w:val="clear" w:color="auto" w:fill="auto"/>
            </w:pPr>
            <w:r>
              <w:t>63 308,26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3854" w:rsidRDefault="002C498F">
            <w:pPr>
              <w:pStyle w:val="Jin0"/>
              <w:shd w:val="clear" w:color="auto" w:fill="auto"/>
              <w:ind w:right="140"/>
              <w:jc w:val="right"/>
            </w:pPr>
            <w:r>
              <w:t>13 294,74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3854" w:rsidRDefault="002C498F">
            <w:pPr>
              <w:pStyle w:val="Jin0"/>
              <w:shd w:val="clear" w:color="auto" w:fill="auto"/>
              <w:jc w:val="right"/>
            </w:pPr>
            <w:r>
              <w:t>76 603,00</w:t>
            </w:r>
          </w:p>
        </w:tc>
      </w:tr>
      <w:tr w:rsidR="009E385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3854" w:rsidRDefault="002C498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 ÚHRADĚ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9E3854" w:rsidRDefault="009E385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3854" w:rsidRDefault="002C498F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76 603,00</w:t>
            </w:r>
          </w:p>
        </w:tc>
      </w:tr>
    </w:tbl>
    <w:p w:rsidR="009E3854" w:rsidRDefault="009E3854">
      <w:pPr>
        <w:spacing w:after="299" w:line="1" w:lineRule="exact"/>
      </w:pPr>
    </w:p>
    <w:p w:rsidR="009E3854" w:rsidRDefault="002C498F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 xml:space="preserve">Váhy jsou zdravotnický prostředek podle směrnice 93/42/EEC. KALIST AKL s.r.o. je distributor zdravotnických prostředků a osoba provádějící servis zdravotnických prostředků značek KERN &amp; SOHN, </w:t>
      </w:r>
      <w:proofErr w:type="spellStart"/>
      <w:r>
        <w:t>Seca</w:t>
      </w:r>
      <w:proofErr w:type="spellEnd"/>
      <w:r>
        <w:t xml:space="preserve"> a </w:t>
      </w:r>
      <w:proofErr w:type="spellStart"/>
      <w:r>
        <w:t>Tanita</w:t>
      </w:r>
      <w:proofErr w:type="spellEnd"/>
      <w:r>
        <w:t xml:space="preserve">, evidovaná v </w:t>
      </w:r>
      <w:r>
        <w:t>Registru zdravotnických prostředků pod registračním číslem 051908.</w:t>
      </w:r>
      <w:bookmarkEnd w:id="8"/>
      <w:bookmarkEnd w:id="9"/>
    </w:p>
    <w:p w:rsidR="009E3854" w:rsidRDefault="002C498F">
      <w:pPr>
        <w:pStyle w:val="Jin0"/>
        <w:shd w:val="clear" w:color="auto" w:fill="auto"/>
        <w:rPr>
          <w:sz w:val="20"/>
          <w:szCs w:val="20"/>
        </w:rPr>
      </w:pPr>
      <w:r>
        <w:rPr>
          <w:sz w:val="14"/>
          <w:szCs w:val="14"/>
        </w:rPr>
        <w:t>Ekonomický a informační systém POHODA</w:t>
      </w:r>
      <w:r>
        <w:rPr>
          <w:sz w:val="14"/>
          <w:szCs w:val="14"/>
        </w:rPr>
        <w:br w:type="page"/>
      </w:r>
      <w:r>
        <w:lastRenderedPageBreak/>
        <w:t xml:space="preserve">Označení dodávky </w:t>
      </w:r>
      <w:r>
        <w:rPr>
          <w:sz w:val="16"/>
          <w:szCs w:val="16"/>
        </w:rPr>
        <w:t>Množství XXXX</w:t>
      </w:r>
      <w:bookmarkStart w:id="10" w:name="_GoBack"/>
      <w:bookmarkEnd w:id="10"/>
      <w:r>
        <w:rPr>
          <w:sz w:val="16"/>
          <w:szCs w:val="16"/>
        </w:rPr>
        <w:t xml:space="preserve"> Cena %DPH </w:t>
      </w:r>
      <w:proofErr w:type="spellStart"/>
      <w:r>
        <w:rPr>
          <w:sz w:val="16"/>
          <w:szCs w:val="16"/>
        </w:rPr>
        <w:t>DPH</w:t>
      </w:r>
      <w:proofErr w:type="spellEnd"/>
      <w:r>
        <w:rPr>
          <w:sz w:val="16"/>
          <w:szCs w:val="16"/>
        </w:rPr>
        <w:t xml:space="preserve"> Kč Celkem </w:t>
      </w:r>
      <w:r>
        <w:rPr>
          <w:sz w:val="20"/>
          <w:szCs w:val="20"/>
        </w:rPr>
        <w:t>8.</w:t>
      </w:r>
    </w:p>
    <w:p w:rsidR="009E3854" w:rsidRDefault="002C498F">
      <w:pPr>
        <w:pStyle w:val="Nadpis30"/>
        <w:keepNext/>
        <w:keepLines/>
        <w:shd w:val="clear" w:color="auto" w:fill="auto"/>
        <w:spacing w:after="12000"/>
      </w:pPr>
      <w:r>
        <w:rPr>
          <w:noProof/>
          <w:lang w:bidi="ar-SA"/>
        </w:rPr>
        <mc:AlternateContent>
          <mc:Choice Requires="wps">
            <w:drawing>
              <wp:anchor distT="0" distB="268605" distL="114300" distR="114300" simplePos="0" relativeHeight="125829388" behindDoc="0" locked="0" layoutInCell="1" allowOverlap="1">
                <wp:simplePos x="0" y="0"/>
                <wp:positionH relativeFrom="page">
                  <wp:posOffset>5306695</wp:posOffset>
                </wp:positionH>
                <wp:positionV relativeFrom="paragraph">
                  <wp:posOffset>7454900</wp:posOffset>
                </wp:positionV>
                <wp:extent cx="1045210" cy="6991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699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2B2F"/>
                                <w:sz w:val="32"/>
                                <w:szCs w:val="32"/>
                              </w:rPr>
                              <w:t>€&lt;ALIST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spacing w:line="257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t>Akreditované kalibrace měřidel, validace,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br/>
                              <w:t xml:space="preserve">prodej a servis laboratorní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t>techniky.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12"/>
                                <w:szCs w:val="12"/>
                              </w:rPr>
                              <w:t xml:space="preserve">KALIŠŤ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12"/>
                                <w:szCs w:val="12"/>
                              </w:rPr>
                              <w:t>AKLs.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12"/>
                                <w:szCs w:val="12"/>
                              </w:rPr>
                              <w:t>r.o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tabs>
                                <w:tab w:val="left" w:pos="708"/>
                              </w:tabs>
                              <w:spacing w:line="22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12"/>
                                <w:szCs w:val="12"/>
                              </w:rPr>
                              <w:t>Třebětice 8,769 01 Holešov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t>lč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t>: 04432436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tab/>
                              <w:t>tel.: *420 S77 700 004</w:t>
                            </w:r>
                          </w:p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spacing w:line="283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t xml:space="preserve">DIČ: CZ04432436 mail: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65659"/>
                                <w:sz w:val="8"/>
                                <w:szCs w:val="8"/>
                              </w:rPr>
                              <w:t>kalist@káUstcz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17.85000000000002pt;margin-top:587.pt;width:82.299999999999997pt;height:55.049999999999997pt;z-index:-125829365;mso-wrap-distance-left:9.pt;mso-wrap-distance-right:9.pt;mso-wrap-distance-bottom:21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02B2F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>€&lt;ALIST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65659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Akreditované kalibrace měřidel, validace,</w:t>
                        <w:br/>
                        <w:t>prodej a servis laboratorní techniky.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65659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KALIŠŤ AKLs.r.o.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08" w:val="left"/>
                        </w:tabs>
                        <w:bidi w:val="0"/>
                        <w:spacing w:before="0" w:after="0" w:line="226" w:lineRule="auto"/>
                        <w:ind w:left="0" w:right="0" w:firstLine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65659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Třebětice 8,769 01 Holešov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65659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lč: 04432436</w:t>
                        <w:tab/>
                        <w:t>tel.: *420 S77 700 004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65659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DIČ: CZ04432436 mail: kalist@káUstcz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95960" distB="0" distL="882015" distR="241935" simplePos="0" relativeHeight="125829390" behindDoc="0" locked="0" layoutInCell="1" allowOverlap="1">
            <wp:simplePos x="0" y="0"/>
            <wp:positionH relativeFrom="page">
              <wp:posOffset>6074410</wp:posOffset>
            </wp:positionH>
            <wp:positionV relativeFrom="paragraph">
              <wp:posOffset>8150860</wp:posOffset>
            </wp:positionV>
            <wp:extent cx="152400" cy="274320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5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bookmark10"/>
      <w:bookmarkStart w:id="12" w:name="bookmark11"/>
      <w:r>
        <w:t xml:space="preserve">V případě objednávky by byla zakázka expedovaná ve dvou balících. Sedací váha je </w:t>
      </w:r>
      <w:proofErr w:type="spellStart"/>
      <w:r>
        <w:t>doručováná</w:t>
      </w:r>
      <w:proofErr w:type="spellEnd"/>
      <w:r>
        <w:t xml:space="preserve"> prostřednictvím paletové přepravy. T</w:t>
      </w:r>
      <w:r>
        <w:t>yp přepravce se může lišit.</w:t>
      </w:r>
      <w:bookmarkEnd w:id="11"/>
      <w:bookmarkEnd w:id="12"/>
    </w:p>
    <w:p w:rsidR="009E3854" w:rsidRDefault="002C498F">
      <w:pPr>
        <w:pStyle w:val="Zkladntext1"/>
        <w:shd w:val="clear" w:color="auto" w:fill="auto"/>
        <w:spacing w:after="0"/>
      </w:pPr>
      <w:r>
        <w:rPr>
          <w:sz w:val="20"/>
          <w:szCs w:val="20"/>
        </w:rPr>
        <w:t xml:space="preserve">Vystavil: </w:t>
      </w:r>
      <w:r>
        <w:t>Tomáš Brada</w:t>
      </w:r>
    </w:p>
    <w:p w:rsidR="009E3854" w:rsidRDefault="002C498F">
      <w:pPr>
        <w:pStyle w:val="Zkladntext1"/>
        <w:shd w:val="clear" w:color="auto" w:fill="auto"/>
        <w:spacing w:after="420" w:line="233" w:lineRule="auto"/>
        <w:ind w:firstLine="1000"/>
      </w:pPr>
      <w:hyperlink r:id="rId13" w:history="1">
        <w:r>
          <w:t>tbrada@kalist.cz</w:t>
        </w:r>
      </w:hyperlink>
    </w:p>
    <w:p w:rsidR="009E3854" w:rsidRDefault="002C498F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220"/>
        <w:ind w:left="0"/>
        <w:jc w:val="center"/>
      </w:pPr>
      <w:bookmarkStart w:id="13" w:name="bookmark12"/>
      <w:bookmarkStart w:id="14" w:name="bookmark13"/>
      <w:r>
        <w:t>Pro uplatnění cenové nabídky je nutné přiložit tento dokument k Vaši objednávce.</w:t>
      </w:r>
      <w:bookmarkEnd w:id="13"/>
      <w:bookmarkEnd w:id="14"/>
    </w:p>
    <w:p w:rsidR="009E3854" w:rsidRDefault="002C498F">
      <w:pPr>
        <w:pStyle w:val="Zkladntext1"/>
        <w:shd w:val="clear" w:color="auto" w:fill="auto"/>
        <w:spacing w:after="4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25400</wp:posOffset>
                </wp:positionV>
                <wp:extent cx="1716405" cy="14033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3854" w:rsidRDefault="002C498F">
                            <w:pPr>
                              <w:pStyle w:val="Jin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3.850000000000001pt;margin-top:2.pt;width:135.15000000000001pt;height:11.050000000000001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Ekonomický a informační systém POHODA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Strana 2 dokladu 24NA00339</w:t>
      </w:r>
    </w:p>
    <w:sectPr w:rsidR="009E3854">
      <w:pgSz w:w="11900" w:h="16840"/>
      <w:pgMar w:top="540" w:right="585" w:bottom="966" w:left="696" w:header="112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98F">
      <w:r>
        <w:separator/>
      </w:r>
    </w:p>
  </w:endnote>
  <w:endnote w:type="continuationSeparator" w:id="0">
    <w:p w:rsidR="00000000" w:rsidRDefault="002C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54" w:rsidRDefault="009E3854"/>
  </w:footnote>
  <w:footnote w:type="continuationSeparator" w:id="0">
    <w:p w:rsidR="009E3854" w:rsidRDefault="009E38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E3854"/>
    <w:rsid w:val="002C498F"/>
    <w:rsid w:val="009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right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ind w:left="13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4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C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right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ind w:left="13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4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C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st.cz" TargetMode="External"/><Relationship Id="rId13" Type="http://schemas.openxmlformats.org/officeDocument/2006/relationships/hyperlink" Target="mailto:tbrada@kali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XXX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ezka.balcarova@nn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li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X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Tomáš Brada</dc:creator>
  <cp:keywords/>
  <cp:lastModifiedBy>Uživatel systému Windows</cp:lastModifiedBy>
  <cp:revision>2</cp:revision>
  <dcterms:created xsi:type="dcterms:W3CDTF">2024-03-21T12:50:00Z</dcterms:created>
  <dcterms:modified xsi:type="dcterms:W3CDTF">2024-03-21T12:53:00Z</dcterms:modified>
</cp:coreProperties>
</file>