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1356" w14:textId="4BFA1362" w:rsidR="00780D6E" w:rsidRPr="004C6AA9" w:rsidRDefault="00C33882" w:rsidP="005C4BDF">
      <w:pPr>
        <w:spacing w:before="60" w:after="0" w:line="264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Supplement Nr. </w:t>
      </w:r>
      <w:r w:rsidR="00CE0F9B">
        <w:rPr>
          <w:rFonts w:ascii="Tahoma" w:hAnsi="Tahoma" w:cs="Tahoma"/>
          <w:b/>
          <w:sz w:val="26"/>
          <w:szCs w:val="26"/>
        </w:rPr>
        <w:t>2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="005C4BDF">
        <w:rPr>
          <w:rFonts w:ascii="Tahoma" w:hAnsi="Tahoma" w:cs="Tahoma"/>
          <w:b/>
          <w:sz w:val="26"/>
          <w:szCs w:val="26"/>
        </w:rPr>
        <w:t>t</w:t>
      </w:r>
      <w:r>
        <w:rPr>
          <w:rFonts w:ascii="Tahoma" w:hAnsi="Tahoma" w:cs="Tahoma"/>
          <w:b/>
          <w:sz w:val="26"/>
          <w:szCs w:val="26"/>
        </w:rPr>
        <w:t xml:space="preserve">o </w:t>
      </w:r>
      <w:r w:rsidR="002E1C41" w:rsidRPr="004C6AA9">
        <w:rPr>
          <w:rFonts w:ascii="Tahoma" w:hAnsi="Tahoma" w:cs="Tahoma"/>
          <w:b/>
          <w:sz w:val="26"/>
          <w:szCs w:val="26"/>
        </w:rPr>
        <w:t>Partnership Agreement</w:t>
      </w:r>
      <w:r w:rsidR="00780D6E" w:rsidRPr="004C6AA9">
        <w:rPr>
          <w:rFonts w:ascii="Tahoma" w:hAnsi="Tahoma" w:cs="Tahoma"/>
          <w:b/>
          <w:sz w:val="26"/>
          <w:szCs w:val="26"/>
        </w:rPr>
        <w:t xml:space="preserve"> </w:t>
      </w:r>
      <w:r w:rsidR="00CF0DBF" w:rsidRPr="004C6AA9">
        <w:rPr>
          <w:rFonts w:ascii="Tahoma" w:hAnsi="Tahoma" w:cs="Tahoma"/>
          <w:b/>
          <w:sz w:val="26"/>
          <w:szCs w:val="26"/>
        </w:rPr>
        <w:t>Nr. 05/2022FUD</w:t>
      </w:r>
    </w:p>
    <w:p w14:paraId="6B8FA5BA" w14:textId="77777777" w:rsidR="002E1C41" w:rsidRPr="004C6AA9" w:rsidRDefault="002E1C41" w:rsidP="005C4BDF">
      <w:pPr>
        <w:spacing w:before="60" w:after="0" w:line="264" w:lineRule="auto"/>
        <w:jc w:val="center"/>
        <w:rPr>
          <w:rFonts w:ascii="Tahoma" w:hAnsi="Tahoma" w:cs="Tahoma"/>
        </w:rPr>
      </w:pPr>
      <w:r w:rsidRPr="004C6AA9">
        <w:rPr>
          <w:rFonts w:ascii="Tahoma" w:hAnsi="Tahoma" w:cs="Tahoma"/>
        </w:rPr>
        <w:t>between</w:t>
      </w:r>
    </w:p>
    <w:p w14:paraId="00D5C876" w14:textId="77777777" w:rsidR="002E1C41" w:rsidRPr="005C4BDF" w:rsidRDefault="002E1C41" w:rsidP="005C4BDF">
      <w:pPr>
        <w:spacing w:before="60" w:after="0" w:line="264" w:lineRule="auto"/>
        <w:jc w:val="center"/>
        <w:rPr>
          <w:rFonts w:ascii="Tahoma" w:hAnsi="Tahoma" w:cs="Tahoma"/>
          <w:sz w:val="6"/>
          <w:szCs w:val="6"/>
        </w:rPr>
      </w:pPr>
    </w:p>
    <w:p w14:paraId="52904476" w14:textId="1237B5D1" w:rsidR="002E1C41" w:rsidRPr="00797F22" w:rsidRDefault="00EC074A" w:rsidP="005C4BDF">
      <w:pPr>
        <w:spacing w:before="60" w:after="0" w:line="264" w:lineRule="auto"/>
        <w:jc w:val="center"/>
        <w:rPr>
          <w:rFonts w:ascii="Tahoma" w:hAnsi="Tahoma" w:cs="Tahoma"/>
          <w:b/>
          <w:iCs/>
        </w:rPr>
      </w:pPr>
      <w:r w:rsidRPr="00797F22">
        <w:rPr>
          <w:rFonts w:ascii="Tahoma" w:hAnsi="Tahoma" w:cs="Tahoma"/>
          <w:b/>
          <w:iCs/>
        </w:rPr>
        <w:t>University of J</w:t>
      </w:r>
      <w:r w:rsidR="005C4BDF" w:rsidRPr="00797F22">
        <w:rPr>
          <w:rFonts w:ascii="Tahoma" w:hAnsi="Tahoma" w:cs="Tahoma"/>
          <w:b/>
          <w:iCs/>
        </w:rPr>
        <w:t>.</w:t>
      </w:r>
      <w:r w:rsidRPr="00797F22">
        <w:rPr>
          <w:rFonts w:ascii="Tahoma" w:hAnsi="Tahoma" w:cs="Tahoma"/>
          <w:b/>
          <w:iCs/>
        </w:rPr>
        <w:t xml:space="preserve"> E</w:t>
      </w:r>
      <w:r w:rsidR="005C4BDF" w:rsidRPr="00797F22">
        <w:rPr>
          <w:rFonts w:ascii="Tahoma" w:hAnsi="Tahoma" w:cs="Tahoma"/>
          <w:b/>
          <w:iCs/>
        </w:rPr>
        <w:t>.</w:t>
      </w:r>
      <w:r w:rsidRPr="00797F22">
        <w:rPr>
          <w:rFonts w:ascii="Tahoma" w:hAnsi="Tahoma" w:cs="Tahoma"/>
          <w:b/>
          <w:iCs/>
        </w:rPr>
        <w:t xml:space="preserve"> Purkyně in Ústí nad Labem, Faculty of Art and Design</w:t>
      </w:r>
      <w:r w:rsidR="00B44F33" w:rsidRPr="00797F22">
        <w:rPr>
          <w:rFonts w:ascii="Tahoma" w:hAnsi="Tahoma" w:cs="Tahoma"/>
          <w:b/>
          <w:iCs/>
        </w:rPr>
        <w:t xml:space="preserve"> (UJEP)</w:t>
      </w:r>
    </w:p>
    <w:p w14:paraId="039F448A" w14:textId="77777777" w:rsidR="00EC074A" w:rsidRPr="004C6AA9" w:rsidRDefault="00EC074A" w:rsidP="005C4BDF">
      <w:pPr>
        <w:spacing w:before="60" w:after="0" w:line="264" w:lineRule="auto"/>
        <w:jc w:val="center"/>
        <w:rPr>
          <w:rFonts w:ascii="Tahoma" w:hAnsi="Tahoma" w:cs="Tahoma"/>
          <w:i/>
        </w:rPr>
      </w:pPr>
      <w:r w:rsidRPr="004C6AA9">
        <w:rPr>
          <w:rFonts w:ascii="Tahoma" w:hAnsi="Tahoma" w:cs="Tahoma"/>
          <w:i/>
        </w:rPr>
        <w:t>Pasteurova 3544/1, Ústí nad Labem 400 01, Czech Republic</w:t>
      </w:r>
      <w:r w:rsidR="000F7CF4" w:rsidRPr="004C6AA9">
        <w:rPr>
          <w:rFonts w:ascii="Tahoma" w:hAnsi="Tahoma" w:cs="Tahoma"/>
          <w:i/>
        </w:rPr>
        <w:t xml:space="preserve">, </w:t>
      </w:r>
    </w:p>
    <w:p w14:paraId="10151FE1" w14:textId="77777777" w:rsidR="002E1C41" w:rsidRPr="00A334C7" w:rsidRDefault="000F7CF4" w:rsidP="005C4BDF">
      <w:pPr>
        <w:spacing w:before="60" w:after="0" w:line="264" w:lineRule="auto"/>
        <w:jc w:val="center"/>
        <w:rPr>
          <w:rFonts w:ascii="Tahoma" w:hAnsi="Tahoma" w:cs="Tahoma"/>
        </w:rPr>
      </w:pPr>
      <w:r w:rsidRPr="004C6AA9">
        <w:rPr>
          <w:rFonts w:ascii="Tahoma" w:hAnsi="Tahoma" w:cs="Tahoma"/>
          <w:i/>
        </w:rPr>
        <w:t xml:space="preserve">tax ID </w:t>
      </w:r>
      <w:r w:rsidRPr="00A334C7">
        <w:rPr>
          <w:rFonts w:ascii="Tahoma" w:hAnsi="Tahoma" w:cs="Tahoma"/>
          <w:i/>
        </w:rPr>
        <w:t xml:space="preserve">number </w:t>
      </w:r>
      <w:r w:rsidR="00EC074A" w:rsidRPr="00A334C7">
        <w:rPr>
          <w:rFonts w:ascii="Tahoma" w:hAnsi="Tahoma" w:cs="Tahoma"/>
          <w:i/>
        </w:rPr>
        <w:t>CZ44555601</w:t>
      </w:r>
    </w:p>
    <w:p w14:paraId="1574A1A1" w14:textId="2CB229BD" w:rsidR="002E1C41" w:rsidRPr="00013220" w:rsidRDefault="002E1C41" w:rsidP="005C4BDF">
      <w:pPr>
        <w:spacing w:before="60" w:after="0" w:line="264" w:lineRule="auto"/>
        <w:jc w:val="center"/>
        <w:rPr>
          <w:rFonts w:ascii="Tahoma" w:hAnsi="Tahoma" w:cs="Tahoma"/>
          <w:b/>
          <w:bCs/>
        </w:rPr>
      </w:pPr>
      <w:r w:rsidRPr="00013220">
        <w:rPr>
          <w:rFonts w:ascii="Tahoma" w:hAnsi="Tahoma" w:cs="Tahoma"/>
          <w:b/>
          <w:bCs/>
          <w:i/>
        </w:rPr>
        <w:t>Represented</w:t>
      </w:r>
      <w:r w:rsidRPr="00013220">
        <w:rPr>
          <w:rFonts w:ascii="Tahoma" w:hAnsi="Tahoma" w:cs="Tahoma"/>
          <w:b/>
          <w:bCs/>
        </w:rPr>
        <w:t xml:space="preserve"> </w:t>
      </w:r>
      <w:r w:rsidRPr="00013220">
        <w:rPr>
          <w:rFonts w:ascii="Tahoma" w:hAnsi="Tahoma" w:cs="Tahoma"/>
          <w:b/>
          <w:bCs/>
          <w:i/>
        </w:rPr>
        <w:t>by</w:t>
      </w:r>
      <w:r w:rsidR="00EC074A" w:rsidRPr="00A334C7">
        <w:rPr>
          <w:rFonts w:ascii="Tahoma" w:hAnsi="Tahoma" w:cs="Tahoma"/>
          <w:i/>
        </w:rPr>
        <w:t xml:space="preserve"> </w:t>
      </w:r>
      <w:r w:rsidR="00CE0F9B" w:rsidRPr="00013220">
        <w:rPr>
          <w:rFonts w:ascii="Tahoma" w:hAnsi="Tahoma" w:cs="Tahoma"/>
          <w:b/>
          <w:bCs/>
          <w:i/>
        </w:rPr>
        <w:t>prof.</w:t>
      </w:r>
      <w:r w:rsidR="00EC074A" w:rsidRPr="00013220">
        <w:rPr>
          <w:rFonts w:ascii="Tahoma" w:hAnsi="Tahoma" w:cs="Tahoma"/>
          <w:b/>
          <w:bCs/>
          <w:i/>
        </w:rPr>
        <w:t xml:space="preserve"> </w:t>
      </w:r>
      <w:r w:rsidR="00A334C7" w:rsidRPr="00013220">
        <w:rPr>
          <w:rFonts w:ascii="Tahoma" w:hAnsi="Tahoma" w:cs="Tahoma"/>
          <w:b/>
          <w:bCs/>
          <w:i/>
        </w:rPr>
        <w:t xml:space="preserve">Mgr. </w:t>
      </w:r>
      <w:r w:rsidR="00CE0F9B" w:rsidRPr="00013220">
        <w:rPr>
          <w:rFonts w:ascii="Tahoma" w:hAnsi="Tahoma" w:cs="Tahoma"/>
          <w:b/>
          <w:bCs/>
          <w:i/>
        </w:rPr>
        <w:t>Zdena Kolečková, Ph.D.</w:t>
      </w:r>
      <w:r w:rsidR="00EC074A" w:rsidRPr="00013220">
        <w:rPr>
          <w:rFonts w:ascii="Tahoma" w:hAnsi="Tahoma" w:cs="Tahoma"/>
          <w:b/>
          <w:bCs/>
          <w:i/>
        </w:rPr>
        <w:t xml:space="preserve">, </w:t>
      </w:r>
      <w:r w:rsidR="00A334C7" w:rsidRPr="00013220">
        <w:rPr>
          <w:rFonts w:ascii="Tahoma" w:hAnsi="Tahoma" w:cs="Tahoma"/>
          <w:b/>
          <w:bCs/>
          <w:i/>
        </w:rPr>
        <w:t xml:space="preserve">dean </w:t>
      </w:r>
      <w:r w:rsidR="00CE0F9B" w:rsidRPr="00013220">
        <w:rPr>
          <w:rFonts w:ascii="Tahoma" w:hAnsi="Tahoma" w:cs="Tahoma"/>
          <w:b/>
          <w:bCs/>
          <w:i/>
        </w:rPr>
        <w:t xml:space="preserve">of </w:t>
      </w:r>
      <w:r w:rsidR="00013220">
        <w:rPr>
          <w:rFonts w:ascii="Tahoma" w:hAnsi="Tahoma" w:cs="Tahoma"/>
          <w:b/>
          <w:bCs/>
          <w:i/>
        </w:rPr>
        <w:t>f</w:t>
      </w:r>
      <w:r w:rsidR="00A334C7" w:rsidRPr="00013220">
        <w:rPr>
          <w:rFonts w:ascii="Tahoma" w:hAnsi="Tahoma" w:cs="Tahoma"/>
          <w:b/>
          <w:bCs/>
          <w:i/>
        </w:rPr>
        <w:t>aculty</w:t>
      </w:r>
    </w:p>
    <w:p w14:paraId="36695B61" w14:textId="77777777" w:rsidR="002E1C41" w:rsidRPr="00A334C7" w:rsidRDefault="002E1C41" w:rsidP="005C4BDF">
      <w:pPr>
        <w:spacing w:before="60" w:after="0" w:line="264" w:lineRule="auto"/>
        <w:jc w:val="center"/>
        <w:rPr>
          <w:rFonts w:ascii="Tahoma" w:hAnsi="Tahoma" w:cs="Tahoma"/>
        </w:rPr>
      </w:pPr>
      <w:r w:rsidRPr="00A334C7">
        <w:rPr>
          <w:rFonts w:ascii="Tahoma" w:hAnsi="Tahoma" w:cs="Tahoma"/>
        </w:rPr>
        <w:t>hereinafter referred to as the “Project Promoter”</w:t>
      </w:r>
    </w:p>
    <w:p w14:paraId="02E3736E" w14:textId="77777777" w:rsidR="002E1C41" w:rsidRPr="005C4BDF" w:rsidRDefault="002E1C41" w:rsidP="005C4BDF">
      <w:pPr>
        <w:spacing w:after="0" w:line="264" w:lineRule="auto"/>
        <w:jc w:val="center"/>
        <w:rPr>
          <w:rFonts w:ascii="Tahoma" w:hAnsi="Tahoma" w:cs="Tahoma"/>
          <w:sz w:val="6"/>
          <w:szCs w:val="6"/>
        </w:rPr>
      </w:pPr>
    </w:p>
    <w:p w14:paraId="6ACFF89B" w14:textId="77777777" w:rsidR="002E1C41" w:rsidRPr="004C6AA9" w:rsidRDefault="002E1C41" w:rsidP="005C4BDF">
      <w:pPr>
        <w:spacing w:after="0" w:line="264" w:lineRule="auto"/>
        <w:jc w:val="center"/>
        <w:rPr>
          <w:rFonts w:ascii="Tahoma" w:hAnsi="Tahoma" w:cs="Tahoma"/>
        </w:rPr>
      </w:pPr>
      <w:r w:rsidRPr="004C6AA9">
        <w:rPr>
          <w:rFonts w:ascii="Tahoma" w:hAnsi="Tahoma" w:cs="Tahoma"/>
        </w:rPr>
        <w:t>and</w:t>
      </w:r>
    </w:p>
    <w:p w14:paraId="4781549C" w14:textId="77777777" w:rsidR="002E1C41" w:rsidRPr="005C4BDF" w:rsidRDefault="002E1C41" w:rsidP="005C4BDF">
      <w:pPr>
        <w:spacing w:after="0" w:line="264" w:lineRule="auto"/>
        <w:jc w:val="center"/>
        <w:rPr>
          <w:rFonts w:ascii="Tahoma" w:hAnsi="Tahoma" w:cs="Tahoma"/>
          <w:sz w:val="6"/>
          <w:szCs w:val="6"/>
        </w:rPr>
      </w:pPr>
    </w:p>
    <w:p w14:paraId="4797D0A5" w14:textId="4A7B739F" w:rsidR="002E1C41" w:rsidRPr="004C6AA9" w:rsidRDefault="00EC074A" w:rsidP="005C4BDF">
      <w:pPr>
        <w:spacing w:before="60" w:after="0" w:line="264" w:lineRule="auto"/>
        <w:jc w:val="center"/>
        <w:rPr>
          <w:rFonts w:ascii="Tahoma" w:hAnsi="Tahoma" w:cs="Tahoma"/>
          <w:b/>
        </w:rPr>
      </w:pPr>
      <w:r w:rsidRPr="004C6AA9">
        <w:rPr>
          <w:rFonts w:ascii="Tahoma" w:hAnsi="Tahoma" w:cs="Tahoma"/>
          <w:b/>
        </w:rPr>
        <w:t>Skaftfell Center for Visual Art</w:t>
      </w:r>
      <w:r w:rsidR="00797F22">
        <w:rPr>
          <w:rFonts w:ascii="Tahoma" w:hAnsi="Tahoma" w:cs="Tahoma"/>
          <w:b/>
        </w:rPr>
        <w:t xml:space="preserve"> (</w:t>
      </w:r>
      <w:r w:rsidR="00797F22" w:rsidRPr="004C6AA9">
        <w:rPr>
          <w:rFonts w:ascii="Tahoma" w:hAnsi="Tahoma" w:cs="Tahoma"/>
          <w:b/>
        </w:rPr>
        <w:t>Skaftfell</w:t>
      </w:r>
      <w:r w:rsidR="00797F22">
        <w:rPr>
          <w:rFonts w:ascii="Tahoma" w:hAnsi="Tahoma" w:cs="Tahoma"/>
          <w:b/>
        </w:rPr>
        <w:t>)</w:t>
      </w:r>
    </w:p>
    <w:p w14:paraId="262C19F7" w14:textId="77777777" w:rsidR="000F7CF4" w:rsidRPr="004C6AA9" w:rsidRDefault="00EC074A" w:rsidP="005C4BDF">
      <w:pPr>
        <w:spacing w:before="60" w:after="0" w:line="264" w:lineRule="auto"/>
        <w:jc w:val="center"/>
        <w:rPr>
          <w:rFonts w:ascii="Tahoma" w:hAnsi="Tahoma" w:cs="Tahoma"/>
        </w:rPr>
      </w:pPr>
      <w:r w:rsidRPr="004C6AA9">
        <w:rPr>
          <w:rFonts w:ascii="Tahoma" w:hAnsi="Tahoma" w:cs="Tahoma"/>
        </w:rPr>
        <w:t>Austurvegur 42, 710 Seydisfjordur, Iceland</w:t>
      </w:r>
      <w:r w:rsidR="000F7CF4" w:rsidRPr="004C6AA9">
        <w:rPr>
          <w:rFonts w:ascii="Tahoma" w:hAnsi="Tahoma" w:cs="Tahoma"/>
          <w:i/>
        </w:rPr>
        <w:t xml:space="preserve">, tax ID number </w:t>
      </w:r>
      <w:r w:rsidRPr="004C6AA9">
        <w:rPr>
          <w:rFonts w:ascii="Tahoma" w:hAnsi="Tahoma" w:cs="Tahoma"/>
          <w:i/>
        </w:rPr>
        <w:t>91306</w:t>
      </w:r>
    </w:p>
    <w:p w14:paraId="04ECF246" w14:textId="6790F917" w:rsidR="002E1C41" w:rsidRPr="00013220" w:rsidRDefault="000F7CF4" w:rsidP="005C4BDF">
      <w:pPr>
        <w:spacing w:before="60" w:after="0" w:line="264" w:lineRule="auto"/>
        <w:jc w:val="center"/>
        <w:rPr>
          <w:rFonts w:ascii="Tahoma" w:hAnsi="Tahoma" w:cs="Tahoma"/>
          <w:b/>
          <w:bCs/>
        </w:rPr>
      </w:pPr>
      <w:r w:rsidRPr="004C6AA9">
        <w:rPr>
          <w:rFonts w:ascii="Tahoma" w:hAnsi="Tahoma" w:cs="Tahoma"/>
        </w:rPr>
        <w:t xml:space="preserve"> </w:t>
      </w:r>
      <w:r w:rsidR="002E1C41" w:rsidRPr="00013220">
        <w:rPr>
          <w:rFonts w:ascii="Tahoma" w:hAnsi="Tahoma" w:cs="Tahoma"/>
          <w:b/>
          <w:bCs/>
          <w:i/>
        </w:rPr>
        <w:t>Represented</w:t>
      </w:r>
      <w:r w:rsidR="002E1C41" w:rsidRPr="00013220">
        <w:rPr>
          <w:rFonts w:ascii="Tahoma" w:hAnsi="Tahoma" w:cs="Tahoma"/>
          <w:b/>
          <w:bCs/>
        </w:rPr>
        <w:t xml:space="preserve"> </w:t>
      </w:r>
      <w:r w:rsidR="002E1C41" w:rsidRPr="00013220">
        <w:rPr>
          <w:rFonts w:ascii="Tahoma" w:hAnsi="Tahoma" w:cs="Tahoma"/>
          <w:b/>
          <w:bCs/>
          <w:i/>
        </w:rPr>
        <w:t>by</w:t>
      </w:r>
      <w:r w:rsidR="00013220">
        <w:rPr>
          <w:rFonts w:ascii="Tahoma" w:hAnsi="Tahoma" w:cs="Tahoma"/>
          <w:b/>
          <w:bCs/>
          <w:i/>
        </w:rPr>
        <w:t xml:space="preserve"> Celia Harrison</w:t>
      </w:r>
      <w:r w:rsidR="00EC074A" w:rsidRPr="00013220">
        <w:rPr>
          <w:rFonts w:ascii="Tahoma" w:hAnsi="Tahoma" w:cs="Tahoma"/>
          <w:b/>
          <w:bCs/>
          <w:i/>
        </w:rPr>
        <w:t>, director</w:t>
      </w:r>
    </w:p>
    <w:p w14:paraId="11171D3B" w14:textId="77777777" w:rsidR="002E1C41" w:rsidRPr="004C6AA9" w:rsidRDefault="002E1C41" w:rsidP="005C4BDF">
      <w:pPr>
        <w:spacing w:before="60" w:after="0" w:line="264" w:lineRule="auto"/>
        <w:jc w:val="center"/>
        <w:rPr>
          <w:rFonts w:ascii="Tahoma" w:hAnsi="Tahoma" w:cs="Tahoma"/>
        </w:rPr>
      </w:pPr>
      <w:r w:rsidRPr="004C6AA9">
        <w:rPr>
          <w:rFonts w:ascii="Tahoma" w:hAnsi="Tahoma" w:cs="Tahoma"/>
        </w:rPr>
        <w:t>hereinafter referred to as the “Project Partner”</w:t>
      </w:r>
    </w:p>
    <w:p w14:paraId="3EC923F2" w14:textId="77777777" w:rsidR="002E1C41" w:rsidRPr="005C4BDF" w:rsidRDefault="002E1C41" w:rsidP="005C4BDF">
      <w:pPr>
        <w:spacing w:before="60" w:after="0" w:line="264" w:lineRule="auto"/>
        <w:jc w:val="center"/>
        <w:rPr>
          <w:rFonts w:ascii="Tahoma" w:hAnsi="Tahoma" w:cs="Tahoma"/>
          <w:sz w:val="6"/>
          <w:szCs w:val="6"/>
        </w:rPr>
      </w:pPr>
    </w:p>
    <w:p w14:paraId="4574C7A4" w14:textId="77777777" w:rsidR="002E1C41" w:rsidRPr="004C6AA9" w:rsidRDefault="002E1C41" w:rsidP="005C4BDF">
      <w:pPr>
        <w:spacing w:before="60" w:after="0" w:line="264" w:lineRule="auto"/>
        <w:jc w:val="center"/>
        <w:rPr>
          <w:rFonts w:ascii="Tahoma" w:hAnsi="Tahoma" w:cs="Tahoma"/>
        </w:rPr>
      </w:pPr>
      <w:r w:rsidRPr="004C6AA9">
        <w:rPr>
          <w:rFonts w:ascii="Tahoma" w:hAnsi="Tahoma" w:cs="Tahoma"/>
        </w:rPr>
        <w:t xml:space="preserve">hereinafter referred to </w:t>
      </w:r>
      <w:r w:rsidR="00AE66FD" w:rsidRPr="004C6AA9">
        <w:rPr>
          <w:rFonts w:ascii="Tahoma" w:hAnsi="Tahoma" w:cs="Tahoma"/>
        </w:rPr>
        <w:t xml:space="preserve">individually as a “Party” and collectively </w:t>
      </w:r>
      <w:r w:rsidRPr="004C6AA9">
        <w:rPr>
          <w:rFonts w:ascii="Tahoma" w:hAnsi="Tahoma" w:cs="Tahoma"/>
        </w:rPr>
        <w:t>as the “Parties”</w:t>
      </w:r>
      <w:r w:rsidR="00C33882">
        <w:rPr>
          <w:rFonts w:ascii="Tahoma" w:hAnsi="Tahoma" w:cs="Tahoma"/>
        </w:rPr>
        <w:t>.</w:t>
      </w:r>
    </w:p>
    <w:p w14:paraId="2C1BB86B" w14:textId="77777777" w:rsidR="002E1C41" w:rsidRPr="005C4BDF" w:rsidRDefault="002E1C41" w:rsidP="005C4BDF">
      <w:pPr>
        <w:spacing w:before="60" w:after="0" w:line="264" w:lineRule="auto"/>
        <w:jc w:val="center"/>
        <w:rPr>
          <w:rFonts w:ascii="Tahoma" w:hAnsi="Tahoma" w:cs="Tahoma"/>
          <w:sz w:val="6"/>
          <w:szCs w:val="6"/>
        </w:rPr>
      </w:pPr>
    </w:p>
    <w:p w14:paraId="1D9457E3" w14:textId="77777777" w:rsidR="002E1C41" w:rsidRPr="005C4BDF" w:rsidRDefault="00C33882" w:rsidP="005C4BDF">
      <w:pPr>
        <w:spacing w:before="60" w:after="0" w:line="264" w:lineRule="auto"/>
        <w:jc w:val="center"/>
        <w:rPr>
          <w:rFonts w:ascii="Tahoma" w:hAnsi="Tahoma" w:cs="Tahoma"/>
          <w:b/>
        </w:rPr>
      </w:pPr>
      <w:r w:rsidRPr="005C4BDF">
        <w:rPr>
          <w:rFonts w:ascii="Tahoma" w:hAnsi="Tahoma" w:cs="Tahoma"/>
          <w:b/>
        </w:rPr>
        <w:t xml:space="preserve">Title of project: </w:t>
      </w:r>
      <w:r w:rsidR="002E1C41" w:rsidRPr="005C4BDF">
        <w:rPr>
          <w:rFonts w:ascii="Tahoma" w:hAnsi="Tahoma" w:cs="Tahoma"/>
          <w:b/>
        </w:rPr>
        <w:t>“</w:t>
      </w:r>
      <w:r w:rsidR="00EC074A" w:rsidRPr="005C4BDF">
        <w:rPr>
          <w:rFonts w:ascii="Tahoma" w:hAnsi="Tahoma" w:cs="Tahoma"/>
          <w:b/>
        </w:rPr>
        <w:t>GARDENING OF SOUL: IN FIVE CHAPTERS</w:t>
      </w:r>
      <w:r w:rsidR="002E1C41" w:rsidRPr="005C4BDF">
        <w:rPr>
          <w:rFonts w:ascii="Tahoma" w:hAnsi="Tahoma" w:cs="Tahoma"/>
          <w:b/>
          <w:i/>
        </w:rPr>
        <w:t>”</w:t>
      </w:r>
    </w:p>
    <w:p w14:paraId="5EFC6DB0" w14:textId="605A7C23" w:rsidR="002E1C41" w:rsidRPr="005C4BDF" w:rsidRDefault="00511ED1" w:rsidP="005C4BDF">
      <w:pPr>
        <w:spacing w:before="60" w:after="0" w:line="264" w:lineRule="auto"/>
        <w:jc w:val="center"/>
        <w:rPr>
          <w:rFonts w:ascii="Tahoma" w:hAnsi="Tahoma" w:cs="Tahoma"/>
          <w:b/>
        </w:rPr>
      </w:pPr>
      <w:r w:rsidRPr="005C4BDF">
        <w:rPr>
          <w:rFonts w:ascii="Tahoma" w:hAnsi="Tahoma" w:cs="Tahoma"/>
          <w:b/>
        </w:rPr>
        <w:t xml:space="preserve">funded under the </w:t>
      </w:r>
      <w:r w:rsidR="002E1C41" w:rsidRPr="005C4BDF">
        <w:rPr>
          <w:rFonts w:ascii="Tahoma" w:hAnsi="Tahoma" w:cs="Tahoma"/>
          <w:b/>
          <w:i/>
        </w:rPr>
        <w:t>EEA/Norwegian</w:t>
      </w:r>
      <w:r w:rsidRPr="005C4BDF">
        <w:rPr>
          <w:rFonts w:ascii="Tahoma" w:hAnsi="Tahoma" w:cs="Tahoma"/>
          <w:b/>
        </w:rPr>
        <w:t xml:space="preserve"> Financial Mechanism Programme – </w:t>
      </w:r>
      <w:r w:rsidR="00ED3FF2" w:rsidRPr="005C4BDF">
        <w:rPr>
          <w:rFonts w:ascii="Tahoma" w:hAnsi="Tahoma" w:cs="Tahoma"/>
          <w:b/>
          <w:i/>
        </w:rPr>
        <w:t>Programme</w:t>
      </w:r>
      <w:r w:rsidR="00EC074A" w:rsidRPr="005C4BDF">
        <w:rPr>
          <w:rFonts w:ascii="Tahoma" w:hAnsi="Tahoma" w:cs="Tahoma"/>
          <w:b/>
          <w:i/>
        </w:rPr>
        <w:t xml:space="preserve"> </w:t>
      </w:r>
      <w:r w:rsidRPr="005C4BDF">
        <w:rPr>
          <w:rFonts w:ascii="Tahoma" w:hAnsi="Tahoma" w:cs="Tahoma"/>
          <w:b/>
          <w:i/>
        </w:rPr>
        <w:t>“</w:t>
      </w:r>
      <w:r w:rsidR="00EC074A" w:rsidRPr="005C4BDF">
        <w:rPr>
          <w:rFonts w:ascii="Tahoma" w:hAnsi="Tahoma" w:cs="Tahoma"/>
          <w:b/>
          <w:i/>
        </w:rPr>
        <w:t>Kultura</w:t>
      </w:r>
      <w:r w:rsidRPr="005C4BDF">
        <w:rPr>
          <w:rFonts w:ascii="Tahoma" w:hAnsi="Tahoma" w:cs="Tahoma"/>
          <w:b/>
        </w:rPr>
        <w:t>” (“Culture”)</w:t>
      </w:r>
      <w:r w:rsidR="00F46C13">
        <w:rPr>
          <w:rFonts w:ascii="Tahoma" w:hAnsi="Tahoma" w:cs="Tahoma"/>
          <w:b/>
        </w:rPr>
        <w:t xml:space="preserve"> / project code KU-CA2-004</w:t>
      </w:r>
    </w:p>
    <w:p w14:paraId="122E4411" w14:textId="77777777" w:rsidR="00A334C7" w:rsidRPr="005C4BDF" w:rsidRDefault="00A334C7" w:rsidP="005C4BDF">
      <w:pPr>
        <w:spacing w:before="60" w:after="0" w:line="264" w:lineRule="auto"/>
        <w:jc w:val="both"/>
        <w:rPr>
          <w:rFonts w:ascii="Tahoma" w:hAnsi="Tahoma" w:cs="Tahoma"/>
          <w:sz w:val="6"/>
          <w:szCs w:val="6"/>
        </w:rPr>
      </w:pPr>
    </w:p>
    <w:p w14:paraId="5E9F532E" w14:textId="0548EAC3" w:rsidR="002E1C41" w:rsidRPr="005C4BDF" w:rsidRDefault="00C33882" w:rsidP="005C4BDF">
      <w:pPr>
        <w:spacing w:before="60" w:after="0" w:line="264" w:lineRule="auto"/>
        <w:ind w:right="78"/>
        <w:jc w:val="both"/>
        <w:rPr>
          <w:rFonts w:ascii="Tahoma" w:hAnsi="Tahoma" w:cs="Tahoma"/>
          <w:b/>
          <w:u w:val="single"/>
        </w:rPr>
      </w:pPr>
      <w:r w:rsidRPr="005C4BDF">
        <w:rPr>
          <w:rFonts w:ascii="Tahoma" w:hAnsi="Tahoma" w:cs="Tahoma"/>
          <w:b/>
          <w:u w:val="single"/>
        </w:rPr>
        <w:t>Article 1</w:t>
      </w:r>
      <w:r w:rsidR="005E375A" w:rsidRPr="005C4BDF">
        <w:rPr>
          <w:rFonts w:ascii="Tahoma" w:hAnsi="Tahoma" w:cs="Tahoma"/>
          <w:b/>
          <w:u w:val="single"/>
        </w:rPr>
        <w:t xml:space="preserve"> </w:t>
      </w:r>
      <w:r w:rsidR="008F3907" w:rsidRPr="005C4BDF">
        <w:rPr>
          <w:rFonts w:ascii="Tahoma" w:hAnsi="Tahoma" w:cs="Tahoma"/>
          <w:b/>
          <w:u w:val="single"/>
        </w:rPr>
        <w:t>–</w:t>
      </w:r>
      <w:r w:rsidR="005E375A" w:rsidRPr="005C4BDF">
        <w:rPr>
          <w:rFonts w:ascii="Tahoma" w:hAnsi="Tahoma" w:cs="Tahoma"/>
          <w:b/>
          <w:u w:val="single"/>
        </w:rPr>
        <w:t xml:space="preserve"> </w:t>
      </w:r>
      <w:r w:rsidR="004951C2" w:rsidRPr="005C4BDF">
        <w:rPr>
          <w:rFonts w:ascii="Tahoma" w:hAnsi="Tahoma" w:cs="Tahoma"/>
          <w:b/>
          <w:u w:val="single"/>
        </w:rPr>
        <w:t xml:space="preserve">Final </w:t>
      </w:r>
      <w:r w:rsidR="005E375A" w:rsidRPr="005C4BDF">
        <w:rPr>
          <w:rFonts w:ascii="Tahoma" w:hAnsi="Tahoma" w:cs="Tahoma"/>
          <w:b/>
          <w:u w:val="single"/>
        </w:rPr>
        <w:t>Budget</w:t>
      </w:r>
      <w:r w:rsidR="008F3907" w:rsidRPr="005C4BDF">
        <w:rPr>
          <w:rFonts w:ascii="Tahoma" w:hAnsi="Tahoma" w:cs="Tahoma"/>
          <w:b/>
          <w:u w:val="single"/>
        </w:rPr>
        <w:t xml:space="preserve"> of </w:t>
      </w:r>
      <w:r w:rsidR="004951C2" w:rsidRPr="005C4BDF">
        <w:rPr>
          <w:rFonts w:ascii="Tahoma" w:hAnsi="Tahoma" w:cs="Tahoma"/>
          <w:b/>
          <w:u w:val="single"/>
        </w:rPr>
        <w:t xml:space="preserve">Project </w:t>
      </w:r>
      <w:r w:rsidR="008F3907" w:rsidRPr="005C4BDF">
        <w:rPr>
          <w:rFonts w:ascii="Tahoma" w:hAnsi="Tahoma" w:cs="Tahoma"/>
          <w:b/>
          <w:u w:val="single"/>
        </w:rPr>
        <w:t>Partner</w:t>
      </w:r>
    </w:p>
    <w:p w14:paraId="6D7DF246" w14:textId="027DCBF1" w:rsidR="004951C2" w:rsidRPr="005C4BDF" w:rsidRDefault="008F3907" w:rsidP="005C4BDF">
      <w:pPr>
        <w:spacing w:before="60" w:after="0" w:line="264" w:lineRule="auto"/>
        <w:rPr>
          <w:rFonts w:ascii="Tahoma" w:hAnsi="Tahoma" w:cs="Tahoma"/>
        </w:rPr>
      </w:pPr>
      <w:r w:rsidRPr="005C4BDF">
        <w:rPr>
          <w:rFonts w:ascii="Tahoma" w:hAnsi="Tahoma" w:cs="Tahoma"/>
        </w:rPr>
        <w:t xml:space="preserve">1. </w:t>
      </w:r>
      <w:r w:rsidR="004951C2" w:rsidRPr="005C4BDF">
        <w:rPr>
          <w:rFonts w:ascii="Tahoma" w:hAnsi="Tahoma" w:cs="Tahoma"/>
        </w:rPr>
        <w:t>T</w:t>
      </w:r>
      <w:r w:rsidRPr="005C4BDF">
        <w:rPr>
          <w:rFonts w:ascii="Tahoma" w:hAnsi="Tahoma" w:cs="Tahoma"/>
        </w:rPr>
        <w:t>his supplement de</w:t>
      </w:r>
      <w:r w:rsidR="005C4BDF" w:rsidRPr="005C4BDF">
        <w:rPr>
          <w:rFonts w:ascii="Tahoma" w:hAnsi="Tahoma" w:cs="Tahoma"/>
        </w:rPr>
        <w:t>fine</w:t>
      </w:r>
      <w:r w:rsidRPr="005C4BDF">
        <w:rPr>
          <w:rFonts w:ascii="Tahoma" w:hAnsi="Tahoma" w:cs="Tahoma"/>
        </w:rPr>
        <w:t xml:space="preserve">e </w:t>
      </w:r>
      <w:r w:rsidR="004951C2" w:rsidRPr="005C4BDF">
        <w:rPr>
          <w:rFonts w:ascii="Tahoma" w:hAnsi="Tahoma" w:cs="Tahoma"/>
        </w:rPr>
        <w:t xml:space="preserve">the final budget of project partner used for project activities. </w:t>
      </w:r>
      <w:r w:rsidR="005055C3" w:rsidRPr="005C4BDF">
        <w:rPr>
          <w:rFonts w:ascii="Tahoma" w:hAnsi="Tahoma" w:cs="Tahoma"/>
        </w:rPr>
        <w:t xml:space="preserve">The project partner was a part of </w:t>
      </w:r>
      <w:r w:rsidR="004951C2" w:rsidRPr="005C4BDF">
        <w:rPr>
          <w:rFonts w:ascii="Tahoma" w:hAnsi="Tahoma" w:cs="Tahoma"/>
        </w:rPr>
        <w:t xml:space="preserve">these project activities </w:t>
      </w:r>
      <w:r w:rsidR="005055C3" w:rsidRPr="005C4BDF">
        <w:rPr>
          <w:rFonts w:ascii="Tahoma" w:hAnsi="Tahoma" w:cs="Tahoma"/>
        </w:rPr>
        <w:t xml:space="preserve">called </w:t>
      </w:r>
      <w:r w:rsidR="004951C2" w:rsidRPr="005C4BDF">
        <w:rPr>
          <w:rFonts w:ascii="Tahoma" w:hAnsi="Tahoma" w:cs="Tahoma"/>
        </w:rPr>
        <w:t>Realisation of Artwork, Management, Art residencies</w:t>
      </w:r>
      <w:r w:rsidR="005055C3" w:rsidRPr="005C4BDF">
        <w:rPr>
          <w:rFonts w:ascii="Tahoma" w:hAnsi="Tahoma" w:cs="Tahoma"/>
        </w:rPr>
        <w:t xml:space="preserve"> and </w:t>
      </w:r>
      <w:r w:rsidR="005055C3" w:rsidRPr="005C4BDF">
        <w:rPr>
          <w:rFonts w:ascii="Tahoma" w:hAnsi="Tahoma" w:cs="Tahoma"/>
          <w:b/>
          <w:bCs/>
        </w:rPr>
        <w:t xml:space="preserve">final costs are 10 </w:t>
      </w:r>
      <w:r w:rsidR="001A3843" w:rsidRPr="005C4BDF">
        <w:rPr>
          <w:rFonts w:ascii="Tahoma" w:hAnsi="Tahoma" w:cs="Tahoma"/>
          <w:b/>
          <w:bCs/>
        </w:rPr>
        <w:t>029, -</w:t>
      </w:r>
      <w:r w:rsidR="005055C3" w:rsidRPr="005C4BDF">
        <w:rPr>
          <w:rFonts w:ascii="Tahoma" w:hAnsi="Tahoma" w:cs="Tahoma"/>
          <w:b/>
          <w:bCs/>
        </w:rPr>
        <w:t xml:space="preserve"> EUR</w:t>
      </w:r>
      <w:r w:rsidR="005C4BDF" w:rsidRPr="005C4BDF">
        <w:rPr>
          <w:rFonts w:ascii="Tahoma" w:hAnsi="Tahoma" w:cs="Tahoma"/>
        </w:rPr>
        <w:t>. Both parties are informed of the partner's final List of Payment on side of partner.</w:t>
      </w:r>
    </w:p>
    <w:p w14:paraId="66399416" w14:textId="4B9B6979" w:rsidR="004951C2" w:rsidRPr="005C4BDF" w:rsidRDefault="00CA7038" w:rsidP="005C4BDF">
      <w:pPr>
        <w:spacing w:before="60" w:after="0" w:line="264" w:lineRule="auto"/>
        <w:rPr>
          <w:rFonts w:ascii="Tahoma" w:hAnsi="Tahoma" w:cs="Tahoma"/>
        </w:rPr>
      </w:pPr>
      <w:r w:rsidRPr="005C4BDF">
        <w:rPr>
          <w:rFonts w:ascii="Tahoma" w:hAnsi="Tahoma" w:cs="Tahoma"/>
        </w:rPr>
        <w:t xml:space="preserve">2. </w:t>
      </w:r>
      <w:r w:rsidR="004951C2" w:rsidRPr="005C4BDF">
        <w:rPr>
          <w:rFonts w:ascii="Tahoma" w:hAnsi="Tahoma" w:cs="Tahoma"/>
        </w:rPr>
        <w:t>T</w:t>
      </w:r>
      <w:r w:rsidR="008F3907" w:rsidRPr="005C4BDF">
        <w:rPr>
          <w:rFonts w:ascii="Tahoma" w:hAnsi="Tahoma" w:cs="Tahoma"/>
        </w:rPr>
        <w:t xml:space="preserve">he items </w:t>
      </w:r>
      <w:r w:rsidR="004951C2" w:rsidRPr="005C4BDF">
        <w:rPr>
          <w:rFonts w:ascii="Tahoma" w:hAnsi="Tahoma" w:cs="Tahoma"/>
        </w:rPr>
        <w:t xml:space="preserve">of project budget </w:t>
      </w:r>
      <w:r w:rsidRPr="005C4BDF">
        <w:rPr>
          <w:rFonts w:ascii="Tahoma" w:hAnsi="Tahoma" w:cs="Tahoma"/>
        </w:rPr>
        <w:t xml:space="preserve">for partner </w:t>
      </w:r>
      <w:r w:rsidR="004951C2" w:rsidRPr="005C4BDF">
        <w:rPr>
          <w:rFonts w:ascii="Tahoma" w:hAnsi="Tahoma" w:cs="Tahoma"/>
        </w:rPr>
        <w:t xml:space="preserve">were actualised </w:t>
      </w:r>
      <w:r w:rsidR="000475D7" w:rsidRPr="005C4BDF">
        <w:rPr>
          <w:rFonts w:ascii="Tahoma" w:hAnsi="Tahoma" w:cs="Tahoma"/>
        </w:rPr>
        <w:t xml:space="preserve">upon oral agreement of both parties and also </w:t>
      </w:r>
      <w:r w:rsidR="004951C2" w:rsidRPr="005C4BDF">
        <w:rPr>
          <w:rFonts w:ascii="Tahoma" w:hAnsi="Tahoma" w:cs="Tahoma"/>
        </w:rPr>
        <w:t>in connection with the real costs of project activities</w:t>
      </w:r>
      <w:r w:rsidR="000475D7" w:rsidRPr="005C4BDF">
        <w:rPr>
          <w:rFonts w:ascii="Tahoma" w:hAnsi="Tahoma" w:cs="Tahoma"/>
        </w:rPr>
        <w:t>. T</w:t>
      </w:r>
      <w:r w:rsidRPr="005C4BDF">
        <w:rPr>
          <w:rFonts w:ascii="Tahoma" w:hAnsi="Tahoma" w:cs="Tahoma"/>
        </w:rPr>
        <w:t xml:space="preserve">he final items </w:t>
      </w:r>
      <w:r w:rsidR="005C4BDF" w:rsidRPr="005C4BDF">
        <w:rPr>
          <w:rFonts w:ascii="Tahoma" w:hAnsi="Tahoma" w:cs="Tahoma"/>
        </w:rPr>
        <w:t xml:space="preserve">of project budget </w:t>
      </w:r>
      <w:r w:rsidRPr="005C4BDF">
        <w:rPr>
          <w:rFonts w:ascii="Tahoma" w:hAnsi="Tahoma" w:cs="Tahoma"/>
        </w:rPr>
        <w:t xml:space="preserve">are </w:t>
      </w:r>
      <w:r w:rsidR="005C4BDF" w:rsidRPr="005C4BDF">
        <w:rPr>
          <w:rFonts w:ascii="Tahoma" w:hAnsi="Tahoma" w:cs="Tahoma"/>
        </w:rPr>
        <w:t>S</w:t>
      </w:r>
      <w:r w:rsidRPr="005C4BDF">
        <w:rPr>
          <w:rFonts w:ascii="Tahoma" w:hAnsi="Tahoma" w:cs="Tahoma"/>
        </w:rPr>
        <w:t xml:space="preserve">ervices and </w:t>
      </w:r>
      <w:r w:rsidR="005C4BDF" w:rsidRPr="005C4BDF">
        <w:rPr>
          <w:rFonts w:ascii="Tahoma" w:hAnsi="Tahoma" w:cs="Tahoma"/>
        </w:rPr>
        <w:t>P</w:t>
      </w:r>
      <w:r w:rsidRPr="005C4BDF">
        <w:rPr>
          <w:rFonts w:ascii="Tahoma" w:hAnsi="Tahoma" w:cs="Tahoma"/>
        </w:rPr>
        <w:t>er diems.</w:t>
      </w:r>
    </w:p>
    <w:p w14:paraId="3CFFE8EC" w14:textId="275C42F8" w:rsidR="00EB5846" w:rsidRPr="005C4BDF" w:rsidRDefault="000475D7" w:rsidP="005C4BDF">
      <w:pPr>
        <w:spacing w:before="60" w:after="0" w:line="264" w:lineRule="auto"/>
        <w:ind w:right="78"/>
        <w:jc w:val="both"/>
        <w:rPr>
          <w:rFonts w:ascii="Tahoma" w:hAnsi="Tahoma" w:cs="Tahoma"/>
        </w:rPr>
      </w:pPr>
      <w:r w:rsidRPr="005C4BDF">
        <w:rPr>
          <w:rFonts w:ascii="Tahoma" w:hAnsi="Tahoma" w:cs="Tahoma"/>
        </w:rPr>
        <w:t>3</w:t>
      </w:r>
      <w:r w:rsidR="00EB5846" w:rsidRPr="005C4BDF">
        <w:rPr>
          <w:rFonts w:ascii="Tahoma" w:hAnsi="Tahoma" w:cs="Tahoma"/>
        </w:rPr>
        <w:t xml:space="preserve">. </w:t>
      </w:r>
      <w:r w:rsidR="007E50C4" w:rsidRPr="005C4BDF">
        <w:rPr>
          <w:rFonts w:ascii="Tahoma" w:hAnsi="Tahoma" w:cs="Tahoma"/>
        </w:rPr>
        <w:t xml:space="preserve">The </w:t>
      </w:r>
      <w:r w:rsidR="005055C3" w:rsidRPr="005C4BDF">
        <w:rPr>
          <w:rFonts w:ascii="Tahoma" w:hAnsi="Tahoma" w:cs="Tahoma"/>
        </w:rPr>
        <w:t xml:space="preserve">project partner received advance payment of </w:t>
      </w:r>
      <w:r w:rsidR="007E50C4" w:rsidRPr="005C4BDF">
        <w:rPr>
          <w:rFonts w:ascii="Tahoma" w:hAnsi="Tahoma" w:cs="Tahoma"/>
          <w:bCs/>
        </w:rPr>
        <w:t>10 </w:t>
      </w:r>
      <w:r w:rsidR="001A3843" w:rsidRPr="005C4BDF">
        <w:rPr>
          <w:rFonts w:ascii="Tahoma" w:hAnsi="Tahoma" w:cs="Tahoma"/>
          <w:bCs/>
        </w:rPr>
        <w:t>000, -</w:t>
      </w:r>
      <w:r w:rsidR="007E50C4" w:rsidRPr="005C4BDF">
        <w:rPr>
          <w:rFonts w:ascii="Tahoma" w:hAnsi="Tahoma" w:cs="Tahoma"/>
          <w:bCs/>
        </w:rPr>
        <w:t xml:space="preserve"> EUR</w:t>
      </w:r>
      <w:r w:rsidR="005055C3" w:rsidRPr="005C4BDF">
        <w:rPr>
          <w:rFonts w:ascii="Tahoma" w:hAnsi="Tahoma" w:cs="Tahoma"/>
          <w:bCs/>
        </w:rPr>
        <w:t xml:space="preserve"> in August 2022. The project promoter (UJEP) made a final agreement with project partner (Skaftfell) about final budget</w:t>
      </w:r>
      <w:r w:rsidRPr="005C4BDF">
        <w:rPr>
          <w:rFonts w:ascii="Tahoma" w:hAnsi="Tahoma" w:cs="Tahoma"/>
          <w:bCs/>
        </w:rPr>
        <w:t xml:space="preserve"> </w:t>
      </w:r>
      <w:r w:rsidR="005055C3" w:rsidRPr="005C4BDF">
        <w:rPr>
          <w:rFonts w:ascii="Tahoma" w:hAnsi="Tahoma" w:cs="Tahoma"/>
          <w:bCs/>
        </w:rPr>
        <w:t>for partner activities on the project and will transfer him the rest of costs</w:t>
      </w:r>
      <w:r w:rsidR="007E50C4" w:rsidRPr="005C4BDF">
        <w:rPr>
          <w:rFonts w:ascii="Tahoma" w:hAnsi="Tahoma" w:cs="Tahoma"/>
          <w:bCs/>
        </w:rPr>
        <w:t>.</w:t>
      </w:r>
      <w:r w:rsidR="005055C3" w:rsidRPr="005C4BDF">
        <w:rPr>
          <w:rFonts w:ascii="Tahoma" w:hAnsi="Tahoma" w:cs="Tahoma"/>
          <w:bCs/>
        </w:rPr>
        <w:t xml:space="preserve"> </w:t>
      </w:r>
      <w:r w:rsidR="007E50C4" w:rsidRPr="005C4BDF">
        <w:rPr>
          <w:rFonts w:ascii="Tahoma" w:hAnsi="Tahoma" w:cs="Tahoma"/>
        </w:rPr>
        <w:t xml:space="preserve">The </w:t>
      </w:r>
      <w:r w:rsidRPr="005C4BDF">
        <w:rPr>
          <w:rFonts w:ascii="Tahoma" w:hAnsi="Tahoma" w:cs="Tahoma"/>
        </w:rPr>
        <w:t xml:space="preserve">rest of </w:t>
      </w:r>
      <w:r w:rsidR="007E50C4" w:rsidRPr="005C4BDF">
        <w:rPr>
          <w:rFonts w:ascii="Tahoma" w:hAnsi="Tahoma" w:cs="Tahoma"/>
        </w:rPr>
        <w:t>money</w:t>
      </w:r>
      <w:r w:rsidRPr="005C4BDF">
        <w:rPr>
          <w:rFonts w:ascii="Tahoma" w:hAnsi="Tahoma" w:cs="Tahoma"/>
        </w:rPr>
        <w:t xml:space="preserve"> from the final budget</w:t>
      </w:r>
      <w:r w:rsidR="007E50C4" w:rsidRPr="005C4BDF">
        <w:rPr>
          <w:rFonts w:ascii="Tahoma" w:hAnsi="Tahoma" w:cs="Tahoma"/>
        </w:rPr>
        <w:t xml:space="preserve"> </w:t>
      </w:r>
      <w:r w:rsidR="005C4BDF" w:rsidRPr="005C4BDF">
        <w:rPr>
          <w:rFonts w:ascii="Tahoma" w:hAnsi="Tahoma" w:cs="Tahoma"/>
        </w:rPr>
        <w:t>is t</w:t>
      </w:r>
      <w:r w:rsidRPr="005C4BDF">
        <w:rPr>
          <w:rFonts w:ascii="Tahoma" w:hAnsi="Tahoma" w:cs="Tahoma"/>
        </w:rPr>
        <w:t xml:space="preserve">he </w:t>
      </w:r>
      <w:r w:rsidRPr="006A3F9F">
        <w:rPr>
          <w:rFonts w:ascii="Tahoma" w:hAnsi="Tahoma" w:cs="Tahoma"/>
          <w:b/>
          <w:bCs/>
        </w:rPr>
        <w:t xml:space="preserve">amount </w:t>
      </w:r>
      <w:r w:rsidR="001A3843" w:rsidRPr="006A3F9F">
        <w:rPr>
          <w:rFonts w:ascii="Tahoma" w:hAnsi="Tahoma" w:cs="Tahoma"/>
          <w:b/>
          <w:bCs/>
        </w:rPr>
        <w:t>29,</w:t>
      </w:r>
      <w:r w:rsidR="00B81AB5">
        <w:rPr>
          <w:rFonts w:ascii="Tahoma" w:hAnsi="Tahoma" w:cs="Tahoma"/>
          <w:b/>
          <w:bCs/>
        </w:rPr>
        <w:t>27</w:t>
      </w:r>
      <w:r w:rsidRPr="006A3F9F">
        <w:rPr>
          <w:rFonts w:ascii="Tahoma" w:hAnsi="Tahoma" w:cs="Tahoma"/>
          <w:b/>
          <w:bCs/>
        </w:rPr>
        <w:t xml:space="preserve"> EUR</w:t>
      </w:r>
      <w:r w:rsidRPr="005C4BDF">
        <w:rPr>
          <w:rFonts w:ascii="Tahoma" w:hAnsi="Tahoma" w:cs="Tahoma"/>
        </w:rPr>
        <w:t xml:space="preserve"> </w:t>
      </w:r>
      <w:r w:rsidR="005C4BDF" w:rsidRPr="005C4BDF">
        <w:rPr>
          <w:rFonts w:ascii="Tahoma" w:hAnsi="Tahoma" w:cs="Tahoma"/>
        </w:rPr>
        <w:t xml:space="preserve">and it </w:t>
      </w:r>
      <w:r w:rsidR="007E50C4" w:rsidRPr="006A3F9F">
        <w:rPr>
          <w:rFonts w:ascii="Tahoma" w:hAnsi="Tahoma" w:cs="Tahoma"/>
          <w:b/>
          <w:bCs/>
        </w:rPr>
        <w:t>will transfer from EURO account</w:t>
      </w:r>
      <w:r w:rsidR="007E50C4" w:rsidRPr="005C4BDF">
        <w:rPr>
          <w:rFonts w:ascii="Tahoma" w:hAnsi="Tahoma" w:cs="Tahoma"/>
        </w:rPr>
        <w:t xml:space="preserve"> of UJEP to EURO account of Skaftfell during the month</w:t>
      </w:r>
      <w:r w:rsidRPr="005C4BDF">
        <w:rPr>
          <w:rFonts w:ascii="Tahoma" w:hAnsi="Tahoma" w:cs="Tahoma"/>
        </w:rPr>
        <w:t>s</w:t>
      </w:r>
      <w:r w:rsidR="007E50C4" w:rsidRPr="005C4BDF">
        <w:rPr>
          <w:rFonts w:ascii="Tahoma" w:hAnsi="Tahoma" w:cs="Tahoma"/>
        </w:rPr>
        <w:t xml:space="preserve"> of </w:t>
      </w:r>
      <w:r w:rsidRPr="005C4BDF">
        <w:rPr>
          <w:rFonts w:ascii="Tahoma" w:hAnsi="Tahoma" w:cs="Tahoma"/>
        </w:rPr>
        <w:t>March-April</w:t>
      </w:r>
      <w:r w:rsidR="007E50C4" w:rsidRPr="005C4BDF">
        <w:rPr>
          <w:rFonts w:ascii="Tahoma" w:hAnsi="Tahoma" w:cs="Tahoma"/>
        </w:rPr>
        <w:t xml:space="preserve"> 202</w:t>
      </w:r>
      <w:r w:rsidRPr="005C4BDF">
        <w:rPr>
          <w:rFonts w:ascii="Tahoma" w:hAnsi="Tahoma" w:cs="Tahoma"/>
        </w:rPr>
        <w:t>4.</w:t>
      </w:r>
    </w:p>
    <w:p w14:paraId="0AADC5EC" w14:textId="77777777" w:rsidR="005C4BDF" w:rsidRPr="005C4BDF" w:rsidRDefault="005C4BDF" w:rsidP="005C4BDF">
      <w:pPr>
        <w:spacing w:before="60" w:after="0" w:line="264" w:lineRule="auto"/>
        <w:ind w:right="78"/>
        <w:jc w:val="both"/>
        <w:rPr>
          <w:rFonts w:ascii="Tahoma" w:hAnsi="Tahoma" w:cs="Tahoma"/>
          <w:sz w:val="6"/>
          <w:szCs w:val="6"/>
        </w:rPr>
      </w:pPr>
    </w:p>
    <w:p w14:paraId="2268BFA4" w14:textId="77777777" w:rsidR="002E1C41" w:rsidRPr="005C4BDF" w:rsidRDefault="002E1C41" w:rsidP="005C4BDF">
      <w:pPr>
        <w:spacing w:before="60" w:after="0" w:line="264" w:lineRule="auto"/>
        <w:ind w:right="78"/>
        <w:jc w:val="both"/>
        <w:rPr>
          <w:rFonts w:ascii="Tahoma" w:hAnsi="Tahoma" w:cs="Tahoma"/>
          <w:b/>
          <w:u w:val="single"/>
        </w:rPr>
      </w:pPr>
      <w:r w:rsidRPr="005C4BDF">
        <w:rPr>
          <w:rFonts w:ascii="Tahoma" w:hAnsi="Tahoma" w:cs="Tahoma"/>
          <w:b/>
          <w:u w:val="single"/>
        </w:rPr>
        <w:t>Article</w:t>
      </w:r>
      <w:r w:rsidR="00ED7A3B" w:rsidRPr="005C4BDF">
        <w:rPr>
          <w:rFonts w:ascii="Tahoma" w:hAnsi="Tahoma" w:cs="Tahoma"/>
          <w:b/>
          <w:u w:val="single"/>
        </w:rPr>
        <w:t xml:space="preserve"> </w:t>
      </w:r>
      <w:r w:rsidR="007E50C4" w:rsidRPr="005C4BDF">
        <w:rPr>
          <w:rFonts w:ascii="Tahoma" w:hAnsi="Tahoma" w:cs="Tahoma"/>
          <w:b/>
          <w:u w:val="single"/>
        </w:rPr>
        <w:t>2</w:t>
      </w:r>
      <w:r w:rsidR="004C6A85" w:rsidRPr="005C4BDF">
        <w:rPr>
          <w:rFonts w:ascii="Tahoma" w:hAnsi="Tahoma" w:cs="Tahoma"/>
          <w:b/>
          <w:u w:val="single"/>
        </w:rPr>
        <w:t xml:space="preserve"> </w:t>
      </w:r>
      <w:r w:rsidRPr="005C4BDF">
        <w:rPr>
          <w:rFonts w:ascii="Tahoma" w:hAnsi="Tahoma" w:cs="Tahoma"/>
          <w:b/>
          <w:u w:val="single"/>
        </w:rPr>
        <w:t>– Governing law and settlement of disputes</w:t>
      </w:r>
    </w:p>
    <w:p w14:paraId="278CAB41" w14:textId="576B8A25" w:rsidR="002E1C41" w:rsidRPr="005C4BDF" w:rsidRDefault="002E1C41" w:rsidP="005C4BDF">
      <w:pPr>
        <w:spacing w:before="60" w:after="0" w:line="264" w:lineRule="auto"/>
        <w:rPr>
          <w:rFonts w:ascii="Tahoma" w:hAnsi="Tahoma" w:cs="Tahoma"/>
        </w:rPr>
      </w:pPr>
      <w:r w:rsidRPr="005C4BDF">
        <w:rPr>
          <w:rFonts w:ascii="Tahoma" w:hAnsi="Tahoma" w:cs="Tahoma"/>
        </w:rPr>
        <w:t xml:space="preserve">1. </w:t>
      </w:r>
      <w:r w:rsidR="00690A0F" w:rsidRPr="005C4BDF">
        <w:rPr>
          <w:rFonts w:ascii="Tahoma" w:hAnsi="Tahoma" w:cs="Tahoma"/>
        </w:rPr>
        <w:t xml:space="preserve">This </w:t>
      </w:r>
      <w:r w:rsidR="00C33882" w:rsidRPr="005C4BDF">
        <w:rPr>
          <w:rFonts w:ascii="Tahoma" w:hAnsi="Tahoma" w:cs="Tahoma"/>
        </w:rPr>
        <w:t xml:space="preserve">Supplement of </w:t>
      </w:r>
      <w:r w:rsidR="00690A0F" w:rsidRPr="005C4BDF">
        <w:rPr>
          <w:rFonts w:ascii="Tahoma" w:hAnsi="Tahoma" w:cs="Tahoma"/>
        </w:rPr>
        <w:t>Ag</w:t>
      </w:r>
      <w:r w:rsidR="00E031F4" w:rsidRPr="005C4BDF">
        <w:rPr>
          <w:rFonts w:ascii="Tahoma" w:hAnsi="Tahoma" w:cs="Tahoma"/>
        </w:rPr>
        <w:t>reement has been prepared in</w:t>
      </w:r>
      <w:r w:rsidR="00690A0F" w:rsidRPr="005C4BDF">
        <w:rPr>
          <w:rFonts w:ascii="Tahoma" w:hAnsi="Tahoma" w:cs="Tahoma"/>
        </w:rPr>
        <w:t xml:space="preserve"> </w:t>
      </w:r>
      <w:r w:rsidR="00CE0F9B" w:rsidRPr="005C4BDF">
        <w:rPr>
          <w:rFonts w:ascii="Tahoma" w:hAnsi="Tahoma" w:cs="Tahoma"/>
        </w:rPr>
        <w:t>2</w:t>
      </w:r>
      <w:r w:rsidR="00E031F4" w:rsidRPr="005C4BDF">
        <w:rPr>
          <w:rFonts w:ascii="Tahoma" w:hAnsi="Tahoma" w:cs="Tahoma"/>
        </w:rPr>
        <w:t xml:space="preserve"> </w:t>
      </w:r>
      <w:r w:rsidR="00690A0F" w:rsidRPr="005C4BDF">
        <w:rPr>
          <w:rFonts w:ascii="Tahoma" w:hAnsi="Tahoma" w:cs="Tahoma"/>
        </w:rPr>
        <w:t xml:space="preserve">originals, of which each Party has received </w:t>
      </w:r>
      <w:r w:rsidR="00CE0F9B" w:rsidRPr="005C4BDF">
        <w:rPr>
          <w:rFonts w:ascii="Tahoma" w:hAnsi="Tahoma" w:cs="Tahoma"/>
        </w:rPr>
        <w:t>one</w:t>
      </w:r>
      <w:r w:rsidR="00690A0F" w:rsidRPr="005C4BDF">
        <w:rPr>
          <w:rFonts w:ascii="Tahoma" w:hAnsi="Tahoma" w:cs="Tahoma"/>
        </w:rPr>
        <w:t>.</w:t>
      </w:r>
      <w:r w:rsidR="003A1C90" w:rsidRPr="005C4BDF">
        <w:rPr>
          <w:rFonts w:ascii="Tahoma" w:hAnsi="Tahoma" w:cs="Tahoma"/>
        </w:rPr>
        <w:t xml:space="preserve"> </w:t>
      </w:r>
    </w:p>
    <w:p w14:paraId="5808C96C" w14:textId="77777777" w:rsidR="008D710A" w:rsidRPr="005C4BDF" w:rsidRDefault="008D710A" w:rsidP="005C4BDF">
      <w:pPr>
        <w:spacing w:before="60" w:after="0" w:line="264" w:lineRule="auto"/>
        <w:rPr>
          <w:rFonts w:ascii="Tahoma" w:eastAsia="Times New Roman" w:hAnsi="Tahoma" w:cs="Tahoma"/>
          <w:sz w:val="6"/>
          <w:szCs w:val="6"/>
          <w:lang w:eastAsia="fr-FR"/>
        </w:rPr>
      </w:pPr>
    </w:p>
    <w:p w14:paraId="47AB061E" w14:textId="727D9D4F" w:rsidR="00B01E91" w:rsidRPr="005C4BDF" w:rsidRDefault="00B01E91" w:rsidP="005C4BDF">
      <w:pPr>
        <w:spacing w:before="60" w:after="0" w:line="264" w:lineRule="auto"/>
        <w:rPr>
          <w:rFonts w:ascii="Tahoma" w:hAnsi="Tahoma" w:cs="Tahoma"/>
        </w:rPr>
      </w:pPr>
      <w:r w:rsidRPr="005C4BDF">
        <w:rPr>
          <w:rFonts w:ascii="Tahoma" w:eastAsia="Times New Roman" w:hAnsi="Tahoma" w:cs="Tahoma"/>
          <w:lang w:eastAsia="fr-FR"/>
        </w:rPr>
        <w:t>For the Project Promoter</w:t>
      </w:r>
      <w:r w:rsidRPr="005C4BDF">
        <w:rPr>
          <w:rFonts w:ascii="Tahoma" w:eastAsia="Times New Roman" w:hAnsi="Tahoma" w:cs="Tahoma"/>
          <w:lang w:eastAsia="fr-FR"/>
        </w:rPr>
        <w:tab/>
      </w:r>
      <w:r w:rsidRPr="005C4BDF">
        <w:rPr>
          <w:rFonts w:ascii="Tahoma" w:eastAsia="Times New Roman" w:hAnsi="Tahoma" w:cs="Tahoma"/>
          <w:lang w:eastAsia="fr-FR"/>
        </w:rPr>
        <w:tab/>
      </w:r>
      <w:r w:rsidRPr="005C4BDF">
        <w:rPr>
          <w:rFonts w:ascii="Tahoma" w:eastAsia="Times New Roman" w:hAnsi="Tahoma" w:cs="Tahoma"/>
          <w:lang w:eastAsia="fr-FR"/>
        </w:rPr>
        <w:tab/>
        <w:t>For the Project Partner</w:t>
      </w:r>
    </w:p>
    <w:p w14:paraId="0716811F" w14:textId="7298A76D" w:rsidR="00B01E91" w:rsidRPr="005C4BDF" w:rsidRDefault="00C33882" w:rsidP="005C4BDF">
      <w:pPr>
        <w:spacing w:before="60" w:after="0" w:line="264" w:lineRule="auto"/>
        <w:rPr>
          <w:rFonts w:ascii="Tahoma" w:eastAsia="Times New Roman" w:hAnsi="Tahoma" w:cs="Tahoma"/>
          <w:lang w:eastAsia="fr-FR"/>
        </w:rPr>
      </w:pPr>
      <w:r w:rsidRPr="005C4BDF">
        <w:rPr>
          <w:rFonts w:ascii="Tahoma" w:eastAsia="Times New Roman" w:hAnsi="Tahoma" w:cs="Tahoma"/>
          <w:lang w:eastAsia="fr-FR"/>
        </w:rPr>
        <w:t>Signed in</w:t>
      </w:r>
      <w:r w:rsidR="00A334C7" w:rsidRPr="005C4BDF">
        <w:rPr>
          <w:rFonts w:ascii="Tahoma" w:eastAsia="Times New Roman" w:hAnsi="Tahoma" w:cs="Tahoma"/>
          <w:lang w:eastAsia="fr-FR"/>
        </w:rPr>
        <w:t xml:space="preserve"> Ústí nad Labem</w:t>
      </w:r>
      <w:r w:rsidRPr="005C4BDF">
        <w:rPr>
          <w:rFonts w:ascii="Tahoma" w:eastAsia="Times New Roman" w:hAnsi="Tahoma" w:cs="Tahoma"/>
          <w:lang w:eastAsia="fr-FR"/>
        </w:rPr>
        <w:t xml:space="preserve"> on </w:t>
      </w:r>
      <w:r w:rsidR="00CE0F9B" w:rsidRPr="005C4BDF">
        <w:rPr>
          <w:rFonts w:ascii="Tahoma" w:eastAsia="Times New Roman" w:hAnsi="Tahoma" w:cs="Tahoma"/>
          <w:lang w:eastAsia="fr-FR"/>
        </w:rPr>
        <w:t>1</w:t>
      </w:r>
      <w:r w:rsidR="00B81AB5">
        <w:rPr>
          <w:rFonts w:ascii="Tahoma" w:eastAsia="Times New Roman" w:hAnsi="Tahoma" w:cs="Tahoma"/>
          <w:lang w:eastAsia="fr-FR"/>
        </w:rPr>
        <w:t>9</w:t>
      </w:r>
      <w:r w:rsidR="00CE0F9B" w:rsidRPr="005C4BDF">
        <w:rPr>
          <w:rFonts w:ascii="Tahoma" w:eastAsia="Times New Roman" w:hAnsi="Tahoma" w:cs="Tahoma"/>
          <w:lang w:eastAsia="fr-FR"/>
        </w:rPr>
        <w:t>. 3. 2024</w:t>
      </w:r>
      <w:r w:rsidR="00B01E91" w:rsidRPr="005C4BDF">
        <w:rPr>
          <w:rFonts w:ascii="Tahoma" w:eastAsia="Times New Roman" w:hAnsi="Tahoma" w:cs="Tahoma"/>
          <w:lang w:eastAsia="fr-FR"/>
        </w:rPr>
        <w:tab/>
        <w:t>Signed in</w:t>
      </w:r>
      <w:r w:rsidR="00B17EFF" w:rsidRPr="005C4BDF">
        <w:rPr>
          <w:rFonts w:ascii="Tahoma" w:eastAsia="Times New Roman" w:hAnsi="Tahoma" w:cs="Tahoma"/>
          <w:lang w:eastAsia="fr-FR"/>
        </w:rPr>
        <w:t xml:space="preserve"> Seyðisfjörður </w:t>
      </w:r>
      <w:r w:rsidRPr="005C4BDF">
        <w:rPr>
          <w:rFonts w:ascii="Tahoma" w:eastAsia="Times New Roman" w:hAnsi="Tahoma" w:cs="Tahoma"/>
          <w:lang w:eastAsia="fr-FR"/>
        </w:rPr>
        <w:t>on</w:t>
      </w:r>
      <w:r w:rsidR="00A334C7" w:rsidRPr="005C4BDF">
        <w:rPr>
          <w:rFonts w:ascii="Tahoma" w:eastAsia="Times New Roman" w:hAnsi="Tahoma" w:cs="Tahoma"/>
          <w:lang w:eastAsia="fr-FR"/>
        </w:rPr>
        <w:t xml:space="preserve"> </w:t>
      </w:r>
      <w:r w:rsidR="00CE0F9B" w:rsidRPr="005C4BDF">
        <w:rPr>
          <w:rFonts w:ascii="Tahoma" w:eastAsia="Times New Roman" w:hAnsi="Tahoma" w:cs="Tahoma"/>
          <w:lang w:eastAsia="fr-FR"/>
        </w:rPr>
        <w:t>……</w:t>
      </w:r>
      <w:r w:rsidR="00B81AB5">
        <w:rPr>
          <w:rFonts w:ascii="Tahoma" w:eastAsia="Times New Roman" w:hAnsi="Tahoma" w:cs="Tahoma"/>
          <w:lang w:eastAsia="fr-FR"/>
        </w:rPr>
        <w:t>….</w:t>
      </w:r>
      <w:r w:rsidR="00CE0F9B" w:rsidRPr="005C4BDF">
        <w:rPr>
          <w:rFonts w:ascii="Tahoma" w:eastAsia="Times New Roman" w:hAnsi="Tahoma" w:cs="Tahoma"/>
          <w:lang w:eastAsia="fr-FR"/>
        </w:rPr>
        <w:t>… 2024</w:t>
      </w:r>
    </w:p>
    <w:p w14:paraId="715FDA77" w14:textId="07CCFA8E" w:rsidR="00B01E91" w:rsidRDefault="00B01E91" w:rsidP="005C4BDF">
      <w:pPr>
        <w:spacing w:before="60" w:after="0" w:line="264" w:lineRule="auto"/>
        <w:rPr>
          <w:rFonts w:ascii="Tahoma" w:hAnsi="Tahoma" w:cs="Tahoma"/>
        </w:rPr>
      </w:pPr>
    </w:p>
    <w:p w14:paraId="5DB4D4A1" w14:textId="77777777" w:rsidR="005C4BDF" w:rsidRPr="005C4BDF" w:rsidRDefault="005C4BDF" w:rsidP="005C4BDF">
      <w:pPr>
        <w:spacing w:before="60" w:after="0" w:line="264" w:lineRule="auto"/>
        <w:rPr>
          <w:rFonts w:ascii="Tahoma" w:hAnsi="Tahoma" w:cs="Tahoma"/>
        </w:rPr>
      </w:pPr>
    </w:p>
    <w:p w14:paraId="054D0617" w14:textId="3F2C1E79" w:rsidR="00B01E91" w:rsidRPr="005C4BDF" w:rsidRDefault="00CE0F9B" w:rsidP="005C4BDF">
      <w:pPr>
        <w:spacing w:before="60" w:after="0" w:line="264" w:lineRule="auto"/>
        <w:rPr>
          <w:rFonts w:ascii="Tahoma" w:hAnsi="Tahoma" w:cs="Tahoma"/>
        </w:rPr>
      </w:pPr>
      <w:r w:rsidRPr="005C4BDF">
        <w:rPr>
          <w:rFonts w:ascii="Tahoma" w:hAnsi="Tahoma" w:cs="Tahoma"/>
          <w:b/>
        </w:rPr>
        <w:t>____________________</w:t>
      </w:r>
      <w:r w:rsidR="00B01E91" w:rsidRPr="005C4BDF">
        <w:rPr>
          <w:rFonts w:ascii="Tahoma" w:hAnsi="Tahoma" w:cs="Tahoma"/>
        </w:rPr>
        <w:tab/>
      </w:r>
      <w:r w:rsidR="00B01E91" w:rsidRPr="005C4BDF">
        <w:rPr>
          <w:rFonts w:ascii="Tahoma" w:hAnsi="Tahoma" w:cs="Tahoma"/>
        </w:rPr>
        <w:tab/>
      </w:r>
      <w:r w:rsidRPr="005C4BDF">
        <w:rPr>
          <w:rFonts w:ascii="Tahoma" w:hAnsi="Tahoma" w:cs="Tahoma"/>
        </w:rPr>
        <w:tab/>
        <w:t>_________________________________</w:t>
      </w:r>
    </w:p>
    <w:p w14:paraId="09FACDE3" w14:textId="0A7A1038" w:rsidR="00CE0F9B" w:rsidRPr="005C4BDF" w:rsidRDefault="005C4BDF" w:rsidP="005C4BDF">
      <w:pPr>
        <w:spacing w:before="60" w:after="0" w:line="264" w:lineRule="auto"/>
        <w:rPr>
          <w:rFonts w:ascii="Tahoma" w:hAnsi="Tahoma" w:cs="Tahoma"/>
          <w:bCs/>
        </w:rPr>
      </w:pPr>
      <w:r>
        <w:rPr>
          <w:rFonts w:ascii="Tahoma" w:hAnsi="Tahoma" w:cs="Tahoma"/>
          <w:i/>
        </w:rPr>
        <w:t>D</w:t>
      </w:r>
      <w:r w:rsidR="00A334C7" w:rsidRPr="005C4BDF">
        <w:rPr>
          <w:rFonts w:ascii="Tahoma" w:hAnsi="Tahoma" w:cs="Tahoma"/>
          <w:i/>
        </w:rPr>
        <w:t>ean</w:t>
      </w:r>
      <w:r w:rsidR="00103E71" w:rsidRPr="005C4BDF">
        <w:rPr>
          <w:rFonts w:ascii="Tahoma" w:hAnsi="Tahoma" w:cs="Tahoma"/>
          <w:i/>
        </w:rPr>
        <w:t xml:space="preserve"> </w:t>
      </w:r>
      <w:r w:rsidR="00A334C7" w:rsidRPr="005C4BDF">
        <w:rPr>
          <w:rFonts w:ascii="Tahoma" w:hAnsi="Tahoma" w:cs="Tahoma"/>
          <w:i/>
        </w:rPr>
        <w:t>FUD</w:t>
      </w:r>
      <w:r w:rsidR="00103E71" w:rsidRPr="005C4BDF">
        <w:rPr>
          <w:rFonts w:ascii="Tahoma" w:hAnsi="Tahoma" w:cs="Tahoma"/>
          <w:i/>
        </w:rPr>
        <w:t xml:space="preserve"> UJEP</w:t>
      </w:r>
      <w:r w:rsidR="00103E71" w:rsidRPr="005C4BDF">
        <w:rPr>
          <w:rFonts w:ascii="Tahoma" w:hAnsi="Tahoma" w:cs="Tahoma"/>
        </w:rPr>
        <w:tab/>
      </w:r>
      <w:r w:rsidR="00103E71" w:rsidRPr="005C4BDF">
        <w:rPr>
          <w:rFonts w:ascii="Tahoma" w:hAnsi="Tahoma" w:cs="Tahoma"/>
        </w:rPr>
        <w:tab/>
      </w:r>
      <w:r w:rsidR="00103E71" w:rsidRPr="005C4BDF">
        <w:rPr>
          <w:rFonts w:ascii="Tahoma" w:hAnsi="Tahoma" w:cs="Tahoma"/>
        </w:rPr>
        <w:tab/>
      </w:r>
      <w:r w:rsidR="00103E71" w:rsidRPr="005C4BDF">
        <w:rPr>
          <w:rFonts w:ascii="Tahoma" w:hAnsi="Tahoma" w:cs="Tahoma"/>
        </w:rPr>
        <w:tab/>
      </w:r>
      <w:r w:rsidR="00CE0F9B" w:rsidRPr="005C4BDF">
        <w:rPr>
          <w:rFonts w:ascii="Tahoma" w:hAnsi="Tahoma" w:cs="Tahoma"/>
          <w:i/>
        </w:rPr>
        <w:t>D</w:t>
      </w:r>
      <w:r w:rsidR="004C6AA9" w:rsidRPr="005C4BDF">
        <w:rPr>
          <w:rFonts w:ascii="Tahoma" w:hAnsi="Tahoma" w:cs="Tahoma"/>
          <w:i/>
        </w:rPr>
        <w:t>irector</w:t>
      </w:r>
      <w:r w:rsidR="00B17EFF" w:rsidRPr="005C4BDF">
        <w:rPr>
          <w:rFonts w:ascii="Tahoma" w:hAnsi="Tahoma" w:cs="Tahoma"/>
          <w:i/>
        </w:rPr>
        <w:t xml:space="preserve"> of Skaftfell Center for Visual Art</w:t>
      </w:r>
    </w:p>
    <w:sectPr w:rsidR="00CE0F9B" w:rsidRPr="005C4BDF" w:rsidSect="005C4BDF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701" w:right="1134" w:bottom="28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083D" w14:textId="77777777" w:rsidR="00F20CE6" w:rsidRDefault="00F20CE6" w:rsidP="002E1C41">
      <w:pPr>
        <w:spacing w:after="0" w:line="240" w:lineRule="auto"/>
      </w:pPr>
      <w:r>
        <w:separator/>
      </w:r>
    </w:p>
  </w:endnote>
  <w:endnote w:type="continuationSeparator" w:id="0">
    <w:p w14:paraId="5456F0CC" w14:textId="77777777" w:rsidR="00F20CE6" w:rsidRDefault="00F20CE6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908A" w14:textId="77777777" w:rsidR="00954CB1" w:rsidRDefault="00954CB1" w:rsidP="00954C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4EE9A7" w14:textId="77777777" w:rsidR="00954CB1" w:rsidRDefault="00954C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25AF" w14:textId="77777777" w:rsidR="00954CB1" w:rsidRDefault="00954CB1">
    <w:pPr>
      <w:pStyle w:val="Zpat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1EFD" w14:textId="77777777" w:rsidR="00F20CE6" w:rsidRDefault="00F20CE6" w:rsidP="002E1C41">
      <w:pPr>
        <w:spacing w:after="0" w:line="240" w:lineRule="auto"/>
      </w:pPr>
      <w:r>
        <w:separator/>
      </w:r>
    </w:p>
  </w:footnote>
  <w:footnote w:type="continuationSeparator" w:id="0">
    <w:p w14:paraId="71183DA8" w14:textId="77777777" w:rsidR="00F20CE6" w:rsidRDefault="00F20CE6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2F1" w14:textId="77777777" w:rsidR="00140F0B" w:rsidRDefault="00511ED1">
    <w:pPr>
      <w:pStyle w:val="Zhlav"/>
    </w:pPr>
    <w:r>
      <w:rPr>
        <w:noProof/>
        <w:lang w:val="cs-CZ" w:eastAsia="cs-CZ"/>
      </w:rPr>
      <w:drawing>
        <wp:anchor distT="0" distB="0" distL="114935" distR="114935" simplePos="0" relativeHeight="251659264" behindDoc="1" locked="0" layoutInCell="1" allowOverlap="1" wp14:anchorId="7129486A" wp14:editId="57CBEC37">
          <wp:simplePos x="0" y="0"/>
          <wp:positionH relativeFrom="column">
            <wp:posOffset>4558030</wp:posOffset>
          </wp:positionH>
          <wp:positionV relativeFrom="paragraph">
            <wp:posOffset>-247650</wp:posOffset>
          </wp:positionV>
          <wp:extent cx="1341755" cy="1026795"/>
          <wp:effectExtent l="0" t="0" r="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24" r="-18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026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531CE6D" wp14:editId="22C8FA46">
          <wp:simplePos x="0" y="0"/>
          <wp:positionH relativeFrom="column">
            <wp:posOffset>3429000</wp:posOffset>
          </wp:positionH>
          <wp:positionV relativeFrom="paragraph">
            <wp:posOffset>-172720</wp:posOffset>
          </wp:positionV>
          <wp:extent cx="1209675" cy="923925"/>
          <wp:effectExtent l="0" t="0" r="9525" b="9525"/>
          <wp:wrapNone/>
          <wp:docPr id="3" name="Obrázek 3" descr="LOGO_UJEP_CZ_RGB-BW_zkr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JEP_CZ_RGB-BW_zkrat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EC7">
      <w:rPr>
        <w:noProof/>
        <w:lang w:val="cs-CZ" w:eastAsia="cs-CZ"/>
      </w:rPr>
      <w:drawing>
        <wp:inline distT="0" distB="0" distL="0" distR="0" wp14:anchorId="13361EA2" wp14:editId="1E41E01B">
          <wp:extent cx="799200" cy="561600"/>
          <wp:effectExtent l="0" t="0" r="1270" b="0"/>
          <wp:docPr id="1" name="Obrázek 1" descr="S:\Odbor58\Odd584\FM (3)\PŘÍPRAVA\Program Zdraví\Publicita\Loga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bor58\Odd584\FM (3)\PŘÍPRAVA\Program Zdraví\Publicita\Loga\EEA_grants@4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7072" w14:textId="77777777" w:rsidR="00954CB1" w:rsidRPr="002E1C41" w:rsidRDefault="00954CB1" w:rsidP="002E1C41">
    <w:pPr>
      <w:pStyle w:val="Zhlav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E5"/>
    <w:multiLevelType w:val="hybridMultilevel"/>
    <w:tmpl w:val="697049DC"/>
    <w:lvl w:ilvl="0" w:tplc="04050017">
      <w:start w:val="1"/>
      <w:numFmt w:val="lowerLetter"/>
      <w:lvlText w:val="%1)"/>
      <w:lvlJc w:val="left"/>
      <w:pPr>
        <w:ind w:left="510" w:hanging="451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F9B"/>
    <w:multiLevelType w:val="hybridMultilevel"/>
    <w:tmpl w:val="DEDE724A"/>
    <w:lvl w:ilvl="0" w:tplc="F252F522">
      <w:start w:val="1"/>
      <w:numFmt w:val="upperLetter"/>
      <w:pStyle w:val="Obsah1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D05B2"/>
    <w:multiLevelType w:val="hybridMultilevel"/>
    <w:tmpl w:val="B950C08A"/>
    <w:lvl w:ilvl="0" w:tplc="258608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79A"/>
    <w:multiLevelType w:val="hybridMultilevel"/>
    <w:tmpl w:val="430CB49A"/>
    <w:lvl w:ilvl="0" w:tplc="317837F0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4E42031"/>
    <w:multiLevelType w:val="hybridMultilevel"/>
    <w:tmpl w:val="B0C0284C"/>
    <w:lvl w:ilvl="0" w:tplc="21AE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198"/>
    <w:multiLevelType w:val="hybridMultilevel"/>
    <w:tmpl w:val="9B160F42"/>
    <w:lvl w:ilvl="0" w:tplc="C2DC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6C2"/>
    <w:multiLevelType w:val="hybridMultilevel"/>
    <w:tmpl w:val="9CA87B16"/>
    <w:lvl w:ilvl="0" w:tplc="95160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609"/>
    <w:multiLevelType w:val="hybridMultilevel"/>
    <w:tmpl w:val="8B0E2986"/>
    <w:lvl w:ilvl="0" w:tplc="1A62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6C06"/>
    <w:multiLevelType w:val="hybridMultilevel"/>
    <w:tmpl w:val="724C5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6C18"/>
    <w:multiLevelType w:val="hybridMultilevel"/>
    <w:tmpl w:val="66FEA266"/>
    <w:lvl w:ilvl="0" w:tplc="C01EB4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81A8C"/>
    <w:multiLevelType w:val="hybridMultilevel"/>
    <w:tmpl w:val="C1AC5540"/>
    <w:lvl w:ilvl="0" w:tplc="0A584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020F"/>
    <w:multiLevelType w:val="hybridMultilevel"/>
    <w:tmpl w:val="1C925E1E"/>
    <w:lvl w:ilvl="0" w:tplc="54E8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97B45"/>
    <w:multiLevelType w:val="hybridMultilevel"/>
    <w:tmpl w:val="70D62326"/>
    <w:lvl w:ilvl="0" w:tplc="11D2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4990"/>
    <w:multiLevelType w:val="hybridMultilevel"/>
    <w:tmpl w:val="A7C83984"/>
    <w:lvl w:ilvl="0" w:tplc="E8C0BA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FF0EBC"/>
    <w:multiLevelType w:val="hybridMultilevel"/>
    <w:tmpl w:val="8976F4CA"/>
    <w:lvl w:ilvl="0" w:tplc="E2E4E2DA">
      <w:start w:val="1"/>
      <w:numFmt w:val="lowerLetter"/>
      <w:lvlText w:val="(%1)"/>
      <w:lvlJc w:val="left"/>
      <w:pPr>
        <w:ind w:left="510" w:hanging="4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C8385F"/>
    <w:multiLevelType w:val="hybridMultilevel"/>
    <w:tmpl w:val="DF044534"/>
    <w:lvl w:ilvl="0" w:tplc="FCA8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5AB8"/>
    <w:multiLevelType w:val="hybridMultilevel"/>
    <w:tmpl w:val="05EC8FBC"/>
    <w:lvl w:ilvl="0" w:tplc="9D0E9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E770B"/>
    <w:multiLevelType w:val="multilevel"/>
    <w:tmpl w:val="084A8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0F10D1"/>
    <w:multiLevelType w:val="hybridMultilevel"/>
    <w:tmpl w:val="85C0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463C"/>
    <w:multiLevelType w:val="hybridMultilevel"/>
    <w:tmpl w:val="688A02B6"/>
    <w:lvl w:ilvl="0" w:tplc="1890C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8AD"/>
    <w:multiLevelType w:val="hybridMultilevel"/>
    <w:tmpl w:val="3BE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C797E"/>
    <w:multiLevelType w:val="hybridMultilevel"/>
    <w:tmpl w:val="3B3E248E"/>
    <w:lvl w:ilvl="0" w:tplc="0CDA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14680"/>
    <w:multiLevelType w:val="hybridMultilevel"/>
    <w:tmpl w:val="C046B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9F0"/>
    <w:multiLevelType w:val="hybridMultilevel"/>
    <w:tmpl w:val="D2AA82A4"/>
    <w:lvl w:ilvl="0" w:tplc="7EB4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02B8"/>
    <w:multiLevelType w:val="hybridMultilevel"/>
    <w:tmpl w:val="8B92F4A8"/>
    <w:lvl w:ilvl="0" w:tplc="86F8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C5529"/>
    <w:multiLevelType w:val="hybridMultilevel"/>
    <w:tmpl w:val="9D30BF78"/>
    <w:lvl w:ilvl="0" w:tplc="D800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848CD"/>
    <w:multiLevelType w:val="hybridMultilevel"/>
    <w:tmpl w:val="32ECEC5E"/>
    <w:lvl w:ilvl="0" w:tplc="E8D0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281B"/>
    <w:multiLevelType w:val="hybridMultilevel"/>
    <w:tmpl w:val="882C6FCE"/>
    <w:lvl w:ilvl="0" w:tplc="E31E9EFA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B325FB"/>
    <w:multiLevelType w:val="hybridMultilevel"/>
    <w:tmpl w:val="402415B0"/>
    <w:lvl w:ilvl="0" w:tplc="069E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6B8"/>
    <w:multiLevelType w:val="hybridMultilevel"/>
    <w:tmpl w:val="81DEC460"/>
    <w:lvl w:ilvl="0" w:tplc="E312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723F3"/>
    <w:multiLevelType w:val="hybridMultilevel"/>
    <w:tmpl w:val="8D0A1F8A"/>
    <w:lvl w:ilvl="0" w:tplc="BD90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740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3" w15:restartNumberingAfterBreak="0">
    <w:nsid w:val="79BB547B"/>
    <w:multiLevelType w:val="hybridMultilevel"/>
    <w:tmpl w:val="16869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A6488"/>
    <w:multiLevelType w:val="hybridMultilevel"/>
    <w:tmpl w:val="EBDAABF0"/>
    <w:lvl w:ilvl="0" w:tplc="DE4A4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ED1F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26"/>
  </w:num>
  <w:num w:numId="9">
    <w:abstractNumId w:val="30"/>
  </w:num>
  <w:num w:numId="10">
    <w:abstractNumId w:val="16"/>
  </w:num>
  <w:num w:numId="11">
    <w:abstractNumId w:val="7"/>
  </w:num>
  <w:num w:numId="12">
    <w:abstractNumId w:val="2"/>
  </w:num>
  <w:num w:numId="13">
    <w:abstractNumId w:val="17"/>
  </w:num>
  <w:num w:numId="14">
    <w:abstractNumId w:val="8"/>
  </w:num>
  <w:num w:numId="15">
    <w:abstractNumId w:val="22"/>
  </w:num>
  <w:num w:numId="16">
    <w:abstractNumId w:val="31"/>
  </w:num>
  <w:num w:numId="17">
    <w:abstractNumId w:val="12"/>
  </w:num>
  <w:num w:numId="18">
    <w:abstractNumId w:val="25"/>
  </w:num>
  <w:num w:numId="19">
    <w:abstractNumId w:val="20"/>
  </w:num>
  <w:num w:numId="20">
    <w:abstractNumId w:val="29"/>
  </w:num>
  <w:num w:numId="21">
    <w:abstractNumId w:val="32"/>
  </w:num>
  <w:num w:numId="22">
    <w:abstractNumId w:val="24"/>
  </w:num>
  <w:num w:numId="23">
    <w:abstractNumId w:val="18"/>
  </w:num>
  <w:num w:numId="24">
    <w:abstractNumId w:val="34"/>
  </w:num>
  <w:num w:numId="25">
    <w:abstractNumId w:val="14"/>
  </w:num>
  <w:num w:numId="26">
    <w:abstractNumId w:val="6"/>
  </w:num>
  <w:num w:numId="27">
    <w:abstractNumId w:val="19"/>
  </w:num>
  <w:num w:numId="28">
    <w:abstractNumId w:val="33"/>
  </w:num>
  <w:num w:numId="29">
    <w:abstractNumId w:val="27"/>
  </w:num>
  <w:num w:numId="30">
    <w:abstractNumId w:val="13"/>
  </w:num>
  <w:num w:numId="31">
    <w:abstractNumId w:val="4"/>
  </w:num>
  <w:num w:numId="32">
    <w:abstractNumId w:val="21"/>
  </w:num>
  <w:num w:numId="33">
    <w:abstractNumId w:val="28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0E"/>
    <w:rsid w:val="0000136A"/>
    <w:rsid w:val="000014DB"/>
    <w:rsid w:val="0000631D"/>
    <w:rsid w:val="00006620"/>
    <w:rsid w:val="00010076"/>
    <w:rsid w:val="000128EB"/>
    <w:rsid w:val="00013220"/>
    <w:rsid w:val="00013EFF"/>
    <w:rsid w:val="00015A01"/>
    <w:rsid w:val="00016B00"/>
    <w:rsid w:val="00016B25"/>
    <w:rsid w:val="00023B34"/>
    <w:rsid w:val="00032F5F"/>
    <w:rsid w:val="00035263"/>
    <w:rsid w:val="00040285"/>
    <w:rsid w:val="00040B44"/>
    <w:rsid w:val="000437F6"/>
    <w:rsid w:val="00045B6C"/>
    <w:rsid w:val="00046519"/>
    <w:rsid w:val="00046C47"/>
    <w:rsid w:val="00046CC4"/>
    <w:rsid w:val="000475D7"/>
    <w:rsid w:val="0005017B"/>
    <w:rsid w:val="00065B27"/>
    <w:rsid w:val="00067E8E"/>
    <w:rsid w:val="000707D4"/>
    <w:rsid w:val="000763A1"/>
    <w:rsid w:val="0008105A"/>
    <w:rsid w:val="0008360C"/>
    <w:rsid w:val="00087660"/>
    <w:rsid w:val="000905B0"/>
    <w:rsid w:val="00092417"/>
    <w:rsid w:val="000A0677"/>
    <w:rsid w:val="000A2575"/>
    <w:rsid w:val="000A6DF8"/>
    <w:rsid w:val="000A72E0"/>
    <w:rsid w:val="000A75D7"/>
    <w:rsid w:val="000B1448"/>
    <w:rsid w:val="000B1695"/>
    <w:rsid w:val="000B24CA"/>
    <w:rsid w:val="000B2E22"/>
    <w:rsid w:val="000B4B81"/>
    <w:rsid w:val="000C1E89"/>
    <w:rsid w:val="000D6D61"/>
    <w:rsid w:val="000F10EB"/>
    <w:rsid w:val="000F1330"/>
    <w:rsid w:val="000F1AA4"/>
    <w:rsid w:val="000F2E1A"/>
    <w:rsid w:val="000F7CF4"/>
    <w:rsid w:val="000F7D7F"/>
    <w:rsid w:val="00102169"/>
    <w:rsid w:val="00102D3D"/>
    <w:rsid w:val="0010364E"/>
    <w:rsid w:val="00103E71"/>
    <w:rsid w:val="001071CC"/>
    <w:rsid w:val="0011120B"/>
    <w:rsid w:val="00115122"/>
    <w:rsid w:val="00115C8C"/>
    <w:rsid w:val="001204F7"/>
    <w:rsid w:val="0012359F"/>
    <w:rsid w:val="001252D6"/>
    <w:rsid w:val="00127A8B"/>
    <w:rsid w:val="00131982"/>
    <w:rsid w:val="0013306F"/>
    <w:rsid w:val="00140D89"/>
    <w:rsid w:val="00140F0B"/>
    <w:rsid w:val="0014430F"/>
    <w:rsid w:val="00144936"/>
    <w:rsid w:val="0014577A"/>
    <w:rsid w:val="001462D4"/>
    <w:rsid w:val="00147F6E"/>
    <w:rsid w:val="00150A5C"/>
    <w:rsid w:val="0015107E"/>
    <w:rsid w:val="00153602"/>
    <w:rsid w:val="00153B4B"/>
    <w:rsid w:val="001549E1"/>
    <w:rsid w:val="00160F4F"/>
    <w:rsid w:val="0016116C"/>
    <w:rsid w:val="00165344"/>
    <w:rsid w:val="00174835"/>
    <w:rsid w:val="00182B15"/>
    <w:rsid w:val="00182F97"/>
    <w:rsid w:val="00187E02"/>
    <w:rsid w:val="00193A50"/>
    <w:rsid w:val="001946F3"/>
    <w:rsid w:val="001954CC"/>
    <w:rsid w:val="00197772"/>
    <w:rsid w:val="001A3837"/>
    <w:rsid w:val="001A3843"/>
    <w:rsid w:val="001A7A15"/>
    <w:rsid w:val="001B122F"/>
    <w:rsid w:val="001B477E"/>
    <w:rsid w:val="001B569B"/>
    <w:rsid w:val="001B5E52"/>
    <w:rsid w:val="001B60B5"/>
    <w:rsid w:val="001C142E"/>
    <w:rsid w:val="001C31D5"/>
    <w:rsid w:val="001D09D0"/>
    <w:rsid w:val="001E3005"/>
    <w:rsid w:val="001E4ABB"/>
    <w:rsid w:val="001F0AC9"/>
    <w:rsid w:val="001F50ED"/>
    <w:rsid w:val="001F7D62"/>
    <w:rsid w:val="0021106E"/>
    <w:rsid w:val="002168DA"/>
    <w:rsid w:val="00225AE8"/>
    <w:rsid w:val="002269F6"/>
    <w:rsid w:val="00227F55"/>
    <w:rsid w:val="00234551"/>
    <w:rsid w:val="00234DFC"/>
    <w:rsid w:val="002403D5"/>
    <w:rsid w:val="00240B98"/>
    <w:rsid w:val="00241E39"/>
    <w:rsid w:val="00252301"/>
    <w:rsid w:val="00254D67"/>
    <w:rsid w:val="0025670C"/>
    <w:rsid w:val="002574D2"/>
    <w:rsid w:val="00261CD2"/>
    <w:rsid w:val="00264714"/>
    <w:rsid w:val="002652C2"/>
    <w:rsid w:val="002714D1"/>
    <w:rsid w:val="0027289B"/>
    <w:rsid w:val="0027793F"/>
    <w:rsid w:val="00281AE6"/>
    <w:rsid w:val="00281C1C"/>
    <w:rsid w:val="00285CA0"/>
    <w:rsid w:val="0029000B"/>
    <w:rsid w:val="00290A8E"/>
    <w:rsid w:val="00290B46"/>
    <w:rsid w:val="00291F9E"/>
    <w:rsid w:val="00297895"/>
    <w:rsid w:val="002A2936"/>
    <w:rsid w:val="002A2EEC"/>
    <w:rsid w:val="002A55D5"/>
    <w:rsid w:val="002A68F6"/>
    <w:rsid w:val="002A73B2"/>
    <w:rsid w:val="002A7A45"/>
    <w:rsid w:val="002B3E87"/>
    <w:rsid w:val="002B460F"/>
    <w:rsid w:val="002B6DB4"/>
    <w:rsid w:val="002C19BB"/>
    <w:rsid w:val="002C214A"/>
    <w:rsid w:val="002C403C"/>
    <w:rsid w:val="002C4A91"/>
    <w:rsid w:val="002D20A3"/>
    <w:rsid w:val="002D4980"/>
    <w:rsid w:val="002D5497"/>
    <w:rsid w:val="002E01EC"/>
    <w:rsid w:val="002E1C41"/>
    <w:rsid w:val="002E3B51"/>
    <w:rsid w:val="002E5A30"/>
    <w:rsid w:val="002E6635"/>
    <w:rsid w:val="002F2C73"/>
    <w:rsid w:val="002F33BD"/>
    <w:rsid w:val="002F6C13"/>
    <w:rsid w:val="00302A67"/>
    <w:rsid w:val="0030573B"/>
    <w:rsid w:val="00311E92"/>
    <w:rsid w:val="003238BC"/>
    <w:rsid w:val="00325764"/>
    <w:rsid w:val="00327858"/>
    <w:rsid w:val="00334C51"/>
    <w:rsid w:val="00337532"/>
    <w:rsid w:val="00337692"/>
    <w:rsid w:val="00337EEF"/>
    <w:rsid w:val="00342D91"/>
    <w:rsid w:val="0034546C"/>
    <w:rsid w:val="003477AE"/>
    <w:rsid w:val="00353664"/>
    <w:rsid w:val="00362056"/>
    <w:rsid w:val="00362452"/>
    <w:rsid w:val="003815D6"/>
    <w:rsid w:val="003846D5"/>
    <w:rsid w:val="00384D38"/>
    <w:rsid w:val="00385D9A"/>
    <w:rsid w:val="00387DA8"/>
    <w:rsid w:val="0039110A"/>
    <w:rsid w:val="00394284"/>
    <w:rsid w:val="003953D5"/>
    <w:rsid w:val="0039648C"/>
    <w:rsid w:val="003A0F64"/>
    <w:rsid w:val="003A1C90"/>
    <w:rsid w:val="003A28F6"/>
    <w:rsid w:val="003A2E62"/>
    <w:rsid w:val="003A3537"/>
    <w:rsid w:val="003A3F4B"/>
    <w:rsid w:val="003A56B5"/>
    <w:rsid w:val="003A7981"/>
    <w:rsid w:val="003B10C6"/>
    <w:rsid w:val="003B4267"/>
    <w:rsid w:val="003B72A3"/>
    <w:rsid w:val="003C0A53"/>
    <w:rsid w:val="003C2B39"/>
    <w:rsid w:val="003C37E8"/>
    <w:rsid w:val="003C3AFD"/>
    <w:rsid w:val="003C7555"/>
    <w:rsid w:val="003D1391"/>
    <w:rsid w:val="003D58E9"/>
    <w:rsid w:val="003D647B"/>
    <w:rsid w:val="003D7829"/>
    <w:rsid w:val="003E54B3"/>
    <w:rsid w:val="003F0646"/>
    <w:rsid w:val="003F2E5F"/>
    <w:rsid w:val="003F423D"/>
    <w:rsid w:val="003F46E1"/>
    <w:rsid w:val="003F4A5B"/>
    <w:rsid w:val="003F55B2"/>
    <w:rsid w:val="003F6827"/>
    <w:rsid w:val="003F727C"/>
    <w:rsid w:val="003F759A"/>
    <w:rsid w:val="004008F0"/>
    <w:rsid w:val="004022E8"/>
    <w:rsid w:val="0040246D"/>
    <w:rsid w:val="004029A6"/>
    <w:rsid w:val="00402A20"/>
    <w:rsid w:val="00405B3E"/>
    <w:rsid w:val="004069AB"/>
    <w:rsid w:val="00406ACC"/>
    <w:rsid w:val="00407E99"/>
    <w:rsid w:val="004120E5"/>
    <w:rsid w:val="004159A9"/>
    <w:rsid w:val="004217CE"/>
    <w:rsid w:val="0042378A"/>
    <w:rsid w:val="004265E9"/>
    <w:rsid w:val="00430217"/>
    <w:rsid w:val="004357D2"/>
    <w:rsid w:val="004405DD"/>
    <w:rsid w:val="00447B8C"/>
    <w:rsid w:val="00447C9B"/>
    <w:rsid w:val="004622AB"/>
    <w:rsid w:val="004630EE"/>
    <w:rsid w:val="00465CD5"/>
    <w:rsid w:val="00467875"/>
    <w:rsid w:val="00483C8F"/>
    <w:rsid w:val="004856B3"/>
    <w:rsid w:val="00485B81"/>
    <w:rsid w:val="00493B5C"/>
    <w:rsid w:val="004951C2"/>
    <w:rsid w:val="00495773"/>
    <w:rsid w:val="004960F6"/>
    <w:rsid w:val="004965FD"/>
    <w:rsid w:val="004A23D4"/>
    <w:rsid w:val="004A2DDF"/>
    <w:rsid w:val="004A37A3"/>
    <w:rsid w:val="004A499E"/>
    <w:rsid w:val="004A59E0"/>
    <w:rsid w:val="004C122A"/>
    <w:rsid w:val="004C300F"/>
    <w:rsid w:val="004C449A"/>
    <w:rsid w:val="004C5249"/>
    <w:rsid w:val="004C60EC"/>
    <w:rsid w:val="004C6A85"/>
    <w:rsid w:val="004C6AA9"/>
    <w:rsid w:val="004E61A9"/>
    <w:rsid w:val="004E6658"/>
    <w:rsid w:val="004F69B0"/>
    <w:rsid w:val="005012C8"/>
    <w:rsid w:val="00501EB3"/>
    <w:rsid w:val="0050293F"/>
    <w:rsid w:val="00505222"/>
    <w:rsid w:val="005055C3"/>
    <w:rsid w:val="005110E6"/>
    <w:rsid w:val="00511ED1"/>
    <w:rsid w:val="00515E27"/>
    <w:rsid w:val="00517797"/>
    <w:rsid w:val="0052416D"/>
    <w:rsid w:val="00526DF9"/>
    <w:rsid w:val="00531337"/>
    <w:rsid w:val="0053500F"/>
    <w:rsid w:val="005377C6"/>
    <w:rsid w:val="005469D4"/>
    <w:rsid w:val="005503D6"/>
    <w:rsid w:val="00551203"/>
    <w:rsid w:val="0055376C"/>
    <w:rsid w:val="00553FC6"/>
    <w:rsid w:val="00554381"/>
    <w:rsid w:val="00555799"/>
    <w:rsid w:val="00555924"/>
    <w:rsid w:val="005560B2"/>
    <w:rsid w:val="00556428"/>
    <w:rsid w:val="00565712"/>
    <w:rsid w:val="00567FEA"/>
    <w:rsid w:val="00572D94"/>
    <w:rsid w:val="0057720E"/>
    <w:rsid w:val="00580A9E"/>
    <w:rsid w:val="00580FFB"/>
    <w:rsid w:val="00582E97"/>
    <w:rsid w:val="005841B6"/>
    <w:rsid w:val="0058481E"/>
    <w:rsid w:val="00593FD6"/>
    <w:rsid w:val="005A216B"/>
    <w:rsid w:val="005A43BC"/>
    <w:rsid w:val="005B25A7"/>
    <w:rsid w:val="005B7809"/>
    <w:rsid w:val="005B7E1E"/>
    <w:rsid w:val="005C1726"/>
    <w:rsid w:val="005C3263"/>
    <w:rsid w:val="005C39D1"/>
    <w:rsid w:val="005C4BDF"/>
    <w:rsid w:val="005C6BDA"/>
    <w:rsid w:val="005C6CB5"/>
    <w:rsid w:val="005D5ADC"/>
    <w:rsid w:val="005D7EF5"/>
    <w:rsid w:val="005E375A"/>
    <w:rsid w:val="005E5B08"/>
    <w:rsid w:val="005F25DD"/>
    <w:rsid w:val="005F44DC"/>
    <w:rsid w:val="005F5E3C"/>
    <w:rsid w:val="00600DD7"/>
    <w:rsid w:val="00602EFF"/>
    <w:rsid w:val="00604ECF"/>
    <w:rsid w:val="00607B7E"/>
    <w:rsid w:val="0061143E"/>
    <w:rsid w:val="0062074E"/>
    <w:rsid w:val="00624279"/>
    <w:rsid w:val="006310B7"/>
    <w:rsid w:val="006326B9"/>
    <w:rsid w:val="0063625A"/>
    <w:rsid w:val="00643702"/>
    <w:rsid w:val="0065100F"/>
    <w:rsid w:val="0065220A"/>
    <w:rsid w:val="006618FB"/>
    <w:rsid w:val="006642EE"/>
    <w:rsid w:val="006668E0"/>
    <w:rsid w:val="00667329"/>
    <w:rsid w:val="00670557"/>
    <w:rsid w:val="00671103"/>
    <w:rsid w:val="00672D27"/>
    <w:rsid w:val="00673CFE"/>
    <w:rsid w:val="00683036"/>
    <w:rsid w:val="00690A0F"/>
    <w:rsid w:val="0069451F"/>
    <w:rsid w:val="00697AB2"/>
    <w:rsid w:val="006A3F9F"/>
    <w:rsid w:val="006A5FF4"/>
    <w:rsid w:val="006B103F"/>
    <w:rsid w:val="006B1B00"/>
    <w:rsid w:val="006B37B7"/>
    <w:rsid w:val="006C2822"/>
    <w:rsid w:val="006C5686"/>
    <w:rsid w:val="006C5F39"/>
    <w:rsid w:val="006C6BA5"/>
    <w:rsid w:val="006D2573"/>
    <w:rsid w:val="006D30DB"/>
    <w:rsid w:val="006D5EA8"/>
    <w:rsid w:val="006D6FE5"/>
    <w:rsid w:val="006F2909"/>
    <w:rsid w:val="006F3F1A"/>
    <w:rsid w:val="006F570F"/>
    <w:rsid w:val="006F7CB6"/>
    <w:rsid w:val="00700738"/>
    <w:rsid w:val="00700EDF"/>
    <w:rsid w:val="007047F3"/>
    <w:rsid w:val="00710D52"/>
    <w:rsid w:val="00712551"/>
    <w:rsid w:val="00715AD1"/>
    <w:rsid w:val="00720FEF"/>
    <w:rsid w:val="007220C8"/>
    <w:rsid w:val="00722E6C"/>
    <w:rsid w:val="00732B16"/>
    <w:rsid w:val="00733D4A"/>
    <w:rsid w:val="00734258"/>
    <w:rsid w:val="00734EE9"/>
    <w:rsid w:val="00735D11"/>
    <w:rsid w:val="00740BF9"/>
    <w:rsid w:val="00740F6F"/>
    <w:rsid w:val="00743E3C"/>
    <w:rsid w:val="00747794"/>
    <w:rsid w:val="00750EB0"/>
    <w:rsid w:val="00755649"/>
    <w:rsid w:val="007560F5"/>
    <w:rsid w:val="007640CB"/>
    <w:rsid w:val="00767327"/>
    <w:rsid w:val="00773184"/>
    <w:rsid w:val="00780D6E"/>
    <w:rsid w:val="007877FE"/>
    <w:rsid w:val="007918A7"/>
    <w:rsid w:val="0079700E"/>
    <w:rsid w:val="00797BCF"/>
    <w:rsid w:val="00797F22"/>
    <w:rsid w:val="007A2CAC"/>
    <w:rsid w:val="007B0CCC"/>
    <w:rsid w:val="007B2967"/>
    <w:rsid w:val="007B42A8"/>
    <w:rsid w:val="007B4C64"/>
    <w:rsid w:val="007B4CF9"/>
    <w:rsid w:val="007C05F3"/>
    <w:rsid w:val="007C1755"/>
    <w:rsid w:val="007C67EF"/>
    <w:rsid w:val="007D48AC"/>
    <w:rsid w:val="007D5FB6"/>
    <w:rsid w:val="007E0B42"/>
    <w:rsid w:val="007E1600"/>
    <w:rsid w:val="007E4335"/>
    <w:rsid w:val="007E49FA"/>
    <w:rsid w:val="007E50C4"/>
    <w:rsid w:val="007E5C26"/>
    <w:rsid w:val="007E609F"/>
    <w:rsid w:val="007F2763"/>
    <w:rsid w:val="007F334D"/>
    <w:rsid w:val="007F6A7A"/>
    <w:rsid w:val="007F6CBC"/>
    <w:rsid w:val="007F7A1C"/>
    <w:rsid w:val="0080165D"/>
    <w:rsid w:val="00803BD9"/>
    <w:rsid w:val="00807167"/>
    <w:rsid w:val="008100D2"/>
    <w:rsid w:val="00811B95"/>
    <w:rsid w:val="00814E53"/>
    <w:rsid w:val="00815247"/>
    <w:rsid w:val="008170AB"/>
    <w:rsid w:val="00820180"/>
    <w:rsid w:val="00820566"/>
    <w:rsid w:val="0082314C"/>
    <w:rsid w:val="00823D94"/>
    <w:rsid w:val="00831A38"/>
    <w:rsid w:val="00836FBD"/>
    <w:rsid w:val="00837E4D"/>
    <w:rsid w:val="008430BF"/>
    <w:rsid w:val="00843B5B"/>
    <w:rsid w:val="008561EC"/>
    <w:rsid w:val="00856616"/>
    <w:rsid w:val="008627E4"/>
    <w:rsid w:val="00862995"/>
    <w:rsid w:val="008637E8"/>
    <w:rsid w:val="0086730A"/>
    <w:rsid w:val="0087012C"/>
    <w:rsid w:val="008713F2"/>
    <w:rsid w:val="008739DF"/>
    <w:rsid w:val="00883015"/>
    <w:rsid w:val="0088453C"/>
    <w:rsid w:val="00884D5A"/>
    <w:rsid w:val="00885D9B"/>
    <w:rsid w:val="008866F8"/>
    <w:rsid w:val="008946B7"/>
    <w:rsid w:val="008958AB"/>
    <w:rsid w:val="00897B3B"/>
    <w:rsid w:val="008A45C2"/>
    <w:rsid w:val="008A59A3"/>
    <w:rsid w:val="008A7482"/>
    <w:rsid w:val="008B18C0"/>
    <w:rsid w:val="008B3529"/>
    <w:rsid w:val="008B3704"/>
    <w:rsid w:val="008B6213"/>
    <w:rsid w:val="008C509C"/>
    <w:rsid w:val="008D710A"/>
    <w:rsid w:val="008E09E8"/>
    <w:rsid w:val="008E2904"/>
    <w:rsid w:val="008E3703"/>
    <w:rsid w:val="008E79D5"/>
    <w:rsid w:val="008F3907"/>
    <w:rsid w:val="008F3F1B"/>
    <w:rsid w:val="008F6124"/>
    <w:rsid w:val="00907DAB"/>
    <w:rsid w:val="00912E2C"/>
    <w:rsid w:val="00916882"/>
    <w:rsid w:val="00917BB5"/>
    <w:rsid w:val="0092232C"/>
    <w:rsid w:val="009243CF"/>
    <w:rsid w:val="0092442D"/>
    <w:rsid w:val="00925829"/>
    <w:rsid w:val="00926772"/>
    <w:rsid w:val="00931C80"/>
    <w:rsid w:val="009322AF"/>
    <w:rsid w:val="00937D87"/>
    <w:rsid w:val="00943376"/>
    <w:rsid w:val="00945B09"/>
    <w:rsid w:val="00946D0C"/>
    <w:rsid w:val="009479FB"/>
    <w:rsid w:val="0095010E"/>
    <w:rsid w:val="0095144A"/>
    <w:rsid w:val="00953E4B"/>
    <w:rsid w:val="00954415"/>
    <w:rsid w:val="00954A45"/>
    <w:rsid w:val="00954CB1"/>
    <w:rsid w:val="00956C40"/>
    <w:rsid w:val="00960046"/>
    <w:rsid w:val="00960638"/>
    <w:rsid w:val="00961545"/>
    <w:rsid w:val="009628C1"/>
    <w:rsid w:val="00964926"/>
    <w:rsid w:val="0096516D"/>
    <w:rsid w:val="00967469"/>
    <w:rsid w:val="009675A2"/>
    <w:rsid w:val="009677ED"/>
    <w:rsid w:val="00971967"/>
    <w:rsid w:val="00974C13"/>
    <w:rsid w:val="00976154"/>
    <w:rsid w:val="009766F2"/>
    <w:rsid w:val="00987AD1"/>
    <w:rsid w:val="009906B3"/>
    <w:rsid w:val="00991C32"/>
    <w:rsid w:val="00995DDE"/>
    <w:rsid w:val="00996194"/>
    <w:rsid w:val="00996EE0"/>
    <w:rsid w:val="009B1EF7"/>
    <w:rsid w:val="009B4BE3"/>
    <w:rsid w:val="009B7703"/>
    <w:rsid w:val="009C014E"/>
    <w:rsid w:val="009C123B"/>
    <w:rsid w:val="009C316E"/>
    <w:rsid w:val="009C38D6"/>
    <w:rsid w:val="009C6EC1"/>
    <w:rsid w:val="009D1299"/>
    <w:rsid w:val="009D723E"/>
    <w:rsid w:val="009E52E8"/>
    <w:rsid w:val="009E7584"/>
    <w:rsid w:val="009F3851"/>
    <w:rsid w:val="00A001BB"/>
    <w:rsid w:val="00A02E4D"/>
    <w:rsid w:val="00A0556D"/>
    <w:rsid w:val="00A06661"/>
    <w:rsid w:val="00A07F1A"/>
    <w:rsid w:val="00A11831"/>
    <w:rsid w:val="00A13A87"/>
    <w:rsid w:val="00A154C4"/>
    <w:rsid w:val="00A24E0B"/>
    <w:rsid w:val="00A334C7"/>
    <w:rsid w:val="00A34CBD"/>
    <w:rsid w:val="00A37F60"/>
    <w:rsid w:val="00A400FE"/>
    <w:rsid w:val="00A40D2C"/>
    <w:rsid w:val="00A4295A"/>
    <w:rsid w:val="00A42E08"/>
    <w:rsid w:val="00A43FD0"/>
    <w:rsid w:val="00A4582E"/>
    <w:rsid w:val="00A45B59"/>
    <w:rsid w:val="00A46535"/>
    <w:rsid w:val="00A52E18"/>
    <w:rsid w:val="00A55FB8"/>
    <w:rsid w:val="00A627A6"/>
    <w:rsid w:val="00A64BA5"/>
    <w:rsid w:val="00A70E6D"/>
    <w:rsid w:val="00A74683"/>
    <w:rsid w:val="00A75B16"/>
    <w:rsid w:val="00A80139"/>
    <w:rsid w:val="00A8043B"/>
    <w:rsid w:val="00A807C4"/>
    <w:rsid w:val="00A80AF5"/>
    <w:rsid w:val="00A810F6"/>
    <w:rsid w:val="00A829F9"/>
    <w:rsid w:val="00A85C0E"/>
    <w:rsid w:val="00A9011F"/>
    <w:rsid w:val="00A915B8"/>
    <w:rsid w:val="00A92B63"/>
    <w:rsid w:val="00A94B77"/>
    <w:rsid w:val="00A962D7"/>
    <w:rsid w:val="00A96644"/>
    <w:rsid w:val="00A96F11"/>
    <w:rsid w:val="00AA01AD"/>
    <w:rsid w:val="00AA5782"/>
    <w:rsid w:val="00AB1101"/>
    <w:rsid w:val="00AB3CCA"/>
    <w:rsid w:val="00AB7BAA"/>
    <w:rsid w:val="00AC30D9"/>
    <w:rsid w:val="00AD1088"/>
    <w:rsid w:val="00AD1234"/>
    <w:rsid w:val="00AD1A8F"/>
    <w:rsid w:val="00AD24CA"/>
    <w:rsid w:val="00AD26CF"/>
    <w:rsid w:val="00AD42DE"/>
    <w:rsid w:val="00AD717C"/>
    <w:rsid w:val="00AD7A53"/>
    <w:rsid w:val="00AE66FD"/>
    <w:rsid w:val="00AE6FF6"/>
    <w:rsid w:val="00AE79CE"/>
    <w:rsid w:val="00AF52AA"/>
    <w:rsid w:val="00B008F7"/>
    <w:rsid w:val="00B01E91"/>
    <w:rsid w:val="00B06481"/>
    <w:rsid w:val="00B1011E"/>
    <w:rsid w:val="00B1088C"/>
    <w:rsid w:val="00B16688"/>
    <w:rsid w:val="00B16A63"/>
    <w:rsid w:val="00B16F61"/>
    <w:rsid w:val="00B17EFF"/>
    <w:rsid w:val="00B20CB8"/>
    <w:rsid w:val="00B257BC"/>
    <w:rsid w:val="00B260ED"/>
    <w:rsid w:val="00B33ADA"/>
    <w:rsid w:val="00B35EF9"/>
    <w:rsid w:val="00B40BD2"/>
    <w:rsid w:val="00B44F33"/>
    <w:rsid w:val="00B45D1B"/>
    <w:rsid w:val="00B503BA"/>
    <w:rsid w:val="00B51BDF"/>
    <w:rsid w:val="00B54FAF"/>
    <w:rsid w:val="00B56A21"/>
    <w:rsid w:val="00B61CA6"/>
    <w:rsid w:val="00B626A3"/>
    <w:rsid w:val="00B65C51"/>
    <w:rsid w:val="00B66C55"/>
    <w:rsid w:val="00B6709C"/>
    <w:rsid w:val="00B77880"/>
    <w:rsid w:val="00B80F79"/>
    <w:rsid w:val="00B8139A"/>
    <w:rsid w:val="00B81AB5"/>
    <w:rsid w:val="00B94B18"/>
    <w:rsid w:val="00BA1EE2"/>
    <w:rsid w:val="00BA452B"/>
    <w:rsid w:val="00BA7175"/>
    <w:rsid w:val="00BB33F3"/>
    <w:rsid w:val="00BB34DC"/>
    <w:rsid w:val="00BB3C44"/>
    <w:rsid w:val="00BC62F5"/>
    <w:rsid w:val="00BD11DD"/>
    <w:rsid w:val="00BD62F2"/>
    <w:rsid w:val="00BD7747"/>
    <w:rsid w:val="00BE2C34"/>
    <w:rsid w:val="00BE4101"/>
    <w:rsid w:val="00BF5837"/>
    <w:rsid w:val="00BF7CB7"/>
    <w:rsid w:val="00C01C7A"/>
    <w:rsid w:val="00C06740"/>
    <w:rsid w:val="00C11056"/>
    <w:rsid w:val="00C15A56"/>
    <w:rsid w:val="00C15B3D"/>
    <w:rsid w:val="00C24008"/>
    <w:rsid w:val="00C24585"/>
    <w:rsid w:val="00C24E92"/>
    <w:rsid w:val="00C26B87"/>
    <w:rsid w:val="00C274CA"/>
    <w:rsid w:val="00C2766C"/>
    <w:rsid w:val="00C33882"/>
    <w:rsid w:val="00C362D0"/>
    <w:rsid w:val="00C46628"/>
    <w:rsid w:val="00C469CA"/>
    <w:rsid w:val="00C46F26"/>
    <w:rsid w:val="00C5311E"/>
    <w:rsid w:val="00C53168"/>
    <w:rsid w:val="00C543E6"/>
    <w:rsid w:val="00C55311"/>
    <w:rsid w:val="00C64A16"/>
    <w:rsid w:val="00C659F1"/>
    <w:rsid w:val="00C65B2E"/>
    <w:rsid w:val="00C65E19"/>
    <w:rsid w:val="00C6709C"/>
    <w:rsid w:val="00C67EC5"/>
    <w:rsid w:val="00C71C3D"/>
    <w:rsid w:val="00C75199"/>
    <w:rsid w:val="00C80BB5"/>
    <w:rsid w:val="00C82728"/>
    <w:rsid w:val="00C82CA8"/>
    <w:rsid w:val="00C839C3"/>
    <w:rsid w:val="00C86457"/>
    <w:rsid w:val="00C8675E"/>
    <w:rsid w:val="00C93D52"/>
    <w:rsid w:val="00CA10FF"/>
    <w:rsid w:val="00CA1AE7"/>
    <w:rsid w:val="00CA7038"/>
    <w:rsid w:val="00CA7D9A"/>
    <w:rsid w:val="00CB30A1"/>
    <w:rsid w:val="00CB5D5C"/>
    <w:rsid w:val="00CC27C1"/>
    <w:rsid w:val="00CC4274"/>
    <w:rsid w:val="00CC6247"/>
    <w:rsid w:val="00CD2985"/>
    <w:rsid w:val="00CD47EB"/>
    <w:rsid w:val="00CD480F"/>
    <w:rsid w:val="00CD66F7"/>
    <w:rsid w:val="00CD6C3C"/>
    <w:rsid w:val="00CE0F9B"/>
    <w:rsid w:val="00CE6174"/>
    <w:rsid w:val="00CF0DBF"/>
    <w:rsid w:val="00CF23AE"/>
    <w:rsid w:val="00CF2546"/>
    <w:rsid w:val="00CF670D"/>
    <w:rsid w:val="00CF7CBC"/>
    <w:rsid w:val="00D0128F"/>
    <w:rsid w:val="00D0351C"/>
    <w:rsid w:val="00D0636E"/>
    <w:rsid w:val="00D11883"/>
    <w:rsid w:val="00D12FBC"/>
    <w:rsid w:val="00D13DC6"/>
    <w:rsid w:val="00D17E9F"/>
    <w:rsid w:val="00D21CC1"/>
    <w:rsid w:val="00D2294A"/>
    <w:rsid w:val="00D26AD7"/>
    <w:rsid w:val="00D27EC4"/>
    <w:rsid w:val="00D338CE"/>
    <w:rsid w:val="00D35983"/>
    <w:rsid w:val="00D41729"/>
    <w:rsid w:val="00D42188"/>
    <w:rsid w:val="00D43510"/>
    <w:rsid w:val="00D45F68"/>
    <w:rsid w:val="00D4687E"/>
    <w:rsid w:val="00D571F4"/>
    <w:rsid w:val="00D575F5"/>
    <w:rsid w:val="00D60A42"/>
    <w:rsid w:val="00D613C6"/>
    <w:rsid w:val="00D61BE1"/>
    <w:rsid w:val="00D71FA2"/>
    <w:rsid w:val="00D728F3"/>
    <w:rsid w:val="00D77C60"/>
    <w:rsid w:val="00D800E3"/>
    <w:rsid w:val="00D87CAF"/>
    <w:rsid w:val="00D91B9F"/>
    <w:rsid w:val="00D94387"/>
    <w:rsid w:val="00DA0009"/>
    <w:rsid w:val="00DA1367"/>
    <w:rsid w:val="00DA4913"/>
    <w:rsid w:val="00DA5D88"/>
    <w:rsid w:val="00DA5D9D"/>
    <w:rsid w:val="00DA7801"/>
    <w:rsid w:val="00DB0693"/>
    <w:rsid w:val="00DB3234"/>
    <w:rsid w:val="00DB5BD4"/>
    <w:rsid w:val="00DB6A42"/>
    <w:rsid w:val="00DC15A6"/>
    <w:rsid w:val="00DC3135"/>
    <w:rsid w:val="00DC3A61"/>
    <w:rsid w:val="00DC53E2"/>
    <w:rsid w:val="00DD0B86"/>
    <w:rsid w:val="00DD0DD7"/>
    <w:rsid w:val="00DD37C7"/>
    <w:rsid w:val="00DD65D1"/>
    <w:rsid w:val="00DD674D"/>
    <w:rsid w:val="00DE0C14"/>
    <w:rsid w:val="00DF1637"/>
    <w:rsid w:val="00DF380F"/>
    <w:rsid w:val="00E006BA"/>
    <w:rsid w:val="00E00941"/>
    <w:rsid w:val="00E02C95"/>
    <w:rsid w:val="00E031F4"/>
    <w:rsid w:val="00E03437"/>
    <w:rsid w:val="00E06CDA"/>
    <w:rsid w:val="00E13A76"/>
    <w:rsid w:val="00E14A1B"/>
    <w:rsid w:val="00E15C78"/>
    <w:rsid w:val="00E170CA"/>
    <w:rsid w:val="00E20B2D"/>
    <w:rsid w:val="00E22C56"/>
    <w:rsid w:val="00E24982"/>
    <w:rsid w:val="00E24EC3"/>
    <w:rsid w:val="00E2761C"/>
    <w:rsid w:val="00E306D6"/>
    <w:rsid w:val="00E31727"/>
    <w:rsid w:val="00E3250F"/>
    <w:rsid w:val="00E326DB"/>
    <w:rsid w:val="00E333EC"/>
    <w:rsid w:val="00E33875"/>
    <w:rsid w:val="00E50664"/>
    <w:rsid w:val="00E516FF"/>
    <w:rsid w:val="00E52E0D"/>
    <w:rsid w:val="00E63D8E"/>
    <w:rsid w:val="00E65A20"/>
    <w:rsid w:val="00E67045"/>
    <w:rsid w:val="00E676CF"/>
    <w:rsid w:val="00E71C82"/>
    <w:rsid w:val="00E72237"/>
    <w:rsid w:val="00E72382"/>
    <w:rsid w:val="00E7552F"/>
    <w:rsid w:val="00E8187E"/>
    <w:rsid w:val="00E859B5"/>
    <w:rsid w:val="00E9225B"/>
    <w:rsid w:val="00EA0DC9"/>
    <w:rsid w:val="00EA1200"/>
    <w:rsid w:val="00EA2ED9"/>
    <w:rsid w:val="00EA3284"/>
    <w:rsid w:val="00EA5F0C"/>
    <w:rsid w:val="00EB4945"/>
    <w:rsid w:val="00EB4AB4"/>
    <w:rsid w:val="00EB5846"/>
    <w:rsid w:val="00EC0664"/>
    <w:rsid w:val="00EC074A"/>
    <w:rsid w:val="00EC27A9"/>
    <w:rsid w:val="00EC569B"/>
    <w:rsid w:val="00ED3FF2"/>
    <w:rsid w:val="00ED626E"/>
    <w:rsid w:val="00ED6431"/>
    <w:rsid w:val="00ED694C"/>
    <w:rsid w:val="00ED7A3B"/>
    <w:rsid w:val="00EE2523"/>
    <w:rsid w:val="00EE265B"/>
    <w:rsid w:val="00EE29DF"/>
    <w:rsid w:val="00EE36C6"/>
    <w:rsid w:val="00EE4418"/>
    <w:rsid w:val="00EE5DCF"/>
    <w:rsid w:val="00EF553A"/>
    <w:rsid w:val="00F01D96"/>
    <w:rsid w:val="00F02448"/>
    <w:rsid w:val="00F116EF"/>
    <w:rsid w:val="00F1724B"/>
    <w:rsid w:val="00F20CE6"/>
    <w:rsid w:val="00F30C8D"/>
    <w:rsid w:val="00F34044"/>
    <w:rsid w:val="00F34057"/>
    <w:rsid w:val="00F35C56"/>
    <w:rsid w:val="00F37745"/>
    <w:rsid w:val="00F45562"/>
    <w:rsid w:val="00F46A64"/>
    <w:rsid w:val="00F46C13"/>
    <w:rsid w:val="00F66560"/>
    <w:rsid w:val="00F67EC7"/>
    <w:rsid w:val="00F72F90"/>
    <w:rsid w:val="00F747A5"/>
    <w:rsid w:val="00F74E0C"/>
    <w:rsid w:val="00F7562B"/>
    <w:rsid w:val="00F75755"/>
    <w:rsid w:val="00F84210"/>
    <w:rsid w:val="00F84917"/>
    <w:rsid w:val="00F87BCF"/>
    <w:rsid w:val="00F96CE6"/>
    <w:rsid w:val="00F97573"/>
    <w:rsid w:val="00FA5DD3"/>
    <w:rsid w:val="00FB1FB5"/>
    <w:rsid w:val="00FB30A4"/>
    <w:rsid w:val="00FB4828"/>
    <w:rsid w:val="00FB5537"/>
    <w:rsid w:val="00FB6A64"/>
    <w:rsid w:val="00FC6E84"/>
    <w:rsid w:val="00FD0E43"/>
    <w:rsid w:val="00FD33B7"/>
    <w:rsid w:val="00FD633F"/>
    <w:rsid w:val="00FE1E6E"/>
    <w:rsid w:val="00FE2CF1"/>
    <w:rsid w:val="00FE2E5A"/>
    <w:rsid w:val="00FE3629"/>
    <w:rsid w:val="00FF3BF0"/>
    <w:rsid w:val="00FF4BE8"/>
    <w:rsid w:val="00FF75A6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47527"/>
  <w15:docId w15:val="{9214813E-FF1A-495D-96EF-E4F5E22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23D"/>
  </w:style>
  <w:style w:type="paragraph" w:styleId="Nadpis2">
    <w:name w:val="heading 2"/>
    <w:basedOn w:val="Normln"/>
    <w:next w:val="Normln"/>
    <w:link w:val="Nadpis2Char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E1C4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E1C4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Obsah1">
    <w:name w:val="toc 1"/>
    <w:basedOn w:val="Normln"/>
    <w:next w:val="Normln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ZkladntextChar">
    <w:name w:val="Základní text Char"/>
    <w:basedOn w:val="Standardnpsmoodstavce"/>
    <w:link w:val="Zkladntext"/>
    <w:rsid w:val="002E1C41"/>
    <w:rPr>
      <w:rFonts w:ascii="Arial" w:eastAsia="Times New Roman" w:hAnsi="Arial" w:cs="Arial"/>
      <w:szCs w:val="24"/>
      <w:lang w:eastAsia="fr-FR"/>
    </w:rPr>
  </w:style>
  <w:style w:type="paragraph" w:styleId="Zkladntextodsazen3">
    <w:name w:val="Body Text Indent 3"/>
    <w:basedOn w:val="Normln"/>
    <w:link w:val="Zkladntextodsazen3Char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lostrnky">
    <w:name w:val="page number"/>
    <w:basedOn w:val="Standardnpsmoodstavce"/>
    <w:rsid w:val="002E1C41"/>
  </w:style>
  <w:style w:type="paragraph" w:customStyle="1" w:styleId="Paragraph">
    <w:name w:val="Paragraph"/>
    <w:basedOn w:val="Normln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en-US"/>
    </w:rPr>
  </w:style>
  <w:style w:type="character" w:styleId="Hypertextovodkaz">
    <w:name w:val="Hyperlink"/>
    <w:basedOn w:val="Standardnpsmoodstavce"/>
    <w:rsid w:val="002E1C41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79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79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79C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62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62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24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1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5A9A-95E3-4915-AEC5-23EF593D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 Jelena</dc:creator>
  <cp:lastModifiedBy>Adéla Machová</cp:lastModifiedBy>
  <cp:revision>15</cp:revision>
  <cp:lastPrinted>2016-10-17T08:51:00Z</cp:lastPrinted>
  <dcterms:created xsi:type="dcterms:W3CDTF">2022-09-25T13:08:00Z</dcterms:created>
  <dcterms:modified xsi:type="dcterms:W3CDTF">2024-03-18T18:42:00Z</dcterms:modified>
</cp:coreProperties>
</file>