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1B" w:rsidRPr="00A17E99" w:rsidRDefault="001D111B" w:rsidP="006B4EC4">
      <w:pPr>
        <w:pStyle w:val="Zkladntext"/>
        <w:keepNext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Smlouva</w:t>
      </w:r>
      <w:r w:rsidRPr="00A17E99">
        <w:rPr>
          <w:rFonts w:cs="Arial"/>
          <w:b/>
          <w:sz w:val="30"/>
          <w:szCs w:val="30"/>
        </w:rPr>
        <w:t xml:space="preserve"> o dílo</w:t>
      </w:r>
    </w:p>
    <w:p w:rsidR="001D111B" w:rsidRDefault="001D111B" w:rsidP="00CF54DA">
      <w:pPr>
        <w:pStyle w:val="Zkladntext"/>
        <w:keepLines/>
        <w:widowControl w:val="0"/>
        <w:spacing w:before="40" w:after="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</w:t>
      </w:r>
      <w:r w:rsidRPr="00636A18">
        <w:rPr>
          <w:rFonts w:cs="Arial"/>
          <w:b/>
          <w:sz w:val="22"/>
          <w:szCs w:val="22"/>
        </w:rPr>
        <w:t>a stavbu</w:t>
      </w:r>
      <w:r w:rsidR="00314A99">
        <w:rPr>
          <w:rFonts w:cs="Arial"/>
          <w:b/>
          <w:sz w:val="22"/>
          <w:szCs w:val="22"/>
        </w:rPr>
        <w:t xml:space="preserve"> Zlatý potok – Zlaté Hory km 1,480 – 2,100, těžení nánosů (č. stavby 5373</w:t>
      </w:r>
      <w:r w:rsidR="00CF54DA">
        <w:rPr>
          <w:rFonts w:cs="Arial"/>
          <w:b/>
          <w:sz w:val="22"/>
          <w:szCs w:val="22"/>
        </w:rPr>
        <w:t>)</w:t>
      </w:r>
    </w:p>
    <w:p w:rsidR="001D111B" w:rsidRPr="0022635B" w:rsidRDefault="001D111B" w:rsidP="006B4EC4">
      <w:pPr>
        <w:keepNext/>
        <w:spacing w:before="80"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 xml:space="preserve">uzavřená v souladu s ustanovením § 2586 a následujících zákona č. 89/2012 Sb., občanský zákoník, </w:t>
      </w:r>
    </w:p>
    <w:p w:rsidR="001D111B" w:rsidRPr="0022635B" w:rsidRDefault="001D111B" w:rsidP="006B4EC4">
      <w:pPr>
        <w:keepNext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>mezi smluvními stranami:</w:t>
      </w:r>
    </w:p>
    <w:p w:rsidR="001D111B" w:rsidRDefault="001D111B" w:rsidP="006B4EC4">
      <w:pPr>
        <w:pStyle w:val="Zkladntext"/>
        <w:keepNext/>
        <w:jc w:val="left"/>
        <w:rPr>
          <w:rFonts w:cs="Arial"/>
          <w:sz w:val="22"/>
          <w:szCs w:val="22"/>
        </w:rPr>
      </w:pPr>
    </w:p>
    <w:p w:rsidR="001D111B" w:rsidRDefault="001D111B" w:rsidP="006B4EC4">
      <w:pPr>
        <w:pStyle w:val="Zkladntext"/>
        <w:keepNext/>
        <w:jc w:val="left"/>
        <w:rPr>
          <w:rFonts w:cs="Arial"/>
          <w:sz w:val="22"/>
          <w:szCs w:val="22"/>
        </w:rPr>
      </w:pPr>
    </w:p>
    <w:p w:rsidR="001D111B" w:rsidRPr="00E945A8" w:rsidRDefault="001D111B" w:rsidP="006B4EC4">
      <w:pPr>
        <w:keepNext/>
        <w:tabs>
          <w:tab w:val="left" w:pos="7950"/>
        </w:tabs>
        <w:rPr>
          <w:sz w:val="22"/>
          <w:szCs w:val="22"/>
          <w:u w:val="single"/>
        </w:rPr>
      </w:pPr>
      <w:r w:rsidRPr="00E945A8">
        <w:rPr>
          <w:sz w:val="22"/>
          <w:szCs w:val="22"/>
          <w:u w:val="single"/>
        </w:rPr>
        <w:t>Objednatel:</w:t>
      </w:r>
    </w:p>
    <w:p w:rsidR="001D111B" w:rsidRPr="00D97F2F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7454">
        <w:rPr>
          <w:sz w:val="22"/>
          <w:szCs w:val="22"/>
        </w:rPr>
        <w:t>Povodí Odry, státní podnik</w:t>
      </w:r>
    </w:p>
    <w:p w:rsidR="001D111B" w:rsidRPr="00C805E7" w:rsidRDefault="001D111B" w:rsidP="006B4EC4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97F2F">
        <w:rPr>
          <w:sz w:val="22"/>
          <w:szCs w:val="22"/>
        </w:rPr>
        <w:t>Sídlo:</w:t>
      </w:r>
      <w:r w:rsidRPr="00D97F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05E7">
        <w:rPr>
          <w:bCs/>
          <w:color w:val="000000"/>
          <w:sz w:val="22"/>
          <w:szCs w:val="22"/>
        </w:rPr>
        <w:t>Varenská 3101/49, Moravská Ostrava, 702 00 Ostrava</w:t>
      </w:r>
    </w:p>
    <w:p w:rsidR="001D111B" w:rsidRPr="00C805E7" w:rsidRDefault="001D111B" w:rsidP="006B4EC4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805E7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d</w:t>
      </w:r>
      <w:r w:rsidRPr="00C805E7">
        <w:rPr>
          <w:bCs/>
          <w:color w:val="000000"/>
          <w:sz w:val="22"/>
          <w:szCs w:val="22"/>
        </w:rPr>
        <w:t>oručovací číslo: 701 26</w:t>
      </w:r>
    </w:p>
    <w:p w:rsidR="001D111B" w:rsidRPr="00D97F2F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Tkáč, </w:t>
      </w:r>
      <w:proofErr w:type="gramStart"/>
      <w:r>
        <w:rPr>
          <w:sz w:val="22"/>
          <w:szCs w:val="22"/>
        </w:rPr>
        <w:t>generální  ředitel</w:t>
      </w:r>
      <w:proofErr w:type="gramEnd"/>
    </w:p>
    <w:p w:rsidR="001D111B" w:rsidRPr="00D97F2F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 xml:space="preserve">Zástupce pro věci technické: </w:t>
      </w:r>
      <w:r w:rsidR="00314A99">
        <w:rPr>
          <w:sz w:val="22"/>
          <w:szCs w:val="22"/>
        </w:rPr>
        <w:tab/>
      </w:r>
      <w:r w:rsidR="00314A99">
        <w:rPr>
          <w:sz w:val="22"/>
          <w:szCs w:val="22"/>
        </w:rPr>
        <w:tab/>
      </w:r>
      <w:proofErr w:type="spellStart"/>
      <w:r w:rsidR="00D7503C">
        <w:rPr>
          <w:sz w:val="22"/>
          <w:szCs w:val="22"/>
        </w:rPr>
        <w:t>xxx</w:t>
      </w:r>
      <w:proofErr w:type="spellEnd"/>
      <w:r w:rsidR="00314A99">
        <w:rPr>
          <w:sz w:val="22"/>
          <w:szCs w:val="22"/>
        </w:rPr>
        <w:t xml:space="preserve">, vedoucí VHP </w:t>
      </w:r>
      <w:proofErr w:type="gramStart"/>
      <w:r w:rsidR="00314A99">
        <w:rPr>
          <w:sz w:val="22"/>
          <w:szCs w:val="22"/>
        </w:rPr>
        <w:t>Jeseník</w:t>
      </w:r>
      <w:r>
        <w:rPr>
          <w:sz w:val="22"/>
          <w:szCs w:val="22"/>
        </w:rPr>
        <w:t xml:space="preserve">                                                         Bankovní</w:t>
      </w:r>
      <w:proofErr w:type="gramEnd"/>
      <w:r>
        <w:rPr>
          <w:sz w:val="22"/>
          <w:szCs w:val="22"/>
        </w:rPr>
        <w:t xml:space="preserve"> spojení</w:t>
      </w:r>
      <w:r w:rsidRPr="00D97F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B86141" w:rsidRPr="00B86141">
        <w:rPr>
          <w:sz w:val="24"/>
          <w:szCs w:val="24"/>
        </w:rPr>
        <w:t>Raiffeisenbank</w:t>
      </w:r>
      <w:proofErr w:type="spellEnd"/>
      <w:r w:rsidR="00B86141" w:rsidRPr="00B86141">
        <w:rPr>
          <w:sz w:val="24"/>
          <w:szCs w:val="24"/>
        </w:rPr>
        <w:t xml:space="preserve"> a.s., č. </w:t>
      </w:r>
      <w:proofErr w:type="spellStart"/>
      <w:r w:rsidR="00B86141" w:rsidRPr="00B86141">
        <w:rPr>
          <w:sz w:val="24"/>
          <w:szCs w:val="24"/>
        </w:rPr>
        <w:t>ú.</w:t>
      </w:r>
      <w:proofErr w:type="spellEnd"/>
      <w:r w:rsidR="00B86141" w:rsidRPr="00B86141">
        <w:rPr>
          <w:sz w:val="24"/>
          <w:szCs w:val="24"/>
        </w:rPr>
        <w:t xml:space="preserve"> 1320871002/5500</w:t>
      </w:r>
      <w:r w:rsidRPr="00D97F2F">
        <w:rPr>
          <w:sz w:val="22"/>
          <w:szCs w:val="22"/>
        </w:rPr>
        <w:t xml:space="preserve"> </w:t>
      </w:r>
    </w:p>
    <w:p w:rsidR="001D111B" w:rsidRPr="00D97F2F" w:rsidRDefault="001D111B" w:rsidP="006B4EC4">
      <w:pPr>
        <w:keepNext/>
        <w:rPr>
          <w:sz w:val="22"/>
          <w:szCs w:val="22"/>
        </w:rPr>
      </w:pPr>
      <w:r w:rsidRPr="001D72C3">
        <w:rPr>
          <w:sz w:val="22"/>
          <w:szCs w:val="22"/>
        </w:rPr>
        <w:t>IČO</w:t>
      </w:r>
      <w:r w:rsidRPr="00986AE4">
        <w:rPr>
          <w:color w:val="FF0000"/>
          <w:sz w:val="22"/>
          <w:szCs w:val="22"/>
        </w:rPr>
        <w:t xml:space="preserve"> </w:t>
      </w:r>
      <w:r w:rsidRPr="00D97F2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D97F2F">
        <w:rPr>
          <w:sz w:val="22"/>
          <w:szCs w:val="22"/>
        </w:rPr>
        <w:t xml:space="preserve">70890021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CZ70890021</w:t>
      </w:r>
      <w:proofErr w:type="gramEnd"/>
    </w:p>
    <w:p w:rsidR="001D111B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Krajsk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Ostravě, oddíl A XIV, vložka 584</w:t>
      </w:r>
    </w:p>
    <w:p w:rsidR="001D111B" w:rsidRDefault="001D111B" w:rsidP="006B4EC4">
      <w:pPr>
        <w:keepNext/>
        <w:rPr>
          <w:sz w:val="22"/>
          <w:szCs w:val="22"/>
        </w:rPr>
      </w:pPr>
    </w:p>
    <w:p w:rsidR="001D111B" w:rsidRPr="005117F5" w:rsidRDefault="001D111B" w:rsidP="006B4EC4">
      <w:pPr>
        <w:keepNext/>
        <w:rPr>
          <w:sz w:val="22"/>
          <w:szCs w:val="22"/>
        </w:rPr>
      </w:pPr>
    </w:p>
    <w:p w:rsidR="00CC5127" w:rsidRDefault="00CC5127" w:rsidP="00CC5127">
      <w:pPr>
        <w:pStyle w:val="Textbubliny"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Zhotovitel:</w:t>
      </w:r>
      <w:r>
        <w:t xml:space="preserve"> </w:t>
      </w:r>
    </w:p>
    <w:p w:rsidR="00CC5127" w:rsidRDefault="00CC5127" w:rsidP="00CC5127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Obchodní 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Lesostavby</w:t>
      </w:r>
      <w:proofErr w:type="spellEnd"/>
      <w:r>
        <w:rPr>
          <w:sz w:val="22"/>
          <w:szCs w:val="22"/>
        </w:rPr>
        <w:t xml:space="preserve"> Frýdek-Místek a.s.</w:t>
      </w:r>
    </w:p>
    <w:p w:rsidR="00CC5127" w:rsidRDefault="00CC5127" w:rsidP="00CC5127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Slezská 2766, 738 01 Frýdek-Místek </w:t>
      </w:r>
    </w:p>
    <w:p w:rsidR="00CC5127" w:rsidRDefault="00CC5127" w:rsidP="00CC5127">
      <w:pPr>
        <w:pStyle w:val="Bezmezer"/>
        <w:tabs>
          <w:tab w:val="left" w:pos="2700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Statutární 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D7503C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předseda představenstva</w:t>
      </w:r>
    </w:p>
    <w:p w:rsidR="00CC5127" w:rsidRDefault="00CC5127" w:rsidP="00CC5127">
      <w:pPr>
        <w:pStyle w:val="Bezmezer"/>
        <w:tabs>
          <w:tab w:val="left" w:pos="2700"/>
        </w:tabs>
        <w:ind w:left="2700" w:hanging="270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Zástupce pro věci technické: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D7503C">
        <w:rPr>
          <w:bCs/>
          <w:sz w:val="22"/>
          <w:szCs w:val="22"/>
        </w:rPr>
        <w:t>xxx</w:t>
      </w:r>
      <w:proofErr w:type="spellEnd"/>
      <w:r>
        <w:rPr>
          <w:bCs/>
          <w:sz w:val="22"/>
          <w:szCs w:val="22"/>
        </w:rPr>
        <w:t>, autorizovaná osoba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C5127" w:rsidRDefault="00CC5127" w:rsidP="00CC5127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Komerční banka, a.s.</w:t>
      </w:r>
    </w:p>
    <w:p w:rsidR="00CC5127" w:rsidRDefault="00CC5127" w:rsidP="00CC5127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                                                         13403781/0100</w:t>
      </w:r>
      <w:proofErr w:type="gramEnd"/>
      <w:r>
        <w:rPr>
          <w:sz w:val="22"/>
          <w:szCs w:val="22"/>
        </w:rPr>
        <w:t xml:space="preserve">    </w:t>
      </w:r>
    </w:p>
    <w:p w:rsidR="00CC5127" w:rsidRDefault="00CC5127" w:rsidP="00CC5127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IČO/DIČ: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45193118 / CZ45193118</w:t>
      </w:r>
    </w:p>
    <w:p w:rsidR="00CC5127" w:rsidRDefault="00CC5127" w:rsidP="00CC5127">
      <w:pPr>
        <w:pStyle w:val="Textbubliny"/>
        <w:widowControl w:val="0"/>
        <w:tabs>
          <w:tab w:val="left" w:pos="720"/>
        </w:tabs>
        <w:ind w:right="566"/>
        <w:jc w:val="both"/>
        <w:rPr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Zapsán v obchodním rejstříku Krajského soudu v Ostravě, oddíl B, vložka 471 </w:t>
      </w:r>
    </w:p>
    <w:p w:rsidR="00CC5127" w:rsidRDefault="00CC5127" w:rsidP="00F322C0">
      <w:pPr>
        <w:pStyle w:val="Textbubliny"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  <w:u w:val="single"/>
        </w:rPr>
      </w:pPr>
    </w:p>
    <w:p w:rsidR="001D111B" w:rsidRDefault="001D111B" w:rsidP="006B4EC4">
      <w:pPr>
        <w:keepNext/>
        <w:tabs>
          <w:tab w:val="left" w:pos="3420"/>
        </w:tabs>
        <w:rPr>
          <w:sz w:val="22"/>
          <w:szCs w:val="22"/>
        </w:rPr>
      </w:pPr>
    </w:p>
    <w:p w:rsidR="001D111B" w:rsidRPr="00246D26" w:rsidRDefault="001D111B" w:rsidP="00F322C0">
      <w:pPr>
        <w:keepLines/>
        <w:widowControl w:val="0"/>
        <w:tabs>
          <w:tab w:val="left" w:pos="3420"/>
        </w:tabs>
        <w:spacing w:after="120"/>
        <w:rPr>
          <w:b/>
          <w:sz w:val="22"/>
          <w:szCs w:val="22"/>
          <w:u w:val="single"/>
        </w:rPr>
      </w:pPr>
      <w:r w:rsidRPr="008D5CD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1</w:t>
      </w:r>
      <w:r w:rsidRPr="00246D26">
        <w:rPr>
          <w:b/>
          <w:sz w:val="22"/>
          <w:szCs w:val="22"/>
          <w:u w:val="single"/>
        </w:rPr>
        <w:t>.  Předmět smlouvy</w:t>
      </w:r>
    </w:p>
    <w:p w:rsidR="001D111B" w:rsidRDefault="001D111B" w:rsidP="00EF2DB0">
      <w:pPr>
        <w:keepLines/>
        <w:widowControl w:val="0"/>
        <w:numPr>
          <w:ilvl w:val="0"/>
          <w:numId w:val="1"/>
        </w:numPr>
        <w:tabs>
          <w:tab w:val="num" w:pos="540"/>
        </w:tabs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na své náklady a nebezpečí realizovat a ve sjednané době předat objednateli stavební dílo. Stavebním dílem se rozumí:</w:t>
      </w:r>
    </w:p>
    <w:p w:rsidR="001D111B" w:rsidRPr="009E35D5" w:rsidRDefault="001D111B" w:rsidP="00314A99">
      <w:pPr>
        <w:pStyle w:val="Zkladntext"/>
        <w:keepLines/>
        <w:widowControl w:val="0"/>
        <w:spacing w:before="40" w:after="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</w:t>
      </w:r>
      <w:r w:rsidR="00314A99">
        <w:rPr>
          <w:rFonts w:cs="Arial"/>
          <w:b/>
          <w:sz w:val="22"/>
          <w:szCs w:val="22"/>
        </w:rPr>
        <w:t>Zlatý potok – Zlaté Hory km 1,480 – 2,100, těžení nánosů (č. stavby 5373)</w:t>
      </w:r>
    </w:p>
    <w:p w:rsidR="001D111B" w:rsidRDefault="001D111B" w:rsidP="00EF2DB0">
      <w:pPr>
        <w:keepLines/>
        <w:widowControl w:val="0"/>
        <w:ind w:left="539"/>
        <w:jc w:val="both"/>
        <w:rPr>
          <w:sz w:val="22"/>
          <w:szCs w:val="22"/>
        </w:rPr>
      </w:pPr>
      <w:r w:rsidRPr="009E35D5">
        <w:rPr>
          <w:sz w:val="22"/>
          <w:szCs w:val="22"/>
        </w:rPr>
        <w:t>v rozsah</w:t>
      </w:r>
      <w:r w:rsidR="005D329F">
        <w:rPr>
          <w:sz w:val="22"/>
          <w:szCs w:val="22"/>
        </w:rPr>
        <w:t>u dle nabí</w:t>
      </w:r>
      <w:r w:rsidR="004A6F52">
        <w:rPr>
          <w:sz w:val="22"/>
          <w:szCs w:val="22"/>
        </w:rPr>
        <w:t>d</w:t>
      </w:r>
      <w:r w:rsidR="00B833CD">
        <w:rPr>
          <w:sz w:val="22"/>
          <w:szCs w:val="22"/>
        </w:rPr>
        <w:t>ky zhotovitele ze dne</w:t>
      </w:r>
      <w:r w:rsidR="00433872">
        <w:rPr>
          <w:sz w:val="22"/>
          <w:szCs w:val="22"/>
        </w:rPr>
        <w:t xml:space="preserve"> </w:t>
      </w:r>
      <w:proofErr w:type="gramStart"/>
      <w:r w:rsidR="00CC5127" w:rsidRPr="00CC5127">
        <w:rPr>
          <w:sz w:val="22"/>
          <w:szCs w:val="22"/>
        </w:rPr>
        <w:t>11.3. 2024</w:t>
      </w:r>
      <w:proofErr w:type="gramEnd"/>
      <w:r w:rsidR="00CC5127" w:rsidRPr="00CC5127">
        <w:rPr>
          <w:sz w:val="22"/>
          <w:szCs w:val="22"/>
        </w:rPr>
        <w:t xml:space="preserve"> </w:t>
      </w:r>
      <w:r w:rsidRPr="00CC5127">
        <w:rPr>
          <w:sz w:val="22"/>
          <w:szCs w:val="22"/>
        </w:rPr>
        <w:t>a v</w:t>
      </w:r>
      <w:r w:rsidRPr="009E35D5">
        <w:rPr>
          <w:sz w:val="22"/>
          <w:szCs w:val="22"/>
        </w:rPr>
        <w:t> souladu</w:t>
      </w:r>
      <w:r w:rsidRPr="001D72C3">
        <w:rPr>
          <w:sz w:val="22"/>
          <w:szCs w:val="22"/>
        </w:rPr>
        <w:t xml:space="preserve"> se zadávacími podmínkami pro veřejnou zakázku malého rozsahu.</w:t>
      </w:r>
    </w:p>
    <w:p w:rsidR="009475B9" w:rsidRPr="00EF2DB0" w:rsidRDefault="009475B9" w:rsidP="00EF2DB0">
      <w:pPr>
        <w:pStyle w:val="Odstavecseseznamem"/>
        <w:keepLines/>
        <w:widowControl w:val="0"/>
        <w:numPr>
          <w:ilvl w:val="0"/>
          <w:numId w:val="1"/>
        </w:numPr>
        <w:tabs>
          <w:tab w:val="clear" w:pos="425"/>
          <w:tab w:val="clear" w:pos="1260"/>
          <w:tab w:val="num" w:pos="426"/>
        </w:tabs>
        <w:spacing w:before="40" w:after="40"/>
        <w:ind w:left="567" w:hanging="567"/>
        <w:jc w:val="both"/>
        <w:rPr>
          <w:szCs w:val="22"/>
        </w:rPr>
      </w:pPr>
      <w:r>
        <w:rPr>
          <w:szCs w:val="22"/>
        </w:rPr>
        <w:t xml:space="preserve">  </w:t>
      </w:r>
      <w:r w:rsidRPr="009475B9">
        <w:rPr>
          <w:szCs w:val="22"/>
        </w:rPr>
        <w:t xml:space="preserve">Zhotovitel potvrzuje, že se seznámil s rozsahem a povahou díla, že jsou mu známy veškeré technické, kvalitativní a jiné podmínky nezbytné k realizaci díla a že disponuje takovými kapacitami a odbornými znalostmi, které jsou nezbytné pro realizaci díla za dohodnutou pevnou smluvní cenu uvedenou v článku 3. </w:t>
      </w:r>
    </w:p>
    <w:p w:rsidR="001D111B" w:rsidRDefault="001D111B" w:rsidP="00EF2DB0">
      <w:pPr>
        <w:keepLines/>
        <w:widowControl w:val="0"/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1D72C3">
        <w:rPr>
          <w:sz w:val="22"/>
          <w:szCs w:val="22"/>
        </w:rPr>
        <w:t>prohlašuje, že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prostudoval všechny dokumenty doposud předané objednatelem v souvislosti s výstavbou díla a přijímá je spolu s plnou odpovědností za základ pro jeho provedení. Zhotovitel bude plně respektovat podmínky uplatněné v rozhodnutích a vyjádřeních všech správních orgánů a dotčených organizací.</w:t>
      </w:r>
    </w:p>
    <w:p w:rsidR="001D111B" w:rsidRDefault="001D111B" w:rsidP="00EF2DB0">
      <w:pPr>
        <w:keepLines/>
        <w:widowControl w:val="0"/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si vyhrazuje </w:t>
      </w:r>
      <w:r w:rsidRPr="001D72C3">
        <w:rPr>
          <w:sz w:val="22"/>
          <w:szCs w:val="22"/>
        </w:rPr>
        <w:t>právo předem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odsouhlasit každého případného poddodavatele stavby.</w:t>
      </w:r>
    </w:p>
    <w:p w:rsidR="001D111B" w:rsidRDefault="001D111B" w:rsidP="00EF2DB0">
      <w:pPr>
        <w:keepLines/>
        <w:widowControl w:val="0"/>
        <w:jc w:val="both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jc w:val="both"/>
        <w:rPr>
          <w:sz w:val="22"/>
          <w:szCs w:val="22"/>
        </w:rPr>
      </w:pPr>
    </w:p>
    <w:p w:rsidR="001D111B" w:rsidRPr="00246D26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1D72C3">
        <w:rPr>
          <w:b/>
          <w:sz w:val="22"/>
          <w:szCs w:val="22"/>
          <w:u w:val="single"/>
        </w:rPr>
        <w:t>.  Doba</w:t>
      </w:r>
      <w:r w:rsidRPr="00246D26">
        <w:rPr>
          <w:b/>
          <w:sz w:val="22"/>
          <w:szCs w:val="22"/>
          <w:u w:val="single"/>
        </w:rPr>
        <w:t xml:space="preserve"> plnění </w:t>
      </w:r>
    </w:p>
    <w:p w:rsidR="001D111B" w:rsidRDefault="001D111B" w:rsidP="00EF2DB0">
      <w:pPr>
        <w:keepLines/>
        <w:widowControl w:val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Zhotovitel je povinen a zavazuje se provést dílo v níže sjednaných lhůtách:</w:t>
      </w:r>
    </w:p>
    <w:p w:rsidR="001D111B" w:rsidRPr="004601D0" w:rsidRDefault="001D111B" w:rsidP="00EF2DB0">
      <w:pPr>
        <w:keepLines/>
        <w:widowControl w:val="0"/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ind w:left="1060" w:hanging="357"/>
        <w:rPr>
          <w:sz w:val="22"/>
          <w:szCs w:val="22"/>
        </w:rPr>
      </w:pPr>
      <w:r w:rsidRPr="00A90029">
        <w:rPr>
          <w:b/>
          <w:sz w:val="22"/>
          <w:szCs w:val="22"/>
        </w:rPr>
        <w:t xml:space="preserve">Zahájení díla: </w:t>
      </w: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sz w:val="22"/>
          <w:szCs w:val="22"/>
        </w:rPr>
        <w:tab/>
      </w:r>
      <w:r w:rsidR="0039491B">
        <w:rPr>
          <w:b/>
          <w:sz w:val="22"/>
          <w:szCs w:val="22"/>
        </w:rPr>
        <w:t>03/2024</w:t>
      </w:r>
    </w:p>
    <w:p w:rsidR="001D111B" w:rsidRPr="002B266A" w:rsidRDefault="001D111B" w:rsidP="00EF2DB0">
      <w:pPr>
        <w:keepLines/>
        <w:widowControl w:val="0"/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spacing w:after="40"/>
        <w:ind w:left="1060" w:hanging="357"/>
        <w:rPr>
          <w:color w:val="000000"/>
          <w:sz w:val="22"/>
          <w:szCs w:val="22"/>
        </w:rPr>
      </w:pPr>
      <w:r w:rsidRPr="002B266A">
        <w:rPr>
          <w:b/>
          <w:sz w:val="22"/>
          <w:szCs w:val="22"/>
        </w:rPr>
        <w:t xml:space="preserve">Ukončení stavebního díla a předání objednateli: </w:t>
      </w:r>
      <w:r w:rsidRPr="002B266A">
        <w:rPr>
          <w:b/>
          <w:sz w:val="22"/>
          <w:szCs w:val="22"/>
        </w:rPr>
        <w:tab/>
        <w:t xml:space="preserve">do  </w:t>
      </w:r>
      <w:proofErr w:type="gramStart"/>
      <w:r w:rsidR="0039491B">
        <w:rPr>
          <w:b/>
          <w:sz w:val="22"/>
          <w:szCs w:val="22"/>
        </w:rPr>
        <w:t>30.6. 2024</w:t>
      </w:r>
      <w:proofErr w:type="gramEnd"/>
    </w:p>
    <w:p w:rsidR="001D111B" w:rsidRDefault="001D111B" w:rsidP="00EF2DB0">
      <w:pPr>
        <w:keepLines/>
        <w:widowControl w:val="0"/>
        <w:tabs>
          <w:tab w:val="left" w:pos="425"/>
        </w:tabs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Při pozdějším zahájení prací na díle z důvodu na straně objednatele mohou být tyto lhůty po dohodě smluvních stran upraveny formou oboustranně potvrzeného dodatku.</w:t>
      </w:r>
    </w:p>
    <w:p w:rsidR="001D111B" w:rsidRPr="006356CA" w:rsidRDefault="001D111B" w:rsidP="00EF2DB0">
      <w:pPr>
        <w:keepLines/>
        <w:widowControl w:val="0"/>
        <w:tabs>
          <w:tab w:val="left" w:pos="425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6356CA">
        <w:rPr>
          <w:sz w:val="22"/>
          <w:szCs w:val="22"/>
        </w:rPr>
        <w:t>Lhůta dokončení může být po dohodě obou smluvních stran upravena, pokud dojde k přerušení prací vyšší mocí.</w:t>
      </w:r>
    </w:p>
    <w:p w:rsidR="006356CA" w:rsidRPr="009A7C8D" w:rsidRDefault="006356CA" w:rsidP="00EF2DB0">
      <w:pPr>
        <w:pStyle w:val="11"/>
        <w:keepLines/>
        <w:widowControl w:val="0"/>
        <w:tabs>
          <w:tab w:val="left" w:pos="426"/>
          <w:tab w:val="left" w:pos="567"/>
        </w:tabs>
        <w:ind w:left="426" w:hanging="426"/>
        <w:rPr>
          <w:rFonts w:ascii="Times New Roman" w:hAnsi="Times New Roman" w:cs="Times New Roman"/>
        </w:rPr>
      </w:pPr>
      <w:r w:rsidRPr="006356CA">
        <w:rPr>
          <w:rFonts w:ascii="Times New Roman" w:hAnsi="Times New Roman" w:cs="Times New Roman"/>
        </w:rPr>
        <w:lastRenderedPageBreak/>
        <w:t xml:space="preserve">4. </w:t>
      </w:r>
      <w:r>
        <w:rPr>
          <w:rFonts w:ascii="Times New Roman" w:hAnsi="Times New Roman" w:cs="Times New Roman"/>
        </w:rPr>
        <w:t xml:space="preserve">  </w:t>
      </w:r>
      <w:r w:rsidRPr="009A7C8D">
        <w:rPr>
          <w:rFonts w:ascii="Times New Roman" w:hAnsi="Times New Roman" w:cs="Times New Roman"/>
        </w:rPr>
        <w:t>Objednatel si vyhrazuje možnost prodloužit termín plnění z důvodu nepříznivých klimatických podmínek formou uzavřením dodatku k této smlouvě. Takové prodloužení se považuje za vyhrazenou změnu závazku.</w:t>
      </w:r>
    </w:p>
    <w:p w:rsidR="001D111B" w:rsidRDefault="001D111B" w:rsidP="00187286">
      <w:pPr>
        <w:keepLines/>
        <w:widowControl w:val="0"/>
        <w:tabs>
          <w:tab w:val="left" w:pos="425"/>
        </w:tabs>
        <w:jc w:val="both"/>
        <w:rPr>
          <w:sz w:val="22"/>
          <w:szCs w:val="22"/>
        </w:rPr>
      </w:pPr>
    </w:p>
    <w:p w:rsidR="00187286" w:rsidRPr="008C4EAB" w:rsidRDefault="00187286" w:rsidP="00187286">
      <w:pPr>
        <w:keepLines/>
        <w:widowControl w:val="0"/>
        <w:tabs>
          <w:tab w:val="left" w:pos="425"/>
        </w:tabs>
        <w:jc w:val="both"/>
        <w:rPr>
          <w:sz w:val="22"/>
          <w:szCs w:val="22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5E7EDF">
        <w:rPr>
          <w:b/>
          <w:sz w:val="22"/>
          <w:szCs w:val="22"/>
          <w:u w:val="single"/>
        </w:rPr>
        <w:t>.   Cena díla</w:t>
      </w:r>
    </w:p>
    <w:p w:rsidR="001D111B" w:rsidRDefault="001D111B" w:rsidP="00EF2DB0">
      <w:pPr>
        <w:keepLines/>
        <w:widowControl w:val="0"/>
        <w:numPr>
          <w:ilvl w:val="0"/>
          <w:numId w:val="3"/>
        </w:numPr>
        <w:tabs>
          <w:tab w:val="clear" w:pos="397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Cena je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platná po celou dobu realizace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na základě podané nabídky a činí:</w:t>
      </w:r>
    </w:p>
    <w:p w:rsidR="001D111B" w:rsidRDefault="001D111B" w:rsidP="00EF2DB0">
      <w:pPr>
        <w:pStyle w:val="Nadpis2"/>
        <w:keepNext w:val="0"/>
        <w:keepLines/>
        <w:widowControl w:val="0"/>
        <w:tabs>
          <w:tab w:val="left" w:pos="426"/>
          <w:tab w:val="right" w:pos="5812"/>
        </w:tabs>
        <w:spacing w:before="0"/>
        <w:ind w:left="142"/>
        <w:rPr>
          <w:sz w:val="22"/>
          <w:szCs w:val="22"/>
        </w:rPr>
      </w:pPr>
      <w:r>
        <w:rPr>
          <w:sz w:val="22"/>
          <w:szCs w:val="22"/>
        </w:rPr>
        <w:tab/>
        <w:t xml:space="preserve">Celková cena díla bez </w:t>
      </w:r>
      <w:proofErr w:type="gramStart"/>
      <w:r w:rsidRPr="00554CE2">
        <w:rPr>
          <w:sz w:val="22"/>
          <w:szCs w:val="22"/>
        </w:rPr>
        <w:t xml:space="preserve">DPH   </w:t>
      </w:r>
      <w:r w:rsidR="00F316A3">
        <w:rPr>
          <w:sz w:val="22"/>
          <w:szCs w:val="22"/>
        </w:rPr>
        <w:t xml:space="preserve">                  </w:t>
      </w:r>
      <w:r w:rsidR="00CC5127">
        <w:rPr>
          <w:sz w:val="22"/>
          <w:szCs w:val="22"/>
        </w:rPr>
        <w:t xml:space="preserve">          677 700,</w:t>
      </w:r>
      <w:proofErr w:type="gramEnd"/>
      <w:r w:rsidR="00CC5127">
        <w:rPr>
          <w:sz w:val="22"/>
          <w:szCs w:val="22"/>
        </w:rPr>
        <w:t>-</w:t>
      </w:r>
      <w:r w:rsidR="00433872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:rsidR="001D111B" w:rsidRPr="001D72C3" w:rsidRDefault="001D111B" w:rsidP="00EF2DB0">
      <w:pPr>
        <w:keepLines/>
        <w:widowControl w:val="0"/>
        <w:tabs>
          <w:tab w:val="right" w:pos="5812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 w:rsidRPr="001D72C3">
        <w:rPr>
          <w:sz w:val="22"/>
          <w:szCs w:val="22"/>
        </w:rPr>
        <w:t>Cena díla je sjednána jako cena pevná ve smyslu § 2620 odst. 1 občanského zákoníku. Odchylně od tohoto ustanovení lze cenu díla měnit pouze dle následujícího ustanovení této smlouvy.</w:t>
      </w:r>
    </w:p>
    <w:p w:rsidR="001D111B" w:rsidRPr="00862BD2" w:rsidRDefault="001D111B" w:rsidP="00EF2DB0">
      <w:pPr>
        <w:keepLines/>
        <w:widowControl w:val="0"/>
        <w:tabs>
          <w:tab w:val="right" w:pos="5812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Výše uvedenou cenu lze změnit pouze v případě, že se v průběhu realizace díla vyskytne potřeba nepředvídaných nebo nevyhnutelných nákladů. Tato záležitost bude projednána smluvními stranami a </w:t>
      </w:r>
      <w:r w:rsidRPr="00862BD2">
        <w:rPr>
          <w:sz w:val="22"/>
          <w:szCs w:val="22"/>
        </w:rPr>
        <w:t xml:space="preserve">promítnuta do dodatku ke smlouvě. </w:t>
      </w:r>
    </w:p>
    <w:p w:rsidR="001D111B" w:rsidRPr="00862BD2" w:rsidRDefault="001D111B" w:rsidP="00EF2DB0">
      <w:pPr>
        <w:keepLines/>
        <w:widowControl w:val="0"/>
        <w:tabs>
          <w:tab w:val="left" w:pos="709"/>
          <w:tab w:val="right" w:pos="5812"/>
        </w:tabs>
        <w:ind w:left="426" w:hanging="284"/>
        <w:jc w:val="both"/>
        <w:rPr>
          <w:sz w:val="22"/>
          <w:szCs w:val="22"/>
        </w:rPr>
      </w:pPr>
      <w:r w:rsidRPr="00862BD2">
        <w:rPr>
          <w:sz w:val="22"/>
          <w:szCs w:val="22"/>
        </w:rPr>
        <w:tab/>
        <w:t>Režim uplatnění DPH bude stanoven v souladu se zákonem č. 235/2004 Sb., o dani z přidané hodnoty, ve znění pozdějších předpisů. V případě dílčího plnění bude postupováno v souladu s § 21</w:t>
      </w:r>
      <w:r>
        <w:rPr>
          <w:sz w:val="22"/>
          <w:szCs w:val="22"/>
        </w:rPr>
        <w:t xml:space="preserve"> </w:t>
      </w:r>
      <w:r w:rsidRPr="001D72C3">
        <w:rPr>
          <w:sz w:val="22"/>
          <w:szCs w:val="22"/>
        </w:rPr>
        <w:t>odst.</w:t>
      </w:r>
      <w:r>
        <w:rPr>
          <w:color w:val="FF0000"/>
          <w:sz w:val="22"/>
          <w:szCs w:val="22"/>
        </w:rPr>
        <w:t xml:space="preserve"> </w:t>
      </w:r>
      <w:r w:rsidRPr="00862BD2">
        <w:rPr>
          <w:sz w:val="22"/>
          <w:szCs w:val="22"/>
        </w:rPr>
        <w:t>8 tohoto zákona.</w:t>
      </w:r>
    </w:p>
    <w:p w:rsidR="001D111B" w:rsidRPr="0022635B" w:rsidRDefault="001D111B" w:rsidP="00EF2DB0">
      <w:pPr>
        <w:pStyle w:val="Nadpis1"/>
        <w:keepNext w:val="0"/>
        <w:keepLines/>
        <w:widowControl w:val="0"/>
        <w:ind w:left="426"/>
        <w:jc w:val="both"/>
        <w:rPr>
          <w:b w:val="0"/>
          <w:sz w:val="22"/>
          <w:szCs w:val="22"/>
        </w:rPr>
      </w:pPr>
      <w:r w:rsidRPr="0022635B">
        <w:rPr>
          <w:b w:val="0"/>
          <w:sz w:val="22"/>
          <w:szCs w:val="22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</w:p>
    <w:p w:rsidR="001D111B" w:rsidRPr="00862BD2" w:rsidRDefault="001D111B" w:rsidP="00EF2DB0">
      <w:pPr>
        <w:keepLines/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862BD2">
        <w:rPr>
          <w:sz w:val="22"/>
          <w:szCs w:val="22"/>
        </w:rPr>
        <w:t>Zhotovitel prohlašuje, že v ceně jsou zahrnuty:</w:t>
      </w:r>
    </w:p>
    <w:p w:rsidR="001D111B" w:rsidRPr="00862BD2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862BD2">
        <w:rPr>
          <w:sz w:val="22"/>
          <w:szCs w:val="22"/>
        </w:rPr>
        <w:t>Všechny stavební práce, které zaručují provedení díla podle zadávacích podmínek, projektové dokumentace a podle této</w:t>
      </w:r>
      <w:r w:rsidRPr="00862BD2">
        <w:rPr>
          <w:color w:val="FF0000"/>
          <w:sz w:val="22"/>
          <w:szCs w:val="22"/>
        </w:rPr>
        <w:t xml:space="preserve"> </w:t>
      </w:r>
      <w:r w:rsidRPr="00862BD2">
        <w:rPr>
          <w:sz w:val="22"/>
          <w:szCs w:val="22"/>
        </w:rPr>
        <w:t>smlouvy.</w:t>
      </w:r>
    </w:p>
    <w:p w:rsidR="001D111B" w:rsidRPr="00E77DEE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862BD2">
        <w:rPr>
          <w:sz w:val="22"/>
          <w:szCs w:val="22"/>
        </w:rPr>
        <w:t>Případné správní poplatky, poplatky za užívání veřejného prostranství a další poplatky nutné</w:t>
      </w:r>
      <w:r>
        <w:rPr>
          <w:sz w:val="22"/>
          <w:szCs w:val="22"/>
        </w:rPr>
        <w:t xml:space="preserve"> k realizaci stavby, </w:t>
      </w:r>
    </w:p>
    <w:p w:rsidR="001D111B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Náklady na úhradu možných škod na veřejných komunikacích z důvodu zvýšeného provozu vyvolaného stavbou</w:t>
      </w:r>
    </w:p>
    <w:p w:rsidR="001D111B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Náklady na:</w:t>
      </w:r>
    </w:p>
    <w:p w:rsidR="001D111B" w:rsidRPr="00A73547" w:rsidRDefault="008F63B3" w:rsidP="00EF2DB0">
      <w:pPr>
        <w:keepLines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7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zajištění </w:t>
      </w:r>
      <w:r w:rsidR="001D111B" w:rsidRPr="00A73547">
        <w:rPr>
          <w:sz w:val="22"/>
          <w:szCs w:val="22"/>
        </w:rPr>
        <w:t xml:space="preserve"> vyjádření</w:t>
      </w:r>
      <w:proofErr w:type="gramEnd"/>
      <w:r w:rsidR="001D111B" w:rsidRPr="00A73547">
        <w:rPr>
          <w:sz w:val="22"/>
          <w:szCs w:val="22"/>
        </w:rPr>
        <w:t xml:space="preserve"> k existenci </w:t>
      </w:r>
      <w:r w:rsidR="001D111B">
        <w:rPr>
          <w:sz w:val="22"/>
          <w:szCs w:val="22"/>
        </w:rPr>
        <w:t>sítí, jejich vytýčení a ochranu</w:t>
      </w:r>
      <w:r w:rsidR="001D111B" w:rsidRPr="00A73547">
        <w:rPr>
          <w:sz w:val="22"/>
          <w:szCs w:val="22"/>
        </w:rPr>
        <w:t xml:space="preserve"> stávajících inženýrských sítí a zařízení v obvodu </w:t>
      </w:r>
      <w:r w:rsidR="001D111B">
        <w:rPr>
          <w:sz w:val="22"/>
          <w:szCs w:val="22"/>
        </w:rPr>
        <w:t>staveniště, respektování ochranných pásem inženýrských sítí dle příslušných norem, vyhlášek a údajů jejich majetkových správců, včetně splnění jejich podmínek</w:t>
      </w:r>
    </w:p>
    <w:p w:rsidR="001D111B" w:rsidRPr="006C7DF1" w:rsidRDefault="001D111B" w:rsidP="00EF2DB0">
      <w:pPr>
        <w:pStyle w:val="ODSTAVEC"/>
        <w:keepNext w:val="0"/>
        <w:keepLines/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before="0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312D">
        <w:rPr>
          <w:rFonts w:ascii="Times New Roman" w:hAnsi="Times New Roman" w:cs="Times New Roman"/>
          <w:sz w:val="22"/>
          <w:szCs w:val="22"/>
        </w:rPr>
        <w:t>zajištění veškerých dočasných záborů potřebných pro realizaci stavby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2D312D">
        <w:rPr>
          <w:rFonts w:ascii="Times New Roman" w:hAnsi="Times New Roman" w:cs="Times New Roman"/>
          <w:sz w:val="22"/>
          <w:szCs w:val="22"/>
        </w:rPr>
        <w:t xml:space="preserve"> zajištění povolení k zásahům do komunikací, veřejných ploch a chodníků, ke zřízení dočasných sjezdů včetně úhrady vyměřených poplatků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proofErr w:type="spellStart"/>
      <w:r w:rsidRPr="002D312D">
        <w:rPr>
          <w:rFonts w:ascii="Times New Roman" w:hAnsi="Times New Roman" w:cs="Times New Roman"/>
          <w:sz w:val="22"/>
          <w:szCs w:val="22"/>
          <w:lang w:val="en-US"/>
        </w:rPr>
        <w:t>zajištění</w:t>
      </w:r>
      <w:proofErr w:type="spellEnd"/>
      <w:r w:rsidRPr="002D312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D312D">
        <w:rPr>
          <w:rFonts w:ascii="Times New Roman" w:hAnsi="Times New Roman" w:cs="Times New Roman"/>
          <w:sz w:val="22"/>
          <w:szCs w:val="22"/>
        </w:rPr>
        <w:t>souhlasu (rozhodnutí) ke zvláštnímu užívání veřejného prostranství a komunikací dle platných předpisů; zajištění přístupových komunikací ke staveništi včetně jejich údržby po dobu stavby a oprav po dokončení stavby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2D312D">
        <w:rPr>
          <w:rFonts w:ascii="Times New Roman" w:hAnsi="Times New Roman" w:cs="Times New Roman"/>
          <w:sz w:val="22"/>
          <w:szCs w:val="22"/>
        </w:rPr>
        <w:t xml:space="preserve"> zabezpečení dočasného dopravního značení dle platných právních předpisů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1D111B" w:rsidRDefault="001D111B" w:rsidP="00EF2DB0">
      <w:pPr>
        <w:keepLines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 w:rsidRPr="0013782C">
        <w:rPr>
          <w:sz w:val="22"/>
          <w:szCs w:val="22"/>
        </w:rPr>
        <w:t>zajištění ohlášení MO ČRS včetně splnění podmínek</w:t>
      </w:r>
    </w:p>
    <w:p w:rsidR="002B266A" w:rsidRPr="003C761D" w:rsidRDefault="003C761D" w:rsidP="003C761D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 w:rsidRPr="0084155B">
        <w:rPr>
          <w:sz w:val="22"/>
          <w:szCs w:val="22"/>
        </w:rPr>
        <w:t xml:space="preserve">instalace </w:t>
      </w:r>
      <w:proofErr w:type="spellStart"/>
      <w:r w:rsidRPr="0084155B">
        <w:rPr>
          <w:sz w:val="22"/>
          <w:szCs w:val="22"/>
        </w:rPr>
        <w:t>protimigračních</w:t>
      </w:r>
      <w:proofErr w:type="spellEnd"/>
      <w:r w:rsidRPr="0084155B">
        <w:rPr>
          <w:sz w:val="22"/>
          <w:szCs w:val="22"/>
        </w:rPr>
        <w:t xml:space="preserve"> bariér, které zabrání průniku živočichů na st</w:t>
      </w:r>
      <w:r w:rsidR="008F63B3">
        <w:rPr>
          <w:sz w:val="22"/>
          <w:szCs w:val="22"/>
        </w:rPr>
        <w:t xml:space="preserve">aveniště </w:t>
      </w:r>
      <w:r w:rsidRPr="0084155B">
        <w:rPr>
          <w:sz w:val="22"/>
          <w:szCs w:val="22"/>
        </w:rPr>
        <w:t xml:space="preserve">včetně </w:t>
      </w:r>
      <w:proofErr w:type="spellStart"/>
      <w:r w:rsidRPr="0084155B">
        <w:rPr>
          <w:sz w:val="22"/>
          <w:szCs w:val="22"/>
        </w:rPr>
        <w:t>slovení</w:t>
      </w:r>
      <w:proofErr w:type="spellEnd"/>
      <w:r w:rsidRPr="0084155B">
        <w:rPr>
          <w:sz w:val="22"/>
          <w:szCs w:val="22"/>
        </w:rPr>
        <w:t xml:space="preserve"> ryb a vodních živočichů v upravované části toku a jejich přemístění </w:t>
      </w:r>
    </w:p>
    <w:p w:rsidR="001D111B" w:rsidRPr="00D454B3" w:rsidRDefault="001D111B" w:rsidP="00EF2DB0">
      <w:pPr>
        <w:keepLines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 w:rsidRPr="00D454B3">
        <w:rPr>
          <w:sz w:val="22"/>
          <w:szCs w:val="22"/>
        </w:rPr>
        <w:t>zajištění skládkování (meziskládky), uložení a likvidace odpadů vč. terénních úprav.</w:t>
      </w:r>
    </w:p>
    <w:p w:rsidR="001D111B" w:rsidRDefault="001D111B" w:rsidP="00EF2DB0">
      <w:pPr>
        <w:keepLines/>
        <w:widowControl w:val="0"/>
        <w:numPr>
          <w:ilvl w:val="0"/>
          <w:numId w:val="11"/>
        </w:num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Náklady spojené s užíváním všech pozemků a nemovitostí vč. jejich uvedení do původního stavu</w:t>
      </w:r>
    </w:p>
    <w:p w:rsidR="001D111B" w:rsidRDefault="001D111B" w:rsidP="00EF2DB0">
      <w:pPr>
        <w:keepLines/>
        <w:widowControl w:val="0"/>
        <w:numPr>
          <w:ilvl w:val="0"/>
          <w:numId w:val="3"/>
        </w:numPr>
        <w:rPr>
          <w:sz w:val="22"/>
          <w:szCs w:val="22"/>
        </w:rPr>
      </w:pPr>
      <w:r w:rsidRPr="001D72C3">
        <w:rPr>
          <w:sz w:val="22"/>
          <w:szCs w:val="22"/>
        </w:rPr>
        <w:t>Smluvní strany vylučují použití ustanovení § 2611, § 2620 odst. 2 a § 2622 občanského zákoníku.</w:t>
      </w:r>
    </w:p>
    <w:p w:rsidR="008F63B3" w:rsidRDefault="008F63B3" w:rsidP="00EF2DB0">
      <w:pPr>
        <w:keepLines/>
        <w:widowControl w:val="0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1D72C3">
        <w:rPr>
          <w:b/>
          <w:sz w:val="22"/>
          <w:szCs w:val="22"/>
          <w:u w:val="single"/>
        </w:rPr>
        <w:t>.   Platební podmínky a smluvní</w:t>
      </w:r>
      <w:r w:rsidRPr="005E7EDF">
        <w:rPr>
          <w:b/>
          <w:sz w:val="22"/>
          <w:szCs w:val="22"/>
          <w:u w:val="single"/>
        </w:rPr>
        <w:t xml:space="preserve"> pokuty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Platby budou probíhat na základě měsíčních </w:t>
      </w:r>
      <w:r w:rsidRPr="001D72C3">
        <w:rPr>
          <w:sz w:val="22"/>
          <w:szCs w:val="22"/>
        </w:rPr>
        <w:t>daňových dokladů (faktur</w:t>
      </w:r>
      <w:r>
        <w:rPr>
          <w:sz w:val="22"/>
          <w:szCs w:val="22"/>
        </w:rPr>
        <w:t xml:space="preserve">), vystavených na základě soupisů skutečně provedených prací ve sledovaném měsíci a odsouhlasených </w:t>
      </w:r>
      <w:r w:rsidRPr="00E77DEE">
        <w:rPr>
          <w:sz w:val="22"/>
          <w:szCs w:val="22"/>
        </w:rPr>
        <w:t>písemně</w:t>
      </w:r>
      <w:r>
        <w:rPr>
          <w:sz w:val="22"/>
          <w:szCs w:val="22"/>
        </w:rPr>
        <w:t xml:space="preserve"> objednatelem. Výměry a jednotkové ceny budou odsouhlaseny podle nabídkového položkového rozpočtu.</w:t>
      </w:r>
    </w:p>
    <w:p w:rsidR="001D111B" w:rsidRPr="00DE2570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 je povinen objednateli doručit daňový doklad nejpozději v termínu do 15. kalendářního dne měsíce následujícího po datu uskutečnění zdanitelného plnění uvedeném na faktuře, a to na příslušnou podatelnu objednatele.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</w:t>
      </w:r>
      <w:r w:rsidRPr="00E77DEE">
        <w:rPr>
          <w:sz w:val="22"/>
          <w:szCs w:val="22"/>
        </w:rPr>
        <w:t>daňových dokladů</w:t>
      </w:r>
      <w:r>
        <w:rPr>
          <w:sz w:val="22"/>
          <w:szCs w:val="22"/>
        </w:rPr>
        <w:t xml:space="preserve"> je dohodou stanovena do 30 dnů ode dne </w:t>
      </w:r>
      <w:r w:rsidRPr="001D72C3">
        <w:rPr>
          <w:sz w:val="22"/>
          <w:szCs w:val="22"/>
        </w:rPr>
        <w:t xml:space="preserve">prokazatelného </w:t>
      </w:r>
      <w:r>
        <w:rPr>
          <w:sz w:val="22"/>
          <w:szCs w:val="22"/>
        </w:rPr>
        <w:t>doručení objednateli. Faktu</w:t>
      </w:r>
      <w:r w:rsidRPr="00E77DEE">
        <w:rPr>
          <w:sz w:val="22"/>
          <w:szCs w:val="22"/>
        </w:rPr>
        <w:t>ry</w:t>
      </w:r>
      <w:r>
        <w:rPr>
          <w:sz w:val="22"/>
          <w:szCs w:val="22"/>
        </w:rPr>
        <w:t xml:space="preserve"> musí mít náležitosti daňového dokladu podle zák. č. 235/2004 Sb. o dani z přidané hodnoty, ve znění pozdějších předpisů.</w:t>
      </w:r>
    </w:p>
    <w:p w:rsidR="001D111B" w:rsidRPr="00FF4D5E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Zhotoviteli nebude objednatelem poskytnuta žádná záloha.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Smluvní pokuty:</w:t>
      </w:r>
    </w:p>
    <w:p w:rsidR="001D111B" w:rsidRPr="009A7C8D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85643D">
        <w:rPr>
          <w:sz w:val="22"/>
          <w:szCs w:val="22"/>
        </w:rPr>
        <w:t>V případě, že zhotovitel nesplní lhůtu plnění předmětu smlouvy dle čl. 2. bod 1. této</w:t>
      </w:r>
      <w:r w:rsidRPr="0085643D">
        <w:rPr>
          <w:color w:val="FF0000"/>
          <w:sz w:val="22"/>
          <w:szCs w:val="22"/>
        </w:rPr>
        <w:t xml:space="preserve"> </w:t>
      </w:r>
      <w:r w:rsidRPr="0085643D">
        <w:rPr>
          <w:sz w:val="22"/>
          <w:szCs w:val="22"/>
        </w:rPr>
        <w:t>smlouvy</w:t>
      </w:r>
      <w:r w:rsidR="006356CA">
        <w:rPr>
          <w:sz w:val="22"/>
          <w:szCs w:val="22"/>
        </w:rPr>
        <w:t xml:space="preserve"> </w:t>
      </w:r>
      <w:r w:rsidR="006356CA" w:rsidRPr="009A7C8D">
        <w:rPr>
          <w:sz w:val="22"/>
          <w:szCs w:val="22"/>
        </w:rPr>
        <w:t>(tj. lhůta pro ukončení stavebního díla a předání objednateli)</w:t>
      </w:r>
      <w:r w:rsidRPr="009A7C8D">
        <w:rPr>
          <w:sz w:val="22"/>
          <w:szCs w:val="22"/>
        </w:rPr>
        <w:t>, je oprávněn objednatel uplatnit smluvní pokutu ve výši 0,3</w:t>
      </w:r>
      <w:r w:rsidR="006356CA" w:rsidRPr="009A7C8D">
        <w:rPr>
          <w:sz w:val="22"/>
          <w:szCs w:val="22"/>
        </w:rPr>
        <w:t xml:space="preserve"> </w:t>
      </w:r>
      <w:r w:rsidRPr="009A7C8D">
        <w:rPr>
          <w:sz w:val="22"/>
          <w:szCs w:val="22"/>
        </w:rPr>
        <w:t>% z ceny díla bez DPH za každý kalendářní den prodlení.</w:t>
      </w:r>
    </w:p>
    <w:p w:rsidR="001D111B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9A7C8D">
        <w:rPr>
          <w:sz w:val="22"/>
          <w:szCs w:val="22"/>
        </w:rPr>
        <w:t>V případě, že objednatel neuhradí dlužnou částku ve sjednaných</w:t>
      </w:r>
      <w:r w:rsidRPr="004706E0">
        <w:rPr>
          <w:sz w:val="22"/>
          <w:szCs w:val="22"/>
        </w:rPr>
        <w:t xml:space="preserve"> termínech dle čl. 4. bod 3. této smlouvy, je oprávněn zhotovitel uplatnit smluvní úrok z prodlení ve výši 0,3 % z dlužné</w:t>
      </w:r>
      <w:r w:rsidRPr="0085643D">
        <w:rPr>
          <w:sz w:val="22"/>
          <w:szCs w:val="22"/>
        </w:rPr>
        <w:t xml:space="preserve"> částky</w:t>
      </w:r>
      <w:r>
        <w:rPr>
          <w:sz w:val="22"/>
          <w:szCs w:val="22"/>
        </w:rPr>
        <w:t xml:space="preserve"> bez DPH</w:t>
      </w:r>
      <w:r w:rsidRPr="0085643D">
        <w:rPr>
          <w:sz w:val="22"/>
          <w:szCs w:val="22"/>
        </w:rPr>
        <w:t xml:space="preserve"> za každý kalendářní den prodlení.</w:t>
      </w:r>
    </w:p>
    <w:p w:rsidR="008219D2" w:rsidRPr="008219D2" w:rsidRDefault="008219D2" w:rsidP="008219D2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8219D2">
        <w:rPr>
          <w:sz w:val="22"/>
          <w:szCs w:val="22"/>
        </w:rPr>
        <w:t>V případě nedodržení lhůty stanovené v čl. 5. bod 4. této smlouvy pro zahájení prací na odstraňování vady, která byla zhotoviteli řádně oznámena, je objednatel oprávněn účtovat zhotoviteli smluvní pokutu ve výši 2 000,- Kč za každý kalendářní den prodlení.</w:t>
      </w:r>
    </w:p>
    <w:p w:rsidR="008219D2" w:rsidRPr="008219D2" w:rsidRDefault="008219D2" w:rsidP="008219D2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8219D2">
        <w:rPr>
          <w:sz w:val="22"/>
          <w:szCs w:val="22"/>
        </w:rPr>
        <w:t>V případě nedodržení lhůty stanovené v čl. 5. bod 5. této smlouvy k odstranění vady je objednatel oprávněn účtovat zhotoviteli smluvní pokutu ve výši 2 000,- Kč za každý kalendářní den prodlení</w:t>
      </w:r>
    </w:p>
    <w:p w:rsidR="001D111B" w:rsidRPr="00EF5727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EF5727">
        <w:rPr>
          <w:sz w:val="22"/>
          <w:szCs w:val="22"/>
        </w:rPr>
        <w:t xml:space="preserve">V případě nedodržení ustanovení čl. 1. bod </w:t>
      </w:r>
      <w:r w:rsidR="009475B9" w:rsidRPr="00EF5727">
        <w:rPr>
          <w:sz w:val="22"/>
          <w:szCs w:val="22"/>
        </w:rPr>
        <w:t>4</w:t>
      </w:r>
      <w:r w:rsidRPr="00EF5727">
        <w:rPr>
          <w:sz w:val="22"/>
          <w:szCs w:val="22"/>
        </w:rPr>
        <w:t xml:space="preserve">. této smlouvy zaplatí zhotovitel objednateli smluvní pokutu ve výši </w:t>
      </w:r>
      <w:r w:rsidR="00E321BC" w:rsidRPr="00EF5727">
        <w:rPr>
          <w:sz w:val="22"/>
          <w:szCs w:val="22"/>
        </w:rPr>
        <w:t>2</w:t>
      </w:r>
      <w:r w:rsidRPr="00EF5727">
        <w:rPr>
          <w:sz w:val="22"/>
          <w:szCs w:val="22"/>
        </w:rPr>
        <w:t>0 000,- Kč za každý jednotlivý případ.</w:t>
      </w:r>
    </w:p>
    <w:p w:rsidR="001D111B" w:rsidRDefault="001D111B" w:rsidP="00EF2DB0">
      <w:pPr>
        <w:pStyle w:val="Odstavecseseznamem"/>
        <w:keepLines/>
        <w:widowControl w:val="0"/>
        <w:numPr>
          <w:ilvl w:val="0"/>
          <w:numId w:val="7"/>
        </w:numPr>
        <w:tabs>
          <w:tab w:val="clear" w:pos="360"/>
          <w:tab w:val="clear" w:pos="425"/>
        </w:tabs>
        <w:ind w:left="714" w:hanging="357"/>
        <w:jc w:val="both"/>
      </w:pPr>
      <w:r w:rsidRPr="00EF5727">
        <w:t xml:space="preserve">Pro případ porušení ujednání uvedeného v čl. 9. bod </w:t>
      </w:r>
      <w:r w:rsidR="00286F27" w:rsidRPr="00EF5727">
        <w:t>8</w:t>
      </w:r>
      <w:r w:rsidRPr="00EF5727">
        <w:t xml:space="preserve">. této smlouvy uhradí zhotovitel objednateli jednorázovou smluvní pokutu </w:t>
      </w:r>
      <w:r w:rsidR="00E321BC" w:rsidRPr="00F7231C">
        <w:t xml:space="preserve">ve výši </w:t>
      </w:r>
      <w:r w:rsidR="00CC0A7B" w:rsidRPr="00F7231C">
        <w:t>5</w:t>
      </w:r>
      <w:r w:rsidRPr="00F7231C">
        <w:t xml:space="preserve"> % </w:t>
      </w:r>
      <w:r w:rsidRPr="00EF5727">
        <w:t xml:space="preserve">z celkové ceny plnění bez DPH dle </w:t>
      </w:r>
      <w:r w:rsidRPr="00E73A39">
        <w:t>této smlouvy, a to se splatností do 14 dnů od vystavení faktury.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  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pokuty sjednané touto smlouvou zaplatí povinná strana nezávisle na zavinění a na tom, zda a v jaké výši vznikne druhé straně škoda, kterou lze vymáhat samostatně. Smluvní pokuty se nezapočítávají na náhradu vzniklé škody.</w:t>
      </w:r>
    </w:p>
    <w:p w:rsidR="001D111B" w:rsidRDefault="001D111B" w:rsidP="00EF2DB0">
      <w:pPr>
        <w:keepLines/>
        <w:widowControl w:val="0"/>
        <w:ind w:left="397"/>
        <w:jc w:val="both"/>
        <w:rPr>
          <w:sz w:val="22"/>
          <w:szCs w:val="22"/>
        </w:rPr>
      </w:pPr>
    </w:p>
    <w:p w:rsidR="001D111B" w:rsidRPr="000C23EB" w:rsidRDefault="001D111B" w:rsidP="00EF2DB0">
      <w:pPr>
        <w:keepLines/>
        <w:widowControl w:val="0"/>
        <w:ind w:left="397"/>
        <w:jc w:val="both"/>
        <w:rPr>
          <w:sz w:val="22"/>
          <w:szCs w:val="22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C24CE2">
        <w:rPr>
          <w:b/>
          <w:sz w:val="22"/>
          <w:szCs w:val="22"/>
          <w:u w:val="single"/>
        </w:rPr>
        <w:t xml:space="preserve">.  </w:t>
      </w:r>
      <w:r w:rsidRPr="000B1A4A">
        <w:rPr>
          <w:b/>
          <w:color w:val="FF0000"/>
          <w:sz w:val="22"/>
          <w:szCs w:val="22"/>
          <w:u w:val="single"/>
        </w:rPr>
        <w:t xml:space="preserve"> </w:t>
      </w:r>
      <w:r w:rsidR="000B1A4A">
        <w:rPr>
          <w:b/>
          <w:sz w:val="22"/>
          <w:szCs w:val="22"/>
          <w:u w:val="single"/>
        </w:rPr>
        <w:t>O</w:t>
      </w:r>
      <w:r w:rsidRPr="005E7EDF">
        <w:rPr>
          <w:b/>
          <w:sz w:val="22"/>
          <w:szCs w:val="22"/>
          <w:u w:val="single"/>
        </w:rPr>
        <w:t>dpovědnost za vady díla</w:t>
      </w:r>
    </w:p>
    <w:p w:rsidR="001D111B" w:rsidRPr="001D72C3" w:rsidRDefault="001D111B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splní svou povinnost provést dílo jeho řádným zhotovením a předáním objednateli bez vad a nedodělků</w:t>
      </w:r>
      <w:r>
        <w:rPr>
          <w:color w:val="FF0000"/>
          <w:sz w:val="22"/>
          <w:szCs w:val="22"/>
        </w:rPr>
        <w:t xml:space="preserve"> </w:t>
      </w:r>
      <w:r w:rsidRPr="001D72C3">
        <w:rPr>
          <w:sz w:val="22"/>
          <w:szCs w:val="22"/>
        </w:rPr>
        <w:t>a ve sjednané době.</w:t>
      </w:r>
    </w:p>
    <w:p w:rsidR="001D111B" w:rsidRPr="00E77DEE" w:rsidRDefault="001D111B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Dílo má vady, jestliže provedení díla neodpovídá požadavkům uvedeným v zadávací dokumentaci a v </w:t>
      </w:r>
      <w:r w:rsidRPr="00E77DEE">
        <w:rPr>
          <w:sz w:val="22"/>
          <w:szCs w:val="22"/>
        </w:rPr>
        <w:t>této smlouvě.</w:t>
      </w:r>
    </w:p>
    <w:p w:rsidR="001D111B" w:rsidRDefault="001D111B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odpovídá za vady, jež má </w:t>
      </w:r>
      <w:r w:rsidRPr="001D72C3">
        <w:rPr>
          <w:sz w:val="22"/>
          <w:szCs w:val="22"/>
        </w:rPr>
        <w:t>dílo nebo jakákoli jeho součást v</w:t>
      </w:r>
      <w:r>
        <w:rPr>
          <w:sz w:val="22"/>
          <w:szCs w:val="22"/>
        </w:rPr>
        <w:t> době předání</w:t>
      </w:r>
      <w:r w:rsidR="00426199">
        <w:rPr>
          <w:sz w:val="22"/>
          <w:szCs w:val="22"/>
        </w:rPr>
        <w:t>.</w:t>
      </w:r>
    </w:p>
    <w:p w:rsidR="008219D2" w:rsidRPr="00493EE0" w:rsidRDefault="008219D2" w:rsidP="008219D2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Zhotovitel započne s odstraňováním vady nejpozději do 2 pracovních dnů ode dne doručení písemného oznámení o vadě, pokud se smluvní strany nedohodnou jinak. V případě havárie započne s odstraňováním ihned.</w:t>
      </w:r>
    </w:p>
    <w:p w:rsidR="008219D2" w:rsidRPr="00493EE0" w:rsidRDefault="008219D2" w:rsidP="008219D2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Vada bude odstraněna nejpozději do 7 dnů od započetí prací, pokud se smluvní strany nedohodnou jinak.</w:t>
      </w:r>
    </w:p>
    <w:p w:rsidR="008219D2" w:rsidRPr="00493EE0" w:rsidRDefault="008219D2" w:rsidP="008219D2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Objednatel je povinen umožnit zhotoviteli odstranění vady.</w:t>
      </w:r>
    </w:p>
    <w:p w:rsidR="008219D2" w:rsidRDefault="008219D2" w:rsidP="008219D2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Provedenou opravu vady díla zhotovitel objednateli protokolárně předá.</w:t>
      </w:r>
    </w:p>
    <w:p w:rsidR="008219D2" w:rsidRDefault="008219D2" w:rsidP="008219D2">
      <w:pPr>
        <w:keepLines/>
        <w:widowControl w:val="0"/>
        <w:ind w:left="397"/>
        <w:jc w:val="both"/>
        <w:rPr>
          <w:sz w:val="22"/>
          <w:szCs w:val="22"/>
        </w:rPr>
      </w:pPr>
    </w:p>
    <w:p w:rsidR="008219D2" w:rsidRDefault="008219D2" w:rsidP="008219D2">
      <w:pPr>
        <w:keepLines/>
        <w:widowControl w:val="0"/>
        <w:ind w:left="397"/>
        <w:jc w:val="both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rPr>
          <w:sz w:val="24"/>
          <w:szCs w:val="24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5E7EDF">
        <w:rPr>
          <w:b/>
          <w:sz w:val="22"/>
          <w:szCs w:val="22"/>
          <w:u w:val="single"/>
        </w:rPr>
        <w:t>.   Povinnosti zhotovitele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je</w:t>
      </w:r>
      <w:r>
        <w:rPr>
          <w:b/>
          <w:sz w:val="22"/>
          <w:szCs w:val="22"/>
        </w:rPr>
        <w:t xml:space="preserve"> </w:t>
      </w:r>
      <w:r w:rsidRPr="00451645">
        <w:rPr>
          <w:sz w:val="22"/>
          <w:szCs w:val="22"/>
        </w:rPr>
        <w:t>povinen</w:t>
      </w:r>
      <w:r>
        <w:rPr>
          <w:sz w:val="22"/>
          <w:szCs w:val="22"/>
        </w:rPr>
        <w:t xml:space="preserve"> realizovat dílo podle této smlouvy pouze v prostoru vymezeném obvodem předaného staveniště. Bez náležitého schválení příslušného vlastníka nebude vstupovat do objektů, instalací a infrastruktury, které nejsou součástí díla budovaného na předaném staveništi. 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 se zavazuje postavit a dokončit dílo v souladu s platnými zákony, předpisy a nařízeními a odškodní a uspokojí každý nárok objednatele v souvislosti se všemi škodami a ztrátami, ke kterým by došlo v důsledku porušení nebo nedodržení některého zákona, předpisu či nařízení zhotovitelem, poddodavatelem nebo jejich případnými zaměstnanci či zástupci.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je po dobu realizace stavebního díla odpovědný za bezpečnost staveniště a za ochranu a bezpečnost všech veřejných prostranství, za omezení v souvislosti s dopravním značením a za všechny obdobné okolnosti nezbytné k řádnému provedení prací na díle, které by mohly ovlivnit provoz na veřejných komunikacích. Zhotovitel na své náklady uhradí všechny poplatky a veškeré náklady spojené s užíváním veřejných prostranství a komunikací</w:t>
      </w:r>
      <w:r>
        <w:rPr>
          <w:sz w:val="22"/>
          <w:szCs w:val="22"/>
        </w:rPr>
        <w:t xml:space="preserve">. </w:t>
      </w:r>
    </w:p>
    <w:p w:rsidR="001D111B" w:rsidRPr="001D72C3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zodpovídá za škodu, kterou při provádění prací způsobí třetím osobám nebo objednateli a zavazuje se takovou škodu na své náklady neprodleně odstranit nebo vypořádat.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vybuduje </w:t>
      </w:r>
      <w:proofErr w:type="spellStart"/>
      <w:r>
        <w:rPr>
          <w:sz w:val="22"/>
          <w:szCs w:val="22"/>
        </w:rPr>
        <w:t>deponie</w:t>
      </w:r>
      <w:proofErr w:type="spellEnd"/>
      <w:r>
        <w:rPr>
          <w:sz w:val="22"/>
          <w:szCs w:val="22"/>
        </w:rPr>
        <w:t xml:space="preserve"> materiálu tak, aby jejich výstavbou nevznikly žádné škody na sousedních pozemcích, a po ukončení prací uvede dočasně užívané plochy do původního stavu.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provede na dobu realizace stavebního díla opatření proti případnému úniku závadných látek (ropných apod.).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bude staveniště udržovat v řádném stavu. Zhotovitel bude na své vlastní náklady trvale odstraňovat odpady vzniklé v důsledku prací na díle. Zhotovitel ponese odpovědnost za bezpečnost staveniště a za to, že na staveniště nebudou mít přístup neoprávněné osoby. Zhotovitel bude odpovědný za trvalý úklid staveniště i za jeho konečný úklid po dosažení stavu úplného dokončení díla.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povede stavební deník, počínaje zahájením prací na díle až do odstranění všech zjevných vad a nedodělků. Deník bude uchován v kanceláři stavbyvedoucího a bude volně přístupný objednateli a jeho pověřeným zástupcům. K zamezení nejasností se budou podle této smlouvy za platné záznamy objednatele pokládat pouze záznamy objednatele ve stavebním deníku.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Zhotovitel je povinen zajistit:</w:t>
      </w:r>
    </w:p>
    <w:p w:rsidR="001D111B" w:rsidRPr="009D4569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dodržování veškerých zákonů, předpisů a nařízení vztahující se k provedení díla a podávat veškerá z nich vyplývající hlášení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souhlasy vlastníků pozemků stavbou dotčených. V případě dočasných záborů budou tyto pozemky po provedení stavby </w:t>
      </w:r>
      <w:r w:rsidRPr="00822F52">
        <w:rPr>
          <w:sz w:val="22"/>
          <w:szCs w:val="22"/>
        </w:rPr>
        <w:t>protokolárně</w:t>
      </w:r>
      <w:r w:rsidRPr="00EC532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předány vlastníkům pozemků zpět v původním stavu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příjezdy k jednotlivým lokalitám stavby</w:t>
      </w:r>
    </w:p>
    <w:p w:rsidR="001D111B" w:rsidRPr="004B2E91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 w:rsidRPr="004B2E91">
        <w:rPr>
          <w:sz w:val="22"/>
          <w:szCs w:val="22"/>
        </w:rPr>
        <w:t>aktualizace vyjádření k existenci sítí, jejich vytýčení a ochranu stávajících inženýrských sítí a zařízení v obvodu staveniště, respektování ochranných pásem inženýrských sítí dle příslušných norem, vyhlášek a údajů jejich majetkových správců,</w:t>
      </w:r>
      <w:r w:rsidR="001F4567">
        <w:rPr>
          <w:sz w:val="22"/>
          <w:szCs w:val="22"/>
        </w:rPr>
        <w:t xml:space="preserve"> </w:t>
      </w:r>
      <w:r>
        <w:rPr>
          <w:sz w:val="22"/>
          <w:szCs w:val="22"/>
        </w:rPr>
        <w:t>včetně splnění jejich podmínek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zajištění potřebných přeložek inženýrských sítí</w:t>
      </w:r>
    </w:p>
    <w:p w:rsidR="00A0001E" w:rsidRPr="00A0001E" w:rsidRDefault="00A0001E" w:rsidP="00A0001E">
      <w:pPr>
        <w:numPr>
          <w:ilvl w:val="0"/>
          <w:numId w:val="12"/>
        </w:numPr>
        <w:jc w:val="both"/>
        <w:rPr>
          <w:sz w:val="22"/>
          <w:szCs w:val="22"/>
        </w:rPr>
      </w:pPr>
      <w:r w:rsidRPr="005117F5">
        <w:rPr>
          <w:sz w:val="22"/>
          <w:szCs w:val="22"/>
        </w:rPr>
        <w:t>prokazatelně před zahájením prací ohlášení MO ČRS vč. splnění jejich podmínek</w:t>
      </w:r>
      <w:r>
        <w:rPr>
          <w:sz w:val="22"/>
          <w:szCs w:val="22"/>
        </w:rPr>
        <w:t xml:space="preserve">, zajištění </w:t>
      </w:r>
      <w:proofErr w:type="spellStart"/>
      <w:r w:rsidRPr="005117F5">
        <w:rPr>
          <w:sz w:val="22"/>
          <w:szCs w:val="22"/>
        </w:rPr>
        <w:t>slovení</w:t>
      </w:r>
      <w:proofErr w:type="spellEnd"/>
      <w:r w:rsidRPr="005117F5">
        <w:rPr>
          <w:sz w:val="22"/>
          <w:szCs w:val="22"/>
        </w:rPr>
        <w:t xml:space="preserve"> a transferu rybí obsádky </w:t>
      </w:r>
    </w:p>
    <w:p w:rsidR="009475B9" w:rsidRDefault="009475B9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fotodokumentace postupu prací během provádění díla s lokalizací a uvedením data pořízení,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zřízení a projednání potřebných ploch pro zařízení staveniště, skládky materiálu, </w:t>
      </w:r>
      <w:proofErr w:type="spellStart"/>
      <w:r>
        <w:rPr>
          <w:sz w:val="22"/>
          <w:szCs w:val="22"/>
        </w:rPr>
        <w:t>mezideponie</w:t>
      </w:r>
      <w:proofErr w:type="spellEnd"/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 w:rsidRPr="009D4569">
        <w:rPr>
          <w:sz w:val="22"/>
          <w:szCs w:val="22"/>
        </w:rPr>
        <w:t>splnění dalších</w:t>
      </w:r>
      <w:r>
        <w:rPr>
          <w:sz w:val="22"/>
          <w:szCs w:val="22"/>
        </w:rPr>
        <w:t xml:space="preserve"> pokynů a omezení vyplývajících z </w:t>
      </w:r>
      <w:r w:rsidRPr="009D4569">
        <w:rPr>
          <w:sz w:val="22"/>
          <w:szCs w:val="22"/>
        </w:rPr>
        <w:t>rozhodnutí, vyjádření a souhlasů vydaných v průběhu přípravy stavby a plnění podmínek a požadavků dotčených orgánů a organizací souvisejících s realizací stavby;</w:t>
      </w:r>
    </w:p>
    <w:p w:rsidR="001D111B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Zjistí-li zhotovitel rozpor mezi zákonnými požadavky a zadávacími podmínkami nebo mezi zákonnými požadavky a některým příkazem objednatele, okamžitě o takovém rozporu objednatele písemně vyrozumí.</w:t>
      </w:r>
    </w:p>
    <w:p w:rsidR="001D111B" w:rsidRDefault="001D111B" w:rsidP="00EF2DB0">
      <w:pPr>
        <w:keepLines/>
        <w:widowControl w:val="0"/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Během postupu prací na díle bude zhotovitel na své vlastní náklady předávat objednateli všechna schválení, povolení, osvědčení a jiné doklady.</w:t>
      </w:r>
    </w:p>
    <w:p w:rsidR="001D111B" w:rsidRDefault="001D111B" w:rsidP="00EF2DB0">
      <w:pPr>
        <w:keepLines/>
        <w:widowControl w:val="0"/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301349">
        <w:rPr>
          <w:sz w:val="22"/>
          <w:szCs w:val="22"/>
        </w:rPr>
        <w:t>Zhotovitel bude dbát na důsledné třídění odpadů vzniklých při stavebních pracích, zajistí jejich evidenci a likvidaci v souladu s příslušnými právními předpisy.</w:t>
      </w:r>
    </w:p>
    <w:p w:rsidR="001D111B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Zhotovitel je povinen dodržovat platné předpisy o bezpečnosti práce a technických zařízení při stavebních pracích.</w:t>
      </w:r>
    </w:p>
    <w:p w:rsidR="001D111B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Zhotovitel díla může pověřit provedením jeho části jinou osobu  při splně</w:t>
      </w:r>
      <w:r w:rsidR="009475B9">
        <w:rPr>
          <w:sz w:val="22"/>
          <w:szCs w:val="22"/>
        </w:rPr>
        <w:t>ní podmínky uvedené v </w:t>
      </w:r>
      <w:proofErr w:type="gramStart"/>
      <w:r w:rsidR="009475B9">
        <w:rPr>
          <w:sz w:val="22"/>
          <w:szCs w:val="22"/>
        </w:rPr>
        <w:t>čl.1 bod</w:t>
      </w:r>
      <w:proofErr w:type="gramEnd"/>
      <w:r w:rsidR="009475B9">
        <w:rPr>
          <w:sz w:val="22"/>
          <w:szCs w:val="22"/>
        </w:rPr>
        <w:t xml:space="preserve"> 4</w:t>
      </w:r>
      <w:r>
        <w:rPr>
          <w:sz w:val="22"/>
          <w:szCs w:val="22"/>
        </w:rPr>
        <w:t>. Při provádění díla jinou osobou má zhotovitel odpovědnost, jako by dílo prováděl sám.</w:t>
      </w:r>
    </w:p>
    <w:p w:rsidR="001D111B" w:rsidRPr="001D72C3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 w:rsidRPr="001D72C3">
        <w:rPr>
          <w:sz w:val="22"/>
          <w:szCs w:val="22"/>
        </w:rPr>
        <w:lastRenderedPageBreak/>
        <w:t>15.</w:t>
      </w:r>
      <w:r w:rsidRPr="001D72C3">
        <w:rPr>
          <w:sz w:val="22"/>
          <w:szCs w:val="22"/>
        </w:rPr>
        <w:tab/>
        <w:t xml:space="preserve">Zhotovitel je povinen vést a průběžně aktualizovat seznam všech </w:t>
      </w:r>
      <w:r>
        <w:rPr>
          <w:sz w:val="22"/>
          <w:szCs w:val="22"/>
        </w:rPr>
        <w:t>pod</w:t>
      </w:r>
      <w:r w:rsidRPr="001D72C3">
        <w:rPr>
          <w:sz w:val="22"/>
          <w:szCs w:val="22"/>
        </w:rPr>
        <w:t>dodavatelů včetně výše jejich podílu na stavbě. Tento seznam je zhotovitel povinen objednateli kdykoliv na vyzvání předložit.</w:t>
      </w:r>
    </w:p>
    <w:p w:rsidR="00B86141" w:rsidRDefault="001D111B" w:rsidP="0055194F">
      <w:pPr>
        <w:keepLines/>
        <w:widowControl w:val="0"/>
        <w:ind w:left="426" w:hanging="426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16.</w:t>
      </w:r>
      <w:r w:rsidRPr="001D72C3">
        <w:rPr>
          <w:sz w:val="22"/>
          <w:szCs w:val="22"/>
        </w:rPr>
        <w:tab/>
        <w:t>Zhotovitel je povinen spolupůsobit při výkonu finanční kontroly podle ustanovení § 2 písm. e) zákona č. 320/2001 Sb., o finanční kontrole ve veřejné správě a o změně některých zákonů, v platném znění.</w:t>
      </w:r>
    </w:p>
    <w:p w:rsidR="001D111B" w:rsidRDefault="001D111B" w:rsidP="00EF2DB0">
      <w:pPr>
        <w:keepLines/>
        <w:widowControl w:val="0"/>
        <w:jc w:val="both"/>
        <w:rPr>
          <w:sz w:val="22"/>
          <w:szCs w:val="22"/>
        </w:rPr>
      </w:pPr>
    </w:p>
    <w:p w:rsidR="001D111B" w:rsidRPr="00C449DC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 xml:space="preserve">Vlastnické právo ke zhotovované věci a nebezpečí škody 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  <w:tab w:val="num" w:pos="426"/>
        </w:tabs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Vlastníkem zhotovované věci dle této smlouvy je od počátku objednatel.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 doby převzetí staveniště až do protokolárního předání a převzetí díla objednatelem </w:t>
      </w:r>
      <w:r w:rsidRPr="00801C47">
        <w:rPr>
          <w:rFonts w:cs="Arial"/>
          <w:sz w:val="22"/>
          <w:szCs w:val="22"/>
        </w:rPr>
        <w:t xml:space="preserve">nese zhotovitel nebezpečí škody </w:t>
      </w:r>
      <w:r w:rsidRPr="001D72C3">
        <w:rPr>
          <w:rFonts w:cs="Arial"/>
          <w:sz w:val="22"/>
          <w:szCs w:val="22"/>
        </w:rPr>
        <w:t>nebo zničení stavby včetně všech jejich součástí.</w:t>
      </w:r>
      <w:r>
        <w:rPr>
          <w:rFonts w:cs="Arial"/>
          <w:sz w:val="22"/>
          <w:szCs w:val="22"/>
        </w:rPr>
        <w:t xml:space="preserve"> Z tohoto důvodu se zhotovitel zavazuje uzavřít a na své náklady udržovat v platnosti pojištění proti všem rizikům, ztrátám nebo poškozením na díle a to jménem svým, jménem objednatele a všech poddodavatelů, a to do data dokončení díla a jeho úspěšného předání objednateli. Zhotovitel se zavazuje za stejných podmínek uzavřít a udržovat v platnosti pojištění odpovědnosti vůči třetím stranám.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odpovídá od doby převzetí staveniště až do protokolárního předání a převzetí díla objednatelem za bezpečnost třetích osob dotčených provozem při výstavbě. Zhotovitel přebírá odpovědnost v plném rozsahu za dodržování předpisů o bezpečnosti práce a ochrany zdraví při práci, protipožárních opatření a zachování pořádku na staveništi.</w:t>
      </w:r>
    </w:p>
    <w:p w:rsidR="001D111B" w:rsidRPr="003427C1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případě, že objednatel převede řádně zhotovené a převzaté dílo na další subjekt, je zhotovitel povinen ve vztahu k tomuto dalšímu subjektu plnit veškeré závazky, které pro něj z této smlouvy vyplývají, zejména závazky týkající se </w:t>
      </w:r>
      <w:r w:rsidRPr="001D72C3">
        <w:rPr>
          <w:rFonts w:cs="Arial"/>
          <w:sz w:val="22"/>
          <w:szCs w:val="22"/>
        </w:rPr>
        <w:t>záruky za jakost</w:t>
      </w:r>
      <w:r>
        <w:rPr>
          <w:rFonts w:cs="Arial"/>
          <w:sz w:val="22"/>
          <w:szCs w:val="22"/>
        </w:rPr>
        <w:t xml:space="preserve"> a uplatnění a odstranění vad </w:t>
      </w:r>
      <w:r w:rsidRPr="003427C1">
        <w:rPr>
          <w:rFonts w:cs="Arial"/>
          <w:sz w:val="22"/>
          <w:szCs w:val="22"/>
        </w:rPr>
        <w:t>díla.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 w:rsidRPr="003427C1">
        <w:rPr>
          <w:rFonts w:cs="Arial"/>
          <w:sz w:val="22"/>
          <w:szCs w:val="22"/>
        </w:rPr>
        <w:t>Zhotovitel je povinen nahradit objednateli v plné výši škodu, která vznikla při realizaci díla jako důsledek porušení povinností a závazků zhotovitele.</w:t>
      </w:r>
    </w:p>
    <w:p w:rsidR="001D111B" w:rsidRDefault="001D111B" w:rsidP="00EF2DB0">
      <w:pPr>
        <w:keepLines/>
        <w:widowControl w:val="0"/>
        <w:ind w:left="397"/>
        <w:jc w:val="both"/>
        <w:rPr>
          <w:rFonts w:cs="Arial"/>
          <w:sz w:val="22"/>
          <w:szCs w:val="22"/>
        </w:rPr>
      </w:pPr>
    </w:p>
    <w:p w:rsidR="001D111B" w:rsidRPr="003427C1" w:rsidRDefault="001D111B" w:rsidP="00EF2DB0">
      <w:pPr>
        <w:keepLines/>
        <w:widowControl w:val="0"/>
        <w:ind w:left="397"/>
        <w:jc w:val="both"/>
        <w:rPr>
          <w:rFonts w:cs="Arial"/>
          <w:sz w:val="22"/>
          <w:szCs w:val="22"/>
        </w:rPr>
      </w:pPr>
    </w:p>
    <w:p w:rsidR="001D111B" w:rsidRPr="001D72C3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5E7EDF">
        <w:rPr>
          <w:b/>
          <w:sz w:val="22"/>
          <w:szCs w:val="22"/>
          <w:u w:val="single"/>
        </w:rPr>
        <w:t xml:space="preserve">.   Ostatní </w:t>
      </w:r>
      <w:r w:rsidRPr="001D72C3">
        <w:rPr>
          <w:b/>
          <w:sz w:val="22"/>
          <w:szCs w:val="22"/>
          <w:u w:val="single"/>
        </w:rPr>
        <w:t>podmínky plnění</w:t>
      </w:r>
    </w:p>
    <w:p w:rsidR="001D111B" w:rsidRPr="001D72C3" w:rsidRDefault="001D111B" w:rsidP="00EF2DB0">
      <w:pPr>
        <w:keepLines/>
        <w:widowControl w:val="0"/>
        <w:spacing w:after="60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Objednatel je oprávněn průběžně kontrolovat provádění díla ve smyslu § 2593 občanského zákoníku.</w:t>
      </w:r>
    </w:p>
    <w:p w:rsidR="001D111B" w:rsidRDefault="001D111B" w:rsidP="00EF2DB0">
      <w:pPr>
        <w:keepLines/>
        <w:widowControl w:val="0"/>
        <w:numPr>
          <w:ilvl w:val="0"/>
          <w:numId w:val="9"/>
        </w:numPr>
        <w:rPr>
          <w:sz w:val="22"/>
          <w:szCs w:val="22"/>
        </w:rPr>
      </w:pPr>
      <w:r w:rsidRPr="00B7620A">
        <w:rPr>
          <w:b/>
          <w:sz w:val="22"/>
          <w:szCs w:val="22"/>
        </w:rPr>
        <w:t>Přejímání dokončeného díla</w:t>
      </w:r>
      <w:r>
        <w:rPr>
          <w:sz w:val="22"/>
          <w:szCs w:val="22"/>
        </w:rPr>
        <w:t>.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Podmínkou dokončení díla je prokázání realizace dle projektové dokumentace.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Přejímací řízení svolá objednatel </w:t>
      </w:r>
      <w:r w:rsidRPr="001D72C3">
        <w:rPr>
          <w:sz w:val="22"/>
          <w:szCs w:val="22"/>
        </w:rPr>
        <w:t>do 7 dnů</w:t>
      </w:r>
      <w:r>
        <w:rPr>
          <w:sz w:val="22"/>
          <w:szCs w:val="22"/>
        </w:rPr>
        <w:t xml:space="preserve"> po obdržení písemného oznámení zhotovitele o řádném ukončení díla nebo jeho části, na jehož samostatném přejímání se strany dohodly. Objednatel je oprávněn odmítnout dodávku, která má vady nebo nedodělky. Objednatel je povinen převzít dokončené dílo </w:t>
      </w:r>
      <w:r w:rsidRPr="00E77DEE">
        <w:rPr>
          <w:sz w:val="22"/>
          <w:szCs w:val="22"/>
        </w:rPr>
        <w:t>bez vad a nedodělků</w:t>
      </w:r>
      <w:r>
        <w:rPr>
          <w:sz w:val="22"/>
          <w:szCs w:val="22"/>
        </w:rPr>
        <w:t xml:space="preserve"> i před smluvním termínem dokončení. 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Nedohodnou-li smluvní strany něco jiného, pořizuje zápis o předání a převzetí zhotovitel, a tento obě smluvní strany podepíší.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Jestliže zápis o převzetí je podepsán zhotovitelem a objednatelem, považují se veškeré údaje o opatřeních a lhůtách v zápise uvedené za dohodnuté, pokud některá ze smluvních stran v zápise neuvede, že s určitými body zápisu nesouhlasí. Jestliže v zápise objednatel popsal vady nebo uvedl, jak se projevují, platí, že se tím současně požaduje bezplatné odstranění takových vad.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K předání díla připraví zhotovitel tyto doklady: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originál stavebního deníku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zápisy o předání dotčených pozemků jejich vlastníkům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zápisy o předání dotčených inženýrských sítí jejich správcům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fotodokumentaci stavby a dotčených pozemků</w:t>
      </w:r>
    </w:p>
    <w:p w:rsidR="001D111B" w:rsidRPr="001C042E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A004F6">
        <w:rPr>
          <w:sz w:val="22"/>
          <w:szCs w:val="22"/>
        </w:rPr>
        <w:t xml:space="preserve">doklady o </w:t>
      </w:r>
      <w:proofErr w:type="spellStart"/>
      <w:r w:rsidRPr="00A004F6">
        <w:rPr>
          <w:sz w:val="22"/>
          <w:szCs w:val="22"/>
        </w:rPr>
        <w:t>slovení</w:t>
      </w:r>
      <w:proofErr w:type="spellEnd"/>
      <w:r w:rsidRPr="00A004F6">
        <w:rPr>
          <w:sz w:val="22"/>
          <w:szCs w:val="22"/>
        </w:rPr>
        <w:t xml:space="preserve"> rybí obsádky 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 w:rsidRPr="00F12EDF">
        <w:rPr>
          <w:sz w:val="22"/>
          <w:szCs w:val="22"/>
        </w:rPr>
        <w:t>Termín vyklizení staveniště dohodnou smluvní strany v „zápise o předání a převzetí díla“.</w:t>
      </w:r>
    </w:p>
    <w:p w:rsidR="001D111B" w:rsidRPr="0055194F" w:rsidRDefault="001D111B" w:rsidP="00EF2DB0">
      <w:pPr>
        <w:keepLines/>
        <w:widowControl w:val="0"/>
        <w:numPr>
          <w:ilvl w:val="0"/>
          <w:numId w:val="9"/>
        </w:numPr>
        <w:tabs>
          <w:tab w:val="left" w:pos="426"/>
        </w:tabs>
        <w:spacing w:after="80"/>
        <w:rPr>
          <w:sz w:val="22"/>
          <w:szCs w:val="22"/>
        </w:rPr>
      </w:pPr>
      <w:r w:rsidRPr="001D72C3">
        <w:rPr>
          <w:sz w:val="22"/>
          <w:szCs w:val="22"/>
        </w:rPr>
        <w:t>Smluvní strany vylučují použití ustanovení § 2609 občanského zákoníku.</w:t>
      </w:r>
    </w:p>
    <w:p w:rsidR="006B4EC4" w:rsidRDefault="006B4EC4" w:rsidP="00EF2DB0">
      <w:pPr>
        <w:keepLines/>
        <w:widowControl w:val="0"/>
        <w:tabs>
          <w:tab w:val="left" w:pos="426"/>
        </w:tabs>
        <w:rPr>
          <w:color w:val="FF0000"/>
          <w:sz w:val="22"/>
          <w:szCs w:val="22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>Z</w:t>
      </w:r>
      <w:r w:rsidRPr="005E7EDF">
        <w:rPr>
          <w:b/>
          <w:sz w:val="22"/>
          <w:szCs w:val="22"/>
          <w:u w:val="single"/>
        </w:rPr>
        <w:t>ávěrečná ustanovení</w:t>
      </w:r>
    </w:p>
    <w:p w:rsidR="001D111B" w:rsidRPr="001D72C3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 xml:space="preserve">Na právní vztahy výslovně v této smlouvě neupravené se přiměřeně použijí ustanovení občanského </w:t>
      </w:r>
      <w:r w:rsidRPr="001D72C3">
        <w:rPr>
          <w:b w:val="0"/>
          <w:sz w:val="22"/>
          <w:szCs w:val="22"/>
        </w:rPr>
        <w:t>zákoníku, v platném znění.</w:t>
      </w:r>
    </w:p>
    <w:p w:rsidR="001D111B" w:rsidRPr="007773CD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>Tuto smlouvu lze měnit a doplňovat pouze na základě oboustranně odsouhlasených písemných dodatků.</w:t>
      </w:r>
    </w:p>
    <w:p w:rsidR="001D111B" w:rsidRPr="001D72C3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lastRenderedPageBreak/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1D111B" w:rsidRPr="007773CD" w:rsidRDefault="00426199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Smlouva je sepsána ve třech</w:t>
      </w:r>
      <w:r w:rsidR="001D111B" w:rsidRPr="007773CD">
        <w:rPr>
          <w:b w:val="0"/>
          <w:sz w:val="22"/>
          <w:szCs w:val="22"/>
        </w:rPr>
        <w:t xml:space="preserve"> vyhotoveních s platností originálu, z </w:t>
      </w:r>
      <w:r>
        <w:rPr>
          <w:b w:val="0"/>
          <w:sz w:val="22"/>
          <w:szCs w:val="22"/>
        </w:rPr>
        <w:t>toho dvě obdrží objednatel a jednu</w:t>
      </w:r>
      <w:r w:rsidR="001D111B" w:rsidRPr="007773CD">
        <w:rPr>
          <w:b w:val="0"/>
          <w:sz w:val="22"/>
          <w:szCs w:val="22"/>
        </w:rPr>
        <w:t xml:space="preserve"> zhotovitel.</w:t>
      </w:r>
      <w:r w:rsidR="001D111B">
        <w:rPr>
          <w:b w:val="0"/>
          <w:sz w:val="22"/>
          <w:szCs w:val="22"/>
        </w:rPr>
        <w:t xml:space="preserve"> </w:t>
      </w:r>
    </w:p>
    <w:p w:rsidR="001D111B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>Smluvní strany se dohodly, že objednatel je oprávněn v případě hrubého porušení povinností zhotovitele dle této smlouvy od smlouvy odstoupit. Smluvní strany jsou oprávněny od této smlouvy odstoupit rovněž za podmínek stanovených občanským zákoníkem nebo zvláštními právními předpisy, v platném znění. Odstoupení od smlouvy musí být učiněno písemným oznámením o odstoupení od této smlouvy druhé smluvní straně, účinky odstoupení nastávají dnem doručení oznámení druhé smluvní straně. V pochybnostech se má za to, že oznámení o odstoupení bylo doručeno do 5 dnů od jeho odeslání v poštovní zásilce s dodejkou.</w:t>
      </w:r>
    </w:p>
    <w:p w:rsidR="001D111B" w:rsidRPr="00776020" w:rsidRDefault="001D111B" w:rsidP="00EF2DB0">
      <w:pPr>
        <w:pStyle w:val="Odstavecseseznamem"/>
        <w:keepLines/>
        <w:widowControl w:val="0"/>
        <w:numPr>
          <w:ilvl w:val="0"/>
          <w:numId w:val="14"/>
        </w:numPr>
        <w:ind w:left="426" w:hanging="426"/>
        <w:jc w:val="both"/>
        <w:rPr>
          <w:szCs w:val="22"/>
        </w:rPr>
      </w:pPr>
      <w:r w:rsidRPr="00776020">
        <w:rPr>
          <w:szCs w:val="22"/>
        </w:rPr>
        <w:t>Smluvní strany se dohodly, že i po odstoupení od smlouvy zůstávají v platnosti ujednání smluvních stran týkající se odpovědnosti za vady díla,</w:t>
      </w:r>
      <w:r w:rsidR="00187286">
        <w:rPr>
          <w:szCs w:val="22"/>
        </w:rPr>
        <w:t xml:space="preserve"> záruky za jakost</w:t>
      </w:r>
      <w:r w:rsidRPr="00776020">
        <w:rPr>
          <w:szCs w:val="22"/>
        </w:rPr>
        <w:t>, smluvních pokut, vlastnictv</w:t>
      </w:r>
      <w:r w:rsidR="00C93483" w:rsidRPr="00776020">
        <w:rPr>
          <w:szCs w:val="22"/>
        </w:rPr>
        <w:t>í díla, náhrady škody a cenová ujednání obsažená v této smlouvě.</w:t>
      </w:r>
    </w:p>
    <w:p w:rsidR="001D111B" w:rsidRPr="001D72C3" w:rsidRDefault="001D111B" w:rsidP="00EF2DB0">
      <w:pPr>
        <w:pStyle w:val="Smlouva-slo"/>
        <w:keepLines/>
        <w:numPr>
          <w:ilvl w:val="0"/>
          <w:numId w:val="14"/>
        </w:numPr>
        <w:spacing w:before="0" w:line="240" w:lineRule="auto"/>
        <w:ind w:left="397" w:hanging="397"/>
        <w:rPr>
          <w:rFonts w:ascii="Times New Roman" w:hAnsi="Times New Roman"/>
          <w:sz w:val="22"/>
          <w:szCs w:val="22"/>
        </w:rPr>
      </w:pPr>
      <w:r w:rsidRPr="001D72C3">
        <w:rPr>
          <w:rFonts w:ascii="Times New Roman" w:hAnsi="Times New Roman"/>
          <w:sz w:val="22"/>
          <w:szCs w:val="22"/>
        </w:rPr>
        <w:t>Objednatel je oprávněn přerušit plnění předmětu smlouvy v případě nedostatku finančních prostředků, a to bez možnosti uplatnění sankcí a nároku na náhradu škody vůči objednateli.</w:t>
      </w:r>
      <w:r w:rsidR="00C93483">
        <w:rPr>
          <w:rFonts w:ascii="Times New Roman" w:hAnsi="Times New Roman"/>
          <w:sz w:val="22"/>
          <w:szCs w:val="22"/>
        </w:rPr>
        <w:t xml:space="preserve"> Takové prodloužení se považuje za vyhrazenou změnu závazku</w:t>
      </w:r>
    </w:p>
    <w:p w:rsidR="001D111B" w:rsidRDefault="001D111B" w:rsidP="00EF2DB0">
      <w:pPr>
        <w:pStyle w:val="ODSTAVEC"/>
        <w:keepNext w:val="0"/>
        <w:keepLines/>
        <w:widowControl w:val="0"/>
        <w:numPr>
          <w:ilvl w:val="0"/>
          <w:numId w:val="14"/>
        </w:numPr>
        <w:spacing w:before="0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D72C3">
        <w:rPr>
          <w:rFonts w:ascii="Times New Roman" w:hAnsi="Times New Roman" w:cs="Times New Roman"/>
          <w:sz w:val="22"/>
          <w:szCs w:val="22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0711CC" w:rsidRPr="001D72C3" w:rsidRDefault="000711CC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 xml:space="preserve">Smlouva nabývá platnosti </w:t>
      </w:r>
      <w:r w:rsidR="005C26AE">
        <w:rPr>
          <w:b w:val="0"/>
          <w:sz w:val="22"/>
          <w:szCs w:val="22"/>
        </w:rPr>
        <w:t xml:space="preserve">dnem podpisu oběma smluvními stranami </w:t>
      </w:r>
      <w:r w:rsidRPr="001D72C3">
        <w:rPr>
          <w:b w:val="0"/>
          <w:sz w:val="22"/>
          <w:szCs w:val="22"/>
        </w:rPr>
        <w:t xml:space="preserve">a účinnosti </w:t>
      </w:r>
      <w:r>
        <w:rPr>
          <w:b w:val="0"/>
          <w:sz w:val="22"/>
          <w:szCs w:val="22"/>
        </w:rPr>
        <w:t>dnem zveřejnění v registru smluv.</w:t>
      </w:r>
    </w:p>
    <w:p w:rsidR="006B4EC4" w:rsidRDefault="006B4EC4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425" w:hanging="425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</w:t>
      </w:r>
    </w:p>
    <w:p w:rsidR="006B4EC4" w:rsidRDefault="006B4EC4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425" w:hanging="425"/>
        <w:jc w:val="both"/>
        <w:rPr>
          <w:b w:val="0"/>
          <w:sz w:val="22"/>
          <w:szCs w:val="22"/>
        </w:rPr>
      </w:pPr>
      <w:r w:rsidRPr="001D111B">
        <w:rPr>
          <w:b w:val="0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</w:t>
      </w:r>
      <w:r>
        <w:rPr>
          <w:b w:val="0"/>
          <w:sz w:val="22"/>
          <w:szCs w:val="22"/>
        </w:rPr>
        <w:t>.</w:t>
      </w:r>
    </w:p>
    <w:p w:rsidR="00187286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6B4EC4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6B4EC4" w:rsidRPr="00ED0C30" w:rsidRDefault="00187286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</w:t>
      </w:r>
    </w:p>
    <w:p w:rsidR="006B4EC4" w:rsidRPr="00403594" w:rsidRDefault="006B4EC4" w:rsidP="00187286">
      <w:pPr>
        <w:keepLines/>
        <w:widowControl w:val="0"/>
        <w:tabs>
          <w:tab w:val="left" w:pos="426"/>
        </w:tabs>
        <w:spacing w:line="40" w:lineRule="atLeast"/>
        <w:ind w:left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 xml:space="preserve">že byla druhou smluvní stranou náležitě informována o zpracování svých osobních údajů a svých právech. </w:t>
      </w:r>
    </w:p>
    <w:p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6B4EC4" w:rsidRPr="0040359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6B4EC4">
        <w:rPr>
          <w:sz w:val="22"/>
          <w:szCs w:val="22"/>
        </w:rPr>
        <w:lastRenderedPageBreak/>
        <w:t>Smluvní strany výslovně souhlasí, že tato smlouva bude zveřejněna podle zák. č. 340/2015 Sb., zákon o registru smluv, ve znění pozdějších předpisů, a to včetně příloh, dodatk</w:t>
      </w:r>
      <w:r w:rsidRPr="00403594">
        <w:rPr>
          <w:sz w:val="22"/>
          <w:szCs w:val="22"/>
        </w:rPr>
        <w:t xml:space="preserve">ů, odvozených dokumentů a </w:t>
      </w:r>
      <w:proofErr w:type="spellStart"/>
      <w:r w:rsidRPr="00403594">
        <w:rPr>
          <w:sz w:val="22"/>
          <w:szCs w:val="22"/>
        </w:rPr>
        <w:t>metadat</w:t>
      </w:r>
      <w:proofErr w:type="spellEnd"/>
      <w:r w:rsidRPr="00403594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 xml:space="preserve">Smluvní strany se dohodly, že tuto smlouvu zveřejní v registru smluv Povodí Odry, státní podnik do 30 dnů od jejího uzavření. </w:t>
      </w:r>
    </w:p>
    <w:p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>Smluvní strany nepovažují žádné ustanovení smlouvy za obchodní tajemství.</w:t>
      </w:r>
    </w:p>
    <w:p w:rsidR="00A914B4" w:rsidRPr="00812A37" w:rsidRDefault="00A914B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12A37">
        <w:rPr>
          <w:sz w:val="22"/>
          <w:szCs w:val="22"/>
        </w:rPr>
        <w:t xml:space="preserve"> podpisem této smlouvy prohlašuje, že: </w:t>
      </w:r>
    </w:p>
    <w:p w:rsidR="00A914B4" w:rsidRPr="00812A37" w:rsidRDefault="00A914B4" w:rsidP="00EF2DB0">
      <w:pPr>
        <w:pStyle w:val="Psm"/>
        <w:keepLines/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812A37">
        <w:rPr>
          <w:rFonts w:ascii="Times New Roman" w:hAnsi="Times New Roman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A914B4" w:rsidRPr="00812A37" w:rsidRDefault="00C96F21" w:rsidP="00EF2DB0">
      <w:pPr>
        <w:pStyle w:val="Odrkasl"/>
        <w:keepLines/>
        <w:widowControl w:val="0"/>
        <w:tabs>
          <w:tab w:val="left" w:pos="567"/>
        </w:tabs>
        <w:spacing w:after="0"/>
        <w:rPr>
          <w:rFonts w:ascii="Times New Roman" w:hAnsi="Times New Roman"/>
        </w:rPr>
      </w:pPr>
      <w:bookmarkStart w:id="0" w:name="_Hlk99613996"/>
      <w:r>
        <w:rPr>
          <w:rFonts w:ascii="Times New Roman" w:hAnsi="Times New Roman"/>
        </w:rPr>
        <w:t xml:space="preserve">i.  </w:t>
      </w:r>
      <w:r w:rsidR="00A914B4" w:rsidRPr="00812A37">
        <w:rPr>
          <w:rFonts w:ascii="Times New Roman" w:hAnsi="Times New Roman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="00A914B4" w:rsidRPr="00812A37">
        <w:rPr>
          <w:rFonts w:ascii="Times New Roman" w:hAnsi="Times New Roman"/>
        </w:rPr>
        <w:t>popřípadě jež</w:t>
      </w:r>
      <w:proofErr w:type="gramEnd"/>
      <w:r w:rsidR="00A914B4" w:rsidRPr="00812A37">
        <w:rPr>
          <w:rFonts w:ascii="Times New Roman" w:hAnsi="Times New Roman"/>
        </w:rPr>
        <w:t xml:space="preserve"> samostatně zavádí další mezinárodní finanční sankce sledující stejný účel jako ty ze Základních nařízení nebo</w:t>
      </w:r>
    </w:p>
    <w:p w:rsidR="00A914B4" w:rsidRPr="00812A37" w:rsidRDefault="00C96F21" w:rsidP="00EF2DB0">
      <w:pPr>
        <w:pStyle w:val="Odrkasl"/>
        <w:keepLines/>
        <w:widowControl w:val="0"/>
        <w:tabs>
          <w:tab w:val="left" w:pos="993"/>
        </w:tabs>
        <w:spacing w:after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ii</w:t>
      </w:r>
      <w:proofErr w:type="spellEnd"/>
      <w:r>
        <w:rPr>
          <w:rFonts w:ascii="Times New Roman" w:hAnsi="Times New Roman"/>
        </w:rPr>
        <w:t xml:space="preserve"> .</w:t>
      </w:r>
      <w:r w:rsidR="00A914B4" w:rsidRPr="00812A37">
        <w:rPr>
          <w:rFonts w:ascii="Times New Roman" w:hAnsi="Times New Roman"/>
        </w:rPr>
        <w:t>jiné</w:t>
      </w:r>
      <w:proofErr w:type="gramEnd"/>
      <w:r w:rsidR="00A914B4" w:rsidRPr="00812A37">
        <w:rPr>
          <w:rFonts w:ascii="Times New Roman" w:hAnsi="Times New Roman"/>
        </w:rPr>
        <w:t xml:space="preserve"> aplikovatelné sankce platné v České republice nebo ze</w:t>
      </w:r>
      <w:r>
        <w:rPr>
          <w:rFonts w:ascii="Times New Roman" w:hAnsi="Times New Roman"/>
        </w:rPr>
        <w:t xml:space="preserve">mi sídla dodavatele, kterými je </w:t>
      </w:r>
      <w:r w:rsidR="00A914B4" w:rsidRPr="00812A37">
        <w:rPr>
          <w:rFonts w:ascii="Times New Roman" w:hAnsi="Times New Roman"/>
        </w:rPr>
        <w:t>sledován stejný účel jako těmi ze Základních nařízení</w:t>
      </w:r>
      <w:bookmarkEnd w:id="0"/>
      <w:r w:rsidR="00A914B4" w:rsidRPr="00812A37">
        <w:rPr>
          <w:rFonts w:ascii="Times New Roman" w:hAnsi="Times New Roman"/>
        </w:rPr>
        <w:t>;</w:t>
      </w:r>
    </w:p>
    <w:p w:rsidR="00A914B4" w:rsidRPr="00812A37" w:rsidRDefault="00A914B4" w:rsidP="00EF2DB0">
      <w:pPr>
        <w:pStyle w:val="Psm"/>
        <w:keepLines/>
        <w:widowControl w:val="0"/>
        <w:numPr>
          <w:ilvl w:val="0"/>
          <w:numId w:val="20"/>
        </w:numPr>
        <w:tabs>
          <w:tab w:val="left" w:pos="567"/>
        </w:tabs>
        <w:spacing w:after="0"/>
        <w:ind w:left="709" w:hanging="283"/>
        <w:rPr>
          <w:rFonts w:ascii="Times New Roman" w:hAnsi="Times New Roman"/>
        </w:rPr>
      </w:pPr>
      <w:r w:rsidRPr="00812A37">
        <w:rPr>
          <w:rFonts w:ascii="Times New Roman" w:hAnsi="Times New Roman"/>
        </w:rPr>
        <w:t>zajistí po celou dobu plnění této smlouvy, že</w:t>
      </w:r>
    </w:p>
    <w:p w:rsidR="00A914B4" w:rsidRPr="00812A37" w:rsidRDefault="00C96F21" w:rsidP="00EF2DB0">
      <w:pPr>
        <w:pStyle w:val="Odrkasl"/>
        <w:keepLines/>
        <w:widowControl w:val="0"/>
        <w:numPr>
          <w:ilvl w:val="0"/>
          <w:numId w:val="21"/>
        </w:numPr>
        <w:spacing w:after="0"/>
        <w:ind w:left="993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914B4" w:rsidRPr="00812A37">
        <w:rPr>
          <w:rFonts w:ascii="Times New Roman" w:hAnsi="Times New Roman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1D111B" w:rsidRDefault="00A914B4" w:rsidP="00EF2DB0">
      <w:pPr>
        <w:pStyle w:val="Odrkasl"/>
        <w:keepLines/>
        <w:widowControl w:val="0"/>
        <w:numPr>
          <w:ilvl w:val="0"/>
          <w:numId w:val="21"/>
        </w:numPr>
        <w:ind w:left="993" w:hanging="284"/>
        <w:rPr>
          <w:rFonts w:ascii="Times New Roman" w:hAnsi="Times New Roman"/>
        </w:rPr>
      </w:pPr>
      <w:r w:rsidRPr="00812A37">
        <w:rPr>
          <w:rFonts w:ascii="Times New Roman" w:hAnsi="Times New Roman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</w:t>
      </w:r>
      <w:r w:rsidR="00C96F21">
        <w:rPr>
          <w:rFonts w:ascii="Times New Roman" w:hAnsi="Times New Roman"/>
        </w:rPr>
        <w:t xml:space="preserve"> </w:t>
      </w:r>
      <w:r w:rsidRPr="00812A37">
        <w:rPr>
          <w:rFonts w:ascii="Times New Roman" w:hAnsi="Times New Roman"/>
        </w:rPr>
        <w:t>zakázku jiným poddodavatelem, na něhož nebyly uvaleny finanční sankce dle písm. a) tohoto bodu smlouvy.</w:t>
      </w:r>
    </w:p>
    <w:p w:rsidR="00187286" w:rsidRDefault="00187286" w:rsidP="00187286">
      <w:pPr>
        <w:pStyle w:val="Odrkasl"/>
        <w:keepLines/>
        <w:widowControl w:val="0"/>
        <w:ind w:firstLine="0"/>
        <w:rPr>
          <w:rFonts w:ascii="Times New Roman" w:hAnsi="Times New Roman"/>
        </w:rPr>
      </w:pPr>
    </w:p>
    <w:p w:rsidR="00187286" w:rsidRPr="00187286" w:rsidRDefault="00187286" w:rsidP="00187286">
      <w:pPr>
        <w:pStyle w:val="Odrkasl"/>
        <w:keepLines/>
        <w:widowControl w:val="0"/>
        <w:ind w:firstLine="0"/>
        <w:rPr>
          <w:rFonts w:ascii="Times New Roman" w:hAnsi="Times New Roman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1D111B" w:rsidRDefault="001D111B" w:rsidP="00EF2DB0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>v  Ostravě d</w:t>
      </w:r>
      <w:r w:rsidR="005D329F">
        <w:rPr>
          <w:sz w:val="22"/>
          <w:szCs w:val="22"/>
        </w:rPr>
        <w:t>ne</w:t>
      </w:r>
      <w:r w:rsidR="005D329F">
        <w:rPr>
          <w:sz w:val="22"/>
          <w:szCs w:val="22"/>
        </w:rPr>
        <w:tab/>
      </w:r>
      <w:proofErr w:type="gramStart"/>
      <w:r w:rsidR="00D7503C">
        <w:rPr>
          <w:sz w:val="22"/>
          <w:szCs w:val="22"/>
        </w:rPr>
        <w:t>19.3.2024</w:t>
      </w:r>
      <w:proofErr w:type="gramEnd"/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A914B4">
        <w:rPr>
          <w:sz w:val="22"/>
          <w:szCs w:val="22"/>
        </w:rPr>
        <w:t>v</w:t>
      </w:r>
      <w:r w:rsidR="00CC5127">
        <w:rPr>
          <w:sz w:val="22"/>
          <w:szCs w:val="22"/>
        </w:rPr>
        <w:t xml:space="preserve">e Frýdku – Místku </w:t>
      </w:r>
      <w:r>
        <w:rPr>
          <w:sz w:val="22"/>
          <w:szCs w:val="22"/>
        </w:rPr>
        <w:t>dne</w:t>
      </w:r>
      <w:r w:rsidR="00030F5E">
        <w:rPr>
          <w:sz w:val="22"/>
          <w:szCs w:val="22"/>
        </w:rPr>
        <w:t xml:space="preserve"> </w:t>
      </w:r>
      <w:r w:rsidR="00D7503C">
        <w:rPr>
          <w:sz w:val="22"/>
          <w:szCs w:val="22"/>
        </w:rPr>
        <w:t>15.3.2024</w:t>
      </w: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87286" w:rsidRDefault="00187286" w:rsidP="00EF2DB0">
      <w:pPr>
        <w:keepLines/>
        <w:widowControl w:val="0"/>
        <w:rPr>
          <w:sz w:val="22"/>
          <w:szCs w:val="22"/>
        </w:rPr>
      </w:pPr>
    </w:p>
    <w:p w:rsidR="00187286" w:rsidRDefault="00187286" w:rsidP="00EF2DB0">
      <w:pPr>
        <w:keepLines/>
        <w:widowControl w:val="0"/>
        <w:rPr>
          <w:sz w:val="22"/>
          <w:szCs w:val="22"/>
        </w:rPr>
      </w:pPr>
    </w:p>
    <w:p w:rsidR="001D111B" w:rsidRDefault="00D7503C" w:rsidP="00D7503C">
      <w:pPr>
        <w:keepLines/>
        <w:widowControl w:val="0"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1D111B" w:rsidRDefault="001D111B" w:rsidP="00EF2DB0">
      <w:pPr>
        <w:keepLines/>
        <w:widowContro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D111B" w:rsidRDefault="00E87448" w:rsidP="00EF2DB0">
      <w:pPr>
        <w:keepLines/>
        <w:widowControl w:val="0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06B98">
        <w:rPr>
          <w:sz w:val="22"/>
          <w:szCs w:val="22"/>
        </w:rPr>
        <w:t xml:space="preserve"> </w:t>
      </w:r>
      <w:r w:rsidR="001D111B">
        <w:rPr>
          <w:sz w:val="22"/>
          <w:szCs w:val="22"/>
        </w:rPr>
        <w:t>Ing. Jiří Tkáč</w:t>
      </w:r>
      <w:r w:rsidR="00006B98">
        <w:rPr>
          <w:sz w:val="22"/>
          <w:szCs w:val="22"/>
        </w:rPr>
        <w:t xml:space="preserve">                                                  </w:t>
      </w:r>
      <w:r w:rsidR="00D7503C">
        <w:rPr>
          <w:sz w:val="22"/>
          <w:szCs w:val="22"/>
        </w:rPr>
        <w:tab/>
      </w:r>
      <w:proofErr w:type="spellStart"/>
      <w:r w:rsidR="00D7503C">
        <w:rPr>
          <w:sz w:val="22"/>
          <w:szCs w:val="22"/>
        </w:rPr>
        <w:t>xxx</w:t>
      </w:r>
      <w:proofErr w:type="spellEnd"/>
      <w:r w:rsidR="00006B98">
        <w:rPr>
          <w:sz w:val="22"/>
          <w:szCs w:val="22"/>
        </w:rPr>
        <w:t xml:space="preserve">           </w:t>
      </w:r>
      <w:r w:rsidR="00785208">
        <w:rPr>
          <w:sz w:val="22"/>
          <w:szCs w:val="22"/>
        </w:rPr>
        <w:t xml:space="preserve">      </w:t>
      </w:r>
    </w:p>
    <w:p w:rsidR="001D111B" w:rsidRDefault="00D7503C" w:rsidP="00D7503C">
      <w:pPr>
        <w:keepLines/>
        <w:widowControl w:val="0"/>
        <w:tabs>
          <w:tab w:val="center" w:pos="1418"/>
          <w:tab w:val="center" w:pos="7088"/>
        </w:tabs>
        <w:jc w:val="both"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bookmarkStart w:id="1" w:name="_GoBack"/>
      <w:bookmarkEnd w:id="1"/>
      <w:r w:rsidR="001D111B" w:rsidRPr="00B426C9">
        <w:rPr>
          <w:sz w:val="22"/>
          <w:szCs w:val="22"/>
        </w:rPr>
        <w:t xml:space="preserve">generální ředitel            </w:t>
      </w:r>
      <w:r w:rsidR="001D111B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 w:rsidR="00CC5127">
        <w:rPr>
          <w:sz w:val="22"/>
          <w:szCs w:val="22"/>
        </w:rPr>
        <w:t>předseda představenstva</w:t>
      </w:r>
      <w:r w:rsidR="00030F5E">
        <w:rPr>
          <w:sz w:val="22"/>
          <w:szCs w:val="22"/>
        </w:rPr>
        <w:t xml:space="preserve"> </w:t>
      </w:r>
      <w:r w:rsidR="00006B98">
        <w:rPr>
          <w:sz w:val="22"/>
          <w:szCs w:val="22"/>
        </w:rPr>
        <w:t xml:space="preserve">  </w:t>
      </w:r>
    </w:p>
    <w:sectPr w:rsidR="001D111B" w:rsidSect="00C86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B2" w:rsidRDefault="00E65CB2" w:rsidP="001D111B">
      <w:r>
        <w:separator/>
      </w:r>
    </w:p>
  </w:endnote>
  <w:endnote w:type="continuationSeparator" w:id="0">
    <w:p w:rsidR="00E65CB2" w:rsidRDefault="00E65CB2" w:rsidP="001D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139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63D99" w:rsidRPr="00A63D99" w:rsidRDefault="00A63D99">
        <w:pPr>
          <w:pStyle w:val="Zpat"/>
          <w:jc w:val="right"/>
          <w:rPr>
            <w:sz w:val="18"/>
            <w:szCs w:val="18"/>
          </w:rPr>
        </w:pPr>
        <w:r w:rsidRPr="00A63D99">
          <w:rPr>
            <w:sz w:val="18"/>
            <w:szCs w:val="18"/>
          </w:rPr>
          <w:fldChar w:fldCharType="begin"/>
        </w:r>
        <w:r w:rsidRPr="00A63D99">
          <w:rPr>
            <w:sz w:val="18"/>
            <w:szCs w:val="18"/>
          </w:rPr>
          <w:instrText>PAGE   \* MERGEFORMAT</w:instrText>
        </w:r>
        <w:r w:rsidRPr="00A63D99">
          <w:rPr>
            <w:sz w:val="18"/>
            <w:szCs w:val="18"/>
          </w:rPr>
          <w:fldChar w:fldCharType="separate"/>
        </w:r>
        <w:r w:rsidR="00D7503C">
          <w:rPr>
            <w:noProof/>
            <w:sz w:val="18"/>
            <w:szCs w:val="18"/>
          </w:rPr>
          <w:t>5</w:t>
        </w:r>
        <w:r w:rsidRPr="00A63D99">
          <w:rPr>
            <w:sz w:val="18"/>
            <w:szCs w:val="18"/>
          </w:rPr>
          <w:fldChar w:fldCharType="end"/>
        </w:r>
      </w:p>
    </w:sdtContent>
  </w:sdt>
  <w:p w:rsidR="00A63D99" w:rsidRDefault="00A63D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761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63D99" w:rsidRPr="00A63D99" w:rsidRDefault="00A63D99">
        <w:pPr>
          <w:pStyle w:val="Zpat"/>
          <w:jc w:val="right"/>
          <w:rPr>
            <w:sz w:val="18"/>
            <w:szCs w:val="18"/>
          </w:rPr>
        </w:pPr>
        <w:r w:rsidRPr="00A63D99">
          <w:rPr>
            <w:sz w:val="18"/>
            <w:szCs w:val="18"/>
          </w:rPr>
          <w:fldChar w:fldCharType="begin"/>
        </w:r>
        <w:r w:rsidRPr="00A63D99">
          <w:rPr>
            <w:sz w:val="18"/>
            <w:szCs w:val="18"/>
          </w:rPr>
          <w:instrText>PAGE   \* MERGEFORMAT</w:instrText>
        </w:r>
        <w:r w:rsidRPr="00A63D99">
          <w:rPr>
            <w:sz w:val="18"/>
            <w:szCs w:val="18"/>
          </w:rPr>
          <w:fldChar w:fldCharType="separate"/>
        </w:r>
        <w:r w:rsidR="00D7503C">
          <w:rPr>
            <w:noProof/>
            <w:sz w:val="18"/>
            <w:szCs w:val="18"/>
          </w:rPr>
          <w:t>1</w:t>
        </w:r>
        <w:r w:rsidRPr="00A63D99">
          <w:rPr>
            <w:sz w:val="18"/>
            <w:szCs w:val="18"/>
          </w:rPr>
          <w:fldChar w:fldCharType="end"/>
        </w:r>
      </w:p>
    </w:sdtContent>
  </w:sdt>
  <w:p w:rsidR="00A63D99" w:rsidRDefault="00A63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B2" w:rsidRDefault="00E65CB2" w:rsidP="001D111B">
      <w:r>
        <w:separator/>
      </w:r>
    </w:p>
  </w:footnote>
  <w:footnote w:type="continuationSeparator" w:id="0">
    <w:p w:rsidR="00E65CB2" w:rsidRDefault="00E65CB2" w:rsidP="001D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1B" w:rsidRPr="00E945A8" w:rsidRDefault="001D111B" w:rsidP="001D111B">
    <w:pPr>
      <w:pStyle w:val="Zhlav"/>
    </w:pPr>
    <w:r>
      <w:t xml:space="preserve"> </w:t>
    </w:r>
  </w:p>
  <w:p w:rsidR="001D111B" w:rsidRDefault="001D11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D3" w:rsidRPr="00E945A8" w:rsidRDefault="00382DA5" w:rsidP="005B7F44">
    <w:pPr>
      <w:pStyle w:val="Default"/>
    </w:pPr>
    <w:proofErr w:type="spellStart"/>
    <w:r>
      <w:t>ev.č</w:t>
    </w:r>
    <w:proofErr w:type="spellEnd"/>
    <w:r>
      <w:t xml:space="preserve">. objednatele:  </w:t>
    </w:r>
    <w:r w:rsidR="00E321BC">
      <w:t>D</w:t>
    </w:r>
    <w:r w:rsidR="00C86AD3">
      <w:t xml:space="preserve"> 00</w:t>
    </w:r>
    <w:r w:rsidR="000D3076">
      <w:t>04</w:t>
    </w:r>
    <w:r w:rsidR="00314A99">
      <w:t>/24</w:t>
    </w:r>
    <w:r w:rsidR="005B7F44">
      <w:t xml:space="preserve">                            </w:t>
    </w:r>
    <w:proofErr w:type="spellStart"/>
    <w:r w:rsidR="005B7F44">
      <w:t>ev.č</w:t>
    </w:r>
    <w:proofErr w:type="spellEnd"/>
    <w:r w:rsidR="005B7F44">
      <w:t xml:space="preserve">. zhotovitele: </w:t>
    </w:r>
    <w:r w:rsidR="005B7F44" w:rsidRPr="005B7F44">
      <w:t>SOD 2024/011/N085/S37483</w:t>
    </w:r>
  </w:p>
  <w:p w:rsidR="00C86AD3" w:rsidRDefault="00C86A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F2"/>
    <w:multiLevelType w:val="hybridMultilevel"/>
    <w:tmpl w:val="47B6951C"/>
    <w:lvl w:ilvl="0" w:tplc="CF741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2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06EC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A93576"/>
    <w:multiLevelType w:val="hybridMultilevel"/>
    <w:tmpl w:val="2426357A"/>
    <w:lvl w:ilvl="0" w:tplc="C816A2FC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C4405D"/>
    <w:multiLevelType w:val="hybridMultilevel"/>
    <w:tmpl w:val="C34CF1E0"/>
    <w:lvl w:ilvl="0" w:tplc="9E2C8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76F96"/>
    <w:multiLevelType w:val="hybridMultilevel"/>
    <w:tmpl w:val="11181DCC"/>
    <w:lvl w:ilvl="0" w:tplc="A68CF366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65210A"/>
    <w:multiLevelType w:val="hybridMultilevel"/>
    <w:tmpl w:val="4FEA3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E33058"/>
    <w:multiLevelType w:val="hybridMultilevel"/>
    <w:tmpl w:val="875C47E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35425"/>
    <w:multiLevelType w:val="hybridMultilevel"/>
    <w:tmpl w:val="AB86B634"/>
    <w:lvl w:ilvl="0" w:tplc="B1B4C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9E26C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CB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E1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EF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6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C4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E1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9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F3D0D"/>
    <w:multiLevelType w:val="hybridMultilevel"/>
    <w:tmpl w:val="F2A2F8F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43045CCA">
      <w:start w:val="1"/>
      <w:numFmt w:val="lowerRoman"/>
      <w:lvlText w:val="%6."/>
      <w:lvlJc w:val="right"/>
      <w:pPr>
        <w:ind w:left="890" w:hanging="180"/>
      </w:pPr>
      <w:rPr>
        <w:rFonts w:ascii="Times New Roman" w:eastAsia="Calibri" w:hAnsi="Times New Roman" w:cstheme="minorBidi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8603E"/>
    <w:multiLevelType w:val="hybridMultilevel"/>
    <w:tmpl w:val="6B3C61E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D2829"/>
    <w:multiLevelType w:val="multilevel"/>
    <w:tmpl w:val="B8D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 w15:restartNumberingAfterBreak="0">
    <w:nsid w:val="5BF03DAE"/>
    <w:multiLevelType w:val="hybridMultilevel"/>
    <w:tmpl w:val="A1E663E6"/>
    <w:lvl w:ilvl="0" w:tplc="97D08F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CBD24CF"/>
    <w:multiLevelType w:val="hybridMultilevel"/>
    <w:tmpl w:val="069CED40"/>
    <w:lvl w:ilvl="0" w:tplc="17DCA1F6">
      <w:start w:val="12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6"/>
  </w:num>
  <w:num w:numId="18">
    <w:abstractNumId w:val="16"/>
  </w:num>
  <w:num w:numId="19">
    <w:abstractNumId w:val="1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B"/>
    <w:rsid w:val="00006B98"/>
    <w:rsid w:val="00030F5E"/>
    <w:rsid w:val="000711CC"/>
    <w:rsid w:val="00087C27"/>
    <w:rsid w:val="000B0B80"/>
    <w:rsid w:val="000B1A4A"/>
    <w:rsid w:val="000C1842"/>
    <w:rsid w:val="000D3076"/>
    <w:rsid w:val="000E36C7"/>
    <w:rsid w:val="000E3DFB"/>
    <w:rsid w:val="000F5897"/>
    <w:rsid w:val="0018674B"/>
    <w:rsid w:val="00187286"/>
    <w:rsid w:val="001B5E59"/>
    <w:rsid w:val="001C0991"/>
    <w:rsid w:val="001C4263"/>
    <w:rsid w:val="001D111B"/>
    <w:rsid w:val="001F4567"/>
    <w:rsid w:val="00275ADD"/>
    <w:rsid w:val="00286F27"/>
    <w:rsid w:val="00292A1F"/>
    <w:rsid w:val="002B266A"/>
    <w:rsid w:val="002B3C24"/>
    <w:rsid w:val="002B454D"/>
    <w:rsid w:val="002D539B"/>
    <w:rsid w:val="002F133F"/>
    <w:rsid w:val="00314A99"/>
    <w:rsid w:val="0032186F"/>
    <w:rsid w:val="00335922"/>
    <w:rsid w:val="00340619"/>
    <w:rsid w:val="0035064E"/>
    <w:rsid w:val="00382DA5"/>
    <w:rsid w:val="0039491B"/>
    <w:rsid w:val="003A55C0"/>
    <w:rsid w:val="003C2617"/>
    <w:rsid w:val="003C63B1"/>
    <w:rsid w:val="003C761D"/>
    <w:rsid w:val="004233A2"/>
    <w:rsid w:val="00426199"/>
    <w:rsid w:val="00433872"/>
    <w:rsid w:val="004601D0"/>
    <w:rsid w:val="00475865"/>
    <w:rsid w:val="00480D28"/>
    <w:rsid w:val="004A32BE"/>
    <w:rsid w:val="004A6F52"/>
    <w:rsid w:val="0055194F"/>
    <w:rsid w:val="005A5E4B"/>
    <w:rsid w:val="005B7F44"/>
    <w:rsid w:val="005C26AE"/>
    <w:rsid w:val="005D329F"/>
    <w:rsid w:val="006356CA"/>
    <w:rsid w:val="00687F47"/>
    <w:rsid w:val="006B25B7"/>
    <w:rsid w:val="006B36D1"/>
    <w:rsid w:val="006B4C1E"/>
    <w:rsid w:val="006B4EC4"/>
    <w:rsid w:val="006C7353"/>
    <w:rsid w:val="006D0085"/>
    <w:rsid w:val="006D09B0"/>
    <w:rsid w:val="006D354B"/>
    <w:rsid w:val="0070254A"/>
    <w:rsid w:val="007320E5"/>
    <w:rsid w:val="00743494"/>
    <w:rsid w:val="00761DFC"/>
    <w:rsid w:val="00776020"/>
    <w:rsid w:val="00785208"/>
    <w:rsid w:val="007C2F8F"/>
    <w:rsid w:val="0080615D"/>
    <w:rsid w:val="008219D2"/>
    <w:rsid w:val="008510FD"/>
    <w:rsid w:val="008C515C"/>
    <w:rsid w:val="008E6520"/>
    <w:rsid w:val="008F63B3"/>
    <w:rsid w:val="00917B53"/>
    <w:rsid w:val="009409CB"/>
    <w:rsid w:val="009475B9"/>
    <w:rsid w:val="00953C7A"/>
    <w:rsid w:val="00954539"/>
    <w:rsid w:val="00954E23"/>
    <w:rsid w:val="009A7C8D"/>
    <w:rsid w:val="009C3DFE"/>
    <w:rsid w:val="009E56A1"/>
    <w:rsid w:val="00A0001E"/>
    <w:rsid w:val="00A4169B"/>
    <w:rsid w:val="00A63D99"/>
    <w:rsid w:val="00A65F0D"/>
    <w:rsid w:val="00A76BB5"/>
    <w:rsid w:val="00A90B1E"/>
    <w:rsid w:val="00A914B4"/>
    <w:rsid w:val="00AA45F5"/>
    <w:rsid w:val="00AB7EC0"/>
    <w:rsid w:val="00AC587D"/>
    <w:rsid w:val="00B1377A"/>
    <w:rsid w:val="00B40D58"/>
    <w:rsid w:val="00B70705"/>
    <w:rsid w:val="00B833CD"/>
    <w:rsid w:val="00B86141"/>
    <w:rsid w:val="00BC5D68"/>
    <w:rsid w:val="00C21D4B"/>
    <w:rsid w:val="00C24CE2"/>
    <w:rsid w:val="00C41144"/>
    <w:rsid w:val="00C56118"/>
    <w:rsid w:val="00C731CE"/>
    <w:rsid w:val="00C86AD3"/>
    <w:rsid w:val="00C91621"/>
    <w:rsid w:val="00C93483"/>
    <w:rsid w:val="00C96F21"/>
    <w:rsid w:val="00CC0A7B"/>
    <w:rsid w:val="00CC5127"/>
    <w:rsid w:val="00CE3EDD"/>
    <w:rsid w:val="00CF54DA"/>
    <w:rsid w:val="00D21BCA"/>
    <w:rsid w:val="00D7503C"/>
    <w:rsid w:val="00E00C51"/>
    <w:rsid w:val="00E321BC"/>
    <w:rsid w:val="00E62D1E"/>
    <w:rsid w:val="00E65CB2"/>
    <w:rsid w:val="00E87448"/>
    <w:rsid w:val="00E90698"/>
    <w:rsid w:val="00EB2B8D"/>
    <w:rsid w:val="00ED0C30"/>
    <w:rsid w:val="00EF2DB0"/>
    <w:rsid w:val="00EF3C67"/>
    <w:rsid w:val="00EF4DD9"/>
    <w:rsid w:val="00EF5727"/>
    <w:rsid w:val="00F01CDB"/>
    <w:rsid w:val="00F01DC8"/>
    <w:rsid w:val="00F161B8"/>
    <w:rsid w:val="00F316A3"/>
    <w:rsid w:val="00F322C0"/>
    <w:rsid w:val="00F376E8"/>
    <w:rsid w:val="00F4716C"/>
    <w:rsid w:val="00F71629"/>
    <w:rsid w:val="00F7231C"/>
    <w:rsid w:val="00F814DD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1515"/>
  <w15:docId w15:val="{114DECA1-8F86-4FE7-A906-301A161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11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1D111B"/>
    <w:pPr>
      <w:keepNext/>
      <w:spacing w:before="120"/>
      <w:ind w:left="709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111B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D111B"/>
    <w:pPr>
      <w:ind w:left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D1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D11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1D111B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1D111B"/>
    <w:pPr>
      <w:tabs>
        <w:tab w:val="left" w:pos="425"/>
      </w:tabs>
      <w:ind w:left="720"/>
      <w:contextualSpacing/>
    </w:pPr>
    <w:rPr>
      <w:sz w:val="22"/>
      <w:szCs w:val="24"/>
    </w:rPr>
  </w:style>
  <w:style w:type="paragraph" w:customStyle="1" w:styleId="ODSTAVEC">
    <w:name w:val="ODSTAVEC"/>
    <w:basedOn w:val="Bezmezer"/>
    <w:rsid w:val="001D111B"/>
    <w:pPr>
      <w:keepNext/>
      <w:numPr>
        <w:ilvl w:val="1"/>
        <w:numId w:val="15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1D111B"/>
    <w:pPr>
      <w:keepNext/>
      <w:numPr>
        <w:numId w:val="15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1D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D1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1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."/>
    <w:basedOn w:val="Normln"/>
    <w:link w:val="1Char"/>
    <w:qFormat/>
    <w:rsid w:val="006356CA"/>
    <w:pPr>
      <w:spacing w:before="120" w:after="120"/>
      <w:ind w:left="360" w:hanging="360"/>
      <w:jc w:val="center"/>
    </w:pPr>
    <w:rPr>
      <w:b/>
      <w:sz w:val="22"/>
      <w:szCs w:val="22"/>
      <w:u w:val="single"/>
    </w:rPr>
  </w:style>
  <w:style w:type="character" w:customStyle="1" w:styleId="11Char">
    <w:name w:val="1.1. Char"/>
    <w:link w:val="11"/>
    <w:locked/>
    <w:rsid w:val="006356CA"/>
  </w:style>
  <w:style w:type="paragraph" w:customStyle="1" w:styleId="11">
    <w:name w:val="1.1."/>
    <w:basedOn w:val="Normln"/>
    <w:link w:val="11Char"/>
    <w:qFormat/>
    <w:rsid w:val="006356CA"/>
    <w:pPr>
      <w:spacing w:before="40" w:after="40"/>
      <w:ind w:left="792" w:hanging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1. Char"/>
    <w:link w:val="1"/>
    <w:rsid w:val="00A914B4"/>
    <w:rPr>
      <w:rFonts w:ascii="Times New Roman" w:eastAsia="Times New Roman" w:hAnsi="Times New Roman" w:cs="Times New Roman"/>
      <w:b/>
      <w:u w:val="single"/>
      <w:lang w:eastAsia="cs-CZ"/>
    </w:rPr>
  </w:style>
  <w:style w:type="character" w:customStyle="1" w:styleId="PsmChar">
    <w:name w:val="Písm. Char"/>
    <w:link w:val="Psm"/>
    <w:uiPriority w:val="6"/>
    <w:locked/>
    <w:rsid w:val="00A914B4"/>
    <w:rPr>
      <w:rFonts w:ascii="Arial" w:eastAsia="Calibri" w:hAnsi="Arial"/>
    </w:rPr>
  </w:style>
  <w:style w:type="paragraph" w:customStyle="1" w:styleId="Psm">
    <w:name w:val="Písm."/>
    <w:basedOn w:val="Normln"/>
    <w:link w:val="PsmChar"/>
    <w:uiPriority w:val="6"/>
    <w:qFormat/>
    <w:rsid w:val="00A914B4"/>
    <w:pPr>
      <w:spacing w:after="120"/>
      <w:ind w:left="709" w:hanging="284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OdrkaslChar">
    <w:name w:val="Odrážka čísl. Char"/>
    <w:link w:val="Odrkasl"/>
    <w:uiPriority w:val="7"/>
    <w:locked/>
    <w:rsid w:val="00A914B4"/>
    <w:rPr>
      <w:rFonts w:ascii="Arial" w:eastAsia="Calibri" w:hAnsi="Arial"/>
    </w:rPr>
  </w:style>
  <w:style w:type="paragraph" w:customStyle="1" w:styleId="Odrkasl">
    <w:name w:val="Odrážka čísl."/>
    <w:basedOn w:val="Normln"/>
    <w:link w:val="OdrkaslChar"/>
    <w:uiPriority w:val="7"/>
    <w:qFormat/>
    <w:rsid w:val="00A914B4"/>
    <w:pPr>
      <w:spacing w:after="120"/>
      <w:ind w:left="993" w:hanging="284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06B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B7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9799F-8CB3-47E0-8972-6E9140E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3486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Halfarová</dc:creator>
  <cp:lastModifiedBy>Groholova</cp:lastModifiedBy>
  <cp:revision>11</cp:revision>
  <dcterms:created xsi:type="dcterms:W3CDTF">2024-02-22T09:41:00Z</dcterms:created>
  <dcterms:modified xsi:type="dcterms:W3CDTF">2024-03-20T10:30:00Z</dcterms:modified>
</cp:coreProperties>
</file>