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058E" w14:textId="77777777" w:rsidR="00DB0698" w:rsidRPr="00D55FFA" w:rsidRDefault="00DB0698" w:rsidP="00BF2C3F">
      <w:pPr>
        <w:spacing w:line="276" w:lineRule="auto"/>
        <w:jc w:val="both"/>
        <w:rPr>
          <w:rFonts w:cs="Times New Roman"/>
        </w:rPr>
      </w:pPr>
      <w:r w:rsidRPr="00D55FFA">
        <w:rPr>
          <w:rFonts w:cs="Times New Roman"/>
        </w:rPr>
        <w:t>Níže uvedeného dne, měsíce a roku uzavřeli</w:t>
      </w:r>
      <w:r w:rsidR="00522DAD" w:rsidRPr="00D55FFA">
        <w:rPr>
          <w:rFonts w:cs="Times New Roman"/>
        </w:rPr>
        <w:t xml:space="preserve"> </w:t>
      </w:r>
    </w:p>
    <w:p w14:paraId="2B2BD6C7" w14:textId="77777777" w:rsidR="00B725F0" w:rsidRPr="00D55FFA" w:rsidRDefault="00B725F0" w:rsidP="00BF2C3F">
      <w:pPr>
        <w:spacing w:line="276" w:lineRule="auto"/>
        <w:jc w:val="both"/>
        <w:rPr>
          <w:rFonts w:cs="Times New Roman"/>
        </w:rPr>
      </w:pPr>
    </w:p>
    <w:p w14:paraId="4BDB60FE" w14:textId="77777777" w:rsidR="00B725F0" w:rsidRPr="00D55FFA" w:rsidRDefault="00DB0698" w:rsidP="00B725F0">
      <w:pPr>
        <w:ind w:left="567" w:hanging="283"/>
        <w:rPr>
          <w:rFonts w:cs="Times New Roman"/>
          <w:b/>
        </w:rPr>
      </w:pPr>
      <w:r w:rsidRPr="00D55FFA">
        <w:rPr>
          <w:rFonts w:cs="Times New Roman"/>
          <w:b/>
        </w:rPr>
        <w:t xml:space="preserve">Institut plánování a rozvoje hlavního města Prahy, </w:t>
      </w:r>
    </w:p>
    <w:p w14:paraId="3A24BBCD" w14:textId="77777777" w:rsidR="00DB0698" w:rsidRPr="00D55FFA" w:rsidRDefault="00DB0698" w:rsidP="00B725F0">
      <w:pPr>
        <w:spacing w:line="276" w:lineRule="auto"/>
        <w:ind w:left="284"/>
        <w:jc w:val="both"/>
        <w:rPr>
          <w:rFonts w:cs="Times New Roman"/>
          <w:bCs/>
        </w:rPr>
      </w:pPr>
      <w:r w:rsidRPr="00D55FFA">
        <w:rPr>
          <w:rFonts w:cs="Times New Roman"/>
          <w:bCs/>
        </w:rPr>
        <w:t>příspěvková organizace</w:t>
      </w:r>
    </w:p>
    <w:p w14:paraId="2E4584E9" w14:textId="77777777" w:rsidR="00702549" w:rsidRPr="00D55FFA" w:rsidRDefault="00702549" w:rsidP="00B725F0">
      <w:pPr>
        <w:spacing w:line="276" w:lineRule="auto"/>
        <w:ind w:left="284"/>
        <w:jc w:val="both"/>
        <w:rPr>
          <w:rFonts w:cs="Times New Roman"/>
          <w:bCs/>
        </w:rPr>
      </w:pPr>
      <w:r w:rsidRPr="00D55FFA">
        <w:rPr>
          <w:rFonts w:cs="Times New Roman"/>
          <w:bCs/>
        </w:rPr>
        <w:t>zastoupený: Ing. Markem Zděradičkou, zástupcem ředitele pro odbornou činnost</w:t>
      </w:r>
    </w:p>
    <w:p w14:paraId="3C08A587" w14:textId="77777777" w:rsidR="00DB0698" w:rsidRPr="00D55FFA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D55FFA">
        <w:rPr>
          <w:rFonts w:cs="Times New Roman"/>
          <w:bCs/>
        </w:rPr>
        <w:t xml:space="preserve">sídlo: Vyšehradská </w:t>
      </w:r>
      <w:r w:rsidR="00B725F0" w:rsidRPr="00D55FFA">
        <w:rPr>
          <w:rFonts w:cs="Times New Roman"/>
          <w:bCs/>
        </w:rPr>
        <w:t>2077/</w:t>
      </w:r>
      <w:r w:rsidRPr="00D55FFA">
        <w:rPr>
          <w:rFonts w:cs="Times New Roman"/>
          <w:bCs/>
        </w:rPr>
        <w:t>57, 128 00 Praha 2</w:t>
      </w:r>
    </w:p>
    <w:p w14:paraId="32C2FF70" w14:textId="77777777" w:rsidR="00DB0698" w:rsidRPr="00D55FFA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D55FFA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D55FFA">
        <w:rPr>
          <w:rFonts w:cs="Times New Roman"/>
          <w:bCs/>
        </w:rPr>
        <w:t>Pr</w:t>
      </w:r>
      <w:proofErr w:type="spellEnd"/>
      <w:r w:rsidRPr="00D55FFA">
        <w:rPr>
          <w:rFonts w:cs="Times New Roman"/>
          <w:bCs/>
        </w:rPr>
        <w:t>, vložka 63</w:t>
      </w:r>
    </w:p>
    <w:p w14:paraId="7DCE4BE4" w14:textId="77777777" w:rsidR="00DB0698" w:rsidRPr="00D55FFA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D55FFA">
        <w:rPr>
          <w:rFonts w:cs="Times New Roman"/>
          <w:bCs/>
        </w:rPr>
        <w:t>IČO: 70883858</w:t>
      </w:r>
    </w:p>
    <w:p w14:paraId="6E4272B8" w14:textId="77777777" w:rsidR="00DB0698" w:rsidRPr="00D55FFA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D55FFA">
        <w:rPr>
          <w:rFonts w:cs="Times New Roman"/>
          <w:bCs/>
        </w:rPr>
        <w:t>DIČ: CZ70883858</w:t>
      </w:r>
    </w:p>
    <w:p w14:paraId="0637F7A8" w14:textId="43D85C63" w:rsidR="00B80776" w:rsidRPr="00D55FFA" w:rsidRDefault="00B80776" w:rsidP="00B80776">
      <w:pPr>
        <w:spacing w:line="276" w:lineRule="auto"/>
        <w:ind w:left="284"/>
        <w:jc w:val="both"/>
        <w:rPr>
          <w:rFonts w:cs="Times New Roman"/>
          <w:bCs/>
        </w:rPr>
      </w:pPr>
      <w:r w:rsidRPr="00D55FFA">
        <w:rPr>
          <w:rFonts w:cs="Times New Roman"/>
          <w:bCs/>
        </w:rPr>
        <w:t xml:space="preserve">bankovní spojení: </w:t>
      </w:r>
      <w:proofErr w:type="spellStart"/>
      <w:r w:rsidR="006362CE">
        <w:rPr>
          <w:rFonts w:cs="Times New Roman"/>
          <w:bCs/>
        </w:rPr>
        <w:t>xxx</w:t>
      </w:r>
      <w:proofErr w:type="spellEnd"/>
    </w:p>
    <w:p w14:paraId="2C24906B" w14:textId="4D9859C4" w:rsidR="00B80776" w:rsidRPr="00D55FFA" w:rsidRDefault="00B80776" w:rsidP="00B80776">
      <w:pPr>
        <w:pStyle w:val="Zkladntext"/>
        <w:spacing w:line="276" w:lineRule="auto"/>
        <w:ind w:left="284"/>
        <w:rPr>
          <w:rFonts w:cs="Times New Roman"/>
        </w:rPr>
      </w:pPr>
      <w:r w:rsidRPr="00D55FFA">
        <w:rPr>
          <w:rFonts w:cs="Times New Roman"/>
          <w:bCs/>
        </w:rPr>
        <w:t xml:space="preserve">číslo účtu: </w:t>
      </w:r>
      <w:proofErr w:type="spellStart"/>
      <w:r w:rsidR="006362CE">
        <w:rPr>
          <w:rFonts w:cs="Times New Roman"/>
          <w:bCs/>
        </w:rPr>
        <w:t>xxx</w:t>
      </w:r>
      <w:proofErr w:type="spellEnd"/>
    </w:p>
    <w:p w14:paraId="11C52F0B" w14:textId="77777777" w:rsidR="00DB0698" w:rsidRPr="00D55FFA" w:rsidRDefault="00DB0698" w:rsidP="00B80776">
      <w:pPr>
        <w:pStyle w:val="Zkladntext"/>
        <w:spacing w:line="276" w:lineRule="auto"/>
        <w:ind w:left="284"/>
        <w:rPr>
          <w:rFonts w:cs="Times New Roman"/>
        </w:rPr>
      </w:pPr>
      <w:r w:rsidRPr="00D55FFA">
        <w:rPr>
          <w:rFonts w:cs="Times New Roman"/>
        </w:rPr>
        <w:t>(dále jen „</w:t>
      </w:r>
      <w:r w:rsidRPr="00D55FFA">
        <w:rPr>
          <w:rFonts w:cs="Times New Roman"/>
          <w:b/>
        </w:rPr>
        <w:t>objednatel</w:t>
      </w:r>
      <w:r w:rsidRPr="00D55FFA">
        <w:rPr>
          <w:rFonts w:cs="Times New Roman"/>
        </w:rPr>
        <w:t>“)</w:t>
      </w:r>
    </w:p>
    <w:p w14:paraId="54AA6820" w14:textId="77777777" w:rsidR="00DB0698" w:rsidRPr="00D55FFA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28697722" w14:textId="77777777" w:rsidR="00B56306" w:rsidRPr="00D55FFA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710C0F37" w14:textId="77777777" w:rsidR="00DB0698" w:rsidRPr="00D55FFA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D55FFA">
        <w:rPr>
          <w:rFonts w:cs="Times New Roman"/>
          <w:b/>
          <w:bCs/>
        </w:rPr>
        <w:t>a</w:t>
      </w:r>
    </w:p>
    <w:p w14:paraId="76B0B633" w14:textId="77777777" w:rsidR="00B56306" w:rsidRPr="00D55FFA" w:rsidRDefault="00B56306" w:rsidP="00B725F0">
      <w:pPr>
        <w:ind w:left="567" w:hanging="283"/>
        <w:rPr>
          <w:rFonts w:cs="Times New Roman"/>
          <w:b/>
        </w:rPr>
      </w:pPr>
    </w:p>
    <w:p w14:paraId="744AC13A" w14:textId="7A71AFCA" w:rsidR="00DA6E4E" w:rsidRPr="00D55FFA" w:rsidRDefault="005538EE" w:rsidP="00B725F0">
      <w:pPr>
        <w:ind w:left="567" w:hanging="283"/>
        <w:rPr>
          <w:rFonts w:cs="Times New Roman"/>
          <w:b/>
        </w:rPr>
      </w:pPr>
      <w:r w:rsidRPr="00D55FFA">
        <w:rPr>
          <w:rFonts w:cs="Times New Roman"/>
          <w:b/>
        </w:rPr>
        <w:t xml:space="preserve">JK </w:t>
      </w:r>
      <w:proofErr w:type="spellStart"/>
      <w:r w:rsidRPr="00D55FFA">
        <w:rPr>
          <w:rFonts w:cs="Times New Roman"/>
          <w:b/>
        </w:rPr>
        <w:t>envi</w:t>
      </w:r>
      <w:proofErr w:type="spellEnd"/>
      <w:r w:rsidRPr="00D55FFA">
        <w:rPr>
          <w:rFonts w:cs="Times New Roman"/>
          <w:b/>
        </w:rPr>
        <w:t xml:space="preserve"> s.r.o.</w:t>
      </w:r>
    </w:p>
    <w:p w14:paraId="72E3D444" w14:textId="77777777" w:rsidR="00B56306" w:rsidRPr="00D55FFA" w:rsidRDefault="00B56306" w:rsidP="00BF2C3F">
      <w:pPr>
        <w:spacing w:line="276" w:lineRule="auto"/>
        <w:rPr>
          <w:rFonts w:cs="Times New Roman"/>
          <w:bCs/>
        </w:rPr>
      </w:pPr>
    </w:p>
    <w:p w14:paraId="29531AD5" w14:textId="16DACB59" w:rsidR="00D353D9" w:rsidRPr="00D55FFA" w:rsidRDefault="00D353D9" w:rsidP="00BF2C3F">
      <w:pPr>
        <w:spacing w:line="276" w:lineRule="auto"/>
        <w:ind w:left="284"/>
        <w:rPr>
          <w:rFonts w:cs="Times New Roman"/>
          <w:bCs/>
        </w:rPr>
      </w:pPr>
      <w:r w:rsidRPr="00D55FFA">
        <w:rPr>
          <w:rFonts w:cs="Times New Roman"/>
          <w:bCs/>
        </w:rPr>
        <w:t>zastoupený:</w:t>
      </w:r>
      <w:r w:rsidR="005538EE" w:rsidRPr="00D55FFA">
        <w:rPr>
          <w:rFonts w:cs="Times New Roman"/>
          <w:bCs/>
        </w:rPr>
        <w:t xml:space="preserve"> Ing. Janem Králem, jednatelem</w:t>
      </w:r>
    </w:p>
    <w:p w14:paraId="74392708" w14:textId="45F1A6FA" w:rsidR="00D353D9" w:rsidRPr="00D55FFA" w:rsidRDefault="00D353D9" w:rsidP="00BF2C3F">
      <w:pPr>
        <w:spacing w:line="276" w:lineRule="auto"/>
        <w:ind w:left="284"/>
        <w:rPr>
          <w:rFonts w:cs="Times New Roman"/>
          <w:b/>
          <w:bCs/>
        </w:rPr>
      </w:pPr>
      <w:r w:rsidRPr="00D55FFA">
        <w:rPr>
          <w:rFonts w:cs="Times New Roman"/>
          <w:bCs/>
        </w:rPr>
        <w:t xml:space="preserve">sídlo: </w:t>
      </w:r>
      <w:r w:rsidR="005538EE" w:rsidRPr="00D55FFA">
        <w:rPr>
          <w:rFonts w:cs="Times New Roman"/>
        </w:rPr>
        <w:t>Vyšehradská 320/49, Praha 2, 128 00</w:t>
      </w:r>
    </w:p>
    <w:p w14:paraId="4F9B4CF3" w14:textId="7F0D3EC3" w:rsidR="00D353D9" w:rsidRPr="00D55FFA" w:rsidRDefault="00DA6E4E" w:rsidP="00BF2C3F">
      <w:pPr>
        <w:spacing w:line="276" w:lineRule="auto"/>
        <w:ind w:left="284"/>
        <w:rPr>
          <w:rFonts w:cs="Times New Roman"/>
        </w:rPr>
      </w:pPr>
      <w:r w:rsidRPr="00D55FFA">
        <w:rPr>
          <w:rFonts w:cs="Times New Roman"/>
        </w:rPr>
        <w:t>zaps</w:t>
      </w:r>
      <w:r w:rsidR="002263BD" w:rsidRPr="00D55FFA">
        <w:rPr>
          <w:rFonts w:cs="Times New Roman"/>
        </w:rPr>
        <w:t>a</w:t>
      </w:r>
      <w:r w:rsidRPr="00D55FFA">
        <w:rPr>
          <w:rFonts w:cs="Times New Roman"/>
        </w:rPr>
        <w:t>ný</w:t>
      </w:r>
      <w:r w:rsidR="00D353D9" w:rsidRPr="00D55FFA">
        <w:rPr>
          <w:rFonts w:cs="Times New Roman"/>
        </w:rPr>
        <w:t xml:space="preserve">: </w:t>
      </w:r>
      <w:r w:rsidR="005538EE" w:rsidRPr="00D55FFA">
        <w:rPr>
          <w:rFonts w:cs="Times New Roman"/>
          <w:bCs/>
        </w:rPr>
        <w:t>v obchodním rejstříku vedeném Městským soudem v Praze</w:t>
      </w:r>
      <w:r w:rsidR="005538EE" w:rsidRPr="00D55FFA">
        <w:rPr>
          <w:rFonts w:cs="Times New Roman"/>
        </w:rPr>
        <w:t>, oddíl C, vložka č 106579</w:t>
      </w:r>
    </w:p>
    <w:p w14:paraId="13E3E79D" w14:textId="15D1C66F" w:rsidR="00D353D9" w:rsidRPr="00D55FFA" w:rsidRDefault="00D353D9" w:rsidP="00BF2C3F">
      <w:pPr>
        <w:spacing w:line="276" w:lineRule="auto"/>
        <w:ind w:left="284"/>
        <w:rPr>
          <w:rFonts w:cs="Times New Roman"/>
        </w:rPr>
      </w:pPr>
      <w:r w:rsidRPr="00D55FFA">
        <w:rPr>
          <w:rFonts w:cs="Times New Roman"/>
        </w:rPr>
        <w:t xml:space="preserve">IČO: </w:t>
      </w:r>
      <w:r w:rsidR="005538EE" w:rsidRPr="00D55FFA">
        <w:rPr>
          <w:rFonts w:cs="Times New Roman"/>
        </w:rPr>
        <w:t>27235491</w:t>
      </w:r>
    </w:p>
    <w:p w14:paraId="293923A4" w14:textId="500661B6" w:rsidR="00D353D9" w:rsidRPr="00D55FFA" w:rsidRDefault="00D353D9" w:rsidP="00BF2C3F">
      <w:pPr>
        <w:spacing w:line="276" w:lineRule="auto"/>
        <w:ind w:left="284"/>
        <w:rPr>
          <w:rFonts w:cs="Times New Roman"/>
        </w:rPr>
      </w:pPr>
      <w:r w:rsidRPr="00D55FFA">
        <w:rPr>
          <w:rFonts w:cs="Times New Roman"/>
        </w:rPr>
        <w:t xml:space="preserve">DIČ: </w:t>
      </w:r>
      <w:r w:rsidR="005538EE" w:rsidRPr="00D55FFA">
        <w:rPr>
          <w:rFonts w:cs="Times New Roman"/>
        </w:rPr>
        <w:t>CZ27235491</w:t>
      </w:r>
    </w:p>
    <w:p w14:paraId="10190780" w14:textId="021D1822" w:rsidR="00D353D9" w:rsidRPr="00D55FFA" w:rsidRDefault="00D353D9" w:rsidP="00BF2C3F">
      <w:pPr>
        <w:spacing w:line="276" w:lineRule="auto"/>
        <w:ind w:left="284"/>
        <w:rPr>
          <w:rFonts w:cs="Times New Roman"/>
        </w:rPr>
      </w:pPr>
      <w:r w:rsidRPr="00D55FFA">
        <w:rPr>
          <w:rFonts w:cs="Times New Roman"/>
        </w:rPr>
        <w:t xml:space="preserve">bankovní spojení: </w:t>
      </w:r>
      <w:proofErr w:type="spellStart"/>
      <w:r w:rsidR="006362CE">
        <w:rPr>
          <w:rFonts w:cs="Times New Roman"/>
        </w:rPr>
        <w:t>xxx</w:t>
      </w:r>
      <w:proofErr w:type="spellEnd"/>
    </w:p>
    <w:p w14:paraId="2B416077" w14:textId="13853D9A" w:rsidR="00D353D9" w:rsidRPr="00D55FFA" w:rsidRDefault="00D353D9" w:rsidP="00BF2C3F">
      <w:pPr>
        <w:spacing w:line="276" w:lineRule="auto"/>
        <w:ind w:left="284"/>
        <w:rPr>
          <w:rFonts w:cs="Times New Roman"/>
        </w:rPr>
      </w:pPr>
      <w:r w:rsidRPr="00D55FFA">
        <w:rPr>
          <w:rFonts w:cs="Times New Roman"/>
        </w:rPr>
        <w:t xml:space="preserve">číslo účtu: </w:t>
      </w:r>
      <w:proofErr w:type="spellStart"/>
      <w:r w:rsidR="006362CE">
        <w:rPr>
          <w:rFonts w:cs="Times New Roman"/>
        </w:rPr>
        <w:t>xxx</w:t>
      </w:r>
      <w:proofErr w:type="spellEnd"/>
    </w:p>
    <w:p w14:paraId="061E7A18" w14:textId="09B6A0FE" w:rsidR="00347907" w:rsidRPr="00D55FFA" w:rsidRDefault="00347907" w:rsidP="00BF2C3F">
      <w:pPr>
        <w:spacing w:line="276" w:lineRule="auto"/>
        <w:ind w:left="284"/>
        <w:rPr>
          <w:rFonts w:cs="Times New Roman"/>
        </w:rPr>
      </w:pPr>
      <w:r w:rsidRPr="00D55FFA">
        <w:rPr>
          <w:rFonts w:cs="Times New Roman"/>
        </w:rPr>
        <w:t xml:space="preserve">zhotovitel </w:t>
      </w:r>
      <w:r w:rsidRPr="005D289C">
        <w:rPr>
          <w:rFonts w:cs="Times New Roman"/>
          <w:b/>
        </w:rPr>
        <w:t>je</w:t>
      </w:r>
      <w:r w:rsidRPr="00D55FFA">
        <w:rPr>
          <w:rFonts w:cs="Times New Roman"/>
        </w:rPr>
        <w:t xml:space="preserve"> plátcem DPH</w:t>
      </w:r>
      <w:r w:rsidR="00560B19" w:rsidRPr="00D55FFA">
        <w:rPr>
          <w:rFonts w:cs="Times New Roman"/>
        </w:rPr>
        <w:t xml:space="preserve"> </w:t>
      </w:r>
    </w:p>
    <w:p w14:paraId="5A3E9B6C" w14:textId="77777777" w:rsidR="00651395" w:rsidRPr="00D55FFA" w:rsidRDefault="00651395" w:rsidP="00BF2C3F">
      <w:pPr>
        <w:pStyle w:val="Zkladntext"/>
        <w:spacing w:line="276" w:lineRule="auto"/>
        <w:ind w:left="284"/>
        <w:rPr>
          <w:rFonts w:cs="Times New Roman"/>
        </w:rPr>
      </w:pPr>
      <w:r w:rsidRPr="00D55FFA">
        <w:rPr>
          <w:rFonts w:cs="Times New Roman"/>
        </w:rPr>
        <w:t>(dále jen „</w:t>
      </w:r>
      <w:r w:rsidRPr="00D55FFA">
        <w:rPr>
          <w:rFonts w:cs="Times New Roman"/>
          <w:b/>
        </w:rPr>
        <w:t>zhotovitel</w:t>
      </w:r>
      <w:r w:rsidRPr="00D55FFA">
        <w:rPr>
          <w:rFonts w:cs="Times New Roman"/>
        </w:rPr>
        <w:t>“)</w:t>
      </w:r>
      <w:r w:rsidR="00560B19" w:rsidRPr="00D55FFA">
        <w:rPr>
          <w:rFonts w:cs="Times New Roman"/>
        </w:rPr>
        <w:t xml:space="preserve"> </w:t>
      </w:r>
    </w:p>
    <w:p w14:paraId="2EDD5A9F" w14:textId="77777777" w:rsidR="00651395" w:rsidRPr="00D55FFA" w:rsidRDefault="00651395" w:rsidP="00BF2C3F">
      <w:pPr>
        <w:spacing w:line="276" w:lineRule="auto"/>
        <w:ind w:left="284"/>
        <w:rPr>
          <w:rFonts w:cs="Times New Roman"/>
        </w:rPr>
      </w:pPr>
    </w:p>
    <w:p w14:paraId="7CEA5E2C" w14:textId="77777777" w:rsidR="003D691C" w:rsidRPr="00D55FFA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462BCB13" w14:textId="77777777" w:rsidR="00DB0698" w:rsidRPr="00D55FFA" w:rsidRDefault="00DB0698" w:rsidP="0007550F">
      <w:p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 xml:space="preserve">dle ustanovení § </w:t>
      </w:r>
      <w:r w:rsidR="005B3A40" w:rsidRPr="00D55FFA">
        <w:rPr>
          <w:rFonts w:cs="Times New Roman"/>
        </w:rPr>
        <w:t>2586</w:t>
      </w:r>
      <w:r w:rsidRPr="00D55FFA">
        <w:rPr>
          <w:rFonts w:cs="Times New Roman"/>
        </w:rPr>
        <w:t xml:space="preserve"> a násl. a </w:t>
      </w:r>
      <w:r w:rsidR="008B3E0C" w:rsidRPr="00D55FFA">
        <w:rPr>
          <w:rFonts w:cs="Times New Roman"/>
        </w:rPr>
        <w:t xml:space="preserve">ustanovení </w:t>
      </w:r>
      <w:r w:rsidRPr="00D55FFA">
        <w:rPr>
          <w:rFonts w:cs="Times New Roman"/>
        </w:rPr>
        <w:t>§ 2358 a násl. zákona č. 89/2012 Sb., občanský zákoník, ve</w:t>
      </w:r>
      <w:r w:rsidR="00184CF6" w:rsidRPr="00D55FFA">
        <w:rPr>
          <w:rFonts w:cs="Times New Roman"/>
        </w:rPr>
        <w:t> </w:t>
      </w:r>
      <w:r w:rsidRPr="00D55FFA">
        <w:rPr>
          <w:rFonts w:cs="Times New Roman"/>
        </w:rPr>
        <w:t>znění pozdějších předpisů (dále jen „občanský zákoník“)</w:t>
      </w:r>
      <w:r w:rsidR="00184CF6" w:rsidRPr="00D55FFA">
        <w:rPr>
          <w:rFonts w:cs="Times New Roman"/>
        </w:rPr>
        <w:t>,</w:t>
      </w:r>
      <w:r w:rsidRPr="00D55FFA">
        <w:rPr>
          <w:rFonts w:cs="Times New Roman"/>
        </w:rPr>
        <w:t xml:space="preserve"> a ustanovení § 61 zákona č.</w:t>
      </w:r>
      <w:r w:rsidR="00420220" w:rsidRPr="00D55FFA">
        <w:rPr>
          <w:rFonts w:cs="Times New Roman"/>
        </w:rPr>
        <w:t> </w:t>
      </w:r>
      <w:r w:rsidRPr="00D55FFA">
        <w:rPr>
          <w:rFonts w:cs="Times New Roman"/>
        </w:rPr>
        <w:t>121/2000</w:t>
      </w:r>
      <w:r w:rsidR="00420220" w:rsidRPr="00D55FFA">
        <w:rPr>
          <w:rFonts w:cs="Times New Roman"/>
        </w:rPr>
        <w:t> </w:t>
      </w:r>
      <w:r w:rsidRPr="00D55FFA">
        <w:rPr>
          <w:rFonts w:cs="Times New Roman"/>
        </w:rPr>
        <w:t>Sb., o právu autorském</w:t>
      </w:r>
      <w:r w:rsidR="00C14350" w:rsidRPr="00D55FFA">
        <w:rPr>
          <w:rFonts w:cs="Times New Roman"/>
        </w:rPr>
        <w:t>, ve znění pozdějších předpisů</w:t>
      </w:r>
      <w:r w:rsidR="00960722" w:rsidRPr="00D55FFA">
        <w:rPr>
          <w:rFonts w:cs="Times New Roman"/>
        </w:rPr>
        <w:t xml:space="preserve"> (dále jen „autorský zákon“)</w:t>
      </w:r>
      <w:r w:rsidRPr="00D55FFA">
        <w:rPr>
          <w:rFonts w:cs="Times New Roman"/>
        </w:rPr>
        <w:t>, tuto</w:t>
      </w:r>
    </w:p>
    <w:p w14:paraId="191A72F1" w14:textId="77777777" w:rsidR="00DB0698" w:rsidRPr="00D55FFA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26B855A1" w14:textId="77777777" w:rsidR="00DB0698" w:rsidRPr="00D55FFA" w:rsidRDefault="00DB0698" w:rsidP="0007550F">
      <w:pPr>
        <w:spacing w:after="120" w:line="276" w:lineRule="auto"/>
        <w:jc w:val="center"/>
        <w:rPr>
          <w:rFonts w:cs="Times New Roman"/>
        </w:rPr>
      </w:pPr>
      <w:r w:rsidRPr="00D55FFA">
        <w:rPr>
          <w:rFonts w:cs="Times New Roman"/>
          <w:b/>
        </w:rPr>
        <w:t>smlouvu o dílo</w:t>
      </w:r>
      <w:r w:rsidR="00C23D84" w:rsidRPr="00D55FFA">
        <w:rPr>
          <w:rFonts w:cs="Times New Roman"/>
          <w:b/>
        </w:rPr>
        <w:t xml:space="preserve"> s licenčním ujednáním</w:t>
      </w:r>
    </w:p>
    <w:p w14:paraId="08B9BF4F" w14:textId="77777777" w:rsidR="00DB0698" w:rsidRPr="00D55FFA" w:rsidRDefault="00DB0698" w:rsidP="0007550F">
      <w:pPr>
        <w:spacing w:after="120" w:line="276" w:lineRule="auto"/>
        <w:jc w:val="center"/>
        <w:rPr>
          <w:rFonts w:cs="Times New Roman"/>
        </w:rPr>
      </w:pPr>
      <w:r w:rsidRPr="00D55FFA">
        <w:rPr>
          <w:rFonts w:cs="Times New Roman"/>
        </w:rPr>
        <w:t>s</w:t>
      </w:r>
      <w:r w:rsidR="007653D5" w:rsidRPr="00D55FFA">
        <w:rPr>
          <w:rFonts w:cs="Times New Roman"/>
        </w:rPr>
        <w:t> </w:t>
      </w:r>
      <w:r w:rsidRPr="00D55FFA">
        <w:rPr>
          <w:rFonts w:cs="Times New Roman"/>
        </w:rPr>
        <w:t>názvem</w:t>
      </w:r>
    </w:p>
    <w:p w14:paraId="58ECE78E" w14:textId="77777777" w:rsidR="007653D5" w:rsidRPr="00D55FFA" w:rsidRDefault="007653D5" w:rsidP="0007550F">
      <w:pPr>
        <w:spacing w:after="120" w:line="276" w:lineRule="auto"/>
        <w:jc w:val="center"/>
        <w:rPr>
          <w:rFonts w:cs="Times New Roman"/>
        </w:rPr>
      </w:pPr>
    </w:p>
    <w:p w14:paraId="137C12B9" w14:textId="77777777" w:rsidR="00DB0698" w:rsidRPr="00D55FFA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D55FFA">
        <w:rPr>
          <w:rFonts w:cs="Times New Roman"/>
          <w:b/>
        </w:rPr>
        <w:t>„</w:t>
      </w:r>
      <w:r w:rsidR="001843D4" w:rsidRPr="00D55FFA">
        <w:rPr>
          <w:rFonts w:cs="Times New Roman"/>
          <w:b/>
        </w:rPr>
        <w:t>Zpracování podrobné inženýrsko-geologické mapy v meřítku 1 : 5000, mapový list Praha 2-2</w:t>
      </w:r>
      <w:r w:rsidRPr="00D55FFA">
        <w:rPr>
          <w:rFonts w:cs="Times New Roman"/>
          <w:b/>
          <w:bCs/>
        </w:rPr>
        <w:t>“</w:t>
      </w:r>
    </w:p>
    <w:p w14:paraId="19E6F869" w14:textId="77777777" w:rsidR="00EF2BD1" w:rsidRPr="00D55FFA" w:rsidRDefault="00EF2BD1" w:rsidP="0007550F">
      <w:pPr>
        <w:spacing w:after="120" w:line="276" w:lineRule="auto"/>
        <w:jc w:val="center"/>
        <w:rPr>
          <w:rFonts w:cs="Times New Roman"/>
        </w:rPr>
      </w:pPr>
      <w:r w:rsidRPr="00D55FFA">
        <w:rPr>
          <w:rFonts w:cs="Times New Roman"/>
          <w:bCs/>
        </w:rPr>
        <w:t>(dále jen „</w:t>
      </w:r>
      <w:r w:rsidRPr="00D55FFA">
        <w:rPr>
          <w:rFonts w:cs="Times New Roman"/>
          <w:b/>
          <w:bCs/>
        </w:rPr>
        <w:t>smlouva</w:t>
      </w:r>
      <w:r w:rsidRPr="00D55FFA">
        <w:rPr>
          <w:rFonts w:cs="Times New Roman"/>
          <w:bCs/>
        </w:rPr>
        <w:t>“)</w:t>
      </w:r>
    </w:p>
    <w:p w14:paraId="4CD48645" w14:textId="77777777" w:rsidR="004D120F" w:rsidRPr="00D55FFA" w:rsidRDefault="004D120F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14:paraId="102FF2C4" w14:textId="77777777" w:rsidR="003375C0" w:rsidRPr="00D55FFA" w:rsidRDefault="003375C0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Preambule</w:t>
      </w:r>
    </w:p>
    <w:p w14:paraId="1A80F9AF" w14:textId="77777777" w:rsidR="00E15CEF" w:rsidRPr="00D55FFA" w:rsidRDefault="00E15CEF" w:rsidP="00E15CEF">
      <w:p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>Smluvní strany uzavírají smlouvu na základě výsledku zadávání veřejné zakázky malého rozsahu s názvem „</w:t>
      </w:r>
      <w:r w:rsidR="001843D4" w:rsidRPr="00D55FFA">
        <w:rPr>
          <w:rFonts w:cs="Times New Roman"/>
        </w:rPr>
        <w:t xml:space="preserve">Zpracování podrobné inženýrsko-geologické mapy v meřítku 1 : 5000, mapový list </w:t>
      </w:r>
      <w:r w:rsidR="004E7170" w:rsidRPr="00D55FFA">
        <w:rPr>
          <w:rFonts w:cs="Times New Roman"/>
        </w:rPr>
        <w:br/>
      </w:r>
      <w:r w:rsidR="001843D4" w:rsidRPr="00D55FFA">
        <w:rPr>
          <w:rFonts w:cs="Times New Roman"/>
        </w:rPr>
        <w:t>Praha 2-2</w:t>
      </w:r>
      <w:r w:rsidRPr="00D55FFA">
        <w:rPr>
          <w:rFonts w:cs="Times New Roman"/>
        </w:rPr>
        <w:t xml:space="preserve">“, zadávanou objednatelem jako veřejným zadavatelem v souladu s ustanovením </w:t>
      </w:r>
      <w:r w:rsidR="002E5F61" w:rsidRPr="00D55FFA">
        <w:rPr>
          <w:rFonts w:cs="Times New Roman"/>
        </w:rPr>
        <w:br/>
      </w:r>
      <w:r w:rsidRPr="00D55FFA">
        <w:rPr>
          <w:rFonts w:cs="Times New Roman"/>
        </w:rPr>
        <w:lastRenderedPageBreak/>
        <w:t xml:space="preserve">§ 6 zákona č. 134/2016 Sb., o zadávání veřejných zakázek, ve znění pozdějších předpisů, </w:t>
      </w:r>
      <w:r w:rsidR="002E5F61" w:rsidRPr="00D55FFA">
        <w:rPr>
          <w:rFonts w:cs="Times New Roman"/>
        </w:rPr>
        <w:br/>
      </w:r>
      <w:r w:rsidRPr="00D55FFA">
        <w:rPr>
          <w:rFonts w:cs="Times New Roman"/>
        </w:rPr>
        <w:t xml:space="preserve">a dále s vnitřní směrnicí s názvem Pravidla pro zadávání veřejných zakázek, pod interním číslem </w:t>
      </w:r>
      <w:r w:rsidR="002E5F61" w:rsidRPr="00D55FFA">
        <w:rPr>
          <w:rFonts w:cs="Times New Roman"/>
        </w:rPr>
        <w:br/>
      </w:r>
      <w:r w:rsidRPr="00D55FFA">
        <w:rPr>
          <w:rFonts w:cs="Times New Roman"/>
          <w:b/>
        </w:rPr>
        <w:t xml:space="preserve">ZAK </w:t>
      </w:r>
      <w:r w:rsidR="001843D4" w:rsidRPr="00D55FFA">
        <w:rPr>
          <w:rFonts w:cs="Times New Roman"/>
          <w:b/>
        </w:rPr>
        <w:t xml:space="preserve">24-0034 </w:t>
      </w:r>
      <w:r w:rsidR="001843D4" w:rsidRPr="00D55FFA">
        <w:rPr>
          <w:rFonts w:cs="Times New Roman"/>
        </w:rPr>
        <w:t>(</w:t>
      </w:r>
      <w:r w:rsidRPr="00D55FFA">
        <w:rPr>
          <w:rFonts w:cs="Times New Roman"/>
        </w:rPr>
        <w:t>dále jen „</w:t>
      </w:r>
      <w:r w:rsidRPr="00D55FFA">
        <w:rPr>
          <w:rFonts w:cs="Times New Roman"/>
          <w:b/>
        </w:rPr>
        <w:t>zadávací řízení</w:t>
      </w:r>
      <w:r w:rsidRPr="00D55FFA">
        <w:rPr>
          <w:rFonts w:cs="Times New Roman"/>
        </w:rPr>
        <w:t>“ a „</w:t>
      </w:r>
      <w:r w:rsidRPr="00D55FFA">
        <w:rPr>
          <w:rFonts w:cs="Times New Roman"/>
          <w:b/>
        </w:rPr>
        <w:t>veřejná zakázka</w:t>
      </w:r>
      <w:r w:rsidRPr="00D55FFA">
        <w:rPr>
          <w:rFonts w:cs="Times New Roman"/>
        </w:rPr>
        <w:t>“), v němž byla nabídka zhotovitele vybrána jako nejvýhodnější.</w:t>
      </w:r>
    </w:p>
    <w:p w14:paraId="60F7760E" w14:textId="77777777" w:rsidR="00341B38" w:rsidRPr="00D55FFA" w:rsidRDefault="00341B38" w:rsidP="0007550F">
      <w:p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>Zhotovitel je vázán svou nabídkou předloženou objednateli v rámci zadávacího řízení na zadání veřejné zakázky, která se pro úpravu vzájemných vztahů vyplývajících z</w:t>
      </w:r>
      <w:r w:rsidR="00960722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této smlouvy použije subsidiárně. </w:t>
      </w:r>
    </w:p>
    <w:p w14:paraId="1078DBDE" w14:textId="77777777" w:rsidR="001147E2" w:rsidRPr="00D55FFA" w:rsidRDefault="009C0728" w:rsidP="0007550F">
      <w:p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 w:rsidRPr="00D55FFA">
        <w:rPr>
          <w:rFonts w:cs="Times New Roman"/>
        </w:rPr>
        <w:t xml:space="preserve"> zakázky, zejména i splnění a dodržení všech kvalifikačních požadavků objednatele</w:t>
      </w:r>
      <w:r w:rsidR="00341B38" w:rsidRPr="00D55FFA">
        <w:rPr>
          <w:rFonts w:cs="Times New Roman"/>
        </w:rPr>
        <w:t>,</w:t>
      </w:r>
      <w:r w:rsidR="001147E2" w:rsidRPr="00D55FFA">
        <w:rPr>
          <w:rFonts w:cs="Times New Roman"/>
        </w:rPr>
        <w:t xml:space="preserve"> </w:t>
      </w:r>
      <w:r w:rsidR="00027440" w:rsidRPr="00D55FFA">
        <w:rPr>
          <w:rFonts w:cs="Times New Roman"/>
        </w:rPr>
        <w:t xml:space="preserve">které v zadávacím řízení </w:t>
      </w:r>
      <w:r w:rsidR="001147E2" w:rsidRPr="00D55FFA">
        <w:rPr>
          <w:rFonts w:cs="Times New Roman"/>
        </w:rPr>
        <w:t>prokáza</w:t>
      </w:r>
      <w:r w:rsidR="00027440" w:rsidRPr="00D55FFA">
        <w:rPr>
          <w:rFonts w:cs="Times New Roman"/>
        </w:rPr>
        <w:t>l.</w:t>
      </w:r>
      <w:r w:rsidR="001147E2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 </w:t>
      </w:r>
    </w:p>
    <w:p w14:paraId="079792E4" w14:textId="77777777" w:rsidR="007F04DB" w:rsidRPr="00D55FFA" w:rsidRDefault="007F04DB" w:rsidP="0007550F">
      <w:p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>Zadávací dokumentace</w:t>
      </w:r>
      <w:r w:rsidR="00EF2BD1" w:rsidRPr="00D55FFA">
        <w:rPr>
          <w:rFonts w:cs="Times New Roman"/>
        </w:rPr>
        <w:t>, jež je závazná pro plnění smlouvy,</w:t>
      </w:r>
      <w:r w:rsidRPr="00D55FFA">
        <w:rPr>
          <w:rFonts w:cs="Times New Roman"/>
        </w:rPr>
        <w:t xml:space="preserve"> je zveřejněna na profilu objednatele</w:t>
      </w:r>
      <w:r w:rsidR="005B5118" w:rsidRPr="00D55FFA">
        <w:rPr>
          <w:rFonts w:cs="Times New Roman"/>
        </w:rPr>
        <w:t>:</w:t>
      </w:r>
      <w:r w:rsidR="00BB58CF" w:rsidRPr="00D55FFA">
        <w:rPr>
          <w:rFonts w:cs="Times New Roman"/>
        </w:rPr>
        <w:t xml:space="preserve"> </w:t>
      </w:r>
      <w:r w:rsidR="00BB58CF" w:rsidRPr="00D55FFA">
        <w:rPr>
          <w:rFonts w:cs="Times New Roman"/>
          <w:u w:val="single"/>
        </w:rPr>
        <w:t>https://www.tenderarena.cz/profily/IPRPraha</w:t>
      </w:r>
      <w:r w:rsidRPr="00D55FFA">
        <w:rPr>
          <w:rFonts w:cs="Times New Roman"/>
        </w:rPr>
        <w:t xml:space="preserve"> </w:t>
      </w:r>
    </w:p>
    <w:p w14:paraId="5CEAF3FE" w14:textId="77777777" w:rsidR="00C2487A" w:rsidRPr="00D55FFA" w:rsidRDefault="009C0728" w:rsidP="0007550F">
      <w:p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 xml:space="preserve">Pro vyloučení jakýchkoliv pochybností </w:t>
      </w:r>
      <w:r w:rsidR="001147E2" w:rsidRPr="00D55FFA">
        <w:rPr>
          <w:rFonts w:cs="Times New Roman"/>
        </w:rPr>
        <w:t xml:space="preserve">o vztahu </w:t>
      </w:r>
      <w:r w:rsidR="00960722" w:rsidRPr="00D55FFA">
        <w:rPr>
          <w:rFonts w:cs="Times New Roman"/>
        </w:rPr>
        <w:t>s</w:t>
      </w:r>
      <w:r w:rsidR="001147E2" w:rsidRPr="00D55FFA">
        <w:rPr>
          <w:rFonts w:cs="Times New Roman"/>
        </w:rPr>
        <w:t>mlouvy a zadávací dokumentace zakázky jsou stanovená tato výkladová pravidla</w:t>
      </w:r>
      <w:r w:rsidRPr="00D55FFA">
        <w:rPr>
          <w:rFonts w:cs="Times New Roman"/>
        </w:rPr>
        <w:t>:</w:t>
      </w:r>
    </w:p>
    <w:p w14:paraId="3C9F35D5" w14:textId="77777777" w:rsidR="009C0728" w:rsidRPr="00D55FFA" w:rsidRDefault="009C0728" w:rsidP="0007550F">
      <w:pPr>
        <w:numPr>
          <w:ilvl w:val="0"/>
          <w:numId w:val="36"/>
        </w:num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>V</w:t>
      </w:r>
      <w:r w:rsidR="00CD0F9A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případě jakékoliv nejistoty ohledně výkladu ustanovení </w:t>
      </w:r>
      <w:r w:rsidR="00960722" w:rsidRPr="00D55FFA">
        <w:rPr>
          <w:rFonts w:cs="Times New Roman"/>
        </w:rPr>
        <w:t>s</w:t>
      </w:r>
      <w:r w:rsidRPr="00D55FFA">
        <w:rPr>
          <w:rFonts w:cs="Times New Roman"/>
        </w:rPr>
        <w:t>mlouvy budou tato ustanovení vykládána tak, aby v</w:t>
      </w:r>
      <w:r w:rsidR="00D71CE2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co nejširší míře zohledňovala účel </w:t>
      </w:r>
      <w:r w:rsidR="001147E2" w:rsidRPr="00D55FFA">
        <w:rPr>
          <w:rFonts w:cs="Times New Roman"/>
        </w:rPr>
        <w:t>z</w:t>
      </w:r>
      <w:r w:rsidRPr="00D55FFA">
        <w:rPr>
          <w:rFonts w:cs="Times New Roman"/>
        </w:rPr>
        <w:t>akázky</w:t>
      </w:r>
      <w:r w:rsidR="00184CF6" w:rsidRPr="00D55FFA">
        <w:rPr>
          <w:rFonts w:cs="Times New Roman"/>
        </w:rPr>
        <w:t xml:space="preserve"> vyjádřený zadávací dokumentací.</w:t>
      </w:r>
    </w:p>
    <w:p w14:paraId="42E10F0F" w14:textId="77777777" w:rsidR="00341B38" w:rsidRPr="00D55FFA" w:rsidRDefault="00184CF6" w:rsidP="00AD6852">
      <w:pPr>
        <w:numPr>
          <w:ilvl w:val="0"/>
          <w:numId w:val="36"/>
        </w:numPr>
        <w:spacing w:after="120" w:line="276" w:lineRule="auto"/>
        <w:ind w:left="714" w:hanging="357"/>
        <w:jc w:val="both"/>
        <w:rPr>
          <w:rFonts w:cs="Times New Roman"/>
        </w:rPr>
      </w:pPr>
      <w:r w:rsidRPr="00D55FFA">
        <w:rPr>
          <w:rFonts w:cs="Times New Roman"/>
        </w:rPr>
        <w:t>V</w:t>
      </w:r>
      <w:r w:rsidR="00CD0F9A" w:rsidRPr="00D55FFA">
        <w:rPr>
          <w:rFonts w:cs="Times New Roman"/>
        </w:rPr>
        <w:t xml:space="preserve"> </w:t>
      </w:r>
      <w:r w:rsidR="009C0728" w:rsidRPr="00D55FFA">
        <w:rPr>
          <w:rFonts w:cs="Times New Roman"/>
        </w:rPr>
        <w:t xml:space="preserve">případě chybějících ustanovení </w:t>
      </w:r>
      <w:r w:rsidR="00960722" w:rsidRPr="00D55FFA">
        <w:rPr>
          <w:rFonts w:cs="Times New Roman"/>
        </w:rPr>
        <w:t xml:space="preserve">smlouvy </w:t>
      </w:r>
      <w:r w:rsidR="009C0728" w:rsidRPr="00D55FFA">
        <w:rPr>
          <w:rFonts w:cs="Times New Roman"/>
        </w:rPr>
        <w:t>budou použita dostatečně konkrétní ustanovení zadávací dokumentace</w:t>
      </w:r>
      <w:r w:rsidRPr="00D55FFA">
        <w:rPr>
          <w:rFonts w:cs="Times New Roman"/>
        </w:rPr>
        <w:t>.</w:t>
      </w:r>
    </w:p>
    <w:p w14:paraId="4F0B94C1" w14:textId="77777777" w:rsidR="00341B38" w:rsidRPr="00D55FFA" w:rsidRDefault="00184CF6" w:rsidP="006423E2">
      <w:pPr>
        <w:numPr>
          <w:ilvl w:val="0"/>
          <w:numId w:val="36"/>
        </w:num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>V</w:t>
      </w:r>
      <w:r w:rsidR="00CD0F9A" w:rsidRPr="00D55FFA">
        <w:rPr>
          <w:rFonts w:cs="Times New Roman"/>
        </w:rPr>
        <w:t xml:space="preserve"> </w:t>
      </w:r>
      <w:r w:rsidR="00341B38" w:rsidRPr="00D55FFA">
        <w:rPr>
          <w:rFonts w:cs="Times New Roman"/>
        </w:rPr>
        <w:t xml:space="preserve">případě rozporu </w:t>
      </w:r>
      <w:r w:rsidRPr="00D55FFA">
        <w:rPr>
          <w:rFonts w:cs="Times New Roman"/>
        </w:rPr>
        <w:t>mezi ustanoveními</w:t>
      </w:r>
      <w:r w:rsidR="00341B38" w:rsidRPr="00D55FFA">
        <w:rPr>
          <w:rFonts w:cs="Times New Roman"/>
        </w:rPr>
        <w:t xml:space="preserve"> </w:t>
      </w:r>
      <w:r w:rsidR="00960722" w:rsidRPr="00D55FFA">
        <w:rPr>
          <w:rFonts w:cs="Times New Roman"/>
        </w:rPr>
        <w:t xml:space="preserve">smlouvy </w:t>
      </w:r>
      <w:r w:rsidR="00341B38" w:rsidRPr="00D55FFA">
        <w:rPr>
          <w:rFonts w:cs="Times New Roman"/>
        </w:rPr>
        <w:t>a zadávací dokumentace budou mít přednost</w:t>
      </w:r>
      <w:r w:rsidR="00345C84" w:rsidRPr="00D55FFA">
        <w:rPr>
          <w:rFonts w:cs="Times New Roman"/>
        </w:rPr>
        <w:t> </w:t>
      </w:r>
      <w:r w:rsidR="00341B38" w:rsidRPr="00D55FFA">
        <w:rPr>
          <w:rFonts w:cs="Times New Roman"/>
        </w:rPr>
        <w:t xml:space="preserve">ustanovení </w:t>
      </w:r>
      <w:r w:rsidR="00960722" w:rsidRPr="00D55FFA">
        <w:rPr>
          <w:rFonts w:cs="Times New Roman"/>
        </w:rPr>
        <w:t>smlouvy</w:t>
      </w:r>
      <w:r w:rsidR="00341B38" w:rsidRPr="00D55FFA">
        <w:rPr>
          <w:rFonts w:cs="Times New Roman"/>
        </w:rPr>
        <w:t>.</w:t>
      </w:r>
      <w:r w:rsidR="004E27BA" w:rsidRPr="00D55FFA">
        <w:rPr>
          <w:rFonts w:cs="Times New Roman"/>
        </w:rPr>
        <w:t xml:space="preserve"> </w:t>
      </w:r>
    </w:p>
    <w:p w14:paraId="0A5695F2" w14:textId="77777777" w:rsidR="003375C0" w:rsidRPr="00D55FFA" w:rsidRDefault="001843D4" w:rsidP="00DF6170">
      <w:p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</w:p>
    <w:p w14:paraId="36C3129F" w14:textId="77777777" w:rsidR="00DB0698" w:rsidRPr="00D55FFA" w:rsidRDefault="001D54B4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 xml:space="preserve">I. </w:t>
      </w:r>
      <w:r w:rsidR="00DB0698" w:rsidRPr="00D55FFA">
        <w:rPr>
          <w:szCs w:val="22"/>
        </w:rPr>
        <w:t>Předmět smlouvy</w:t>
      </w:r>
    </w:p>
    <w:p w14:paraId="74AE2FF5" w14:textId="77777777" w:rsidR="007454D5" w:rsidRPr="00D55FFA" w:rsidRDefault="007454D5" w:rsidP="007454D5">
      <w:pPr>
        <w:rPr>
          <w:rFonts w:cs="Times New Roman"/>
        </w:rPr>
      </w:pPr>
    </w:p>
    <w:p w14:paraId="5972ADCF" w14:textId="77777777" w:rsidR="00D6215F" w:rsidRPr="00D55FFA" w:rsidRDefault="00922705" w:rsidP="001843D4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Z</w:t>
      </w:r>
      <w:r w:rsidR="00DB0698" w:rsidRPr="00D55FFA">
        <w:rPr>
          <w:rFonts w:cs="Times New Roman"/>
        </w:rPr>
        <w:t xml:space="preserve">hotovitel </w:t>
      </w:r>
      <w:r w:rsidRPr="00D55FFA">
        <w:rPr>
          <w:rFonts w:cs="Times New Roman"/>
        </w:rPr>
        <w:t xml:space="preserve">se zavazuje </w:t>
      </w:r>
      <w:r w:rsidR="00C514F8" w:rsidRPr="00D55FFA">
        <w:rPr>
          <w:rFonts w:cs="Times New Roman"/>
        </w:rPr>
        <w:t>provést</w:t>
      </w:r>
      <w:r w:rsidR="00DB0698" w:rsidRPr="00D55FFA">
        <w:rPr>
          <w:rFonts w:cs="Times New Roman"/>
        </w:rPr>
        <w:t xml:space="preserve"> pro objednatele</w:t>
      </w:r>
      <w:r w:rsidR="004D120F" w:rsidRPr="00D55FFA">
        <w:rPr>
          <w:rFonts w:cs="Times New Roman"/>
        </w:rPr>
        <w:t>, v souladu s jeho požadavky, v</w:t>
      </w:r>
      <w:r w:rsidR="00FC4A3E" w:rsidRPr="00D55FFA">
        <w:rPr>
          <w:rFonts w:cs="Times New Roman"/>
        </w:rPr>
        <w:t> </w:t>
      </w:r>
      <w:r w:rsidR="004D120F" w:rsidRPr="00D55FFA">
        <w:rPr>
          <w:rFonts w:cs="Times New Roman"/>
        </w:rPr>
        <w:t>termínech</w:t>
      </w:r>
      <w:r w:rsidR="00FC4A3E" w:rsidRPr="00D55FFA">
        <w:rPr>
          <w:rFonts w:cs="Times New Roman"/>
        </w:rPr>
        <w:t xml:space="preserve"> a</w:t>
      </w:r>
      <w:r w:rsidR="004D120F" w:rsidRPr="00D55FFA">
        <w:rPr>
          <w:rFonts w:cs="Times New Roman"/>
        </w:rPr>
        <w:t xml:space="preserve"> v</w:t>
      </w:r>
      <w:r w:rsidR="00074727" w:rsidRPr="00D55FFA">
        <w:rPr>
          <w:rFonts w:cs="Times New Roman"/>
        </w:rPr>
        <w:t> </w:t>
      </w:r>
      <w:r w:rsidR="004D120F" w:rsidRPr="00D55FFA">
        <w:rPr>
          <w:rFonts w:cs="Times New Roman"/>
        </w:rPr>
        <w:t>rozsahu</w:t>
      </w:r>
      <w:r w:rsidR="00074727" w:rsidRPr="00D55FFA">
        <w:rPr>
          <w:rFonts w:cs="Times New Roman"/>
        </w:rPr>
        <w:t>, vymezen</w:t>
      </w:r>
      <w:r w:rsidR="00FC4A3E" w:rsidRPr="00D55FFA">
        <w:rPr>
          <w:rFonts w:cs="Times New Roman"/>
        </w:rPr>
        <w:t>ých</w:t>
      </w:r>
      <w:r w:rsidR="00074727" w:rsidRPr="00D55FFA">
        <w:rPr>
          <w:rFonts w:cs="Times New Roman"/>
        </w:rPr>
        <w:t xml:space="preserve"> dále v tomto článku,</w:t>
      </w:r>
      <w:r w:rsidR="004D120F" w:rsidRPr="00D55FFA">
        <w:rPr>
          <w:rFonts w:cs="Times New Roman"/>
        </w:rPr>
        <w:t xml:space="preserve"> a za podmínek sjednaných ve smlouvě, </w:t>
      </w:r>
      <w:r w:rsidR="00074727" w:rsidRPr="00D55FFA">
        <w:rPr>
          <w:rFonts w:cs="Times New Roman"/>
        </w:rPr>
        <w:t xml:space="preserve">vlastním jménem, </w:t>
      </w:r>
      <w:r w:rsidR="005B3A40" w:rsidRPr="00D55FFA">
        <w:rPr>
          <w:rFonts w:cs="Times New Roman"/>
        </w:rPr>
        <w:t xml:space="preserve">na svůj náklad </w:t>
      </w:r>
      <w:r w:rsidR="00074727" w:rsidRPr="00D55FFA">
        <w:rPr>
          <w:rFonts w:cs="Times New Roman"/>
        </w:rPr>
        <w:t xml:space="preserve">a na vlastní odpovědnost </w:t>
      </w:r>
      <w:r w:rsidR="005B3A40" w:rsidRPr="00D55FFA">
        <w:rPr>
          <w:rFonts w:cs="Times New Roman"/>
        </w:rPr>
        <w:t xml:space="preserve">a nebezpečí </w:t>
      </w:r>
      <w:r w:rsidR="00DB0698" w:rsidRPr="00D55FFA">
        <w:rPr>
          <w:rFonts w:cs="Times New Roman"/>
        </w:rPr>
        <w:t xml:space="preserve">dílo, které spočívá </w:t>
      </w:r>
      <w:r w:rsidR="005B3A40" w:rsidRPr="00D55FFA">
        <w:rPr>
          <w:rFonts w:cs="Times New Roman"/>
        </w:rPr>
        <w:t>v</w:t>
      </w:r>
      <w:r w:rsidR="00837F6B" w:rsidRPr="00D55FFA">
        <w:rPr>
          <w:rFonts w:cs="Times New Roman"/>
        </w:rPr>
        <w:t xml:space="preserve">e </w:t>
      </w:r>
      <w:r w:rsidR="00C514F8" w:rsidRPr="00D55FFA">
        <w:rPr>
          <w:rFonts w:cs="Times New Roman"/>
        </w:rPr>
        <w:t xml:space="preserve">zpracování </w:t>
      </w:r>
      <w:r w:rsidR="001843D4" w:rsidRPr="00D55FFA">
        <w:rPr>
          <w:rFonts w:cs="Times New Roman"/>
        </w:rPr>
        <w:t>podrobné inženýrsko-geologické mapy v meřítku 1</w:t>
      </w:r>
      <w:r w:rsidR="000B6CED" w:rsidRPr="00D55FFA">
        <w:rPr>
          <w:rFonts w:cs="Times New Roman"/>
        </w:rPr>
        <w:t> </w:t>
      </w:r>
      <w:r w:rsidR="001843D4" w:rsidRPr="00D55FFA">
        <w:rPr>
          <w:rFonts w:cs="Times New Roman"/>
        </w:rPr>
        <w:t>: 5000, mapový list Praha 2-2</w:t>
      </w:r>
      <w:r w:rsidR="000B6CED" w:rsidRPr="00D55FFA">
        <w:rPr>
          <w:rFonts w:cs="Times New Roman"/>
        </w:rPr>
        <w:t xml:space="preserve"> </w:t>
      </w:r>
      <w:r w:rsidR="00074727" w:rsidRPr="00D55FFA">
        <w:rPr>
          <w:rFonts w:cs="Times New Roman"/>
        </w:rPr>
        <w:t xml:space="preserve">způsobilé k využití a účelu vymezenému smlouvou (dále jen </w:t>
      </w:r>
      <w:r w:rsidR="00074727" w:rsidRPr="00D55FFA">
        <w:rPr>
          <w:rFonts w:cs="Times New Roman"/>
          <w:b/>
        </w:rPr>
        <w:t>„dílo“</w:t>
      </w:r>
      <w:r w:rsidR="00074727" w:rsidRPr="00D55FFA">
        <w:rPr>
          <w:rFonts w:cs="Times New Roman"/>
        </w:rPr>
        <w:t xml:space="preserve"> nebo </w:t>
      </w:r>
      <w:r w:rsidR="00074727" w:rsidRPr="00D55FFA">
        <w:rPr>
          <w:rFonts w:cs="Times New Roman"/>
          <w:b/>
        </w:rPr>
        <w:t>„předmět smlouvy“</w:t>
      </w:r>
      <w:r w:rsidR="00074727" w:rsidRPr="00D55FFA">
        <w:rPr>
          <w:rFonts w:cs="Times New Roman"/>
        </w:rPr>
        <w:t>)</w:t>
      </w:r>
      <w:r w:rsidRPr="00D55FFA">
        <w:rPr>
          <w:rFonts w:cs="Times New Roman"/>
        </w:rPr>
        <w:t>.</w:t>
      </w:r>
      <w:r w:rsidR="00D6215F" w:rsidRPr="00D55FFA">
        <w:rPr>
          <w:rFonts w:cs="Times New Roman"/>
        </w:rPr>
        <w:t xml:space="preserve">  </w:t>
      </w:r>
    </w:p>
    <w:p w14:paraId="1F82B5F1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</w:rPr>
      </w:pPr>
      <w:r w:rsidRPr="00D55FFA">
        <w:rPr>
          <w:rFonts w:cs="Times New Roman"/>
        </w:rPr>
        <w:t xml:space="preserve">Předmětem zakázky je reambulace mapového listu Praha 2-2 podrobné inženýrskogeologické mapy Prahy v měřítku 1 : 5000. První fází této zakázky bude sestavení autorského originálu mapy. Předmětem druhé fáze zakázky je digitalizace a tisk mapových listů. Zakázka bude zpracována v souladu s Metodickým pokynem pro sestavování inženýrskogeologických map hl. m. Prahy v měřítku 1 : 5 000. </w:t>
      </w:r>
    </w:p>
    <w:p w14:paraId="748AACEC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</w:rPr>
      </w:pPr>
      <w:r w:rsidRPr="00D55FFA">
        <w:rPr>
          <w:rFonts w:cs="Times New Roman"/>
        </w:rPr>
        <w:t xml:space="preserve">Původní list IG mapy Praha 2-2 byl zpracován v roce 1978 a informace o území v uvedeném mapovém listu jsou tedy již značně zastaralé. Od doby zpracování byla v území provedena celá řada inženýrsko-geologických průzkumů, na jejichž základě bude možné zpřesnit údaje o geologických </w:t>
      </w:r>
      <w:r w:rsidRPr="00D55FFA">
        <w:rPr>
          <w:rFonts w:cs="Times New Roman"/>
        </w:rPr>
        <w:br/>
        <w:t xml:space="preserve">a hydrogeologických poměrech v předmětném území. </w:t>
      </w:r>
    </w:p>
    <w:p w14:paraId="0718D9CA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  <w:b/>
        </w:rPr>
      </w:pPr>
      <w:r w:rsidRPr="00D55FFA">
        <w:rPr>
          <w:rFonts w:cs="Times New Roman"/>
          <w:b/>
        </w:rPr>
        <w:t>Mapový list se skládá ze čtyř samostatných map, a to:</w:t>
      </w:r>
    </w:p>
    <w:p w14:paraId="5F67DE31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</w:rPr>
      </w:pPr>
      <w:r w:rsidRPr="00D55FFA">
        <w:rPr>
          <w:rFonts w:cs="Times New Roman"/>
        </w:rPr>
        <w:t>A – Mapa geologických poměrů</w:t>
      </w:r>
    </w:p>
    <w:p w14:paraId="2EC3E667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</w:rPr>
      </w:pPr>
      <w:r w:rsidRPr="00D55FFA">
        <w:rPr>
          <w:rFonts w:cs="Times New Roman"/>
        </w:rPr>
        <w:t>B – Mapa mocností pokryvných útvarů</w:t>
      </w:r>
    </w:p>
    <w:p w14:paraId="2C6AC6C6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</w:rPr>
      </w:pPr>
      <w:r w:rsidRPr="00D55FFA">
        <w:rPr>
          <w:rFonts w:cs="Times New Roman"/>
        </w:rPr>
        <w:t>C – Mapa hydrogeologických poměrů</w:t>
      </w:r>
    </w:p>
    <w:p w14:paraId="17586D1A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</w:rPr>
      </w:pPr>
      <w:r w:rsidRPr="00D55FFA">
        <w:rPr>
          <w:rFonts w:cs="Times New Roman"/>
        </w:rPr>
        <w:t>D – Mapa dokumentačních bodů</w:t>
      </w:r>
    </w:p>
    <w:p w14:paraId="365E49C0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</w:rPr>
      </w:pPr>
    </w:p>
    <w:p w14:paraId="5A401348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</w:rPr>
      </w:pPr>
      <w:r w:rsidRPr="00D55FFA">
        <w:rPr>
          <w:rFonts w:cs="Times New Roman"/>
          <w:b/>
        </w:rPr>
        <w:t xml:space="preserve">V 1. </w:t>
      </w:r>
      <w:r w:rsidR="00A44221" w:rsidRPr="00D55FFA">
        <w:rPr>
          <w:rFonts w:cs="Times New Roman"/>
          <w:b/>
        </w:rPr>
        <w:t>etapě</w:t>
      </w:r>
      <w:r w:rsidRPr="00D55FFA">
        <w:rPr>
          <w:rFonts w:cs="Times New Roman"/>
        </w:rPr>
        <w:t xml:space="preserve"> zakázky budou jednotlivé mapy zpracovány formou autorských originálů. Součástí díla bude průvodní zpráva, popis dokumentačních bodů, geologické řezy a laboratorní rozbory zemin </w:t>
      </w:r>
      <w:r w:rsidR="00FB328E" w:rsidRPr="00D55FFA">
        <w:rPr>
          <w:rFonts w:cs="Times New Roman"/>
        </w:rPr>
        <w:br/>
      </w:r>
      <w:r w:rsidRPr="00D55FFA">
        <w:rPr>
          <w:rFonts w:cs="Times New Roman"/>
        </w:rPr>
        <w:t xml:space="preserve">a hornin.  Výstupem této fáze zakázky bude 1 kompletní </w:t>
      </w:r>
      <w:proofErr w:type="spellStart"/>
      <w:r w:rsidRPr="00D55FFA">
        <w:rPr>
          <w:rFonts w:cs="Times New Roman"/>
        </w:rPr>
        <w:t>paré</w:t>
      </w:r>
      <w:proofErr w:type="spellEnd"/>
      <w:r w:rsidRPr="00D55FFA">
        <w:rPr>
          <w:rFonts w:cs="Times New Roman"/>
        </w:rPr>
        <w:t xml:space="preserve"> mapového listu.</w:t>
      </w:r>
    </w:p>
    <w:p w14:paraId="67308466" w14:textId="77777777" w:rsidR="003B37DD" w:rsidRPr="00D55FFA" w:rsidRDefault="003B37DD" w:rsidP="003B37DD">
      <w:pPr>
        <w:pStyle w:val="Zkladntextodsazen"/>
        <w:ind w:left="0"/>
        <w:jc w:val="both"/>
        <w:rPr>
          <w:rFonts w:cs="Times New Roman"/>
        </w:rPr>
      </w:pPr>
      <w:r w:rsidRPr="00D55FFA">
        <w:rPr>
          <w:rFonts w:cs="Times New Roman"/>
          <w:b/>
        </w:rPr>
        <w:t xml:space="preserve">V 2. </w:t>
      </w:r>
      <w:r w:rsidR="00A44221" w:rsidRPr="00D55FFA">
        <w:rPr>
          <w:rFonts w:cs="Times New Roman"/>
          <w:b/>
        </w:rPr>
        <w:t>etapě</w:t>
      </w:r>
      <w:r w:rsidRPr="00D55FFA">
        <w:rPr>
          <w:rFonts w:cs="Times New Roman"/>
        </w:rPr>
        <w:t xml:space="preserve"> zakázky bude provedena digitalizace všech získaných údajů a vlastních mapových listů </w:t>
      </w:r>
      <w:r w:rsidR="00FB328E" w:rsidRPr="00D55FFA">
        <w:rPr>
          <w:rFonts w:cs="Times New Roman"/>
        </w:rPr>
        <w:br/>
      </w:r>
      <w:r w:rsidRPr="00D55FFA">
        <w:rPr>
          <w:rFonts w:cs="Times New Roman"/>
        </w:rPr>
        <w:t xml:space="preserve">a tisk 5 </w:t>
      </w:r>
      <w:proofErr w:type="spellStart"/>
      <w:r w:rsidRPr="00D55FFA">
        <w:rPr>
          <w:rFonts w:cs="Times New Roman"/>
        </w:rPr>
        <w:t>paré</w:t>
      </w:r>
      <w:proofErr w:type="spellEnd"/>
      <w:r w:rsidRPr="00D55FFA">
        <w:rPr>
          <w:rFonts w:cs="Times New Roman"/>
        </w:rPr>
        <w:t xml:space="preserve"> reambulované IG mapy.</w:t>
      </w:r>
    </w:p>
    <w:p w14:paraId="4B5435B0" w14:textId="77777777" w:rsidR="006E510B" w:rsidRPr="00D55FFA" w:rsidRDefault="00596648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Vzhledem k tomu, že součástí plnění dle této smlouvy je i plnění, které naplňuje či naplní znaky</w:t>
      </w:r>
      <w:r w:rsidR="00184CF6" w:rsidRPr="00D55FFA">
        <w:rPr>
          <w:rFonts w:cs="Times New Roman"/>
        </w:rPr>
        <w:t xml:space="preserve"> autorského díla, ve smyslu ustanovení</w:t>
      </w:r>
      <w:r w:rsidRPr="00D55FFA">
        <w:rPr>
          <w:rFonts w:cs="Times New Roman"/>
        </w:rPr>
        <w:t xml:space="preserve"> § 2</w:t>
      </w:r>
      <w:r w:rsidR="00E141C3" w:rsidRPr="00D55FFA">
        <w:rPr>
          <w:rFonts w:cs="Times New Roman"/>
        </w:rPr>
        <w:t xml:space="preserve"> autorsk</w:t>
      </w:r>
      <w:r w:rsidR="00EF2BD1" w:rsidRPr="00D55FFA">
        <w:rPr>
          <w:rFonts w:cs="Times New Roman"/>
        </w:rPr>
        <w:t>ého</w:t>
      </w:r>
      <w:r w:rsidR="00E141C3" w:rsidRPr="00D55FFA">
        <w:rPr>
          <w:rFonts w:cs="Times New Roman"/>
        </w:rPr>
        <w:t xml:space="preserve"> zákon</w:t>
      </w:r>
      <w:r w:rsidR="00EF2BD1" w:rsidRPr="00D55FFA">
        <w:rPr>
          <w:rFonts w:cs="Times New Roman"/>
        </w:rPr>
        <w:t>a</w:t>
      </w:r>
      <w:r w:rsidR="00E141C3" w:rsidRPr="00D55FFA">
        <w:rPr>
          <w:rFonts w:cs="Times New Roman"/>
        </w:rPr>
        <w:t>, z</w:t>
      </w:r>
      <w:r w:rsidR="0031429F" w:rsidRPr="00D55FFA">
        <w:rPr>
          <w:rFonts w:cs="Times New Roman"/>
        </w:rPr>
        <w:t>hotovitel dále</w:t>
      </w:r>
      <w:r w:rsidR="00C23D84" w:rsidRPr="00D55FFA">
        <w:rPr>
          <w:rFonts w:cs="Times New Roman"/>
        </w:rPr>
        <w:t>, dle níže uvedených podmínek,</w:t>
      </w:r>
      <w:r w:rsidR="0031429F" w:rsidRPr="00D55FFA">
        <w:rPr>
          <w:rFonts w:cs="Times New Roman"/>
        </w:rPr>
        <w:t xml:space="preserve"> </w:t>
      </w:r>
      <w:r w:rsidR="00E46A21" w:rsidRPr="00D55FFA">
        <w:rPr>
          <w:rFonts w:cs="Times New Roman"/>
        </w:rPr>
        <w:t xml:space="preserve">poskytuje </w:t>
      </w:r>
      <w:r w:rsidR="0031429F" w:rsidRPr="00D55FFA">
        <w:rPr>
          <w:rFonts w:cs="Times New Roman"/>
        </w:rPr>
        <w:t xml:space="preserve">objednateli výhradní licenci k užití díla i jeho veškerých částí, </w:t>
      </w:r>
      <w:r w:rsidR="002E5F61" w:rsidRPr="00D55FFA">
        <w:rPr>
          <w:rFonts w:cs="Times New Roman"/>
        </w:rPr>
        <w:br/>
      </w:r>
      <w:r w:rsidR="0031429F" w:rsidRPr="00D55FFA">
        <w:rPr>
          <w:rFonts w:cs="Times New Roman"/>
        </w:rPr>
        <w:t>a to jak objednatelem, tak i</w:t>
      </w:r>
      <w:r w:rsidR="00184CF6" w:rsidRPr="00D55FFA">
        <w:rPr>
          <w:rFonts w:cs="Times New Roman"/>
        </w:rPr>
        <w:t> </w:t>
      </w:r>
      <w:r w:rsidR="0031429F" w:rsidRPr="00D55FFA">
        <w:rPr>
          <w:rFonts w:cs="Times New Roman"/>
        </w:rPr>
        <w:t>třetími osobami, kterým objednatel v souladu s touto smlouvou udělí podlicenci, nebo kterým licenci zcela nebo zčásti postoupí</w:t>
      </w:r>
      <w:r w:rsidR="000A6EB0" w:rsidRPr="00D55FFA">
        <w:rPr>
          <w:rFonts w:cs="Times New Roman"/>
        </w:rPr>
        <w:t xml:space="preserve"> (dále jen </w:t>
      </w:r>
      <w:r w:rsidR="000A6EB0" w:rsidRPr="00D55FFA">
        <w:rPr>
          <w:rFonts w:cs="Times New Roman"/>
          <w:b/>
        </w:rPr>
        <w:t>„licence“</w:t>
      </w:r>
      <w:r w:rsidR="000A6EB0" w:rsidRPr="00D55FFA">
        <w:rPr>
          <w:rFonts w:cs="Times New Roman"/>
        </w:rPr>
        <w:t>)</w:t>
      </w:r>
      <w:r w:rsidR="0031429F" w:rsidRPr="00D55FFA">
        <w:rPr>
          <w:rFonts w:cs="Times New Roman"/>
        </w:rPr>
        <w:t xml:space="preserve">. </w:t>
      </w:r>
    </w:p>
    <w:p w14:paraId="789C8BB5" w14:textId="77777777" w:rsidR="00883398" w:rsidRPr="00D55FFA" w:rsidRDefault="00883398" w:rsidP="0007550F">
      <w:pPr>
        <w:pStyle w:val="Zkladntext2"/>
        <w:numPr>
          <w:ilvl w:val="0"/>
          <w:numId w:val="2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Objednatel se zavazuje poskytnout zhotoviteli </w:t>
      </w:r>
      <w:r w:rsidR="00DA6E4E" w:rsidRPr="00D55FFA">
        <w:rPr>
          <w:rFonts w:cs="Times New Roman"/>
        </w:rPr>
        <w:t xml:space="preserve">součinnost nutnou </w:t>
      </w:r>
      <w:r w:rsidRPr="00D55FFA">
        <w:rPr>
          <w:rFonts w:cs="Times New Roman"/>
        </w:rPr>
        <w:t>k realizaci díla</w:t>
      </w:r>
      <w:r w:rsidR="00922705" w:rsidRPr="00D55FFA">
        <w:rPr>
          <w:rFonts w:cs="Times New Roman"/>
        </w:rPr>
        <w:t xml:space="preserve"> a zavazuje se řádně provedené a dokončené dílo od zhotovitele převzít a zaplatit mu cenu ve výši a za podmínek </w:t>
      </w:r>
      <w:r w:rsidR="002E5F61" w:rsidRPr="00D55FFA">
        <w:rPr>
          <w:rFonts w:cs="Times New Roman"/>
        </w:rPr>
        <w:br/>
      </w:r>
      <w:r w:rsidR="00922705" w:rsidRPr="00D55FFA">
        <w:rPr>
          <w:rFonts w:cs="Times New Roman"/>
        </w:rPr>
        <w:t>dále stanovených</w:t>
      </w:r>
      <w:r w:rsidR="005B5118" w:rsidRPr="00D55FFA">
        <w:rPr>
          <w:rFonts w:cs="Times New Roman"/>
        </w:rPr>
        <w:t>.</w:t>
      </w:r>
    </w:p>
    <w:p w14:paraId="28A898BD" w14:textId="77777777" w:rsidR="00DB0698" w:rsidRPr="00D55FFA" w:rsidRDefault="001D54B4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Podrobná specifikace předmětu smlouvy je uvedena v </w:t>
      </w:r>
      <w:r w:rsidR="00840EB9" w:rsidRPr="00D55FFA">
        <w:rPr>
          <w:rFonts w:cs="Times New Roman"/>
        </w:rPr>
        <w:t>p</w:t>
      </w:r>
      <w:r w:rsidRPr="00D55FFA">
        <w:rPr>
          <w:rFonts w:cs="Times New Roman"/>
        </w:rPr>
        <w:t xml:space="preserve">říloze č. 1, která tvoří nedílnou součást </w:t>
      </w:r>
      <w:r w:rsidR="002E5F61" w:rsidRPr="00D55FFA">
        <w:rPr>
          <w:rFonts w:cs="Times New Roman"/>
        </w:rPr>
        <w:br/>
      </w:r>
      <w:r w:rsidRPr="00D55FFA">
        <w:rPr>
          <w:rFonts w:cs="Times New Roman"/>
        </w:rPr>
        <w:t>této smlouvy</w:t>
      </w:r>
      <w:r w:rsidR="003F6D6A" w:rsidRPr="00D55FFA">
        <w:rPr>
          <w:rFonts w:cs="Times New Roman"/>
        </w:rPr>
        <w:t>.</w:t>
      </w:r>
    </w:p>
    <w:p w14:paraId="66F85968" w14:textId="77777777" w:rsidR="002A1B71" w:rsidRPr="00D55FFA" w:rsidRDefault="002A1B71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Plnění předmětu smlouvy bude provedeno za podmínek stanovených v této smlouvě (včetně příloh), </w:t>
      </w:r>
      <w:r w:rsidRPr="00D55FFA">
        <w:rPr>
          <w:rFonts w:cs="Times New Roman"/>
          <w:bCs/>
        </w:rPr>
        <w:t>dále pak za podmínek st</w:t>
      </w:r>
      <w:r w:rsidR="00283F23" w:rsidRPr="00D55FFA">
        <w:rPr>
          <w:rFonts w:cs="Times New Roman"/>
          <w:bCs/>
        </w:rPr>
        <w:t>anovených v</w:t>
      </w:r>
      <w:r w:rsidR="0058623D" w:rsidRPr="00D55FFA">
        <w:rPr>
          <w:rFonts w:cs="Times New Roman"/>
          <w:bCs/>
        </w:rPr>
        <w:t xml:space="preserve"> </w:t>
      </w:r>
      <w:r w:rsidR="00027440" w:rsidRPr="00D55FFA">
        <w:rPr>
          <w:rFonts w:cs="Times New Roman"/>
          <w:bCs/>
        </w:rPr>
        <w:t>zadávací dokumentaci zakázky</w:t>
      </w:r>
      <w:r w:rsidR="00DA6E4E" w:rsidRPr="00D55FFA">
        <w:rPr>
          <w:rFonts w:cs="Times New Roman"/>
          <w:bCs/>
        </w:rPr>
        <w:t>, včetně jejích příloh</w:t>
      </w:r>
      <w:r w:rsidR="00D71CE2" w:rsidRPr="00D55FFA">
        <w:rPr>
          <w:rFonts w:cs="Times New Roman"/>
          <w:bCs/>
        </w:rPr>
        <w:t>,</w:t>
      </w:r>
      <w:r w:rsidRPr="00D55FFA">
        <w:rPr>
          <w:rFonts w:cs="Times New Roman"/>
          <w:bCs/>
        </w:rPr>
        <w:t xml:space="preserve"> a v nab</w:t>
      </w:r>
      <w:r w:rsidR="00283F23" w:rsidRPr="00D55FFA">
        <w:rPr>
          <w:rFonts w:cs="Times New Roman"/>
          <w:bCs/>
        </w:rPr>
        <w:t>ídce zhotovitele</w:t>
      </w:r>
      <w:r w:rsidRPr="00D55FFA">
        <w:rPr>
          <w:rFonts w:cs="Times New Roman"/>
          <w:bCs/>
        </w:rPr>
        <w:t>.</w:t>
      </w:r>
    </w:p>
    <w:p w14:paraId="608AE74F" w14:textId="77777777" w:rsidR="007653D5" w:rsidRPr="00D55FFA" w:rsidRDefault="0081750C" w:rsidP="007653D5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  <w:bCs/>
        </w:rPr>
      </w:pPr>
      <w:r w:rsidRPr="00D55FFA">
        <w:rPr>
          <w:rFonts w:cs="Times New Roman"/>
        </w:rPr>
        <w:t xml:space="preserve">V rámci zpracování díla se zhotovitel zavazuje k účasti na všech pracovních poradách svolaných objednatelem </w:t>
      </w:r>
      <w:r w:rsidR="00FB6077" w:rsidRPr="00D55FFA">
        <w:rPr>
          <w:rFonts w:cs="Times New Roman"/>
        </w:rPr>
        <w:t>či pracovních poradách a prezentacích</w:t>
      </w:r>
      <w:r w:rsidR="00FC4A3E" w:rsidRPr="00D55FFA">
        <w:rPr>
          <w:rFonts w:cs="Times New Roman"/>
        </w:rPr>
        <w:t>,</w:t>
      </w:r>
      <w:r w:rsidR="00FB6077" w:rsidRPr="00D55FFA">
        <w:rPr>
          <w:rFonts w:cs="Times New Roman"/>
        </w:rPr>
        <w:t xml:space="preserve"> vyplývajících z podrobného harmonogramu zpracovaného </w:t>
      </w:r>
      <w:r w:rsidR="00FC4A3E" w:rsidRPr="00D55FFA">
        <w:rPr>
          <w:rFonts w:cs="Times New Roman"/>
        </w:rPr>
        <w:t xml:space="preserve">v rámci </w:t>
      </w:r>
      <w:r w:rsidR="00FB6077" w:rsidRPr="00D55FFA">
        <w:rPr>
          <w:rFonts w:cs="Times New Roman"/>
        </w:rPr>
        <w:t>objednatelem stanovené etapizac</w:t>
      </w:r>
      <w:r w:rsidR="00FC4A3E" w:rsidRPr="00D55FFA">
        <w:rPr>
          <w:rFonts w:cs="Times New Roman"/>
        </w:rPr>
        <w:t>e</w:t>
      </w:r>
      <w:r w:rsidR="00FB6077" w:rsidRPr="00D55FFA">
        <w:rPr>
          <w:rFonts w:cs="Times New Roman"/>
        </w:rPr>
        <w:t xml:space="preserve"> předmětu plnění</w:t>
      </w:r>
      <w:r w:rsidR="00FC4A3E" w:rsidRPr="00D55FFA">
        <w:rPr>
          <w:rFonts w:cs="Times New Roman"/>
        </w:rPr>
        <w:t>,</w:t>
      </w:r>
      <w:r w:rsidR="00FB6077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a </w:t>
      </w:r>
      <w:r w:rsidR="00FC4A3E" w:rsidRPr="00D55FFA">
        <w:rPr>
          <w:rFonts w:cs="Times New Roman"/>
        </w:rPr>
        <w:t xml:space="preserve">zavazuje </w:t>
      </w:r>
      <w:r w:rsidR="002E5F61" w:rsidRPr="00D55FFA">
        <w:rPr>
          <w:rFonts w:cs="Times New Roman"/>
        </w:rPr>
        <w:br/>
      </w:r>
      <w:r w:rsidR="00FC4A3E" w:rsidRPr="00D55FFA">
        <w:rPr>
          <w:rFonts w:cs="Times New Roman"/>
        </w:rPr>
        <w:t>se k</w:t>
      </w:r>
      <w:r w:rsidR="00184CF6" w:rsidRPr="00D55FFA">
        <w:rPr>
          <w:rFonts w:cs="Times New Roman"/>
        </w:rPr>
        <w:t>   r</w:t>
      </w:r>
      <w:r w:rsidRPr="00D55FFA">
        <w:rPr>
          <w:rFonts w:cs="Times New Roman"/>
        </w:rPr>
        <w:t xml:space="preserve">espektování závěrů na nich přijatých. </w:t>
      </w:r>
      <w:r w:rsidR="00FB6077" w:rsidRPr="00D55FFA">
        <w:rPr>
          <w:rFonts w:cs="Times New Roman"/>
        </w:rPr>
        <w:t>Pokud nevyplynou z</w:t>
      </w:r>
      <w:r w:rsidR="000B5F1B" w:rsidRPr="00D55FFA">
        <w:rPr>
          <w:rFonts w:cs="Times New Roman"/>
        </w:rPr>
        <w:t xml:space="preserve"> </w:t>
      </w:r>
      <w:r w:rsidR="00FB6077" w:rsidRPr="00D55FFA">
        <w:rPr>
          <w:rFonts w:cs="Times New Roman"/>
        </w:rPr>
        <w:t>harmonogramu předloženého zhotovitelem, stanoví p</w:t>
      </w:r>
      <w:r w:rsidRPr="00D55FFA">
        <w:rPr>
          <w:rFonts w:cs="Times New Roman"/>
        </w:rPr>
        <w:t>očet a termíny</w:t>
      </w:r>
      <w:r w:rsidR="0060154C" w:rsidRPr="00D55FFA">
        <w:rPr>
          <w:rFonts w:cs="Times New Roman"/>
        </w:rPr>
        <w:t xml:space="preserve"> porad objednatel podle </w:t>
      </w:r>
      <w:r w:rsidRPr="00D55FFA">
        <w:rPr>
          <w:rFonts w:cs="Times New Roman"/>
        </w:rPr>
        <w:t>postupu prací na díle. První vstupní pracovní porada se uskute</w:t>
      </w:r>
      <w:r w:rsidR="0060154C" w:rsidRPr="00D55FFA">
        <w:rPr>
          <w:rFonts w:cs="Times New Roman"/>
        </w:rPr>
        <w:t>ční spolu se zahájením prací na </w:t>
      </w:r>
      <w:r w:rsidRPr="00D55FFA">
        <w:rPr>
          <w:rFonts w:cs="Times New Roman"/>
          <w:bCs/>
        </w:rPr>
        <w:t>díle.</w:t>
      </w:r>
    </w:p>
    <w:p w14:paraId="4BD8BD8E" w14:textId="77777777" w:rsidR="00AE0FE5" w:rsidRPr="00D55FFA" w:rsidRDefault="00AE0FE5" w:rsidP="007653D5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  <w:bCs/>
        </w:rPr>
        <w:t xml:space="preserve">Smluvní strany se výslovně dohodly, že </w:t>
      </w:r>
      <w:r w:rsidR="00F45252" w:rsidRPr="00D55FFA">
        <w:rPr>
          <w:rFonts w:cs="Times New Roman"/>
          <w:bCs/>
        </w:rPr>
        <w:t>o</w:t>
      </w:r>
      <w:r w:rsidRPr="00D55FFA">
        <w:rPr>
          <w:rFonts w:cs="Times New Roman"/>
          <w:bCs/>
        </w:rPr>
        <w:t>bjednatel nabývá vlastnické právo k</w:t>
      </w:r>
      <w:r w:rsidR="007A3CEB" w:rsidRPr="00D55FFA">
        <w:rPr>
          <w:rFonts w:cs="Times New Roman"/>
          <w:bCs/>
        </w:rPr>
        <w:t xml:space="preserve"> movitým věcem </w:t>
      </w:r>
      <w:r w:rsidR="00797407" w:rsidRPr="00D55FFA">
        <w:rPr>
          <w:rFonts w:cs="Times New Roman"/>
          <w:bCs/>
        </w:rPr>
        <w:br/>
      </w:r>
      <w:r w:rsidR="007A3CEB" w:rsidRPr="00D55FFA">
        <w:rPr>
          <w:rFonts w:cs="Times New Roman"/>
        </w:rPr>
        <w:t>jako součást</w:t>
      </w:r>
      <w:r w:rsidR="002B3FF6" w:rsidRPr="00D55FFA">
        <w:rPr>
          <w:rFonts w:cs="Times New Roman"/>
        </w:rPr>
        <w:t>em</w:t>
      </w:r>
      <w:r w:rsidR="007A3CEB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předmětu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 xml:space="preserve">íla okamžikem </w:t>
      </w:r>
      <w:r w:rsidR="002B3FF6" w:rsidRPr="00D55FFA">
        <w:rPr>
          <w:rFonts w:cs="Times New Roman"/>
        </w:rPr>
        <w:t xml:space="preserve">akceptace </w:t>
      </w:r>
      <w:r w:rsidRPr="00D55FFA">
        <w:rPr>
          <w:rFonts w:cs="Times New Roman"/>
        </w:rPr>
        <w:t>před</w:t>
      </w:r>
      <w:r w:rsidR="002B3FF6" w:rsidRPr="00D55FFA">
        <w:rPr>
          <w:rFonts w:cs="Times New Roman"/>
        </w:rPr>
        <w:t>aných</w:t>
      </w:r>
      <w:r w:rsidRPr="00D55FFA">
        <w:rPr>
          <w:rFonts w:cs="Times New Roman"/>
        </w:rPr>
        <w:t xml:space="preserve"> </w:t>
      </w:r>
      <w:r w:rsidR="002B3FF6" w:rsidRPr="00D55FFA">
        <w:rPr>
          <w:rFonts w:cs="Times New Roman"/>
        </w:rPr>
        <w:t xml:space="preserve">částí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 xml:space="preserve">íla </w:t>
      </w:r>
      <w:r w:rsidR="00F45252" w:rsidRPr="00D55FFA">
        <w:rPr>
          <w:rFonts w:cs="Times New Roman"/>
        </w:rPr>
        <w:t>o</w:t>
      </w:r>
      <w:r w:rsidRPr="00D55FFA">
        <w:rPr>
          <w:rFonts w:cs="Times New Roman"/>
        </w:rPr>
        <w:t>bjednatel</w:t>
      </w:r>
      <w:r w:rsidR="002B3FF6" w:rsidRPr="00D55FFA">
        <w:rPr>
          <w:rFonts w:cs="Times New Roman"/>
        </w:rPr>
        <w:t>em</w:t>
      </w:r>
      <w:r w:rsidRPr="00D55FFA">
        <w:rPr>
          <w:rFonts w:cs="Times New Roman"/>
        </w:rPr>
        <w:t xml:space="preserve">. Veškeré právní účinky předání předmětu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 xml:space="preserve">íla </w:t>
      </w:r>
      <w:r w:rsidR="002B3FF6" w:rsidRPr="00D55FFA">
        <w:rPr>
          <w:rFonts w:cs="Times New Roman"/>
        </w:rPr>
        <w:t xml:space="preserve">či jeho ucelené části dle členění v čl. II odst. 1 této smlouvy </w:t>
      </w:r>
      <w:r w:rsidR="000B5F1B" w:rsidRPr="00D55FFA">
        <w:rPr>
          <w:rFonts w:cs="Times New Roman"/>
        </w:rPr>
        <w:t>o</w:t>
      </w:r>
      <w:r w:rsidRPr="00D55FFA">
        <w:rPr>
          <w:rFonts w:cs="Times New Roman"/>
        </w:rPr>
        <w:t>bjednateli nastávají až na základě potvrzení předání v</w:t>
      </w:r>
      <w:r w:rsidR="00184CF6" w:rsidRPr="00D55FFA">
        <w:rPr>
          <w:rFonts w:cs="Times New Roman"/>
        </w:rPr>
        <w:t> </w:t>
      </w:r>
      <w:r w:rsidRPr="00D55FFA">
        <w:rPr>
          <w:rFonts w:cs="Times New Roman"/>
        </w:rPr>
        <w:t>dokumentu označeném jako „</w:t>
      </w:r>
      <w:r w:rsidR="00840EB9" w:rsidRPr="00D55FFA">
        <w:rPr>
          <w:rFonts w:cs="Times New Roman"/>
        </w:rPr>
        <w:t xml:space="preserve">akceptační </w:t>
      </w:r>
      <w:r w:rsidR="00D16098" w:rsidRPr="00D55FFA">
        <w:rPr>
          <w:rFonts w:cs="Times New Roman"/>
        </w:rPr>
        <w:t>p</w:t>
      </w:r>
      <w:r w:rsidRPr="00D55FFA">
        <w:rPr>
          <w:rFonts w:cs="Times New Roman"/>
        </w:rPr>
        <w:t>rotokol“</w:t>
      </w:r>
      <w:r w:rsidR="00D16098" w:rsidRPr="00D55FFA">
        <w:rPr>
          <w:rFonts w:cs="Times New Roman"/>
        </w:rPr>
        <w:t xml:space="preserve">, podepsaném oběma stranami po provedení kontroly </w:t>
      </w:r>
      <w:r w:rsidR="002B3FF6" w:rsidRPr="00D55FFA">
        <w:rPr>
          <w:rFonts w:cs="Times New Roman"/>
        </w:rPr>
        <w:t xml:space="preserve">příslušné </w:t>
      </w:r>
      <w:r w:rsidR="007152AB" w:rsidRPr="00D55FFA">
        <w:rPr>
          <w:rFonts w:cs="Times New Roman"/>
        </w:rPr>
        <w:t>e</w:t>
      </w:r>
      <w:r w:rsidR="00D16098" w:rsidRPr="00D55FFA">
        <w:rPr>
          <w:rFonts w:cs="Times New Roman"/>
        </w:rPr>
        <w:t>tapy díla</w:t>
      </w:r>
      <w:r w:rsidRPr="00D55FFA">
        <w:rPr>
          <w:rFonts w:cs="Times New Roman"/>
        </w:rPr>
        <w:t>, který bude opatřen podpisy obou smluvních stra</w:t>
      </w:r>
      <w:r w:rsidR="00241362" w:rsidRPr="00D55FFA">
        <w:rPr>
          <w:rFonts w:cs="Times New Roman"/>
        </w:rPr>
        <w:t xml:space="preserve">n, resp. jimi pověřených osob. </w:t>
      </w:r>
    </w:p>
    <w:p w14:paraId="54ECD417" w14:textId="77777777" w:rsidR="004B1406" w:rsidRPr="00D55FFA" w:rsidRDefault="004B1406" w:rsidP="007653D5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D55FFA">
          <w:rPr>
            <w:rFonts w:cs="Times New Roman"/>
          </w:rPr>
          <w:t>http://www.iprpraha.cz/clanek/1950/vzory-dokumentu</w:t>
        </w:r>
      </w:hyperlink>
      <w:r w:rsidRPr="00D55FFA">
        <w:rPr>
          <w:rFonts w:cs="Times New Roman"/>
        </w:rPr>
        <w:t xml:space="preserve"> v záložce „Vzory dokumentů, na které odkazují smlouvy“.</w:t>
      </w:r>
    </w:p>
    <w:p w14:paraId="1C915897" w14:textId="77777777" w:rsidR="000943FC" w:rsidRPr="00D55FFA" w:rsidRDefault="00AE0FE5" w:rsidP="007653D5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Zhotovitel nese nebezpečí škody na předmětu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>íla nebo jeho částech a odpovídá za veškeré škody způsobené svojí činností, a to až do okamžiku řádného předání kompletní</w:t>
      </w:r>
      <w:r w:rsidR="009917BA" w:rsidRPr="00D55FFA">
        <w:rPr>
          <w:rFonts w:cs="Times New Roman"/>
        </w:rPr>
        <w:t xml:space="preserve"> ucelené části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 xml:space="preserve">íla </w:t>
      </w:r>
      <w:r w:rsidR="00F45252" w:rsidRPr="00D55FFA">
        <w:rPr>
          <w:rFonts w:cs="Times New Roman"/>
        </w:rPr>
        <w:t>o</w:t>
      </w:r>
      <w:r w:rsidRPr="00D55FFA">
        <w:rPr>
          <w:rFonts w:cs="Times New Roman"/>
        </w:rPr>
        <w:t xml:space="preserve">bjednateli bez vad a nedodělků. Nebezpečí škody na předmětu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 xml:space="preserve">íla přechází na </w:t>
      </w:r>
      <w:r w:rsidR="00F45252" w:rsidRPr="00D55FFA">
        <w:rPr>
          <w:rFonts w:cs="Times New Roman"/>
        </w:rPr>
        <w:t>o</w:t>
      </w:r>
      <w:r w:rsidRPr="00D55FFA">
        <w:rPr>
          <w:rFonts w:cs="Times New Roman"/>
        </w:rPr>
        <w:t>bjednatele okamžikem podpisu</w:t>
      </w:r>
      <w:r w:rsidR="00D16098" w:rsidRPr="00D55FFA">
        <w:rPr>
          <w:rFonts w:cs="Times New Roman"/>
        </w:rPr>
        <w:t xml:space="preserve"> akc</w:t>
      </w:r>
      <w:r w:rsidR="007152AB" w:rsidRPr="00D55FFA">
        <w:rPr>
          <w:rFonts w:cs="Times New Roman"/>
        </w:rPr>
        <w:t xml:space="preserve">eptačního protokolu o převzetí </w:t>
      </w:r>
      <w:r w:rsidR="009917BA" w:rsidRPr="00D55FFA">
        <w:rPr>
          <w:rFonts w:cs="Times New Roman"/>
        </w:rPr>
        <w:t xml:space="preserve">příslušné </w:t>
      </w:r>
      <w:r w:rsidR="007152AB" w:rsidRPr="00D55FFA">
        <w:rPr>
          <w:rFonts w:cs="Times New Roman"/>
        </w:rPr>
        <w:t>e</w:t>
      </w:r>
      <w:r w:rsidR="00D16098" w:rsidRPr="00D55FFA">
        <w:rPr>
          <w:rFonts w:cs="Times New Roman"/>
        </w:rPr>
        <w:t xml:space="preserve">tapy </w:t>
      </w:r>
      <w:r w:rsidR="009917BA" w:rsidRPr="00D55FFA">
        <w:rPr>
          <w:rFonts w:cs="Times New Roman"/>
        </w:rPr>
        <w:t>díla</w:t>
      </w:r>
      <w:r w:rsidRPr="00D55FFA">
        <w:rPr>
          <w:rFonts w:cs="Times New Roman"/>
        </w:rPr>
        <w:t>.</w:t>
      </w:r>
    </w:p>
    <w:p w14:paraId="0F00515B" w14:textId="77777777" w:rsidR="00AE0FE5" w:rsidRPr="00D55FFA" w:rsidRDefault="00AE0FE5" w:rsidP="007653D5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1A3DC1E3" w14:textId="77777777" w:rsidR="007653D5" w:rsidRPr="00D55FFA" w:rsidRDefault="007653D5" w:rsidP="007653D5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4E43F349" w14:textId="77777777" w:rsidR="001D54B4" w:rsidRPr="00D55FFA" w:rsidRDefault="001D54B4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lastRenderedPageBreak/>
        <w:t>I</w:t>
      </w:r>
      <w:r w:rsidR="007F30BA" w:rsidRPr="00D55FFA">
        <w:rPr>
          <w:szCs w:val="22"/>
        </w:rPr>
        <w:t>I</w:t>
      </w:r>
      <w:r w:rsidRPr="00D55FFA">
        <w:rPr>
          <w:szCs w:val="22"/>
        </w:rPr>
        <w:t>. Cena a platební podmínky</w:t>
      </w:r>
    </w:p>
    <w:p w14:paraId="1FD91ED9" w14:textId="77777777" w:rsidR="007454D5" w:rsidRPr="00D55FFA" w:rsidRDefault="007454D5" w:rsidP="007454D5">
      <w:pPr>
        <w:rPr>
          <w:rFonts w:cs="Times New Roman"/>
        </w:rPr>
      </w:pPr>
    </w:p>
    <w:p w14:paraId="678130D0" w14:textId="77777777" w:rsidR="00CE703C" w:rsidRPr="00D55FFA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Celková cena za zpracování díla činí</w:t>
      </w:r>
      <w:r w:rsidR="00CE703C" w:rsidRPr="00D55FFA">
        <w:rPr>
          <w:rFonts w:cs="Times New Roman"/>
        </w:rPr>
        <w:t>:</w:t>
      </w:r>
    </w:p>
    <w:p w14:paraId="623A8E6D" w14:textId="3BBFB67D" w:rsidR="00CE703C" w:rsidRPr="00D55FFA" w:rsidRDefault="008B62D5" w:rsidP="0007550F">
      <w:pPr>
        <w:spacing w:after="120" w:line="276" w:lineRule="auto"/>
        <w:ind w:left="-284" w:firstLine="284"/>
        <w:jc w:val="both"/>
        <w:rPr>
          <w:rFonts w:cs="Times New Roman"/>
        </w:rPr>
      </w:pPr>
      <w:bookmarkStart w:id="0" w:name="_Hlk160704989"/>
      <w:r w:rsidRPr="00D55FFA">
        <w:rPr>
          <w:rFonts w:cs="Times New Roman"/>
          <w:b/>
          <w:bCs/>
        </w:rPr>
        <w:t>1</w:t>
      </w:r>
      <w:r w:rsidR="00D55FFA">
        <w:rPr>
          <w:rFonts w:cs="Times New Roman"/>
          <w:b/>
          <w:bCs/>
        </w:rPr>
        <w:t>.</w:t>
      </w:r>
      <w:r w:rsidRPr="00D55FFA">
        <w:rPr>
          <w:rFonts w:cs="Times New Roman"/>
          <w:b/>
          <w:bCs/>
        </w:rPr>
        <w:t>052</w:t>
      </w:r>
      <w:r w:rsidR="00D55FFA">
        <w:rPr>
          <w:rFonts w:cs="Times New Roman"/>
          <w:b/>
          <w:bCs/>
        </w:rPr>
        <w:t>.</w:t>
      </w:r>
      <w:r w:rsidRPr="00D55FFA">
        <w:rPr>
          <w:rFonts w:cs="Times New Roman"/>
          <w:b/>
          <w:bCs/>
        </w:rPr>
        <w:t>950,00 Kč</w:t>
      </w:r>
      <w:bookmarkEnd w:id="0"/>
      <w:r w:rsidRPr="00D55FFA">
        <w:rPr>
          <w:rFonts w:cs="Times New Roman"/>
          <w:b/>
        </w:rPr>
        <w:t xml:space="preserve"> </w:t>
      </w:r>
      <w:r w:rsidR="00CE703C" w:rsidRPr="00D55FFA">
        <w:rPr>
          <w:rFonts w:cs="Times New Roman"/>
        </w:rPr>
        <w:t>(slovy:</w:t>
      </w:r>
      <w:r w:rsidR="004734DE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jeden milion padesát dva tisíc devět</w:t>
      </w:r>
      <w:r w:rsidR="00D55FFA">
        <w:rPr>
          <w:rFonts w:cs="Times New Roman"/>
        </w:rPr>
        <w:t xml:space="preserve"> </w:t>
      </w:r>
      <w:r w:rsidRPr="00D55FFA">
        <w:rPr>
          <w:rFonts w:cs="Times New Roman"/>
        </w:rPr>
        <w:t>set padesát</w:t>
      </w:r>
      <w:r w:rsidR="00CE703C" w:rsidRPr="00D55FFA">
        <w:rPr>
          <w:rFonts w:cs="Times New Roman"/>
        </w:rPr>
        <w:t xml:space="preserve"> korun českých)</w:t>
      </w:r>
      <w:r w:rsidR="001D54B4" w:rsidRPr="00D55FFA">
        <w:rPr>
          <w:rFonts w:cs="Times New Roman"/>
        </w:rPr>
        <w:t xml:space="preserve"> </w:t>
      </w:r>
      <w:r w:rsidR="001D54B4" w:rsidRPr="00D55FFA">
        <w:rPr>
          <w:rFonts w:cs="Times New Roman"/>
          <w:b/>
        </w:rPr>
        <w:t>bez DPH</w:t>
      </w:r>
      <w:r w:rsidR="001D54B4" w:rsidRPr="00D55FFA">
        <w:rPr>
          <w:rFonts w:cs="Times New Roman"/>
        </w:rPr>
        <w:t xml:space="preserve">, </w:t>
      </w:r>
    </w:p>
    <w:p w14:paraId="7B76D6E4" w14:textId="06224FD5" w:rsidR="006F1F08" w:rsidRPr="00D55FFA" w:rsidRDefault="008B62D5" w:rsidP="0007550F">
      <w:p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  <w:b/>
          <w:bCs/>
        </w:rPr>
        <w:t>1</w:t>
      </w:r>
      <w:r w:rsidR="00D55FFA">
        <w:rPr>
          <w:rFonts w:cs="Times New Roman"/>
          <w:b/>
          <w:bCs/>
        </w:rPr>
        <w:t>.</w:t>
      </w:r>
      <w:r w:rsidRPr="00D55FFA">
        <w:rPr>
          <w:rFonts w:cs="Times New Roman"/>
          <w:b/>
          <w:bCs/>
        </w:rPr>
        <w:t>274</w:t>
      </w:r>
      <w:r w:rsidR="00D55FFA">
        <w:rPr>
          <w:rFonts w:cs="Times New Roman"/>
          <w:b/>
          <w:bCs/>
        </w:rPr>
        <w:t>.</w:t>
      </w:r>
      <w:r w:rsidRPr="00D55FFA">
        <w:rPr>
          <w:rFonts w:cs="Times New Roman"/>
          <w:b/>
          <w:bCs/>
        </w:rPr>
        <w:t xml:space="preserve">069,50 </w:t>
      </w:r>
      <w:r w:rsidR="009E58B5" w:rsidRPr="00D55FFA">
        <w:rPr>
          <w:rFonts w:cs="Times New Roman"/>
          <w:b/>
        </w:rPr>
        <w:t xml:space="preserve">Kč </w:t>
      </w:r>
      <w:r w:rsidR="009E58B5" w:rsidRPr="00D55FFA">
        <w:rPr>
          <w:rFonts w:cs="Times New Roman"/>
        </w:rPr>
        <w:t>(slovy:</w:t>
      </w:r>
      <w:r w:rsidRPr="00D55FFA">
        <w:rPr>
          <w:rFonts w:cs="Times New Roman"/>
        </w:rPr>
        <w:t xml:space="preserve"> jeden milion dvě</w:t>
      </w:r>
      <w:r w:rsidR="00D55FFA">
        <w:rPr>
          <w:rFonts w:cs="Times New Roman"/>
        </w:rPr>
        <w:t xml:space="preserve"> </w:t>
      </w:r>
      <w:r w:rsidRPr="00D55FFA">
        <w:rPr>
          <w:rFonts w:cs="Times New Roman"/>
        </w:rPr>
        <w:t>stě sedmdesát čtyři tisíce šedesát devět korun</w:t>
      </w:r>
      <w:r w:rsidR="00D55FFA">
        <w:rPr>
          <w:rFonts w:cs="Times New Roman"/>
        </w:rPr>
        <w:t xml:space="preserve"> českých</w:t>
      </w:r>
      <w:r w:rsidRPr="00D55FFA">
        <w:rPr>
          <w:rFonts w:cs="Times New Roman"/>
        </w:rPr>
        <w:t>, padesát haléřů</w:t>
      </w:r>
      <w:r w:rsidR="009E58B5" w:rsidRPr="00D55FFA">
        <w:rPr>
          <w:rFonts w:cs="Times New Roman"/>
        </w:rPr>
        <w:t xml:space="preserve">) </w:t>
      </w:r>
      <w:r w:rsidR="009E58B5" w:rsidRPr="00D55FFA">
        <w:rPr>
          <w:rFonts w:cs="Times New Roman"/>
          <w:b/>
        </w:rPr>
        <w:t>včetně DPH</w:t>
      </w:r>
      <w:r w:rsidR="009E58B5" w:rsidRPr="00D55FFA">
        <w:rPr>
          <w:rFonts w:cs="Times New Roman"/>
        </w:rPr>
        <w:t>.</w:t>
      </w:r>
    </w:p>
    <w:p w14:paraId="191EED3B" w14:textId="77777777" w:rsidR="00614DE4" w:rsidRPr="00D55FFA" w:rsidRDefault="00614DE4" w:rsidP="0007550F">
      <w:pPr>
        <w:spacing w:after="120" w:line="276" w:lineRule="auto"/>
        <w:jc w:val="both"/>
        <w:rPr>
          <w:rFonts w:cs="Times New Roman"/>
        </w:rPr>
      </w:pPr>
      <w:r w:rsidRPr="00D55FFA">
        <w:rPr>
          <w:rFonts w:cs="Times New Roman"/>
        </w:rPr>
        <w:t xml:space="preserve">Dílčí ceny za zpracování jednotlivých etap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>íla</w:t>
      </w:r>
      <w:r w:rsidR="005815D6" w:rsidRPr="00D55FFA">
        <w:rPr>
          <w:rFonts w:cs="Times New Roman"/>
        </w:rPr>
        <w:t>, stanovené objednatelem jako procentní podíl na</w:t>
      </w:r>
      <w:r w:rsidR="00184CF6" w:rsidRPr="00D55FFA">
        <w:rPr>
          <w:rFonts w:cs="Times New Roman"/>
        </w:rPr>
        <w:t> </w:t>
      </w:r>
      <w:r w:rsidR="005815D6" w:rsidRPr="00D55FFA">
        <w:rPr>
          <w:rFonts w:cs="Times New Roman"/>
        </w:rPr>
        <w:t>celkové ceně díla,</w:t>
      </w:r>
      <w:r w:rsidRPr="00D55FFA">
        <w:rPr>
          <w:rFonts w:cs="Times New Roman"/>
        </w:rPr>
        <w:t xml:space="preserve"> </w:t>
      </w:r>
      <w:r w:rsidR="008A1F28" w:rsidRPr="00D55FFA">
        <w:rPr>
          <w:rFonts w:cs="Times New Roman"/>
        </w:rPr>
        <w:t>a cena licence</w:t>
      </w:r>
      <w:r w:rsidR="004A2C9A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jsou následující:</w:t>
      </w:r>
    </w:p>
    <w:p w14:paraId="527FA269" w14:textId="77777777" w:rsidR="00877D53" w:rsidRPr="00D55FFA" w:rsidRDefault="00877D53" w:rsidP="0007550F">
      <w:pPr>
        <w:spacing w:after="120" w:line="276" w:lineRule="auto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2217"/>
        <w:gridCol w:w="2216"/>
        <w:gridCol w:w="2216"/>
      </w:tblGrid>
      <w:tr w:rsidR="00614DE4" w:rsidRPr="00D55FFA" w14:paraId="634695A8" w14:textId="77777777" w:rsidTr="003910A1">
        <w:tc>
          <w:tcPr>
            <w:tcW w:w="2639" w:type="dxa"/>
            <w:shd w:val="clear" w:color="auto" w:fill="auto"/>
          </w:tcPr>
          <w:p w14:paraId="058675E8" w14:textId="77777777" w:rsidR="00614DE4" w:rsidRPr="00D55FFA" w:rsidRDefault="00C76CEE" w:rsidP="0007550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D55FFA">
              <w:rPr>
                <w:rFonts w:cs="Times New Roman"/>
                <w:b/>
                <w:bCs/>
              </w:rPr>
              <w:t xml:space="preserve">Členění dle čl. I </w:t>
            </w:r>
            <w:r w:rsidR="00800F39" w:rsidRPr="00D55FFA">
              <w:rPr>
                <w:rFonts w:cs="Times New Roman"/>
                <w:b/>
                <w:bCs/>
              </w:rPr>
              <w:t xml:space="preserve">této </w:t>
            </w:r>
            <w:r w:rsidR="00960722" w:rsidRPr="00D55FFA">
              <w:rPr>
                <w:rFonts w:cs="Times New Roman"/>
                <w:b/>
                <w:bCs/>
              </w:rPr>
              <w:t>s</w:t>
            </w:r>
            <w:r w:rsidRPr="00D55FFA">
              <w:rPr>
                <w:rFonts w:cs="Times New Roman"/>
                <w:b/>
                <w:bCs/>
              </w:rPr>
              <w:t>mlouvy</w:t>
            </w:r>
          </w:p>
        </w:tc>
        <w:tc>
          <w:tcPr>
            <w:tcW w:w="2217" w:type="dxa"/>
            <w:shd w:val="clear" w:color="auto" w:fill="auto"/>
          </w:tcPr>
          <w:p w14:paraId="1265FE01" w14:textId="77777777" w:rsidR="00614DE4" w:rsidRPr="00D55FFA" w:rsidRDefault="00614DE4" w:rsidP="0007550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D55FFA">
              <w:rPr>
                <w:rFonts w:cs="Times New Roman"/>
                <w:b/>
                <w:bCs/>
              </w:rPr>
              <w:t>Cena v</w:t>
            </w:r>
            <w:r w:rsidR="00840EB9" w:rsidRPr="00D55FFA">
              <w:rPr>
                <w:rFonts w:cs="Times New Roman"/>
                <w:b/>
                <w:bCs/>
              </w:rPr>
              <w:t xml:space="preserve"> </w:t>
            </w:r>
            <w:r w:rsidRPr="00D55FFA">
              <w:rPr>
                <w:rFonts w:cs="Times New Roman"/>
                <w:b/>
                <w:bCs/>
              </w:rPr>
              <w:t>Kč bez</w:t>
            </w:r>
            <w:r w:rsidR="00840EB9" w:rsidRPr="00D55FFA">
              <w:rPr>
                <w:rFonts w:cs="Times New Roman"/>
                <w:b/>
                <w:bCs/>
              </w:rPr>
              <w:t xml:space="preserve"> </w:t>
            </w:r>
            <w:r w:rsidRPr="00D55FFA">
              <w:rPr>
                <w:rFonts w:cs="Times New Roman"/>
                <w:b/>
                <w:bCs/>
              </w:rPr>
              <w:t>DPH</w:t>
            </w:r>
          </w:p>
        </w:tc>
        <w:tc>
          <w:tcPr>
            <w:tcW w:w="2216" w:type="dxa"/>
            <w:shd w:val="clear" w:color="auto" w:fill="auto"/>
          </w:tcPr>
          <w:p w14:paraId="6DCE3318" w14:textId="77777777" w:rsidR="00614DE4" w:rsidRPr="00D55FFA" w:rsidRDefault="00614DE4" w:rsidP="0007550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D55FFA">
              <w:rPr>
                <w:rFonts w:cs="Times New Roman"/>
                <w:b/>
                <w:bCs/>
              </w:rPr>
              <w:t>DPH 21%</w:t>
            </w:r>
          </w:p>
        </w:tc>
        <w:tc>
          <w:tcPr>
            <w:tcW w:w="2216" w:type="dxa"/>
            <w:shd w:val="clear" w:color="auto" w:fill="auto"/>
          </w:tcPr>
          <w:p w14:paraId="1A8B0B8B" w14:textId="77777777" w:rsidR="00614DE4" w:rsidRPr="00D55FFA" w:rsidRDefault="00614DE4" w:rsidP="0007550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D55FFA">
              <w:rPr>
                <w:rFonts w:cs="Times New Roman"/>
                <w:b/>
                <w:bCs/>
              </w:rPr>
              <w:t>Cena včetně DPH</w:t>
            </w:r>
          </w:p>
        </w:tc>
      </w:tr>
      <w:tr w:rsidR="0062383F" w:rsidRPr="00D55FFA" w14:paraId="754EFF2F" w14:textId="77777777" w:rsidTr="00FA4D92">
        <w:trPr>
          <w:trHeight w:val="963"/>
        </w:trPr>
        <w:tc>
          <w:tcPr>
            <w:tcW w:w="2639" w:type="dxa"/>
            <w:shd w:val="clear" w:color="auto" w:fill="auto"/>
          </w:tcPr>
          <w:p w14:paraId="25E836C8" w14:textId="77777777" w:rsidR="0062383F" w:rsidRPr="00D55FFA" w:rsidRDefault="0062383F" w:rsidP="0062383F">
            <w:pPr>
              <w:pStyle w:val="Zkladntext"/>
              <w:spacing w:after="120" w:line="276" w:lineRule="auto"/>
              <w:rPr>
                <w:rFonts w:cs="Times New Roman"/>
              </w:rPr>
            </w:pPr>
            <w:r w:rsidRPr="00D55FFA">
              <w:rPr>
                <w:rFonts w:cs="Times New Roman"/>
              </w:rPr>
              <w:t>Etapa 1 (60% z celkové ceny díla)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588A6DF2" w14:textId="119C1062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</w:rPr>
            </w:pPr>
            <w:r w:rsidRPr="00D55FFA">
              <w:rPr>
                <w:rFonts w:cs="Times New Roman"/>
              </w:rPr>
              <w:t xml:space="preserve">    631 770,00 Kč </w:t>
            </w:r>
          </w:p>
        </w:tc>
        <w:tc>
          <w:tcPr>
            <w:tcW w:w="2216" w:type="dxa"/>
            <w:shd w:val="clear" w:color="auto" w:fill="auto"/>
            <w:vAlign w:val="bottom"/>
          </w:tcPr>
          <w:p w14:paraId="51A8CE34" w14:textId="029CBA75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</w:rPr>
            </w:pPr>
            <w:r w:rsidRPr="00D55FFA">
              <w:rPr>
                <w:rFonts w:cs="Times New Roman"/>
              </w:rPr>
              <w:t xml:space="preserve"> 132 671,70 Kč </w:t>
            </w:r>
          </w:p>
        </w:tc>
        <w:tc>
          <w:tcPr>
            <w:tcW w:w="2216" w:type="dxa"/>
            <w:shd w:val="clear" w:color="auto" w:fill="auto"/>
            <w:vAlign w:val="bottom"/>
          </w:tcPr>
          <w:p w14:paraId="53FB934E" w14:textId="776A4939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</w:rPr>
            </w:pPr>
            <w:r w:rsidRPr="00D55FFA">
              <w:rPr>
                <w:rFonts w:cs="Times New Roman"/>
              </w:rPr>
              <w:t xml:space="preserve">     764 441,70 Kč </w:t>
            </w:r>
          </w:p>
        </w:tc>
      </w:tr>
      <w:tr w:rsidR="0062383F" w:rsidRPr="00D55FFA" w14:paraId="1E69E144" w14:textId="77777777" w:rsidTr="00FA4D92">
        <w:trPr>
          <w:trHeight w:val="857"/>
        </w:trPr>
        <w:tc>
          <w:tcPr>
            <w:tcW w:w="2639" w:type="dxa"/>
            <w:shd w:val="clear" w:color="auto" w:fill="auto"/>
          </w:tcPr>
          <w:p w14:paraId="72A0A4D5" w14:textId="77777777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</w:rPr>
            </w:pPr>
            <w:r w:rsidRPr="00D55FFA">
              <w:rPr>
                <w:rFonts w:cs="Times New Roman"/>
              </w:rPr>
              <w:t>Etapa 2 (40% z celkové ceny díla)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17E07BD6" w14:textId="51D4FDA3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</w:rPr>
            </w:pPr>
            <w:r w:rsidRPr="00D55FFA">
              <w:rPr>
                <w:rFonts w:cs="Times New Roman"/>
              </w:rPr>
              <w:t xml:space="preserve">    421 180,00 Kč </w:t>
            </w:r>
          </w:p>
        </w:tc>
        <w:tc>
          <w:tcPr>
            <w:tcW w:w="2216" w:type="dxa"/>
            <w:shd w:val="clear" w:color="auto" w:fill="auto"/>
            <w:vAlign w:val="bottom"/>
          </w:tcPr>
          <w:p w14:paraId="19FB8F58" w14:textId="406F8E8C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</w:rPr>
            </w:pPr>
            <w:r w:rsidRPr="00D55FFA">
              <w:rPr>
                <w:rFonts w:cs="Times New Roman"/>
              </w:rPr>
              <w:t xml:space="preserve">   88 447,80 Kč </w:t>
            </w:r>
          </w:p>
        </w:tc>
        <w:tc>
          <w:tcPr>
            <w:tcW w:w="2216" w:type="dxa"/>
            <w:shd w:val="clear" w:color="auto" w:fill="auto"/>
            <w:vAlign w:val="bottom"/>
          </w:tcPr>
          <w:p w14:paraId="62B6EB33" w14:textId="5E090CB8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</w:rPr>
            </w:pPr>
            <w:r w:rsidRPr="00D55FFA">
              <w:rPr>
                <w:rFonts w:cs="Times New Roman"/>
              </w:rPr>
              <w:t xml:space="preserve">     509 627,80 Kč </w:t>
            </w:r>
          </w:p>
        </w:tc>
      </w:tr>
      <w:tr w:rsidR="00116731" w:rsidRPr="00D55FFA" w14:paraId="2B2A48FB" w14:textId="77777777" w:rsidTr="00116731">
        <w:trPr>
          <w:trHeight w:val="849"/>
        </w:trPr>
        <w:tc>
          <w:tcPr>
            <w:tcW w:w="2639" w:type="dxa"/>
            <w:shd w:val="clear" w:color="auto" w:fill="auto"/>
          </w:tcPr>
          <w:p w14:paraId="5EF3AA18" w14:textId="77777777" w:rsidR="00116731" w:rsidRPr="00D55FFA" w:rsidRDefault="00116731" w:rsidP="00116731">
            <w:pPr>
              <w:spacing w:after="120" w:line="276" w:lineRule="auto"/>
              <w:jc w:val="both"/>
              <w:rPr>
                <w:rFonts w:cs="Times New Roman"/>
              </w:rPr>
            </w:pPr>
            <w:r w:rsidRPr="00D55FFA">
              <w:rPr>
                <w:rFonts w:cs="Times New Roman"/>
              </w:rPr>
              <w:t xml:space="preserve">Licence 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44D143FE" w14:textId="77777777" w:rsidR="00116731" w:rsidRPr="00D55FFA" w:rsidRDefault="00116731" w:rsidP="00116731">
            <w:pPr>
              <w:spacing w:after="120" w:line="276" w:lineRule="auto"/>
              <w:jc w:val="both"/>
              <w:rPr>
                <w:rFonts w:cs="Times New Roman"/>
              </w:rPr>
            </w:pPr>
            <w:r w:rsidRPr="00D55FFA">
              <w:rPr>
                <w:rFonts w:cs="Times New Roman"/>
              </w:rPr>
              <w:t>Zahrnuto v ceně za plnění předmětu smlouvy (20</w:t>
            </w:r>
            <w:r w:rsidR="003E75BD" w:rsidRPr="00D55FFA">
              <w:rPr>
                <w:rFonts w:cs="Times New Roman"/>
              </w:rPr>
              <w:t xml:space="preserve"> </w:t>
            </w:r>
            <w:r w:rsidRPr="00D55FFA">
              <w:rPr>
                <w:rFonts w:cs="Times New Roman"/>
              </w:rPr>
              <w:t xml:space="preserve">% z ceny dle </w:t>
            </w:r>
            <w:r w:rsidR="003E75BD" w:rsidRPr="00D55FFA">
              <w:rPr>
                <w:rFonts w:cs="Times New Roman"/>
              </w:rPr>
              <w:t xml:space="preserve">věty první </w:t>
            </w:r>
            <w:r w:rsidRPr="00D55FFA">
              <w:rPr>
                <w:rFonts w:cs="Times New Roman"/>
              </w:rPr>
              <w:t>odst. 1 toho</w:t>
            </w:r>
            <w:r w:rsidR="008E3052" w:rsidRPr="00D55FFA">
              <w:rPr>
                <w:rFonts w:cs="Times New Roman"/>
              </w:rPr>
              <w:t>to</w:t>
            </w:r>
            <w:r w:rsidRPr="00D55FFA">
              <w:rPr>
                <w:rFonts w:cs="Times New Roman"/>
              </w:rPr>
              <w:t xml:space="preserve"> článku)</w:t>
            </w:r>
            <w:r w:rsidRPr="00D55FFA" w:rsidDel="00116731">
              <w:rPr>
                <w:rFonts w:cs="Times New Roman"/>
              </w:rPr>
              <w:t xml:space="preserve"> </w:t>
            </w:r>
          </w:p>
        </w:tc>
      </w:tr>
      <w:tr w:rsidR="0062383F" w:rsidRPr="00D55FFA" w14:paraId="2BF2FA08" w14:textId="77777777" w:rsidTr="0010264B">
        <w:trPr>
          <w:trHeight w:val="849"/>
        </w:trPr>
        <w:tc>
          <w:tcPr>
            <w:tcW w:w="2639" w:type="dxa"/>
            <w:shd w:val="clear" w:color="auto" w:fill="auto"/>
          </w:tcPr>
          <w:p w14:paraId="103E99A2" w14:textId="77777777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D55FFA">
              <w:rPr>
                <w:rFonts w:cs="Times New Roman"/>
                <w:b/>
                <w:bCs/>
              </w:rPr>
              <w:t>Celková cena předmětu plnění (díla)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4C98842A" w14:textId="22DC0D84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D55FFA">
              <w:rPr>
                <w:rFonts w:cs="Times New Roman"/>
                <w:b/>
                <w:bCs/>
              </w:rPr>
              <w:t xml:space="preserve"> 1 052 950,00 Kč </w:t>
            </w:r>
          </w:p>
        </w:tc>
        <w:tc>
          <w:tcPr>
            <w:tcW w:w="2216" w:type="dxa"/>
            <w:shd w:val="clear" w:color="auto" w:fill="auto"/>
            <w:vAlign w:val="bottom"/>
          </w:tcPr>
          <w:p w14:paraId="12130E76" w14:textId="4FD02E87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D55FFA">
              <w:rPr>
                <w:rFonts w:cs="Times New Roman"/>
                <w:b/>
                <w:bCs/>
              </w:rPr>
              <w:t xml:space="preserve"> 221 119,50 Kč </w:t>
            </w:r>
          </w:p>
        </w:tc>
        <w:tc>
          <w:tcPr>
            <w:tcW w:w="2216" w:type="dxa"/>
            <w:shd w:val="clear" w:color="auto" w:fill="auto"/>
            <w:vAlign w:val="bottom"/>
          </w:tcPr>
          <w:p w14:paraId="001E781F" w14:textId="0FF6765C" w:rsidR="0062383F" w:rsidRPr="00D55FFA" w:rsidRDefault="0062383F" w:rsidP="0062383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D55FFA">
              <w:rPr>
                <w:rFonts w:cs="Times New Roman"/>
                <w:b/>
                <w:bCs/>
              </w:rPr>
              <w:t xml:space="preserve">  1 274 069,50 Kč </w:t>
            </w:r>
          </w:p>
        </w:tc>
      </w:tr>
    </w:tbl>
    <w:p w14:paraId="236EC44D" w14:textId="77777777" w:rsidR="00614DE4" w:rsidRPr="00D55FFA" w:rsidRDefault="00614DE4" w:rsidP="0007550F">
      <w:pPr>
        <w:spacing w:after="120" w:line="276" w:lineRule="auto"/>
        <w:jc w:val="both"/>
        <w:rPr>
          <w:rFonts w:cs="Times New Roman"/>
        </w:rPr>
      </w:pPr>
    </w:p>
    <w:p w14:paraId="6B6D7318" w14:textId="77777777" w:rsidR="002A1B71" w:rsidRPr="00D55FFA" w:rsidRDefault="005B5118" w:rsidP="0007550F">
      <w:pPr>
        <w:pStyle w:val="Zkladntext2"/>
        <w:suppressAutoHyphens w:val="0"/>
        <w:spacing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  <w:i/>
        </w:rPr>
        <w:t xml:space="preserve"> </w:t>
      </w:r>
      <w:r w:rsidR="00560B19" w:rsidRPr="00D55FFA">
        <w:rPr>
          <w:rFonts w:cs="Times New Roman"/>
          <w:i/>
        </w:rPr>
        <w:t xml:space="preserve"> </w:t>
      </w:r>
      <w:r w:rsidRPr="00D55FFA">
        <w:rPr>
          <w:rFonts w:cs="Times New Roman"/>
          <w:i/>
        </w:rPr>
        <w:tab/>
      </w:r>
      <w:r w:rsidR="002A1B71" w:rsidRPr="00D55FFA">
        <w:rPr>
          <w:rFonts w:cs="Times New Roman"/>
        </w:rPr>
        <w:t>Platba za splnění předmětu smlouvy se uskuteční v</w:t>
      </w:r>
      <w:r w:rsidR="00560B19" w:rsidRPr="00D55FFA">
        <w:rPr>
          <w:rFonts w:cs="Times New Roman"/>
        </w:rPr>
        <w:t> </w:t>
      </w:r>
      <w:r w:rsidR="002A1B71" w:rsidRPr="00D55FFA">
        <w:rPr>
          <w:rFonts w:cs="Times New Roman"/>
        </w:rPr>
        <w:t>etapách</w:t>
      </w:r>
      <w:r w:rsidR="00560B19" w:rsidRPr="00D55FFA">
        <w:rPr>
          <w:rFonts w:cs="Times New Roman"/>
        </w:rPr>
        <w:t xml:space="preserve"> </w:t>
      </w:r>
      <w:r w:rsidR="00EB2726" w:rsidRPr="00D55FFA">
        <w:rPr>
          <w:rFonts w:cs="Times New Roman"/>
        </w:rPr>
        <w:t xml:space="preserve">dle specifikace </w:t>
      </w:r>
      <w:r w:rsidR="00560B19" w:rsidRPr="00D55FFA">
        <w:rPr>
          <w:rFonts w:cs="Times New Roman"/>
        </w:rPr>
        <w:t xml:space="preserve">v čl. I </w:t>
      </w:r>
      <w:r w:rsidR="00800F39" w:rsidRPr="00D55FFA">
        <w:rPr>
          <w:rFonts w:cs="Times New Roman"/>
        </w:rPr>
        <w:t xml:space="preserve">této </w:t>
      </w:r>
      <w:r w:rsidR="00240680" w:rsidRPr="00D55FFA">
        <w:rPr>
          <w:rFonts w:cs="Times New Roman"/>
        </w:rPr>
        <w:t>s</w:t>
      </w:r>
      <w:r w:rsidR="00560B19" w:rsidRPr="00D55FFA">
        <w:rPr>
          <w:rFonts w:cs="Times New Roman"/>
        </w:rPr>
        <w:t>mlouvy</w:t>
      </w:r>
      <w:r w:rsidR="002A1B71" w:rsidRPr="00D55FFA">
        <w:rPr>
          <w:rFonts w:cs="Times New Roman"/>
        </w:rPr>
        <w:t xml:space="preserve">, </w:t>
      </w:r>
      <w:r w:rsidR="00EB2726" w:rsidRPr="00D55FFA">
        <w:rPr>
          <w:rFonts w:cs="Times New Roman"/>
        </w:rPr>
        <w:t xml:space="preserve">v termínech stanovených v čl. III </w:t>
      </w:r>
      <w:r w:rsidR="00800F39" w:rsidRPr="00D55FFA">
        <w:rPr>
          <w:rFonts w:cs="Times New Roman"/>
        </w:rPr>
        <w:t xml:space="preserve">této </w:t>
      </w:r>
      <w:r w:rsidR="00240680" w:rsidRPr="00D55FFA">
        <w:rPr>
          <w:rFonts w:cs="Times New Roman"/>
        </w:rPr>
        <w:t>s</w:t>
      </w:r>
      <w:r w:rsidR="00EB2726" w:rsidRPr="00D55FFA">
        <w:rPr>
          <w:rFonts w:cs="Times New Roman"/>
        </w:rPr>
        <w:t xml:space="preserve">mlouvy, </w:t>
      </w:r>
      <w:r w:rsidR="002A1B71" w:rsidRPr="00D55FFA">
        <w:rPr>
          <w:rFonts w:cs="Times New Roman"/>
        </w:rPr>
        <w:t xml:space="preserve">vždy po předání kompletní části díla, </w:t>
      </w:r>
      <w:r w:rsidR="00924354" w:rsidRPr="00D55FFA">
        <w:rPr>
          <w:rFonts w:cs="Times New Roman"/>
        </w:rPr>
        <w:br/>
      </w:r>
      <w:r w:rsidR="002A1B71" w:rsidRPr="00D55FFA">
        <w:rPr>
          <w:rFonts w:cs="Times New Roman"/>
        </w:rPr>
        <w:t>a to po</w:t>
      </w:r>
      <w:r w:rsidR="00B8238D" w:rsidRPr="00D55FFA">
        <w:rPr>
          <w:rFonts w:cs="Times New Roman"/>
        </w:rPr>
        <w:t> </w:t>
      </w:r>
      <w:r w:rsidR="002A1B71" w:rsidRPr="00D55FFA">
        <w:rPr>
          <w:rFonts w:cs="Times New Roman"/>
        </w:rPr>
        <w:t>oboustranném podepsání akceptačního protokolu</w:t>
      </w:r>
      <w:r w:rsidR="00A74551" w:rsidRPr="00D55FFA">
        <w:rPr>
          <w:rFonts w:cs="Times New Roman"/>
        </w:rPr>
        <w:t xml:space="preserve"> bez výhrad či s výhradou těch vad, </w:t>
      </w:r>
      <w:r w:rsidR="00924354" w:rsidRPr="00D55FFA">
        <w:rPr>
          <w:rFonts w:cs="Times New Roman"/>
        </w:rPr>
        <w:br/>
      </w:r>
      <w:r w:rsidR="00A74551" w:rsidRPr="00D55FFA">
        <w:rPr>
          <w:rFonts w:cs="Times New Roman"/>
        </w:rPr>
        <w:t xml:space="preserve">které nebrání předávanou část díla akceptovat, </w:t>
      </w:r>
      <w:r w:rsidR="002A1B71" w:rsidRPr="00D55FFA">
        <w:rPr>
          <w:rFonts w:cs="Times New Roman"/>
        </w:rPr>
        <w:t>a bude probíhat takto:</w:t>
      </w:r>
    </w:p>
    <w:p w14:paraId="60E5579A" w14:textId="5D665B30" w:rsidR="002A1B71" w:rsidRPr="00D55FFA" w:rsidRDefault="002A1B71" w:rsidP="003910A1">
      <w:pPr>
        <w:numPr>
          <w:ilvl w:val="0"/>
          <w:numId w:val="29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cs="Times New Roman"/>
        </w:rPr>
        <w:t xml:space="preserve">po odevzdání </w:t>
      </w:r>
      <w:r w:rsidR="00240680" w:rsidRPr="00D55FFA">
        <w:rPr>
          <w:rFonts w:cs="Times New Roman"/>
          <w:b/>
        </w:rPr>
        <w:t>1</w:t>
      </w:r>
      <w:r w:rsidRPr="00D55FFA">
        <w:rPr>
          <w:rFonts w:cs="Times New Roman"/>
          <w:b/>
        </w:rPr>
        <w:t>. etapy</w:t>
      </w:r>
      <w:r w:rsidRPr="00D55FFA">
        <w:rPr>
          <w:rFonts w:cs="Times New Roman"/>
        </w:rPr>
        <w:t xml:space="preserve"> předmětu plnění a po podpisu akceptačního protokolu bude zhotoviteli uhrazena částka</w:t>
      </w:r>
      <w:r w:rsidR="003D5924" w:rsidRPr="00D55FFA">
        <w:rPr>
          <w:rFonts w:cs="Times New Roman"/>
        </w:rPr>
        <w:t xml:space="preserve"> 631</w:t>
      </w:r>
      <w:r w:rsidR="00F14F2E">
        <w:rPr>
          <w:rFonts w:cs="Times New Roman"/>
        </w:rPr>
        <w:t>.</w:t>
      </w:r>
      <w:r w:rsidR="003D5924" w:rsidRPr="00D55FFA">
        <w:rPr>
          <w:rFonts w:cs="Times New Roman"/>
        </w:rPr>
        <w:t>770</w:t>
      </w:r>
      <w:r w:rsidR="00184261" w:rsidRPr="00D55FFA">
        <w:rPr>
          <w:rFonts w:cs="Times New Roman"/>
        </w:rPr>
        <w:t>,-</w:t>
      </w:r>
      <w:r w:rsidR="001C2399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Kč (slovy: </w:t>
      </w:r>
      <w:r w:rsidR="003D5924" w:rsidRPr="00D55FFA">
        <w:rPr>
          <w:rFonts w:cs="Times New Roman"/>
        </w:rPr>
        <w:t>šest</w:t>
      </w:r>
      <w:r w:rsidR="00F14F2E">
        <w:rPr>
          <w:rFonts w:cs="Times New Roman"/>
        </w:rPr>
        <w:t xml:space="preserve"> </w:t>
      </w:r>
      <w:r w:rsidR="003D5924" w:rsidRPr="00D55FFA">
        <w:rPr>
          <w:rFonts w:cs="Times New Roman"/>
        </w:rPr>
        <w:t>set třicet jeden tisíc sedm</w:t>
      </w:r>
      <w:r w:rsidR="00F14F2E">
        <w:rPr>
          <w:rFonts w:cs="Times New Roman"/>
        </w:rPr>
        <w:t xml:space="preserve"> </w:t>
      </w:r>
      <w:r w:rsidR="003D5924" w:rsidRPr="00D55FFA">
        <w:rPr>
          <w:rFonts w:cs="Times New Roman"/>
        </w:rPr>
        <w:t xml:space="preserve">set sedmdesát </w:t>
      </w:r>
      <w:r w:rsidRPr="00D55FFA">
        <w:rPr>
          <w:rFonts w:cs="Times New Roman"/>
        </w:rPr>
        <w:t xml:space="preserve">korun českých) bez DPH, tj. </w:t>
      </w:r>
      <w:r w:rsidR="003D5924" w:rsidRPr="00D55FFA">
        <w:rPr>
          <w:rFonts w:cs="Times New Roman"/>
        </w:rPr>
        <w:t>764</w:t>
      </w:r>
      <w:r w:rsidR="00F14F2E">
        <w:rPr>
          <w:rFonts w:cs="Times New Roman"/>
        </w:rPr>
        <w:t>.</w:t>
      </w:r>
      <w:r w:rsidR="003D5924" w:rsidRPr="00D55FFA">
        <w:rPr>
          <w:rFonts w:cs="Times New Roman"/>
        </w:rPr>
        <w:t xml:space="preserve">441,70 </w:t>
      </w:r>
      <w:r w:rsidRPr="00D55FFA">
        <w:rPr>
          <w:rFonts w:cs="Times New Roman"/>
        </w:rPr>
        <w:t>Kč s DPH,</w:t>
      </w:r>
    </w:p>
    <w:p w14:paraId="595EA0C3" w14:textId="69C1F830" w:rsidR="002A1B71" w:rsidRPr="00D55FFA" w:rsidRDefault="002A1B71" w:rsidP="003910A1">
      <w:pPr>
        <w:numPr>
          <w:ilvl w:val="0"/>
          <w:numId w:val="29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cs="Times New Roman"/>
        </w:rPr>
        <w:t xml:space="preserve">po odevzdání </w:t>
      </w:r>
      <w:r w:rsidR="00240680" w:rsidRPr="00D55FFA">
        <w:rPr>
          <w:rFonts w:cs="Times New Roman"/>
          <w:b/>
        </w:rPr>
        <w:t>2</w:t>
      </w:r>
      <w:r w:rsidRPr="00D55FFA">
        <w:rPr>
          <w:rFonts w:cs="Times New Roman"/>
          <w:b/>
        </w:rPr>
        <w:t>. etapy</w:t>
      </w:r>
      <w:r w:rsidRPr="00D55FFA">
        <w:rPr>
          <w:rFonts w:cs="Times New Roman"/>
        </w:rPr>
        <w:t xml:space="preserve"> předmětu plnění a po podpisu akceptačního protokolu bude zhotoviteli uhrazena částka </w:t>
      </w:r>
      <w:r w:rsidR="00F14F2E">
        <w:rPr>
          <w:rFonts w:cs="Times New Roman"/>
        </w:rPr>
        <w:t>421.</w:t>
      </w:r>
      <w:r w:rsidR="00184261" w:rsidRPr="00D55FFA">
        <w:rPr>
          <w:rFonts w:cs="Times New Roman"/>
        </w:rPr>
        <w:t xml:space="preserve">180,- </w:t>
      </w:r>
      <w:r w:rsidR="001C2399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Kč (slovy: </w:t>
      </w:r>
      <w:r w:rsidR="00184261" w:rsidRPr="00D55FFA">
        <w:rPr>
          <w:rFonts w:cs="Times New Roman"/>
        </w:rPr>
        <w:t>čtyři</w:t>
      </w:r>
      <w:r w:rsidR="00F14F2E">
        <w:rPr>
          <w:rFonts w:cs="Times New Roman"/>
        </w:rPr>
        <w:t xml:space="preserve"> </w:t>
      </w:r>
      <w:r w:rsidR="00184261" w:rsidRPr="00D55FFA">
        <w:rPr>
          <w:rFonts w:cs="Times New Roman"/>
        </w:rPr>
        <w:t xml:space="preserve">sta dvacet jeden tisíc sto osmdesát </w:t>
      </w:r>
      <w:r w:rsidRPr="00D55FFA">
        <w:rPr>
          <w:rFonts w:cs="Times New Roman"/>
        </w:rPr>
        <w:t>korun českých) bez DPH, tj.</w:t>
      </w:r>
      <w:r w:rsidR="00184261" w:rsidRPr="00D55FFA">
        <w:rPr>
          <w:rFonts w:cs="Times New Roman"/>
        </w:rPr>
        <w:t xml:space="preserve"> 509</w:t>
      </w:r>
      <w:r w:rsidR="00F14F2E">
        <w:rPr>
          <w:rFonts w:cs="Times New Roman"/>
        </w:rPr>
        <w:t>.</w:t>
      </w:r>
      <w:r w:rsidR="00184261" w:rsidRPr="00D55FFA">
        <w:rPr>
          <w:rFonts w:cs="Times New Roman"/>
        </w:rPr>
        <w:t>627,80</w:t>
      </w:r>
      <w:r w:rsidRPr="00D55FFA">
        <w:rPr>
          <w:rFonts w:cs="Times New Roman"/>
        </w:rPr>
        <w:t xml:space="preserve"> Kč s DPH.</w:t>
      </w:r>
      <w:r w:rsidR="001C2399" w:rsidRPr="00D55FFA">
        <w:rPr>
          <w:rFonts w:cs="Times New Roman"/>
        </w:rPr>
        <w:t xml:space="preserve"> </w:t>
      </w:r>
    </w:p>
    <w:p w14:paraId="1E4A2F4F" w14:textId="77777777" w:rsidR="00DF6A9B" w:rsidRPr="00D55FFA" w:rsidRDefault="00AD68DF" w:rsidP="00E10F25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Cena uvedená v čl. II</w:t>
      </w:r>
      <w:r w:rsidR="008D7BC0" w:rsidRPr="00D55FFA">
        <w:rPr>
          <w:rFonts w:cs="Times New Roman"/>
        </w:rPr>
        <w:t xml:space="preserve"> odst. 1</w:t>
      </w:r>
      <w:r w:rsidR="001D54B4" w:rsidRPr="00D55FFA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1F05B4B4" w14:textId="77777777" w:rsidR="004B3F04" w:rsidRPr="00D55FFA" w:rsidRDefault="001D54B4" w:rsidP="00D7294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Sjednaná cena v sobě zahrnuje veškeré náklady zhotovitele za realizaci díla podle této smlouvy</w:t>
      </w:r>
      <w:r w:rsidR="00EB2726" w:rsidRPr="00D55FFA">
        <w:rPr>
          <w:rFonts w:cs="Times New Roman"/>
        </w:rPr>
        <w:t xml:space="preserve">, </w:t>
      </w:r>
      <w:r w:rsidR="00924354" w:rsidRPr="00D55FFA">
        <w:rPr>
          <w:rFonts w:cs="Times New Roman"/>
        </w:rPr>
        <w:br/>
      </w:r>
      <w:r w:rsidR="00EB2726" w:rsidRPr="00D55FFA">
        <w:rPr>
          <w:rFonts w:cs="Times New Roman"/>
        </w:rPr>
        <w:t>včetně ceny licence</w:t>
      </w:r>
      <w:r w:rsidR="00BB5233" w:rsidRPr="00D55FFA">
        <w:rPr>
          <w:rFonts w:cs="Times New Roman"/>
        </w:rPr>
        <w:t xml:space="preserve"> a </w:t>
      </w:r>
      <w:r w:rsidR="00DA6E4E" w:rsidRPr="00D55FFA">
        <w:rPr>
          <w:rFonts w:cs="Times New Roman"/>
        </w:rPr>
        <w:t>zhotovitel nemá nárok na jakoukoliv další platbu</w:t>
      </w:r>
      <w:r w:rsidR="004B3F04" w:rsidRPr="00D55FFA">
        <w:rPr>
          <w:rFonts w:cs="Times New Roman"/>
        </w:rPr>
        <w:t xml:space="preserve"> související s prováděním díla.</w:t>
      </w:r>
    </w:p>
    <w:p w14:paraId="38F23069" w14:textId="77777777" w:rsidR="00D72949" w:rsidRPr="00D55FFA" w:rsidRDefault="00D72949" w:rsidP="00D7294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lastRenderedPageBreak/>
        <w:t xml:space="preserve">Objednatel je povinen zaplatit zhotoviteli cenu za provedení díla  na bankovní účet zhotovitele </w:t>
      </w:r>
      <w:r w:rsidRPr="00D55FFA">
        <w:rPr>
          <w:rFonts w:cs="Times New Roman"/>
        </w:rPr>
        <w:br/>
        <w:t xml:space="preserve">po úplném předání předmětu </w:t>
      </w:r>
      <w:r w:rsidRPr="00D55FFA">
        <w:rPr>
          <w:rFonts w:cs="Times New Roman"/>
          <w:b/>
        </w:rPr>
        <w:t>dané etapy,</w:t>
      </w:r>
      <w:r w:rsidRPr="00D55FFA">
        <w:rPr>
          <w:rFonts w:cs="Times New Roman"/>
        </w:rPr>
        <w:t xml:space="preserve"> a to  na základě oboustranně podepsaného akceptačního protokolu, a to do 21 dní od podpisu akceptačního protokolu.</w:t>
      </w:r>
    </w:p>
    <w:p w14:paraId="3E380FE0" w14:textId="77777777" w:rsidR="00F541C8" w:rsidRPr="00D55FFA" w:rsidRDefault="001D54B4" w:rsidP="00F541C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Řádným vystavením faktury se rozumí vystavení faktury zhotovitelem, jež má veškeré náležitosti daňového dokladu požadované </w:t>
      </w:r>
      <w:r w:rsidR="00173A25" w:rsidRPr="00D55FFA">
        <w:rPr>
          <w:rFonts w:cs="Times New Roman"/>
        </w:rPr>
        <w:t>právními předpisy, zejména zákonem č. 235/2004 Sb., o dani z přidané hodnoty, ve znění pozdějších předpisů</w:t>
      </w:r>
      <w:r w:rsidRPr="00D55FFA">
        <w:rPr>
          <w:rFonts w:cs="Times New Roman"/>
        </w:rPr>
        <w:t>.</w:t>
      </w:r>
      <w:r w:rsidR="0031420E" w:rsidRPr="00D55FFA">
        <w:rPr>
          <w:rFonts w:cs="Times New Roman"/>
        </w:rPr>
        <w:t xml:space="preserve"> </w:t>
      </w:r>
      <w:r w:rsidR="0031420E" w:rsidRPr="00D55FFA">
        <w:rPr>
          <w:rFonts w:cs="Times New Roman"/>
          <w:b/>
        </w:rPr>
        <w:t>Na faktuře musí být uvedeno číslo smlouvy</w:t>
      </w:r>
      <w:r w:rsidR="0031420E" w:rsidRPr="00D55FFA">
        <w:rPr>
          <w:rFonts w:cs="Times New Roman"/>
        </w:rPr>
        <w:t>.</w:t>
      </w:r>
      <w:r w:rsidR="000F2124" w:rsidRPr="00D55FFA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14:paraId="07C5D527" w14:textId="77777777" w:rsidR="003B6E46" w:rsidRPr="00D55FFA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Oprávněným vystavením faktury se rozumí vystavení faktury zhotovitelem za </w:t>
      </w:r>
      <w:r w:rsidR="008056A5" w:rsidRPr="00D55FFA">
        <w:rPr>
          <w:rFonts w:cs="Times New Roman"/>
        </w:rPr>
        <w:t xml:space="preserve">řádně </w:t>
      </w:r>
      <w:r w:rsidRPr="00D55FFA">
        <w:rPr>
          <w:rFonts w:cs="Times New Roman"/>
        </w:rPr>
        <w:t xml:space="preserve">provedené </w:t>
      </w:r>
      <w:r w:rsidR="00924354" w:rsidRPr="00D55FFA">
        <w:rPr>
          <w:rFonts w:cs="Times New Roman"/>
        </w:rPr>
        <w:br/>
      </w:r>
      <w:r w:rsidRPr="00D55FFA">
        <w:rPr>
          <w:rFonts w:cs="Times New Roman"/>
        </w:rPr>
        <w:t xml:space="preserve">a </w:t>
      </w:r>
      <w:r w:rsidR="00DA6E4E" w:rsidRPr="00D55FFA">
        <w:rPr>
          <w:rFonts w:cs="Times New Roman"/>
        </w:rPr>
        <w:t>na základě</w:t>
      </w:r>
      <w:r w:rsidR="00E434AB" w:rsidRPr="00D55FFA">
        <w:rPr>
          <w:rFonts w:cs="Times New Roman"/>
        </w:rPr>
        <w:t xml:space="preserve"> oběma stranami podepsaného</w:t>
      </w:r>
      <w:r w:rsidR="00DA6E4E" w:rsidRPr="00D55FFA">
        <w:rPr>
          <w:rFonts w:cs="Times New Roman"/>
        </w:rPr>
        <w:t xml:space="preserve"> akceptačního protokolu </w:t>
      </w:r>
      <w:r w:rsidRPr="00D55FFA">
        <w:rPr>
          <w:rFonts w:cs="Times New Roman"/>
        </w:rPr>
        <w:t>předané dílo</w:t>
      </w:r>
      <w:r w:rsidR="00994817" w:rsidRPr="00D55FFA">
        <w:rPr>
          <w:rFonts w:cs="Times New Roman"/>
        </w:rPr>
        <w:t xml:space="preserve"> či jeho kompletní části definované v rámci etapizace, ve struktuře</w:t>
      </w:r>
      <w:r w:rsidRPr="00D55FFA">
        <w:rPr>
          <w:rFonts w:cs="Times New Roman"/>
        </w:rPr>
        <w:t xml:space="preserve"> dle čl. </w:t>
      </w:r>
      <w:r w:rsidR="00F0129B" w:rsidRPr="00D55FFA">
        <w:rPr>
          <w:rFonts w:cs="Times New Roman"/>
        </w:rPr>
        <w:t>I</w:t>
      </w:r>
      <w:r w:rsidRPr="00D55FFA">
        <w:rPr>
          <w:rFonts w:cs="Times New Roman"/>
        </w:rPr>
        <w:t>V této smlouvy</w:t>
      </w:r>
      <w:r w:rsidR="00940E95" w:rsidRPr="00D55FFA">
        <w:rPr>
          <w:rFonts w:cs="Times New Roman"/>
        </w:rPr>
        <w:t>.</w:t>
      </w:r>
      <w:r w:rsidRPr="00D55FFA">
        <w:rPr>
          <w:rFonts w:cs="Times New Roman"/>
        </w:rPr>
        <w:t xml:space="preserve"> </w:t>
      </w:r>
    </w:p>
    <w:p w14:paraId="4B8EE54D" w14:textId="77777777" w:rsidR="003B6E46" w:rsidRPr="00D55FFA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V případě, že faktura nebude vystavena oprávněně, není objednatel povinen ji proplatit.  </w:t>
      </w:r>
    </w:p>
    <w:p w14:paraId="43FF944A" w14:textId="77777777" w:rsidR="003B6E46" w:rsidRPr="00D55FFA" w:rsidRDefault="00DF6A9B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1D54B4" w:rsidRPr="00D55FFA">
        <w:rPr>
          <w:rFonts w:cs="Times New Roman"/>
        </w:rPr>
        <w:t>V případě, že faktura nebude vystavena řádně</w:t>
      </w:r>
      <w:r w:rsidR="00173A25" w:rsidRPr="00D55FFA">
        <w:rPr>
          <w:rFonts w:cs="Times New Roman"/>
        </w:rPr>
        <w:t xml:space="preserve"> v souladu se zákonem a nebude obsahovat předepsané náležitosti</w:t>
      </w:r>
      <w:r w:rsidR="001D54B4" w:rsidRPr="00D55FFA">
        <w:rPr>
          <w:rFonts w:cs="Times New Roman"/>
        </w:rPr>
        <w:t>, je objednatel oprávněn vrátit ji zhotoviteli k</w:t>
      </w:r>
      <w:r w:rsidR="006B7C20" w:rsidRPr="00D55FFA">
        <w:rPr>
          <w:rFonts w:cs="Times New Roman"/>
        </w:rPr>
        <w:t xml:space="preserve"> opravě a </w:t>
      </w:r>
      <w:r w:rsidR="001D54B4" w:rsidRPr="00D55FFA">
        <w:rPr>
          <w:rFonts w:cs="Times New Roman"/>
        </w:rPr>
        <w:t xml:space="preserve">doplnění. V takovém případě </w:t>
      </w:r>
      <w:r w:rsidR="00924354" w:rsidRPr="00D55FFA">
        <w:rPr>
          <w:rFonts w:cs="Times New Roman"/>
        </w:rPr>
        <w:br/>
      </w:r>
      <w:r w:rsidR="001D54B4" w:rsidRPr="00D55FFA">
        <w:rPr>
          <w:rFonts w:cs="Times New Roman"/>
        </w:rPr>
        <w:t>se zastaví plynutí lhůty splatnosti a nová lhůta splatnosti začne běžet doručením opravené faktury.</w:t>
      </w:r>
    </w:p>
    <w:p w14:paraId="3EE8A224" w14:textId="77777777" w:rsidR="001D54B4" w:rsidRPr="00D55FFA" w:rsidRDefault="00DF6A9B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1D54B4" w:rsidRPr="00D55FFA">
        <w:rPr>
          <w:rFonts w:cs="Times New Roman"/>
        </w:rPr>
        <w:t>Objednatel neposkytuje zálohy.</w:t>
      </w:r>
    </w:p>
    <w:p w14:paraId="7DA10EF3" w14:textId="77777777" w:rsidR="008B3E0C" w:rsidRPr="00D55FFA" w:rsidRDefault="005944EE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8B3E0C" w:rsidRPr="00D55FFA">
        <w:rPr>
          <w:rFonts w:cs="Times New Roman"/>
        </w:rPr>
        <w:t xml:space="preserve">Zhotovitel je podle ustanovení § 2 písm. </w:t>
      </w:r>
      <w:r w:rsidR="003375C0" w:rsidRPr="00D55FFA">
        <w:rPr>
          <w:rFonts w:cs="Times New Roman"/>
        </w:rPr>
        <w:t>e</w:t>
      </w:r>
      <w:r w:rsidR="008B3E0C" w:rsidRPr="00D55FFA">
        <w:rPr>
          <w:rFonts w:cs="Times New Roman"/>
        </w:rPr>
        <w:t>) zák</w:t>
      </w:r>
      <w:r w:rsidR="00840EB9" w:rsidRPr="00D55FFA">
        <w:rPr>
          <w:rFonts w:cs="Times New Roman"/>
        </w:rPr>
        <w:t>ona</w:t>
      </w:r>
      <w:r w:rsidR="008B3E0C" w:rsidRPr="00D55FFA">
        <w:rPr>
          <w:rFonts w:cs="Times New Roman"/>
        </w:rPr>
        <w:t xml:space="preserve"> č. 320/2001 Sb., o finanční kontrole ve veřejné správě a o změně některých zákonů, ve znění pozdějších předpisů, osobou povinnou spolupůsobit </w:t>
      </w:r>
      <w:r w:rsidR="00924354" w:rsidRPr="00D55FFA">
        <w:rPr>
          <w:rFonts w:cs="Times New Roman"/>
        </w:rPr>
        <w:br/>
      </w:r>
      <w:r w:rsidR="008B3E0C" w:rsidRPr="00D55FFA">
        <w:rPr>
          <w:rFonts w:cs="Times New Roman"/>
        </w:rPr>
        <w:t>při výkonu finanční kontroly. Zhotovitel je povinen poskytnout při výkonu finanční kontroly součinnost a</w:t>
      </w:r>
      <w:r w:rsidR="00EB640E" w:rsidRPr="00D55FFA">
        <w:rPr>
          <w:rFonts w:cs="Times New Roman"/>
        </w:rPr>
        <w:t> </w:t>
      </w:r>
      <w:r w:rsidR="008B3E0C" w:rsidRPr="00D55FFA">
        <w:rPr>
          <w:rFonts w:cs="Times New Roman"/>
        </w:rPr>
        <w:t>je povinen poskytnout přístup ke všem dokumentům souvisejícím se zadáním a realizací díla, včetně dokumentů podléhající</w:t>
      </w:r>
      <w:r w:rsidR="00AF0C57" w:rsidRPr="00D55FFA">
        <w:rPr>
          <w:rFonts w:cs="Times New Roman"/>
        </w:rPr>
        <w:t>c</w:t>
      </w:r>
      <w:r w:rsidR="008B3E0C" w:rsidRPr="00D55FFA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26C7723F" w14:textId="77777777" w:rsidR="00AF0C57" w:rsidRPr="00D55FFA" w:rsidRDefault="005944EE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AF0C57" w:rsidRPr="00D55FFA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D55FFA">
        <w:rPr>
          <w:rFonts w:cs="Times New Roman"/>
        </w:rPr>
        <w:t>č.</w:t>
      </w:r>
      <w:r w:rsidR="00184CF6" w:rsidRPr="00D55FFA">
        <w:rPr>
          <w:rFonts w:cs="Times New Roman"/>
        </w:rPr>
        <w:t> </w:t>
      </w:r>
      <w:r w:rsidR="00D261B3" w:rsidRPr="00D55FFA">
        <w:rPr>
          <w:rFonts w:cs="Times New Roman"/>
        </w:rPr>
        <w:t xml:space="preserve">235/2004 Sb., </w:t>
      </w:r>
      <w:r w:rsidR="00AF0C57" w:rsidRPr="00D55FFA">
        <w:rPr>
          <w:rFonts w:cs="Times New Roman"/>
        </w:rPr>
        <w:t>o dani z přidané hodnoty</w:t>
      </w:r>
      <w:r w:rsidR="00EB640E" w:rsidRPr="00D55FFA">
        <w:rPr>
          <w:rFonts w:cs="Times New Roman"/>
        </w:rPr>
        <w:t>,</w:t>
      </w:r>
      <w:r w:rsidR="00AF0C57" w:rsidRPr="00D55FFA">
        <w:rPr>
          <w:rFonts w:cs="Times New Roman"/>
        </w:rPr>
        <w:t xml:space="preserve"> </w:t>
      </w:r>
      <w:r w:rsidR="00D261B3" w:rsidRPr="00D55FFA">
        <w:rPr>
          <w:rFonts w:cs="Times New Roman"/>
        </w:rPr>
        <w:t>ve znění pozdějších předpisů</w:t>
      </w:r>
      <w:r w:rsidR="00AF0C57" w:rsidRPr="00D55FFA">
        <w:rPr>
          <w:rFonts w:cs="Times New Roman"/>
        </w:rPr>
        <w:t xml:space="preserve">, je objednatel oprávněn odvést částku DPH z příslušného plnění přímo na účet finančního úřadu, podle ustanovení </w:t>
      </w:r>
      <w:r w:rsidR="00924354" w:rsidRPr="00D55FFA">
        <w:rPr>
          <w:rFonts w:cs="Times New Roman"/>
        </w:rPr>
        <w:br/>
      </w:r>
      <w:r w:rsidR="00AF0C57" w:rsidRPr="00D55FFA">
        <w:rPr>
          <w:rFonts w:cs="Times New Roman"/>
        </w:rPr>
        <w:t>§ 109 a</w:t>
      </w:r>
      <w:r w:rsidR="007454D5" w:rsidRPr="00D55FFA">
        <w:rPr>
          <w:rFonts w:cs="Times New Roman"/>
        </w:rPr>
        <w:t> </w:t>
      </w:r>
      <w:r w:rsidR="00AF0C57" w:rsidRPr="00D55FFA">
        <w:rPr>
          <w:rFonts w:cs="Times New Roman"/>
        </w:rPr>
        <w:t xml:space="preserve">109a cit. </w:t>
      </w:r>
      <w:proofErr w:type="gramStart"/>
      <w:r w:rsidR="00420220" w:rsidRPr="00D55FFA">
        <w:rPr>
          <w:rFonts w:cs="Times New Roman"/>
        </w:rPr>
        <w:t>zákona</w:t>
      </w:r>
      <w:proofErr w:type="gramEnd"/>
      <w:r w:rsidR="00AF0C57" w:rsidRPr="00D55FFA">
        <w:rPr>
          <w:rFonts w:cs="Times New Roman"/>
        </w:rPr>
        <w:t xml:space="preserve">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</w:t>
      </w:r>
      <w:r w:rsidR="00924354" w:rsidRPr="00D55FFA">
        <w:rPr>
          <w:rFonts w:cs="Times New Roman"/>
        </w:rPr>
        <w:br/>
      </w:r>
      <w:r w:rsidR="00AF0C57" w:rsidRPr="00D55FFA">
        <w:rPr>
          <w:rFonts w:cs="Times New Roman"/>
        </w:rPr>
        <w:t xml:space="preserve">tzv. nespolehlivým plátcem DPH, bude ověřena z veřejně dostupného registru, což zhotovitel výslovně akceptuje a nebude činit sporným. </w:t>
      </w:r>
    </w:p>
    <w:p w14:paraId="4C769900" w14:textId="77777777" w:rsidR="005E4042" w:rsidRPr="00D55FFA" w:rsidRDefault="005E4042" w:rsidP="005E4042">
      <w:pPr>
        <w:spacing w:after="120" w:line="276" w:lineRule="auto"/>
        <w:jc w:val="both"/>
        <w:rPr>
          <w:rFonts w:cs="Times New Roman"/>
        </w:rPr>
      </w:pPr>
    </w:p>
    <w:p w14:paraId="7CD88517" w14:textId="77777777" w:rsidR="001D54B4" w:rsidRPr="00D55FFA" w:rsidRDefault="007F30BA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III</w:t>
      </w:r>
      <w:r w:rsidR="001D54B4" w:rsidRPr="00D55FFA">
        <w:rPr>
          <w:szCs w:val="22"/>
        </w:rPr>
        <w:t>. Termín</w:t>
      </w:r>
      <w:r w:rsidR="00614DE4" w:rsidRPr="00D55FFA">
        <w:rPr>
          <w:szCs w:val="22"/>
        </w:rPr>
        <w:t>y</w:t>
      </w:r>
      <w:r w:rsidR="001D54B4" w:rsidRPr="00D55FFA">
        <w:rPr>
          <w:szCs w:val="22"/>
        </w:rPr>
        <w:t xml:space="preserve"> </w:t>
      </w:r>
      <w:r w:rsidR="00283F23" w:rsidRPr="00D55FFA">
        <w:rPr>
          <w:szCs w:val="22"/>
        </w:rPr>
        <w:t>plnění</w:t>
      </w:r>
    </w:p>
    <w:p w14:paraId="1976B95F" w14:textId="77777777" w:rsidR="00614DE4" w:rsidRPr="00D55FFA" w:rsidRDefault="00614DE4" w:rsidP="00F9547D">
      <w:pPr>
        <w:numPr>
          <w:ilvl w:val="0"/>
          <w:numId w:val="6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Zhotovitel se zavazuje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 xml:space="preserve">ílo </w:t>
      </w:r>
      <w:r w:rsidR="00F45252" w:rsidRPr="00D55FFA">
        <w:rPr>
          <w:rFonts w:cs="Times New Roman"/>
        </w:rPr>
        <w:t>o</w:t>
      </w:r>
      <w:r w:rsidRPr="00D55FFA">
        <w:rPr>
          <w:rFonts w:cs="Times New Roman"/>
        </w:rPr>
        <w:t>bjednateli předávat v ucelených, řádně provedených částech</w:t>
      </w:r>
      <w:r w:rsidR="00C76CEE" w:rsidRPr="00D55FFA">
        <w:rPr>
          <w:rFonts w:cs="Times New Roman"/>
        </w:rPr>
        <w:t xml:space="preserve">, vymezených v souladu s čl. I </w:t>
      </w:r>
      <w:r w:rsidR="00800F39" w:rsidRPr="00D55FFA">
        <w:rPr>
          <w:rFonts w:cs="Times New Roman"/>
        </w:rPr>
        <w:t xml:space="preserve">této </w:t>
      </w:r>
      <w:r w:rsidR="00960722" w:rsidRPr="00D55FFA">
        <w:rPr>
          <w:rFonts w:cs="Times New Roman"/>
        </w:rPr>
        <w:t xml:space="preserve">smlouvy </w:t>
      </w:r>
      <w:r w:rsidRPr="00D55FFA">
        <w:rPr>
          <w:rFonts w:cs="Times New Roman"/>
        </w:rPr>
        <w:t xml:space="preserve">a v termínech podle </w:t>
      </w:r>
      <w:r w:rsidR="00454AC2" w:rsidRPr="00D55FFA">
        <w:rPr>
          <w:rFonts w:cs="Times New Roman"/>
        </w:rPr>
        <w:t>etapizace stanovené v čl</w:t>
      </w:r>
      <w:r w:rsidR="00960722" w:rsidRPr="00D55FFA">
        <w:rPr>
          <w:rFonts w:cs="Times New Roman"/>
        </w:rPr>
        <w:t xml:space="preserve">. I </w:t>
      </w:r>
      <w:r w:rsidR="00800F39" w:rsidRPr="00D55FFA">
        <w:rPr>
          <w:rFonts w:cs="Times New Roman"/>
        </w:rPr>
        <w:t xml:space="preserve">této </w:t>
      </w:r>
      <w:r w:rsidR="00454AC2" w:rsidRPr="00D55FFA">
        <w:rPr>
          <w:rFonts w:cs="Times New Roman"/>
        </w:rPr>
        <w:t>smlouvy</w:t>
      </w:r>
      <w:r w:rsidRPr="00D55FFA">
        <w:rPr>
          <w:rFonts w:cs="Times New Roman"/>
        </w:rPr>
        <w:t xml:space="preserve">:  </w:t>
      </w:r>
    </w:p>
    <w:p w14:paraId="7AB22848" w14:textId="77777777" w:rsidR="007653D5" w:rsidRPr="00D55FFA" w:rsidRDefault="007653D5" w:rsidP="007653D5">
      <w:pPr>
        <w:spacing w:after="120" w:line="276" w:lineRule="auto"/>
        <w:jc w:val="both"/>
        <w:rPr>
          <w:rFonts w:cs="Times New Roman"/>
        </w:rPr>
      </w:pPr>
    </w:p>
    <w:p w14:paraId="1FC049E5" w14:textId="77777777" w:rsidR="00614DE4" w:rsidRPr="00D55FFA" w:rsidRDefault="00C76CEE" w:rsidP="00F9547D">
      <w:pPr>
        <w:numPr>
          <w:ilvl w:val="0"/>
          <w:numId w:val="63"/>
        </w:numPr>
        <w:suppressAutoHyphens w:val="0"/>
        <w:spacing w:after="120" w:line="276" w:lineRule="auto"/>
        <w:ind w:left="0" w:firstLine="0"/>
        <w:jc w:val="both"/>
        <w:rPr>
          <w:rFonts w:cs="Times New Roman"/>
        </w:rPr>
      </w:pPr>
      <w:r w:rsidRPr="00D55FFA">
        <w:rPr>
          <w:rFonts w:cs="Times New Roman"/>
        </w:rPr>
        <w:t>E</w:t>
      </w:r>
      <w:r w:rsidR="00614DE4" w:rsidRPr="00D55FFA">
        <w:rPr>
          <w:rFonts w:cs="Times New Roman"/>
        </w:rPr>
        <w:t xml:space="preserve">tapa </w:t>
      </w:r>
      <w:r w:rsidR="00454AC2" w:rsidRPr="00D55FFA">
        <w:rPr>
          <w:rFonts w:cs="Times New Roman"/>
        </w:rPr>
        <w:t>1</w:t>
      </w:r>
      <w:r w:rsidR="00AA1127" w:rsidRPr="00D55FFA">
        <w:rPr>
          <w:rFonts w:cs="Times New Roman"/>
        </w:rPr>
        <w:t xml:space="preserve"> </w:t>
      </w:r>
      <w:r w:rsidR="00B47D2D" w:rsidRPr="00D55FFA">
        <w:rPr>
          <w:rFonts w:cs="Times New Roman"/>
        </w:rPr>
        <w:t>–</w:t>
      </w:r>
      <w:r w:rsidR="00AA1127" w:rsidRPr="00D55FFA">
        <w:rPr>
          <w:rFonts w:cs="Times New Roman"/>
        </w:rPr>
        <w:t xml:space="preserve"> </w:t>
      </w:r>
      <w:r w:rsidR="00B47D2D" w:rsidRPr="00D55FFA">
        <w:rPr>
          <w:rFonts w:cs="Times New Roman"/>
        </w:rPr>
        <w:t xml:space="preserve">nejpozději </w:t>
      </w:r>
      <w:r w:rsidR="00614DE4" w:rsidRPr="00D55FFA">
        <w:rPr>
          <w:rFonts w:cs="Times New Roman"/>
        </w:rPr>
        <w:t>do</w:t>
      </w:r>
      <w:r w:rsidR="00260286" w:rsidRPr="00D55FFA">
        <w:rPr>
          <w:rFonts w:cs="Times New Roman"/>
        </w:rPr>
        <w:t xml:space="preserve"> </w:t>
      </w:r>
      <w:r w:rsidR="00260286" w:rsidRPr="00D55FFA">
        <w:rPr>
          <w:rFonts w:cs="Times New Roman"/>
          <w:b/>
        </w:rPr>
        <w:t>30.</w:t>
      </w:r>
      <w:r w:rsidR="00F9547D" w:rsidRPr="00D55FFA">
        <w:rPr>
          <w:rFonts w:cs="Times New Roman"/>
          <w:b/>
        </w:rPr>
        <w:t xml:space="preserve"> </w:t>
      </w:r>
      <w:r w:rsidR="00260286" w:rsidRPr="00D55FFA">
        <w:rPr>
          <w:rFonts w:cs="Times New Roman"/>
          <w:b/>
        </w:rPr>
        <w:t>9.</w:t>
      </w:r>
      <w:r w:rsidR="00F9547D" w:rsidRPr="00D55FFA">
        <w:rPr>
          <w:rFonts w:cs="Times New Roman"/>
          <w:b/>
        </w:rPr>
        <w:t xml:space="preserve"> </w:t>
      </w:r>
      <w:r w:rsidR="00260286" w:rsidRPr="00D55FFA">
        <w:rPr>
          <w:rFonts w:cs="Times New Roman"/>
          <w:b/>
        </w:rPr>
        <w:t>2024</w:t>
      </w:r>
      <w:r w:rsidR="005E4042" w:rsidRPr="00D55FFA">
        <w:rPr>
          <w:rFonts w:cs="Times New Roman"/>
        </w:rPr>
        <w:t>;</w:t>
      </w:r>
      <w:r w:rsidR="00614DE4" w:rsidRPr="00D55FFA">
        <w:rPr>
          <w:rFonts w:cs="Times New Roman"/>
        </w:rPr>
        <w:t xml:space="preserve"> </w:t>
      </w:r>
    </w:p>
    <w:p w14:paraId="2EDF93DC" w14:textId="77777777" w:rsidR="00614DE4" w:rsidRPr="00D55FFA" w:rsidRDefault="00AA1127" w:rsidP="00F9547D">
      <w:pPr>
        <w:numPr>
          <w:ilvl w:val="0"/>
          <w:numId w:val="63"/>
        </w:numPr>
        <w:suppressAutoHyphens w:val="0"/>
        <w:spacing w:after="120" w:line="276" w:lineRule="auto"/>
        <w:ind w:left="0" w:firstLine="0"/>
        <w:jc w:val="both"/>
        <w:rPr>
          <w:rFonts w:cs="Times New Roman"/>
        </w:rPr>
      </w:pPr>
      <w:r w:rsidRPr="00D55FFA">
        <w:rPr>
          <w:rFonts w:cs="Times New Roman"/>
        </w:rPr>
        <w:t>E</w:t>
      </w:r>
      <w:r w:rsidR="00614DE4" w:rsidRPr="00D55FFA">
        <w:rPr>
          <w:rFonts w:cs="Times New Roman"/>
        </w:rPr>
        <w:t>tapa</w:t>
      </w:r>
      <w:r w:rsidRPr="00D55FFA">
        <w:rPr>
          <w:rFonts w:cs="Times New Roman"/>
        </w:rPr>
        <w:t xml:space="preserve"> </w:t>
      </w:r>
      <w:r w:rsidR="007C5CA8" w:rsidRPr="00D55FFA">
        <w:rPr>
          <w:rFonts w:cs="Times New Roman"/>
        </w:rPr>
        <w:t>2</w:t>
      </w:r>
      <w:r w:rsidR="00614DE4" w:rsidRPr="00D55FFA">
        <w:rPr>
          <w:rFonts w:cs="Times New Roman"/>
        </w:rPr>
        <w:t xml:space="preserve"> –</w:t>
      </w:r>
      <w:r w:rsidRPr="00D55FFA">
        <w:rPr>
          <w:rFonts w:cs="Times New Roman"/>
        </w:rPr>
        <w:t xml:space="preserve"> </w:t>
      </w:r>
      <w:r w:rsidR="00B47D2D" w:rsidRPr="00D55FFA">
        <w:rPr>
          <w:rFonts w:cs="Times New Roman"/>
        </w:rPr>
        <w:t xml:space="preserve">nejpozději </w:t>
      </w:r>
      <w:r w:rsidR="00614DE4" w:rsidRPr="00D55FFA">
        <w:rPr>
          <w:rFonts w:cs="Times New Roman"/>
        </w:rPr>
        <w:t xml:space="preserve">do </w:t>
      </w:r>
      <w:r w:rsidR="00260286" w:rsidRPr="00D55FFA">
        <w:rPr>
          <w:rFonts w:cs="Times New Roman"/>
          <w:b/>
        </w:rPr>
        <w:t>1</w:t>
      </w:r>
      <w:r w:rsidR="001A4F5F" w:rsidRPr="00D55FFA">
        <w:rPr>
          <w:rFonts w:cs="Times New Roman"/>
          <w:b/>
        </w:rPr>
        <w:t>6</w:t>
      </w:r>
      <w:r w:rsidR="00260286" w:rsidRPr="00D55FFA">
        <w:rPr>
          <w:rFonts w:cs="Times New Roman"/>
          <w:b/>
        </w:rPr>
        <w:t>. 12. 2024</w:t>
      </w:r>
      <w:r w:rsidR="00F9547D" w:rsidRPr="00D55FFA">
        <w:rPr>
          <w:rFonts w:cs="Times New Roman"/>
        </w:rPr>
        <w:t>.</w:t>
      </w:r>
      <w:r w:rsidR="00260286" w:rsidRPr="00D55FFA">
        <w:rPr>
          <w:rFonts w:cs="Times New Roman"/>
        </w:rPr>
        <w:t xml:space="preserve">  </w:t>
      </w:r>
    </w:p>
    <w:p w14:paraId="52382534" w14:textId="77777777" w:rsidR="007653D5" w:rsidRPr="00D55FFA" w:rsidRDefault="007653D5" w:rsidP="007653D5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4EF82444" w14:textId="77777777" w:rsidR="005B5118" w:rsidRPr="00D55FFA" w:rsidRDefault="00F9547D" w:rsidP="00F9547D">
      <w:pPr>
        <w:pStyle w:val="Zkladntext2"/>
        <w:spacing w:after="0" w:line="240" w:lineRule="auto"/>
        <w:jc w:val="both"/>
        <w:rPr>
          <w:rFonts w:cs="Times New Roman"/>
        </w:rPr>
      </w:pPr>
      <w:r w:rsidRPr="00D55FFA">
        <w:rPr>
          <w:rFonts w:cs="Times New Roman"/>
        </w:rPr>
        <w:t xml:space="preserve">v </w:t>
      </w:r>
      <w:r w:rsidR="00283F23" w:rsidRPr="00D55FFA">
        <w:rPr>
          <w:rFonts w:cs="Times New Roman"/>
        </w:rPr>
        <w:t xml:space="preserve">případě, že termín </w:t>
      </w:r>
      <w:r w:rsidR="00822F7E" w:rsidRPr="00D55FFA">
        <w:rPr>
          <w:rFonts w:cs="Times New Roman"/>
        </w:rPr>
        <w:t xml:space="preserve">plnění </w:t>
      </w:r>
      <w:r w:rsidR="00283F23" w:rsidRPr="00D55FFA">
        <w:rPr>
          <w:rFonts w:cs="Times New Roman"/>
        </w:rPr>
        <w:t>vychází na víkend či svátek, posouvá se termín odevzdání na nejbližší následující pracovní den.</w:t>
      </w:r>
    </w:p>
    <w:p w14:paraId="20941F85" w14:textId="77777777" w:rsidR="008E145A" w:rsidRPr="00D55FFA" w:rsidRDefault="008E145A" w:rsidP="00F9547D">
      <w:pPr>
        <w:pStyle w:val="Zkladntext2"/>
        <w:spacing w:after="0" w:line="240" w:lineRule="auto"/>
        <w:ind w:hanging="284"/>
        <w:jc w:val="both"/>
        <w:rPr>
          <w:rFonts w:cs="Times New Roman"/>
        </w:rPr>
      </w:pPr>
    </w:p>
    <w:p w14:paraId="6D89EA7C" w14:textId="77777777" w:rsidR="00E52A99" w:rsidRPr="00D55FFA" w:rsidRDefault="00E52A99" w:rsidP="00F9547D">
      <w:pPr>
        <w:numPr>
          <w:ilvl w:val="0"/>
          <w:numId w:val="6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Strany se dále dohodly, že pokud by v průběhu realizace díla došlo k prodlení s plněním z důvodu </w:t>
      </w:r>
      <w:r w:rsidR="00DB344A" w:rsidRPr="00D55FFA">
        <w:rPr>
          <w:rFonts w:cs="Times New Roman"/>
        </w:rPr>
        <w:t xml:space="preserve">mimořádné nepředvídatelné a nepřekonatelné překážky vzniklé nezávisle na vůli </w:t>
      </w:r>
      <w:r w:rsidRPr="00D55FFA">
        <w:rPr>
          <w:rFonts w:cs="Times New Roman"/>
        </w:rPr>
        <w:t>některé ze stran smlouvy (vyšší moc), ve smyslu § 2913 odst. 2 občanského zákoníku</w:t>
      </w:r>
      <w:r w:rsidR="00840EB9" w:rsidRPr="00D55FFA">
        <w:rPr>
          <w:rFonts w:cs="Times New Roman"/>
        </w:rPr>
        <w:t xml:space="preserve">, </w:t>
      </w:r>
      <w:r w:rsidRPr="00D55FFA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důvodů 15 dnů, je objednatel oprávněn od smlouvy odstoupit. Zhotovitel je povinen pokračovat v provádění díla bezodkladně poté, co důvod přerušení odpadne. Po</w:t>
      </w:r>
      <w:r w:rsidR="00184CF6" w:rsidRPr="00D55FFA">
        <w:rPr>
          <w:rFonts w:cs="Times New Roman"/>
        </w:rPr>
        <w:t> </w:t>
      </w:r>
      <w:r w:rsidRPr="00D55FFA">
        <w:rPr>
          <w:rFonts w:cs="Times New Roman"/>
        </w:rPr>
        <w:t xml:space="preserve">dobu prodlení jedné smluvní strany s plněním smluvních povinností není druhá strana v prodlení s plněním svých povinností, pokud je jejich realizace podmíněna splněním povinností, s jejichž plněním je druhá strana v prodlení.  </w:t>
      </w:r>
    </w:p>
    <w:p w14:paraId="5EF58796" w14:textId="77777777" w:rsidR="00E52A99" w:rsidRPr="00D55FFA" w:rsidRDefault="00E52A99" w:rsidP="00F9547D">
      <w:pPr>
        <w:numPr>
          <w:ilvl w:val="0"/>
          <w:numId w:val="6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Zhotovitel je oprávněn dílo i jeho části provést před stanoveným termínem, respektive </w:t>
      </w:r>
      <w:r w:rsidR="0086778F" w:rsidRPr="00D55FFA">
        <w:rPr>
          <w:rFonts w:cs="Times New Roman"/>
        </w:rPr>
        <w:br/>
      </w:r>
      <w:r w:rsidR="00184CF6" w:rsidRPr="00D55FFA">
        <w:rPr>
          <w:rFonts w:cs="Times New Roman"/>
        </w:rPr>
        <w:t>před stanovenými</w:t>
      </w:r>
      <w:r w:rsidRPr="00D55FFA">
        <w:rPr>
          <w:rFonts w:cs="Times New Roman"/>
        </w:rPr>
        <w:t xml:space="preserve"> termíny. Za předpokladu, že je celé či v relevantní části dokončeno řádně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a nevykazuje vady a nedodělky, je objednatel povinen a zavazuje se poskytnout zhotoviteli potřebnou součinnost a</w:t>
      </w:r>
      <w:r w:rsidR="00184CF6" w:rsidRPr="00D55FFA">
        <w:rPr>
          <w:rFonts w:cs="Times New Roman"/>
        </w:rPr>
        <w:t> </w:t>
      </w:r>
      <w:r w:rsidRPr="00D55FFA">
        <w:rPr>
          <w:rFonts w:cs="Times New Roman"/>
        </w:rPr>
        <w:t xml:space="preserve">provedené dílo či jeho část i v dřívějším termínu převzít.   </w:t>
      </w:r>
    </w:p>
    <w:p w14:paraId="0C5F7F1B" w14:textId="77777777" w:rsidR="00E52A99" w:rsidRPr="00D55FFA" w:rsidRDefault="00E52A99" w:rsidP="00F9547D">
      <w:pPr>
        <w:numPr>
          <w:ilvl w:val="0"/>
          <w:numId w:val="6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V případě prodlení </w:t>
      </w:r>
      <w:r w:rsidR="00502615" w:rsidRPr="00D55FFA">
        <w:rPr>
          <w:rFonts w:cs="Times New Roman"/>
        </w:rPr>
        <w:t>o</w:t>
      </w:r>
      <w:r w:rsidRPr="00D55FFA">
        <w:rPr>
          <w:rFonts w:cs="Times New Roman"/>
        </w:rPr>
        <w:t xml:space="preserve">bjednatele se zaplacením jakékoliv platby dle </w:t>
      </w:r>
      <w:r w:rsidR="00502615" w:rsidRPr="00D55FFA">
        <w:rPr>
          <w:rFonts w:cs="Times New Roman"/>
        </w:rPr>
        <w:t>s</w:t>
      </w:r>
      <w:r w:rsidRPr="00D55FFA">
        <w:rPr>
          <w:rFonts w:cs="Times New Roman"/>
        </w:rPr>
        <w:t xml:space="preserve">mlouvy je </w:t>
      </w:r>
      <w:r w:rsidR="00502615" w:rsidRPr="00D55FFA">
        <w:rPr>
          <w:rFonts w:cs="Times New Roman"/>
        </w:rPr>
        <w:t>z</w:t>
      </w:r>
      <w:r w:rsidRPr="00D55FFA">
        <w:rPr>
          <w:rFonts w:cs="Times New Roman"/>
        </w:rPr>
        <w:t xml:space="preserve">hotovitel oprávněn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 xml:space="preserve">svá plnění zastavit až do úplného zaplacení dlužné částky </w:t>
      </w:r>
      <w:r w:rsidR="00502615" w:rsidRPr="00D55FFA">
        <w:rPr>
          <w:rFonts w:cs="Times New Roman"/>
        </w:rPr>
        <w:t>o</w:t>
      </w:r>
      <w:r w:rsidRPr="00D55FFA">
        <w:rPr>
          <w:rFonts w:cs="Times New Roman"/>
        </w:rPr>
        <w:t xml:space="preserve">bjednatelem. O dobu prodlení </w:t>
      </w:r>
      <w:r w:rsidR="00502615" w:rsidRPr="00D55FFA">
        <w:rPr>
          <w:rFonts w:cs="Times New Roman"/>
        </w:rPr>
        <w:t>o</w:t>
      </w:r>
      <w:r w:rsidRPr="00D55FFA">
        <w:rPr>
          <w:rFonts w:cs="Times New Roman"/>
        </w:rPr>
        <w:t xml:space="preserve">bjednatele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 xml:space="preserve">se zaplacením jakékoliv platby se prodlužují </w:t>
      </w:r>
      <w:r w:rsidR="00502615" w:rsidRPr="00D55FFA">
        <w:rPr>
          <w:rFonts w:cs="Times New Roman"/>
        </w:rPr>
        <w:t>z</w:t>
      </w:r>
      <w:r w:rsidRPr="00D55FFA">
        <w:rPr>
          <w:rFonts w:cs="Times New Roman"/>
        </w:rPr>
        <w:t xml:space="preserve">hotoviteli termíny plnění následujících. </w:t>
      </w:r>
    </w:p>
    <w:p w14:paraId="469BDAB7" w14:textId="77777777" w:rsidR="00E52A99" w:rsidRPr="00D55FFA" w:rsidRDefault="007E7B3F" w:rsidP="007454D5">
      <w:pPr>
        <w:pStyle w:val="Zkladntext2"/>
        <w:spacing w:after="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</w:p>
    <w:p w14:paraId="64228940" w14:textId="77777777" w:rsidR="001D54B4" w:rsidRPr="00D55FFA" w:rsidRDefault="007F30BA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I</w:t>
      </w:r>
      <w:r w:rsidR="001D54B4" w:rsidRPr="00D55FFA">
        <w:rPr>
          <w:szCs w:val="22"/>
        </w:rPr>
        <w:t xml:space="preserve">V. </w:t>
      </w:r>
      <w:r w:rsidR="0038330D" w:rsidRPr="00D55FFA">
        <w:rPr>
          <w:szCs w:val="22"/>
        </w:rPr>
        <w:t>Způsob plnění</w:t>
      </w:r>
      <w:r w:rsidR="004B583F" w:rsidRPr="00D55FFA">
        <w:rPr>
          <w:szCs w:val="22"/>
        </w:rPr>
        <w:t xml:space="preserve">, kontrola a </w:t>
      </w:r>
      <w:r w:rsidR="00FE0EDB" w:rsidRPr="00D55FFA">
        <w:rPr>
          <w:szCs w:val="22"/>
        </w:rPr>
        <w:t xml:space="preserve">předání </w:t>
      </w:r>
      <w:r w:rsidR="001D54B4" w:rsidRPr="00D55FFA">
        <w:rPr>
          <w:szCs w:val="22"/>
        </w:rPr>
        <w:t>díla</w:t>
      </w:r>
      <w:r w:rsidR="004B583F" w:rsidRPr="00D55FFA">
        <w:rPr>
          <w:szCs w:val="22"/>
        </w:rPr>
        <w:t xml:space="preserve"> </w:t>
      </w:r>
    </w:p>
    <w:p w14:paraId="1BF8563C" w14:textId="77777777" w:rsidR="00370414" w:rsidRPr="00D55FFA" w:rsidRDefault="00370414" w:rsidP="00370414">
      <w:pPr>
        <w:rPr>
          <w:rFonts w:cs="Times New Roman"/>
        </w:rPr>
      </w:pPr>
    </w:p>
    <w:p w14:paraId="21110A8C" w14:textId="77777777" w:rsidR="001C4E25" w:rsidRPr="00D55FFA" w:rsidRDefault="000D2FEF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D55FFA">
        <w:rPr>
          <w:rFonts w:cs="Times New Roman"/>
        </w:rPr>
        <w:t xml:space="preserve">. </w:t>
      </w:r>
      <w:r w:rsidR="00F9547D" w:rsidRPr="00D55FFA">
        <w:rPr>
          <w:rFonts w:cs="Times New Roman"/>
        </w:rPr>
        <w:t xml:space="preserve"> </w:t>
      </w:r>
    </w:p>
    <w:p w14:paraId="25CE7307" w14:textId="77777777" w:rsidR="007454D5" w:rsidRPr="00D55FFA" w:rsidRDefault="007454D5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Místem </w:t>
      </w:r>
      <w:r w:rsidR="00350C42" w:rsidRPr="00D55FFA">
        <w:rPr>
          <w:rFonts w:cs="Times New Roman"/>
        </w:rPr>
        <w:t xml:space="preserve">vstupního jednání, následujících jednání, koordinačních a pracovních schůzek a předání díla </w:t>
      </w:r>
      <w:r w:rsidR="0086778F" w:rsidRPr="00D55FFA">
        <w:rPr>
          <w:rFonts w:cs="Times New Roman"/>
        </w:rPr>
        <w:br/>
      </w:r>
      <w:r w:rsidR="00350C42" w:rsidRPr="00D55FFA">
        <w:rPr>
          <w:rFonts w:cs="Times New Roman"/>
        </w:rPr>
        <w:t xml:space="preserve">je sídlo objednatele. </w:t>
      </w:r>
    </w:p>
    <w:p w14:paraId="7C1FA908" w14:textId="77777777" w:rsidR="007454D5" w:rsidRPr="00D55FFA" w:rsidRDefault="001C4E25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Objednatel je oprávněn </w:t>
      </w:r>
      <w:r w:rsidR="00E062FC" w:rsidRPr="00D55FFA">
        <w:rPr>
          <w:rFonts w:cs="Times New Roman"/>
        </w:rPr>
        <w:t xml:space="preserve">být informován </w:t>
      </w:r>
      <w:r w:rsidRPr="00D55FFA">
        <w:rPr>
          <w:rFonts w:cs="Times New Roman"/>
        </w:rPr>
        <w:t>průběžn</w:t>
      </w:r>
      <w:r w:rsidR="00725CD0" w:rsidRPr="00D55FFA">
        <w:rPr>
          <w:rFonts w:cs="Times New Roman"/>
        </w:rPr>
        <w:t>ě</w:t>
      </w:r>
      <w:r w:rsidRPr="00D55FFA">
        <w:rPr>
          <w:rFonts w:cs="Times New Roman"/>
        </w:rPr>
        <w:t xml:space="preserve"> </w:t>
      </w:r>
      <w:r w:rsidR="00725CD0" w:rsidRPr="00D55FFA">
        <w:rPr>
          <w:rFonts w:cs="Times New Roman"/>
        </w:rPr>
        <w:t xml:space="preserve">o </w:t>
      </w:r>
      <w:r w:rsidRPr="00D55FFA">
        <w:rPr>
          <w:rFonts w:cs="Times New Roman"/>
        </w:rPr>
        <w:t xml:space="preserve">provádění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 xml:space="preserve">íla a jednotlivých částí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(dále také „</w:t>
      </w:r>
      <w:r w:rsidR="00E062FC" w:rsidRPr="00D55FFA">
        <w:rPr>
          <w:rFonts w:cs="Times New Roman"/>
          <w:b/>
        </w:rPr>
        <w:t>report stavu</w:t>
      </w:r>
      <w:r w:rsidRPr="00D55FFA">
        <w:rPr>
          <w:rFonts w:cs="Times New Roman"/>
        </w:rPr>
        <w:t xml:space="preserve">”).  </w:t>
      </w:r>
      <w:r w:rsidR="0007397E" w:rsidRPr="00D55FFA">
        <w:rPr>
          <w:rFonts w:cs="Times New Roman"/>
        </w:rPr>
        <w:t xml:space="preserve">Orientační frekvence předávání informací je 1 x za </w:t>
      </w:r>
      <w:r w:rsidR="00DD41C9" w:rsidRPr="00D55FFA">
        <w:rPr>
          <w:rFonts w:cs="Times New Roman"/>
        </w:rPr>
        <w:t>2 měsíce</w:t>
      </w:r>
      <w:r w:rsidR="0007397E" w:rsidRPr="00D55FFA">
        <w:rPr>
          <w:rFonts w:cs="Times New Roman"/>
        </w:rPr>
        <w:t xml:space="preserve"> </w:t>
      </w:r>
      <w:r w:rsidR="0086778F" w:rsidRPr="00D55FFA">
        <w:rPr>
          <w:rFonts w:cs="Times New Roman"/>
        </w:rPr>
        <w:br/>
      </w:r>
      <w:r w:rsidR="0007397E" w:rsidRPr="00D55FFA">
        <w:rPr>
          <w:rFonts w:cs="Times New Roman"/>
        </w:rPr>
        <w:t xml:space="preserve">(postačí elektronickou cestou). </w:t>
      </w:r>
      <w:r w:rsidRPr="00D55FFA">
        <w:rPr>
          <w:rFonts w:cs="Times New Roman"/>
        </w:rPr>
        <w:t>Objednatel má právo k předloženým materiálům dávat své připomínky. Objednatel se vyjádř</w:t>
      </w:r>
      <w:r w:rsidR="0007397E" w:rsidRPr="00D55FFA">
        <w:rPr>
          <w:rFonts w:cs="Times New Roman"/>
        </w:rPr>
        <w:t>í</w:t>
      </w:r>
      <w:r w:rsidRPr="00D55FFA">
        <w:rPr>
          <w:rFonts w:cs="Times New Roman"/>
        </w:rPr>
        <w:t xml:space="preserve"> k </w:t>
      </w:r>
      <w:r w:rsidR="00F45252" w:rsidRPr="00D55FFA">
        <w:rPr>
          <w:rFonts w:cs="Times New Roman"/>
        </w:rPr>
        <w:t>z</w:t>
      </w:r>
      <w:r w:rsidRPr="00D55FFA">
        <w:rPr>
          <w:rFonts w:cs="Times New Roman"/>
        </w:rPr>
        <w:t xml:space="preserve">hotovitelem předloženým materiálům do pěti </w:t>
      </w:r>
      <w:r w:rsidR="00646F16" w:rsidRPr="00D55FFA">
        <w:rPr>
          <w:rFonts w:cs="Times New Roman"/>
        </w:rPr>
        <w:t xml:space="preserve">5 </w:t>
      </w:r>
      <w:r w:rsidRPr="00D55FFA">
        <w:rPr>
          <w:rFonts w:cs="Times New Roman"/>
        </w:rPr>
        <w:t xml:space="preserve">pracovních dnů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od</w:t>
      </w:r>
      <w:r w:rsidR="007454D5" w:rsidRPr="00D55FFA">
        <w:rPr>
          <w:rFonts w:cs="Times New Roman"/>
        </w:rPr>
        <w:t> </w:t>
      </w:r>
      <w:r w:rsidRPr="00D55FFA">
        <w:rPr>
          <w:rFonts w:cs="Times New Roman"/>
        </w:rPr>
        <w:t xml:space="preserve">jejich předložení. Na základě tohoto vyjádření bude </w:t>
      </w:r>
      <w:r w:rsidR="00E733B4" w:rsidRPr="00D55FFA">
        <w:rPr>
          <w:rFonts w:cs="Times New Roman"/>
        </w:rPr>
        <w:t>d</w:t>
      </w:r>
      <w:r w:rsidRPr="00D55FFA">
        <w:rPr>
          <w:rFonts w:cs="Times New Roman"/>
        </w:rPr>
        <w:t>ílo upraveno, resp. dopracováno a</w:t>
      </w:r>
      <w:r w:rsidR="007454D5" w:rsidRPr="00D55FFA">
        <w:rPr>
          <w:rFonts w:cs="Times New Roman"/>
        </w:rPr>
        <w:t> </w:t>
      </w:r>
      <w:r w:rsidRPr="00D55FFA">
        <w:rPr>
          <w:rFonts w:cs="Times New Roman"/>
        </w:rPr>
        <w:t>dokončeno.</w:t>
      </w:r>
    </w:p>
    <w:p w14:paraId="65A4A1C6" w14:textId="77777777" w:rsidR="0097395D" w:rsidRPr="00D55FFA" w:rsidRDefault="001C4E25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Konzultace budou probíhat dle aktuálních potřeb a časových možností </w:t>
      </w:r>
      <w:r w:rsidR="00F45252" w:rsidRPr="00D55FFA">
        <w:rPr>
          <w:rFonts w:cs="Times New Roman"/>
        </w:rPr>
        <w:t>o</w:t>
      </w:r>
      <w:r w:rsidRPr="00D55FFA">
        <w:rPr>
          <w:rFonts w:cs="Times New Roman"/>
        </w:rPr>
        <w:t xml:space="preserve">bjednatele a </w:t>
      </w:r>
      <w:r w:rsidR="00F45252" w:rsidRPr="00D55FFA">
        <w:rPr>
          <w:rFonts w:cs="Times New Roman"/>
        </w:rPr>
        <w:t>z</w:t>
      </w:r>
      <w:r w:rsidRPr="00D55FFA">
        <w:rPr>
          <w:rFonts w:cs="Times New Roman"/>
        </w:rPr>
        <w:t xml:space="preserve">hotovitele,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 xml:space="preserve">a to vždy na základě jejich společné dohody.  Pokud bude </w:t>
      </w:r>
      <w:r w:rsidR="00F45252" w:rsidRPr="00D55FFA">
        <w:rPr>
          <w:rFonts w:cs="Times New Roman"/>
        </w:rPr>
        <w:t>z</w:t>
      </w:r>
      <w:r w:rsidRPr="00D55FFA">
        <w:rPr>
          <w:rFonts w:cs="Times New Roman"/>
        </w:rPr>
        <w:t xml:space="preserve">hotovitel nebo </w:t>
      </w:r>
      <w:r w:rsidR="00F45252" w:rsidRPr="00D55FFA">
        <w:rPr>
          <w:rFonts w:cs="Times New Roman"/>
        </w:rPr>
        <w:t>o</w:t>
      </w:r>
      <w:r w:rsidRPr="00D55FFA">
        <w:rPr>
          <w:rFonts w:cs="Times New Roman"/>
        </w:rPr>
        <w:t>bjednatel požadovat kontrolní den, vyzve k účasti zástupce druhé smluvní strany telefonicky nebo e</w:t>
      </w:r>
      <w:r w:rsidR="0086778F" w:rsidRPr="00D55FFA">
        <w:rPr>
          <w:rFonts w:cs="Times New Roman"/>
        </w:rPr>
        <w:t>-</w:t>
      </w:r>
      <w:r w:rsidRPr="00D55FFA">
        <w:rPr>
          <w:rFonts w:cs="Times New Roman"/>
        </w:rPr>
        <w:t xml:space="preserve">mailem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 xml:space="preserve">nejméně 7 pracovních dnů předem. </w:t>
      </w:r>
      <w:r w:rsidR="000D2FEF" w:rsidRPr="00D55FFA">
        <w:rPr>
          <w:rFonts w:cs="Times New Roman"/>
        </w:rPr>
        <w:t xml:space="preserve"> </w:t>
      </w:r>
    </w:p>
    <w:p w14:paraId="77DF0B28" w14:textId="77777777" w:rsidR="0097395D" w:rsidRPr="00D55FFA" w:rsidRDefault="0097395D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D55FFA">
        <w:rPr>
          <w:rFonts w:cs="Times New Roman"/>
        </w:rPr>
        <w:t xml:space="preserve"> vztahujícími se k předmětu plnění díla.</w:t>
      </w:r>
      <w:r w:rsidRPr="00D55FFA">
        <w:rPr>
          <w:rFonts w:cs="Times New Roman"/>
        </w:rPr>
        <w:t xml:space="preserve"> </w:t>
      </w:r>
    </w:p>
    <w:p w14:paraId="42BC02C1" w14:textId="77777777" w:rsidR="001C4E25" w:rsidRPr="00D55FFA" w:rsidRDefault="0097395D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Zhotovitel je povinen řídit se při provádění díla pokyny objednatele, není však povinen vyhovět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jeho připomínkám, pokud odporují</w:t>
      </w:r>
      <w:r w:rsidR="000D2FEF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platnému právnímu řádu, jakož ani připomínkám daným po</w:t>
      </w:r>
      <w:r w:rsidR="00B8238D" w:rsidRPr="00D55FFA">
        <w:rPr>
          <w:rFonts w:cs="Times New Roman"/>
        </w:rPr>
        <w:t> </w:t>
      </w:r>
      <w:r w:rsidRPr="00D55FFA">
        <w:rPr>
          <w:rFonts w:cs="Times New Roman"/>
        </w:rPr>
        <w:t xml:space="preserve">lhůtě dohodnuté pro vyjádření objednatele. </w:t>
      </w:r>
      <w:r w:rsidR="001C4E25" w:rsidRPr="00D55FFA">
        <w:rPr>
          <w:rFonts w:cs="Times New Roman"/>
        </w:rPr>
        <w:t xml:space="preserve">Je však povinen na tyto okolnosti objednatele upozornit. </w:t>
      </w:r>
    </w:p>
    <w:p w14:paraId="41C27E74" w14:textId="77777777" w:rsidR="001C4E25" w:rsidRPr="00D55FFA" w:rsidRDefault="001C4E25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Zhotovitel je povinen použít podklady předané mu objednatelem pouze </w:t>
      </w:r>
      <w:r w:rsidR="0007397E" w:rsidRPr="00D55FFA">
        <w:rPr>
          <w:rFonts w:cs="Times New Roman"/>
        </w:rPr>
        <w:t>za účelem</w:t>
      </w:r>
      <w:r w:rsidRPr="00D55FFA">
        <w:rPr>
          <w:rFonts w:cs="Times New Roman"/>
        </w:rPr>
        <w:t xml:space="preserve"> vytvoření díla</w:t>
      </w:r>
      <w:r w:rsidR="007D3C15" w:rsidRPr="00D55FFA">
        <w:rPr>
          <w:rFonts w:cs="Times New Roman"/>
        </w:rPr>
        <w:t xml:space="preserve"> a</w:t>
      </w:r>
      <w:r w:rsidR="00184CF6" w:rsidRPr="00D55FFA">
        <w:rPr>
          <w:rFonts w:cs="Times New Roman"/>
        </w:rPr>
        <w:t> </w:t>
      </w:r>
      <w:r w:rsidR="007D3C15" w:rsidRPr="00D55FFA">
        <w:rPr>
          <w:rFonts w:cs="Times New Roman"/>
        </w:rPr>
        <w:t xml:space="preserve">zavazuje se nejpozději současně s předáním díla vrátit objednatelem poskytnuté podklady zpět </w:t>
      </w:r>
      <w:r w:rsidR="007D3C15" w:rsidRPr="00D55FFA">
        <w:rPr>
          <w:rFonts w:cs="Times New Roman"/>
        </w:rPr>
        <w:lastRenderedPageBreak/>
        <w:t>objednateli</w:t>
      </w:r>
      <w:r w:rsidRPr="00D55FFA">
        <w:rPr>
          <w:rFonts w:cs="Times New Roman"/>
        </w:rPr>
        <w:t>.</w:t>
      </w:r>
      <w:r w:rsidR="007D3C15" w:rsidRPr="00D55FFA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 </w:t>
      </w:r>
    </w:p>
    <w:p w14:paraId="5D7A07E6" w14:textId="77777777" w:rsidR="000D2FEF" w:rsidRPr="00D55FFA" w:rsidRDefault="001C4E25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Smluvní strany se dohodly, že aplikace ustanovení § 2591 a § 2595 občanského zákoníku se vylučuje. </w:t>
      </w:r>
      <w:r w:rsidR="000D2FEF" w:rsidRPr="00D55FFA">
        <w:rPr>
          <w:rFonts w:cs="Times New Roman"/>
        </w:rPr>
        <w:t xml:space="preserve"> </w:t>
      </w:r>
    </w:p>
    <w:p w14:paraId="2D8DE1A4" w14:textId="77777777" w:rsidR="00411EC4" w:rsidRPr="00D55FFA" w:rsidRDefault="00FE0EDB" w:rsidP="00905618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Zhotovitel se zavazuje zpracovat a odevzdat dílo</w:t>
      </w:r>
      <w:r w:rsidR="00230347" w:rsidRPr="00D55FFA">
        <w:rPr>
          <w:rFonts w:cs="Times New Roman"/>
        </w:rPr>
        <w:t xml:space="preserve"> tímto způsobem</w:t>
      </w:r>
      <w:r w:rsidR="002D4DF5" w:rsidRPr="00D55FFA">
        <w:rPr>
          <w:rFonts w:cs="Times New Roman"/>
        </w:rPr>
        <w:t>:</w:t>
      </w:r>
    </w:p>
    <w:p w14:paraId="37161750" w14:textId="77777777" w:rsidR="007653D5" w:rsidRPr="00D55FFA" w:rsidRDefault="007653D5" w:rsidP="007653D5">
      <w:pPr>
        <w:spacing w:after="120" w:line="276" w:lineRule="auto"/>
        <w:jc w:val="both"/>
        <w:rPr>
          <w:rFonts w:cs="Times New Roman"/>
        </w:rPr>
      </w:pPr>
    </w:p>
    <w:p w14:paraId="65891D85" w14:textId="77777777" w:rsidR="00905618" w:rsidRPr="00D55FFA" w:rsidRDefault="00905618" w:rsidP="00905618">
      <w:pPr>
        <w:pStyle w:val="Zkladntextodsazen"/>
        <w:ind w:left="0"/>
        <w:rPr>
          <w:rFonts w:cs="Times New Roman"/>
          <w:b/>
        </w:rPr>
      </w:pPr>
      <w:r w:rsidRPr="00D55FFA">
        <w:rPr>
          <w:rFonts w:cs="Times New Roman"/>
          <w:b/>
        </w:rPr>
        <w:t>Tištěná forma dokumentace bude obsahovat:</w:t>
      </w:r>
    </w:p>
    <w:p w14:paraId="583E5FC4" w14:textId="77777777" w:rsidR="00905618" w:rsidRPr="00D55FFA" w:rsidRDefault="00905618" w:rsidP="00905618">
      <w:pPr>
        <w:pStyle w:val="Zkladntextodsazen"/>
        <w:ind w:left="0"/>
        <w:rPr>
          <w:rFonts w:cs="Times New Roman"/>
        </w:rPr>
      </w:pPr>
      <w:r w:rsidRPr="00D55FFA">
        <w:rPr>
          <w:rFonts w:cs="Times New Roman"/>
        </w:rPr>
        <w:t>a)</w:t>
      </w:r>
      <w:r w:rsidRPr="00D55FFA">
        <w:rPr>
          <w:rFonts w:cs="Times New Roman"/>
        </w:rPr>
        <w:tab/>
        <w:t>textovou část vyhotovenou ve formě svázaného sešitu formátu A4 nebo A3</w:t>
      </w:r>
    </w:p>
    <w:p w14:paraId="6BECC3FB" w14:textId="77777777" w:rsidR="00905618" w:rsidRPr="00D55FFA" w:rsidRDefault="00905618" w:rsidP="00905618">
      <w:pPr>
        <w:pStyle w:val="Zkladntextodsazen"/>
        <w:ind w:left="0"/>
        <w:rPr>
          <w:rFonts w:cs="Times New Roman"/>
        </w:rPr>
      </w:pPr>
      <w:r w:rsidRPr="00D55FFA">
        <w:rPr>
          <w:rFonts w:cs="Times New Roman"/>
        </w:rPr>
        <w:t>b)</w:t>
      </w:r>
      <w:r w:rsidRPr="00D55FFA">
        <w:rPr>
          <w:rFonts w:cs="Times New Roman"/>
        </w:rPr>
        <w:tab/>
        <w:t>grafickou část ve formě souboru výkresů ve formátu dle metodiky. Všechny výkresy nebo jejich části budou opatřeny popisem.</w:t>
      </w:r>
    </w:p>
    <w:p w14:paraId="752775F5" w14:textId="77777777" w:rsidR="00905618" w:rsidRPr="00D55FFA" w:rsidRDefault="00905618" w:rsidP="00905618">
      <w:pPr>
        <w:pStyle w:val="Zkladntextodsazen"/>
        <w:ind w:left="0"/>
        <w:rPr>
          <w:rFonts w:cs="Times New Roman"/>
        </w:rPr>
      </w:pPr>
      <w:r w:rsidRPr="00D55FFA">
        <w:rPr>
          <w:rFonts w:cs="Times New Roman"/>
        </w:rPr>
        <w:t>Digitální forma dokumentace:</w:t>
      </w:r>
    </w:p>
    <w:p w14:paraId="05E528ED" w14:textId="77777777" w:rsidR="00905618" w:rsidRPr="00D55FFA" w:rsidRDefault="00905618" w:rsidP="00905618">
      <w:pPr>
        <w:pStyle w:val="Zkladntextodsazen"/>
        <w:ind w:left="1134"/>
        <w:rPr>
          <w:rFonts w:cs="Times New Roman"/>
        </w:rPr>
      </w:pPr>
    </w:p>
    <w:p w14:paraId="435FB562" w14:textId="77777777" w:rsidR="00905618" w:rsidRPr="00D55FFA" w:rsidRDefault="00905618" w:rsidP="00905618">
      <w:pPr>
        <w:numPr>
          <w:ilvl w:val="0"/>
          <w:numId w:val="64"/>
        </w:numPr>
        <w:spacing w:line="360" w:lineRule="auto"/>
        <w:jc w:val="both"/>
        <w:rPr>
          <w:rFonts w:cs="Times New Roman"/>
          <w:u w:val="single"/>
        </w:rPr>
      </w:pPr>
      <w:r w:rsidRPr="00D55FFA">
        <w:rPr>
          <w:rFonts w:cs="Times New Roman"/>
          <w:u w:val="single"/>
        </w:rPr>
        <w:t>Vektorová prostorová data</w:t>
      </w:r>
    </w:p>
    <w:p w14:paraId="49BE4DAA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 xml:space="preserve">Ve formátu </w:t>
      </w:r>
      <w:proofErr w:type="spellStart"/>
      <w:r w:rsidRPr="00D55FFA">
        <w:rPr>
          <w:rFonts w:cs="Times New Roman"/>
          <w:iCs/>
          <w:shd w:val="clear" w:color="auto" w:fill="FFFFFF"/>
        </w:rPr>
        <w:t>Esri</w:t>
      </w:r>
      <w:proofErr w:type="spellEnd"/>
      <w:r w:rsidRPr="00D55FFA">
        <w:rPr>
          <w:rFonts w:cs="Times New Roman"/>
          <w:iCs/>
          <w:shd w:val="clear" w:color="auto" w:fill="FFFFFF"/>
        </w:rPr>
        <w:t xml:space="preserve"> </w:t>
      </w:r>
      <w:proofErr w:type="spellStart"/>
      <w:r w:rsidRPr="00D55FFA">
        <w:rPr>
          <w:rFonts w:cs="Times New Roman"/>
          <w:iCs/>
          <w:shd w:val="clear" w:color="auto" w:fill="FFFFFF"/>
        </w:rPr>
        <w:t>Shapefile</w:t>
      </w:r>
      <w:proofErr w:type="spellEnd"/>
      <w:r w:rsidRPr="00D55FFA">
        <w:rPr>
          <w:rFonts w:cs="Times New Roman"/>
          <w:iCs/>
          <w:shd w:val="clear" w:color="auto" w:fill="FFFFFF"/>
        </w:rPr>
        <w:t xml:space="preserve">, </w:t>
      </w:r>
      <w:r w:rsidRPr="00D55FFA">
        <w:rPr>
          <w:rFonts w:cs="Times New Roman"/>
        </w:rPr>
        <w:t xml:space="preserve">jednotlivé jevy budou v </w:t>
      </w:r>
      <w:proofErr w:type="spellStart"/>
      <w:r w:rsidRPr="00D55FFA">
        <w:rPr>
          <w:rFonts w:cs="Times New Roman"/>
        </w:rPr>
        <w:t>S</w:t>
      </w:r>
      <w:bookmarkStart w:id="1" w:name="OLE_LINK1"/>
      <w:bookmarkStart w:id="2" w:name="OLE_LINK2"/>
      <w:r w:rsidRPr="00D55FFA">
        <w:rPr>
          <w:rFonts w:cs="Times New Roman"/>
        </w:rPr>
        <w:t>hapefile</w:t>
      </w:r>
      <w:bookmarkEnd w:id="1"/>
      <w:bookmarkEnd w:id="2"/>
      <w:r w:rsidRPr="00D55FFA">
        <w:rPr>
          <w:rFonts w:cs="Times New Roman"/>
        </w:rPr>
        <w:t>ch</w:t>
      </w:r>
      <w:proofErr w:type="spellEnd"/>
      <w:r w:rsidRPr="00D55FFA">
        <w:rPr>
          <w:rFonts w:cs="Times New Roman"/>
        </w:rPr>
        <w:t xml:space="preserve"> prostorově popisovány jen jako bod, </w:t>
      </w:r>
      <w:proofErr w:type="spellStart"/>
      <w:r w:rsidRPr="00D55FFA">
        <w:rPr>
          <w:rFonts w:cs="Times New Roman"/>
        </w:rPr>
        <w:t>polylinie</w:t>
      </w:r>
      <w:proofErr w:type="spellEnd"/>
      <w:r w:rsidRPr="00D55FFA">
        <w:rPr>
          <w:rFonts w:cs="Times New Roman"/>
        </w:rPr>
        <w:t xml:space="preserve"> nebo polygon. </w:t>
      </w:r>
    </w:p>
    <w:p w14:paraId="24B63D2A" w14:textId="77777777" w:rsidR="007653D5" w:rsidRPr="00D55FFA" w:rsidRDefault="007653D5" w:rsidP="00905618">
      <w:pPr>
        <w:spacing w:line="360" w:lineRule="auto"/>
        <w:rPr>
          <w:rFonts w:cs="Times New Roman"/>
        </w:rPr>
      </w:pPr>
    </w:p>
    <w:p w14:paraId="7E5535E4" w14:textId="77777777" w:rsidR="00905618" w:rsidRPr="00D55FFA" w:rsidRDefault="00905618" w:rsidP="00905618">
      <w:pPr>
        <w:numPr>
          <w:ilvl w:val="0"/>
          <w:numId w:val="64"/>
        </w:numPr>
        <w:spacing w:line="360" w:lineRule="auto"/>
        <w:jc w:val="both"/>
        <w:rPr>
          <w:rFonts w:cs="Times New Roman"/>
          <w:u w:val="single"/>
        </w:rPr>
      </w:pPr>
      <w:r w:rsidRPr="00D55FFA">
        <w:rPr>
          <w:rFonts w:cs="Times New Roman"/>
          <w:u w:val="single"/>
        </w:rPr>
        <w:t xml:space="preserve">Atributy </w:t>
      </w:r>
    </w:p>
    <w:p w14:paraId="26017087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 xml:space="preserve">Jednotlivé atributy budou zapsány do polí atributových tabulek příslušných vrstev </w:t>
      </w:r>
      <w:proofErr w:type="spellStart"/>
      <w:r w:rsidRPr="00D55FFA">
        <w:rPr>
          <w:rFonts w:cs="Times New Roman"/>
        </w:rPr>
        <w:t>Shapefile</w:t>
      </w:r>
      <w:proofErr w:type="spellEnd"/>
      <w:r w:rsidRPr="00D55FFA">
        <w:rPr>
          <w:rFonts w:cs="Times New Roman"/>
        </w:rPr>
        <w:t xml:space="preserve"> (v souboru *.</w:t>
      </w:r>
      <w:proofErr w:type="spellStart"/>
      <w:r w:rsidRPr="00D55FFA">
        <w:rPr>
          <w:rFonts w:cs="Times New Roman"/>
        </w:rPr>
        <w:t>dbf</w:t>
      </w:r>
      <w:proofErr w:type="spellEnd"/>
      <w:r w:rsidRPr="00D55FFA">
        <w:rPr>
          <w:rFonts w:cs="Times New Roman"/>
        </w:rPr>
        <w:t xml:space="preserve">). Podoba polí (jméno pole, typ pole, dálka pole – počet znaků a popis pole) a atributů (hodnot, které jsou zapisovány do příslušného pole) je dána metodikou.  </w:t>
      </w:r>
    </w:p>
    <w:p w14:paraId="2046B8E5" w14:textId="77777777" w:rsidR="007653D5" w:rsidRPr="00D55FFA" w:rsidRDefault="007653D5" w:rsidP="00905618">
      <w:pPr>
        <w:spacing w:line="360" w:lineRule="auto"/>
        <w:rPr>
          <w:rFonts w:cs="Times New Roman"/>
        </w:rPr>
      </w:pPr>
    </w:p>
    <w:p w14:paraId="542FF877" w14:textId="77777777" w:rsidR="00905618" w:rsidRPr="00D55FFA" w:rsidRDefault="00905618" w:rsidP="00905618">
      <w:pPr>
        <w:numPr>
          <w:ilvl w:val="0"/>
          <w:numId w:val="64"/>
        </w:numPr>
        <w:spacing w:line="360" w:lineRule="auto"/>
        <w:jc w:val="both"/>
        <w:rPr>
          <w:rFonts w:cs="Times New Roman"/>
          <w:u w:val="single"/>
        </w:rPr>
      </w:pPr>
      <w:r w:rsidRPr="00D55FFA">
        <w:rPr>
          <w:rFonts w:cs="Times New Roman"/>
          <w:u w:val="single"/>
        </w:rPr>
        <w:t>Struktura zdrojových dat</w:t>
      </w:r>
    </w:p>
    <w:p w14:paraId="4F5BCDD0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 xml:space="preserve">Adresářová struktura odevzdávaných dat bude vycházet z rozdělní jednotlivých mapových </w:t>
      </w:r>
      <w:proofErr w:type="gramStart"/>
      <w:r w:rsidRPr="00D55FFA">
        <w:rPr>
          <w:rFonts w:cs="Times New Roman"/>
        </w:rPr>
        <w:t>listů (A,B,C,D a D1</w:t>
      </w:r>
      <w:proofErr w:type="gramEnd"/>
      <w:r w:rsidRPr="00D55FFA">
        <w:rPr>
          <w:rFonts w:cs="Times New Roman"/>
        </w:rPr>
        <w:t>), v každý adresář budou kompletní data pro příslušný mapový list.</w:t>
      </w:r>
    </w:p>
    <w:p w14:paraId="0FF38393" w14:textId="77777777" w:rsidR="007653D5" w:rsidRPr="00D55FFA" w:rsidRDefault="007653D5" w:rsidP="00905618">
      <w:pPr>
        <w:spacing w:line="360" w:lineRule="auto"/>
        <w:rPr>
          <w:rFonts w:cs="Times New Roman"/>
        </w:rPr>
      </w:pPr>
    </w:p>
    <w:p w14:paraId="0C0B5E2B" w14:textId="77777777" w:rsidR="00905618" w:rsidRPr="00D55FFA" w:rsidRDefault="00905618" w:rsidP="00905618">
      <w:pPr>
        <w:numPr>
          <w:ilvl w:val="0"/>
          <w:numId w:val="64"/>
        </w:numPr>
        <w:spacing w:line="360" w:lineRule="auto"/>
        <w:jc w:val="both"/>
        <w:rPr>
          <w:rFonts w:cs="Times New Roman"/>
          <w:u w:val="single"/>
        </w:rPr>
      </w:pPr>
      <w:r w:rsidRPr="00D55FFA">
        <w:rPr>
          <w:rFonts w:cs="Times New Roman"/>
          <w:u w:val="single"/>
        </w:rPr>
        <w:t xml:space="preserve">Mapový dokument </w:t>
      </w:r>
    </w:p>
    <w:p w14:paraId="2B286134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Pro každý mapový list bude vytvořen mapový dokument ve formátu *.</w:t>
      </w:r>
      <w:proofErr w:type="spellStart"/>
      <w:r w:rsidRPr="00D55FFA">
        <w:rPr>
          <w:rFonts w:cs="Times New Roman"/>
        </w:rPr>
        <w:t>mxd</w:t>
      </w:r>
      <w:proofErr w:type="spellEnd"/>
      <w:r w:rsidRPr="00D55FFA">
        <w:rPr>
          <w:rFonts w:cs="Times New Roman"/>
        </w:rPr>
        <w:t xml:space="preserve"> (soubor dokumentu </w:t>
      </w:r>
      <w:proofErr w:type="spellStart"/>
      <w:r w:rsidRPr="00D55FFA">
        <w:rPr>
          <w:rFonts w:cs="Times New Roman"/>
        </w:rPr>
        <w:t>ArcMap</w:t>
      </w:r>
      <w:proofErr w:type="spellEnd"/>
      <w:r w:rsidRPr="00D55FFA">
        <w:rPr>
          <w:rFonts w:cs="Times New Roman"/>
        </w:rPr>
        <w:t xml:space="preserve">). V mapovém dokumentu bude zapsána </w:t>
      </w:r>
      <w:proofErr w:type="spellStart"/>
      <w:r w:rsidRPr="00D55FFA">
        <w:rPr>
          <w:rFonts w:cs="Times New Roman"/>
        </w:rPr>
        <w:t>symbologie</w:t>
      </w:r>
      <w:proofErr w:type="spellEnd"/>
      <w:r w:rsidRPr="00D55FFA">
        <w:rPr>
          <w:rFonts w:cs="Times New Roman"/>
        </w:rPr>
        <w:t xml:space="preserve"> a grafika pro jednotlivé </w:t>
      </w:r>
      <w:proofErr w:type="gramStart"/>
      <w:r w:rsidRPr="00D55FFA">
        <w:rPr>
          <w:rFonts w:cs="Times New Roman"/>
        </w:rPr>
        <w:t>vrstvy v formátu</w:t>
      </w:r>
      <w:proofErr w:type="gramEnd"/>
      <w:r w:rsidRPr="00D55FFA">
        <w:rPr>
          <w:rFonts w:cs="Times New Roman"/>
        </w:rPr>
        <w:t xml:space="preserve"> </w:t>
      </w:r>
      <w:proofErr w:type="spellStart"/>
      <w:r w:rsidRPr="00D55FFA">
        <w:rPr>
          <w:rFonts w:cs="Times New Roman"/>
        </w:rPr>
        <w:t>Shapefile</w:t>
      </w:r>
      <w:proofErr w:type="spellEnd"/>
      <w:r w:rsidRPr="00D55FFA">
        <w:rPr>
          <w:rFonts w:cs="Times New Roman"/>
        </w:rPr>
        <w:t>.  V dokumentu musí být definována grafika mapového výstupu pro tisk a export do jiných formátů (*.</w:t>
      </w:r>
      <w:proofErr w:type="spellStart"/>
      <w:r w:rsidRPr="00D55FFA">
        <w:rPr>
          <w:rFonts w:cs="Times New Roman"/>
        </w:rPr>
        <w:t>pdf</w:t>
      </w:r>
      <w:proofErr w:type="spellEnd"/>
      <w:r w:rsidRPr="00D55FFA">
        <w:rPr>
          <w:rFonts w:cs="Times New Roman"/>
        </w:rPr>
        <w:t>, *.</w:t>
      </w:r>
      <w:proofErr w:type="spellStart"/>
      <w:r w:rsidRPr="00D55FFA">
        <w:rPr>
          <w:rFonts w:cs="Times New Roman"/>
        </w:rPr>
        <w:t>png</w:t>
      </w:r>
      <w:proofErr w:type="spellEnd"/>
      <w:r w:rsidRPr="00D55FFA">
        <w:rPr>
          <w:rFonts w:cs="Times New Roman"/>
        </w:rPr>
        <w:t>, *.</w:t>
      </w:r>
      <w:proofErr w:type="spellStart"/>
      <w:r w:rsidRPr="00D55FFA">
        <w:rPr>
          <w:rFonts w:cs="Times New Roman"/>
        </w:rPr>
        <w:t>jpg</w:t>
      </w:r>
      <w:proofErr w:type="spellEnd"/>
      <w:r w:rsidRPr="00D55FFA">
        <w:rPr>
          <w:rFonts w:cs="Times New Roman"/>
        </w:rPr>
        <w:t xml:space="preserve">).  </w:t>
      </w:r>
    </w:p>
    <w:p w14:paraId="4725C99A" w14:textId="77777777" w:rsidR="007653D5" w:rsidRPr="00D55FFA" w:rsidRDefault="007653D5" w:rsidP="00905618">
      <w:pPr>
        <w:spacing w:line="360" w:lineRule="auto"/>
        <w:rPr>
          <w:rFonts w:cs="Times New Roman"/>
        </w:rPr>
      </w:pPr>
    </w:p>
    <w:p w14:paraId="0FB3FE40" w14:textId="77777777" w:rsidR="00905618" w:rsidRPr="00D55FFA" w:rsidRDefault="00905618" w:rsidP="00905618">
      <w:pPr>
        <w:numPr>
          <w:ilvl w:val="0"/>
          <w:numId w:val="64"/>
        </w:numPr>
        <w:spacing w:line="360" w:lineRule="auto"/>
        <w:jc w:val="both"/>
        <w:rPr>
          <w:rFonts w:cs="Times New Roman"/>
          <w:u w:val="single"/>
        </w:rPr>
      </w:pPr>
      <w:r w:rsidRPr="00D55FFA">
        <w:rPr>
          <w:rFonts w:cs="Times New Roman"/>
          <w:u w:val="single"/>
        </w:rPr>
        <w:t>Mapový výstup</w:t>
      </w:r>
    </w:p>
    <w:p w14:paraId="072DA6E9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Mapový vystup bude elektronické podobě také odevzdáván ve formátů *.</w:t>
      </w:r>
      <w:proofErr w:type="spellStart"/>
      <w:r w:rsidRPr="00D55FFA">
        <w:rPr>
          <w:rFonts w:cs="Times New Roman"/>
        </w:rPr>
        <w:t>pdf</w:t>
      </w:r>
      <w:proofErr w:type="spellEnd"/>
      <w:r w:rsidRPr="00D55FFA">
        <w:rPr>
          <w:rFonts w:cs="Times New Roman"/>
        </w:rPr>
        <w:t xml:space="preserve">. </w:t>
      </w:r>
    </w:p>
    <w:p w14:paraId="7D68DAF5" w14:textId="77777777" w:rsidR="00905618" w:rsidRPr="00D55FFA" w:rsidRDefault="00905618" w:rsidP="00905618">
      <w:pPr>
        <w:spacing w:line="360" w:lineRule="auto"/>
        <w:rPr>
          <w:rFonts w:cs="Times New Roman"/>
        </w:rPr>
      </w:pPr>
    </w:p>
    <w:p w14:paraId="3AA4F08D" w14:textId="77777777" w:rsidR="00905618" w:rsidRPr="00D55FFA" w:rsidRDefault="00905618" w:rsidP="00905618">
      <w:pPr>
        <w:spacing w:line="360" w:lineRule="auto"/>
        <w:rPr>
          <w:rFonts w:cs="Times New Roman"/>
          <w:b/>
        </w:rPr>
      </w:pPr>
      <w:r w:rsidRPr="00D55FFA">
        <w:rPr>
          <w:rFonts w:cs="Times New Roman"/>
          <w:b/>
        </w:rPr>
        <w:t>Požadavky na formát PDF:</w:t>
      </w:r>
    </w:p>
    <w:p w14:paraId="64AD1B53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Rozlišní 300 dpi.</w:t>
      </w:r>
    </w:p>
    <w:p w14:paraId="5FFE31A4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Cílový barevný prostor CMYK.</w:t>
      </w:r>
    </w:p>
    <w:p w14:paraId="35C34F66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lastRenderedPageBreak/>
        <w:t>V souboru *.</w:t>
      </w:r>
      <w:proofErr w:type="spellStart"/>
      <w:r w:rsidRPr="00D55FFA">
        <w:rPr>
          <w:rFonts w:cs="Times New Roman"/>
        </w:rPr>
        <w:t>pdf</w:t>
      </w:r>
      <w:proofErr w:type="spellEnd"/>
      <w:r w:rsidRPr="00D55FFA">
        <w:rPr>
          <w:rFonts w:cs="Times New Roman"/>
        </w:rPr>
        <w:t xml:space="preserve"> musí byt přičleněny všechny fonty dokumentu.</w:t>
      </w:r>
    </w:p>
    <w:p w14:paraId="20C9C855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Do souboru *.</w:t>
      </w:r>
      <w:proofErr w:type="spellStart"/>
      <w:r w:rsidRPr="00D55FFA">
        <w:rPr>
          <w:rFonts w:cs="Times New Roman"/>
        </w:rPr>
        <w:t>pdf</w:t>
      </w:r>
      <w:proofErr w:type="spellEnd"/>
      <w:r w:rsidRPr="00D55FFA">
        <w:rPr>
          <w:rFonts w:cs="Times New Roman"/>
        </w:rPr>
        <w:t xml:space="preserve"> musí byt exportovány jednotlivé vrstvy.</w:t>
      </w:r>
    </w:p>
    <w:p w14:paraId="78173B45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V souboru *.</w:t>
      </w:r>
      <w:proofErr w:type="spellStart"/>
      <w:r w:rsidRPr="00D55FFA">
        <w:rPr>
          <w:rFonts w:cs="Times New Roman"/>
        </w:rPr>
        <w:t>pdf</w:t>
      </w:r>
      <w:proofErr w:type="spellEnd"/>
      <w:r w:rsidRPr="00D55FFA">
        <w:rPr>
          <w:rFonts w:cs="Times New Roman"/>
        </w:rPr>
        <w:t xml:space="preserve"> musí byt informace o prostorovém umístění jevů.</w:t>
      </w:r>
    </w:p>
    <w:p w14:paraId="2E49B077" w14:textId="77777777" w:rsidR="00905618" w:rsidRPr="00D55FFA" w:rsidRDefault="00905618" w:rsidP="00905618">
      <w:pPr>
        <w:spacing w:line="360" w:lineRule="auto"/>
        <w:rPr>
          <w:rFonts w:cs="Times New Roman"/>
        </w:rPr>
      </w:pPr>
    </w:p>
    <w:p w14:paraId="5C039C5F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Rozměry stránky mapy:</w:t>
      </w:r>
    </w:p>
    <w:p w14:paraId="1192CBDF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 xml:space="preserve">šířka </w:t>
      </w:r>
      <w:smartTag w:uri="urn:schemas-microsoft-com:office:smarttags" w:element="metricconverter">
        <w:smartTagPr>
          <w:attr w:name="ProductID" w:val="730 mm"/>
        </w:smartTagPr>
        <w:r w:rsidRPr="00D55FFA">
          <w:rPr>
            <w:rFonts w:cs="Times New Roman"/>
          </w:rPr>
          <w:t>730 mm</w:t>
        </w:r>
      </w:smartTag>
    </w:p>
    <w:p w14:paraId="47A3D7F1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 xml:space="preserve">výška </w:t>
      </w:r>
      <w:smartTag w:uri="urn:schemas-microsoft-com:office:smarttags" w:element="metricconverter">
        <w:smartTagPr>
          <w:attr w:name="ProductID" w:val="510 mm"/>
        </w:smartTagPr>
        <w:r w:rsidRPr="00D55FFA">
          <w:rPr>
            <w:rFonts w:cs="Times New Roman"/>
          </w:rPr>
          <w:t>510 mm</w:t>
        </w:r>
      </w:smartTag>
    </w:p>
    <w:p w14:paraId="73A01FA6" w14:textId="77777777" w:rsidR="00905618" w:rsidRPr="00D55FFA" w:rsidRDefault="00905618" w:rsidP="00905618">
      <w:pPr>
        <w:spacing w:line="360" w:lineRule="auto"/>
        <w:rPr>
          <w:rFonts w:cs="Times New Roman"/>
        </w:rPr>
      </w:pPr>
    </w:p>
    <w:p w14:paraId="60EB211C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 xml:space="preserve">Měřítko a rozměry mapového výřezu: </w:t>
      </w:r>
    </w:p>
    <w:p w14:paraId="3762081D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měřítko 1:5000 (</w:t>
      </w:r>
      <w:smartTag w:uri="urn:schemas-microsoft-com:office:smarttags" w:element="metricconverter">
        <w:smartTagPr>
          <w:attr w:name="ProductID" w:val="10 mm"/>
        </w:smartTagPr>
        <w:r w:rsidRPr="00D55FFA">
          <w:rPr>
            <w:rFonts w:cs="Times New Roman"/>
          </w:rPr>
          <w:t>10 mm</w:t>
        </w:r>
      </w:smartTag>
      <w:r w:rsidRPr="00D55FFA">
        <w:rPr>
          <w:rFonts w:cs="Times New Roman"/>
        </w:rPr>
        <w:t xml:space="preserve"> = </w:t>
      </w:r>
      <w:smartTag w:uri="urn:schemas-microsoft-com:office:smarttags" w:element="metricconverter">
        <w:smartTagPr>
          <w:attr w:name="ProductID" w:val="50 m"/>
        </w:smartTagPr>
        <w:r w:rsidRPr="00D55FFA">
          <w:rPr>
            <w:rFonts w:cs="Times New Roman"/>
          </w:rPr>
          <w:t>50 m</w:t>
        </w:r>
      </w:smartTag>
      <w:r w:rsidRPr="00D55FFA">
        <w:rPr>
          <w:rFonts w:cs="Times New Roman"/>
        </w:rPr>
        <w:t>)</w:t>
      </w:r>
    </w:p>
    <w:p w14:paraId="46DE0B50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 xml:space="preserve">šířka </w:t>
      </w:r>
      <w:smartTag w:uri="urn:schemas-microsoft-com:office:smarttags" w:element="metricconverter">
        <w:smartTagPr>
          <w:attr w:name="ProductID" w:val="500 mm"/>
        </w:smartTagPr>
        <w:r w:rsidRPr="00D55FFA">
          <w:rPr>
            <w:rFonts w:cs="Times New Roman"/>
          </w:rPr>
          <w:t>500 mm</w:t>
        </w:r>
      </w:smartTag>
      <w:r w:rsidRPr="00D55FFA">
        <w:rPr>
          <w:rFonts w:cs="Times New Roman"/>
        </w:rPr>
        <w:t xml:space="preserve"> (</w:t>
      </w:r>
      <w:smartTag w:uri="urn:schemas-microsoft-com:office:smarttags" w:element="metricconverter">
        <w:smartTagPr>
          <w:attr w:name="ProductID" w:val="2500 m"/>
        </w:smartTagPr>
        <w:r w:rsidRPr="00D55FFA">
          <w:rPr>
            <w:rFonts w:cs="Times New Roman"/>
          </w:rPr>
          <w:t>2500 m</w:t>
        </w:r>
      </w:smartTag>
      <w:r w:rsidRPr="00D55FFA">
        <w:rPr>
          <w:rFonts w:cs="Times New Roman"/>
        </w:rPr>
        <w:t xml:space="preserve"> ve skutečnosti)</w:t>
      </w:r>
    </w:p>
    <w:p w14:paraId="4F64E08A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 xml:space="preserve">výška </w:t>
      </w:r>
      <w:smartTag w:uri="urn:schemas-microsoft-com:office:smarttags" w:element="metricconverter">
        <w:smartTagPr>
          <w:attr w:name="ProductID" w:val="400 mm"/>
        </w:smartTagPr>
        <w:r w:rsidRPr="00D55FFA">
          <w:rPr>
            <w:rFonts w:cs="Times New Roman"/>
          </w:rPr>
          <w:t>400 mm</w:t>
        </w:r>
      </w:smartTag>
      <w:r w:rsidRPr="00D55FFA">
        <w:rPr>
          <w:rFonts w:cs="Times New Roman"/>
        </w:rPr>
        <w:t xml:space="preserve"> (</w:t>
      </w:r>
      <w:smartTag w:uri="urn:schemas-microsoft-com:office:smarttags" w:element="metricconverter">
        <w:smartTagPr>
          <w:attr w:name="ProductID" w:val="2000 m"/>
        </w:smartTagPr>
        <w:r w:rsidRPr="00D55FFA">
          <w:rPr>
            <w:rFonts w:cs="Times New Roman"/>
          </w:rPr>
          <w:t>2000 m</w:t>
        </w:r>
      </w:smartTag>
      <w:r w:rsidRPr="00D55FFA">
        <w:rPr>
          <w:rFonts w:cs="Times New Roman"/>
        </w:rPr>
        <w:t xml:space="preserve"> ve skutečnosti)</w:t>
      </w:r>
    </w:p>
    <w:p w14:paraId="6C06FE39" w14:textId="77777777" w:rsidR="00905618" w:rsidRPr="00D55FFA" w:rsidRDefault="00905618" w:rsidP="00905618">
      <w:pPr>
        <w:rPr>
          <w:rFonts w:cs="Times New Roman"/>
        </w:rPr>
      </w:pPr>
    </w:p>
    <w:p w14:paraId="6353C6B8" w14:textId="77777777" w:rsidR="00905618" w:rsidRPr="00D55FFA" w:rsidRDefault="00905618" w:rsidP="00905618">
      <w:pPr>
        <w:numPr>
          <w:ilvl w:val="0"/>
          <w:numId w:val="64"/>
        </w:numPr>
        <w:spacing w:line="360" w:lineRule="auto"/>
        <w:jc w:val="both"/>
        <w:rPr>
          <w:rFonts w:cs="Times New Roman"/>
          <w:u w:val="single"/>
        </w:rPr>
      </w:pPr>
      <w:r w:rsidRPr="00D55FFA">
        <w:rPr>
          <w:rFonts w:cs="Times New Roman"/>
          <w:u w:val="single"/>
        </w:rPr>
        <w:t>Souřadnicový systém</w:t>
      </w:r>
    </w:p>
    <w:p w14:paraId="1FFB5DFB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 xml:space="preserve">Veškeré odevzdávané data budou mít definovaný stejný rovinný souřadnicový systém: S-JTSK Křovák East </w:t>
      </w:r>
      <w:proofErr w:type="spellStart"/>
      <w:r w:rsidRPr="00D55FFA">
        <w:rPr>
          <w:rFonts w:cs="Times New Roman"/>
        </w:rPr>
        <w:t>North</w:t>
      </w:r>
      <w:proofErr w:type="spellEnd"/>
      <w:r w:rsidRPr="00D55FFA">
        <w:rPr>
          <w:rFonts w:cs="Times New Roman"/>
        </w:rPr>
        <w:t>. Délkovou jednotkou je metr.</w:t>
      </w:r>
    </w:p>
    <w:p w14:paraId="0951378F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Informace o rovinném souřadnicovém systému budou u každé vrstvy uloženy v souboru *.</w:t>
      </w:r>
      <w:proofErr w:type="spellStart"/>
      <w:r w:rsidRPr="00D55FFA">
        <w:rPr>
          <w:rFonts w:cs="Times New Roman"/>
        </w:rPr>
        <w:t>prj</w:t>
      </w:r>
      <w:proofErr w:type="spellEnd"/>
      <w:r w:rsidRPr="00D55FFA">
        <w:rPr>
          <w:rFonts w:cs="Times New Roman"/>
        </w:rPr>
        <w:t>.</w:t>
      </w:r>
    </w:p>
    <w:p w14:paraId="0BCD2678" w14:textId="77777777" w:rsidR="00905618" w:rsidRPr="00D55FFA" w:rsidRDefault="00905618" w:rsidP="00905618">
      <w:pPr>
        <w:spacing w:line="360" w:lineRule="auto"/>
        <w:rPr>
          <w:rFonts w:cs="Times New Roman"/>
        </w:rPr>
      </w:pPr>
      <w:r w:rsidRPr="00D55FFA">
        <w:rPr>
          <w:rFonts w:cs="Times New Roman"/>
        </w:rPr>
        <w:t>Data budou zpracována ve výškovém systému baltském – po vyrovnání.</w:t>
      </w:r>
    </w:p>
    <w:p w14:paraId="584981F0" w14:textId="77777777" w:rsidR="00905618" w:rsidRPr="00D55FFA" w:rsidRDefault="00905618" w:rsidP="00905618">
      <w:pPr>
        <w:spacing w:line="360" w:lineRule="auto"/>
        <w:rPr>
          <w:rFonts w:cs="Times New Roman"/>
          <w:highlight w:val="yellow"/>
        </w:rPr>
      </w:pPr>
    </w:p>
    <w:p w14:paraId="170AC4CF" w14:textId="77777777" w:rsidR="004B583F" w:rsidRPr="00D55FFA" w:rsidRDefault="004B583F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Dílo nebo jeho jednotlivá část je splněno jeho řádným dokončením a jeho akceptováním objednatelem. </w:t>
      </w:r>
      <w:r w:rsidR="004A19B4" w:rsidRPr="00D55FFA">
        <w:rPr>
          <w:rFonts w:cs="Times New Roman"/>
        </w:rPr>
        <w:t>Objednatel nebude akceptaci řádně dokončeného díla či jeho části bezdůvodně zdržovat či oddalovat.</w:t>
      </w:r>
      <w:r w:rsidRPr="00D55FFA">
        <w:rPr>
          <w:rFonts w:cs="Times New Roman"/>
        </w:rPr>
        <w:t xml:space="preserve">  </w:t>
      </w:r>
    </w:p>
    <w:p w14:paraId="132CECE7" w14:textId="77777777" w:rsidR="003B6E46" w:rsidRPr="00D55FFA" w:rsidRDefault="001D54B4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Předání a převzetí díla</w:t>
      </w:r>
      <w:r w:rsidR="00EF70E1" w:rsidRPr="00D55FFA">
        <w:rPr>
          <w:rFonts w:cs="Times New Roman"/>
        </w:rPr>
        <w:t xml:space="preserve"> v každé etapě</w:t>
      </w:r>
      <w:r w:rsidRPr="00D55FFA">
        <w:rPr>
          <w:rFonts w:cs="Times New Roman"/>
        </w:rPr>
        <w:t xml:space="preserve"> se uskuteční na základě oběma stranami podepsaného </w:t>
      </w:r>
      <w:r w:rsidR="00090F66" w:rsidRPr="00D55FFA">
        <w:rPr>
          <w:rFonts w:cs="Times New Roman"/>
        </w:rPr>
        <w:t xml:space="preserve">předávacího </w:t>
      </w:r>
      <w:r w:rsidRPr="00D55FFA">
        <w:rPr>
          <w:rFonts w:cs="Times New Roman"/>
        </w:rPr>
        <w:t>protokolu</w:t>
      </w:r>
      <w:r w:rsidR="008E145A" w:rsidRPr="00D55FFA">
        <w:rPr>
          <w:rFonts w:cs="Times New Roman"/>
        </w:rPr>
        <w:t>. Postačí i prosté potvrzení o převzetí díla či jeho části objednatelem</w:t>
      </w:r>
      <w:r w:rsidR="008D0802" w:rsidRPr="00D55FFA">
        <w:rPr>
          <w:rFonts w:cs="Times New Roman"/>
        </w:rPr>
        <w:t xml:space="preserve">. </w:t>
      </w:r>
      <w:r w:rsidRPr="00D55FFA">
        <w:rPr>
          <w:rFonts w:cs="Times New Roman"/>
        </w:rPr>
        <w:t>Akceptační protokol bude podepsán</w:t>
      </w:r>
      <w:r w:rsidR="00A74551" w:rsidRPr="00D55FFA">
        <w:rPr>
          <w:rFonts w:cs="Times New Roman"/>
        </w:rPr>
        <w:t xml:space="preserve"> s účinky předaného díla</w:t>
      </w:r>
      <w:r w:rsidRPr="00D55FFA">
        <w:rPr>
          <w:rFonts w:cs="Times New Roman"/>
        </w:rPr>
        <w:t xml:space="preserve"> pouze tehdy, bude-li předávané předm</w:t>
      </w:r>
      <w:r w:rsidR="00EF70E1" w:rsidRPr="00D55FFA">
        <w:rPr>
          <w:rFonts w:cs="Times New Roman"/>
        </w:rPr>
        <w:t>ětné dílo splňovat požadavky na </w:t>
      </w:r>
      <w:r w:rsidRPr="00D55FFA">
        <w:rPr>
          <w:rFonts w:cs="Times New Roman"/>
        </w:rPr>
        <w:t>kvalitu stanovené v čl. V</w:t>
      </w:r>
      <w:r w:rsidR="002D2B5D" w:rsidRPr="00D55FFA">
        <w:rPr>
          <w:rFonts w:cs="Times New Roman"/>
        </w:rPr>
        <w:t>I</w:t>
      </w:r>
      <w:r w:rsidRPr="00D55FFA">
        <w:rPr>
          <w:rFonts w:cs="Times New Roman"/>
        </w:rPr>
        <w:t xml:space="preserve"> této smlouvy. Teprve podpisem akceptačníh</w:t>
      </w:r>
      <w:r w:rsidR="00502231" w:rsidRPr="00D55FFA">
        <w:rPr>
          <w:rFonts w:cs="Times New Roman"/>
        </w:rPr>
        <w:t>o protokolu</w:t>
      </w:r>
      <w:r w:rsidR="00A74551" w:rsidRPr="00D55FFA">
        <w:rPr>
          <w:rFonts w:cs="Times New Roman"/>
        </w:rPr>
        <w:t xml:space="preserve"> bez výhrad či s výhradou těch vad, které nebrání předávanou část díla akceptovat</w:t>
      </w:r>
      <w:r w:rsidR="003F4B29" w:rsidRPr="00D55FFA">
        <w:rPr>
          <w:rFonts w:cs="Times New Roman"/>
          <w:i/>
        </w:rPr>
        <w:t>,</w:t>
      </w:r>
      <w:r w:rsidR="00502231" w:rsidRPr="00D55FFA">
        <w:rPr>
          <w:rFonts w:cs="Times New Roman"/>
        </w:rPr>
        <w:t xml:space="preserve"> se dílo považuje za </w:t>
      </w:r>
      <w:r w:rsidR="00090F66" w:rsidRPr="00D55FFA">
        <w:rPr>
          <w:rFonts w:cs="Times New Roman"/>
        </w:rPr>
        <w:t>řádně</w:t>
      </w:r>
      <w:r w:rsidR="00877083" w:rsidRPr="00D55FFA">
        <w:rPr>
          <w:rFonts w:cs="Times New Roman"/>
        </w:rPr>
        <w:t> </w:t>
      </w:r>
      <w:r w:rsidRPr="00D55FFA">
        <w:rPr>
          <w:rFonts w:cs="Times New Roman"/>
        </w:rPr>
        <w:t xml:space="preserve">převzaté a zhotoviteli vzniká právo v souladu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s čl. II</w:t>
      </w:r>
      <w:r w:rsidR="0086778F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této smlouvy na zaplacení</w:t>
      </w:r>
      <w:r w:rsidR="008A1F28" w:rsidRPr="00D55FFA">
        <w:rPr>
          <w:rFonts w:cs="Times New Roman"/>
        </w:rPr>
        <w:t xml:space="preserve"> ceny</w:t>
      </w:r>
      <w:r w:rsidRPr="00D55FFA">
        <w:rPr>
          <w:rFonts w:cs="Times New Roman"/>
        </w:rPr>
        <w:t>.</w:t>
      </w:r>
      <w:r w:rsidR="00090F66" w:rsidRPr="00D55FFA">
        <w:rPr>
          <w:rFonts w:cs="Times New Roman"/>
        </w:rPr>
        <w:t xml:space="preserve"> Za řádně provedené je dílo považováno tehdy, když k datu předání a</w:t>
      </w:r>
      <w:r w:rsidR="00184CF6" w:rsidRPr="00D55FFA">
        <w:rPr>
          <w:rFonts w:cs="Times New Roman"/>
        </w:rPr>
        <w:t> </w:t>
      </w:r>
      <w:r w:rsidR="00090F66" w:rsidRPr="00D55FFA">
        <w:rPr>
          <w:rFonts w:cs="Times New Roman"/>
        </w:rPr>
        <w:t>převzetí nevykazuje žádné vady a nedodělky</w:t>
      </w:r>
      <w:r w:rsidR="00A34771" w:rsidRPr="00D55FFA">
        <w:rPr>
          <w:rFonts w:cs="Times New Roman"/>
        </w:rPr>
        <w:t xml:space="preserve"> a je v souladu s požadavky na</w:t>
      </w:r>
      <w:r w:rsidR="00B8238D" w:rsidRPr="00D55FFA">
        <w:rPr>
          <w:rFonts w:cs="Times New Roman"/>
        </w:rPr>
        <w:t> </w:t>
      </w:r>
      <w:r w:rsidR="00A34771" w:rsidRPr="00D55FFA">
        <w:rPr>
          <w:rFonts w:cs="Times New Roman"/>
        </w:rPr>
        <w:t>kvalitu stanovenými v čl.</w:t>
      </w:r>
      <w:r w:rsidR="00960722" w:rsidRPr="00D55FFA">
        <w:rPr>
          <w:rFonts w:cs="Times New Roman"/>
        </w:rPr>
        <w:t> </w:t>
      </w:r>
      <w:r w:rsidR="00A34771" w:rsidRPr="00D55FFA">
        <w:rPr>
          <w:rFonts w:cs="Times New Roman"/>
        </w:rPr>
        <w:t>VI</w:t>
      </w:r>
      <w:r w:rsidR="00960722" w:rsidRPr="00D55FFA">
        <w:rPr>
          <w:rFonts w:cs="Times New Roman"/>
        </w:rPr>
        <w:t xml:space="preserve"> t</w:t>
      </w:r>
      <w:r w:rsidR="00A34771" w:rsidRPr="00D55FFA">
        <w:rPr>
          <w:rFonts w:cs="Times New Roman"/>
        </w:rPr>
        <w:t>éto smlouvy</w:t>
      </w:r>
      <w:r w:rsidR="00090F66" w:rsidRPr="00D55FFA">
        <w:rPr>
          <w:rFonts w:cs="Times New Roman"/>
        </w:rPr>
        <w:t xml:space="preserve">.  </w:t>
      </w:r>
    </w:p>
    <w:p w14:paraId="3D891A22" w14:textId="77777777" w:rsidR="00A34771" w:rsidRPr="00D55FFA" w:rsidRDefault="001D54B4" w:rsidP="00905618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Objednatel není povinen dílo převzít a uzavřít akceptační protokol</w:t>
      </w:r>
      <w:r w:rsidR="00725CD0" w:rsidRPr="00D55FFA">
        <w:rPr>
          <w:rFonts w:cs="Times New Roman"/>
        </w:rPr>
        <w:t xml:space="preserve"> s účinky převzetí řádně provedeného díla nebo jeho části</w:t>
      </w:r>
      <w:r w:rsidRPr="00D55FFA">
        <w:rPr>
          <w:rFonts w:cs="Times New Roman"/>
        </w:rPr>
        <w:t xml:space="preserve">, pokud dílo </w:t>
      </w:r>
      <w:r w:rsidR="00725CD0" w:rsidRPr="00D55FFA">
        <w:rPr>
          <w:rFonts w:cs="Times New Roman"/>
        </w:rPr>
        <w:t xml:space="preserve">či jeho část </w:t>
      </w:r>
      <w:r w:rsidRPr="00D55FFA">
        <w:rPr>
          <w:rFonts w:cs="Times New Roman"/>
        </w:rPr>
        <w:t>nesplňuje některý z požadavků na</w:t>
      </w:r>
      <w:r w:rsidR="00B8238D" w:rsidRPr="00D55FFA">
        <w:rPr>
          <w:rFonts w:cs="Times New Roman"/>
        </w:rPr>
        <w:t> </w:t>
      </w:r>
      <w:r w:rsidRPr="00D55FFA">
        <w:rPr>
          <w:rFonts w:cs="Times New Roman"/>
        </w:rPr>
        <w:t>kvalitu stanovenou v čl. V</w:t>
      </w:r>
      <w:r w:rsidR="00EF70E1" w:rsidRPr="00D55FFA">
        <w:rPr>
          <w:rFonts w:cs="Times New Roman"/>
        </w:rPr>
        <w:t>I</w:t>
      </w:r>
      <w:r w:rsidRPr="00D55FFA">
        <w:rPr>
          <w:rFonts w:cs="Times New Roman"/>
        </w:rPr>
        <w:t xml:space="preserve"> této smlouvy</w:t>
      </w:r>
      <w:r w:rsidR="00A34771" w:rsidRPr="00D55FFA">
        <w:rPr>
          <w:rFonts w:cs="Times New Roman"/>
        </w:rPr>
        <w:t>, pokud vykazuje vady a nedodělky</w:t>
      </w:r>
      <w:r w:rsidRPr="00D55FFA">
        <w:rPr>
          <w:rFonts w:cs="Times New Roman"/>
        </w:rPr>
        <w:t>.</w:t>
      </w:r>
      <w:r w:rsidR="00B47D2D" w:rsidRPr="00D55FFA">
        <w:rPr>
          <w:rFonts w:cs="Times New Roman"/>
        </w:rPr>
        <w:t xml:space="preserve">     </w:t>
      </w:r>
    </w:p>
    <w:p w14:paraId="4FBC5761" w14:textId="77777777" w:rsidR="00C84C0B" w:rsidRPr="00D55FFA" w:rsidRDefault="00184CF6" w:rsidP="0086778F">
      <w:pPr>
        <w:numPr>
          <w:ilvl w:val="0"/>
          <w:numId w:val="5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C84C0B" w:rsidRPr="00D55FFA">
        <w:rPr>
          <w:rFonts w:cs="Times New Roman"/>
        </w:rPr>
        <w:t>Vlastnické právo k</w:t>
      </w:r>
      <w:r w:rsidR="007A3CEB" w:rsidRPr="00D55FFA">
        <w:rPr>
          <w:rFonts w:cs="Times New Roman"/>
        </w:rPr>
        <w:t xml:space="preserve"> movitým věcem jako součástem </w:t>
      </w:r>
      <w:r w:rsidR="00C84C0B" w:rsidRPr="00D55FFA">
        <w:rPr>
          <w:rFonts w:cs="Times New Roman"/>
        </w:rPr>
        <w:t>díl</w:t>
      </w:r>
      <w:r w:rsidR="007A3CEB" w:rsidRPr="00D55FFA">
        <w:rPr>
          <w:rFonts w:cs="Times New Roman"/>
        </w:rPr>
        <w:t>a</w:t>
      </w:r>
      <w:r w:rsidR="00C84C0B" w:rsidRPr="00D55FFA">
        <w:rPr>
          <w:rFonts w:cs="Times New Roman"/>
        </w:rPr>
        <w:t xml:space="preserve"> přechází na objednatele okamžikem předání a převzetí </w:t>
      </w:r>
      <w:r w:rsidR="00372DDF" w:rsidRPr="00D55FFA">
        <w:rPr>
          <w:rFonts w:cs="Times New Roman"/>
        </w:rPr>
        <w:t>a akceptací dokončeného díla jako celku</w:t>
      </w:r>
      <w:r w:rsidR="00C84C0B" w:rsidRPr="00D55FFA">
        <w:rPr>
          <w:rFonts w:cs="Times New Roman"/>
        </w:rPr>
        <w:t>.</w:t>
      </w:r>
      <w:r w:rsidR="008B1478" w:rsidRPr="00D55FFA">
        <w:rPr>
          <w:rFonts w:cs="Times New Roman"/>
        </w:rPr>
        <w:t xml:space="preserve"> </w:t>
      </w:r>
    </w:p>
    <w:p w14:paraId="0770F397" w14:textId="77777777" w:rsidR="00725CD0" w:rsidRPr="00D55FFA" w:rsidRDefault="00725CD0" w:rsidP="007454D5">
      <w:pPr>
        <w:pStyle w:val="Nadpis2"/>
        <w:spacing w:before="0" w:line="276" w:lineRule="auto"/>
        <w:ind w:left="567" w:hanging="567"/>
        <w:rPr>
          <w:szCs w:val="22"/>
        </w:rPr>
      </w:pPr>
    </w:p>
    <w:p w14:paraId="133DA90C" w14:textId="77777777" w:rsidR="007653D5" w:rsidRPr="00D55FFA" w:rsidRDefault="007653D5" w:rsidP="007653D5">
      <w:pPr>
        <w:rPr>
          <w:rFonts w:cs="Times New Roman"/>
        </w:rPr>
      </w:pPr>
    </w:p>
    <w:p w14:paraId="3F8AE5E2" w14:textId="77777777" w:rsidR="007653D5" w:rsidRPr="00D55FFA" w:rsidRDefault="007653D5" w:rsidP="007653D5">
      <w:pPr>
        <w:rPr>
          <w:rFonts w:cs="Times New Roman"/>
        </w:rPr>
      </w:pPr>
    </w:p>
    <w:p w14:paraId="4EA1F59A" w14:textId="77777777" w:rsidR="00EF70E1" w:rsidRPr="00D55FFA" w:rsidRDefault="007F30BA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lastRenderedPageBreak/>
        <w:t>V</w:t>
      </w:r>
      <w:r w:rsidR="00EF70E1" w:rsidRPr="00D55FFA">
        <w:rPr>
          <w:szCs w:val="22"/>
        </w:rPr>
        <w:t>. U</w:t>
      </w:r>
      <w:r w:rsidR="00CA3B91" w:rsidRPr="00D55FFA">
        <w:rPr>
          <w:szCs w:val="22"/>
        </w:rPr>
        <w:t>stanovení o poddoda</w:t>
      </w:r>
      <w:r w:rsidR="00EF70E1" w:rsidRPr="00D55FFA">
        <w:rPr>
          <w:szCs w:val="22"/>
        </w:rPr>
        <w:t>vatelích</w:t>
      </w:r>
    </w:p>
    <w:p w14:paraId="55570293" w14:textId="77777777" w:rsidR="007941F5" w:rsidRPr="00D55FFA" w:rsidRDefault="007941F5" w:rsidP="007941F5">
      <w:pPr>
        <w:pStyle w:val="Odstavecseseznamem"/>
        <w:widowControl w:val="0"/>
        <w:suppressAutoHyphens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D55FFA">
        <w:rPr>
          <w:rFonts w:cs="Times New Roman"/>
        </w:rPr>
        <w:t>Zhotovitel se zavazuje v souladu s podanou nabídkou na veřejnou zakázku „</w:t>
      </w:r>
      <w:r w:rsidR="00DF6170" w:rsidRPr="00D55FFA">
        <w:rPr>
          <w:rFonts w:cs="Times New Roman"/>
        </w:rPr>
        <w:t xml:space="preserve">Zpracování inženýrsko-geologické mapy </w:t>
      </w:r>
      <w:r w:rsidRPr="00D55FFA">
        <w:rPr>
          <w:rFonts w:cs="Times New Roman"/>
        </w:rPr>
        <w:t xml:space="preserve">“ zajišťovat veškeré smluvní povinnosti sám, tj. bez účasti poddodavatelů. </w:t>
      </w:r>
    </w:p>
    <w:p w14:paraId="44265AB9" w14:textId="77777777" w:rsidR="00370414" w:rsidRPr="00D55FFA" w:rsidRDefault="00370414" w:rsidP="00370414">
      <w:pPr>
        <w:rPr>
          <w:rFonts w:cs="Times New Roman"/>
        </w:rPr>
      </w:pPr>
    </w:p>
    <w:p w14:paraId="0E733FCE" w14:textId="77777777" w:rsidR="001D54B4" w:rsidRPr="00D55FFA" w:rsidRDefault="001D54B4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V</w:t>
      </w:r>
      <w:r w:rsidR="007F30BA" w:rsidRPr="00D55FFA">
        <w:rPr>
          <w:szCs w:val="22"/>
        </w:rPr>
        <w:t>I</w:t>
      </w:r>
      <w:r w:rsidRPr="00D55FFA">
        <w:rPr>
          <w:szCs w:val="22"/>
        </w:rPr>
        <w:t>. Kvalita díla</w:t>
      </w:r>
    </w:p>
    <w:p w14:paraId="76637815" w14:textId="77777777" w:rsidR="00370414" w:rsidRPr="00D55FFA" w:rsidRDefault="00370414" w:rsidP="00370414">
      <w:pPr>
        <w:rPr>
          <w:rFonts w:cs="Times New Roman"/>
        </w:rPr>
      </w:pPr>
    </w:p>
    <w:p w14:paraId="6102AAF3" w14:textId="77777777" w:rsidR="003B6E46" w:rsidRPr="00D55FFA" w:rsidRDefault="001D54B4" w:rsidP="0007550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Dílo musí být zhotovitelem provedeno </w:t>
      </w:r>
      <w:r w:rsidR="00F63739" w:rsidRPr="00D55FFA">
        <w:rPr>
          <w:rFonts w:cs="Times New Roman"/>
        </w:rPr>
        <w:t>řádně, ve stanoven</w:t>
      </w:r>
      <w:r w:rsidR="001E48DD" w:rsidRPr="00D55FFA">
        <w:rPr>
          <w:rFonts w:cs="Times New Roman"/>
        </w:rPr>
        <w:t>ých</w:t>
      </w:r>
      <w:r w:rsidR="00F63739" w:rsidRPr="00D55FFA">
        <w:rPr>
          <w:rFonts w:cs="Times New Roman"/>
        </w:rPr>
        <w:t xml:space="preserve"> termín</w:t>
      </w:r>
      <w:r w:rsidR="001E48DD" w:rsidRPr="00D55FFA">
        <w:rPr>
          <w:rFonts w:cs="Times New Roman"/>
        </w:rPr>
        <w:t>ech</w:t>
      </w:r>
      <w:r w:rsidR="00F63739" w:rsidRPr="00D55FFA">
        <w:rPr>
          <w:rFonts w:cs="Times New Roman"/>
        </w:rPr>
        <w:t xml:space="preserve"> a s odbornou péčí</w:t>
      </w:r>
      <w:r w:rsidRPr="00D55FFA">
        <w:rPr>
          <w:rFonts w:cs="Times New Roman"/>
        </w:rPr>
        <w:t>.</w:t>
      </w:r>
      <w:r w:rsidR="00D624E8" w:rsidRPr="00D55FFA">
        <w:rPr>
          <w:rFonts w:cs="Times New Roman"/>
        </w:rPr>
        <w:t xml:space="preserve"> </w:t>
      </w:r>
    </w:p>
    <w:p w14:paraId="3E6506B7" w14:textId="77777777" w:rsidR="00EF70E1" w:rsidRPr="00D55FFA" w:rsidRDefault="00F63739" w:rsidP="0007550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Řádně a ve stanovených termínech se rozumí </w:t>
      </w:r>
      <w:r w:rsidR="00520434" w:rsidRPr="00D55FFA">
        <w:rPr>
          <w:rFonts w:cs="Times New Roman"/>
        </w:rPr>
        <w:t xml:space="preserve">provedení </w:t>
      </w:r>
      <w:r w:rsidR="001D54B4" w:rsidRPr="00D55FFA">
        <w:rPr>
          <w:rFonts w:cs="Times New Roman"/>
        </w:rPr>
        <w:t xml:space="preserve">díla v souladu s čl. </w:t>
      </w:r>
      <w:r w:rsidR="002D2B5D" w:rsidRPr="00D55FFA">
        <w:rPr>
          <w:rFonts w:cs="Times New Roman"/>
        </w:rPr>
        <w:t>III</w:t>
      </w:r>
      <w:r w:rsidR="00520434" w:rsidRPr="00D55FFA">
        <w:rPr>
          <w:rFonts w:cs="Times New Roman"/>
        </w:rPr>
        <w:t xml:space="preserve"> této smlouvy, ve stavu, odpovíd</w:t>
      </w:r>
      <w:r w:rsidR="00BB0BA9" w:rsidRPr="00D55FFA">
        <w:rPr>
          <w:rFonts w:cs="Times New Roman"/>
        </w:rPr>
        <w:t>ajícím</w:t>
      </w:r>
      <w:r w:rsidR="008A1F28" w:rsidRPr="00D55FFA">
        <w:rPr>
          <w:rFonts w:cs="Times New Roman"/>
        </w:rPr>
        <w:t>u</w:t>
      </w:r>
      <w:r w:rsidR="00520434" w:rsidRPr="00D55FFA">
        <w:rPr>
          <w:rFonts w:cs="Times New Roman"/>
        </w:rPr>
        <w:t xml:space="preserve"> požadavkům na kvalitu díla, resp. podmínkám stanoveným v</w:t>
      </w:r>
      <w:r w:rsidR="00BB0BA9" w:rsidRPr="00D55FFA">
        <w:rPr>
          <w:rFonts w:cs="Times New Roman"/>
        </w:rPr>
        <w:t xml:space="preserve"> obecně závazných platných </w:t>
      </w:r>
      <w:r w:rsidR="00520434" w:rsidRPr="00D55FFA">
        <w:rPr>
          <w:rFonts w:cs="Times New Roman"/>
        </w:rPr>
        <w:t>právních předpisech</w:t>
      </w:r>
      <w:r w:rsidR="003E77D5" w:rsidRPr="00D55FFA">
        <w:rPr>
          <w:rFonts w:cs="Times New Roman"/>
        </w:rPr>
        <w:t xml:space="preserve"> vztahujících se přímo k předmětu díla</w:t>
      </w:r>
      <w:r w:rsidR="0047719B" w:rsidRPr="00D55FFA">
        <w:rPr>
          <w:rFonts w:cs="Times New Roman"/>
        </w:rPr>
        <w:t xml:space="preserve">, v technických normách, </w:t>
      </w:r>
      <w:r w:rsidR="0086778F" w:rsidRPr="00D55FFA">
        <w:rPr>
          <w:rFonts w:cs="Times New Roman"/>
        </w:rPr>
        <w:br/>
      </w:r>
      <w:r w:rsidR="0047719B" w:rsidRPr="00D55FFA">
        <w:rPr>
          <w:rFonts w:cs="Times New Roman"/>
        </w:rPr>
        <w:t>jejichž závaznost stanoví obecně závazné platné právní předpisy,</w:t>
      </w:r>
      <w:r w:rsidR="003E77D5" w:rsidRPr="00D55FFA">
        <w:rPr>
          <w:rFonts w:cs="Times New Roman"/>
        </w:rPr>
        <w:t xml:space="preserve"> </w:t>
      </w:r>
      <w:r w:rsidR="00F2669B" w:rsidRPr="00D55FFA">
        <w:rPr>
          <w:rFonts w:cs="Times New Roman"/>
        </w:rPr>
        <w:t>a</w:t>
      </w:r>
      <w:r w:rsidR="00E53A99" w:rsidRPr="00D55FFA">
        <w:rPr>
          <w:rFonts w:cs="Times New Roman"/>
        </w:rPr>
        <w:t xml:space="preserve"> </w:t>
      </w:r>
      <w:r w:rsidR="00520434" w:rsidRPr="00D55FFA">
        <w:rPr>
          <w:rFonts w:cs="Times New Roman"/>
        </w:rPr>
        <w:t>požadavkům na kvalitu předmětu smlouvy a</w:t>
      </w:r>
      <w:r w:rsidR="00BF472E" w:rsidRPr="00D55FFA">
        <w:rPr>
          <w:rFonts w:cs="Times New Roman"/>
        </w:rPr>
        <w:t> </w:t>
      </w:r>
      <w:r w:rsidR="00520434" w:rsidRPr="00D55FFA">
        <w:rPr>
          <w:rFonts w:cs="Times New Roman"/>
        </w:rPr>
        <w:t>podmínkám veřejné zakázky</w:t>
      </w:r>
      <w:r w:rsidR="00E53A99" w:rsidRPr="00D55FFA">
        <w:rPr>
          <w:rFonts w:cs="Times New Roman"/>
        </w:rPr>
        <w:t>.</w:t>
      </w:r>
    </w:p>
    <w:p w14:paraId="44BF7D89" w14:textId="77777777" w:rsidR="007E7B3F" w:rsidRPr="00D55FFA" w:rsidRDefault="007E7B3F" w:rsidP="0007550F">
      <w:pPr>
        <w:spacing w:after="120" w:line="276" w:lineRule="auto"/>
        <w:jc w:val="both"/>
        <w:rPr>
          <w:rFonts w:cs="Times New Roman"/>
        </w:rPr>
      </w:pPr>
    </w:p>
    <w:p w14:paraId="080A4BD0" w14:textId="77777777" w:rsidR="00EF70E1" w:rsidRPr="00D55FFA" w:rsidRDefault="007F30BA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VII</w:t>
      </w:r>
      <w:r w:rsidR="00C84C0B" w:rsidRPr="00D55FFA">
        <w:rPr>
          <w:szCs w:val="22"/>
        </w:rPr>
        <w:t xml:space="preserve">. </w:t>
      </w:r>
      <w:r w:rsidR="00BF2C3F" w:rsidRPr="00D55FFA">
        <w:rPr>
          <w:szCs w:val="22"/>
        </w:rPr>
        <w:t>Odpovědnost za vady díla</w:t>
      </w:r>
    </w:p>
    <w:p w14:paraId="0E0B1A26" w14:textId="77777777" w:rsidR="00370414" w:rsidRPr="00D55FFA" w:rsidRDefault="00370414" w:rsidP="00370414">
      <w:pPr>
        <w:rPr>
          <w:rFonts w:cs="Times New Roman"/>
        </w:rPr>
      </w:pPr>
    </w:p>
    <w:p w14:paraId="5AF6C988" w14:textId="77777777" w:rsidR="004A19B4" w:rsidRPr="00D55FFA" w:rsidRDefault="004A19B4" w:rsidP="004A19B4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Zhotovitel odpovídá za to, že dílo bude provedeno podle podmínek smlouvy, zadávací dokumentace, a</w:t>
      </w:r>
      <w:r w:rsidR="00184CF6" w:rsidRPr="00D55FFA">
        <w:rPr>
          <w:rFonts w:cs="Times New Roman"/>
        </w:rPr>
        <w:t> </w:t>
      </w:r>
      <w:r w:rsidRPr="00D55FFA">
        <w:rPr>
          <w:rFonts w:cs="Times New Roman"/>
        </w:rPr>
        <w:t xml:space="preserve">že bude </w:t>
      </w:r>
      <w:r w:rsidR="008E145A" w:rsidRPr="00D55FFA">
        <w:rPr>
          <w:rFonts w:cs="Times New Roman"/>
        </w:rPr>
        <w:t xml:space="preserve">odpovídat a sloužit k smluvenému a jinak obvyklému účelu </w:t>
      </w:r>
      <w:r w:rsidRPr="00D55FFA">
        <w:rPr>
          <w:rFonts w:cs="Times New Roman"/>
        </w:rPr>
        <w:t xml:space="preserve">a </w:t>
      </w:r>
      <w:r w:rsidR="008E145A" w:rsidRPr="00D55FFA">
        <w:rPr>
          <w:rFonts w:cs="Times New Roman"/>
        </w:rPr>
        <w:t xml:space="preserve">bude mít </w:t>
      </w:r>
      <w:r w:rsidRPr="00D55FFA">
        <w:rPr>
          <w:rFonts w:cs="Times New Roman"/>
        </w:rPr>
        <w:t xml:space="preserve">vlastnosti stanovené právními předpisy vztahujícími se přímo k plnění předmětu díla </w:t>
      </w:r>
      <w:r w:rsidR="008E145A" w:rsidRPr="00D55FFA">
        <w:rPr>
          <w:rFonts w:cs="Times New Roman"/>
        </w:rPr>
        <w:t xml:space="preserve">a </w:t>
      </w:r>
      <w:r w:rsidRPr="00D55FFA">
        <w:rPr>
          <w:rFonts w:cs="Times New Roman"/>
        </w:rPr>
        <w:t>jinak vlastnosti obvyklé.</w:t>
      </w:r>
    </w:p>
    <w:p w14:paraId="489E3E8F" w14:textId="77777777" w:rsidR="004A19B4" w:rsidRPr="00D55FFA" w:rsidRDefault="004A19B4" w:rsidP="007454D5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Vady vytčené v akceptačním protokolu, které nebrání akceptaci, se zhotovitel zavazuje odstranit ve</w:t>
      </w:r>
      <w:r w:rsidR="00184CF6" w:rsidRPr="00D55FFA">
        <w:rPr>
          <w:rFonts w:cs="Times New Roman"/>
        </w:rPr>
        <w:t> </w:t>
      </w:r>
      <w:r w:rsidRPr="00D55FFA">
        <w:rPr>
          <w:rFonts w:cs="Times New Roman"/>
        </w:rPr>
        <w:t>lhůtách stanovených v akceptačním protokolu, jehož vzor</w:t>
      </w:r>
      <w:r w:rsidR="00754FB2" w:rsidRPr="00D55FFA">
        <w:rPr>
          <w:rFonts w:cs="Times New Roman"/>
        </w:rPr>
        <w:t xml:space="preserve"> </w:t>
      </w:r>
      <w:r w:rsidR="000A0485" w:rsidRPr="00D55FFA">
        <w:rPr>
          <w:rFonts w:cs="Times New Roman"/>
        </w:rPr>
        <w:t xml:space="preserve">je umístěn na internetových stránkách objednatele </w:t>
      </w:r>
      <w:r w:rsidR="000A0485" w:rsidRPr="00D55FFA">
        <w:rPr>
          <w:rStyle w:val="Hypertextovodkaz"/>
          <w:rFonts w:cs="Times New Roman"/>
        </w:rPr>
        <w:t>https://www.iprpraha.cz/</w:t>
      </w:r>
      <w:r w:rsidR="007454D5" w:rsidRPr="00D55FFA">
        <w:rPr>
          <w:rStyle w:val="Hypertextovodkaz"/>
          <w:rFonts w:cs="Times New Roman"/>
        </w:rPr>
        <w:t>.</w:t>
      </w:r>
      <w:r w:rsidRPr="00D55FFA">
        <w:rPr>
          <w:rFonts w:cs="Times New Roman"/>
        </w:rPr>
        <w:t xml:space="preserve"> </w:t>
      </w:r>
    </w:p>
    <w:p w14:paraId="79D2D581" w14:textId="77777777" w:rsidR="004A19B4" w:rsidRPr="00D55FFA" w:rsidRDefault="004A19B4" w:rsidP="004A19B4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0B5F1B" w:rsidRPr="00D55FFA">
        <w:rPr>
          <w:rFonts w:cs="Times New Roman"/>
        </w:rPr>
        <w:t xml:space="preserve">objednatelem </w:t>
      </w:r>
      <w:r w:rsidRPr="00D55FFA">
        <w:rPr>
          <w:rFonts w:cs="Times New Roman"/>
        </w:rPr>
        <w:t xml:space="preserve">písemně oznámené vady díla bezplatně odstranit, přičemž je povinen k odstraňování vad nastoupit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 xml:space="preserve">bez zbytečného odkladu. </w:t>
      </w:r>
    </w:p>
    <w:p w14:paraId="2855A2BC" w14:textId="77777777" w:rsidR="004A19B4" w:rsidRPr="00D55FFA" w:rsidRDefault="004A19B4" w:rsidP="004A19B4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F857DE" w:rsidRPr="00D55FFA">
        <w:rPr>
          <w:rFonts w:cs="Times New Roman"/>
        </w:rPr>
        <w:t>,</w:t>
      </w:r>
      <w:r w:rsidRPr="00D55FFA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7850DD49" w14:textId="77777777" w:rsidR="004A19B4" w:rsidRPr="00D55FFA" w:rsidRDefault="004A19B4" w:rsidP="004A19B4">
      <w:pPr>
        <w:pStyle w:val="Zkladntext2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5146354D" w14:textId="77777777" w:rsidR="004A19B4" w:rsidRPr="00D55FFA" w:rsidRDefault="004A19B4" w:rsidP="004A19B4">
      <w:pPr>
        <w:pStyle w:val="Zkladntext2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0D77A783" w14:textId="77777777" w:rsidR="004A19B4" w:rsidRPr="00D55FFA" w:rsidRDefault="004A19B4" w:rsidP="004A19B4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42620C94" w14:textId="77777777" w:rsidR="004A19B4" w:rsidRPr="00D55FFA" w:rsidRDefault="004A19B4" w:rsidP="004A19B4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lastRenderedPageBreak/>
        <w:t xml:space="preserve">Zhotovitel nenese odpovědnost za použití díla nebo jeho částí jinými </w:t>
      </w:r>
      <w:r w:rsidR="00184CF6" w:rsidRPr="00D55FFA">
        <w:rPr>
          <w:rFonts w:cs="Times New Roman"/>
        </w:rPr>
        <w:t>osobami k jiným</w:t>
      </w:r>
      <w:r w:rsidRPr="00D55FFA">
        <w:rPr>
          <w:rFonts w:cs="Times New Roman"/>
        </w:rPr>
        <w:t xml:space="preserve"> účelům</w:t>
      </w:r>
      <w:r w:rsidR="00EC067C" w:rsidRPr="00D55FFA">
        <w:rPr>
          <w:rFonts w:cs="Times New Roman"/>
        </w:rPr>
        <w:t>,</w:t>
      </w:r>
      <w:r w:rsidRPr="00D55FFA">
        <w:rPr>
          <w:rFonts w:cs="Times New Roman"/>
        </w:rPr>
        <w:t xml:space="preserve">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než bylo vytvořeno.</w:t>
      </w:r>
    </w:p>
    <w:p w14:paraId="46896840" w14:textId="77777777" w:rsidR="00C84C0B" w:rsidRPr="00D55FFA" w:rsidRDefault="007F30BA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VIII</w:t>
      </w:r>
      <w:r w:rsidR="00C84C0B" w:rsidRPr="00D55FFA">
        <w:rPr>
          <w:szCs w:val="22"/>
        </w:rPr>
        <w:t>. Smluvní pokuta</w:t>
      </w:r>
    </w:p>
    <w:p w14:paraId="20713AF7" w14:textId="77777777" w:rsidR="00370414" w:rsidRPr="00D55FFA" w:rsidRDefault="00370414" w:rsidP="00370414">
      <w:pPr>
        <w:rPr>
          <w:rFonts w:cs="Times New Roman"/>
        </w:rPr>
      </w:pPr>
    </w:p>
    <w:p w14:paraId="32EFD5CC" w14:textId="77777777" w:rsidR="00256DB5" w:rsidRPr="00D55FFA" w:rsidRDefault="00C84C0B" w:rsidP="00256DB5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Za prodlení s termínem předání díla</w:t>
      </w:r>
      <w:r w:rsidR="00940E95" w:rsidRPr="00D55FFA">
        <w:rPr>
          <w:rFonts w:cs="Times New Roman"/>
        </w:rPr>
        <w:t xml:space="preserve"> či jeho částí vymezených etapizací </w:t>
      </w:r>
      <w:r w:rsidRPr="00D55FFA">
        <w:rPr>
          <w:rFonts w:cs="Times New Roman"/>
        </w:rPr>
        <w:t xml:space="preserve">zaplatí zhotovitel objednateli smluvní pokutu ve výši </w:t>
      </w:r>
      <w:r w:rsidR="00E120CC" w:rsidRPr="00D55FFA">
        <w:rPr>
          <w:rFonts w:cs="Times New Roman"/>
        </w:rPr>
        <w:t>0,</w:t>
      </w:r>
      <w:r w:rsidR="007A6F96" w:rsidRPr="00D55FFA">
        <w:rPr>
          <w:rFonts w:cs="Times New Roman"/>
        </w:rPr>
        <w:t>1</w:t>
      </w:r>
      <w:r w:rsidR="007152AB" w:rsidRPr="00D55FFA">
        <w:rPr>
          <w:rFonts w:cs="Times New Roman"/>
        </w:rPr>
        <w:t xml:space="preserve"> </w:t>
      </w:r>
      <w:r w:rsidR="00E120CC" w:rsidRPr="00D55FFA">
        <w:rPr>
          <w:rFonts w:cs="Times New Roman"/>
        </w:rPr>
        <w:t>% z celkové ceny díla</w:t>
      </w:r>
      <w:r w:rsidRPr="00D55FFA">
        <w:rPr>
          <w:rFonts w:cs="Times New Roman"/>
        </w:rPr>
        <w:t xml:space="preserve"> za každý započatý den prodlení.</w:t>
      </w:r>
    </w:p>
    <w:p w14:paraId="35E9B233" w14:textId="77777777" w:rsidR="00256DB5" w:rsidRPr="00D55FFA" w:rsidRDefault="00256DB5" w:rsidP="00256DB5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V případě, že zhotovitel nebude provádět plnění </w:t>
      </w:r>
      <w:r w:rsidR="00034582" w:rsidRPr="00D55FFA">
        <w:rPr>
          <w:rFonts w:cs="Times New Roman"/>
        </w:rPr>
        <w:t>předmětu smlouvy prostřednictvím</w:t>
      </w:r>
      <w:r w:rsidR="00386D41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člen</w:t>
      </w:r>
      <w:r w:rsidR="00034582" w:rsidRPr="00D55FFA">
        <w:rPr>
          <w:rFonts w:cs="Times New Roman"/>
        </w:rPr>
        <w:t>ů</w:t>
      </w:r>
      <w:r w:rsidRPr="00D55FFA">
        <w:rPr>
          <w:rFonts w:cs="Times New Roman"/>
        </w:rPr>
        <w:t xml:space="preserve"> týmu (poddodavatel</w:t>
      </w:r>
      <w:r w:rsidR="00034582" w:rsidRPr="00D55FFA">
        <w:rPr>
          <w:rFonts w:cs="Times New Roman"/>
        </w:rPr>
        <w:t>ů</w:t>
      </w:r>
      <w:r w:rsidRPr="00D55FFA">
        <w:rPr>
          <w:rFonts w:cs="Times New Roman"/>
        </w:rPr>
        <w:t>) uvedený</w:t>
      </w:r>
      <w:r w:rsidR="00034582" w:rsidRPr="00D55FFA">
        <w:rPr>
          <w:rFonts w:cs="Times New Roman"/>
        </w:rPr>
        <w:t>ch</w:t>
      </w:r>
      <w:r w:rsidRPr="00D55FFA">
        <w:rPr>
          <w:rFonts w:cs="Times New Roman"/>
        </w:rPr>
        <w:t xml:space="preserve"> v čl.</w:t>
      </w:r>
      <w:r w:rsidR="007454D5" w:rsidRPr="00D55FFA">
        <w:rPr>
          <w:rFonts w:cs="Times New Roman"/>
        </w:rPr>
        <w:t xml:space="preserve"> V</w:t>
      </w:r>
      <w:r w:rsidRPr="00D55FFA">
        <w:rPr>
          <w:rFonts w:cs="Times New Roman"/>
        </w:rPr>
        <w:t xml:space="preserve"> odst.</w:t>
      </w:r>
      <w:r w:rsidR="007454D5" w:rsidRPr="00D55FFA">
        <w:rPr>
          <w:rFonts w:cs="Times New Roman"/>
        </w:rPr>
        <w:t xml:space="preserve"> 1</w:t>
      </w:r>
      <w:r w:rsidRPr="00D55FFA">
        <w:rPr>
          <w:rFonts w:cs="Times New Roman"/>
        </w:rPr>
        <w:t xml:space="preserve"> této smlouvy, zaplatí zhotovitel za každou osobu,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která se nebude podílet na</w:t>
      </w:r>
      <w:r w:rsidR="00386D41" w:rsidRPr="00D55FFA">
        <w:rPr>
          <w:rFonts w:cs="Times New Roman"/>
        </w:rPr>
        <w:t xml:space="preserve"> jí určené části </w:t>
      </w:r>
      <w:r w:rsidRPr="00D55FFA">
        <w:rPr>
          <w:rFonts w:cs="Times New Roman"/>
        </w:rPr>
        <w:t>plnění</w:t>
      </w:r>
      <w:r w:rsidR="00386D41" w:rsidRPr="00D55FFA">
        <w:rPr>
          <w:rFonts w:cs="Times New Roman"/>
        </w:rPr>
        <w:t xml:space="preserve"> předmětu smlouvy</w:t>
      </w:r>
      <w:r w:rsidR="00034582" w:rsidRPr="00D55FFA">
        <w:rPr>
          <w:rFonts w:cs="Times New Roman"/>
        </w:rPr>
        <w:t>,</w:t>
      </w:r>
      <w:r w:rsidRPr="00D55FFA">
        <w:rPr>
          <w:rFonts w:cs="Times New Roman"/>
        </w:rPr>
        <w:t xml:space="preserve"> objednateli smluvní pokutu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ve výši 10.000,- Kč (slovy: deset</w:t>
      </w:r>
      <w:r w:rsidR="0086778F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tisíc korun českých)</w:t>
      </w:r>
      <w:r w:rsidR="00386D41" w:rsidRPr="00D55FFA">
        <w:rPr>
          <w:rFonts w:cs="Times New Roman"/>
        </w:rPr>
        <w:t xml:space="preserve"> za každé jednotlivé porušení</w:t>
      </w:r>
      <w:r w:rsidRPr="00D55FFA">
        <w:rPr>
          <w:rFonts w:cs="Times New Roman"/>
        </w:rPr>
        <w:t>.</w:t>
      </w:r>
    </w:p>
    <w:p w14:paraId="6166261E" w14:textId="77777777" w:rsidR="006D310B" w:rsidRPr="00D55FFA" w:rsidRDefault="00256DB5" w:rsidP="002B6C69">
      <w:pPr>
        <w:pStyle w:val="Default"/>
        <w:spacing w:after="120" w:line="276" w:lineRule="auto"/>
        <w:ind w:hanging="284"/>
        <w:jc w:val="both"/>
        <w:rPr>
          <w:rFonts w:ascii="Times New Roman" w:hAnsi="Times New Roman" w:cs="Times New Roman"/>
          <w:sz w:val="22"/>
          <w:szCs w:val="22"/>
        </w:rPr>
      </w:pPr>
      <w:r w:rsidRPr="00D55FFA">
        <w:rPr>
          <w:rFonts w:ascii="Times New Roman" w:hAnsi="Times New Roman" w:cs="Times New Roman"/>
          <w:iCs/>
          <w:sz w:val="22"/>
          <w:szCs w:val="22"/>
        </w:rPr>
        <w:t>3</w:t>
      </w:r>
      <w:r w:rsidR="006D310B" w:rsidRPr="00D55FFA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="006D310B" w:rsidRPr="00D55FFA">
        <w:rPr>
          <w:rFonts w:ascii="Times New Roman" w:hAnsi="Times New Roman" w:cs="Times New Roman"/>
          <w:iCs/>
          <w:sz w:val="22"/>
          <w:szCs w:val="22"/>
        </w:rPr>
        <w:tab/>
        <w:t xml:space="preserve">Zhotovitel bere na vědomí, že výhradním nabyvatelem licence je objednatel. Objednatel je oprávněn po zhotoviteli požadovat smluvní pokutu </w:t>
      </w:r>
      <w:r w:rsidR="006D310B" w:rsidRPr="00D55FFA">
        <w:rPr>
          <w:rFonts w:ascii="Times New Roman" w:hAnsi="Times New Roman" w:cs="Times New Roman"/>
          <w:bCs/>
          <w:iCs/>
          <w:sz w:val="22"/>
          <w:szCs w:val="22"/>
        </w:rPr>
        <w:t xml:space="preserve">ve výši </w:t>
      </w:r>
      <w:r w:rsidR="007152AB" w:rsidRPr="00D55FFA">
        <w:rPr>
          <w:rFonts w:ascii="Times New Roman" w:hAnsi="Times New Roman" w:cs="Times New Roman"/>
          <w:bCs/>
          <w:iCs/>
          <w:sz w:val="22"/>
          <w:szCs w:val="22"/>
        </w:rPr>
        <w:t>20 % z celkové</w:t>
      </w:r>
      <w:r w:rsidR="006D310B" w:rsidRPr="00D55FFA">
        <w:rPr>
          <w:rFonts w:ascii="Times New Roman" w:hAnsi="Times New Roman" w:cs="Times New Roman"/>
          <w:bCs/>
          <w:iCs/>
          <w:sz w:val="22"/>
          <w:szCs w:val="22"/>
        </w:rPr>
        <w:t xml:space="preserve"> ceny díla </w:t>
      </w:r>
      <w:r w:rsidR="006D310B" w:rsidRPr="00D55FFA">
        <w:rPr>
          <w:rFonts w:ascii="Times New Roman" w:hAnsi="Times New Roman" w:cs="Times New Roman"/>
          <w:iCs/>
          <w:sz w:val="22"/>
          <w:szCs w:val="22"/>
        </w:rPr>
        <w:t>v případě porušení ustanovení č</w:t>
      </w:r>
      <w:r w:rsidR="00D00F5F" w:rsidRPr="00D55FFA">
        <w:rPr>
          <w:rFonts w:ascii="Times New Roman" w:hAnsi="Times New Roman" w:cs="Times New Roman"/>
          <w:iCs/>
          <w:sz w:val="22"/>
          <w:szCs w:val="22"/>
        </w:rPr>
        <w:t>l</w:t>
      </w:r>
      <w:r w:rsidR="006D310B" w:rsidRPr="00D55FFA">
        <w:rPr>
          <w:rFonts w:ascii="Times New Roman" w:hAnsi="Times New Roman" w:cs="Times New Roman"/>
          <w:iCs/>
          <w:sz w:val="22"/>
          <w:szCs w:val="22"/>
        </w:rPr>
        <w:t xml:space="preserve">. IX odst. </w:t>
      </w:r>
      <w:r w:rsidR="00D00F5F" w:rsidRPr="00D55FFA">
        <w:rPr>
          <w:rFonts w:ascii="Times New Roman" w:hAnsi="Times New Roman" w:cs="Times New Roman"/>
          <w:iCs/>
          <w:sz w:val="22"/>
          <w:szCs w:val="22"/>
        </w:rPr>
        <w:t>1 této smlouvy</w:t>
      </w:r>
      <w:r w:rsidR="006D310B" w:rsidRPr="00D55FFA">
        <w:rPr>
          <w:rFonts w:ascii="Times New Roman" w:hAnsi="Times New Roman" w:cs="Times New Roman"/>
          <w:iCs/>
          <w:sz w:val="22"/>
          <w:szCs w:val="22"/>
        </w:rPr>
        <w:t>, tedy užití díla ve smyslu ustanovení §</w:t>
      </w:r>
      <w:r w:rsidR="008E3052" w:rsidRPr="00D55FFA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D310B" w:rsidRPr="00D55FFA">
        <w:rPr>
          <w:rFonts w:ascii="Times New Roman" w:hAnsi="Times New Roman" w:cs="Times New Roman"/>
          <w:iCs/>
          <w:sz w:val="22"/>
          <w:szCs w:val="22"/>
        </w:rPr>
        <w:t xml:space="preserve">12 autorského zákona </w:t>
      </w:r>
      <w:r w:rsidR="0086778F" w:rsidRPr="00D55FFA">
        <w:rPr>
          <w:rFonts w:ascii="Times New Roman" w:hAnsi="Times New Roman" w:cs="Times New Roman"/>
          <w:iCs/>
          <w:sz w:val="22"/>
          <w:szCs w:val="22"/>
        </w:rPr>
        <w:br/>
      </w:r>
      <w:r w:rsidR="006D310B" w:rsidRPr="00D55FFA">
        <w:rPr>
          <w:rFonts w:ascii="Times New Roman" w:hAnsi="Times New Roman" w:cs="Times New Roman"/>
          <w:iCs/>
          <w:sz w:val="22"/>
          <w:szCs w:val="22"/>
        </w:rPr>
        <w:t xml:space="preserve">bez svolení objednatele </w:t>
      </w:r>
      <w:r w:rsidR="006D310B" w:rsidRPr="00D55FFA">
        <w:rPr>
          <w:rFonts w:ascii="Times New Roman" w:hAnsi="Times New Roman" w:cs="Times New Roman"/>
          <w:bCs/>
          <w:iCs/>
          <w:sz w:val="22"/>
          <w:szCs w:val="22"/>
        </w:rPr>
        <w:t>(pro vyloučení pochybností se připomíná, že užití rovněž zahrnuje zveřejnění díla nebo jeho části zhotovitelem) a v případě porušení ustanovení č</w:t>
      </w:r>
      <w:r w:rsidR="00654A21" w:rsidRPr="00D55FFA">
        <w:rPr>
          <w:rFonts w:ascii="Times New Roman" w:hAnsi="Times New Roman" w:cs="Times New Roman"/>
          <w:bCs/>
          <w:iCs/>
          <w:sz w:val="22"/>
          <w:szCs w:val="22"/>
        </w:rPr>
        <w:t>l</w:t>
      </w:r>
      <w:r w:rsidR="006D310B" w:rsidRPr="00D55FFA">
        <w:rPr>
          <w:rFonts w:ascii="Times New Roman" w:hAnsi="Times New Roman" w:cs="Times New Roman"/>
          <w:bCs/>
          <w:iCs/>
          <w:sz w:val="22"/>
          <w:szCs w:val="22"/>
        </w:rPr>
        <w:t>. IX odst. 3</w:t>
      </w:r>
      <w:r w:rsidR="00654A21" w:rsidRPr="00D55FFA">
        <w:rPr>
          <w:rFonts w:ascii="Times New Roman" w:hAnsi="Times New Roman" w:cs="Times New Roman"/>
          <w:bCs/>
          <w:iCs/>
          <w:sz w:val="22"/>
          <w:szCs w:val="22"/>
        </w:rPr>
        <w:t xml:space="preserve"> této smlouvy</w:t>
      </w:r>
      <w:r w:rsidR="006D310B" w:rsidRPr="00D55FFA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86778F" w:rsidRPr="00D55FFA">
        <w:rPr>
          <w:rFonts w:ascii="Times New Roman" w:hAnsi="Times New Roman" w:cs="Times New Roman"/>
          <w:bCs/>
          <w:iCs/>
          <w:sz w:val="22"/>
          <w:szCs w:val="22"/>
        </w:rPr>
        <w:br/>
      </w:r>
      <w:r w:rsidR="006D310B" w:rsidRPr="00D55FFA">
        <w:rPr>
          <w:rFonts w:ascii="Times New Roman" w:hAnsi="Times New Roman" w:cs="Times New Roman"/>
          <w:bCs/>
          <w:iCs/>
          <w:sz w:val="22"/>
          <w:szCs w:val="22"/>
        </w:rPr>
        <w:t xml:space="preserve">tedy zejména pokud se ukáže, že dílo není původním výtvorem </w:t>
      </w:r>
      <w:r w:rsidR="00D00F5F" w:rsidRPr="00D55FFA">
        <w:rPr>
          <w:rFonts w:ascii="Times New Roman" w:hAnsi="Times New Roman" w:cs="Times New Roman"/>
          <w:bCs/>
          <w:iCs/>
          <w:sz w:val="22"/>
          <w:szCs w:val="22"/>
        </w:rPr>
        <w:t>z</w:t>
      </w:r>
      <w:r w:rsidR="006D310B" w:rsidRPr="00D55FFA">
        <w:rPr>
          <w:rFonts w:ascii="Times New Roman" w:hAnsi="Times New Roman" w:cs="Times New Roman"/>
          <w:bCs/>
          <w:iCs/>
          <w:sz w:val="22"/>
          <w:szCs w:val="22"/>
        </w:rPr>
        <w:t>hotovitele a/nebo že zhotovitel udělil licenci k dílu třetí osobě</w:t>
      </w:r>
      <w:r w:rsidR="00837CA3" w:rsidRPr="00D55FFA">
        <w:rPr>
          <w:rFonts w:ascii="Times New Roman" w:hAnsi="Times New Roman" w:cs="Times New Roman"/>
          <w:bCs/>
          <w:iCs/>
          <w:sz w:val="22"/>
          <w:szCs w:val="22"/>
        </w:rPr>
        <w:t>, a to za každé takovéto zjištění</w:t>
      </w:r>
      <w:r w:rsidR="006D310B" w:rsidRPr="00D55FFA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837CA3" w:rsidRPr="00D55FFA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D310B" w:rsidRPr="00D55FFA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14:paraId="26D133B4" w14:textId="77777777" w:rsidR="009B2A9A" w:rsidRPr="00D55FFA" w:rsidRDefault="00256DB5" w:rsidP="006D310B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>4</w:t>
      </w:r>
      <w:r w:rsidR="006D310B" w:rsidRPr="00D55FFA">
        <w:rPr>
          <w:rFonts w:cs="Times New Roman"/>
        </w:rPr>
        <w:t xml:space="preserve">. </w:t>
      </w:r>
      <w:r w:rsidR="006D310B" w:rsidRPr="00D55FFA">
        <w:rPr>
          <w:rFonts w:cs="Times New Roman"/>
        </w:rPr>
        <w:tab/>
      </w:r>
      <w:r w:rsidR="009B2A9A" w:rsidRPr="00D55FFA">
        <w:rPr>
          <w:rFonts w:cs="Times New Roman"/>
        </w:rPr>
        <w:t>Zhotovitel je dále povinen objednateli zaplatit smluvní pokutu za porušení níže uvedených ustanovení této smlouvy:</w:t>
      </w:r>
    </w:p>
    <w:p w14:paraId="42B93BF5" w14:textId="77777777" w:rsidR="009B2A9A" w:rsidRPr="00D55FFA" w:rsidRDefault="005030DF" w:rsidP="005A7908">
      <w:pPr>
        <w:numPr>
          <w:ilvl w:val="0"/>
          <w:numId w:val="52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cs="Times New Roman"/>
        </w:rPr>
        <w:t>Z</w:t>
      </w:r>
      <w:r w:rsidR="009B2A9A" w:rsidRPr="00D55FFA">
        <w:rPr>
          <w:rFonts w:cs="Times New Roman"/>
        </w:rPr>
        <w:t xml:space="preserve">a každé jednotlivé porušení povinnosti uvedené v čl. </w:t>
      </w:r>
      <w:r w:rsidRPr="00D55FFA">
        <w:rPr>
          <w:rFonts w:cs="Times New Roman"/>
        </w:rPr>
        <w:t>I</w:t>
      </w:r>
      <w:r w:rsidR="009B2A9A" w:rsidRPr="00D55FFA">
        <w:rPr>
          <w:rFonts w:cs="Times New Roman"/>
        </w:rPr>
        <w:t xml:space="preserve">X </w:t>
      </w:r>
      <w:r w:rsidR="008E3052" w:rsidRPr="00D55FFA">
        <w:rPr>
          <w:rFonts w:cs="Times New Roman"/>
        </w:rPr>
        <w:t xml:space="preserve">odst. 5 </w:t>
      </w:r>
      <w:r w:rsidR="009B2A9A" w:rsidRPr="00D55FFA">
        <w:rPr>
          <w:rFonts w:cs="Times New Roman"/>
        </w:rPr>
        <w:t xml:space="preserve">této smlouvy je zhotovitel povinen zaplatit objednateli smluvní pokutu ve výši </w:t>
      </w:r>
      <w:r w:rsidR="00700B8E" w:rsidRPr="00D55FFA">
        <w:rPr>
          <w:rFonts w:cs="Times New Roman"/>
        </w:rPr>
        <w:t>10</w:t>
      </w:r>
      <w:r w:rsidR="009B2A9A" w:rsidRPr="00D55FFA">
        <w:rPr>
          <w:rFonts w:cs="Times New Roman"/>
        </w:rPr>
        <w:t>0</w:t>
      </w:r>
      <w:r w:rsidR="00700B8E" w:rsidRPr="00D55FFA">
        <w:rPr>
          <w:rFonts w:cs="Times New Roman"/>
        </w:rPr>
        <w:t>.</w:t>
      </w:r>
      <w:r w:rsidR="009B2A9A" w:rsidRPr="00D55FFA">
        <w:rPr>
          <w:rFonts w:cs="Times New Roman"/>
        </w:rPr>
        <w:t>000</w:t>
      </w:r>
      <w:r w:rsidR="00700B8E" w:rsidRPr="00D55FFA">
        <w:rPr>
          <w:rFonts w:cs="Times New Roman"/>
        </w:rPr>
        <w:t>,-</w:t>
      </w:r>
      <w:r w:rsidR="009B2A9A" w:rsidRPr="00D55FFA">
        <w:rPr>
          <w:rFonts w:cs="Times New Roman"/>
        </w:rPr>
        <w:t xml:space="preserve"> Kč</w:t>
      </w:r>
      <w:r w:rsidR="000B5F1B" w:rsidRPr="00D55FFA">
        <w:rPr>
          <w:rFonts w:cs="Times New Roman"/>
        </w:rPr>
        <w:t xml:space="preserve"> (slovy: </w:t>
      </w:r>
      <w:proofErr w:type="spellStart"/>
      <w:r w:rsidR="00700B8E" w:rsidRPr="00D55FFA">
        <w:rPr>
          <w:rFonts w:cs="Times New Roman"/>
        </w:rPr>
        <w:t>jednosto</w:t>
      </w:r>
      <w:r w:rsidR="000B5F1B" w:rsidRPr="00D55FFA">
        <w:rPr>
          <w:rFonts w:cs="Times New Roman"/>
        </w:rPr>
        <w:t>tisíc</w:t>
      </w:r>
      <w:proofErr w:type="spellEnd"/>
      <w:r w:rsidR="000B5F1B" w:rsidRPr="00D55FFA">
        <w:rPr>
          <w:rFonts w:cs="Times New Roman"/>
        </w:rPr>
        <w:t xml:space="preserve"> korun českých)</w:t>
      </w:r>
      <w:r w:rsidR="009B2A9A" w:rsidRPr="00D55FFA">
        <w:rPr>
          <w:rFonts w:cs="Times New Roman"/>
        </w:rPr>
        <w:t>.</w:t>
      </w:r>
    </w:p>
    <w:p w14:paraId="573E0F5A" w14:textId="77777777" w:rsidR="005030DF" w:rsidRPr="00D55FFA" w:rsidRDefault="005030DF" w:rsidP="005A7908">
      <w:pPr>
        <w:numPr>
          <w:ilvl w:val="0"/>
          <w:numId w:val="52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cs="Times New Roman"/>
        </w:rPr>
        <w:t>Z</w:t>
      </w:r>
      <w:r w:rsidR="009B2A9A" w:rsidRPr="00D55FFA">
        <w:rPr>
          <w:rFonts w:cs="Times New Roman"/>
        </w:rPr>
        <w:t xml:space="preserve">a každé jednotlivé porušení povinností uvedených v čl. </w:t>
      </w:r>
      <w:r w:rsidRPr="00D55FFA">
        <w:rPr>
          <w:rFonts w:cs="Times New Roman"/>
        </w:rPr>
        <w:t>X</w:t>
      </w:r>
      <w:r w:rsidR="009B2A9A" w:rsidRPr="00D55FFA">
        <w:rPr>
          <w:rFonts w:cs="Times New Roman"/>
        </w:rPr>
        <w:t xml:space="preserve"> této smlouvy týkajících se ochrany důvěrných informací a obchodního tajemství, je </w:t>
      </w:r>
      <w:r w:rsidR="0060154C" w:rsidRPr="00D55FFA">
        <w:rPr>
          <w:rFonts w:cs="Times New Roman"/>
        </w:rPr>
        <w:t>zhotovitel</w:t>
      </w:r>
      <w:r w:rsidR="009B2A9A" w:rsidRPr="00D55FFA">
        <w:rPr>
          <w:rFonts w:cs="Times New Roman"/>
        </w:rPr>
        <w:t xml:space="preserve"> povinen zaplatit objednateli smluvní pokutu ve výši </w:t>
      </w:r>
      <w:r w:rsidR="00B40C36" w:rsidRPr="00D55FFA">
        <w:rPr>
          <w:rFonts w:cs="Times New Roman"/>
        </w:rPr>
        <w:t>100 000</w:t>
      </w:r>
      <w:r w:rsidR="009B2A9A" w:rsidRPr="00D55FFA">
        <w:rPr>
          <w:rFonts w:cs="Times New Roman"/>
        </w:rPr>
        <w:t xml:space="preserve"> Kč</w:t>
      </w:r>
      <w:r w:rsidR="000B5F1B" w:rsidRPr="00D55FFA">
        <w:rPr>
          <w:rFonts w:cs="Times New Roman"/>
        </w:rPr>
        <w:t xml:space="preserve"> (slovy: sto tisíc korun českých)</w:t>
      </w:r>
      <w:r w:rsidRPr="00D55FFA">
        <w:rPr>
          <w:rFonts w:cs="Times New Roman"/>
        </w:rPr>
        <w:t>.</w:t>
      </w:r>
    </w:p>
    <w:p w14:paraId="02DFD860" w14:textId="77777777" w:rsidR="003C7CA5" w:rsidRPr="00D55FFA" w:rsidRDefault="00C84C0B" w:rsidP="005A7908">
      <w:pPr>
        <w:numPr>
          <w:ilvl w:val="0"/>
          <w:numId w:val="52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cs="Times New Roman"/>
        </w:rPr>
        <w:t>Neodstraní-li zhotovitel vadu díla</w:t>
      </w:r>
      <w:r w:rsidR="00180CDB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do 14 dnů od zjištění vady a jejího oznámení zhotoviteli, </w:t>
      </w:r>
      <w:r w:rsidR="002C0A8D" w:rsidRPr="00D55FFA">
        <w:rPr>
          <w:rFonts w:cs="Times New Roman"/>
        </w:rPr>
        <w:t>ve</w:t>
      </w:r>
      <w:r w:rsidR="00184CF6" w:rsidRPr="00D55FFA">
        <w:rPr>
          <w:rFonts w:cs="Times New Roman"/>
        </w:rPr>
        <w:t> </w:t>
      </w:r>
      <w:r w:rsidR="002C0A8D" w:rsidRPr="00D55FFA">
        <w:rPr>
          <w:rFonts w:cs="Times New Roman"/>
        </w:rPr>
        <w:t>smyslu čl. VII odst. 2,</w:t>
      </w:r>
      <w:r w:rsidR="007152AB" w:rsidRPr="00D55FFA">
        <w:rPr>
          <w:rFonts w:cs="Times New Roman"/>
        </w:rPr>
        <w:t xml:space="preserve"> </w:t>
      </w:r>
      <w:r w:rsidR="002C0A8D" w:rsidRPr="00D55FFA">
        <w:rPr>
          <w:rFonts w:cs="Times New Roman"/>
        </w:rPr>
        <w:t xml:space="preserve">3 této smlouvy, </w:t>
      </w:r>
      <w:r w:rsidRPr="00D55FFA">
        <w:rPr>
          <w:rFonts w:cs="Times New Roman"/>
        </w:rPr>
        <w:t xml:space="preserve">zaplatí objednateli smluvní pokutu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ve výši</w:t>
      </w:r>
      <w:r w:rsidR="002C0A8D" w:rsidRPr="00D55FFA">
        <w:rPr>
          <w:rFonts w:cs="Times New Roman"/>
        </w:rPr>
        <w:t xml:space="preserve"> 0,1</w:t>
      </w:r>
      <w:r w:rsidR="007152AB" w:rsidRPr="00D55FFA">
        <w:rPr>
          <w:rFonts w:cs="Times New Roman"/>
        </w:rPr>
        <w:t xml:space="preserve"> </w:t>
      </w:r>
      <w:r w:rsidR="002C0A8D" w:rsidRPr="00D55FFA">
        <w:rPr>
          <w:rFonts w:cs="Times New Roman"/>
        </w:rPr>
        <w:t>% z celkové ceny díla</w:t>
      </w:r>
      <w:r w:rsidRPr="00D55FFA">
        <w:rPr>
          <w:rFonts w:cs="Times New Roman"/>
        </w:rPr>
        <w:t xml:space="preserve"> za každý den prodlení.</w:t>
      </w:r>
    </w:p>
    <w:p w14:paraId="607C84D5" w14:textId="77777777" w:rsidR="00C84C0B" w:rsidRPr="00D55FFA" w:rsidRDefault="00256DB5" w:rsidP="006D310B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>5</w:t>
      </w:r>
      <w:r w:rsidR="006D310B" w:rsidRPr="00D55FFA">
        <w:rPr>
          <w:rFonts w:cs="Times New Roman"/>
        </w:rPr>
        <w:t xml:space="preserve">. </w:t>
      </w:r>
      <w:r w:rsidR="00C84C0B" w:rsidRPr="00D55FFA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2400D4CC" w14:textId="77777777" w:rsidR="00C84C0B" w:rsidRPr="00D55FFA" w:rsidRDefault="00256DB5" w:rsidP="006D310B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>6</w:t>
      </w:r>
      <w:r w:rsidR="006D310B" w:rsidRPr="00D55FFA">
        <w:rPr>
          <w:rFonts w:cs="Times New Roman"/>
        </w:rPr>
        <w:t xml:space="preserve">. </w:t>
      </w:r>
      <w:r w:rsidR="00C84C0B" w:rsidRPr="00D55FFA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EF0526D" w14:textId="77777777" w:rsidR="00C84C0B" w:rsidRPr="00D55FFA" w:rsidRDefault="00256DB5" w:rsidP="006D310B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>7</w:t>
      </w:r>
      <w:r w:rsidR="006D310B" w:rsidRPr="00D55FFA">
        <w:rPr>
          <w:rFonts w:cs="Times New Roman"/>
        </w:rPr>
        <w:t>.</w:t>
      </w:r>
      <w:r w:rsidR="006D310B" w:rsidRPr="00D55FFA">
        <w:rPr>
          <w:rFonts w:cs="Times New Roman"/>
        </w:rPr>
        <w:tab/>
      </w:r>
      <w:r w:rsidR="00C84C0B" w:rsidRPr="00D55FFA">
        <w:rPr>
          <w:rFonts w:cs="Times New Roman"/>
        </w:rPr>
        <w:t>Smluvní pokuty sjednané dle tohoto článku j</w:t>
      </w:r>
      <w:r w:rsidR="002C0A8D" w:rsidRPr="00D55FFA">
        <w:rPr>
          <w:rFonts w:cs="Times New Roman"/>
        </w:rPr>
        <w:t>sou</w:t>
      </w:r>
      <w:r w:rsidR="00C84C0B" w:rsidRPr="00D55FFA">
        <w:rPr>
          <w:rFonts w:cs="Times New Roman"/>
        </w:rPr>
        <w:t xml:space="preserve"> splatn</w:t>
      </w:r>
      <w:r w:rsidR="002C0A8D" w:rsidRPr="00D55FFA">
        <w:rPr>
          <w:rFonts w:cs="Times New Roman"/>
        </w:rPr>
        <w:t>é</w:t>
      </w:r>
      <w:r w:rsidR="00C84C0B" w:rsidRPr="00D55FFA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D55FFA">
        <w:rPr>
          <w:rFonts w:cs="Times New Roman"/>
        </w:rPr>
        <w:t>, a to na účet objednatele uvedený v záhlaví této smlouvy</w:t>
      </w:r>
      <w:r w:rsidR="00C84C0B" w:rsidRPr="00D55FFA">
        <w:rPr>
          <w:rFonts w:cs="Times New Roman"/>
        </w:rPr>
        <w:t xml:space="preserve">. Objednatel je oprávněn započíst splatnou smluvní pokutu proti jakékoli pohledávce zhotovitele vůči objednateli. </w:t>
      </w:r>
    </w:p>
    <w:p w14:paraId="749701E7" w14:textId="77777777" w:rsidR="00C84C0B" w:rsidRPr="00D55FFA" w:rsidRDefault="00256DB5" w:rsidP="006D310B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>8</w:t>
      </w:r>
      <w:r w:rsidR="006D310B" w:rsidRPr="00D55FFA">
        <w:rPr>
          <w:rFonts w:cs="Times New Roman"/>
        </w:rPr>
        <w:t>.</w:t>
      </w:r>
      <w:r w:rsidR="006D310B" w:rsidRPr="00D55FFA">
        <w:rPr>
          <w:rFonts w:cs="Times New Roman"/>
        </w:rPr>
        <w:tab/>
      </w:r>
      <w:r w:rsidR="00C84C0B" w:rsidRPr="00D55FFA">
        <w:rPr>
          <w:rFonts w:cs="Times New Roman"/>
        </w:rPr>
        <w:t>Ustanovením tohoto článku o smluvní pokutě není dotčeno domáhat se práva na náhradu škody, smluvní st</w:t>
      </w:r>
      <w:r w:rsidR="00BF2C3F" w:rsidRPr="00D55FFA">
        <w:rPr>
          <w:rFonts w:cs="Times New Roman"/>
        </w:rPr>
        <w:t>rany tedy nebudou aplikovat ustanovení</w:t>
      </w:r>
      <w:r w:rsidR="00C84C0B" w:rsidRPr="00D55FFA">
        <w:rPr>
          <w:rFonts w:cs="Times New Roman"/>
        </w:rPr>
        <w:t xml:space="preserve"> § 2050 občanského zákoníku.</w:t>
      </w:r>
    </w:p>
    <w:p w14:paraId="6030E0BE" w14:textId="77777777" w:rsidR="00315074" w:rsidRPr="00D55FFA" w:rsidRDefault="00315074" w:rsidP="0007550F">
      <w:pPr>
        <w:spacing w:after="120" w:line="276" w:lineRule="auto"/>
        <w:jc w:val="both"/>
        <w:rPr>
          <w:rFonts w:cs="Times New Roman"/>
        </w:rPr>
      </w:pPr>
    </w:p>
    <w:p w14:paraId="4E2AD388" w14:textId="77777777" w:rsidR="006E6577" w:rsidRPr="00D55FFA" w:rsidRDefault="00BE6807" w:rsidP="00F91597">
      <w:pPr>
        <w:pStyle w:val="Nadpis2"/>
        <w:spacing w:before="0" w:line="276" w:lineRule="auto"/>
        <w:rPr>
          <w:b w:val="0"/>
          <w:szCs w:val="22"/>
        </w:rPr>
      </w:pPr>
      <w:r w:rsidRPr="00D55FFA">
        <w:rPr>
          <w:i/>
          <w:szCs w:val="22"/>
        </w:rPr>
        <w:lastRenderedPageBreak/>
        <w:t xml:space="preserve"> </w:t>
      </w:r>
      <w:r w:rsidR="007F30BA" w:rsidRPr="00D55FFA">
        <w:rPr>
          <w:szCs w:val="22"/>
        </w:rPr>
        <w:t>I</w:t>
      </w:r>
      <w:r w:rsidR="00EF70E1" w:rsidRPr="00D55FFA">
        <w:rPr>
          <w:szCs w:val="22"/>
        </w:rPr>
        <w:t>X</w:t>
      </w:r>
      <w:r w:rsidRPr="00D55FFA">
        <w:rPr>
          <w:szCs w:val="22"/>
        </w:rPr>
        <w:t>. Ustanovení o právním vztahu k autorskému zákonu</w:t>
      </w:r>
      <w:r w:rsidR="00F91597" w:rsidRPr="00D55FFA">
        <w:rPr>
          <w:szCs w:val="22"/>
        </w:rPr>
        <w:t xml:space="preserve"> a </w:t>
      </w:r>
      <w:r w:rsidR="006E6577" w:rsidRPr="00D55FFA">
        <w:rPr>
          <w:szCs w:val="22"/>
        </w:rPr>
        <w:t>„licenční doložka“</w:t>
      </w:r>
    </w:p>
    <w:p w14:paraId="5C01E192" w14:textId="77777777" w:rsidR="00370414" w:rsidRPr="00D55FFA" w:rsidRDefault="00370414" w:rsidP="00370414">
      <w:pPr>
        <w:rPr>
          <w:rFonts w:cs="Times New Roman"/>
        </w:rPr>
      </w:pPr>
    </w:p>
    <w:p w14:paraId="4F377DB9" w14:textId="77777777" w:rsidR="006D310B" w:rsidRPr="00D55FFA" w:rsidRDefault="006D310B" w:rsidP="006D310B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  <w:iCs/>
        </w:rPr>
        <w:t xml:space="preserve">1.  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</w:t>
      </w:r>
      <w:r w:rsidR="000B5F1B" w:rsidRPr="00D55FFA">
        <w:rPr>
          <w:rFonts w:cs="Times New Roman"/>
          <w:iCs/>
        </w:rPr>
        <w:t xml:space="preserve">objednatel </w:t>
      </w:r>
      <w:r w:rsidRPr="00D55FFA">
        <w:rPr>
          <w:rFonts w:cs="Times New Roman"/>
          <w:iCs/>
        </w:rPr>
        <w:t xml:space="preserve">toto právo přijímá. </w:t>
      </w:r>
      <w:r w:rsidRPr="00D55FFA">
        <w:rPr>
          <w:rFonts w:cs="Times New Roman"/>
          <w:bCs/>
          <w:iCs/>
        </w:rPr>
        <w:t xml:space="preserve">Zhotovitel poskytuje objednateli výhradní neomezenou licenci k předmětu smlouvy ke dni účinnosti této smlouvy. </w:t>
      </w:r>
      <w:r w:rsidRPr="00D55FFA">
        <w:rPr>
          <w:rFonts w:cs="Times New Roman"/>
          <w:iCs/>
        </w:rPr>
        <w:t xml:space="preserve">Objednatel je oprávněn dílo užít všemi způsoby užití dle ustanovení § 12 autorského zákona, zejména: zveřejnit, zpracovat, změnit, upravit a takto je užít v neomezeném rozsahu </w:t>
      </w:r>
      <w:r w:rsidR="0086778F" w:rsidRPr="00D55FFA">
        <w:rPr>
          <w:rFonts w:cs="Times New Roman"/>
          <w:iCs/>
        </w:rPr>
        <w:br/>
      </w:r>
      <w:r w:rsidRPr="00D55FFA">
        <w:rPr>
          <w:rFonts w:cs="Times New Roman"/>
          <w:iCs/>
        </w:rPr>
        <w:t xml:space="preserve">dle tohoto článku, užít pouze část díla a spojit dílo s jinými díly a zařadit je do díla souborného. </w:t>
      </w:r>
      <w:r w:rsidRPr="00D55FFA">
        <w:rPr>
          <w:rFonts w:cs="Times New Roman"/>
          <w:bCs/>
          <w:iCs/>
        </w:rPr>
        <w:t xml:space="preserve">Smluvní strany pro vyloučení pochybností uvádějí, že </w:t>
      </w:r>
      <w:r w:rsidR="003B7AC6" w:rsidRPr="00D55FFA">
        <w:rPr>
          <w:rFonts w:cs="Times New Roman"/>
          <w:bCs/>
          <w:iCs/>
        </w:rPr>
        <w:t xml:space="preserve">současně s udělením licence poskytuje objednateli </w:t>
      </w:r>
      <w:r w:rsidRPr="00D55FFA">
        <w:rPr>
          <w:rFonts w:cs="Times New Roman"/>
          <w:bCs/>
          <w:iCs/>
        </w:rPr>
        <w:t>souhlas s</w:t>
      </w:r>
      <w:r w:rsidR="005944EE" w:rsidRPr="00D55FFA">
        <w:rPr>
          <w:rFonts w:cs="Times New Roman"/>
          <w:bCs/>
          <w:iCs/>
        </w:rPr>
        <w:t> </w:t>
      </w:r>
      <w:r w:rsidRPr="00D55FFA">
        <w:rPr>
          <w:rFonts w:cs="Times New Roman"/>
          <w:bCs/>
          <w:iCs/>
        </w:rPr>
        <w:t>prvotním zveřejněním díla dle § 11 odst. 1 autorského zákona. Zhotovitel výslovně souhlasí</w:t>
      </w:r>
      <w:r w:rsidR="0086778F" w:rsidRPr="00D55FFA">
        <w:rPr>
          <w:rFonts w:cs="Times New Roman"/>
          <w:bCs/>
          <w:iCs/>
        </w:rPr>
        <w:t xml:space="preserve"> </w:t>
      </w:r>
      <w:r w:rsidRPr="00D55FFA">
        <w:rPr>
          <w:rFonts w:cs="Times New Roman"/>
          <w:bCs/>
          <w:iCs/>
        </w:rPr>
        <w:t xml:space="preserve">s tím, aby 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veřejnosti. Zhotovitel </w:t>
      </w:r>
      <w:r w:rsidR="0086778F" w:rsidRPr="00D55FFA">
        <w:rPr>
          <w:rFonts w:cs="Times New Roman"/>
          <w:bCs/>
          <w:iCs/>
        </w:rPr>
        <w:br/>
      </w:r>
      <w:r w:rsidRPr="00D55FFA">
        <w:rPr>
          <w:rFonts w:cs="Times New Roman"/>
          <w:bCs/>
          <w:iCs/>
        </w:rPr>
        <w:t xml:space="preserve">se poskytnutím licence objednateli zavazuje sám neužít licenci, a to nejen po předání a převzetí díla nebo jeho části objednatelem, ale i před předáním a převzetím díla nebo části objednatelem. </w:t>
      </w:r>
      <w:r w:rsidR="003B7AC6" w:rsidRPr="00D55FFA">
        <w:rPr>
          <w:rFonts w:cs="Times New Roman"/>
          <w:bCs/>
          <w:iCs/>
        </w:rPr>
        <w:t>Zhotovitel se zdrží výkonu práva, ke kterému zde sjednanou licenci objednateli uděluje.</w:t>
      </w:r>
    </w:p>
    <w:p w14:paraId="1EDEFA53" w14:textId="77777777" w:rsidR="006D310B" w:rsidRPr="00D55FFA" w:rsidRDefault="006D310B" w:rsidP="006D310B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  <w:iCs/>
        </w:rPr>
        <w:t xml:space="preserve">2. </w:t>
      </w:r>
      <w:r w:rsidRPr="00D55FFA">
        <w:rPr>
          <w:rFonts w:cs="Times New Roman"/>
          <w:iCs/>
        </w:rPr>
        <w:tab/>
        <w:t>Objednatel je oprávněn zcela nebo zčásti, bez omezení, oprávnění tvořící součást licence poskytnout třetí osobě (podlicence) a to i opakovaně, případně práva touto smlouvou nabytá postoupit a</w:t>
      </w:r>
      <w:r w:rsidR="005944EE" w:rsidRPr="00D55FFA">
        <w:rPr>
          <w:rFonts w:cs="Times New Roman"/>
          <w:iCs/>
        </w:rPr>
        <w:t> </w:t>
      </w:r>
      <w:r w:rsidRPr="00D55FFA">
        <w:rPr>
          <w:rFonts w:cs="Times New Roman"/>
          <w:iCs/>
        </w:rPr>
        <w:t xml:space="preserve">zhotoviteli identifikovat osobu postupníka (nabyvatele licence). </w:t>
      </w:r>
    </w:p>
    <w:p w14:paraId="6B360D01" w14:textId="77777777" w:rsidR="006D310B" w:rsidRPr="00D55FFA" w:rsidRDefault="006D310B" w:rsidP="006D310B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  <w:iCs/>
        </w:rPr>
        <w:t xml:space="preserve">3. </w:t>
      </w:r>
      <w:r w:rsidRPr="00D55FFA">
        <w:rPr>
          <w:rFonts w:cs="Times New Roman"/>
          <w:iCs/>
        </w:rPr>
        <w:tab/>
        <w:t>Zhotovitel garantuje, že dílo vytvořil osobně, případně bylo vytvořeno pouze osobami, které jsou k</w:t>
      </w:r>
      <w:r w:rsidR="005944EE" w:rsidRPr="00D55FFA">
        <w:rPr>
          <w:rFonts w:cs="Times New Roman"/>
          <w:iCs/>
        </w:rPr>
        <w:t> </w:t>
      </w:r>
      <w:r w:rsidRPr="00D55FFA">
        <w:rPr>
          <w:rFonts w:cs="Times New Roman"/>
          <w:iCs/>
        </w:rPr>
        <w:t>němu ve vztahu ve smyslu ustanovení § 58 autorského zákona, a že tudíž bude oprávněn k</w:t>
      </w:r>
      <w:r w:rsidR="005944EE" w:rsidRPr="00D55FFA">
        <w:rPr>
          <w:rFonts w:cs="Times New Roman"/>
          <w:iCs/>
        </w:rPr>
        <w:t> </w:t>
      </w:r>
      <w:r w:rsidRPr="00D55FFA">
        <w:rPr>
          <w:rFonts w:cs="Times New Roman"/>
          <w:iCs/>
        </w:rPr>
        <w:t>poskytnutí licence z titulu postavení zaměstnavatele</w:t>
      </w:r>
      <w:r w:rsidR="006E1FF6" w:rsidRPr="00D55FFA">
        <w:rPr>
          <w:rFonts w:cs="Times New Roman"/>
          <w:iCs/>
        </w:rPr>
        <w:t>,</w:t>
      </w:r>
      <w:r w:rsidRPr="00D55FFA">
        <w:rPr>
          <w:rFonts w:cs="Times New Roman"/>
          <w:iCs/>
        </w:rPr>
        <w:t xml:space="preserve"> či obdobném s ohledem na příslušného autora, anebo s příslušným autorem uzavřel dostatečnou licenční smlouvu, která jej opravňuje poskytnout objednateli podlicenci alespoň v rozsahu dle zde sjednaného; licence a podlicence se pro účely </w:t>
      </w:r>
      <w:r w:rsidR="0086778F" w:rsidRPr="00D55FFA">
        <w:rPr>
          <w:rFonts w:cs="Times New Roman"/>
          <w:iCs/>
        </w:rPr>
        <w:br/>
      </w:r>
      <w:r w:rsidRPr="00D55FFA">
        <w:rPr>
          <w:rFonts w:cs="Times New Roman"/>
          <w:iCs/>
        </w:rPr>
        <w:t xml:space="preserve">této smlouvy společně označují jako „licence“. Zhotovitel garantuje, že před podpisem této smlouvy neudělil třetímu žádnou licenci k užití díla, a to ani výhradní ani nevýhradní, která by mohla </w:t>
      </w:r>
      <w:r w:rsidR="0086778F" w:rsidRPr="00D55FFA">
        <w:rPr>
          <w:rFonts w:cs="Times New Roman"/>
          <w:iCs/>
        </w:rPr>
        <w:br/>
      </w:r>
      <w:r w:rsidRPr="00D55FFA">
        <w:rPr>
          <w:rFonts w:cs="Times New Roman"/>
          <w:iCs/>
        </w:rPr>
        <w:t>být v</w:t>
      </w:r>
      <w:r w:rsidR="005944EE" w:rsidRPr="00D55FFA">
        <w:rPr>
          <w:rFonts w:cs="Times New Roman"/>
          <w:iCs/>
        </w:rPr>
        <w:t> </w:t>
      </w:r>
      <w:r w:rsidRPr="00D55FFA">
        <w:rPr>
          <w:rFonts w:cs="Times New Roman"/>
          <w:iCs/>
        </w:rPr>
        <w:t xml:space="preserve">rozporu s licencí dle zde sjednaného. Zhotovitel současně garantuje, že ve spojení s dílem nejsou dotčena jakákoli práva třetích osob a jedná se o původní, jedinečné a tvůrčí dílo zhotovitele. </w:t>
      </w:r>
    </w:p>
    <w:p w14:paraId="139DCAD0" w14:textId="77777777" w:rsidR="006D310B" w:rsidRPr="00D55FFA" w:rsidRDefault="006D310B" w:rsidP="006D310B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  <w:iCs/>
        </w:rPr>
        <w:t xml:space="preserve">4. </w:t>
      </w:r>
      <w:r w:rsidRPr="00D55FFA">
        <w:rPr>
          <w:rFonts w:cs="Times New Roman"/>
          <w:iCs/>
        </w:rPr>
        <w:tab/>
        <w:t>Odměna za poskytnutí licence je zahrnuta v celkové ceně díla a je také samostatně vyjádřena částkou uvedenou v čl. II odst. 1 této smlouvy. Smluvní strany prohlašují takovou odměnu za odpovídající a</w:t>
      </w:r>
      <w:r w:rsidR="005944EE" w:rsidRPr="00D55FFA">
        <w:rPr>
          <w:rFonts w:cs="Times New Roman"/>
          <w:iCs/>
        </w:rPr>
        <w:t> </w:t>
      </w:r>
      <w:r w:rsidRPr="00D55FFA">
        <w:rPr>
          <w:rFonts w:cs="Times New Roman"/>
          <w:iCs/>
        </w:rPr>
        <w:t xml:space="preserve">konečnou. </w:t>
      </w:r>
    </w:p>
    <w:p w14:paraId="277A5353" w14:textId="77777777" w:rsidR="006D310B" w:rsidRPr="00D55FFA" w:rsidRDefault="006D310B" w:rsidP="006D310B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  <w:iCs/>
        </w:rPr>
        <w:t xml:space="preserve">5. </w:t>
      </w:r>
      <w:r w:rsidRPr="00D55FFA">
        <w:rPr>
          <w:rFonts w:cs="Times New Roman"/>
          <w:iCs/>
        </w:rPr>
        <w:tab/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 w:rsidR="005944EE" w:rsidRPr="00D55FFA">
        <w:rPr>
          <w:rFonts w:cs="Times New Roman"/>
          <w:iCs/>
        </w:rPr>
        <w:t> </w:t>
      </w:r>
      <w:r w:rsidRPr="00D55FFA">
        <w:rPr>
          <w:rFonts w:cs="Times New Roman"/>
          <w:iCs/>
        </w:rPr>
        <w:t xml:space="preserve">předáním předmětu smlouvy nebo jeho části objednateli. </w:t>
      </w:r>
    </w:p>
    <w:p w14:paraId="1ADB4EC0" w14:textId="77777777" w:rsidR="006D310B" w:rsidRPr="00D55FFA" w:rsidRDefault="006D310B" w:rsidP="006D310B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 w:rsidRPr="00D55FFA">
        <w:rPr>
          <w:rFonts w:cs="Times New Roman"/>
          <w:bCs/>
          <w:iCs/>
        </w:rPr>
        <w:t>6.</w:t>
      </w:r>
      <w:r w:rsidRPr="00D55FFA">
        <w:rPr>
          <w:rFonts w:cs="Times New Roman"/>
          <w:bCs/>
          <w:iCs/>
        </w:rPr>
        <w:tab/>
        <w:t>S ohledem na veřejnoprávní povahu objednatele, který musí naplňovat podmínky transparentnosti a</w:t>
      </w:r>
      <w:r w:rsidR="005944EE" w:rsidRPr="00D55FFA">
        <w:rPr>
          <w:rFonts w:cs="Times New Roman"/>
          <w:bCs/>
          <w:iCs/>
        </w:rPr>
        <w:t> </w:t>
      </w:r>
      <w:r w:rsidRPr="00D55FFA">
        <w:rPr>
          <w:rFonts w:cs="Times New Roman"/>
          <w:bCs/>
          <w:iCs/>
        </w:rPr>
        <w:t>plnit povinnosti dle zák</w:t>
      </w:r>
      <w:r w:rsidR="00840EB9" w:rsidRPr="00D55FFA">
        <w:rPr>
          <w:rFonts w:cs="Times New Roman"/>
          <w:bCs/>
          <w:iCs/>
        </w:rPr>
        <w:t>ona</w:t>
      </w:r>
      <w:r w:rsidRPr="00D55FFA">
        <w:rPr>
          <w:rFonts w:cs="Times New Roman"/>
          <w:bCs/>
          <w:iCs/>
        </w:rPr>
        <w:t xml:space="preserve"> č. 106/1999 Sb., o svobodném přístupu k informacím, se smluvní strany dohodly, že objednatel je oprávněn bez omezení zveřejnit výsledek činnosti zhotovitele. </w:t>
      </w:r>
      <w:r w:rsidR="0086778F" w:rsidRPr="00D55FFA">
        <w:rPr>
          <w:rFonts w:cs="Times New Roman"/>
          <w:bCs/>
          <w:iCs/>
        </w:rPr>
        <w:br/>
      </w:r>
      <w:r w:rsidRPr="00D55FFA">
        <w:rPr>
          <w:rFonts w:cs="Times New Roman"/>
          <w:bCs/>
          <w:iCs/>
        </w:rPr>
        <w:t xml:space="preserve">Ke zveřejnění může dojít v jakékoli podobě (tiskem, prostřednictvím internetových stránek, veřejnou prezentací atd.). </w:t>
      </w:r>
    </w:p>
    <w:p w14:paraId="6A68ED0C" w14:textId="77777777" w:rsidR="00883398" w:rsidRPr="00D55FFA" w:rsidRDefault="007F30BA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X</w:t>
      </w:r>
      <w:r w:rsidR="00883398" w:rsidRPr="00D55FFA">
        <w:rPr>
          <w:szCs w:val="22"/>
        </w:rPr>
        <w:t>. Ochrana důvěrných informací</w:t>
      </w:r>
    </w:p>
    <w:p w14:paraId="565AC245" w14:textId="77777777" w:rsidR="00370414" w:rsidRPr="00D55FFA" w:rsidRDefault="00370414" w:rsidP="00370414">
      <w:pPr>
        <w:rPr>
          <w:rFonts w:cs="Times New Roman"/>
        </w:rPr>
      </w:pPr>
    </w:p>
    <w:p w14:paraId="72DBB3E5" w14:textId="77777777" w:rsidR="00883398" w:rsidRPr="00D55FFA" w:rsidRDefault="00883398" w:rsidP="0007550F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lastRenderedPageBreak/>
        <w:t xml:space="preserve">1. </w:t>
      </w:r>
      <w:r w:rsidR="00E120CC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14:paraId="7191486E" w14:textId="77777777" w:rsidR="00883398" w:rsidRPr="00D55FFA" w:rsidRDefault="00883398" w:rsidP="0007550F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2. Obchodním tajemstvím se pro účely této smlouvy rozumí veškeré skutečnosti obchodní,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 xml:space="preserve">výrobní či technické povahy související s činností smluvních stran, zejména veškerá průmyslová práva a know-how, které mají skutečnou nebo alespoň potenciální materiální či nemateriální hodnotu, </w:t>
      </w:r>
      <w:r w:rsidR="00713149" w:rsidRPr="00D55FFA">
        <w:rPr>
          <w:rFonts w:cs="Times New Roman"/>
        </w:rPr>
        <w:br/>
      </w:r>
      <w:r w:rsidRPr="00D55FFA">
        <w:rPr>
          <w:rFonts w:cs="Times New Roman"/>
        </w:rPr>
        <w:t>nejsou v obchodních kruzích běžně dostupné a mají být podle vůle smluvních stran utajeny.</w:t>
      </w:r>
    </w:p>
    <w:p w14:paraId="6D94A80F" w14:textId="77777777" w:rsidR="00883398" w:rsidRPr="00D55FFA" w:rsidRDefault="00883398" w:rsidP="0007550F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7B002A47" w14:textId="77777777" w:rsidR="00883398" w:rsidRPr="00D55FFA" w:rsidRDefault="00883398" w:rsidP="0007550F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14:paraId="5062D61C" w14:textId="77777777" w:rsidR="00883398" w:rsidRPr="00D55FFA" w:rsidRDefault="00883398" w:rsidP="0007550F">
      <w:pPr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5. Smluvní strany se zavazují, že informace získané od druhé smluvní strany nebo při spolupráci </w:t>
      </w:r>
      <w:r w:rsidR="00713149" w:rsidRPr="00D55FFA">
        <w:rPr>
          <w:rFonts w:cs="Times New Roman"/>
        </w:rPr>
        <w:br/>
      </w:r>
      <w:r w:rsidRPr="00D55FFA">
        <w:rPr>
          <w:rFonts w:cs="Times New Roman"/>
        </w:rPr>
        <w:t>s ní nevyužijí k vlastní výdělečné činnosti a ani neumožní, aby je k výdělečné činnosti využila třetí osoba.</w:t>
      </w:r>
    </w:p>
    <w:p w14:paraId="7ABCD4CC" w14:textId="77777777" w:rsidR="001D54B4" w:rsidRPr="00D55FFA" w:rsidRDefault="001D54B4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X</w:t>
      </w:r>
      <w:r w:rsidR="00C84C0B" w:rsidRPr="00D55FFA">
        <w:rPr>
          <w:szCs w:val="22"/>
        </w:rPr>
        <w:t>I</w:t>
      </w:r>
      <w:r w:rsidRPr="00D55FFA">
        <w:rPr>
          <w:szCs w:val="22"/>
        </w:rPr>
        <w:t>. Trvání a ukončení smlouvy</w:t>
      </w:r>
    </w:p>
    <w:p w14:paraId="393C9424" w14:textId="77777777" w:rsidR="00370414" w:rsidRPr="00D55FFA" w:rsidRDefault="00370414" w:rsidP="00370414">
      <w:pPr>
        <w:rPr>
          <w:rFonts w:cs="Times New Roman"/>
        </w:rPr>
      </w:pPr>
    </w:p>
    <w:p w14:paraId="640BF0A2" w14:textId="77777777" w:rsidR="000F439E" w:rsidRPr="00D55FFA" w:rsidRDefault="000F439E" w:rsidP="0007550F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Tato smlouva se uzavírá na dobu</w:t>
      </w:r>
      <w:r w:rsidR="00847BD4" w:rsidRPr="00D55FFA">
        <w:rPr>
          <w:rFonts w:cs="Times New Roman"/>
        </w:rPr>
        <w:t xml:space="preserve"> určitou, účinnosti nabývá dnem zveřejnění v registru smluv</w:t>
      </w:r>
      <w:r w:rsidRPr="00D55FFA">
        <w:rPr>
          <w:rFonts w:cs="Times New Roman"/>
        </w:rPr>
        <w:t xml:space="preserve"> a končí </w:t>
      </w:r>
      <w:r w:rsidR="0040351F" w:rsidRPr="00D55FFA">
        <w:rPr>
          <w:rFonts w:cs="Times New Roman"/>
        </w:rPr>
        <w:t>vypořádáním všech závazků vyplývajících z této smlouvy.</w:t>
      </w:r>
    </w:p>
    <w:p w14:paraId="391B6299" w14:textId="77777777" w:rsidR="001D54B4" w:rsidRPr="00D55FFA" w:rsidRDefault="001D54B4" w:rsidP="0007550F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Smlouva může zaniknout:</w:t>
      </w:r>
    </w:p>
    <w:p w14:paraId="6AA26910" w14:textId="77777777" w:rsidR="001D54B4" w:rsidRPr="00D55FFA" w:rsidRDefault="001D54B4" w:rsidP="005A7908">
      <w:pPr>
        <w:numPr>
          <w:ilvl w:val="0"/>
          <w:numId w:val="53"/>
        </w:numPr>
        <w:suppressAutoHyphens w:val="0"/>
        <w:spacing w:after="120" w:line="276" w:lineRule="auto"/>
        <w:ind w:hanging="1630"/>
        <w:jc w:val="both"/>
        <w:rPr>
          <w:rFonts w:cs="Times New Roman"/>
        </w:rPr>
      </w:pPr>
      <w:r w:rsidRPr="00D55FFA">
        <w:rPr>
          <w:rFonts w:cs="Times New Roman"/>
        </w:rPr>
        <w:t>písemnou dohodou smluvních stran,</w:t>
      </w:r>
    </w:p>
    <w:p w14:paraId="73A570B6" w14:textId="77777777" w:rsidR="001D54B4" w:rsidRPr="00D55FFA" w:rsidRDefault="006F12D4" w:rsidP="005A7908">
      <w:pPr>
        <w:numPr>
          <w:ilvl w:val="0"/>
          <w:numId w:val="53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cs="Times New Roman"/>
        </w:rPr>
        <w:t>písemnou výpovědí za podmínek uvedených v odst. 3 tohoto článku</w:t>
      </w:r>
      <w:r w:rsidR="001D54B4" w:rsidRPr="00D55FFA">
        <w:rPr>
          <w:rFonts w:cs="Times New Roman"/>
        </w:rPr>
        <w:t xml:space="preserve">, </w:t>
      </w:r>
    </w:p>
    <w:p w14:paraId="2CE1F785" w14:textId="77777777" w:rsidR="001D54B4" w:rsidRPr="00D55FFA" w:rsidRDefault="001D54B4" w:rsidP="005A7908">
      <w:pPr>
        <w:numPr>
          <w:ilvl w:val="0"/>
          <w:numId w:val="53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cs="Times New Roman"/>
        </w:rPr>
        <w:t>odstoupením od smlouvy</w:t>
      </w:r>
      <w:r w:rsidR="001B2729" w:rsidRPr="00D55FFA">
        <w:rPr>
          <w:rFonts w:cs="Times New Roman"/>
        </w:rPr>
        <w:t xml:space="preserve"> za podmínek uvedených v</w:t>
      </w:r>
      <w:r w:rsidR="003D4688" w:rsidRPr="00D55FFA">
        <w:rPr>
          <w:rFonts w:cs="Times New Roman"/>
        </w:rPr>
        <w:t> </w:t>
      </w:r>
      <w:r w:rsidR="001B2729" w:rsidRPr="00D55FFA">
        <w:rPr>
          <w:rFonts w:cs="Times New Roman"/>
        </w:rPr>
        <w:t>odst</w:t>
      </w:r>
      <w:r w:rsidR="003D4688" w:rsidRPr="00D55FFA">
        <w:rPr>
          <w:rFonts w:cs="Times New Roman"/>
        </w:rPr>
        <w:t>.</w:t>
      </w:r>
      <w:r w:rsidR="001B2729" w:rsidRPr="00D55FFA">
        <w:rPr>
          <w:rFonts w:cs="Times New Roman"/>
        </w:rPr>
        <w:t xml:space="preserve"> 4 tohoto článku</w:t>
      </w:r>
      <w:r w:rsidRPr="00D55FFA">
        <w:rPr>
          <w:rFonts w:cs="Times New Roman"/>
        </w:rPr>
        <w:t>.</w:t>
      </w:r>
    </w:p>
    <w:p w14:paraId="73E17777" w14:textId="77777777" w:rsidR="006F12D4" w:rsidRPr="00D55FFA" w:rsidRDefault="006F12D4" w:rsidP="0007550F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Smluvní strany mohou podat výpověď i bez udání důvodu. Výpovědní lhůta činí 3 měsíc</w:t>
      </w:r>
      <w:r w:rsidR="00D37798" w:rsidRPr="00D55FFA">
        <w:rPr>
          <w:rFonts w:cs="Times New Roman"/>
        </w:rPr>
        <w:t>e</w:t>
      </w:r>
      <w:r w:rsidRPr="00D55FFA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2BB0FB61" w14:textId="77777777" w:rsidR="00581438" w:rsidRPr="00D55FFA" w:rsidRDefault="001D54B4" w:rsidP="0007550F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Objednatel má právo odstoupit od této smlouvy</w:t>
      </w:r>
      <w:r w:rsidR="00581438" w:rsidRPr="00D55FFA">
        <w:rPr>
          <w:rFonts w:cs="Times New Roman"/>
        </w:rPr>
        <w:t>:</w:t>
      </w:r>
    </w:p>
    <w:p w14:paraId="3FA8887D" w14:textId="77777777" w:rsidR="00581438" w:rsidRPr="00D55FFA" w:rsidRDefault="001D54B4" w:rsidP="005A7908">
      <w:pPr>
        <w:numPr>
          <w:ilvl w:val="0"/>
          <w:numId w:val="54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cs="Times New Roman"/>
        </w:rPr>
        <w:t xml:space="preserve">neodstraní-li zhotovitel vady díla </w:t>
      </w:r>
      <w:r w:rsidR="00CE0024" w:rsidRPr="00D55FFA">
        <w:rPr>
          <w:rFonts w:cs="Times New Roman"/>
        </w:rPr>
        <w:t>ani v dodatečné lhůtě nad rámec lhůty</w:t>
      </w:r>
      <w:r w:rsidR="0041139D" w:rsidRPr="00D55FFA">
        <w:rPr>
          <w:rFonts w:cs="Times New Roman"/>
        </w:rPr>
        <w:t xml:space="preserve"> pro odstranění </w:t>
      </w:r>
      <w:r w:rsidR="0086778F" w:rsidRPr="00D55FFA">
        <w:rPr>
          <w:rFonts w:cs="Times New Roman"/>
        </w:rPr>
        <w:br/>
      </w:r>
      <w:r w:rsidR="0041139D" w:rsidRPr="00D55FFA">
        <w:rPr>
          <w:rFonts w:cs="Times New Roman"/>
        </w:rPr>
        <w:t>vad</w:t>
      </w:r>
      <w:r w:rsidR="005A6059" w:rsidRPr="00D55FFA">
        <w:rPr>
          <w:rFonts w:cs="Times New Roman"/>
        </w:rPr>
        <w:t xml:space="preserve"> bránících užívání díla</w:t>
      </w:r>
      <w:r w:rsidRPr="00D55FFA">
        <w:rPr>
          <w:rFonts w:cs="Times New Roman"/>
        </w:rPr>
        <w:t xml:space="preserve"> stanovené v akceptační</w:t>
      </w:r>
      <w:r w:rsidR="0060154C" w:rsidRPr="00D55FFA">
        <w:rPr>
          <w:rFonts w:cs="Times New Roman"/>
        </w:rPr>
        <w:t>m protokolu nebo oznámí-li před </w:t>
      </w:r>
      <w:r w:rsidRPr="00D55FFA">
        <w:rPr>
          <w:rFonts w:cs="Times New Roman"/>
        </w:rPr>
        <w:t>jejím uplynutím, že vady neodstraní</w:t>
      </w:r>
      <w:r w:rsidR="00581438" w:rsidRPr="00D55FFA">
        <w:rPr>
          <w:rFonts w:cs="Times New Roman"/>
        </w:rPr>
        <w:t>,</w:t>
      </w:r>
    </w:p>
    <w:p w14:paraId="3F88EB7E" w14:textId="77777777" w:rsidR="00581438" w:rsidRPr="00D55FFA" w:rsidRDefault="00581438" w:rsidP="005A7908">
      <w:pPr>
        <w:numPr>
          <w:ilvl w:val="0"/>
          <w:numId w:val="54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eastAsia="Calibri" w:cs="Times New Roman"/>
          <w:lang w:eastAsia="en-US"/>
        </w:rPr>
        <w:t>jestliže byl prohlášen úpadek zhotovitele ve smyslu zák</w:t>
      </w:r>
      <w:r w:rsidR="0060154C" w:rsidRPr="00D55FFA">
        <w:rPr>
          <w:rFonts w:eastAsia="Calibri" w:cs="Times New Roman"/>
          <w:lang w:eastAsia="en-US"/>
        </w:rPr>
        <w:t xml:space="preserve">ona </w:t>
      </w:r>
      <w:r w:rsidRPr="00D55FFA">
        <w:rPr>
          <w:rFonts w:eastAsia="Calibri" w:cs="Times New Roman"/>
          <w:lang w:eastAsia="en-US"/>
        </w:rPr>
        <w:t>č. 182/</w:t>
      </w:r>
      <w:r w:rsidR="0060154C" w:rsidRPr="00D55FFA">
        <w:rPr>
          <w:rFonts w:eastAsia="Calibri" w:cs="Times New Roman"/>
          <w:lang w:eastAsia="en-US"/>
        </w:rPr>
        <w:t>2006 Sb., insolvenční zákon, ve </w:t>
      </w:r>
      <w:r w:rsidRPr="00D55FFA">
        <w:rPr>
          <w:rFonts w:eastAsia="Calibri" w:cs="Times New Roman"/>
          <w:lang w:eastAsia="en-US"/>
        </w:rPr>
        <w:t>znění pozdějších předpisů,</w:t>
      </w:r>
    </w:p>
    <w:p w14:paraId="02BF1093" w14:textId="77777777" w:rsidR="00581438" w:rsidRPr="00D55FFA" w:rsidRDefault="00581438" w:rsidP="005A7908">
      <w:pPr>
        <w:numPr>
          <w:ilvl w:val="0"/>
          <w:numId w:val="54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eastAsia="Calibri" w:cs="Times New Roman"/>
          <w:lang w:eastAsia="en-US"/>
        </w:rPr>
        <w:t>pokud bude zhotovitel v prodl</w:t>
      </w:r>
      <w:r w:rsidR="0060154C" w:rsidRPr="00D55FFA">
        <w:rPr>
          <w:rFonts w:eastAsia="Calibri" w:cs="Times New Roman"/>
          <w:lang w:eastAsia="en-US"/>
        </w:rPr>
        <w:t xml:space="preserve">ení s dodáním předmětu smlouvy </w:t>
      </w:r>
      <w:r w:rsidRPr="00D55FFA">
        <w:rPr>
          <w:rFonts w:eastAsia="Calibri" w:cs="Times New Roman"/>
          <w:lang w:eastAsia="en-US"/>
        </w:rPr>
        <w:t>či jeho části o více než 30 dní,</w:t>
      </w:r>
    </w:p>
    <w:p w14:paraId="76EB9C09" w14:textId="77777777" w:rsidR="00581438" w:rsidRPr="00D55FFA" w:rsidRDefault="00581438" w:rsidP="005A7908">
      <w:pPr>
        <w:numPr>
          <w:ilvl w:val="0"/>
          <w:numId w:val="54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eastAsia="Calibri" w:cs="Times New Roman"/>
          <w:lang w:eastAsia="en-US"/>
        </w:rPr>
        <w:t>jestliže předmět smlouvy nebude splňovat parametry stanovené v této smlouvě, zadávací dokumentac</w:t>
      </w:r>
      <w:r w:rsidR="00BE5694" w:rsidRPr="00D55FFA">
        <w:rPr>
          <w:rFonts w:eastAsia="Calibri" w:cs="Times New Roman"/>
          <w:lang w:eastAsia="en-US"/>
        </w:rPr>
        <w:t>i</w:t>
      </w:r>
      <w:r w:rsidRPr="00D55FFA">
        <w:rPr>
          <w:rFonts w:eastAsia="Calibri" w:cs="Times New Roman"/>
          <w:lang w:eastAsia="en-US"/>
        </w:rPr>
        <w:t>, obecně závaznými právními předpisy či technickými normami,</w:t>
      </w:r>
    </w:p>
    <w:p w14:paraId="47CDEDCC" w14:textId="77777777" w:rsidR="00581438" w:rsidRPr="00D55FFA" w:rsidRDefault="00581438" w:rsidP="005A7908">
      <w:pPr>
        <w:numPr>
          <w:ilvl w:val="0"/>
          <w:numId w:val="54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eastAsia="Calibri" w:cs="Times New Roman"/>
          <w:lang w:eastAsia="en-US"/>
        </w:rPr>
        <w:lastRenderedPageBreak/>
        <w:t>jestliže zhotovitel pozbude opráv</w:t>
      </w:r>
      <w:r w:rsidR="0060154C" w:rsidRPr="00D55FFA">
        <w:rPr>
          <w:rFonts w:eastAsia="Calibri" w:cs="Times New Roman"/>
          <w:lang w:eastAsia="en-US"/>
        </w:rPr>
        <w:t xml:space="preserve">nění, které vyžaduje provedení </w:t>
      </w:r>
      <w:r w:rsidRPr="00D55FFA">
        <w:rPr>
          <w:rFonts w:eastAsia="Calibri" w:cs="Times New Roman"/>
          <w:lang w:eastAsia="en-US"/>
        </w:rPr>
        <w:t>a dodání předmětu smlouvy,</w:t>
      </w:r>
    </w:p>
    <w:p w14:paraId="42288480" w14:textId="77777777" w:rsidR="001D54B4" w:rsidRPr="00D55FFA" w:rsidRDefault="00581438" w:rsidP="005A7908">
      <w:pPr>
        <w:numPr>
          <w:ilvl w:val="0"/>
          <w:numId w:val="54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eastAsia="Calibri" w:cs="Times New Roman"/>
          <w:lang w:eastAsia="en-US"/>
        </w:rPr>
        <w:t>jestliže zhotovitel vstoupí</w:t>
      </w:r>
      <w:r w:rsidR="00E466CE" w:rsidRPr="00D55FFA">
        <w:rPr>
          <w:rFonts w:eastAsia="Calibri" w:cs="Times New Roman"/>
          <w:lang w:eastAsia="en-US"/>
        </w:rPr>
        <w:t xml:space="preserve"> do likvidace,</w:t>
      </w:r>
    </w:p>
    <w:p w14:paraId="276FF0BA" w14:textId="77777777" w:rsidR="00DA4E01" w:rsidRPr="00D55FFA" w:rsidRDefault="00DA4E01" w:rsidP="005A7908">
      <w:pPr>
        <w:numPr>
          <w:ilvl w:val="0"/>
          <w:numId w:val="54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eastAsia="Calibri" w:cs="Times New Roman"/>
          <w:lang w:eastAsia="en-US"/>
        </w:rPr>
        <w:t>v případě, kdy bude plnění prováděno</w:t>
      </w:r>
      <w:r w:rsidR="00E466CE" w:rsidRPr="00D55FFA">
        <w:rPr>
          <w:rFonts w:eastAsia="Calibri" w:cs="Times New Roman"/>
          <w:lang w:eastAsia="en-US"/>
        </w:rPr>
        <w:t xml:space="preserve"> v rozporu s čl. V této smlouvy,</w:t>
      </w:r>
    </w:p>
    <w:p w14:paraId="0C72DB54" w14:textId="77777777" w:rsidR="00EC067C" w:rsidRPr="00D55FFA" w:rsidRDefault="00E466CE" w:rsidP="005A7908">
      <w:pPr>
        <w:numPr>
          <w:ilvl w:val="0"/>
          <w:numId w:val="54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eastAsia="Calibri" w:cs="Times New Roman"/>
          <w:lang w:eastAsia="en-US"/>
        </w:rPr>
        <w:t>v</w:t>
      </w:r>
      <w:r w:rsidR="00837CA3" w:rsidRPr="00D55FFA">
        <w:rPr>
          <w:rFonts w:eastAsia="Calibri" w:cs="Times New Roman"/>
          <w:lang w:eastAsia="en-US"/>
        </w:rPr>
        <w:t> případech, pro něž strany sjednaly smluvní pokutu v čl. VIII odst. 2 této smlouvy</w:t>
      </w:r>
      <w:r w:rsidR="00EC067C" w:rsidRPr="00D55FFA">
        <w:rPr>
          <w:rFonts w:eastAsia="Calibri" w:cs="Times New Roman"/>
          <w:lang w:eastAsia="en-US"/>
        </w:rPr>
        <w:t>,</w:t>
      </w:r>
    </w:p>
    <w:p w14:paraId="2D54CB22" w14:textId="77777777" w:rsidR="00837CA3" w:rsidRPr="00D55FFA" w:rsidRDefault="00EC067C" w:rsidP="005A7908">
      <w:pPr>
        <w:numPr>
          <w:ilvl w:val="0"/>
          <w:numId w:val="54"/>
        </w:numPr>
        <w:suppressAutoHyphens w:val="0"/>
        <w:spacing w:after="120" w:line="276" w:lineRule="auto"/>
        <w:ind w:left="709" w:hanging="425"/>
        <w:jc w:val="both"/>
        <w:rPr>
          <w:rFonts w:cs="Times New Roman"/>
        </w:rPr>
      </w:pPr>
      <w:r w:rsidRPr="00D55FFA">
        <w:rPr>
          <w:rFonts w:cs="Times New Roman"/>
        </w:rPr>
        <w:t xml:space="preserve">přesáhne-li doba trvání prodlení na straně zhotovitele 15 dnů z důvodů </w:t>
      </w:r>
      <w:r w:rsidR="008E3052" w:rsidRPr="00D55FFA">
        <w:rPr>
          <w:rFonts w:cs="Times New Roman"/>
        </w:rPr>
        <w:t>uvedených v čl. III odst. 6</w:t>
      </w:r>
      <w:r w:rsidRPr="00D55FFA">
        <w:rPr>
          <w:rFonts w:cs="Times New Roman"/>
        </w:rPr>
        <w:t xml:space="preserve"> této smlouvy.</w:t>
      </w:r>
      <w:r w:rsidR="00837CA3" w:rsidRPr="00D55FFA">
        <w:rPr>
          <w:rFonts w:eastAsia="Calibri" w:cs="Times New Roman"/>
          <w:lang w:eastAsia="en-US"/>
        </w:rPr>
        <w:t xml:space="preserve"> </w:t>
      </w:r>
    </w:p>
    <w:p w14:paraId="290191DF" w14:textId="77777777" w:rsidR="009B4B36" w:rsidRPr="00D55FFA" w:rsidRDefault="009B4B36" w:rsidP="002B3FF6">
      <w:pPr>
        <w:suppressAutoHyphens w:val="0"/>
        <w:spacing w:after="120" w:line="276" w:lineRule="auto"/>
        <w:ind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5. Vzhledem k tomu, že plnění, poskytnutá jako postupná dílčí plnění, v rámci etap, stanovených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 xml:space="preserve">v čl. II odst. 1 této smlouvy, jež objednatel jako řádná převzal a akceptoval, mají sama o sobě </w:t>
      </w:r>
      <w:r w:rsidR="0086778F" w:rsidRPr="00D55FFA">
        <w:rPr>
          <w:rFonts w:cs="Times New Roman"/>
        </w:rPr>
        <w:br/>
      </w:r>
      <w:r w:rsidRPr="00D55FFA">
        <w:rPr>
          <w:rFonts w:cs="Times New Roman"/>
        </w:rPr>
        <w:t>pro objednatele význam, má odstoupení objednatele od smlouvy</w:t>
      </w:r>
      <w:r w:rsidR="002B3FF6" w:rsidRPr="00D55FFA">
        <w:rPr>
          <w:rFonts w:cs="Times New Roman"/>
        </w:rPr>
        <w:t>, upravené v tomto ustanovení smlouvy, účinky do</w:t>
      </w:r>
      <w:r w:rsidR="00B8238D" w:rsidRPr="00D55FFA">
        <w:rPr>
          <w:rFonts w:cs="Times New Roman"/>
        </w:rPr>
        <w:t> </w:t>
      </w:r>
      <w:r w:rsidR="002B3FF6" w:rsidRPr="00D55FFA">
        <w:rPr>
          <w:rFonts w:cs="Times New Roman"/>
        </w:rPr>
        <w:t>budoucna.</w:t>
      </w:r>
      <w:r w:rsidRPr="00D55FFA">
        <w:rPr>
          <w:rFonts w:cs="Times New Roman"/>
        </w:rPr>
        <w:t xml:space="preserve">     </w:t>
      </w:r>
    </w:p>
    <w:p w14:paraId="3C45EC88" w14:textId="77777777" w:rsidR="001D54B4" w:rsidRPr="00D55FFA" w:rsidRDefault="001D54B4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X</w:t>
      </w:r>
      <w:r w:rsidR="00C84C0B" w:rsidRPr="00D55FFA">
        <w:rPr>
          <w:szCs w:val="22"/>
        </w:rPr>
        <w:t>II</w:t>
      </w:r>
      <w:r w:rsidRPr="00D55FFA">
        <w:rPr>
          <w:szCs w:val="22"/>
        </w:rPr>
        <w:t>. Ustanovení o doručování</w:t>
      </w:r>
    </w:p>
    <w:p w14:paraId="618FF30C" w14:textId="77777777" w:rsidR="00370414" w:rsidRPr="00D55FFA" w:rsidRDefault="00370414" w:rsidP="00370414">
      <w:pPr>
        <w:rPr>
          <w:rFonts w:cs="Times New Roman"/>
        </w:rPr>
      </w:pPr>
    </w:p>
    <w:p w14:paraId="6A6C04CC" w14:textId="77777777" w:rsidR="00D55625" w:rsidRPr="00D55FFA" w:rsidRDefault="00D55625" w:rsidP="0007550F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4D010676" w14:textId="77777777" w:rsidR="00D55625" w:rsidRPr="00D55FFA" w:rsidRDefault="00D55625" w:rsidP="0007550F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Nebyl-li objednatel nebo zhotovitel na uvedené adrese zastižen, písemnost se prostřednictvím poštovního doručovatele uloží na poště. Nevyzvedne-li si účastník zásilku do </w:t>
      </w:r>
      <w:r w:rsidR="00410A88" w:rsidRPr="00D55FFA">
        <w:rPr>
          <w:rFonts w:cs="Times New Roman"/>
        </w:rPr>
        <w:t xml:space="preserve">10 </w:t>
      </w:r>
      <w:r w:rsidRPr="00D55FFA">
        <w:rPr>
          <w:rFonts w:cs="Times New Roman"/>
        </w:rPr>
        <w:t xml:space="preserve">kalendářních </w:t>
      </w:r>
      <w:r w:rsidR="00713149" w:rsidRPr="00D55FFA">
        <w:rPr>
          <w:rFonts w:cs="Times New Roman"/>
        </w:rPr>
        <w:br/>
      </w:r>
      <w:r w:rsidRPr="00D55FFA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3B61BC7A" w14:textId="77777777" w:rsidR="00B85E73" w:rsidRPr="00D55FFA" w:rsidRDefault="00B85E73" w:rsidP="0007550F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lze doručit elektronickým způsobem, </w:t>
      </w:r>
      <w:r w:rsidR="0086778F" w:rsidRPr="00D55FFA">
        <w:rPr>
          <w:rStyle w:val="Siln"/>
          <w:rFonts w:cs="Times New Roman"/>
          <w:b w:val="0"/>
          <w:shd w:val="clear" w:color="auto" w:fill="FFFFFF"/>
        </w:rPr>
        <w:br/>
      </w:r>
      <w:r w:rsidRPr="00D55FFA">
        <w:rPr>
          <w:rStyle w:val="Siln"/>
          <w:rFonts w:cs="Times New Roman"/>
          <w:b w:val="0"/>
          <w:shd w:val="clear" w:color="auto" w:fill="FFFFFF"/>
        </w:rPr>
        <w:t xml:space="preserve">resp. prostřednictvím datové schránky (ID: c2zmahu) </w:t>
      </w:r>
      <w:r w:rsidR="003D4688" w:rsidRPr="00D55FFA">
        <w:rPr>
          <w:rStyle w:val="Siln"/>
          <w:rFonts w:cs="Times New Roman"/>
          <w:b w:val="0"/>
          <w:shd w:val="clear" w:color="auto" w:fill="FFFFFF"/>
        </w:rPr>
        <w:t>nebo</w:t>
      </w:r>
      <w:r w:rsidRPr="00D55FFA">
        <w:rPr>
          <w:rStyle w:val="Siln"/>
          <w:rFonts w:cs="Times New Roman"/>
          <w:b w:val="0"/>
          <w:shd w:val="clear" w:color="auto" w:fill="FFFFFF"/>
        </w:rPr>
        <w:t> e-mailem (</w:t>
      </w:r>
      <w:hyperlink r:id="rId12" w:history="1">
        <w:r w:rsidRPr="00D55FFA">
          <w:rPr>
            <w:rStyle w:val="Hypertextovodkaz"/>
            <w:rFonts w:cs="Times New Roman"/>
          </w:rPr>
          <w:t>podatelna@ipr.praha.eu</w:t>
        </w:r>
      </w:hyperlink>
      <w:r w:rsidRPr="00D55FFA">
        <w:rPr>
          <w:rStyle w:val="Hypertextovodkaz"/>
          <w:rFonts w:cs="Times New Roman"/>
          <w:bCs/>
          <w:color w:val="auto"/>
        </w:rPr>
        <w:t>).</w:t>
      </w:r>
      <w:r w:rsidRPr="00D55FFA">
        <w:rPr>
          <w:rStyle w:val="Siln"/>
          <w:rFonts w:cs="Times New Roman"/>
          <w:b w:val="0"/>
          <w:shd w:val="clear" w:color="auto" w:fill="FFFFFF"/>
        </w:rPr>
        <w:t xml:space="preserve"> Smlouva </w:t>
      </w:r>
      <w:r w:rsidR="0086778F" w:rsidRPr="00D55FFA">
        <w:rPr>
          <w:rStyle w:val="Siln"/>
          <w:rFonts w:cs="Times New Roman"/>
          <w:b w:val="0"/>
          <w:shd w:val="clear" w:color="auto" w:fill="FFFFFF"/>
        </w:rPr>
        <w:br/>
      </w:r>
      <w:r w:rsidRPr="00D55FFA">
        <w:rPr>
          <w:rStyle w:val="Siln"/>
          <w:rFonts w:cs="Times New Roman"/>
          <w:b w:val="0"/>
          <w:shd w:val="clear" w:color="auto" w:fill="FFFFFF"/>
        </w:rPr>
        <w:t>a její dodatky musí být podepsány uznávaným elektronickým podpisem.</w:t>
      </w:r>
    </w:p>
    <w:p w14:paraId="2F886578" w14:textId="60AEAEF9" w:rsidR="003B6E46" w:rsidRPr="00D55FFA" w:rsidRDefault="001D54B4" w:rsidP="00042892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Kontaktní osobou na straně objednatele je </w:t>
      </w:r>
      <w:proofErr w:type="spellStart"/>
      <w:r w:rsidR="006362CE">
        <w:rPr>
          <w:rFonts w:cs="Times New Roman"/>
        </w:rPr>
        <w:t>xxx</w:t>
      </w:r>
      <w:proofErr w:type="spellEnd"/>
      <w:r w:rsidR="003B6E46" w:rsidRPr="00D55FFA">
        <w:rPr>
          <w:rFonts w:cs="Times New Roman"/>
        </w:rPr>
        <w:t xml:space="preserve">, tel. </w:t>
      </w:r>
      <w:proofErr w:type="spellStart"/>
      <w:r w:rsidR="006362CE">
        <w:rPr>
          <w:rFonts w:cs="Times New Roman"/>
        </w:rPr>
        <w:t>xxx</w:t>
      </w:r>
      <w:proofErr w:type="spellEnd"/>
      <w:r w:rsidR="003B6E46" w:rsidRPr="00D55FFA">
        <w:rPr>
          <w:rFonts w:cs="Times New Roman"/>
        </w:rPr>
        <w:t xml:space="preserve">, </w:t>
      </w:r>
      <w:r w:rsidR="0086778F" w:rsidRPr="00D55FFA">
        <w:rPr>
          <w:rFonts w:cs="Times New Roman"/>
        </w:rPr>
        <w:br/>
      </w:r>
      <w:r w:rsidR="003B6E46" w:rsidRPr="00D55FFA">
        <w:rPr>
          <w:rFonts w:cs="Times New Roman"/>
        </w:rPr>
        <w:t xml:space="preserve">e-mail: </w:t>
      </w:r>
      <w:proofErr w:type="spellStart"/>
      <w:r w:rsidR="006362CE">
        <w:rPr>
          <w:rStyle w:val="Hypertextovodkaz"/>
          <w:rFonts w:cs="Times New Roman"/>
        </w:rPr>
        <w:t>xxx</w:t>
      </w:r>
      <w:proofErr w:type="spellEnd"/>
      <w:r w:rsidRPr="00D55FFA">
        <w:rPr>
          <w:rFonts w:cs="Times New Roman"/>
        </w:rPr>
        <w:t>.</w:t>
      </w:r>
    </w:p>
    <w:p w14:paraId="1EA97B92" w14:textId="2C321758" w:rsidR="001D54B4" w:rsidRPr="00D55FFA" w:rsidRDefault="001D54B4" w:rsidP="0007550F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Kontaktní osobou na straně zhotovitele je</w:t>
      </w:r>
      <w:r w:rsidR="00602818" w:rsidRPr="00D55FFA">
        <w:rPr>
          <w:rFonts w:cs="Times New Roman"/>
        </w:rPr>
        <w:t xml:space="preserve"> </w:t>
      </w:r>
      <w:proofErr w:type="spellStart"/>
      <w:r w:rsidR="006362CE">
        <w:rPr>
          <w:rFonts w:cs="Times New Roman"/>
        </w:rPr>
        <w:t>xxx</w:t>
      </w:r>
      <w:proofErr w:type="spellEnd"/>
      <w:r w:rsidR="00602818" w:rsidRPr="00D55FFA">
        <w:rPr>
          <w:rFonts w:cs="Times New Roman"/>
        </w:rPr>
        <w:t xml:space="preserve">, </w:t>
      </w:r>
      <w:r w:rsidRPr="00D55FFA">
        <w:rPr>
          <w:rFonts w:cs="Times New Roman"/>
        </w:rPr>
        <w:t xml:space="preserve">tel. </w:t>
      </w:r>
      <w:proofErr w:type="spellStart"/>
      <w:r w:rsidR="006362CE">
        <w:rPr>
          <w:rFonts w:cs="Times New Roman"/>
        </w:rPr>
        <w:t>xxx</w:t>
      </w:r>
      <w:proofErr w:type="spellEnd"/>
      <w:r w:rsidRPr="00D55FFA">
        <w:rPr>
          <w:rFonts w:cs="Times New Roman"/>
        </w:rPr>
        <w:t xml:space="preserve"> e-mail:</w:t>
      </w:r>
      <w:r w:rsidR="00602818" w:rsidRPr="00D55FFA">
        <w:rPr>
          <w:rFonts w:cs="Times New Roman"/>
        </w:rPr>
        <w:t xml:space="preserve"> </w:t>
      </w:r>
      <w:hyperlink r:id="rId13" w:history="1">
        <w:proofErr w:type="spellStart"/>
        <w:r w:rsidR="006362CE">
          <w:rPr>
            <w:rStyle w:val="Hypertextovodkaz"/>
            <w:rFonts w:cs="Times New Roman"/>
          </w:rPr>
          <w:t>xxx</w:t>
        </w:r>
        <w:proofErr w:type="spellEnd"/>
      </w:hyperlink>
      <w:r w:rsidR="005D289C">
        <w:rPr>
          <w:rStyle w:val="Hypertextovodkaz"/>
          <w:rFonts w:cs="Times New Roman"/>
        </w:rPr>
        <w:t>.</w:t>
      </w:r>
      <w:r w:rsidR="00602818" w:rsidRPr="00D55FFA">
        <w:rPr>
          <w:rFonts w:cs="Times New Roman"/>
        </w:rPr>
        <w:t xml:space="preserve"> </w:t>
      </w:r>
    </w:p>
    <w:p w14:paraId="66F654BF" w14:textId="77777777" w:rsidR="00042892" w:rsidRPr="00D55FFA" w:rsidRDefault="00042892" w:rsidP="0007550F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  <w:u w:val="single"/>
        </w:rPr>
      </w:pPr>
    </w:p>
    <w:p w14:paraId="131E12E2" w14:textId="77777777" w:rsidR="007947D4" w:rsidRPr="00D55FFA" w:rsidRDefault="007947D4" w:rsidP="007947D4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XI</w:t>
      </w:r>
      <w:r w:rsidR="00042892" w:rsidRPr="00D55FFA">
        <w:rPr>
          <w:szCs w:val="22"/>
        </w:rPr>
        <w:t>II</w:t>
      </w:r>
      <w:r w:rsidRPr="00D55FFA">
        <w:rPr>
          <w:szCs w:val="22"/>
        </w:rPr>
        <w:t xml:space="preserve">. Sankční opatření proti státním příslušníkům </w:t>
      </w:r>
      <w:r w:rsidR="00214385" w:rsidRPr="00D55FFA">
        <w:rPr>
          <w:szCs w:val="22"/>
        </w:rPr>
        <w:t>R</w:t>
      </w:r>
      <w:r w:rsidRPr="00D55FFA">
        <w:rPr>
          <w:szCs w:val="22"/>
        </w:rPr>
        <w:t>uské federace</w:t>
      </w:r>
    </w:p>
    <w:p w14:paraId="03C7265F" w14:textId="77777777" w:rsidR="007947D4" w:rsidRPr="00D55FFA" w:rsidRDefault="00042892" w:rsidP="007947D4">
      <w:pPr>
        <w:rPr>
          <w:rFonts w:cs="Times New Roman"/>
          <w:b/>
          <w:bCs/>
          <w:highlight w:val="cyan"/>
          <w:lang w:eastAsia="ar-SA"/>
        </w:rPr>
      </w:pPr>
      <w:r w:rsidRPr="00D55FFA">
        <w:rPr>
          <w:rFonts w:cs="Times New Roman"/>
          <w:b/>
          <w:bCs/>
          <w:highlight w:val="cyan"/>
          <w:lang w:eastAsia="ar-SA"/>
        </w:rPr>
        <w:t xml:space="preserve"> </w:t>
      </w:r>
    </w:p>
    <w:p w14:paraId="0A17BBD1" w14:textId="77777777" w:rsidR="007947D4" w:rsidRPr="00D55FFA" w:rsidRDefault="00A6258E" w:rsidP="0086223C">
      <w:pPr>
        <w:pStyle w:val="Standardnte"/>
        <w:numPr>
          <w:ilvl w:val="0"/>
          <w:numId w:val="59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55FFA">
        <w:rPr>
          <w:rFonts w:cs="Times New Roman"/>
          <w:color w:val="auto"/>
          <w:sz w:val="22"/>
        </w:rPr>
        <w:t>Zhotovitel</w:t>
      </w:r>
      <w:r w:rsidR="007947D4" w:rsidRPr="00D55FFA">
        <w:rPr>
          <w:rFonts w:cs="Times New Roman"/>
          <w:color w:val="auto"/>
          <w:sz w:val="22"/>
        </w:rPr>
        <w:t xml:space="preserve"> prohlašuje, že není osobou uvedenou v sankčním seznamu v příloze nařízení Rady (EU) </w:t>
      </w:r>
      <w:r w:rsidR="003325F6" w:rsidRPr="00D55FFA">
        <w:rPr>
          <w:rFonts w:cs="Times New Roman"/>
          <w:color w:val="auto"/>
          <w:sz w:val="22"/>
        </w:rPr>
        <w:br/>
      </w:r>
      <w:r w:rsidR="007947D4" w:rsidRPr="00D55FFA">
        <w:rPr>
          <w:rFonts w:cs="Times New Roman"/>
          <w:color w:val="auto"/>
          <w:sz w:val="22"/>
        </w:rPr>
        <w:t>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B8D0855" w14:textId="77777777" w:rsidR="007947D4" w:rsidRPr="00D55FFA" w:rsidRDefault="007E0B95" w:rsidP="0086223C">
      <w:pPr>
        <w:pStyle w:val="Standardnte"/>
        <w:numPr>
          <w:ilvl w:val="0"/>
          <w:numId w:val="59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55FFA">
        <w:rPr>
          <w:rFonts w:cs="Times New Roman"/>
          <w:color w:val="auto"/>
          <w:sz w:val="22"/>
        </w:rPr>
        <w:t>Zhotovi</w:t>
      </w:r>
      <w:r w:rsidR="007947D4" w:rsidRPr="00D55FFA">
        <w:rPr>
          <w:rFonts w:cs="Times New Roman"/>
          <w:color w:val="auto"/>
          <w:sz w:val="22"/>
        </w:rPr>
        <w:t xml:space="preserve">tel dále prohlašuje, že žádné finanční prostředky, které obdrží za plnění na základě </w:t>
      </w:r>
      <w:r w:rsidR="00A6258E" w:rsidRPr="00D55FFA">
        <w:rPr>
          <w:rFonts w:cs="Times New Roman"/>
          <w:color w:val="auto"/>
          <w:sz w:val="22"/>
        </w:rPr>
        <w:br/>
      </w:r>
      <w:r w:rsidR="007947D4" w:rsidRPr="00D55FFA">
        <w:rPr>
          <w:rFonts w:cs="Times New Roman"/>
          <w:color w:val="auto"/>
          <w:sz w:val="22"/>
        </w:rPr>
        <w:t xml:space="preserve">této smlouvy, přímo ani nepřímo nezpřístupní fyzickým nebo právnickým osobám, subjektům </w:t>
      </w:r>
      <w:r w:rsidR="007947D4" w:rsidRPr="00D55FFA">
        <w:rPr>
          <w:rFonts w:cs="Times New Roman"/>
          <w:color w:val="auto"/>
          <w:sz w:val="22"/>
        </w:rPr>
        <w:br/>
        <w:t xml:space="preserve"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</w:t>
      </w:r>
      <w:r w:rsidR="007947D4" w:rsidRPr="00D55FFA">
        <w:rPr>
          <w:rFonts w:cs="Times New Roman"/>
          <w:color w:val="auto"/>
          <w:sz w:val="22"/>
        </w:rPr>
        <w:lastRenderedPageBreak/>
        <w:t>opatřeních vůči prezidentu Lukašenkovi a některým představitelům Běloruska (ve znění pozdějších aktualizací).</w:t>
      </w:r>
    </w:p>
    <w:p w14:paraId="7C8582B0" w14:textId="77777777" w:rsidR="007947D4" w:rsidRPr="00D55FFA" w:rsidRDefault="007947D4" w:rsidP="0086223C">
      <w:pPr>
        <w:pStyle w:val="Standardnte"/>
        <w:numPr>
          <w:ilvl w:val="0"/>
          <w:numId w:val="59"/>
        </w:numPr>
        <w:spacing w:after="120" w:line="276" w:lineRule="auto"/>
        <w:ind w:left="0" w:hanging="284"/>
        <w:jc w:val="both"/>
        <w:rPr>
          <w:rFonts w:cs="Times New Roman"/>
          <w:b/>
          <w:bCs/>
          <w:sz w:val="22"/>
        </w:rPr>
      </w:pPr>
      <w:r w:rsidRPr="00D55FFA">
        <w:rPr>
          <w:rFonts w:cs="Times New Roman"/>
          <w:color w:val="auto"/>
          <w:sz w:val="22"/>
        </w:rPr>
        <w:t xml:space="preserve">V případě, že by v průběhu účinnosti této smlouvy </w:t>
      </w:r>
      <w:r w:rsidR="003325F6" w:rsidRPr="00D55FFA">
        <w:rPr>
          <w:rFonts w:cs="Times New Roman"/>
          <w:color w:val="auto"/>
          <w:sz w:val="22"/>
        </w:rPr>
        <w:t>zhotovi</w:t>
      </w:r>
      <w:r w:rsidRPr="00D55FFA">
        <w:rPr>
          <w:rFonts w:cs="Times New Roman"/>
          <w:color w:val="auto"/>
          <w:sz w:val="22"/>
        </w:rPr>
        <w:t xml:space="preserve">tel nebo jeho jakýkoliv poddodavatel naplnili definiční znaky určeného subjektu nebo by se </w:t>
      </w:r>
      <w:r w:rsidR="003325F6" w:rsidRPr="00D55FFA">
        <w:rPr>
          <w:rFonts w:cs="Times New Roman"/>
          <w:color w:val="auto"/>
          <w:sz w:val="22"/>
        </w:rPr>
        <w:t>zhotovi</w:t>
      </w:r>
      <w:r w:rsidRPr="00D55FFA">
        <w:rPr>
          <w:rFonts w:cs="Times New Roman"/>
          <w:color w:val="auto"/>
          <w:sz w:val="22"/>
        </w:rPr>
        <w:t xml:space="preserve">tel stal určenou osobou, je povinen </w:t>
      </w:r>
      <w:r w:rsidR="00A6258E" w:rsidRPr="00D55FFA">
        <w:rPr>
          <w:rFonts w:cs="Times New Roman"/>
          <w:color w:val="auto"/>
          <w:sz w:val="22"/>
        </w:rPr>
        <w:br/>
      </w:r>
      <w:r w:rsidRPr="00D55FFA">
        <w:rPr>
          <w:rFonts w:cs="Times New Roman"/>
          <w:color w:val="auto"/>
          <w:sz w:val="22"/>
        </w:rPr>
        <w:t xml:space="preserve">o takové skutečnosti objednatele bez zbytečného odkladu, nejpozději do dvou (2) pracovních dnů </w:t>
      </w:r>
      <w:r w:rsidR="00A6258E" w:rsidRPr="00D55FFA">
        <w:rPr>
          <w:rFonts w:cs="Times New Roman"/>
          <w:color w:val="auto"/>
          <w:sz w:val="22"/>
        </w:rPr>
        <w:br/>
      </w:r>
      <w:r w:rsidRPr="00D55FFA">
        <w:rPr>
          <w:rFonts w:cs="Times New Roman"/>
          <w:color w:val="auto"/>
          <w:sz w:val="22"/>
        </w:rPr>
        <w:t xml:space="preserve">od vzniku takové skutečnosti, písemně informovat. Vznikne-li </w:t>
      </w:r>
      <w:r w:rsidR="003325F6" w:rsidRPr="00D55FFA">
        <w:rPr>
          <w:rFonts w:cs="Times New Roman"/>
          <w:color w:val="auto"/>
          <w:sz w:val="22"/>
        </w:rPr>
        <w:t>o</w:t>
      </w:r>
      <w:r w:rsidRPr="00D55FFA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3325F6" w:rsidRPr="00D55FFA">
        <w:rPr>
          <w:rFonts w:cs="Times New Roman"/>
          <w:color w:val="auto"/>
          <w:sz w:val="22"/>
        </w:rPr>
        <w:t>zhotovi</w:t>
      </w:r>
      <w:r w:rsidRPr="00D55FFA">
        <w:rPr>
          <w:rFonts w:cs="Times New Roman"/>
          <w:color w:val="auto"/>
          <w:sz w:val="22"/>
        </w:rPr>
        <w:t xml:space="preserve">tel tuto škodu </w:t>
      </w:r>
      <w:r w:rsidR="003325F6" w:rsidRPr="00D55FFA">
        <w:rPr>
          <w:rFonts w:cs="Times New Roman"/>
          <w:color w:val="auto"/>
          <w:sz w:val="22"/>
        </w:rPr>
        <w:t>o</w:t>
      </w:r>
      <w:r w:rsidRPr="00D55FFA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3325F6" w:rsidRPr="00D55FFA">
        <w:rPr>
          <w:rFonts w:cs="Times New Roman"/>
          <w:color w:val="auto"/>
          <w:sz w:val="22"/>
        </w:rPr>
        <w:t>o</w:t>
      </w:r>
      <w:r w:rsidRPr="00D55FFA">
        <w:rPr>
          <w:rFonts w:cs="Times New Roman"/>
          <w:color w:val="auto"/>
          <w:sz w:val="22"/>
        </w:rPr>
        <w:t>bjednatele.</w:t>
      </w:r>
      <w:r w:rsidR="005025B2" w:rsidRPr="00D55FFA">
        <w:rPr>
          <w:rFonts w:cs="Times New Roman"/>
          <w:b/>
          <w:bCs/>
          <w:sz w:val="22"/>
        </w:rPr>
        <w:t xml:space="preserve"> </w:t>
      </w:r>
    </w:p>
    <w:p w14:paraId="28F383AA" w14:textId="77777777" w:rsidR="00A6258E" w:rsidRPr="00D55FFA" w:rsidRDefault="00A6258E" w:rsidP="00A6258E">
      <w:pPr>
        <w:pStyle w:val="Standardnte"/>
        <w:spacing w:after="120" w:line="276" w:lineRule="auto"/>
        <w:jc w:val="both"/>
        <w:rPr>
          <w:rFonts w:cs="Times New Roman"/>
          <w:b/>
          <w:bCs/>
          <w:sz w:val="22"/>
        </w:rPr>
      </w:pPr>
    </w:p>
    <w:p w14:paraId="210ECFA0" w14:textId="77777777" w:rsidR="001D54B4" w:rsidRPr="00D55FFA" w:rsidRDefault="006B129A" w:rsidP="0007550F">
      <w:pPr>
        <w:pStyle w:val="Nadpis2"/>
        <w:spacing w:before="0" w:line="276" w:lineRule="auto"/>
        <w:rPr>
          <w:szCs w:val="22"/>
        </w:rPr>
      </w:pPr>
      <w:r w:rsidRPr="00D55FFA">
        <w:rPr>
          <w:szCs w:val="22"/>
        </w:rPr>
        <w:t>X</w:t>
      </w:r>
      <w:r w:rsidR="007947D4" w:rsidRPr="00D55FFA">
        <w:rPr>
          <w:szCs w:val="22"/>
        </w:rPr>
        <w:t>V</w:t>
      </w:r>
      <w:r w:rsidR="001D54B4" w:rsidRPr="00D55FFA">
        <w:rPr>
          <w:szCs w:val="22"/>
        </w:rPr>
        <w:t>. Závěrečná ustanovení</w:t>
      </w:r>
    </w:p>
    <w:p w14:paraId="503FEFCF" w14:textId="77777777" w:rsidR="00370414" w:rsidRPr="00D55FFA" w:rsidRDefault="00370414" w:rsidP="00370414">
      <w:pPr>
        <w:rPr>
          <w:rFonts w:cs="Times New Roman"/>
        </w:rPr>
      </w:pPr>
    </w:p>
    <w:p w14:paraId="3FDFCB5D" w14:textId="77777777" w:rsidR="003B6E46" w:rsidRPr="00D55FFA" w:rsidRDefault="001D54B4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D55FFA">
        <w:rPr>
          <w:rFonts w:cs="Times New Roman"/>
        </w:rPr>
        <w:t> </w:t>
      </w:r>
      <w:r w:rsidRPr="00D55FFA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07898F99" w14:textId="77777777" w:rsidR="00D5405C" w:rsidRPr="00D55FFA" w:rsidRDefault="00D5405C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14:paraId="435687C5" w14:textId="77777777" w:rsidR="003B6E46" w:rsidRPr="00D55FFA" w:rsidRDefault="001D54B4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69A36A54" w14:textId="77777777" w:rsidR="003B6E46" w:rsidRPr="00D55FFA" w:rsidRDefault="001D54B4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 w:rsidRPr="00D55FFA">
        <w:rPr>
          <w:rFonts w:cs="Times New Roman"/>
        </w:rPr>
        <w:br/>
      </w:r>
      <w:r w:rsidRPr="00D55FFA">
        <w:rPr>
          <w:rFonts w:cs="Times New Roman"/>
        </w:rPr>
        <w:t>touto smlouvou.</w:t>
      </w:r>
    </w:p>
    <w:p w14:paraId="3D330995" w14:textId="77777777" w:rsidR="003B6E46" w:rsidRPr="00D55FFA" w:rsidRDefault="001D54B4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Tato smlouva je vyhotovena ve dvou stejnopisech, z nichž každý stejnopis má platnost originálu. </w:t>
      </w:r>
      <w:r w:rsidR="00B73EBB" w:rsidRPr="00D55FFA">
        <w:rPr>
          <w:rFonts w:cs="Times New Roman"/>
        </w:rPr>
        <w:t>Z</w:t>
      </w:r>
      <w:r w:rsidRPr="00D55FFA">
        <w:rPr>
          <w:rFonts w:cs="Times New Roman"/>
        </w:rPr>
        <w:t xml:space="preserve">hotovitel a objednatel obdrží po jednom vyhotovení.  </w:t>
      </w:r>
    </w:p>
    <w:p w14:paraId="6A0376A3" w14:textId="77777777" w:rsidR="003B6E46" w:rsidRPr="00D55FFA" w:rsidRDefault="0037586C" w:rsidP="0007550F">
      <w:pPr>
        <w:numPr>
          <w:ilvl w:val="0"/>
          <w:numId w:val="14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D55FFA">
        <w:rPr>
          <w:rFonts w:cs="Times New Roman"/>
        </w:rPr>
        <w:t>, ledaže oprávnění k jejich postoupení bez souhlasu druhé strany přímo vyplývá z ujednání v této smlouvě obsaženém</w:t>
      </w:r>
      <w:r w:rsidRPr="00D55FFA">
        <w:rPr>
          <w:rFonts w:cs="Times New Roman"/>
        </w:rPr>
        <w:t>. K přechodu práv a povinností na právní nástupce stran se souhlas nevyžaduje.</w:t>
      </w:r>
    </w:p>
    <w:p w14:paraId="21EB3F6E" w14:textId="77777777" w:rsidR="0092768E" w:rsidRPr="00D55FFA" w:rsidRDefault="0092768E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>Smluvní strany výslovně souhlasí s uveřejněním této smlouvy v registru smluv dle zákona č. 340/2015</w:t>
      </w:r>
      <w:r w:rsidR="001C2343" w:rsidRPr="00D55FFA">
        <w:rPr>
          <w:rFonts w:cs="Times New Roman"/>
        </w:rPr>
        <w:t> </w:t>
      </w:r>
      <w:r w:rsidRPr="00D55FFA">
        <w:rPr>
          <w:rFonts w:cs="Times New Roman"/>
        </w:rPr>
        <w:t>Sb., o zvláštních podmínkách účinnosti některých smluv, uveřejňování těchto smluv a o registru smluv (zákon o registr</w:t>
      </w:r>
      <w:r w:rsidR="004A5D1C" w:rsidRPr="00D55FFA">
        <w:rPr>
          <w:rFonts w:cs="Times New Roman"/>
        </w:rPr>
        <w:t>u smluv).</w:t>
      </w:r>
      <w:r w:rsidRPr="00D55FFA">
        <w:rPr>
          <w:rFonts w:cs="Times New Roman"/>
        </w:rPr>
        <w:t xml:space="preserve"> </w:t>
      </w:r>
      <w:r w:rsidR="004A5D1C" w:rsidRPr="00D55FFA">
        <w:rPr>
          <w:rFonts w:cs="Times New Roman"/>
        </w:rPr>
        <w:t>Objednat</w:t>
      </w:r>
      <w:r w:rsidRPr="00D55FFA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D55FFA">
        <w:rPr>
          <w:rFonts w:cs="Times New Roman"/>
        </w:rPr>
        <w:t>.</w:t>
      </w:r>
      <w:r w:rsidR="00345C84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Smluvní</w:t>
      </w:r>
      <w:r w:rsidR="00345C84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strany</w:t>
      </w:r>
      <w:r w:rsidR="00345C84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dále</w:t>
      </w:r>
      <w:r w:rsidR="00345C84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prohlašují,</w:t>
      </w:r>
      <w:r w:rsidR="00345C84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že skutečnosti</w:t>
      </w:r>
      <w:r w:rsidR="00345C84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uvedené</w:t>
      </w:r>
      <w:r w:rsidR="00345C84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v</w:t>
      </w:r>
      <w:r w:rsidR="00840EB9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této</w:t>
      </w:r>
      <w:r w:rsidR="00345C84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smlouvě</w:t>
      </w:r>
      <w:r w:rsidR="00345C84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nepovažují</w:t>
      </w:r>
      <w:r w:rsidR="00840EB9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za</w:t>
      </w:r>
      <w:r w:rsidR="00840EB9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obchodní</w:t>
      </w:r>
      <w:r w:rsidR="00840EB9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tajemství</w:t>
      </w:r>
      <w:r w:rsidR="00840EB9" w:rsidRPr="00D55FFA">
        <w:rPr>
          <w:rFonts w:cs="Times New Roman"/>
        </w:rPr>
        <w:t xml:space="preserve"> </w:t>
      </w:r>
      <w:r w:rsidRPr="00D55FFA">
        <w:rPr>
          <w:rFonts w:cs="Times New Roman"/>
        </w:rPr>
        <w:t>ve smyslu ustanovení § 504 občanského zákoníku a udělují svolení k jejich užití a</w:t>
      </w:r>
      <w:r w:rsidR="001C2343" w:rsidRPr="00D55FFA">
        <w:rPr>
          <w:rFonts w:cs="Times New Roman"/>
        </w:rPr>
        <w:t> </w:t>
      </w:r>
      <w:r w:rsidRPr="00D55FFA">
        <w:rPr>
          <w:rFonts w:cs="Times New Roman"/>
        </w:rPr>
        <w:t>zveřejnění bez stanovení jakýchkoliv dalších podmínek.</w:t>
      </w:r>
    </w:p>
    <w:p w14:paraId="58ED2E3C" w14:textId="77777777" w:rsidR="005A724F" w:rsidRPr="00D55FFA" w:rsidRDefault="005A724F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Smluvní strany </w:t>
      </w:r>
      <w:r w:rsidR="003106CF" w:rsidRPr="00D55FFA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14:paraId="1E139462" w14:textId="77777777" w:rsidR="0087204D" w:rsidRPr="00D55FFA" w:rsidRDefault="0087204D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  <w:iCs/>
        </w:rPr>
        <w:t xml:space="preserve">Plnění předmětu této smlouvy v době mezi podpisem a před nabytím účinnosti této smlouvy, </w:t>
      </w:r>
      <w:r w:rsidR="00DC5283" w:rsidRPr="00D55FFA">
        <w:rPr>
          <w:rFonts w:cs="Times New Roman"/>
          <w:iCs/>
        </w:rPr>
        <w:br/>
      </w:r>
      <w:r w:rsidRPr="00D55FFA">
        <w:rPr>
          <w:rFonts w:cs="Times New Roman"/>
          <w:iCs/>
        </w:rPr>
        <w:t>tedy před zveřejněním v registru smluv, se považuje za plnění podle této smlouvy a práva a povinnosti z něj vzniklé se řídí touto smlouvou.</w:t>
      </w:r>
    </w:p>
    <w:p w14:paraId="70302C3F" w14:textId="43D5705C" w:rsidR="0087204D" w:rsidRPr="00D55FFA" w:rsidRDefault="005944EE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lastRenderedPageBreak/>
        <w:t xml:space="preserve"> </w:t>
      </w:r>
      <w:r w:rsidR="0087204D" w:rsidRPr="00D55FFA">
        <w:rPr>
          <w:rFonts w:cs="Times New Roman"/>
        </w:rPr>
        <w:t>Zhotovitel podpisem této smlouvy souhlasí s </w:t>
      </w:r>
      <w:r w:rsidR="00730B97" w:rsidRPr="00D55FFA">
        <w:rPr>
          <w:rFonts w:cs="Times New Roman"/>
        </w:rPr>
        <w:t>poskytnutím</w:t>
      </w:r>
      <w:r w:rsidR="0087204D" w:rsidRPr="00D55FFA">
        <w:rPr>
          <w:rFonts w:cs="Times New Roman"/>
        </w:rPr>
        <w:t xml:space="preserve"> informací o smlouvě v rozsahu zákona č. 106/1999 Sb., o svobodném přístupu k informacím, ve znění pozdějších předpisů.</w:t>
      </w:r>
    </w:p>
    <w:p w14:paraId="031E5305" w14:textId="490B5277" w:rsidR="0092768E" w:rsidRPr="00D55FFA" w:rsidRDefault="005944EE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92768E" w:rsidRPr="00D55FFA">
        <w:rPr>
          <w:rFonts w:cs="Times New Roman"/>
        </w:rPr>
        <w:t>Smluvní strany výslovně souhla</w:t>
      </w:r>
      <w:r w:rsidR="00F46574" w:rsidRPr="00D55FFA">
        <w:rPr>
          <w:rFonts w:cs="Times New Roman"/>
        </w:rPr>
        <w:t>sí, že v souladu s ustanovením</w:t>
      </w:r>
      <w:r w:rsidR="0092768E" w:rsidRPr="00D55FFA">
        <w:rPr>
          <w:rFonts w:cs="Times New Roman"/>
        </w:rPr>
        <w:t xml:space="preserve"> </w:t>
      </w:r>
      <w:r w:rsidR="00F46574" w:rsidRPr="00D55FFA">
        <w:rPr>
          <w:rFonts w:cs="Times New Roman"/>
        </w:rPr>
        <w:t>§ 219 odst. 1 zákona č. 134/2016 Sb., o </w:t>
      </w:r>
      <w:r w:rsidR="003F04B6" w:rsidRPr="00D55FFA">
        <w:rPr>
          <w:rFonts w:cs="Times New Roman"/>
        </w:rPr>
        <w:t xml:space="preserve">zadávání </w:t>
      </w:r>
      <w:r w:rsidR="00F46574" w:rsidRPr="00D55FFA">
        <w:rPr>
          <w:rFonts w:cs="Times New Roman"/>
        </w:rPr>
        <w:t>veřejných zakáz</w:t>
      </w:r>
      <w:r w:rsidR="003F04B6" w:rsidRPr="00D55FFA">
        <w:rPr>
          <w:rFonts w:cs="Times New Roman"/>
        </w:rPr>
        <w:t>e</w:t>
      </w:r>
      <w:r w:rsidR="00F46574" w:rsidRPr="00D55FFA">
        <w:rPr>
          <w:rFonts w:cs="Times New Roman"/>
        </w:rPr>
        <w:t>k</w:t>
      </w:r>
      <w:r w:rsidR="0092768E" w:rsidRPr="00D55FFA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D55FFA">
        <w:rPr>
          <w:rFonts w:cs="Times New Roman"/>
        </w:rPr>
        <w:t>objedna</w:t>
      </w:r>
      <w:r w:rsidR="0092768E" w:rsidRPr="00D55FFA">
        <w:rPr>
          <w:rFonts w:cs="Times New Roman"/>
        </w:rPr>
        <w:t>tele, který je veřejně přístupný.</w:t>
      </w:r>
    </w:p>
    <w:p w14:paraId="3D638A1C" w14:textId="267C5CFA" w:rsidR="002C173E" w:rsidRPr="00D55FFA" w:rsidRDefault="005944EE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2C173E" w:rsidRPr="00D55FFA">
        <w:rPr>
          <w:rFonts w:cs="Times New Roman"/>
        </w:rPr>
        <w:t>Objednatel uzavírá smlouvu v so</w:t>
      </w:r>
      <w:r w:rsidR="00C529C5" w:rsidRPr="00D55FFA">
        <w:rPr>
          <w:rFonts w:cs="Times New Roman"/>
        </w:rPr>
        <w:t>uladu s ustanovením § 27 odst. 6</w:t>
      </w:r>
      <w:r w:rsidR="002C173E" w:rsidRPr="00D55FFA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2EB61CDB" w14:textId="1DC106B1" w:rsidR="003B6E46" w:rsidRPr="00D55FFA" w:rsidRDefault="005944EE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1D54B4" w:rsidRPr="00D55FFA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D55FFA">
        <w:rPr>
          <w:rFonts w:cs="Times New Roman"/>
        </w:rPr>
        <w:t>splnění závazků vyplývajících z </w:t>
      </w:r>
      <w:r w:rsidR="001D54B4" w:rsidRPr="00D55FFA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1B7DCF62" w14:textId="6E64124B" w:rsidR="003106CF" w:rsidRPr="00D55FFA" w:rsidRDefault="005944EE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3106CF" w:rsidRPr="00D55FFA"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4489A390" w14:textId="4E7AD775" w:rsidR="003106CF" w:rsidRPr="00D55FFA" w:rsidRDefault="005944EE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3106CF" w:rsidRPr="00D55FFA"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</w:t>
      </w:r>
      <w:r w:rsidR="00DC5283" w:rsidRPr="00D55FFA">
        <w:rPr>
          <w:rFonts w:cs="Times New Roman"/>
        </w:rPr>
        <w:br/>
      </w:r>
      <w:r w:rsidR="003106CF" w:rsidRPr="00D55FFA">
        <w:rPr>
          <w:rFonts w:cs="Times New Roman"/>
        </w:rPr>
        <w:t xml:space="preserve">aby účelu smlouvy bylo dosaženo. </w:t>
      </w:r>
    </w:p>
    <w:p w14:paraId="6F54B7A8" w14:textId="3A29119D" w:rsidR="003106CF" w:rsidRPr="00D55FFA" w:rsidRDefault="005944EE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3106CF" w:rsidRPr="00D55FFA">
        <w:rPr>
          <w:rFonts w:cs="Times New Roman"/>
        </w:rPr>
        <w:t xml:space="preserve">Odpověď smluvní strany podle § 1740 odst. 3 občanského zákoníku, učiněná s dodatkem </w:t>
      </w:r>
      <w:r w:rsidR="00DC5283" w:rsidRPr="00D55FFA">
        <w:rPr>
          <w:rFonts w:cs="Times New Roman"/>
        </w:rPr>
        <w:br/>
      </w:r>
      <w:r w:rsidR="003106CF" w:rsidRPr="00D55FFA">
        <w:rPr>
          <w:rFonts w:cs="Times New Roman"/>
        </w:rPr>
        <w:t xml:space="preserve">nebo odchylkou či podmínkou, není přijetím nabídky na uzavření smlouvy, ani když podstatně nemění podmínky nabídky. </w:t>
      </w:r>
    </w:p>
    <w:p w14:paraId="20169AE6" w14:textId="64A90FA5" w:rsidR="001D54B4" w:rsidRPr="00D55FFA" w:rsidRDefault="005944EE" w:rsidP="0007550F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55FFA">
        <w:rPr>
          <w:rFonts w:cs="Times New Roman"/>
        </w:rPr>
        <w:t xml:space="preserve"> </w:t>
      </w:r>
      <w:r w:rsidR="001D54B4" w:rsidRPr="00D55FFA">
        <w:rPr>
          <w:rFonts w:cs="Times New Roman"/>
        </w:rPr>
        <w:t>Smluvní strany dále prohlašují, že si smlouvu, včetně jejích příloh</w:t>
      </w:r>
      <w:r w:rsidR="001C2343" w:rsidRPr="00D55FFA">
        <w:rPr>
          <w:rFonts w:cs="Times New Roman"/>
        </w:rPr>
        <w:t>,</w:t>
      </w:r>
      <w:r w:rsidR="001D54B4" w:rsidRPr="00D55FFA">
        <w:rPr>
          <w:rFonts w:cs="Times New Roman"/>
        </w:rPr>
        <w:t xml:space="preserve"> pečlivě přečetly, </w:t>
      </w:r>
      <w:r w:rsidR="00DC5283" w:rsidRPr="00D55FFA">
        <w:rPr>
          <w:rFonts w:cs="Times New Roman"/>
        </w:rPr>
        <w:br/>
      </w:r>
      <w:r w:rsidR="001D54B4" w:rsidRPr="00D55FFA">
        <w:rPr>
          <w:rFonts w:cs="Times New Roman"/>
        </w:rPr>
        <w:t>všem ustanovením smlouvy rozumí, že nebyla uzavřena v tísni ani za jinak jednos</w:t>
      </w:r>
      <w:r w:rsidR="00BF2C3F" w:rsidRPr="00D55FFA">
        <w:rPr>
          <w:rFonts w:cs="Times New Roman"/>
        </w:rPr>
        <w:t>tranně nevýhodných podmínek. Na </w:t>
      </w:r>
      <w:r w:rsidR="001D54B4" w:rsidRPr="00D55FFA">
        <w:rPr>
          <w:rFonts w:cs="Times New Roman"/>
        </w:rPr>
        <w:t>důkaz svého souhlasu učiněného vážně a svobodně smlouvu vlastnoručně podepisují.</w:t>
      </w:r>
    </w:p>
    <w:p w14:paraId="1E412E91" w14:textId="7F884FA8" w:rsidR="001D54B4" w:rsidRPr="00D55FFA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45A42F51" w14:textId="7E9A0B0D" w:rsidR="001D54B4" w:rsidRPr="00D55FFA" w:rsidRDefault="001D54B4" w:rsidP="005C46F3">
      <w:pPr>
        <w:spacing w:after="120" w:line="276" w:lineRule="auto"/>
        <w:ind w:hanging="284"/>
        <w:rPr>
          <w:rFonts w:cs="Times New Roman"/>
          <w:u w:val="single"/>
        </w:rPr>
      </w:pPr>
      <w:r w:rsidRPr="00D55FFA">
        <w:rPr>
          <w:rFonts w:cs="Times New Roman"/>
          <w:u w:val="single"/>
        </w:rPr>
        <w:t>Příloh</w:t>
      </w:r>
      <w:r w:rsidR="000A0485" w:rsidRPr="00D55FFA">
        <w:rPr>
          <w:rFonts w:cs="Times New Roman"/>
          <w:u w:val="single"/>
        </w:rPr>
        <w:t>a</w:t>
      </w:r>
      <w:r w:rsidRPr="00D55FFA">
        <w:rPr>
          <w:rFonts w:cs="Times New Roman"/>
          <w:u w:val="single"/>
        </w:rPr>
        <w:t xml:space="preserve">: </w:t>
      </w:r>
    </w:p>
    <w:p w14:paraId="46B80A92" w14:textId="47F5F518" w:rsidR="001D54B4" w:rsidRPr="00D55FFA" w:rsidRDefault="001D54B4" w:rsidP="005C46F3">
      <w:pPr>
        <w:spacing w:after="120" w:line="276" w:lineRule="auto"/>
        <w:ind w:hanging="284"/>
        <w:rPr>
          <w:rFonts w:cs="Times New Roman"/>
          <w:i/>
        </w:rPr>
      </w:pPr>
      <w:r w:rsidRPr="00D55FFA">
        <w:rPr>
          <w:rFonts w:cs="Times New Roman"/>
        </w:rPr>
        <w:t>č. 1 –</w:t>
      </w:r>
      <w:r w:rsidRPr="00D55FFA">
        <w:rPr>
          <w:rFonts w:cs="Times New Roman"/>
          <w:i/>
        </w:rPr>
        <w:t xml:space="preserve"> </w:t>
      </w:r>
      <w:r w:rsidR="003C7CA5" w:rsidRPr="00D55FFA">
        <w:rPr>
          <w:rFonts w:cs="Times New Roman"/>
        </w:rPr>
        <w:t>Specifikace předmětu smlouvy</w:t>
      </w:r>
      <w:r w:rsidR="006362CE">
        <w:rPr>
          <w:rFonts w:cs="Times New Roman"/>
        </w:rPr>
        <w:t xml:space="preserve"> </w:t>
      </w:r>
      <w:r w:rsidR="00CC4F4C">
        <w:rPr>
          <w:rFonts w:cs="Times New Roman"/>
        </w:rPr>
        <w:t>(Metodické</w:t>
      </w:r>
      <w:bookmarkStart w:id="3" w:name="_GoBack"/>
      <w:bookmarkEnd w:id="3"/>
      <w:r w:rsidR="00CC4F4C">
        <w:rPr>
          <w:rFonts w:cs="Times New Roman"/>
        </w:rPr>
        <w:t xml:space="preserve"> pokyny pro sestavování)</w:t>
      </w:r>
    </w:p>
    <w:p w14:paraId="7A301692" w14:textId="3FC6CF7D" w:rsidR="001D54B4" w:rsidRPr="00D55FFA" w:rsidRDefault="001D54B4" w:rsidP="0007550F">
      <w:pPr>
        <w:spacing w:after="120" w:line="276" w:lineRule="auto"/>
        <w:ind w:hanging="284"/>
        <w:rPr>
          <w:rFonts w:cs="Times New Roman"/>
        </w:rPr>
      </w:pPr>
    </w:p>
    <w:p w14:paraId="21DEDD85" w14:textId="2BA64E31" w:rsidR="001D54B4" w:rsidRPr="00D55FFA" w:rsidRDefault="00CC4F4C" w:rsidP="0007550F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V Praze dle elektronického podpisu dne</w:t>
      </w:r>
      <w:r w:rsidR="007653D5" w:rsidRPr="00D55FFA">
        <w:rPr>
          <w:rFonts w:cs="Times New Roman"/>
        </w:rPr>
        <w:t xml:space="preserve"> </w:t>
      </w:r>
      <w:r w:rsidR="001D54B4" w:rsidRPr="00D55FFA">
        <w:rPr>
          <w:rFonts w:cs="Times New Roman"/>
        </w:rPr>
        <w:tab/>
      </w:r>
      <w:r w:rsidR="001D54B4" w:rsidRPr="00D55FFA">
        <w:rPr>
          <w:rFonts w:cs="Times New Roman"/>
        </w:rPr>
        <w:tab/>
      </w:r>
      <w:r w:rsidR="001D54B4" w:rsidRPr="00D55FFA">
        <w:rPr>
          <w:rFonts w:cs="Times New Roman"/>
        </w:rPr>
        <w:tab/>
      </w:r>
      <w:r>
        <w:rPr>
          <w:rFonts w:cs="Times New Roman"/>
        </w:rPr>
        <w:t>V Praze dle elektronického podpisu dne</w:t>
      </w:r>
      <w:r w:rsidRPr="00D55FFA">
        <w:rPr>
          <w:rFonts w:cs="Times New Roman"/>
        </w:rPr>
        <w:t xml:space="preserve"> </w:t>
      </w:r>
      <w:r w:rsidRPr="00D55FFA">
        <w:rPr>
          <w:rFonts w:cs="Times New Roman"/>
        </w:rPr>
        <w:tab/>
      </w:r>
    </w:p>
    <w:p w14:paraId="3A2ED34C" w14:textId="77777777" w:rsidR="00DF6170" w:rsidRPr="00D55FFA" w:rsidRDefault="00DF6170" w:rsidP="0007550F">
      <w:pPr>
        <w:spacing w:after="120" w:line="276" w:lineRule="auto"/>
        <w:rPr>
          <w:rFonts w:cs="Times New Roman"/>
        </w:rPr>
      </w:pPr>
    </w:p>
    <w:p w14:paraId="49CF5641" w14:textId="77777777" w:rsidR="008C7816" w:rsidRPr="00D55FFA" w:rsidRDefault="008C7816" w:rsidP="0007550F">
      <w:pPr>
        <w:spacing w:after="120" w:line="276" w:lineRule="auto"/>
        <w:rPr>
          <w:rFonts w:cs="Times New Roman"/>
        </w:rPr>
      </w:pPr>
    </w:p>
    <w:p w14:paraId="7BA9C475" w14:textId="58956EFD" w:rsidR="008C7816" w:rsidRPr="00D55FFA" w:rsidRDefault="008C7816" w:rsidP="0007550F">
      <w:pPr>
        <w:spacing w:after="120" w:line="276" w:lineRule="auto"/>
        <w:rPr>
          <w:rFonts w:cs="Times New Roman"/>
        </w:rPr>
      </w:pPr>
    </w:p>
    <w:p w14:paraId="316CE892" w14:textId="77777777" w:rsidR="00DF6170" w:rsidRPr="00D55FFA" w:rsidRDefault="001D54B4" w:rsidP="00DF6170">
      <w:pPr>
        <w:spacing w:after="120" w:line="276" w:lineRule="auto"/>
        <w:ind w:hanging="284"/>
        <w:rPr>
          <w:rFonts w:cs="Times New Roman"/>
        </w:rPr>
      </w:pPr>
      <w:r w:rsidRPr="00D55FFA">
        <w:rPr>
          <w:rFonts w:cs="Times New Roman"/>
        </w:rPr>
        <w:t>………………………………..</w:t>
      </w:r>
      <w:r w:rsidRPr="00D55FFA">
        <w:rPr>
          <w:rFonts w:cs="Times New Roman"/>
        </w:rPr>
        <w:tab/>
      </w:r>
      <w:r w:rsidRPr="00D55FFA">
        <w:rPr>
          <w:rFonts w:cs="Times New Roman"/>
        </w:rPr>
        <w:tab/>
      </w:r>
      <w:r w:rsidRPr="00D55FFA">
        <w:rPr>
          <w:rFonts w:cs="Times New Roman"/>
        </w:rPr>
        <w:tab/>
      </w:r>
      <w:r w:rsidR="003B6E46" w:rsidRPr="00D55FFA">
        <w:rPr>
          <w:rFonts w:cs="Times New Roman"/>
        </w:rPr>
        <w:tab/>
      </w:r>
      <w:r w:rsidR="00DF6170" w:rsidRPr="00D55FFA">
        <w:rPr>
          <w:rFonts w:cs="Times New Roman"/>
        </w:rPr>
        <w:t>…………………………………………</w:t>
      </w:r>
    </w:p>
    <w:p w14:paraId="3A22FA56" w14:textId="3B008DBE" w:rsidR="00DF6170" w:rsidRPr="00D55FFA" w:rsidRDefault="00DF6170" w:rsidP="00DF6170">
      <w:pPr>
        <w:spacing w:after="120" w:line="276" w:lineRule="auto"/>
        <w:ind w:hanging="284"/>
        <w:rPr>
          <w:rFonts w:cs="Times New Roman"/>
          <w:b/>
        </w:rPr>
      </w:pPr>
      <w:r w:rsidRPr="00D55FFA">
        <w:rPr>
          <w:rFonts w:cs="Times New Roman"/>
          <w:b/>
        </w:rPr>
        <w:t>Ing. Mar</w:t>
      </w:r>
      <w:r w:rsidR="005D289C">
        <w:rPr>
          <w:rFonts w:cs="Times New Roman"/>
          <w:b/>
        </w:rPr>
        <w:t>ek</w:t>
      </w:r>
      <w:r w:rsidRPr="00D55FFA">
        <w:rPr>
          <w:rFonts w:cs="Times New Roman"/>
          <w:b/>
        </w:rPr>
        <w:t xml:space="preserve"> Zděradičk</w:t>
      </w:r>
      <w:r w:rsidR="005D289C">
        <w:rPr>
          <w:rFonts w:cs="Times New Roman"/>
          <w:b/>
        </w:rPr>
        <w:t>a</w:t>
      </w:r>
      <w:r w:rsidRPr="00D55FFA">
        <w:rPr>
          <w:rFonts w:cs="Times New Roman"/>
          <w:b/>
        </w:rPr>
        <w:t xml:space="preserve">, </w:t>
      </w:r>
      <w:r w:rsidR="00781D82" w:rsidRPr="00D55FFA">
        <w:rPr>
          <w:rFonts w:cs="Times New Roman"/>
          <w:b/>
        </w:rPr>
        <w:tab/>
      </w:r>
      <w:r w:rsidR="00781D82" w:rsidRPr="00D55FFA">
        <w:rPr>
          <w:rFonts w:cs="Times New Roman"/>
          <w:b/>
        </w:rPr>
        <w:tab/>
      </w:r>
      <w:r w:rsidR="00781D82" w:rsidRPr="00D55FFA">
        <w:rPr>
          <w:rFonts w:cs="Times New Roman"/>
          <w:b/>
        </w:rPr>
        <w:tab/>
      </w:r>
      <w:r w:rsidR="005D289C">
        <w:rPr>
          <w:rFonts w:cs="Times New Roman"/>
          <w:b/>
        </w:rPr>
        <w:tab/>
      </w:r>
      <w:r w:rsidR="00781D82" w:rsidRPr="00D55FFA">
        <w:rPr>
          <w:rFonts w:cs="Times New Roman"/>
          <w:b/>
        </w:rPr>
        <w:tab/>
        <w:t>Ing. Jan Král</w:t>
      </w:r>
    </w:p>
    <w:p w14:paraId="6AEA9227" w14:textId="795B7019" w:rsidR="0060154C" w:rsidRPr="00D55FFA" w:rsidRDefault="00DF6170" w:rsidP="0007550F">
      <w:pPr>
        <w:spacing w:after="120" w:line="276" w:lineRule="auto"/>
        <w:ind w:hanging="284"/>
        <w:rPr>
          <w:rFonts w:cs="Times New Roman"/>
        </w:rPr>
      </w:pPr>
      <w:r w:rsidRPr="00D55FFA">
        <w:rPr>
          <w:rFonts w:cs="Times New Roman"/>
        </w:rPr>
        <w:t>zástupce ředitele pro odbornou činnost</w:t>
      </w:r>
      <w:r w:rsidR="0060154C" w:rsidRPr="00D55FFA">
        <w:rPr>
          <w:rFonts w:cs="Times New Roman"/>
        </w:rPr>
        <w:tab/>
      </w:r>
      <w:r w:rsidR="0060154C" w:rsidRPr="00D55FFA">
        <w:rPr>
          <w:rFonts w:cs="Times New Roman"/>
        </w:rPr>
        <w:tab/>
      </w:r>
      <w:r w:rsidR="00D449B1" w:rsidRPr="00D55FFA">
        <w:rPr>
          <w:rFonts w:cs="Times New Roman"/>
        </w:rPr>
        <w:tab/>
        <w:t xml:space="preserve">jednatel JK </w:t>
      </w:r>
      <w:proofErr w:type="spellStart"/>
      <w:r w:rsidR="00D449B1" w:rsidRPr="00D55FFA">
        <w:rPr>
          <w:rFonts w:cs="Times New Roman"/>
        </w:rPr>
        <w:t>envi</w:t>
      </w:r>
      <w:proofErr w:type="spellEnd"/>
      <w:r w:rsidR="00D449B1" w:rsidRPr="00D55FFA">
        <w:rPr>
          <w:rFonts w:cs="Times New Roman"/>
        </w:rPr>
        <w:t xml:space="preserve"> s.r.o.</w:t>
      </w:r>
    </w:p>
    <w:p w14:paraId="43F5C500" w14:textId="77777777" w:rsidR="005944EE" w:rsidRPr="00D55FFA" w:rsidRDefault="00E17037" w:rsidP="0007550F">
      <w:pPr>
        <w:spacing w:after="120" w:line="276" w:lineRule="auto"/>
        <w:ind w:hanging="284"/>
        <w:rPr>
          <w:rFonts w:cs="Times New Roman"/>
        </w:rPr>
      </w:pPr>
      <w:r w:rsidRPr="00D55FFA">
        <w:rPr>
          <w:rFonts w:cs="Times New Roman"/>
        </w:rPr>
        <w:t>Institut</w:t>
      </w:r>
      <w:r w:rsidR="005944EE" w:rsidRPr="00D55FFA">
        <w:rPr>
          <w:rFonts w:cs="Times New Roman"/>
        </w:rPr>
        <w:t xml:space="preserve"> plánování a rozvoje hlavního města Prahy,</w:t>
      </w:r>
    </w:p>
    <w:p w14:paraId="46935AF4" w14:textId="33C04F47" w:rsidR="005944EE" w:rsidRPr="00D55FFA" w:rsidRDefault="005944EE" w:rsidP="0007550F">
      <w:pPr>
        <w:spacing w:after="120" w:line="276" w:lineRule="auto"/>
        <w:ind w:hanging="284"/>
        <w:rPr>
          <w:rFonts w:cs="Times New Roman"/>
        </w:rPr>
      </w:pPr>
      <w:r w:rsidRPr="00D55FFA">
        <w:rPr>
          <w:rFonts w:cs="Times New Roman"/>
        </w:rPr>
        <w:t>příspěvkov</w:t>
      </w:r>
      <w:r w:rsidR="005D289C">
        <w:rPr>
          <w:rFonts w:cs="Times New Roman"/>
        </w:rPr>
        <w:t>á</w:t>
      </w:r>
      <w:r w:rsidRPr="00D55FFA">
        <w:rPr>
          <w:rFonts w:cs="Times New Roman"/>
        </w:rPr>
        <w:t xml:space="preserve"> organizace</w:t>
      </w:r>
    </w:p>
    <w:sectPr w:rsidR="005944EE" w:rsidRPr="00D55FF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5F4" w14:textId="77777777" w:rsidR="009149AF" w:rsidRDefault="009149AF">
      <w:r>
        <w:separator/>
      </w:r>
    </w:p>
  </w:endnote>
  <w:endnote w:type="continuationSeparator" w:id="0">
    <w:p w14:paraId="02FDFA51" w14:textId="77777777" w:rsidR="009149AF" w:rsidRDefault="0091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46D2" w14:textId="76C4D3A4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6362CE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6362CE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1074D6E9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FC7F7" w14:textId="77777777" w:rsidR="009149AF" w:rsidRDefault="009149AF">
      <w:r>
        <w:separator/>
      </w:r>
    </w:p>
  </w:footnote>
  <w:footnote w:type="continuationSeparator" w:id="0">
    <w:p w14:paraId="72C70E0D" w14:textId="77777777" w:rsidR="009149AF" w:rsidRDefault="0091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2B74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09D7F7FB" w14:textId="77777777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1843D4">
      <w:rPr>
        <w:sz w:val="22"/>
      </w:rPr>
      <w:t xml:space="preserve"> 24-0034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3D510EF5" w14:textId="77777777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14:paraId="69B79E60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A3217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D0FA7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95B0B7D"/>
    <w:multiLevelType w:val="hybridMultilevel"/>
    <w:tmpl w:val="F46E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0BAA2D1E"/>
    <w:multiLevelType w:val="hybridMultilevel"/>
    <w:tmpl w:val="051687D6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5E7B84"/>
    <w:multiLevelType w:val="hybridMultilevel"/>
    <w:tmpl w:val="A9887AD8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1E0659"/>
    <w:multiLevelType w:val="hybridMultilevel"/>
    <w:tmpl w:val="7304FC4E"/>
    <w:lvl w:ilvl="0" w:tplc="7F4E66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236039"/>
    <w:multiLevelType w:val="hybridMultilevel"/>
    <w:tmpl w:val="938E1A40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D400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9A73CD"/>
    <w:multiLevelType w:val="singleLevel"/>
    <w:tmpl w:val="0000000D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34" w15:restartNumberingAfterBreak="0">
    <w:nsid w:val="1AE909C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5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C36067"/>
    <w:multiLevelType w:val="hybridMultilevel"/>
    <w:tmpl w:val="4E7C7A94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576F65"/>
    <w:multiLevelType w:val="hybridMultilevel"/>
    <w:tmpl w:val="A48CFBA4"/>
    <w:lvl w:ilvl="0" w:tplc="D52ED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F8224A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9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40" w15:restartNumberingAfterBreak="0">
    <w:nsid w:val="241320A2"/>
    <w:multiLevelType w:val="hybridMultilevel"/>
    <w:tmpl w:val="1B88828E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9F5B0A"/>
    <w:multiLevelType w:val="hybridMultilevel"/>
    <w:tmpl w:val="A0A2D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414EBD"/>
    <w:multiLevelType w:val="hybridMultilevel"/>
    <w:tmpl w:val="F84876DC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201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5682123"/>
    <w:multiLevelType w:val="hybridMultilevel"/>
    <w:tmpl w:val="D5F49328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806561"/>
    <w:multiLevelType w:val="hybridMultilevel"/>
    <w:tmpl w:val="612EB768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BF32642E">
      <w:start w:val="1"/>
      <w:numFmt w:val="decimal"/>
      <w:lvlText w:val="%7."/>
      <w:lvlJc w:val="left"/>
      <w:pPr>
        <w:ind w:left="4756" w:hanging="360"/>
      </w:pPr>
      <w:rPr>
        <w:i w:val="0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0" w15:restartNumberingAfterBreak="0">
    <w:nsid w:val="38025FB2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51" w15:restartNumberingAfterBreak="0">
    <w:nsid w:val="3BD35E7A"/>
    <w:multiLevelType w:val="hybridMultilevel"/>
    <w:tmpl w:val="717E5F88"/>
    <w:lvl w:ilvl="0" w:tplc="76FC4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8C784F"/>
    <w:multiLevelType w:val="hybridMultilevel"/>
    <w:tmpl w:val="8384CD80"/>
    <w:lvl w:ilvl="0" w:tplc="0B8E9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41251B"/>
    <w:multiLevelType w:val="hybridMultilevel"/>
    <w:tmpl w:val="7040A04E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C329FE"/>
    <w:multiLevelType w:val="hybridMultilevel"/>
    <w:tmpl w:val="74461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B121D6"/>
    <w:multiLevelType w:val="hybridMultilevel"/>
    <w:tmpl w:val="6CB616F6"/>
    <w:lvl w:ilvl="0" w:tplc="16ECE128">
      <w:start w:val="1"/>
      <w:numFmt w:val="bullet"/>
      <w:lvlText w:val="−"/>
      <w:lvlJc w:val="left"/>
      <w:pPr>
        <w:ind w:left="1588" w:hanging="1304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01A6698"/>
    <w:multiLevelType w:val="hybridMultilevel"/>
    <w:tmpl w:val="3AAAF7CA"/>
    <w:lvl w:ilvl="0" w:tplc="4CBEAE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01B1C00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45714D61"/>
    <w:multiLevelType w:val="hybridMultilevel"/>
    <w:tmpl w:val="76307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E84545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2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167F2A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4A4D4086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 w15:restartNumberingAfterBreak="0">
    <w:nsid w:val="53023008"/>
    <w:multiLevelType w:val="hybridMultilevel"/>
    <w:tmpl w:val="AB2C5062"/>
    <w:lvl w:ilvl="0" w:tplc="16E6B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E13751"/>
    <w:multiLevelType w:val="hybridMultilevel"/>
    <w:tmpl w:val="10A84602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5D3B767C"/>
    <w:multiLevelType w:val="hybridMultilevel"/>
    <w:tmpl w:val="8B5A6F7A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E42693"/>
    <w:multiLevelType w:val="hybridMultilevel"/>
    <w:tmpl w:val="1812D862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5A1A20"/>
    <w:multiLevelType w:val="hybridMultilevel"/>
    <w:tmpl w:val="04BA9C74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BD7DD9"/>
    <w:multiLevelType w:val="hybridMultilevel"/>
    <w:tmpl w:val="998E8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FC6F91"/>
    <w:multiLevelType w:val="hybridMultilevel"/>
    <w:tmpl w:val="A36C1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56192C"/>
    <w:multiLevelType w:val="hybridMultilevel"/>
    <w:tmpl w:val="B046E410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7627E4"/>
    <w:multiLevelType w:val="multilevel"/>
    <w:tmpl w:val="2BD4E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B7D32BC"/>
    <w:multiLevelType w:val="hybridMultilevel"/>
    <w:tmpl w:val="36CEF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7"/>
  </w:num>
  <w:num w:numId="4">
    <w:abstractNumId w:val="74"/>
  </w:num>
  <w:num w:numId="5">
    <w:abstractNumId w:val="44"/>
  </w:num>
  <w:num w:numId="6">
    <w:abstractNumId w:val="42"/>
  </w:num>
  <w:num w:numId="7">
    <w:abstractNumId w:val="76"/>
  </w:num>
  <w:num w:numId="8">
    <w:abstractNumId w:val="80"/>
  </w:num>
  <w:num w:numId="9">
    <w:abstractNumId w:val="25"/>
  </w:num>
  <w:num w:numId="10">
    <w:abstractNumId w:val="45"/>
  </w:num>
  <w:num w:numId="11">
    <w:abstractNumId w:val="22"/>
  </w:num>
  <w:num w:numId="12">
    <w:abstractNumId w:val="75"/>
  </w:num>
  <w:num w:numId="13">
    <w:abstractNumId w:val="43"/>
  </w:num>
  <w:num w:numId="14">
    <w:abstractNumId w:val="64"/>
  </w:num>
  <w:num w:numId="15">
    <w:abstractNumId w:val="35"/>
  </w:num>
  <w:num w:numId="1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9"/>
  </w:num>
  <w:num w:numId="18">
    <w:abstractNumId w:val="31"/>
  </w:num>
  <w:num w:numId="19">
    <w:abstractNumId w:val="21"/>
  </w:num>
  <w:num w:numId="20">
    <w:abstractNumId w:val="60"/>
  </w:num>
  <w:num w:numId="21">
    <w:abstractNumId w:val="30"/>
  </w:num>
  <w:num w:numId="22">
    <w:abstractNumId w:val="24"/>
  </w:num>
  <w:num w:numId="23">
    <w:abstractNumId w:val="65"/>
  </w:num>
  <w:num w:numId="24">
    <w:abstractNumId w:val="58"/>
  </w:num>
  <w:num w:numId="25">
    <w:abstractNumId w:val="66"/>
  </w:num>
  <w:num w:numId="26">
    <w:abstractNumId w:val="36"/>
  </w:num>
  <w:num w:numId="27">
    <w:abstractNumId w:val="79"/>
  </w:num>
  <w:num w:numId="28">
    <w:abstractNumId w:val="49"/>
  </w:num>
  <w:num w:numId="29">
    <w:abstractNumId w:val="39"/>
  </w:num>
  <w:num w:numId="30">
    <w:abstractNumId w:val="59"/>
  </w:num>
  <w:num w:numId="31">
    <w:abstractNumId w:val="63"/>
  </w:num>
  <w:num w:numId="32">
    <w:abstractNumId w:val="46"/>
  </w:num>
  <w:num w:numId="33">
    <w:abstractNumId w:val="26"/>
  </w:num>
  <w:num w:numId="34">
    <w:abstractNumId w:val="23"/>
  </w:num>
  <w:num w:numId="35">
    <w:abstractNumId w:val="55"/>
  </w:num>
  <w:num w:numId="36">
    <w:abstractNumId w:val="51"/>
  </w:num>
  <w:num w:numId="37">
    <w:abstractNumId w:val="27"/>
  </w:num>
  <w:num w:numId="38">
    <w:abstractNumId w:val="72"/>
  </w:num>
  <w:num w:numId="39">
    <w:abstractNumId w:val="48"/>
  </w:num>
  <w:num w:numId="40">
    <w:abstractNumId w:val="77"/>
  </w:num>
  <w:num w:numId="41">
    <w:abstractNumId w:val="68"/>
  </w:num>
  <w:num w:numId="42">
    <w:abstractNumId w:val="71"/>
  </w:num>
  <w:num w:numId="43">
    <w:abstractNumId w:val="78"/>
  </w:num>
  <w:num w:numId="44">
    <w:abstractNumId w:val="28"/>
  </w:num>
  <w:num w:numId="45">
    <w:abstractNumId w:val="53"/>
  </w:num>
  <w:num w:numId="46">
    <w:abstractNumId w:val="70"/>
  </w:num>
  <w:num w:numId="47">
    <w:abstractNumId w:val="40"/>
  </w:num>
  <w:num w:numId="48">
    <w:abstractNumId w:val="57"/>
  </w:num>
  <w:num w:numId="49">
    <w:abstractNumId w:val="56"/>
  </w:num>
  <w:num w:numId="50">
    <w:abstractNumId w:val="29"/>
  </w:num>
  <w:num w:numId="51">
    <w:abstractNumId w:val="33"/>
  </w:num>
  <w:num w:numId="52">
    <w:abstractNumId w:val="50"/>
  </w:num>
  <w:num w:numId="53">
    <w:abstractNumId w:val="20"/>
  </w:num>
  <w:num w:numId="54">
    <w:abstractNumId w:val="38"/>
  </w:num>
  <w:num w:numId="55">
    <w:abstractNumId w:val="34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</w:num>
  <w:num w:numId="58">
    <w:abstractNumId w:val="61"/>
  </w:num>
  <w:num w:numId="59">
    <w:abstractNumId w:val="67"/>
  </w:num>
  <w:num w:numId="60">
    <w:abstractNumId w:val="41"/>
  </w:num>
  <w:num w:numId="61">
    <w:abstractNumId w:val="32"/>
  </w:num>
  <w:num w:numId="62">
    <w:abstractNumId w:val="73"/>
  </w:num>
  <w:num w:numId="63">
    <w:abstractNumId w:val="52"/>
  </w:num>
  <w:num w:numId="64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08A"/>
    <w:rsid w:val="00003B35"/>
    <w:rsid w:val="00004080"/>
    <w:rsid w:val="000055BD"/>
    <w:rsid w:val="00012B2E"/>
    <w:rsid w:val="000172DD"/>
    <w:rsid w:val="000214B8"/>
    <w:rsid w:val="00027440"/>
    <w:rsid w:val="00031C19"/>
    <w:rsid w:val="00033DCA"/>
    <w:rsid w:val="00034582"/>
    <w:rsid w:val="000374C6"/>
    <w:rsid w:val="00042892"/>
    <w:rsid w:val="00043028"/>
    <w:rsid w:val="0005168E"/>
    <w:rsid w:val="00052E1B"/>
    <w:rsid w:val="0007397E"/>
    <w:rsid w:val="00074727"/>
    <w:rsid w:val="0007550F"/>
    <w:rsid w:val="000830F1"/>
    <w:rsid w:val="000840F8"/>
    <w:rsid w:val="00087C5E"/>
    <w:rsid w:val="00090F66"/>
    <w:rsid w:val="000943FC"/>
    <w:rsid w:val="000A0485"/>
    <w:rsid w:val="000A6EB0"/>
    <w:rsid w:val="000B577A"/>
    <w:rsid w:val="000B5F1B"/>
    <w:rsid w:val="000B6CED"/>
    <w:rsid w:val="000B6DDD"/>
    <w:rsid w:val="000D2FEF"/>
    <w:rsid w:val="000D5071"/>
    <w:rsid w:val="000D58FD"/>
    <w:rsid w:val="000D75E3"/>
    <w:rsid w:val="000E19BD"/>
    <w:rsid w:val="000E5E8B"/>
    <w:rsid w:val="000E7CD4"/>
    <w:rsid w:val="000F2124"/>
    <w:rsid w:val="000F3484"/>
    <w:rsid w:val="000F439E"/>
    <w:rsid w:val="001015E7"/>
    <w:rsid w:val="0010435D"/>
    <w:rsid w:val="001147E2"/>
    <w:rsid w:val="00116731"/>
    <w:rsid w:val="0012035D"/>
    <w:rsid w:val="00123B0F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1F0C"/>
    <w:rsid w:val="00154AA3"/>
    <w:rsid w:val="00154DD9"/>
    <w:rsid w:val="00155326"/>
    <w:rsid w:val="00162DBA"/>
    <w:rsid w:val="0016457C"/>
    <w:rsid w:val="001648B6"/>
    <w:rsid w:val="00167B18"/>
    <w:rsid w:val="00172242"/>
    <w:rsid w:val="00173A25"/>
    <w:rsid w:val="00174CA6"/>
    <w:rsid w:val="00175908"/>
    <w:rsid w:val="00180CDB"/>
    <w:rsid w:val="00184261"/>
    <w:rsid w:val="001843D4"/>
    <w:rsid w:val="00184CF6"/>
    <w:rsid w:val="00190A55"/>
    <w:rsid w:val="00192508"/>
    <w:rsid w:val="001A4B2B"/>
    <w:rsid w:val="001A4F5F"/>
    <w:rsid w:val="001A6322"/>
    <w:rsid w:val="001A63F1"/>
    <w:rsid w:val="001B2729"/>
    <w:rsid w:val="001B5612"/>
    <w:rsid w:val="001B6BA1"/>
    <w:rsid w:val="001C2343"/>
    <w:rsid w:val="001C2399"/>
    <w:rsid w:val="001C4E25"/>
    <w:rsid w:val="001D2B24"/>
    <w:rsid w:val="001D370F"/>
    <w:rsid w:val="001D54B4"/>
    <w:rsid w:val="001E08D8"/>
    <w:rsid w:val="001E48DD"/>
    <w:rsid w:val="001F1982"/>
    <w:rsid w:val="002057EB"/>
    <w:rsid w:val="00214385"/>
    <w:rsid w:val="002159C4"/>
    <w:rsid w:val="002234EC"/>
    <w:rsid w:val="002263BD"/>
    <w:rsid w:val="002268D8"/>
    <w:rsid w:val="002271E5"/>
    <w:rsid w:val="00227E02"/>
    <w:rsid w:val="00230347"/>
    <w:rsid w:val="00234EDD"/>
    <w:rsid w:val="0023675C"/>
    <w:rsid w:val="00240680"/>
    <w:rsid w:val="00241362"/>
    <w:rsid w:val="002440B2"/>
    <w:rsid w:val="002442B7"/>
    <w:rsid w:val="00253B68"/>
    <w:rsid w:val="00256DB5"/>
    <w:rsid w:val="00260286"/>
    <w:rsid w:val="00263F0D"/>
    <w:rsid w:val="002667F0"/>
    <w:rsid w:val="00273077"/>
    <w:rsid w:val="00281EE1"/>
    <w:rsid w:val="002838FA"/>
    <w:rsid w:val="00283F23"/>
    <w:rsid w:val="0028626F"/>
    <w:rsid w:val="00293614"/>
    <w:rsid w:val="002953D6"/>
    <w:rsid w:val="002A0854"/>
    <w:rsid w:val="002A1B71"/>
    <w:rsid w:val="002A6C4C"/>
    <w:rsid w:val="002B2743"/>
    <w:rsid w:val="002B29A8"/>
    <w:rsid w:val="002B3FF6"/>
    <w:rsid w:val="002B6C69"/>
    <w:rsid w:val="002C0981"/>
    <w:rsid w:val="002C0A8D"/>
    <w:rsid w:val="002C173E"/>
    <w:rsid w:val="002D2B5D"/>
    <w:rsid w:val="002D40BB"/>
    <w:rsid w:val="002D4DF5"/>
    <w:rsid w:val="002D6746"/>
    <w:rsid w:val="002D78CA"/>
    <w:rsid w:val="002E2825"/>
    <w:rsid w:val="002E2BDD"/>
    <w:rsid w:val="002E5F61"/>
    <w:rsid w:val="002E6AD1"/>
    <w:rsid w:val="002E6E05"/>
    <w:rsid w:val="002F69D5"/>
    <w:rsid w:val="003030FC"/>
    <w:rsid w:val="0030359E"/>
    <w:rsid w:val="0030750D"/>
    <w:rsid w:val="003106CF"/>
    <w:rsid w:val="0031420E"/>
    <w:rsid w:val="0031429F"/>
    <w:rsid w:val="00315074"/>
    <w:rsid w:val="00330250"/>
    <w:rsid w:val="00331390"/>
    <w:rsid w:val="003325F6"/>
    <w:rsid w:val="003375C0"/>
    <w:rsid w:val="00341B38"/>
    <w:rsid w:val="00345C84"/>
    <w:rsid w:val="00347907"/>
    <w:rsid w:val="00350C42"/>
    <w:rsid w:val="00360039"/>
    <w:rsid w:val="00370414"/>
    <w:rsid w:val="00372526"/>
    <w:rsid w:val="00372DDF"/>
    <w:rsid w:val="00373119"/>
    <w:rsid w:val="00375836"/>
    <w:rsid w:val="0037586C"/>
    <w:rsid w:val="0037673A"/>
    <w:rsid w:val="0038330D"/>
    <w:rsid w:val="003853C3"/>
    <w:rsid w:val="00386D41"/>
    <w:rsid w:val="003910A1"/>
    <w:rsid w:val="00392A0D"/>
    <w:rsid w:val="003940F2"/>
    <w:rsid w:val="00395F31"/>
    <w:rsid w:val="003A681B"/>
    <w:rsid w:val="003B37DD"/>
    <w:rsid w:val="003B5B4A"/>
    <w:rsid w:val="003B6695"/>
    <w:rsid w:val="003B6E46"/>
    <w:rsid w:val="003B7AC6"/>
    <w:rsid w:val="003B7F8C"/>
    <w:rsid w:val="003C164C"/>
    <w:rsid w:val="003C7CA5"/>
    <w:rsid w:val="003D4688"/>
    <w:rsid w:val="003D5924"/>
    <w:rsid w:val="003D691C"/>
    <w:rsid w:val="003D72CD"/>
    <w:rsid w:val="003E254E"/>
    <w:rsid w:val="003E75BD"/>
    <w:rsid w:val="003E77D5"/>
    <w:rsid w:val="003F04B6"/>
    <w:rsid w:val="003F4B29"/>
    <w:rsid w:val="003F6D6A"/>
    <w:rsid w:val="00402340"/>
    <w:rsid w:val="004032B5"/>
    <w:rsid w:val="0040351F"/>
    <w:rsid w:val="00403E19"/>
    <w:rsid w:val="00407A7B"/>
    <w:rsid w:val="00410A88"/>
    <w:rsid w:val="00411029"/>
    <w:rsid w:val="0041139D"/>
    <w:rsid w:val="00411EC4"/>
    <w:rsid w:val="00420220"/>
    <w:rsid w:val="0042388A"/>
    <w:rsid w:val="00446812"/>
    <w:rsid w:val="00452F77"/>
    <w:rsid w:val="00454AC2"/>
    <w:rsid w:val="00462879"/>
    <w:rsid w:val="004734DE"/>
    <w:rsid w:val="0047719B"/>
    <w:rsid w:val="0047777E"/>
    <w:rsid w:val="00480239"/>
    <w:rsid w:val="00483B1F"/>
    <w:rsid w:val="00487672"/>
    <w:rsid w:val="004A19B4"/>
    <w:rsid w:val="004A1A10"/>
    <w:rsid w:val="004A2C9A"/>
    <w:rsid w:val="004A5D1C"/>
    <w:rsid w:val="004B0062"/>
    <w:rsid w:val="004B1406"/>
    <w:rsid w:val="004B1F51"/>
    <w:rsid w:val="004B3F04"/>
    <w:rsid w:val="004B583F"/>
    <w:rsid w:val="004C433F"/>
    <w:rsid w:val="004C699F"/>
    <w:rsid w:val="004C74CB"/>
    <w:rsid w:val="004D120F"/>
    <w:rsid w:val="004E197D"/>
    <w:rsid w:val="004E27BA"/>
    <w:rsid w:val="004E7170"/>
    <w:rsid w:val="004F0792"/>
    <w:rsid w:val="004F0A0C"/>
    <w:rsid w:val="004F7531"/>
    <w:rsid w:val="004F7C72"/>
    <w:rsid w:val="00502231"/>
    <w:rsid w:val="005025B2"/>
    <w:rsid w:val="00502615"/>
    <w:rsid w:val="005030DF"/>
    <w:rsid w:val="00503EBE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52BAD"/>
    <w:rsid w:val="00552E17"/>
    <w:rsid w:val="005538EE"/>
    <w:rsid w:val="00560B19"/>
    <w:rsid w:val="0056225B"/>
    <w:rsid w:val="00571490"/>
    <w:rsid w:val="00581438"/>
    <w:rsid w:val="005815D6"/>
    <w:rsid w:val="005818CC"/>
    <w:rsid w:val="0058623D"/>
    <w:rsid w:val="005944EE"/>
    <w:rsid w:val="00596648"/>
    <w:rsid w:val="005A6059"/>
    <w:rsid w:val="005A724F"/>
    <w:rsid w:val="005A7908"/>
    <w:rsid w:val="005B3195"/>
    <w:rsid w:val="005B33EF"/>
    <w:rsid w:val="005B3A40"/>
    <w:rsid w:val="005B5118"/>
    <w:rsid w:val="005B7770"/>
    <w:rsid w:val="005C1B70"/>
    <w:rsid w:val="005C46F3"/>
    <w:rsid w:val="005C754A"/>
    <w:rsid w:val="005D19DA"/>
    <w:rsid w:val="005D289C"/>
    <w:rsid w:val="005E4042"/>
    <w:rsid w:val="005E4843"/>
    <w:rsid w:val="00600E99"/>
    <w:rsid w:val="0060154C"/>
    <w:rsid w:val="00602818"/>
    <w:rsid w:val="00602DE2"/>
    <w:rsid w:val="00607762"/>
    <w:rsid w:val="00610AFE"/>
    <w:rsid w:val="00612E99"/>
    <w:rsid w:val="00614DE4"/>
    <w:rsid w:val="0061560E"/>
    <w:rsid w:val="00622806"/>
    <w:rsid w:val="0062383F"/>
    <w:rsid w:val="00631198"/>
    <w:rsid w:val="00631C30"/>
    <w:rsid w:val="006362CE"/>
    <w:rsid w:val="006371E2"/>
    <w:rsid w:val="006411F0"/>
    <w:rsid w:val="006423E2"/>
    <w:rsid w:val="00646F16"/>
    <w:rsid w:val="00651395"/>
    <w:rsid w:val="00654A21"/>
    <w:rsid w:val="00667ED0"/>
    <w:rsid w:val="0067120C"/>
    <w:rsid w:val="00677C35"/>
    <w:rsid w:val="00684D8C"/>
    <w:rsid w:val="00696116"/>
    <w:rsid w:val="0069698D"/>
    <w:rsid w:val="006B129A"/>
    <w:rsid w:val="006B1D27"/>
    <w:rsid w:val="006B652C"/>
    <w:rsid w:val="006B7311"/>
    <w:rsid w:val="006B7C20"/>
    <w:rsid w:val="006C623B"/>
    <w:rsid w:val="006D310B"/>
    <w:rsid w:val="006E1FF6"/>
    <w:rsid w:val="006E3D1A"/>
    <w:rsid w:val="006E3FFA"/>
    <w:rsid w:val="006E510B"/>
    <w:rsid w:val="006E6577"/>
    <w:rsid w:val="006F12D4"/>
    <w:rsid w:val="006F1F08"/>
    <w:rsid w:val="006F30F4"/>
    <w:rsid w:val="006F660B"/>
    <w:rsid w:val="00700B8E"/>
    <w:rsid w:val="00700E30"/>
    <w:rsid w:val="00702549"/>
    <w:rsid w:val="0070436F"/>
    <w:rsid w:val="007062CA"/>
    <w:rsid w:val="0071238C"/>
    <w:rsid w:val="00713149"/>
    <w:rsid w:val="007152AB"/>
    <w:rsid w:val="00725CD0"/>
    <w:rsid w:val="00730B97"/>
    <w:rsid w:val="00735E37"/>
    <w:rsid w:val="00740905"/>
    <w:rsid w:val="00741052"/>
    <w:rsid w:val="007454D5"/>
    <w:rsid w:val="007520F2"/>
    <w:rsid w:val="0075251B"/>
    <w:rsid w:val="00753F92"/>
    <w:rsid w:val="00754C9B"/>
    <w:rsid w:val="00754FB2"/>
    <w:rsid w:val="00757855"/>
    <w:rsid w:val="00757FD5"/>
    <w:rsid w:val="00764321"/>
    <w:rsid w:val="007653D5"/>
    <w:rsid w:val="007672B3"/>
    <w:rsid w:val="00767CB8"/>
    <w:rsid w:val="00770489"/>
    <w:rsid w:val="007715FE"/>
    <w:rsid w:val="00771CF5"/>
    <w:rsid w:val="00772B0D"/>
    <w:rsid w:val="007751A9"/>
    <w:rsid w:val="00775F16"/>
    <w:rsid w:val="00781D82"/>
    <w:rsid w:val="007907FC"/>
    <w:rsid w:val="007941F5"/>
    <w:rsid w:val="007947D4"/>
    <w:rsid w:val="00797407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0BA3"/>
    <w:rsid w:val="007C1397"/>
    <w:rsid w:val="007C5CA8"/>
    <w:rsid w:val="007C5CDF"/>
    <w:rsid w:val="007D31B3"/>
    <w:rsid w:val="007D3C15"/>
    <w:rsid w:val="007D7B86"/>
    <w:rsid w:val="007E0B95"/>
    <w:rsid w:val="007E0EB3"/>
    <w:rsid w:val="007E3488"/>
    <w:rsid w:val="007E6329"/>
    <w:rsid w:val="007E736D"/>
    <w:rsid w:val="007E7B3F"/>
    <w:rsid w:val="007F04DB"/>
    <w:rsid w:val="007F30BA"/>
    <w:rsid w:val="00800F39"/>
    <w:rsid w:val="00802025"/>
    <w:rsid w:val="008023F7"/>
    <w:rsid w:val="0080315F"/>
    <w:rsid w:val="008054E1"/>
    <w:rsid w:val="008056A5"/>
    <w:rsid w:val="008065AE"/>
    <w:rsid w:val="008110E0"/>
    <w:rsid w:val="00814C2A"/>
    <w:rsid w:val="00815278"/>
    <w:rsid w:val="0081750C"/>
    <w:rsid w:val="00822F7E"/>
    <w:rsid w:val="00823114"/>
    <w:rsid w:val="00826B69"/>
    <w:rsid w:val="008343E7"/>
    <w:rsid w:val="00837CA3"/>
    <w:rsid w:val="00837F6B"/>
    <w:rsid w:val="00840EB9"/>
    <w:rsid w:val="008420A8"/>
    <w:rsid w:val="00845985"/>
    <w:rsid w:val="00847BD4"/>
    <w:rsid w:val="00860755"/>
    <w:rsid w:val="0086223C"/>
    <w:rsid w:val="00862289"/>
    <w:rsid w:val="00866C39"/>
    <w:rsid w:val="0086778F"/>
    <w:rsid w:val="0087204D"/>
    <w:rsid w:val="00877083"/>
    <w:rsid w:val="00877D53"/>
    <w:rsid w:val="00883398"/>
    <w:rsid w:val="00890F78"/>
    <w:rsid w:val="00895D6C"/>
    <w:rsid w:val="008A1F28"/>
    <w:rsid w:val="008B0C95"/>
    <w:rsid w:val="008B112F"/>
    <w:rsid w:val="008B1478"/>
    <w:rsid w:val="008B1D69"/>
    <w:rsid w:val="008B380D"/>
    <w:rsid w:val="008B3E0C"/>
    <w:rsid w:val="008B3FE5"/>
    <w:rsid w:val="008B62D5"/>
    <w:rsid w:val="008C7816"/>
    <w:rsid w:val="008D0802"/>
    <w:rsid w:val="008D42FD"/>
    <w:rsid w:val="008D7BC0"/>
    <w:rsid w:val="008D7F4F"/>
    <w:rsid w:val="008E145A"/>
    <w:rsid w:val="008E3052"/>
    <w:rsid w:val="008E53D2"/>
    <w:rsid w:val="008F0C54"/>
    <w:rsid w:val="008F0F3B"/>
    <w:rsid w:val="008F6355"/>
    <w:rsid w:val="008F7355"/>
    <w:rsid w:val="00900A2E"/>
    <w:rsid w:val="009031EB"/>
    <w:rsid w:val="00905618"/>
    <w:rsid w:val="009075CD"/>
    <w:rsid w:val="009149AF"/>
    <w:rsid w:val="0091745F"/>
    <w:rsid w:val="00922705"/>
    <w:rsid w:val="00924354"/>
    <w:rsid w:val="00925DDF"/>
    <w:rsid w:val="0092768E"/>
    <w:rsid w:val="00930F63"/>
    <w:rsid w:val="0093217E"/>
    <w:rsid w:val="00936627"/>
    <w:rsid w:val="00940E95"/>
    <w:rsid w:val="009572F4"/>
    <w:rsid w:val="00957A5B"/>
    <w:rsid w:val="00960722"/>
    <w:rsid w:val="009621C3"/>
    <w:rsid w:val="00971677"/>
    <w:rsid w:val="0097291D"/>
    <w:rsid w:val="0097395D"/>
    <w:rsid w:val="00974B02"/>
    <w:rsid w:val="00977039"/>
    <w:rsid w:val="00983CEE"/>
    <w:rsid w:val="009917BA"/>
    <w:rsid w:val="009918E8"/>
    <w:rsid w:val="00994817"/>
    <w:rsid w:val="009A0A21"/>
    <w:rsid w:val="009A610F"/>
    <w:rsid w:val="009B12AE"/>
    <w:rsid w:val="009B183A"/>
    <w:rsid w:val="009B2A9A"/>
    <w:rsid w:val="009B4B36"/>
    <w:rsid w:val="009B5D97"/>
    <w:rsid w:val="009B60DD"/>
    <w:rsid w:val="009C0728"/>
    <w:rsid w:val="009C2C56"/>
    <w:rsid w:val="009C3F60"/>
    <w:rsid w:val="009D2A58"/>
    <w:rsid w:val="009D328C"/>
    <w:rsid w:val="009D40D5"/>
    <w:rsid w:val="009D5F39"/>
    <w:rsid w:val="009E4EF3"/>
    <w:rsid w:val="009E58B5"/>
    <w:rsid w:val="009F2B43"/>
    <w:rsid w:val="009F3C46"/>
    <w:rsid w:val="009F5561"/>
    <w:rsid w:val="009F6503"/>
    <w:rsid w:val="00A033B2"/>
    <w:rsid w:val="00A04ABD"/>
    <w:rsid w:val="00A04CCD"/>
    <w:rsid w:val="00A06B63"/>
    <w:rsid w:val="00A116D1"/>
    <w:rsid w:val="00A12EFD"/>
    <w:rsid w:val="00A14839"/>
    <w:rsid w:val="00A25914"/>
    <w:rsid w:val="00A33E12"/>
    <w:rsid w:val="00A34771"/>
    <w:rsid w:val="00A44221"/>
    <w:rsid w:val="00A464CE"/>
    <w:rsid w:val="00A5143A"/>
    <w:rsid w:val="00A56938"/>
    <w:rsid w:val="00A6258E"/>
    <w:rsid w:val="00A65F52"/>
    <w:rsid w:val="00A716C7"/>
    <w:rsid w:val="00A74551"/>
    <w:rsid w:val="00A85C23"/>
    <w:rsid w:val="00A94B18"/>
    <w:rsid w:val="00A9606F"/>
    <w:rsid w:val="00AA1127"/>
    <w:rsid w:val="00AA23CA"/>
    <w:rsid w:val="00AA7726"/>
    <w:rsid w:val="00AB2247"/>
    <w:rsid w:val="00AB24EA"/>
    <w:rsid w:val="00AB60B1"/>
    <w:rsid w:val="00AC35D0"/>
    <w:rsid w:val="00AC6AB9"/>
    <w:rsid w:val="00AD6852"/>
    <w:rsid w:val="00AD68DF"/>
    <w:rsid w:val="00AE0FE5"/>
    <w:rsid w:val="00AE4875"/>
    <w:rsid w:val="00AF0A11"/>
    <w:rsid w:val="00AF0C57"/>
    <w:rsid w:val="00AF346F"/>
    <w:rsid w:val="00AF7900"/>
    <w:rsid w:val="00B0160D"/>
    <w:rsid w:val="00B02B21"/>
    <w:rsid w:val="00B0416C"/>
    <w:rsid w:val="00B04F48"/>
    <w:rsid w:val="00B1384F"/>
    <w:rsid w:val="00B16A3F"/>
    <w:rsid w:val="00B16EA8"/>
    <w:rsid w:val="00B16F20"/>
    <w:rsid w:val="00B22607"/>
    <w:rsid w:val="00B26EAD"/>
    <w:rsid w:val="00B36174"/>
    <w:rsid w:val="00B40C36"/>
    <w:rsid w:val="00B433EB"/>
    <w:rsid w:val="00B43F3B"/>
    <w:rsid w:val="00B44A86"/>
    <w:rsid w:val="00B47D2D"/>
    <w:rsid w:val="00B53849"/>
    <w:rsid w:val="00B541D8"/>
    <w:rsid w:val="00B56306"/>
    <w:rsid w:val="00B64875"/>
    <w:rsid w:val="00B65551"/>
    <w:rsid w:val="00B70C51"/>
    <w:rsid w:val="00B725F0"/>
    <w:rsid w:val="00B73EBB"/>
    <w:rsid w:val="00B80776"/>
    <w:rsid w:val="00B81DDC"/>
    <w:rsid w:val="00B8238D"/>
    <w:rsid w:val="00B85E73"/>
    <w:rsid w:val="00B914A9"/>
    <w:rsid w:val="00B928B0"/>
    <w:rsid w:val="00B9346F"/>
    <w:rsid w:val="00B95361"/>
    <w:rsid w:val="00BA2485"/>
    <w:rsid w:val="00BA3263"/>
    <w:rsid w:val="00BA3AC1"/>
    <w:rsid w:val="00BA69CF"/>
    <w:rsid w:val="00BB0BA9"/>
    <w:rsid w:val="00BB5233"/>
    <w:rsid w:val="00BB58CF"/>
    <w:rsid w:val="00BC221C"/>
    <w:rsid w:val="00BD5A35"/>
    <w:rsid w:val="00BD6904"/>
    <w:rsid w:val="00BD7897"/>
    <w:rsid w:val="00BE2197"/>
    <w:rsid w:val="00BE5694"/>
    <w:rsid w:val="00BE6807"/>
    <w:rsid w:val="00BE7E88"/>
    <w:rsid w:val="00BF2C3F"/>
    <w:rsid w:val="00BF2D5F"/>
    <w:rsid w:val="00BF30A3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514F8"/>
    <w:rsid w:val="00C529C5"/>
    <w:rsid w:val="00C529D5"/>
    <w:rsid w:val="00C6394F"/>
    <w:rsid w:val="00C64888"/>
    <w:rsid w:val="00C66E01"/>
    <w:rsid w:val="00C72BF4"/>
    <w:rsid w:val="00C76CEE"/>
    <w:rsid w:val="00C77CE0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74F2"/>
    <w:rsid w:val="00CC0ACD"/>
    <w:rsid w:val="00CC1EAF"/>
    <w:rsid w:val="00CC4E18"/>
    <w:rsid w:val="00CC4F4C"/>
    <w:rsid w:val="00CD0F9A"/>
    <w:rsid w:val="00CD2A02"/>
    <w:rsid w:val="00CE0024"/>
    <w:rsid w:val="00CE2DE6"/>
    <w:rsid w:val="00CE43FD"/>
    <w:rsid w:val="00CE6650"/>
    <w:rsid w:val="00CE6AD3"/>
    <w:rsid w:val="00CE703C"/>
    <w:rsid w:val="00CF32DC"/>
    <w:rsid w:val="00CF4378"/>
    <w:rsid w:val="00D00A49"/>
    <w:rsid w:val="00D00F5F"/>
    <w:rsid w:val="00D0229D"/>
    <w:rsid w:val="00D044BC"/>
    <w:rsid w:val="00D07A05"/>
    <w:rsid w:val="00D10419"/>
    <w:rsid w:val="00D1144A"/>
    <w:rsid w:val="00D16098"/>
    <w:rsid w:val="00D2447E"/>
    <w:rsid w:val="00D255D6"/>
    <w:rsid w:val="00D258F3"/>
    <w:rsid w:val="00D261B3"/>
    <w:rsid w:val="00D353D9"/>
    <w:rsid w:val="00D37798"/>
    <w:rsid w:val="00D449B1"/>
    <w:rsid w:val="00D5405C"/>
    <w:rsid w:val="00D55625"/>
    <w:rsid w:val="00D55FFA"/>
    <w:rsid w:val="00D57D92"/>
    <w:rsid w:val="00D6215F"/>
    <w:rsid w:val="00D624E8"/>
    <w:rsid w:val="00D6565B"/>
    <w:rsid w:val="00D65EFD"/>
    <w:rsid w:val="00D71CE2"/>
    <w:rsid w:val="00D7230D"/>
    <w:rsid w:val="00D72949"/>
    <w:rsid w:val="00D736B8"/>
    <w:rsid w:val="00D74335"/>
    <w:rsid w:val="00D81FE6"/>
    <w:rsid w:val="00D87AEC"/>
    <w:rsid w:val="00D92668"/>
    <w:rsid w:val="00D94B6E"/>
    <w:rsid w:val="00DA4E01"/>
    <w:rsid w:val="00DA6E4E"/>
    <w:rsid w:val="00DA6F4E"/>
    <w:rsid w:val="00DB0698"/>
    <w:rsid w:val="00DB20DB"/>
    <w:rsid w:val="00DB344A"/>
    <w:rsid w:val="00DB5EA5"/>
    <w:rsid w:val="00DB6098"/>
    <w:rsid w:val="00DB697C"/>
    <w:rsid w:val="00DB7174"/>
    <w:rsid w:val="00DC151E"/>
    <w:rsid w:val="00DC348C"/>
    <w:rsid w:val="00DC34B3"/>
    <w:rsid w:val="00DC5283"/>
    <w:rsid w:val="00DD35FD"/>
    <w:rsid w:val="00DD3D32"/>
    <w:rsid w:val="00DD41C9"/>
    <w:rsid w:val="00DD46A4"/>
    <w:rsid w:val="00DD64C2"/>
    <w:rsid w:val="00DE246D"/>
    <w:rsid w:val="00DE3B26"/>
    <w:rsid w:val="00DE7974"/>
    <w:rsid w:val="00DF17D0"/>
    <w:rsid w:val="00DF6170"/>
    <w:rsid w:val="00DF6A9B"/>
    <w:rsid w:val="00E01FE1"/>
    <w:rsid w:val="00E062FC"/>
    <w:rsid w:val="00E10F25"/>
    <w:rsid w:val="00E120CC"/>
    <w:rsid w:val="00E141C3"/>
    <w:rsid w:val="00E15CEF"/>
    <w:rsid w:val="00E16D0E"/>
    <w:rsid w:val="00E16F7D"/>
    <w:rsid w:val="00E17037"/>
    <w:rsid w:val="00E35D2B"/>
    <w:rsid w:val="00E434AB"/>
    <w:rsid w:val="00E466CE"/>
    <w:rsid w:val="00E46A21"/>
    <w:rsid w:val="00E52A99"/>
    <w:rsid w:val="00E53A99"/>
    <w:rsid w:val="00E56F6F"/>
    <w:rsid w:val="00E63670"/>
    <w:rsid w:val="00E63951"/>
    <w:rsid w:val="00E6571B"/>
    <w:rsid w:val="00E733B4"/>
    <w:rsid w:val="00E75C38"/>
    <w:rsid w:val="00E861E7"/>
    <w:rsid w:val="00E90682"/>
    <w:rsid w:val="00E93D8D"/>
    <w:rsid w:val="00EA17CE"/>
    <w:rsid w:val="00EA3E64"/>
    <w:rsid w:val="00EA430A"/>
    <w:rsid w:val="00EB2726"/>
    <w:rsid w:val="00EB640E"/>
    <w:rsid w:val="00EB7C41"/>
    <w:rsid w:val="00EC067C"/>
    <w:rsid w:val="00EC43A6"/>
    <w:rsid w:val="00ED0C6C"/>
    <w:rsid w:val="00ED2987"/>
    <w:rsid w:val="00ED30D5"/>
    <w:rsid w:val="00EE3BB6"/>
    <w:rsid w:val="00EE4ED9"/>
    <w:rsid w:val="00EF2BD1"/>
    <w:rsid w:val="00EF5181"/>
    <w:rsid w:val="00EF70E1"/>
    <w:rsid w:val="00F0129B"/>
    <w:rsid w:val="00F060FF"/>
    <w:rsid w:val="00F07B19"/>
    <w:rsid w:val="00F07CB6"/>
    <w:rsid w:val="00F11235"/>
    <w:rsid w:val="00F14F2E"/>
    <w:rsid w:val="00F21CE0"/>
    <w:rsid w:val="00F2559D"/>
    <w:rsid w:val="00F2669B"/>
    <w:rsid w:val="00F3132A"/>
    <w:rsid w:val="00F45252"/>
    <w:rsid w:val="00F460B2"/>
    <w:rsid w:val="00F46574"/>
    <w:rsid w:val="00F500FC"/>
    <w:rsid w:val="00F541C8"/>
    <w:rsid w:val="00F60AB7"/>
    <w:rsid w:val="00F62790"/>
    <w:rsid w:val="00F63739"/>
    <w:rsid w:val="00F70F09"/>
    <w:rsid w:val="00F758E8"/>
    <w:rsid w:val="00F77D23"/>
    <w:rsid w:val="00F843F8"/>
    <w:rsid w:val="00F857DE"/>
    <w:rsid w:val="00F91597"/>
    <w:rsid w:val="00F9380E"/>
    <w:rsid w:val="00F9547D"/>
    <w:rsid w:val="00F9576C"/>
    <w:rsid w:val="00F96815"/>
    <w:rsid w:val="00FA2282"/>
    <w:rsid w:val="00FB328E"/>
    <w:rsid w:val="00FB6077"/>
    <w:rsid w:val="00FC2D41"/>
    <w:rsid w:val="00FC4A3E"/>
    <w:rsid w:val="00FC4E66"/>
    <w:rsid w:val="00FC617C"/>
    <w:rsid w:val="00FD3D64"/>
    <w:rsid w:val="00FE0EDB"/>
    <w:rsid w:val="00FE41B9"/>
    <w:rsid w:val="00FE759D"/>
    <w:rsid w:val="00FF44C6"/>
    <w:rsid w:val="00FF4A2D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E440C3"/>
  <w15:chartTrackingRefBased/>
  <w15:docId w15:val="{420E3A18-1729-4B05-99AE-26C2173B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DF6A9B"/>
    <w:rPr>
      <w:rFonts w:ascii="Times New Roman" w:eastAsia="Times New Roman" w:hAnsi="Times New Roman" w:cs="Symbol"/>
      <w:sz w:val="22"/>
      <w:szCs w:val="22"/>
    </w:rPr>
  </w:style>
  <w:style w:type="character" w:styleId="PromnnHTML">
    <w:name w:val="HTML Variable"/>
    <w:uiPriority w:val="99"/>
    <w:semiHidden/>
    <w:unhideWhenUsed/>
    <w:rsid w:val="004C74CB"/>
    <w:rPr>
      <w:i/>
      <w:iCs/>
    </w:rPr>
  </w:style>
  <w:style w:type="character" w:styleId="Siln">
    <w:name w:val="Strong"/>
    <w:uiPriority w:val="22"/>
    <w:qFormat/>
    <w:rsid w:val="00B85E7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37D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B37DD"/>
    <w:rPr>
      <w:rFonts w:ascii="Times New Roman" w:eastAsia="Times New Roman" w:hAnsi="Times New Roman" w:cs="Symbol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2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al@jkenvi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ipr.prah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964B8004B8D4288A294F31D4DA221" ma:contentTypeVersion="15" ma:contentTypeDescription="Vytvoří nový dokument" ma:contentTypeScope="" ma:versionID="24252228b1391e2a743749e8fba03e35">
  <xsd:schema xmlns:xsd="http://www.w3.org/2001/XMLSchema" xmlns:xs="http://www.w3.org/2001/XMLSchema" xmlns:p="http://schemas.microsoft.com/office/2006/metadata/properties" xmlns:ns2="ccdc4bdb-b947-47f4-acaa-fc3ccfc6d19f" xmlns:ns3="2cc9c302-12a7-443a-a79d-4d5b9e8c3d39" targetNamespace="http://schemas.microsoft.com/office/2006/metadata/properties" ma:root="true" ma:fieldsID="d68c81dd2105d0516b34bd272c11a7d4" ns2:_="" ns3:_="">
    <xsd:import namespace="ccdc4bdb-b947-47f4-acaa-fc3ccfc6d19f"/>
    <xsd:import namespace="2cc9c302-12a7-443a-a79d-4d5b9e8c3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4bdb-b947-47f4-acaa-fc3ccfc6d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5b30368-ed11-4b72-a97b-82c8e0ef4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c302-12a7-443a-a79d-4d5b9e8c3d3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f204140-68b3-49c6-aefa-6b2405d59436}" ma:internalName="TaxCatchAll" ma:showField="CatchAllData" ma:web="2cc9c302-12a7-443a-a79d-4d5b9e8c3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c9c302-12a7-443a-a79d-4d5b9e8c3d39"/>
    <lcf76f155ced4ddcb4097134ff3c332f xmlns="ccdc4bdb-b947-47f4-acaa-fc3ccfc6d1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89A5-982F-46A2-A020-19D0601A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4bdb-b947-47f4-acaa-fc3ccfc6d19f"/>
    <ds:schemaRef ds:uri="2cc9c302-12a7-443a-a79d-4d5b9e8c3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5BA6B-C981-482E-A633-13568EC63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D71C8-178D-47C9-B5DD-A4E4E879EE98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2cc9c302-12a7-443a-a79d-4d5b9e8c3d3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ccdc4bdb-b947-47f4-acaa-fc3ccfc6d19f"/>
  </ds:schemaRefs>
</ds:datastoreItem>
</file>

<file path=customXml/itemProps4.xml><?xml version="1.0" encoding="utf-8"?>
<ds:datastoreItem xmlns:ds="http://schemas.openxmlformats.org/officeDocument/2006/customXml" ds:itemID="{33C42778-85F7-4F2E-8DFC-FC71D159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5880</Words>
  <Characters>34694</Characters>
  <Application>Microsoft Office Word</Application>
  <DocSecurity>0</DocSecurity>
  <Lines>289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40494</CharactersWithSpaces>
  <SharedDoc>false</SharedDoc>
  <HLinks>
    <vt:vector size="12" baseType="variant"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7</cp:revision>
  <cp:lastPrinted>2024-03-11T10:37:00Z</cp:lastPrinted>
  <dcterms:created xsi:type="dcterms:W3CDTF">2024-03-07T10:55:00Z</dcterms:created>
  <dcterms:modified xsi:type="dcterms:W3CDTF">2024-03-21T10:10:00Z</dcterms:modified>
</cp:coreProperties>
</file>