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75" w:rsidRDefault="007D0475">
      <w:pPr>
        <w:pStyle w:val="Zkladntext"/>
        <w:spacing w:before="9"/>
        <w:rPr>
          <w:rFonts w:ascii="Times New Roman"/>
          <w:sz w:val="23"/>
        </w:rPr>
      </w:pPr>
    </w:p>
    <w:p w:rsidR="007D0475" w:rsidRDefault="00F3222E">
      <w:pPr>
        <w:pStyle w:val="Nadpis3"/>
        <w:ind w:left="3130"/>
      </w:pPr>
      <w:r>
        <w:rPr>
          <w:color w:val="1D1D1D"/>
          <w:w w:val="105"/>
        </w:rPr>
        <w:t>UDU20240534</w:t>
      </w:r>
    </w:p>
    <w:p w:rsidR="007D0475" w:rsidRDefault="00F3222E">
      <w:pPr>
        <w:spacing w:before="179"/>
        <w:ind w:left="3117"/>
        <w:rPr>
          <w:rFonts w:ascii="Times New Roman"/>
          <w:sz w:val="15"/>
        </w:rPr>
      </w:pPr>
      <w:r>
        <w:pict>
          <v:line id="_x0000_s1032" style="position:absolute;left:0;text-align:left;z-index:251656192;mso-position-horizontal-relative:page" from="8.2pt,32.85pt" to="8.2pt,6.65pt" strokecolor="#a8acac" strokeweight=".41644mm">
            <w10:wrap anchorx="page"/>
          </v:line>
        </w:pict>
      </w:r>
      <w:r>
        <w:rPr>
          <w:rFonts w:ascii="Times New Roman"/>
          <w:color w:val="1D1D1D"/>
          <w:w w:val="50"/>
          <w:sz w:val="17"/>
        </w:rPr>
        <w:t xml:space="preserve">1111111111111111    IIII   </w:t>
      </w:r>
      <w:proofErr w:type="spellStart"/>
      <w:r>
        <w:rPr>
          <w:rFonts w:ascii="Times New Roman"/>
          <w:color w:val="1D1D1D"/>
          <w:w w:val="50"/>
          <w:sz w:val="17"/>
        </w:rPr>
        <w:t>IIII</w:t>
      </w:r>
      <w:proofErr w:type="spellEnd"/>
      <w:r>
        <w:rPr>
          <w:rFonts w:ascii="Times New Roman"/>
          <w:color w:val="1D1D1D"/>
          <w:w w:val="50"/>
          <w:sz w:val="17"/>
        </w:rPr>
        <w:t xml:space="preserve"> </w:t>
      </w:r>
      <w:r>
        <w:rPr>
          <w:rFonts w:ascii="Times New Roman"/>
          <w:color w:val="313131"/>
          <w:w w:val="50"/>
          <w:sz w:val="15"/>
        </w:rPr>
        <w:t>1111111111111111111111</w:t>
      </w:r>
    </w:p>
    <w:p w:rsidR="007D0475" w:rsidRDefault="00F3222E">
      <w:pPr>
        <w:spacing w:before="59" w:line="564" w:lineRule="exact"/>
        <w:ind w:left="2657"/>
        <w:rPr>
          <w:rFonts w:ascii="Times New Roman" w:hAnsi="Times New Roman"/>
          <w:i/>
          <w:sz w:val="38"/>
        </w:rPr>
      </w:pPr>
      <w:r>
        <w:br w:type="column"/>
      </w:r>
      <w:proofErr w:type="spellStart"/>
      <w:proofErr w:type="gramStart"/>
      <w:r>
        <w:rPr>
          <w:rFonts w:ascii="Times New Roman" w:hAnsi="Times New Roman"/>
          <w:color w:val="5462CC"/>
          <w:spacing w:val="6"/>
          <w:w w:val="90"/>
          <w:sz w:val="38"/>
        </w:rPr>
        <w:t>ť</w:t>
      </w:r>
      <w:r>
        <w:rPr>
          <w:i/>
          <w:color w:val="5462CC"/>
          <w:spacing w:val="6"/>
          <w:w w:val="90"/>
          <w:sz w:val="45"/>
        </w:rPr>
        <w:t>s</w:t>
      </w:r>
      <w:proofErr w:type="spellEnd"/>
      <w:proofErr w:type="gramEnd"/>
      <w:r>
        <w:rPr>
          <w:i/>
          <w:color w:val="5462CC"/>
          <w:spacing w:val="6"/>
          <w:w w:val="90"/>
          <w:sz w:val="45"/>
        </w:rPr>
        <w:t>·</w:t>
      </w:r>
      <w:r>
        <w:rPr>
          <w:i/>
          <w:color w:val="5462CC"/>
          <w:spacing w:val="87"/>
          <w:w w:val="90"/>
          <w:sz w:val="45"/>
        </w:rPr>
        <w:t xml:space="preserve"> </w:t>
      </w:r>
      <w:proofErr w:type="spellStart"/>
      <w:r>
        <w:rPr>
          <w:i/>
          <w:color w:val="5462CC"/>
          <w:spacing w:val="-5"/>
          <w:w w:val="90"/>
          <w:sz w:val="53"/>
        </w:rPr>
        <w:t>ff</w:t>
      </w:r>
      <w:r>
        <w:rPr>
          <w:i/>
          <w:color w:val="5462CC"/>
          <w:spacing w:val="-5"/>
          <w:w w:val="90"/>
          <w:sz w:val="40"/>
        </w:rPr>
        <w:t>o</w:t>
      </w:r>
      <w:proofErr w:type="spellEnd"/>
      <w:r>
        <w:rPr>
          <w:i/>
          <w:color w:val="5462CC"/>
          <w:spacing w:val="-5"/>
          <w:w w:val="90"/>
          <w:sz w:val="40"/>
        </w:rPr>
        <w:t>/</w:t>
      </w:r>
      <w:proofErr w:type="spellStart"/>
      <w:r>
        <w:rPr>
          <w:i/>
          <w:color w:val="5462CC"/>
          <w:spacing w:val="-5"/>
          <w:w w:val="90"/>
          <w:sz w:val="40"/>
        </w:rPr>
        <w:t>cx!vorJý</w:t>
      </w:r>
      <w:r>
        <w:rPr>
          <w:rFonts w:ascii="Times New Roman" w:hAnsi="Times New Roman"/>
          <w:i/>
          <w:color w:val="5462CC"/>
          <w:spacing w:val="-5"/>
          <w:w w:val="90"/>
          <w:sz w:val="38"/>
        </w:rPr>
        <w:t>q</w:t>
      </w:r>
      <w:proofErr w:type="spellEnd"/>
    </w:p>
    <w:p w:rsidR="007D0475" w:rsidRDefault="00F3222E">
      <w:pPr>
        <w:spacing w:line="461" w:lineRule="exact"/>
        <w:ind w:left="2551"/>
        <w:rPr>
          <w:i/>
          <w:sz w:val="43"/>
        </w:rPr>
      </w:pPr>
      <w:r>
        <w:pict>
          <v:line id="_x0000_s1031" style="position:absolute;left:0;text-align:left;z-index:251658240;mso-position-horizontal-relative:page" from="0,-27.15pt" to="326.35pt,-27.15pt" strokecolor="#7c7c7c" strokeweight=".41644mm">
            <w10:wrap anchorx="page"/>
          </v:line>
        </w:pict>
      </w:r>
      <w:r>
        <w:rPr>
          <w:rFonts w:ascii="Times New Roman" w:hAnsi="Times New Roman"/>
          <w:i/>
          <w:color w:val="5462CC"/>
          <w:w w:val="115"/>
          <w:sz w:val="33"/>
        </w:rPr>
        <w:t>1/</w:t>
      </w:r>
      <w:proofErr w:type="gramStart"/>
      <w:r>
        <w:rPr>
          <w:rFonts w:ascii="Times New Roman" w:hAnsi="Times New Roman"/>
          <w:i/>
          <w:color w:val="5462CC"/>
          <w:w w:val="115"/>
          <w:sz w:val="33"/>
        </w:rPr>
        <w:t>?ú</w:t>
      </w:r>
      <w:proofErr w:type="gramEnd"/>
      <w:r>
        <w:rPr>
          <w:rFonts w:ascii="Times New Roman" w:hAnsi="Times New Roman"/>
          <w:i/>
          <w:color w:val="5462CC"/>
          <w:w w:val="115"/>
          <w:sz w:val="33"/>
        </w:rPr>
        <w:t xml:space="preserve">- </w:t>
      </w:r>
      <w:r>
        <w:rPr>
          <w:i/>
          <w:color w:val="5462CC"/>
          <w:sz w:val="33"/>
        </w:rPr>
        <w:t xml:space="preserve">!JJ-.J </w:t>
      </w:r>
      <w:r>
        <w:rPr>
          <w:rFonts w:ascii="Times New Roman" w:hAnsi="Times New Roman"/>
          <w:i/>
          <w:color w:val="5462CC"/>
          <w:sz w:val="44"/>
        </w:rPr>
        <w:t xml:space="preserve">1 </w:t>
      </w:r>
      <w:bookmarkStart w:id="0" w:name="_GoBack"/>
      <w:bookmarkEnd w:id="0"/>
      <w:r>
        <w:rPr>
          <w:rFonts w:ascii="Times New Roman" w:hAnsi="Times New Roman"/>
          <w:i/>
          <w:color w:val="5462CC"/>
          <w:sz w:val="37"/>
        </w:rPr>
        <w:t xml:space="preserve">1 </w:t>
      </w:r>
      <w:proofErr w:type="spellStart"/>
      <w:r>
        <w:rPr>
          <w:rFonts w:ascii="Times New Roman" w:hAnsi="Times New Roman"/>
          <w:i/>
          <w:color w:val="5462CC"/>
          <w:sz w:val="37"/>
        </w:rPr>
        <w:t>wcZ</w:t>
      </w:r>
      <w:proofErr w:type="spellEnd"/>
      <w:r>
        <w:rPr>
          <w:rFonts w:ascii="Times New Roman" w:hAnsi="Times New Roman"/>
          <w:i/>
          <w:color w:val="5462CC"/>
          <w:sz w:val="37"/>
        </w:rPr>
        <w:t>.</w:t>
      </w:r>
      <w:r>
        <w:rPr>
          <w:rFonts w:ascii="Times New Roman" w:hAnsi="Times New Roman"/>
          <w:i/>
          <w:color w:val="5462CC"/>
          <w:spacing w:val="-54"/>
          <w:sz w:val="37"/>
        </w:rPr>
        <w:t xml:space="preserve"> </w:t>
      </w:r>
      <w:proofErr w:type="gramStart"/>
      <w:r>
        <w:rPr>
          <w:i/>
          <w:color w:val="5462CC"/>
          <w:sz w:val="43"/>
        </w:rPr>
        <w:t>c</w:t>
      </w:r>
      <w:proofErr w:type="gramEnd"/>
      <w:r>
        <w:rPr>
          <w:i/>
          <w:color w:val="5462CC"/>
          <w:sz w:val="43"/>
        </w:rPr>
        <w:t>,</w:t>
      </w:r>
    </w:p>
    <w:p w:rsidR="007D0475" w:rsidRDefault="007D0475">
      <w:pPr>
        <w:spacing w:line="461" w:lineRule="exact"/>
        <w:rPr>
          <w:sz w:val="43"/>
        </w:rPr>
        <w:sectPr w:rsidR="007D0475">
          <w:type w:val="continuous"/>
          <w:pgSz w:w="11910" w:h="16840"/>
          <w:pgMar w:top="20" w:right="100" w:bottom="0" w:left="0" w:header="708" w:footer="708" w:gutter="0"/>
          <w:cols w:num="2" w:space="708" w:equalWidth="0">
            <w:col w:w="5040" w:space="40"/>
            <w:col w:w="6730"/>
          </w:cols>
        </w:sectPr>
      </w:pPr>
    </w:p>
    <w:p w:rsidR="007D0475" w:rsidRDefault="00F3222E">
      <w:pPr>
        <w:pStyle w:val="Nadpis4"/>
        <w:spacing w:before="12"/>
        <w:ind w:left="1139" w:right="1664"/>
        <w:jc w:val="center"/>
      </w:pPr>
      <w:proofErr w:type="spellStart"/>
      <w:r>
        <w:rPr>
          <w:color w:val="1D1D1D"/>
          <w:w w:val="105"/>
        </w:rPr>
        <w:t>Smlouva</w:t>
      </w:r>
      <w:proofErr w:type="spellEnd"/>
      <w:r>
        <w:rPr>
          <w:color w:val="1D1D1D"/>
          <w:w w:val="105"/>
        </w:rPr>
        <w:t xml:space="preserve"> o </w:t>
      </w:r>
      <w:proofErr w:type="spellStart"/>
      <w:r>
        <w:rPr>
          <w:color w:val="1D1D1D"/>
          <w:w w:val="105"/>
        </w:rPr>
        <w:t>spolupráci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při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pořádání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mezinárodní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muzikologické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konference</w:t>
      </w:r>
      <w:proofErr w:type="spellEnd"/>
      <w:r>
        <w:rPr>
          <w:color w:val="1D1D1D"/>
          <w:w w:val="105"/>
        </w:rPr>
        <w:t xml:space="preserve"> v </w:t>
      </w:r>
      <w:proofErr w:type="spellStart"/>
      <w:r>
        <w:rPr>
          <w:color w:val="1D1D1D"/>
          <w:w w:val="105"/>
        </w:rPr>
        <w:t>rámci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projektu</w:t>
      </w:r>
      <w:proofErr w:type="spellEnd"/>
    </w:p>
    <w:p w:rsidR="007D0475" w:rsidRDefault="007D0475">
      <w:pPr>
        <w:pStyle w:val="Zkladntext"/>
        <w:spacing w:before="9"/>
        <w:rPr>
          <w:b/>
          <w:sz w:val="20"/>
        </w:rPr>
      </w:pPr>
    </w:p>
    <w:p w:rsidR="007D0475" w:rsidRDefault="00F3222E">
      <w:pPr>
        <w:ind w:left="916"/>
        <w:rPr>
          <w:b/>
          <w:sz w:val="31"/>
        </w:rPr>
      </w:pPr>
      <w:proofErr w:type="spellStart"/>
      <w:r>
        <w:rPr>
          <w:b/>
          <w:color w:val="1D1D1D"/>
          <w:sz w:val="31"/>
        </w:rPr>
        <w:t>Šíření</w:t>
      </w:r>
      <w:proofErr w:type="spellEnd"/>
      <w:r>
        <w:rPr>
          <w:b/>
          <w:color w:val="1D1D1D"/>
          <w:sz w:val="31"/>
        </w:rPr>
        <w:t xml:space="preserve"> </w:t>
      </w:r>
      <w:proofErr w:type="spellStart"/>
      <w:r>
        <w:rPr>
          <w:b/>
          <w:color w:val="1D1D1D"/>
          <w:sz w:val="31"/>
        </w:rPr>
        <w:t>italských</w:t>
      </w:r>
      <w:proofErr w:type="spellEnd"/>
      <w:r>
        <w:rPr>
          <w:b/>
          <w:color w:val="1D1D1D"/>
          <w:sz w:val="31"/>
        </w:rPr>
        <w:t xml:space="preserve"> </w:t>
      </w:r>
      <w:proofErr w:type="spellStart"/>
      <w:r>
        <w:rPr>
          <w:b/>
          <w:color w:val="1D1D1D"/>
          <w:sz w:val="31"/>
        </w:rPr>
        <w:t>oper</w:t>
      </w:r>
      <w:proofErr w:type="spellEnd"/>
      <w:r>
        <w:rPr>
          <w:b/>
          <w:color w:val="1D1D1D"/>
          <w:sz w:val="31"/>
        </w:rPr>
        <w:t xml:space="preserve"> 18. </w:t>
      </w:r>
      <w:proofErr w:type="spellStart"/>
      <w:proofErr w:type="gramStart"/>
      <w:r>
        <w:rPr>
          <w:b/>
          <w:color w:val="1D1D1D"/>
          <w:sz w:val="31"/>
        </w:rPr>
        <w:t>století</w:t>
      </w:r>
      <w:proofErr w:type="spellEnd"/>
      <w:proofErr w:type="gramEnd"/>
      <w:r>
        <w:rPr>
          <w:b/>
          <w:color w:val="1D1D1D"/>
          <w:sz w:val="31"/>
        </w:rPr>
        <w:t xml:space="preserve"> </w:t>
      </w:r>
      <w:proofErr w:type="spellStart"/>
      <w:r>
        <w:rPr>
          <w:b/>
          <w:color w:val="1D1D1D"/>
          <w:sz w:val="31"/>
        </w:rPr>
        <w:t>Evropou</w:t>
      </w:r>
      <w:proofErr w:type="spellEnd"/>
      <w:r>
        <w:rPr>
          <w:b/>
          <w:color w:val="1D1D1D"/>
          <w:sz w:val="31"/>
        </w:rPr>
        <w:t xml:space="preserve"> </w:t>
      </w:r>
      <w:proofErr w:type="spellStart"/>
      <w:r>
        <w:rPr>
          <w:b/>
          <w:color w:val="1D1D1D"/>
          <w:sz w:val="31"/>
        </w:rPr>
        <w:t>prostřednictvím</w:t>
      </w:r>
      <w:proofErr w:type="spellEnd"/>
      <w:r>
        <w:rPr>
          <w:b/>
          <w:color w:val="1D1D1D"/>
          <w:sz w:val="31"/>
        </w:rPr>
        <w:t xml:space="preserve">  </w:t>
      </w:r>
      <w:proofErr w:type="spellStart"/>
      <w:r>
        <w:rPr>
          <w:b/>
          <w:color w:val="1D1D1D"/>
          <w:sz w:val="31"/>
        </w:rPr>
        <w:t>opisů</w:t>
      </w:r>
      <w:proofErr w:type="spellEnd"/>
      <w:r>
        <w:rPr>
          <w:b/>
          <w:color w:val="1D1D1D"/>
          <w:sz w:val="31"/>
        </w:rPr>
        <w:t>.</w:t>
      </w:r>
    </w:p>
    <w:p w:rsidR="007D0475" w:rsidRDefault="00F3222E">
      <w:pPr>
        <w:spacing w:before="62"/>
        <w:ind w:left="1139" w:right="1666"/>
        <w:jc w:val="center"/>
        <w:rPr>
          <w:b/>
          <w:sz w:val="31"/>
        </w:rPr>
      </w:pPr>
      <w:proofErr w:type="spellStart"/>
      <w:r>
        <w:rPr>
          <w:b/>
          <w:color w:val="1D1D1D"/>
          <w:sz w:val="31"/>
        </w:rPr>
        <w:t>Fenomén</w:t>
      </w:r>
      <w:proofErr w:type="spellEnd"/>
      <w:r>
        <w:rPr>
          <w:b/>
          <w:color w:val="1D1D1D"/>
          <w:sz w:val="31"/>
        </w:rPr>
        <w:t xml:space="preserve"> </w:t>
      </w:r>
      <w:proofErr w:type="spellStart"/>
      <w:r>
        <w:rPr>
          <w:b/>
          <w:color w:val="1D1D1D"/>
          <w:sz w:val="31"/>
        </w:rPr>
        <w:t>kopistů</w:t>
      </w:r>
      <w:proofErr w:type="spellEnd"/>
      <w:r>
        <w:rPr>
          <w:b/>
          <w:color w:val="1D1D1D"/>
          <w:sz w:val="31"/>
        </w:rPr>
        <w:t xml:space="preserve">, </w:t>
      </w:r>
      <w:proofErr w:type="spellStart"/>
      <w:r>
        <w:rPr>
          <w:b/>
          <w:color w:val="1D1D1D"/>
          <w:sz w:val="31"/>
        </w:rPr>
        <w:t>kopistických</w:t>
      </w:r>
      <w:proofErr w:type="spellEnd"/>
      <w:r>
        <w:rPr>
          <w:b/>
          <w:color w:val="1D1D1D"/>
          <w:sz w:val="31"/>
        </w:rPr>
        <w:t xml:space="preserve"> </w:t>
      </w:r>
      <w:proofErr w:type="spellStart"/>
      <w:r>
        <w:rPr>
          <w:b/>
          <w:color w:val="1D1D1D"/>
          <w:sz w:val="31"/>
        </w:rPr>
        <w:t>dílen</w:t>
      </w:r>
      <w:proofErr w:type="spellEnd"/>
      <w:r>
        <w:rPr>
          <w:b/>
          <w:color w:val="1D1D1D"/>
          <w:sz w:val="31"/>
        </w:rPr>
        <w:t xml:space="preserve"> a </w:t>
      </w:r>
      <w:proofErr w:type="spellStart"/>
      <w:proofErr w:type="gramStart"/>
      <w:r>
        <w:rPr>
          <w:b/>
          <w:color w:val="1D1D1D"/>
          <w:sz w:val="31"/>
        </w:rPr>
        <w:t>kopistické</w:t>
      </w:r>
      <w:proofErr w:type="spellEnd"/>
      <w:r>
        <w:rPr>
          <w:b/>
          <w:color w:val="1D1D1D"/>
          <w:sz w:val="31"/>
        </w:rPr>
        <w:t xml:space="preserve">  </w:t>
      </w:r>
      <w:proofErr w:type="spellStart"/>
      <w:r>
        <w:rPr>
          <w:b/>
          <w:color w:val="1D1D1D"/>
          <w:sz w:val="31"/>
        </w:rPr>
        <w:t>praxe</w:t>
      </w:r>
      <w:proofErr w:type="spellEnd"/>
      <w:proofErr w:type="gramEnd"/>
    </w:p>
    <w:p w:rsidR="007D0475" w:rsidRDefault="00F3222E">
      <w:pPr>
        <w:pStyle w:val="Zkladntext"/>
        <w:spacing w:before="256" w:line="602" w:lineRule="auto"/>
        <w:ind w:left="1139" w:right="1673"/>
        <w:jc w:val="center"/>
      </w:pPr>
      <w:proofErr w:type="spellStart"/>
      <w:proofErr w:type="gramStart"/>
      <w:r>
        <w:rPr>
          <w:color w:val="1D1D1D"/>
        </w:rPr>
        <w:t>uzavřená</w:t>
      </w:r>
      <w:proofErr w:type="spellEnd"/>
      <w:proofErr w:type="gramEnd"/>
      <w:r>
        <w:rPr>
          <w:color w:val="1D1D1D"/>
        </w:rPr>
        <w:t xml:space="preserve"> </w:t>
      </w:r>
      <w:proofErr w:type="spellStart"/>
      <w:r>
        <w:rPr>
          <w:color w:val="1D1D1D"/>
        </w:rPr>
        <w:t>podle</w:t>
      </w:r>
      <w:proofErr w:type="spellEnd"/>
      <w:r>
        <w:rPr>
          <w:color w:val="1D1D1D"/>
        </w:rPr>
        <w:t xml:space="preserve">§ 1746 </w:t>
      </w:r>
      <w:proofErr w:type="spellStart"/>
      <w:r>
        <w:rPr>
          <w:color w:val="1D1D1D"/>
        </w:rPr>
        <w:t>odst</w:t>
      </w:r>
      <w:proofErr w:type="spellEnd"/>
      <w:r>
        <w:rPr>
          <w:color w:val="1D1D1D"/>
        </w:rPr>
        <w:t xml:space="preserve">. 2 </w:t>
      </w:r>
      <w:proofErr w:type="spellStart"/>
      <w:r>
        <w:rPr>
          <w:color w:val="1D1D1D"/>
        </w:rPr>
        <w:t>zákona</w:t>
      </w:r>
      <w:proofErr w:type="spellEnd"/>
      <w:r>
        <w:rPr>
          <w:color w:val="1D1D1D"/>
        </w:rPr>
        <w:t xml:space="preserve"> </w:t>
      </w:r>
      <w:r>
        <w:rPr>
          <w:color w:val="313131"/>
        </w:rPr>
        <w:t xml:space="preserve">č. </w:t>
      </w:r>
      <w:r>
        <w:rPr>
          <w:color w:val="1D1D1D"/>
        </w:rPr>
        <w:t xml:space="preserve">89/2012 Sb., </w:t>
      </w:r>
      <w:proofErr w:type="spellStart"/>
      <w:r>
        <w:rPr>
          <w:color w:val="1D1D1D"/>
        </w:rPr>
        <w:t>občanského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zákoníku</w:t>
      </w:r>
      <w:proofErr w:type="spellEnd"/>
      <w:r>
        <w:rPr>
          <w:color w:val="1D1D1D"/>
        </w:rPr>
        <w:t xml:space="preserve">, </w:t>
      </w:r>
      <w:proofErr w:type="spellStart"/>
      <w:r>
        <w:rPr>
          <w:color w:val="1D1D1D"/>
        </w:rPr>
        <w:t>ve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znění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pozdějších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předpisů</w:t>
      </w:r>
      <w:proofErr w:type="spellEnd"/>
      <w:r>
        <w:rPr>
          <w:color w:val="1D1D1D"/>
        </w:rPr>
        <w:t xml:space="preserve"> </w:t>
      </w:r>
      <w:proofErr w:type="spellStart"/>
      <w:proofErr w:type="gramStart"/>
      <w:r>
        <w:rPr>
          <w:color w:val="1D1D1D"/>
        </w:rPr>
        <w:t>mezi</w:t>
      </w:r>
      <w:proofErr w:type="spellEnd"/>
      <w:r>
        <w:rPr>
          <w:color w:val="1D1D1D"/>
        </w:rPr>
        <w:t xml:space="preserve">  </w:t>
      </w:r>
      <w:proofErr w:type="spellStart"/>
      <w:r>
        <w:rPr>
          <w:color w:val="1D1D1D"/>
        </w:rPr>
        <w:t>smluvními</w:t>
      </w:r>
      <w:proofErr w:type="spellEnd"/>
      <w:proofErr w:type="gramEnd"/>
      <w:r>
        <w:rPr>
          <w:color w:val="1D1D1D"/>
        </w:rPr>
        <w:t xml:space="preserve"> </w:t>
      </w:r>
      <w:proofErr w:type="spellStart"/>
      <w:r>
        <w:rPr>
          <w:color w:val="1D1D1D"/>
        </w:rPr>
        <w:t>stranami</w:t>
      </w:r>
      <w:proofErr w:type="spellEnd"/>
    </w:p>
    <w:p w:rsidR="007D0475" w:rsidRDefault="007D0475">
      <w:pPr>
        <w:pStyle w:val="Zkladntext"/>
        <w:spacing w:before="5"/>
        <w:rPr>
          <w:sz w:val="23"/>
        </w:rPr>
      </w:pPr>
    </w:p>
    <w:p w:rsidR="007D0475" w:rsidRDefault="00F3222E">
      <w:pPr>
        <w:pStyle w:val="Nadpis4"/>
        <w:ind w:left="667"/>
        <w:jc w:val="both"/>
      </w:pPr>
      <w:proofErr w:type="spellStart"/>
      <w:r>
        <w:rPr>
          <w:color w:val="1D1D1D"/>
          <w:w w:val="105"/>
        </w:rPr>
        <w:t>Ústav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dějin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umění</w:t>
      </w:r>
      <w:proofErr w:type="spellEnd"/>
      <w:r>
        <w:rPr>
          <w:color w:val="1D1D1D"/>
          <w:w w:val="105"/>
        </w:rPr>
        <w:t xml:space="preserve"> AV ČR, v. v. </w:t>
      </w:r>
      <w:proofErr w:type="spellStart"/>
      <w:r>
        <w:rPr>
          <w:color w:val="1D1D1D"/>
          <w:w w:val="105"/>
        </w:rPr>
        <w:t>i</w:t>
      </w:r>
      <w:proofErr w:type="spellEnd"/>
      <w:r>
        <w:rPr>
          <w:color w:val="1D1D1D"/>
          <w:w w:val="105"/>
        </w:rPr>
        <w:t>.</w:t>
      </w:r>
    </w:p>
    <w:p w:rsidR="007D0475" w:rsidRDefault="00F3222E">
      <w:pPr>
        <w:pStyle w:val="Zkladntext"/>
        <w:spacing w:before="14" w:line="252" w:lineRule="auto"/>
        <w:ind w:left="669" w:right="1643" w:firstLine="3"/>
      </w:pPr>
      <w:proofErr w:type="spellStart"/>
      <w:proofErr w:type="gramStart"/>
      <w:r>
        <w:rPr>
          <w:color w:val="424242"/>
        </w:rPr>
        <w:t>zapsaný</w:t>
      </w:r>
      <w:proofErr w:type="spellEnd"/>
      <w:proofErr w:type="gramEnd"/>
      <w:r>
        <w:rPr>
          <w:color w:val="424242"/>
        </w:rPr>
        <w:t xml:space="preserve"> </w:t>
      </w:r>
      <w:r>
        <w:rPr>
          <w:color w:val="1D1D1D"/>
        </w:rPr>
        <w:t xml:space="preserve">v </w:t>
      </w:r>
      <w:proofErr w:type="spellStart"/>
      <w:r>
        <w:rPr>
          <w:color w:val="1D1D1D"/>
        </w:rPr>
        <w:t>rejstříku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veřejných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výzkumných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institucí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vedeném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Ministerstvem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školství</w:t>
      </w:r>
      <w:proofErr w:type="spellEnd"/>
      <w:r>
        <w:rPr>
          <w:color w:val="1D1D1D"/>
        </w:rPr>
        <w:t xml:space="preserve">, </w:t>
      </w:r>
      <w:proofErr w:type="spellStart"/>
      <w:r>
        <w:rPr>
          <w:color w:val="1D1D1D"/>
        </w:rPr>
        <w:t>mládeže</w:t>
      </w:r>
      <w:proofErr w:type="spellEnd"/>
      <w:r>
        <w:rPr>
          <w:color w:val="1D1D1D"/>
        </w:rPr>
        <w:t xml:space="preserve"> a </w:t>
      </w:r>
      <w:proofErr w:type="spellStart"/>
      <w:r>
        <w:rPr>
          <w:color w:val="1D1D1D"/>
        </w:rPr>
        <w:t>tělovýchovy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313131"/>
        </w:rPr>
        <w:t>české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313131"/>
        </w:rPr>
        <w:t>republiky</w:t>
      </w:r>
      <w:proofErr w:type="spellEnd"/>
    </w:p>
    <w:p w:rsidR="007D0475" w:rsidRDefault="00F3222E">
      <w:pPr>
        <w:pStyle w:val="Zkladntext"/>
        <w:spacing w:line="252" w:lineRule="auto"/>
        <w:ind w:left="668" w:right="7304" w:hanging="3"/>
      </w:pPr>
      <w:proofErr w:type="gramStart"/>
      <w:r>
        <w:rPr>
          <w:color w:val="1D1D1D"/>
          <w:w w:val="105"/>
        </w:rPr>
        <w:t>se</w:t>
      </w:r>
      <w:proofErr w:type="gramEnd"/>
      <w:r>
        <w:rPr>
          <w:color w:val="1D1D1D"/>
          <w:spacing w:val="-12"/>
          <w:w w:val="105"/>
        </w:rPr>
        <w:t xml:space="preserve"> </w:t>
      </w:r>
      <w:proofErr w:type="spellStart"/>
      <w:r>
        <w:rPr>
          <w:color w:val="1D1D1D"/>
          <w:w w:val="105"/>
        </w:rPr>
        <w:t>sídlem</w:t>
      </w:r>
      <w:proofErr w:type="spellEnd"/>
      <w:r>
        <w:rPr>
          <w:color w:val="1D1D1D"/>
          <w:w w:val="105"/>
        </w:rPr>
        <w:t>: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Husova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352/4,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spacing w:val="2"/>
          <w:w w:val="105"/>
        </w:rPr>
        <w:t>11O</w:t>
      </w:r>
      <w:r>
        <w:rPr>
          <w:color w:val="1D1D1D"/>
          <w:spacing w:val="-29"/>
          <w:w w:val="105"/>
        </w:rPr>
        <w:t xml:space="preserve"> </w:t>
      </w:r>
      <w:r>
        <w:rPr>
          <w:color w:val="1D1D1D"/>
          <w:w w:val="105"/>
        </w:rPr>
        <w:t>00</w:t>
      </w:r>
      <w:r>
        <w:rPr>
          <w:color w:val="1D1D1D"/>
          <w:spacing w:val="-24"/>
          <w:w w:val="105"/>
        </w:rPr>
        <w:t xml:space="preserve"> </w:t>
      </w:r>
      <w:r>
        <w:rPr>
          <w:color w:val="1D1D1D"/>
          <w:w w:val="105"/>
        </w:rPr>
        <w:t>Praha</w:t>
      </w:r>
      <w:r>
        <w:rPr>
          <w:color w:val="1D1D1D"/>
          <w:spacing w:val="-14"/>
          <w:w w:val="105"/>
        </w:rPr>
        <w:t xml:space="preserve"> </w:t>
      </w:r>
      <w:r>
        <w:rPr>
          <w:color w:val="313131"/>
          <w:w w:val="105"/>
        </w:rPr>
        <w:t xml:space="preserve">1 </w:t>
      </w:r>
      <w:r>
        <w:rPr>
          <w:color w:val="1D1D1D"/>
          <w:w w:val="105"/>
        </w:rPr>
        <w:t>IČ:</w:t>
      </w:r>
      <w:r>
        <w:rPr>
          <w:color w:val="1D1D1D"/>
          <w:spacing w:val="-34"/>
          <w:w w:val="105"/>
        </w:rPr>
        <w:t xml:space="preserve"> </w:t>
      </w:r>
      <w:r>
        <w:rPr>
          <w:color w:val="1D1D1D"/>
          <w:w w:val="105"/>
        </w:rPr>
        <w:t>68378033</w:t>
      </w:r>
    </w:p>
    <w:p w:rsidR="007D0475" w:rsidRDefault="00F3222E">
      <w:pPr>
        <w:pStyle w:val="Zkladntext"/>
        <w:spacing w:before="5" w:line="218" w:lineRule="exact"/>
        <w:ind w:left="662"/>
        <w:jc w:val="both"/>
      </w:pPr>
      <w:r>
        <w:rPr>
          <w:color w:val="1D1D1D"/>
        </w:rPr>
        <w:t>DIČ: CZ68378033</w:t>
      </w:r>
    </w:p>
    <w:p w:rsidR="007D0475" w:rsidRDefault="00F3222E">
      <w:pPr>
        <w:pStyle w:val="Zkladntext"/>
        <w:spacing w:before="14" w:line="244" w:lineRule="auto"/>
        <w:ind w:left="665" w:right="5771" w:hanging="2"/>
      </w:pPr>
      <w:proofErr w:type="spellStart"/>
      <w:proofErr w:type="gramStart"/>
      <w:r>
        <w:rPr>
          <w:color w:val="1D1D1D"/>
          <w:w w:val="105"/>
        </w:rPr>
        <w:t>zastoupený</w:t>
      </w:r>
      <w:proofErr w:type="spellEnd"/>
      <w:proofErr w:type="gramEnd"/>
      <w:r>
        <w:rPr>
          <w:color w:val="1D1D1D"/>
          <w:w w:val="105"/>
        </w:rPr>
        <w:t xml:space="preserve"> doc. </w:t>
      </w:r>
      <w:proofErr w:type="spellStart"/>
      <w:r>
        <w:rPr>
          <w:color w:val="1D1D1D"/>
          <w:w w:val="105"/>
        </w:rPr>
        <w:t>PhDr</w:t>
      </w:r>
      <w:proofErr w:type="spellEnd"/>
      <w:r>
        <w:rPr>
          <w:color w:val="1D1D1D"/>
          <w:w w:val="105"/>
        </w:rPr>
        <w:t xml:space="preserve">. </w:t>
      </w:r>
      <w:proofErr w:type="spellStart"/>
      <w:r>
        <w:rPr>
          <w:color w:val="1D1D1D"/>
          <w:w w:val="105"/>
        </w:rPr>
        <w:t>Tomášem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Winterem</w:t>
      </w:r>
      <w:proofErr w:type="spellEnd"/>
      <w:r>
        <w:rPr>
          <w:color w:val="424242"/>
          <w:w w:val="105"/>
        </w:rPr>
        <w:t xml:space="preserve">, </w:t>
      </w:r>
      <w:r>
        <w:rPr>
          <w:color w:val="1D1D1D"/>
          <w:w w:val="105"/>
        </w:rPr>
        <w:t xml:space="preserve">PhD., </w:t>
      </w:r>
      <w:proofErr w:type="spellStart"/>
      <w:r>
        <w:rPr>
          <w:color w:val="1D1D1D"/>
          <w:w w:val="105"/>
        </w:rPr>
        <w:t>ředitelem</w:t>
      </w:r>
      <w:proofErr w:type="spellEnd"/>
      <w:r>
        <w:rPr>
          <w:color w:val="1D1D1D"/>
          <w:w w:val="105"/>
        </w:rPr>
        <w:t xml:space="preserve"> (</w:t>
      </w:r>
      <w:proofErr w:type="spellStart"/>
      <w:r>
        <w:rPr>
          <w:color w:val="1D1D1D"/>
          <w:w w:val="105"/>
        </w:rPr>
        <w:t>dále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jen</w:t>
      </w:r>
      <w:proofErr w:type="spellEnd"/>
      <w:r>
        <w:rPr>
          <w:color w:val="1D1D1D"/>
          <w:w w:val="105"/>
        </w:rPr>
        <w:t xml:space="preserve"> „ÚDU AV ČR")</w:t>
      </w:r>
    </w:p>
    <w:p w:rsidR="007D0475" w:rsidRDefault="007D0475">
      <w:pPr>
        <w:pStyle w:val="Zkladntext"/>
        <w:spacing w:before="8"/>
        <w:rPr>
          <w:sz w:val="20"/>
        </w:rPr>
      </w:pPr>
    </w:p>
    <w:p w:rsidR="007D0475" w:rsidRDefault="00F3222E">
      <w:pPr>
        <w:pStyle w:val="Zkladntext"/>
        <w:ind w:left="665"/>
        <w:jc w:val="both"/>
      </w:pPr>
      <w:proofErr w:type="gramStart"/>
      <w:r>
        <w:rPr>
          <w:color w:val="1D1D1D"/>
          <w:w w:val="106"/>
        </w:rPr>
        <w:t>a</w:t>
      </w:r>
      <w:proofErr w:type="gramEnd"/>
    </w:p>
    <w:p w:rsidR="007D0475" w:rsidRDefault="007D0475">
      <w:pPr>
        <w:pStyle w:val="Zkladntext"/>
        <w:spacing w:before="2"/>
        <w:rPr>
          <w:sz w:val="20"/>
        </w:rPr>
      </w:pPr>
    </w:p>
    <w:p w:rsidR="007D0475" w:rsidRDefault="00F3222E">
      <w:pPr>
        <w:pStyle w:val="Nadpis4"/>
        <w:spacing w:before="1"/>
        <w:jc w:val="both"/>
      </w:pPr>
      <w:proofErr w:type="spellStart"/>
      <w:r>
        <w:rPr>
          <w:color w:val="1D1D1D"/>
          <w:w w:val="105"/>
        </w:rPr>
        <w:t>Národní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památkový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ústav</w:t>
      </w:r>
      <w:proofErr w:type="spellEnd"/>
    </w:p>
    <w:p w:rsidR="007D0475" w:rsidRDefault="00F3222E">
      <w:pPr>
        <w:pStyle w:val="Zkladntext"/>
        <w:spacing w:before="10"/>
        <w:ind w:left="666"/>
        <w:jc w:val="both"/>
      </w:pPr>
      <w:proofErr w:type="spellStart"/>
      <w:r>
        <w:rPr>
          <w:color w:val="1D1D1D"/>
          <w:w w:val="105"/>
        </w:rPr>
        <w:t>Valdštejnské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nám</w:t>
      </w:r>
      <w:proofErr w:type="spellEnd"/>
      <w:r>
        <w:rPr>
          <w:color w:val="1D1D1D"/>
          <w:w w:val="105"/>
        </w:rPr>
        <w:t>. 162/3, 118 01 Praha 1</w:t>
      </w:r>
    </w:p>
    <w:p w:rsidR="007D0475" w:rsidRDefault="00F3222E">
      <w:pPr>
        <w:pStyle w:val="Zkladntext"/>
        <w:spacing w:before="14" w:line="244" w:lineRule="auto"/>
        <w:ind w:left="657" w:right="9560" w:firstLine="6"/>
      </w:pPr>
      <w:r>
        <w:rPr>
          <w:color w:val="1D1D1D"/>
          <w:w w:val="105"/>
        </w:rPr>
        <w:t xml:space="preserve">IČ: </w:t>
      </w:r>
      <w:r>
        <w:rPr>
          <w:color w:val="313131"/>
          <w:w w:val="105"/>
        </w:rPr>
        <w:t xml:space="preserve">75032333 </w:t>
      </w:r>
      <w:r>
        <w:rPr>
          <w:color w:val="1D1D1D"/>
          <w:w w:val="105"/>
        </w:rPr>
        <w:t>DIČ:</w:t>
      </w:r>
      <w:r>
        <w:rPr>
          <w:color w:val="1D1D1D"/>
          <w:spacing w:val="-35"/>
          <w:w w:val="105"/>
        </w:rPr>
        <w:t xml:space="preserve"> </w:t>
      </w:r>
      <w:r>
        <w:rPr>
          <w:color w:val="1D1D1D"/>
          <w:w w:val="105"/>
        </w:rPr>
        <w:t>CZ75032333</w:t>
      </w:r>
    </w:p>
    <w:p w:rsidR="007D0475" w:rsidRDefault="00F3222E">
      <w:pPr>
        <w:pStyle w:val="Zkladntext"/>
        <w:spacing w:before="5" w:line="252" w:lineRule="auto"/>
        <w:ind w:left="663" w:right="7949" w:hanging="5"/>
      </w:pPr>
      <w:proofErr w:type="spellStart"/>
      <w:r>
        <w:rPr>
          <w:color w:val="1D1D1D"/>
          <w:w w:val="105"/>
        </w:rPr>
        <w:t>Státní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hrad</w:t>
      </w:r>
      <w:proofErr w:type="spellEnd"/>
      <w:r>
        <w:rPr>
          <w:color w:val="1D1D1D"/>
          <w:w w:val="105"/>
        </w:rPr>
        <w:t xml:space="preserve"> a </w:t>
      </w:r>
      <w:proofErr w:type="spellStart"/>
      <w:r>
        <w:rPr>
          <w:color w:val="1D1D1D"/>
          <w:w w:val="105"/>
        </w:rPr>
        <w:t>zámek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Český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Krumlov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</w:rPr>
        <w:t>Studijní</w:t>
      </w:r>
      <w:proofErr w:type="spellEnd"/>
      <w:r>
        <w:rPr>
          <w:color w:val="1D1D1D"/>
        </w:rPr>
        <w:t xml:space="preserve"> centrum</w:t>
      </w:r>
    </w:p>
    <w:p w:rsidR="007D0475" w:rsidRDefault="00F3222E">
      <w:pPr>
        <w:pStyle w:val="Zkladntext"/>
        <w:spacing w:line="218" w:lineRule="exact"/>
        <w:ind w:left="658"/>
        <w:jc w:val="both"/>
      </w:pPr>
      <w:proofErr w:type="spellStart"/>
      <w:r>
        <w:rPr>
          <w:color w:val="1D1D1D"/>
          <w:w w:val="105"/>
        </w:rPr>
        <w:t>Zámek</w:t>
      </w:r>
      <w:proofErr w:type="spellEnd"/>
      <w:r>
        <w:rPr>
          <w:color w:val="1D1D1D"/>
          <w:w w:val="105"/>
        </w:rPr>
        <w:t xml:space="preserve"> 232, 381 01 </w:t>
      </w:r>
      <w:proofErr w:type="spellStart"/>
      <w:r>
        <w:rPr>
          <w:color w:val="1D1D1D"/>
          <w:w w:val="105"/>
        </w:rPr>
        <w:t>Český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Kruml</w:t>
      </w:r>
      <w:r>
        <w:rPr>
          <w:color w:val="1D1D1D"/>
          <w:w w:val="105"/>
        </w:rPr>
        <w:t>ov</w:t>
      </w:r>
      <w:proofErr w:type="spellEnd"/>
    </w:p>
    <w:p w:rsidR="007D0475" w:rsidRDefault="00F3222E">
      <w:pPr>
        <w:pStyle w:val="Zkladntext"/>
        <w:spacing w:before="10" w:line="252" w:lineRule="auto"/>
        <w:ind w:left="655" w:right="6387" w:firstLine="3"/>
      </w:pPr>
      <w:proofErr w:type="spellStart"/>
      <w:proofErr w:type="gramStart"/>
      <w:r>
        <w:rPr>
          <w:color w:val="1D1D1D"/>
        </w:rPr>
        <w:t>zastoupené</w:t>
      </w:r>
      <w:proofErr w:type="spellEnd"/>
      <w:proofErr w:type="gramEnd"/>
      <w:r>
        <w:rPr>
          <w:color w:val="1D1D1D"/>
        </w:rPr>
        <w:t xml:space="preserve"> </w:t>
      </w:r>
      <w:proofErr w:type="spellStart"/>
      <w:r>
        <w:rPr>
          <w:color w:val="1D1D1D"/>
        </w:rPr>
        <w:t>Ing</w:t>
      </w:r>
      <w:proofErr w:type="spellEnd"/>
      <w:r>
        <w:rPr>
          <w:color w:val="424242"/>
        </w:rPr>
        <w:t xml:space="preserve">. </w:t>
      </w:r>
      <w:proofErr w:type="spellStart"/>
      <w:r>
        <w:rPr>
          <w:color w:val="1D1D1D"/>
        </w:rPr>
        <w:t>Ladislavem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Vokatým</w:t>
      </w:r>
      <w:proofErr w:type="spellEnd"/>
      <w:r>
        <w:rPr>
          <w:color w:val="1D1D1D"/>
        </w:rPr>
        <w:t xml:space="preserve">, </w:t>
      </w:r>
      <w:proofErr w:type="spellStart"/>
      <w:r>
        <w:rPr>
          <w:color w:val="1D1D1D"/>
        </w:rPr>
        <w:t>ředitelem</w:t>
      </w:r>
      <w:proofErr w:type="spellEnd"/>
      <w:r>
        <w:rPr>
          <w:color w:val="1D1D1D"/>
        </w:rPr>
        <w:t xml:space="preserve"> SC (</w:t>
      </w:r>
      <w:proofErr w:type="spellStart"/>
      <w:proofErr w:type="gramStart"/>
      <w:r>
        <w:rPr>
          <w:color w:val="1D1D1D"/>
        </w:rPr>
        <w:t>dále</w:t>
      </w:r>
      <w:proofErr w:type="spellEnd"/>
      <w:proofErr w:type="gramEnd"/>
      <w:r>
        <w:rPr>
          <w:color w:val="1D1D1D"/>
        </w:rPr>
        <w:t xml:space="preserve"> </w:t>
      </w:r>
      <w:proofErr w:type="spellStart"/>
      <w:r>
        <w:rPr>
          <w:color w:val="1D1D1D"/>
        </w:rPr>
        <w:t>jen</w:t>
      </w:r>
      <w:proofErr w:type="spellEnd"/>
      <w:r>
        <w:rPr>
          <w:color w:val="1D1D1D"/>
        </w:rPr>
        <w:t xml:space="preserve"> </w:t>
      </w:r>
      <w:r>
        <w:rPr>
          <w:color w:val="313131"/>
        </w:rPr>
        <w:t>„Centrum")</w:t>
      </w:r>
    </w:p>
    <w:p w:rsidR="007D0475" w:rsidRDefault="007D0475">
      <w:pPr>
        <w:pStyle w:val="Zkladntext"/>
        <w:rPr>
          <w:sz w:val="20"/>
        </w:rPr>
      </w:pPr>
    </w:p>
    <w:p w:rsidR="007D0475" w:rsidRDefault="007D0475">
      <w:pPr>
        <w:pStyle w:val="Zkladntext"/>
        <w:rPr>
          <w:sz w:val="20"/>
        </w:rPr>
      </w:pPr>
    </w:p>
    <w:p w:rsidR="007D0475" w:rsidRDefault="007D0475">
      <w:pPr>
        <w:pStyle w:val="Zkladntext"/>
        <w:rPr>
          <w:sz w:val="20"/>
        </w:rPr>
      </w:pPr>
    </w:p>
    <w:p w:rsidR="007D0475" w:rsidRDefault="007D0475">
      <w:pPr>
        <w:pStyle w:val="Zkladntext"/>
        <w:rPr>
          <w:sz w:val="20"/>
        </w:rPr>
      </w:pPr>
    </w:p>
    <w:p w:rsidR="007D0475" w:rsidRDefault="007D0475">
      <w:pPr>
        <w:pStyle w:val="Zkladntext"/>
        <w:spacing w:before="7"/>
      </w:pPr>
    </w:p>
    <w:p w:rsidR="007D0475" w:rsidRDefault="00F3222E">
      <w:pPr>
        <w:pStyle w:val="Nadpis4"/>
        <w:spacing w:before="1"/>
        <w:ind w:left="4710"/>
      </w:pPr>
      <w:r>
        <w:rPr>
          <w:color w:val="1D1D1D"/>
        </w:rPr>
        <w:t xml:space="preserve">I.  </w:t>
      </w:r>
      <w:proofErr w:type="spellStart"/>
      <w:r>
        <w:rPr>
          <w:color w:val="1D1D1D"/>
        </w:rPr>
        <w:t>Předmět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smlouvy</w:t>
      </w:r>
      <w:proofErr w:type="spellEnd"/>
    </w:p>
    <w:p w:rsidR="007D0475" w:rsidRDefault="00F3222E">
      <w:pPr>
        <w:pStyle w:val="Zkladntext"/>
        <w:spacing w:before="114" w:line="290" w:lineRule="auto"/>
        <w:ind w:left="651" w:right="1217"/>
        <w:jc w:val="both"/>
      </w:pPr>
      <w:proofErr w:type="spellStart"/>
      <w:r>
        <w:rPr>
          <w:color w:val="1D1D1D"/>
        </w:rPr>
        <w:t>Předmětem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této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smlouvy</w:t>
      </w:r>
      <w:proofErr w:type="spellEnd"/>
      <w:r>
        <w:rPr>
          <w:color w:val="1D1D1D"/>
        </w:rPr>
        <w:t xml:space="preserve"> je </w:t>
      </w:r>
      <w:proofErr w:type="spellStart"/>
      <w:r>
        <w:rPr>
          <w:color w:val="1D1D1D"/>
        </w:rPr>
        <w:t>spolupráce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smluvních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stran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při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zajištění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podmínek</w:t>
      </w:r>
      <w:proofErr w:type="spellEnd"/>
      <w:r>
        <w:rPr>
          <w:color w:val="1D1D1D"/>
        </w:rPr>
        <w:t xml:space="preserve"> pro </w:t>
      </w:r>
      <w:proofErr w:type="spellStart"/>
      <w:r>
        <w:rPr>
          <w:color w:val="1D1D1D"/>
        </w:rPr>
        <w:t>realizaci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mezinárodní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muzikologické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konference</w:t>
      </w:r>
      <w:proofErr w:type="spellEnd"/>
      <w:r>
        <w:rPr>
          <w:color w:val="1D1D1D"/>
        </w:rPr>
        <w:t xml:space="preserve"> v </w:t>
      </w:r>
      <w:proofErr w:type="spellStart"/>
      <w:r>
        <w:rPr>
          <w:color w:val="1D1D1D"/>
        </w:rPr>
        <w:t>rámci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projektu</w:t>
      </w:r>
      <w:proofErr w:type="spellEnd"/>
      <w:r>
        <w:rPr>
          <w:color w:val="1D1D1D"/>
        </w:rPr>
        <w:t xml:space="preserve"> </w:t>
      </w:r>
      <w:r>
        <w:rPr>
          <w:color w:val="313131"/>
        </w:rPr>
        <w:t>„</w:t>
      </w:r>
      <w:proofErr w:type="spellStart"/>
      <w:r>
        <w:rPr>
          <w:color w:val="313131"/>
        </w:rPr>
        <w:t>Šíření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1D1D1D"/>
        </w:rPr>
        <w:t>italských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oper</w:t>
      </w:r>
      <w:proofErr w:type="spellEnd"/>
      <w:r>
        <w:rPr>
          <w:color w:val="1D1D1D"/>
        </w:rPr>
        <w:t xml:space="preserve"> 18. </w:t>
      </w:r>
      <w:proofErr w:type="spellStart"/>
      <w:proofErr w:type="gramStart"/>
      <w:r>
        <w:rPr>
          <w:color w:val="1D1D1D"/>
        </w:rPr>
        <w:t>století</w:t>
      </w:r>
      <w:proofErr w:type="spellEnd"/>
      <w:proofErr w:type="gramEnd"/>
      <w:r>
        <w:rPr>
          <w:color w:val="1D1D1D"/>
        </w:rPr>
        <w:t xml:space="preserve"> </w:t>
      </w:r>
      <w:proofErr w:type="spellStart"/>
      <w:r>
        <w:rPr>
          <w:color w:val="1D1D1D"/>
        </w:rPr>
        <w:t>Evropou</w:t>
      </w:r>
      <w:proofErr w:type="spellEnd"/>
      <w:r>
        <w:rPr>
          <w:color w:val="1D1D1D"/>
        </w:rPr>
        <w:t xml:space="preserve">  </w:t>
      </w:r>
      <w:proofErr w:type="spellStart"/>
      <w:r>
        <w:rPr>
          <w:color w:val="1D1D1D"/>
        </w:rPr>
        <w:t>prostřednictvím</w:t>
      </w:r>
      <w:proofErr w:type="spellEnd"/>
      <w:r>
        <w:rPr>
          <w:color w:val="1D1D1D"/>
        </w:rPr>
        <w:t xml:space="preserve">  </w:t>
      </w:r>
      <w:proofErr w:type="spellStart"/>
      <w:r>
        <w:rPr>
          <w:color w:val="1D1D1D"/>
        </w:rPr>
        <w:t>opisů</w:t>
      </w:r>
      <w:proofErr w:type="spellEnd"/>
      <w:r>
        <w:rPr>
          <w:color w:val="1D1D1D"/>
        </w:rPr>
        <w:t xml:space="preserve">.  </w:t>
      </w:r>
      <w:proofErr w:type="spellStart"/>
      <w:r>
        <w:rPr>
          <w:color w:val="1D1D1D"/>
        </w:rPr>
        <w:t>Fenomén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kopistů</w:t>
      </w:r>
      <w:proofErr w:type="spellEnd"/>
      <w:r>
        <w:rPr>
          <w:color w:val="1D1D1D"/>
        </w:rPr>
        <w:t xml:space="preserve">, </w:t>
      </w:r>
      <w:proofErr w:type="spellStart"/>
      <w:proofErr w:type="gramStart"/>
      <w:r>
        <w:rPr>
          <w:color w:val="1D1D1D"/>
        </w:rPr>
        <w:t>kopistických</w:t>
      </w:r>
      <w:proofErr w:type="spellEnd"/>
      <w:r>
        <w:rPr>
          <w:color w:val="1D1D1D"/>
        </w:rPr>
        <w:t xml:space="preserve">  </w:t>
      </w:r>
      <w:proofErr w:type="spellStart"/>
      <w:r>
        <w:rPr>
          <w:color w:val="1D1D1D"/>
        </w:rPr>
        <w:t>dílen</w:t>
      </w:r>
      <w:proofErr w:type="spellEnd"/>
      <w:proofErr w:type="gramEnd"/>
      <w:r>
        <w:rPr>
          <w:color w:val="1D1D1D"/>
        </w:rPr>
        <w:t xml:space="preserve"> a </w:t>
      </w:r>
      <w:proofErr w:type="spellStart"/>
      <w:r>
        <w:rPr>
          <w:color w:val="1D1D1D"/>
        </w:rPr>
        <w:t>kopistické</w:t>
      </w:r>
      <w:proofErr w:type="spellEnd"/>
      <w:r>
        <w:rPr>
          <w:color w:val="1D1D1D"/>
        </w:rPr>
        <w:t xml:space="preserve"> </w:t>
      </w:r>
      <w:r>
        <w:rPr>
          <w:color w:val="1D1D1D"/>
          <w:spacing w:val="39"/>
        </w:rPr>
        <w:t xml:space="preserve"> </w:t>
      </w:r>
      <w:proofErr w:type="spellStart"/>
      <w:r>
        <w:rPr>
          <w:color w:val="1D1D1D"/>
        </w:rPr>
        <w:t>praxe</w:t>
      </w:r>
      <w:proofErr w:type="spellEnd"/>
      <w:r>
        <w:rPr>
          <w:color w:val="1D1D1D"/>
        </w:rPr>
        <w:t>".</w:t>
      </w:r>
    </w:p>
    <w:p w:rsidR="007D0475" w:rsidRDefault="007D0475">
      <w:pPr>
        <w:pStyle w:val="Zkladntext"/>
        <w:spacing w:before="4"/>
        <w:rPr>
          <w:sz w:val="23"/>
        </w:rPr>
      </w:pPr>
    </w:p>
    <w:p w:rsidR="007D0475" w:rsidRDefault="00F3222E">
      <w:pPr>
        <w:pStyle w:val="Nadpis4"/>
        <w:ind w:left="1129" w:right="1673"/>
        <w:jc w:val="center"/>
      </w:pPr>
      <w:r>
        <w:rPr>
          <w:color w:val="1D1D1D"/>
          <w:w w:val="105"/>
        </w:rPr>
        <w:t xml:space="preserve">li. </w:t>
      </w:r>
      <w:proofErr w:type="spellStart"/>
      <w:r>
        <w:rPr>
          <w:color w:val="1D1D1D"/>
          <w:w w:val="105"/>
        </w:rPr>
        <w:t>Závazky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smluvních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stran</w:t>
      </w:r>
      <w:proofErr w:type="spellEnd"/>
    </w:p>
    <w:p w:rsidR="007D0475" w:rsidRDefault="007D0475">
      <w:pPr>
        <w:pStyle w:val="Zkladntext"/>
        <w:spacing w:before="9"/>
        <w:rPr>
          <w:b/>
          <w:sz w:val="24"/>
        </w:rPr>
      </w:pPr>
    </w:p>
    <w:p w:rsidR="007D0475" w:rsidRDefault="00F3222E">
      <w:pPr>
        <w:pStyle w:val="Odstavecseseznamem"/>
        <w:numPr>
          <w:ilvl w:val="0"/>
          <w:numId w:val="7"/>
        </w:numPr>
        <w:tabs>
          <w:tab w:val="left" w:pos="1363"/>
        </w:tabs>
        <w:ind w:hanging="363"/>
        <w:rPr>
          <w:sz w:val="19"/>
        </w:rPr>
      </w:pPr>
      <w:proofErr w:type="spellStart"/>
      <w:r>
        <w:rPr>
          <w:color w:val="313131"/>
          <w:w w:val="105"/>
          <w:sz w:val="19"/>
        </w:rPr>
        <w:t>Smluvní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strany</w:t>
      </w:r>
      <w:proofErr w:type="spellEnd"/>
      <w:r>
        <w:rPr>
          <w:color w:val="313131"/>
          <w:spacing w:val="-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se</w:t>
      </w:r>
      <w:r>
        <w:rPr>
          <w:color w:val="424242"/>
          <w:spacing w:val="-18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za</w:t>
      </w:r>
      <w:r>
        <w:rPr>
          <w:color w:val="1D1D1D"/>
          <w:w w:val="105"/>
          <w:sz w:val="19"/>
        </w:rPr>
        <w:t>vazuji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ke</w:t>
      </w:r>
      <w:proofErr w:type="spellEnd"/>
      <w:r>
        <w:rPr>
          <w:color w:val="313131"/>
          <w:spacing w:val="-14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vzájemné</w:t>
      </w:r>
      <w:proofErr w:type="spellEnd"/>
      <w:r>
        <w:rPr>
          <w:color w:val="313131"/>
          <w:spacing w:val="-6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spolupráci</w:t>
      </w:r>
      <w:proofErr w:type="spellEnd"/>
      <w:r>
        <w:rPr>
          <w:color w:val="313131"/>
          <w:spacing w:val="-8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při</w:t>
      </w:r>
      <w:proofErr w:type="spellEnd"/>
      <w:r>
        <w:rPr>
          <w:color w:val="1D1D1D"/>
          <w:spacing w:val="-23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realizaci</w:t>
      </w:r>
      <w:proofErr w:type="spellEnd"/>
      <w:r>
        <w:rPr>
          <w:color w:val="1D1D1D"/>
          <w:spacing w:val="-16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výzkumu</w:t>
      </w:r>
      <w:proofErr w:type="spellEnd"/>
      <w:r>
        <w:rPr>
          <w:color w:val="1D1D1D"/>
          <w:spacing w:val="-12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podle</w:t>
      </w:r>
      <w:proofErr w:type="spellEnd"/>
      <w:r>
        <w:rPr>
          <w:color w:val="1D1D1D"/>
          <w:spacing w:val="-12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čl</w:t>
      </w:r>
      <w:proofErr w:type="spellEnd"/>
      <w:r>
        <w:rPr>
          <w:color w:val="1D1D1D"/>
          <w:w w:val="105"/>
          <w:sz w:val="19"/>
        </w:rPr>
        <w:t>.</w:t>
      </w:r>
      <w:r>
        <w:rPr>
          <w:color w:val="1D1D1D"/>
          <w:spacing w:val="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I.</w:t>
      </w:r>
    </w:p>
    <w:p w:rsidR="007D0475" w:rsidRDefault="00F3222E">
      <w:pPr>
        <w:pStyle w:val="Odstavecseseznamem"/>
        <w:numPr>
          <w:ilvl w:val="0"/>
          <w:numId w:val="7"/>
        </w:numPr>
        <w:tabs>
          <w:tab w:val="left" w:pos="1362"/>
        </w:tabs>
        <w:spacing w:before="9" w:line="256" w:lineRule="auto"/>
        <w:ind w:right="1214" w:hanging="357"/>
        <w:jc w:val="both"/>
        <w:rPr>
          <w:sz w:val="19"/>
        </w:rPr>
      </w:pPr>
      <w:r>
        <w:rPr>
          <w:color w:val="313131"/>
          <w:sz w:val="19"/>
        </w:rPr>
        <w:t xml:space="preserve">Centrum </w:t>
      </w:r>
      <w:proofErr w:type="spellStart"/>
      <w:r>
        <w:rPr>
          <w:color w:val="424242"/>
          <w:sz w:val="19"/>
        </w:rPr>
        <w:t>zajistí</w:t>
      </w:r>
      <w:proofErr w:type="spellEnd"/>
      <w:r>
        <w:rPr>
          <w:color w:val="424242"/>
          <w:sz w:val="19"/>
        </w:rPr>
        <w:t xml:space="preserve"> </w:t>
      </w:r>
      <w:proofErr w:type="spellStart"/>
      <w:r>
        <w:rPr>
          <w:color w:val="313131"/>
          <w:sz w:val="19"/>
        </w:rPr>
        <w:t>veškerou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součinnost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nutnou</w:t>
      </w:r>
      <w:proofErr w:type="spellEnd"/>
      <w:r>
        <w:rPr>
          <w:color w:val="313131"/>
          <w:sz w:val="19"/>
        </w:rPr>
        <w:t xml:space="preserve"> pro </w:t>
      </w:r>
      <w:proofErr w:type="spellStart"/>
      <w:r>
        <w:rPr>
          <w:color w:val="313131"/>
          <w:sz w:val="19"/>
        </w:rPr>
        <w:t>úspěšné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1D1D1D"/>
          <w:sz w:val="19"/>
        </w:rPr>
        <w:t>zajištění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313131"/>
          <w:sz w:val="19"/>
        </w:rPr>
        <w:t>předmětu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1D1D1D"/>
          <w:sz w:val="19"/>
        </w:rPr>
        <w:t>této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smlouvy</w:t>
      </w:r>
      <w:proofErr w:type="spellEnd"/>
      <w:r>
        <w:rPr>
          <w:color w:val="1D1D1D"/>
          <w:sz w:val="19"/>
        </w:rPr>
        <w:t xml:space="preserve"> a </w:t>
      </w:r>
      <w:proofErr w:type="spellStart"/>
      <w:r>
        <w:rPr>
          <w:color w:val="1D1D1D"/>
          <w:sz w:val="19"/>
        </w:rPr>
        <w:t>zavazuje</w:t>
      </w:r>
      <w:proofErr w:type="spellEnd"/>
      <w:r>
        <w:rPr>
          <w:color w:val="1D1D1D"/>
          <w:sz w:val="19"/>
        </w:rPr>
        <w:t xml:space="preserve"> se </w:t>
      </w:r>
      <w:proofErr w:type="spellStart"/>
      <w:r>
        <w:rPr>
          <w:color w:val="1D1D1D"/>
          <w:sz w:val="19"/>
        </w:rPr>
        <w:t>poskytnout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313131"/>
          <w:sz w:val="19"/>
        </w:rPr>
        <w:t>Pilífový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sál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na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dobu</w:t>
      </w:r>
      <w:proofErr w:type="spellEnd"/>
      <w:r>
        <w:rPr>
          <w:color w:val="313131"/>
          <w:sz w:val="19"/>
        </w:rPr>
        <w:t xml:space="preserve"> 2x 8 </w:t>
      </w:r>
      <w:proofErr w:type="spellStart"/>
      <w:r>
        <w:rPr>
          <w:color w:val="313131"/>
          <w:sz w:val="19"/>
        </w:rPr>
        <w:t>hodin</w:t>
      </w:r>
      <w:proofErr w:type="spellEnd"/>
      <w:r>
        <w:rPr>
          <w:color w:val="313131"/>
          <w:sz w:val="19"/>
        </w:rPr>
        <w:t xml:space="preserve">, </w:t>
      </w:r>
      <w:proofErr w:type="spellStart"/>
      <w:r>
        <w:rPr>
          <w:color w:val="313131"/>
          <w:sz w:val="19"/>
        </w:rPr>
        <w:t>služby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424242"/>
          <w:sz w:val="19"/>
        </w:rPr>
        <w:t>techni</w:t>
      </w:r>
      <w:r>
        <w:rPr>
          <w:color w:val="1D1D1D"/>
          <w:sz w:val="19"/>
        </w:rPr>
        <w:t>ka</w:t>
      </w:r>
      <w:proofErr w:type="spellEnd"/>
      <w:r>
        <w:rPr>
          <w:color w:val="1D1D1D"/>
          <w:sz w:val="19"/>
        </w:rPr>
        <w:t xml:space="preserve"> a </w:t>
      </w:r>
      <w:proofErr w:type="spellStart"/>
      <w:r>
        <w:rPr>
          <w:color w:val="1D1D1D"/>
          <w:sz w:val="19"/>
        </w:rPr>
        <w:t>nákup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313131"/>
          <w:sz w:val="19"/>
        </w:rPr>
        <w:t>občerstvení</w:t>
      </w:r>
      <w:proofErr w:type="spellEnd"/>
      <w:r>
        <w:rPr>
          <w:color w:val="313131"/>
          <w:sz w:val="19"/>
        </w:rPr>
        <w:t xml:space="preserve"> </w:t>
      </w:r>
      <w:r>
        <w:rPr>
          <w:color w:val="1D1D1D"/>
          <w:sz w:val="19"/>
        </w:rPr>
        <w:t xml:space="preserve">pro 15 </w:t>
      </w:r>
      <w:proofErr w:type="spellStart"/>
      <w:r>
        <w:rPr>
          <w:color w:val="1D1D1D"/>
          <w:sz w:val="19"/>
        </w:rPr>
        <w:t>osob</w:t>
      </w:r>
      <w:proofErr w:type="spellEnd"/>
      <w:r>
        <w:rPr>
          <w:color w:val="1D1D1D"/>
          <w:sz w:val="19"/>
        </w:rPr>
        <w:t xml:space="preserve">,  a to v </w:t>
      </w:r>
      <w:r>
        <w:rPr>
          <w:color w:val="1D1D1D"/>
          <w:spacing w:val="42"/>
          <w:sz w:val="19"/>
        </w:rPr>
        <w:t xml:space="preserve"> </w:t>
      </w:r>
      <w:proofErr w:type="spellStart"/>
      <w:r>
        <w:rPr>
          <w:color w:val="1D1D1D"/>
          <w:sz w:val="19"/>
        </w:rPr>
        <w:t>termínu</w:t>
      </w:r>
      <w:proofErr w:type="spellEnd"/>
    </w:p>
    <w:p w:rsidR="007D0475" w:rsidRDefault="00F3222E">
      <w:pPr>
        <w:pStyle w:val="Zkladntext"/>
        <w:spacing w:line="209" w:lineRule="exact"/>
        <w:ind w:left="1365"/>
      </w:pPr>
      <w:r>
        <w:rPr>
          <w:color w:val="313131"/>
        </w:rPr>
        <w:t>21</w:t>
      </w:r>
      <w:r>
        <w:rPr>
          <w:color w:val="8C8C8C"/>
        </w:rPr>
        <w:t xml:space="preserve">. </w:t>
      </w:r>
      <w:r>
        <w:rPr>
          <w:color w:val="313131"/>
        </w:rPr>
        <w:t xml:space="preserve">9. </w:t>
      </w:r>
      <w:proofErr w:type="gramStart"/>
      <w:r>
        <w:rPr>
          <w:color w:val="313131"/>
        </w:rPr>
        <w:t>a</w:t>
      </w:r>
      <w:proofErr w:type="gramEnd"/>
      <w:r>
        <w:rPr>
          <w:color w:val="313131"/>
        </w:rPr>
        <w:t xml:space="preserve"> 22</w:t>
      </w:r>
      <w:r>
        <w:rPr>
          <w:color w:val="727272"/>
        </w:rPr>
        <w:t xml:space="preserve">. </w:t>
      </w:r>
      <w:r>
        <w:rPr>
          <w:color w:val="313131"/>
        </w:rPr>
        <w:t>9</w:t>
      </w:r>
      <w:r>
        <w:rPr>
          <w:color w:val="8C8C8C"/>
        </w:rPr>
        <w:t xml:space="preserve">. </w:t>
      </w:r>
      <w:r>
        <w:rPr>
          <w:color w:val="313131"/>
        </w:rPr>
        <w:t xml:space="preserve">2024 </w:t>
      </w:r>
      <w:proofErr w:type="spellStart"/>
      <w:r>
        <w:rPr>
          <w:color w:val="313131"/>
        </w:rPr>
        <w:t>za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partnerskou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cenu</w:t>
      </w:r>
      <w:proofErr w:type="spellEnd"/>
      <w:r>
        <w:rPr>
          <w:color w:val="313131"/>
        </w:rPr>
        <w:t xml:space="preserve"> </w:t>
      </w:r>
      <w:proofErr w:type="spellStart"/>
      <w:proofErr w:type="gramStart"/>
      <w:r>
        <w:rPr>
          <w:color w:val="313131"/>
        </w:rPr>
        <w:t>celkem</w:t>
      </w:r>
      <w:proofErr w:type="spellEnd"/>
      <w:r>
        <w:rPr>
          <w:color w:val="313131"/>
        </w:rPr>
        <w:t xml:space="preserve">  30.311</w:t>
      </w:r>
      <w:proofErr w:type="gramEnd"/>
      <w:r>
        <w:rPr>
          <w:color w:val="313131"/>
        </w:rPr>
        <w:t xml:space="preserve">,- </w:t>
      </w:r>
      <w:proofErr w:type="spellStart"/>
      <w:r>
        <w:rPr>
          <w:color w:val="1D1D1D"/>
        </w:rPr>
        <w:t>Kč</w:t>
      </w:r>
      <w:proofErr w:type="spellEnd"/>
      <w:r>
        <w:rPr>
          <w:color w:val="1D1D1D"/>
        </w:rPr>
        <w:t xml:space="preserve">   </w:t>
      </w:r>
      <w:proofErr w:type="spellStart"/>
      <w:r>
        <w:rPr>
          <w:color w:val="1D1D1D"/>
        </w:rPr>
        <w:t>vč</w:t>
      </w:r>
      <w:proofErr w:type="spellEnd"/>
      <w:r>
        <w:rPr>
          <w:color w:val="424242"/>
        </w:rPr>
        <w:t xml:space="preserve">. </w:t>
      </w:r>
      <w:r>
        <w:rPr>
          <w:color w:val="1D1D1D"/>
        </w:rPr>
        <w:t>DPH</w:t>
      </w:r>
    </w:p>
    <w:p w:rsidR="007D0475" w:rsidRDefault="00F3222E">
      <w:pPr>
        <w:pStyle w:val="Odstavecseseznamem"/>
        <w:numPr>
          <w:ilvl w:val="0"/>
          <w:numId w:val="7"/>
        </w:numPr>
        <w:tabs>
          <w:tab w:val="left" w:pos="1361"/>
        </w:tabs>
        <w:spacing w:before="15" w:line="252" w:lineRule="auto"/>
        <w:ind w:left="1358" w:right="1200" w:hanging="350"/>
        <w:jc w:val="both"/>
        <w:rPr>
          <w:sz w:val="19"/>
        </w:rPr>
      </w:pPr>
      <w:r>
        <w:rPr>
          <w:color w:val="1D1D1D"/>
          <w:w w:val="105"/>
          <w:sz w:val="19"/>
        </w:rPr>
        <w:t xml:space="preserve">ÚDU </w:t>
      </w:r>
      <w:r>
        <w:rPr>
          <w:color w:val="313131"/>
          <w:w w:val="105"/>
          <w:sz w:val="19"/>
        </w:rPr>
        <w:t xml:space="preserve">AV ČR </w:t>
      </w:r>
      <w:proofErr w:type="spellStart"/>
      <w:r>
        <w:rPr>
          <w:color w:val="313131"/>
          <w:w w:val="105"/>
          <w:sz w:val="19"/>
        </w:rPr>
        <w:t>zajistí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úhradu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cestovného</w:t>
      </w:r>
      <w:proofErr w:type="spellEnd"/>
      <w:r>
        <w:rPr>
          <w:color w:val="313131"/>
          <w:w w:val="105"/>
          <w:sz w:val="19"/>
        </w:rPr>
        <w:t xml:space="preserve"> </w:t>
      </w:r>
      <w:proofErr w:type="gramStart"/>
      <w:r>
        <w:rPr>
          <w:color w:val="313131"/>
          <w:w w:val="105"/>
          <w:sz w:val="19"/>
        </w:rPr>
        <w:t>a</w:t>
      </w:r>
      <w:proofErr w:type="gram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ubytování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referentů</w:t>
      </w:r>
      <w:proofErr w:type="spellEnd"/>
      <w:r>
        <w:rPr>
          <w:color w:val="1D1D1D"/>
          <w:w w:val="105"/>
          <w:sz w:val="19"/>
        </w:rPr>
        <w:t xml:space="preserve">, </w:t>
      </w:r>
      <w:proofErr w:type="spellStart"/>
      <w:r>
        <w:rPr>
          <w:color w:val="1D1D1D"/>
          <w:w w:val="105"/>
          <w:sz w:val="19"/>
        </w:rPr>
        <w:t>poplatek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za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prohlídku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českokrumlovského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zámeckého</w:t>
      </w:r>
      <w:proofErr w:type="spellEnd"/>
      <w:r>
        <w:rPr>
          <w:color w:val="313131"/>
          <w:spacing w:val="-6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divadla</w:t>
      </w:r>
      <w:proofErr w:type="spellEnd"/>
      <w:r>
        <w:rPr>
          <w:color w:val="313131"/>
          <w:spacing w:val="-14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pro</w:t>
      </w:r>
      <w:r>
        <w:rPr>
          <w:color w:val="313131"/>
          <w:spacing w:val="-15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skupinu</w:t>
      </w:r>
      <w:proofErr w:type="spellEnd"/>
      <w:r>
        <w:rPr>
          <w:color w:val="313131"/>
          <w:spacing w:val="-1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referentů</w:t>
      </w:r>
      <w:proofErr w:type="spellEnd"/>
      <w:r>
        <w:rPr>
          <w:color w:val="595959"/>
          <w:w w:val="105"/>
          <w:sz w:val="19"/>
        </w:rPr>
        <w:t>,</w:t>
      </w:r>
      <w:r>
        <w:rPr>
          <w:color w:val="595959"/>
          <w:spacing w:val="-12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překlady</w:t>
      </w:r>
      <w:proofErr w:type="spellEnd"/>
      <w:r>
        <w:rPr>
          <w:color w:val="313131"/>
          <w:spacing w:val="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textů</w:t>
      </w:r>
      <w:proofErr w:type="spellEnd"/>
      <w:r>
        <w:rPr>
          <w:color w:val="313131"/>
          <w:spacing w:val="-14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pro</w:t>
      </w:r>
      <w:r>
        <w:rPr>
          <w:color w:val="1D1D1D"/>
          <w:spacing w:val="15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konferenci</w:t>
      </w:r>
      <w:proofErr w:type="spellEnd"/>
      <w:r>
        <w:rPr>
          <w:color w:val="1D1D1D"/>
          <w:w w:val="105"/>
          <w:sz w:val="19"/>
        </w:rPr>
        <w:t>,</w:t>
      </w:r>
      <w:r>
        <w:rPr>
          <w:color w:val="1D1D1D"/>
          <w:spacing w:val="-6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pronájem</w:t>
      </w:r>
      <w:proofErr w:type="spellEnd"/>
      <w:r>
        <w:rPr>
          <w:color w:val="1D1D1D"/>
          <w:spacing w:val="-8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sálu</w:t>
      </w:r>
      <w:proofErr w:type="spellEnd"/>
      <w:r>
        <w:rPr>
          <w:color w:val="1D1D1D"/>
          <w:w w:val="105"/>
          <w:sz w:val="19"/>
        </w:rPr>
        <w:t>,</w:t>
      </w:r>
      <w:r>
        <w:rPr>
          <w:color w:val="1D1D1D"/>
          <w:spacing w:val="-17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úhradu</w:t>
      </w:r>
      <w:proofErr w:type="spellEnd"/>
      <w:r>
        <w:rPr>
          <w:color w:val="1D1D1D"/>
          <w:spacing w:val="-18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výdajů</w:t>
      </w:r>
      <w:proofErr w:type="spellEnd"/>
      <w:r>
        <w:rPr>
          <w:color w:val="1D1D1D"/>
          <w:spacing w:val="-5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za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313131"/>
          <w:spacing w:val="-3"/>
          <w:w w:val="105"/>
          <w:sz w:val="19"/>
        </w:rPr>
        <w:t>technika</w:t>
      </w:r>
      <w:proofErr w:type="spellEnd"/>
      <w:r>
        <w:rPr>
          <w:color w:val="595959"/>
          <w:spacing w:val="-3"/>
          <w:w w:val="105"/>
          <w:sz w:val="19"/>
        </w:rPr>
        <w:t>,</w:t>
      </w:r>
      <w:r>
        <w:rPr>
          <w:color w:val="595959"/>
          <w:spacing w:val="-18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za</w:t>
      </w:r>
      <w:proofErr w:type="spellEnd"/>
      <w:r>
        <w:rPr>
          <w:color w:val="313131"/>
          <w:spacing w:val="-10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naladěni</w:t>
      </w:r>
      <w:proofErr w:type="spellEnd"/>
      <w:r>
        <w:rPr>
          <w:color w:val="313131"/>
          <w:spacing w:val="-5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klavíru</w:t>
      </w:r>
      <w:proofErr w:type="spellEnd"/>
      <w:r>
        <w:rPr>
          <w:color w:val="313131"/>
          <w:spacing w:val="-1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a</w:t>
      </w:r>
      <w:r>
        <w:rPr>
          <w:color w:val="313131"/>
          <w:spacing w:val="-7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za</w:t>
      </w:r>
      <w:proofErr w:type="spellEnd"/>
      <w:r>
        <w:rPr>
          <w:color w:val="313131"/>
          <w:spacing w:val="-1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výše</w:t>
      </w:r>
      <w:proofErr w:type="spellEnd"/>
      <w:r>
        <w:rPr>
          <w:color w:val="313131"/>
          <w:spacing w:val="-13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uvedené</w:t>
      </w:r>
      <w:proofErr w:type="spellEnd"/>
      <w:r>
        <w:rPr>
          <w:color w:val="1D1D1D"/>
          <w:spacing w:val="-4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občerstvení</w:t>
      </w:r>
      <w:proofErr w:type="spellEnd"/>
      <w:r>
        <w:rPr>
          <w:color w:val="313131"/>
          <w:spacing w:val="-1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referentů</w:t>
      </w:r>
      <w:proofErr w:type="spellEnd"/>
      <w:r>
        <w:rPr>
          <w:color w:val="1D1D1D"/>
          <w:w w:val="105"/>
          <w:sz w:val="19"/>
        </w:rPr>
        <w:t>.</w:t>
      </w:r>
    </w:p>
    <w:p w:rsidR="007D0475" w:rsidRDefault="007D0475">
      <w:pPr>
        <w:pStyle w:val="Zkladntext"/>
        <w:rPr>
          <w:sz w:val="20"/>
        </w:rPr>
      </w:pPr>
    </w:p>
    <w:p w:rsidR="007D0475" w:rsidRDefault="007D0475">
      <w:pPr>
        <w:pStyle w:val="Zkladntext"/>
        <w:spacing w:before="1"/>
        <w:rPr>
          <w:sz w:val="22"/>
        </w:rPr>
      </w:pPr>
    </w:p>
    <w:p w:rsidR="007D0475" w:rsidRDefault="00F3222E">
      <w:pPr>
        <w:pStyle w:val="Nadpis4"/>
        <w:ind w:left="1079" w:right="1673"/>
        <w:jc w:val="center"/>
      </w:pPr>
      <w:r>
        <w:rPr>
          <w:color w:val="1D1D1D"/>
          <w:w w:val="105"/>
        </w:rPr>
        <w:t xml:space="preserve">Ill. </w:t>
      </w:r>
      <w:proofErr w:type="spellStart"/>
      <w:r>
        <w:rPr>
          <w:color w:val="1D1D1D"/>
          <w:w w:val="105"/>
        </w:rPr>
        <w:t>Kontaktní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osoby</w:t>
      </w:r>
      <w:proofErr w:type="spellEnd"/>
    </w:p>
    <w:p w:rsidR="007D0475" w:rsidRDefault="007D0475">
      <w:pPr>
        <w:pStyle w:val="Zkladntext"/>
        <w:spacing w:before="7"/>
        <w:rPr>
          <w:b/>
          <w:sz w:val="23"/>
        </w:rPr>
      </w:pPr>
    </w:p>
    <w:p w:rsidR="007D0475" w:rsidRDefault="00F3222E">
      <w:pPr>
        <w:pStyle w:val="Odstavecseseznamem"/>
        <w:numPr>
          <w:ilvl w:val="0"/>
          <w:numId w:val="6"/>
        </w:numPr>
        <w:tabs>
          <w:tab w:val="left" w:pos="1353"/>
        </w:tabs>
        <w:spacing w:line="247" w:lineRule="auto"/>
        <w:ind w:right="1218" w:hanging="351"/>
        <w:jc w:val="both"/>
        <w:rPr>
          <w:sz w:val="19"/>
        </w:rPr>
      </w:pPr>
      <w:r>
        <w:pict>
          <v:line id="_x0000_s1030" style="position:absolute;left:0;text-align:left;z-index:251657216;mso-position-horizontal-relative:page" from="584.2pt,126.2pt" to="584.2pt,21.5pt" strokecolor="#afafaf" strokeweight=".16658mm">
            <w10:wrap anchorx="page"/>
          </v:line>
        </w:pict>
      </w:r>
      <w:proofErr w:type="spellStart"/>
      <w:r>
        <w:rPr>
          <w:color w:val="1D1D1D"/>
          <w:sz w:val="19"/>
        </w:rPr>
        <w:t>Kontaktní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osobou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za</w:t>
      </w:r>
      <w:proofErr w:type="spellEnd"/>
      <w:r>
        <w:rPr>
          <w:color w:val="1D1D1D"/>
          <w:sz w:val="19"/>
        </w:rPr>
        <w:t xml:space="preserve"> ÚDU AV ČR </w:t>
      </w:r>
      <w:proofErr w:type="spellStart"/>
      <w:r>
        <w:rPr>
          <w:color w:val="1D1D1D"/>
          <w:sz w:val="19"/>
        </w:rPr>
        <w:t>zodpovědnou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za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realizaci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výzkumu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podle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čl</w:t>
      </w:r>
      <w:proofErr w:type="spellEnd"/>
      <w:r>
        <w:rPr>
          <w:color w:val="1D1D1D"/>
          <w:sz w:val="19"/>
        </w:rPr>
        <w:t xml:space="preserve">. </w:t>
      </w:r>
      <w:proofErr w:type="gramStart"/>
      <w:r>
        <w:rPr>
          <w:color w:val="1D1D1D"/>
          <w:sz w:val="20"/>
        </w:rPr>
        <w:t>li</w:t>
      </w:r>
      <w:proofErr w:type="gramEnd"/>
      <w:r>
        <w:rPr>
          <w:color w:val="1D1D1D"/>
          <w:sz w:val="20"/>
        </w:rPr>
        <w:t xml:space="preserve"> </w:t>
      </w:r>
      <w:proofErr w:type="spellStart"/>
      <w:r>
        <w:rPr>
          <w:color w:val="1D1D1D"/>
          <w:sz w:val="19"/>
        </w:rPr>
        <w:t>odst</w:t>
      </w:r>
      <w:proofErr w:type="spellEnd"/>
      <w:r>
        <w:rPr>
          <w:color w:val="1D1D1D"/>
          <w:sz w:val="19"/>
        </w:rPr>
        <w:t xml:space="preserve">. 3) </w:t>
      </w:r>
      <w:proofErr w:type="gramStart"/>
      <w:r>
        <w:rPr>
          <w:color w:val="1D1D1D"/>
          <w:sz w:val="19"/>
        </w:rPr>
        <w:t>je</w:t>
      </w:r>
      <w:proofErr w:type="gramEnd"/>
      <w:r>
        <w:rPr>
          <w:color w:val="1D1D1D"/>
          <w:sz w:val="19"/>
        </w:rPr>
        <w:t>,</w:t>
      </w:r>
      <w:r>
        <w:rPr>
          <w:color w:val="1D1D1D"/>
          <w:spacing w:val="26"/>
          <w:sz w:val="19"/>
        </w:rPr>
        <w:t xml:space="preserve"> </w:t>
      </w:r>
      <w:r>
        <w:rPr>
          <w:color w:val="1D1D1D"/>
          <w:sz w:val="19"/>
        </w:rPr>
        <w:t>PhD.</w:t>
      </w:r>
    </w:p>
    <w:p w:rsidR="007D0475" w:rsidRPr="00F3222E" w:rsidRDefault="00F3222E" w:rsidP="003E5E30">
      <w:pPr>
        <w:pStyle w:val="Odstavecseseznamem"/>
        <w:numPr>
          <w:ilvl w:val="0"/>
          <w:numId w:val="6"/>
        </w:numPr>
        <w:tabs>
          <w:tab w:val="left" w:pos="1353"/>
        </w:tabs>
        <w:spacing w:line="247" w:lineRule="auto"/>
        <w:ind w:left="1351" w:right="1232" w:hanging="354"/>
        <w:jc w:val="both"/>
        <w:rPr>
          <w:sz w:val="20"/>
        </w:rPr>
      </w:pPr>
      <w:proofErr w:type="spellStart"/>
      <w:r w:rsidRPr="00F3222E">
        <w:rPr>
          <w:color w:val="1D1D1D"/>
          <w:sz w:val="19"/>
        </w:rPr>
        <w:t>Kontaktní</w:t>
      </w:r>
      <w:proofErr w:type="spellEnd"/>
      <w:r w:rsidRPr="00F3222E">
        <w:rPr>
          <w:color w:val="1D1D1D"/>
          <w:sz w:val="19"/>
        </w:rPr>
        <w:t xml:space="preserve"> </w:t>
      </w:r>
      <w:proofErr w:type="spellStart"/>
      <w:r w:rsidRPr="00F3222E">
        <w:rPr>
          <w:color w:val="1D1D1D"/>
          <w:sz w:val="19"/>
        </w:rPr>
        <w:t>osobou</w:t>
      </w:r>
      <w:proofErr w:type="spellEnd"/>
      <w:r w:rsidRPr="00F3222E">
        <w:rPr>
          <w:color w:val="1D1D1D"/>
          <w:sz w:val="19"/>
        </w:rPr>
        <w:t xml:space="preserve"> </w:t>
      </w:r>
      <w:proofErr w:type="spellStart"/>
      <w:r w:rsidRPr="00F3222E">
        <w:rPr>
          <w:color w:val="1D1D1D"/>
          <w:sz w:val="19"/>
        </w:rPr>
        <w:t>za</w:t>
      </w:r>
      <w:proofErr w:type="spellEnd"/>
      <w:r w:rsidRPr="00F3222E">
        <w:rPr>
          <w:color w:val="1D1D1D"/>
          <w:sz w:val="19"/>
        </w:rPr>
        <w:t xml:space="preserve"> Centrum </w:t>
      </w:r>
      <w:proofErr w:type="spellStart"/>
      <w:r w:rsidRPr="00F3222E">
        <w:rPr>
          <w:color w:val="1D1D1D"/>
          <w:sz w:val="19"/>
        </w:rPr>
        <w:t>zodpovědnou</w:t>
      </w:r>
      <w:proofErr w:type="spellEnd"/>
      <w:r w:rsidRPr="00F3222E">
        <w:rPr>
          <w:color w:val="1D1D1D"/>
          <w:sz w:val="19"/>
        </w:rPr>
        <w:t xml:space="preserve"> </w:t>
      </w:r>
      <w:proofErr w:type="spellStart"/>
      <w:r w:rsidRPr="00F3222E">
        <w:rPr>
          <w:color w:val="1D1D1D"/>
          <w:sz w:val="19"/>
        </w:rPr>
        <w:t>za</w:t>
      </w:r>
      <w:proofErr w:type="spellEnd"/>
      <w:r w:rsidRPr="00F3222E">
        <w:rPr>
          <w:color w:val="1D1D1D"/>
          <w:sz w:val="19"/>
        </w:rPr>
        <w:t xml:space="preserve"> </w:t>
      </w:r>
      <w:proofErr w:type="spellStart"/>
      <w:r w:rsidRPr="00F3222E">
        <w:rPr>
          <w:color w:val="1D1D1D"/>
          <w:sz w:val="19"/>
        </w:rPr>
        <w:t>splnění</w:t>
      </w:r>
      <w:proofErr w:type="spellEnd"/>
      <w:r w:rsidRPr="00F3222E">
        <w:rPr>
          <w:color w:val="1D1D1D"/>
          <w:sz w:val="19"/>
        </w:rPr>
        <w:t xml:space="preserve"> </w:t>
      </w:r>
      <w:proofErr w:type="spellStart"/>
      <w:r w:rsidRPr="00F3222E">
        <w:rPr>
          <w:color w:val="1D1D1D"/>
          <w:sz w:val="19"/>
        </w:rPr>
        <w:t>podmínek</w:t>
      </w:r>
      <w:proofErr w:type="spellEnd"/>
      <w:r w:rsidRPr="00F3222E">
        <w:rPr>
          <w:color w:val="1D1D1D"/>
          <w:sz w:val="19"/>
        </w:rPr>
        <w:t xml:space="preserve"> </w:t>
      </w:r>
      <w:proofErr w:type="spellStart"/>
      <w:r w:rsidRPr="00F3222E">
        <w:rPr>
          <w:color w:val="1D1D1D"/>
          <w:sz w:val="19"/>
        </w:rPr>
        <w:t>uvedených</w:t>
      </w:r>
      <w:proofErr w:type="spellEnd"/>
      <w:r w:rsidRPr="00F3222E">
        <w:rPr>
          <w:color w:val="1D1D1D"/>
          <w:sz w:val="19"/>
        </w:rPr>
        <w:t xml:space="preserve"> v </w:t>
      </w:r>
      <w:proofErr w:type="spellStart"/>
      <w:r w:rsidRPr="00F3222E">
        <w:rPr>
          <w:color w:val="1D1D1D"/>
          <w:sz w:val="19"/>
        </w:rPr>
        <w:t>čl</w:t>
      </w:r>
      <w:proofErr w:type="spellEnd"/>
      <w:r w:rsidRPr="00F3222E">
        <w:rPr>
          <w:color w:val="1D1D1D"/>
          <w:sz w:val="19"/>
        </w:rPr>
        <w:t xml:space="preserve">. </w:t>
      </w:r>
      <w:proofErr w:type="gramStart"/>
      <w:r w:rsidRPr="00F3222E">
        <w:rPr>
          <w:color w:val="1D1D1D"/>
          <w:sz w:val="20"/>
        </w:rPr>
        <w:t>li</w:t>
      </w:r>
      <w:proofErr w:type="gramEnd"/>
      <w:r w:rsidRPr="00F3222E">
        <w:rPr>
          <w:color w:val="1D1D1D"/>
          <w:sz w:val="20"/>
        </w:rPr>
        <w:t xml:space="preserve"> </w:t>
      </w:r>
      <w:proofErr w:type="spellStart"/>
      <w:r w:rsidRPr="00F3222E">
        <w:rPr>
          <w:color w:val="1D1D1D"/>
          <w:sz w:val="19"/>
        </w:rPr>
        <w:t>odst</w:t>
      </w:r>
      <w:proofErr w:type="spellEnd"/>
      <w:r w:rsidRPr="00F3222E">
        <w:rPr>
          <w:color w:val="1D1D1D"/>
          <w:sz w:val="19"/>
        </w:rPr>
        <w:t xml:space="preserve">. 2) </w:t>
      </w:r>
      <w:r w:rsidRPr="00F3222E">
        <w:rPr>
          <w:color w:val="313131"/>
          <w:sz w:val="19"/>
        </w:rPr>
        <w:t xml:space="preserve">je </w:t>
      </w:r>
    </w:p>
    <w:p w:rsidR="007D0475" w:rsidRDefault="007D0475">
      <w:pPr>
        <w:pStyle w:val="Zkladntext"/>
        <w:spacing w:before="9"/>
        <w:rPr>
          <w:sz w:val="26"/>
        </w:rPr>
      </w:pPr>
    </w:p>
    <w:p w:rsidR="007D0475" w:rsidRDefault="00F3222E">
      <w:pPr>
        <w:pStyle w:val="Nadpis2"/>
        <w:spacing w:before="1"/>
        <w:ind w:right="1221"/>
      </w:pPr>
      <w:r>
        <w:rPr>
          <w:color w:val="1D1D1D"/>
          <w:w w:val="101"/>
        </w:rPr>
        <w:t>1</w:t>
      </w:r>
    </w:p>
    <w:p w:rsidR="007D0475" w:rsidRDefault="007D0475">
      <w:pPr>
        <w:sectPr w:rsidR="007D0475">
          <w:type w:val="continuous"/>
          <w:pgSz w:w="11910" w:h="16840"/>
          <w:pgMar w:top="20" w:right="100" w:bottom="0" w:left="0" w:header="708" w:footer="708" w:gutter="0"/>
          <w:cols w:space="708"/>
        </w:sectPr>
      </w:pPr>
    </w:p>
    <w:p w:rsidR="007D0475" w:rsidRDefault="007D0475">
      <w:pPr>
        <w:pStyle w:val="Zkladntext"/>
        <w:spacing w:before="1"/>
        <w:rPr>
          <w:rFonts w:ascii="Times New Roman"/>
          <w:sz w:val="27"/>
        </w:rPr>
      </w:pPr>
    </w:p>
    <w:p w:rsidR="007D0475" w:rsidRDefault="00F3222E">
      <w:pPr>
        <w:pStyle w:val="Zkladntext"/>
        <w:ind w:left="3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182879" cy="414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475" w:rsidRDefault="00F3222E">
      <w:pPr>
        <w:pStyle w:val="Nadpis4"/>
        <w:numPr>
          <w:ilvl w:val="0"/>
          <w:numId w:val="5"/>
        </w:numPr>
        <w:tabs>
          <w:tab w:val="left" w:pos="4990"/>
        </w:tabs>
        <w:spacing w:before="110"/>
        <w:ind w:hanging="285"/>
        <w:jc w:val="left"/>
      </w:pPr>
      <w:r>
        <w:pict>
          <v:line id="_x0000_s1029" style="position:absolute;left:0;text-align:left;z-index:251659264;mso-position-horizontal-relative:page" from="0,-47.8pt" to="310.1pt,-47.8pt" strokecolor="#6b6b6b" strokeweight=".33689mm">
            <w10:wrap anchorx="page"/>
          </v:line>
        </w:pict>
      </w:r>
      <w:proofErr w:type="spellStart"/>
      <w:r>
        <w:rPr>
          <w:color w:val="1F1F1F"/>
          <w:w w:val="105"/>
        </w:rPr>
        <w:t>Financování</w:t>
      </w:r>
      <w:proofErr w:type="spellEnd"/>
      <w:r>
        <w:rPr>
          <w:color w:val="1F1F1F"/>
          <w:spacing w:val="6"/>
          <w:w w:val="105"/>
        </w:rPr>
        <w:t xml:space="preserve"> </w:t>
      </w:r>
      <w:proofErr w:type="spellStart"/>
      <w:r>
        <w:rPr>
          <w:color w:val="1F1F1F"/>
          <w:w w:val="105"/>
        </w:rPr>
        <w:t>projektu</w:t>
      </w:r>
      <w:proofErr w:type="spellEnd"/>
    </w:p>
    <w:p w:rsidR="007D0475" w:rsidRDefault="007D0475">
      <w:pPr>
        <w:pStyle w:val="Zkladntext"/>
        <w:spacing w:before="11"/>
        <w:rPr>
          <w:b/>
          <w:sz w:val="22"/>
        </w:rPr>
      </w:pPr>
    </w:p>
    <w:p w:rsidR="007D0475" w:rsidRDefault="00F3222E">
      <w:pPr>
        <w:pStyle w:val="Odstavecseseznamem"/>
        <w:numPr>
          <w:ilvl w:val="1"/>
          <w:numId w:val="6"/>
        </w:numPr>
        <w:tabs>
          <w:tab w:val="left" w:pos="1542"/>
        </w:tabs>
        <w:spacing w:line="254" w:lineRule="auto"/>
        <w:ind w:right="1019" w:hanging="355"/>
        <w:jc w:val="both"/>
        <w:rPr>
          <w:sz w:val="19"/>
        </w:rPr>
      </w:pPr>
      <w:proofErr w:type="spellStart"/>
      <w:r>
        <w:rPr>
          <w:color w:val="1F1F1F"/>
          <w:w w:val="105"/>
          <w:sz w:val="19"/>
        </w:rPr>
        <w:t>Projekt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dle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článku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I.</w:t>
      </w:r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smlouvy</w:t>
      </w:r>
      <w:proofErr w:type="spellEnd"/>
      <w:r>
        <w:rPr>
          <w:color w:val="1F1F1F"/>
          <w:spacing w:val="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bude</w:t>
      </w:r>
      <w:proofErr w:type="spellEnd"/>
      <w:r>
        <w:rPr>
          <w:color w:val="1F1F1F"/>
          <w:spacing w:val="-1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částečně</w:t>
      </w:r>
      <w:proofErr w:type="spellEnd"/>
      <w:r>
        <w:rPr>
          <w:color w:val="1F1F1F"/>
          <w:spacing w:val="-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financován</w:t>
      </w:r>
      <w:proofErr w:type="spellEnd"/>
      <w:r>
        <w:rPr>
          <w:color w:val="1F1F1F"/>
          <w:spacing w:val="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z</w:t>
      </w:r>
      <w:r>
        <w:rPr>
          <w:color w:val="1F1F1F"/>
          <w:spacing w:val="-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prostředků</w:t>
      </w:r>
      <w:proofErr w:type="spellEnd"/>
      <w:r>
        <w:rPr>
          <w:color w:val="464644"/>
          <w:w w:val="105"/>
          <w:sz w:val="19"/>
        </w:rPr>
        <w:t>,</w:t>
      </w:r>
      <w:r>
        <w:rPr>
          <w:color w:val="464644"/>
          <w:spacing w:val="-1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které</w:t>
      </w:r>
      <w:proofErr w:type="spellEnd"/>
      <w:r>
        <w:rPr>
          <w:color w:val="1F1F1F"/>
          <w:spacing w:val="-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jsou</w:t>
      </w:r>
      <w:proofErr w:type="spellEnd"/>
      <w:r>
        <w:rPr>
          <w:color w:val="1F1F1F"/>
          <w:spacing w:val="-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poskytnuty</w:t>
      </w:r>
      <w:proofErr w:type="spellEnd"/>
      <w:r>
        <w:rPr>
          <w:color w:val="1F1F1F"/>
          <w:spacing w:val="1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formou</w:t>
      </w:r>
      <w:proofErr w:type="spellEnd"/>
      <w:r>
        <w:rPr>
          <w:color w:val="1F1F1F"/>
          <w:spacing w:val="-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dotace</w:t>
      </w:r>
      <w:proofErr w:type="spellEnd"/>
      <w:r>
        <w:rPr>
          <w:color w:val="1F1F1F"/>
          <w:w w:val="105"/>
          <w:sz w:val="19"/>
        </w:rPr>
        <w:t xml:space="preserve"> z</w:t>
      </w:r>
      <w:r>
        <w:rPr>
          <w:color w:val="1F1F1F"/>
          <w:spacing w:val="-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programu</w:t>
      </w:r>
      <w:proofErr w:type="spellEnd"/>
      <w:r>
        <w:rPr>
          <w:color w:val="1F1F1F"/>
          <w:spacing w:val="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Strategie</w:t>
      </w:r>
      <w:proofErr w:type="spellEnd"/>
      <w:r>
        <w:rPr>
          <w:color w:val="1F1F1F"/>
          <w:spacing w:val="-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AV21</w:t>
      </w:r>
      <w:r>
        <w:rPr>
          <w:color w:val="1F1F1F"/>
          <w:spacing w:val="-1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Ústavu</w:t>
      </w:r>
      <w:proofErr w:type="spellEnd"/>
      <w:r>
        <w:rPr>
          <w:color w:val="1F1F1F"/>
          <w:spacing w:val="-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dějin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umění</w:t>
      </w:r>
      <w:proofErr w:type="spellEnd"/>
      <w:r>
        <w:rPr>
          <w:color w:val="1F1F1F"/>
          <w:spacing w:val="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Akademie</w:t>
      </w:r>
      <w:proofErr w:type="spellEnd"/>
      <w:r>
        <w:rPr>
          <w:color w:val="1F1F1F"/>
          <w:spacing w:val="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věd</w:t>
      </w:r>
      <w:proofErr w:type="spellEnd"/>
      <w:r>
        <w:rPr>
          <w:color w:val="1F1F1F"/>
          <w:spacing w:val="-1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České</w:t>
      </w:r>
      <w:proofErr w:type="spellEnd"/>
      <w:r>
        <w:rPr>
          <w:color w:val="1F1F1F"/>
          <w:spacing w:val="-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republiky</w:t>
      </w:r>
      <w:proofErr w:type="spellEnd"/>
      <w:r>
        <w:rPr>
          <w:color w:val="1F1F1F"/>
          <w:spacing w:val="-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(</w:t>
      </w:r>
      <w:proofErr w:type="spellStart"/>
      <w:r>
        <w:rPr>
          <w:color w:val="1F1F1F"/>
          <w:w w:val="105"/>
          <w:sz w:val="19"/>
        </w:rPr>
        <w:t>dále</w:t>
      </w:r>
      <w:proofErr w:type="spellEnd"/>
      <w:r>
        <w:rPr>
          <w:color w:val="1F1F1F"/>
          <w:spacing w:val="-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jen</w:t>
      </w:r>
      <w:proofErr w:type="spellEnd"/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„ÚDU</w:t>
      </w:r>
      <w:r>
        <w:rPr>
          <w:color w:val="1F1F1F"/>
          <w:spacing w:val="-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AV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ČR")</w:t>
      </w:r>
      <w:r>
        <w:rPr>
          <w:color w:val="1F1F1F"/>
          <w:spacing w:val="-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výši</w:t>
      </w:r>
      <w:proofErr w:type="spellEnd"/>
      <w:r>
        <w:rPr>
          <w:color w:val="1F1F1F"/>
          <w:w w:val="105"/>
          <w:sz w:val="19"/>
        </w:rPr>
        <w:t xml:space="preserve"> 130.000,-</w:t>
      </w:r>
      <w:r>
        <w:rPr>
          <w:color w:val="1F1F1F"/>
          <w:spacing w:val="-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Kč</w:t>
      </w:r>
      <w:proofErr w:type="spellEnd"/>
      <w:r>
        <w:rPr>
          <w:color w:val="1F1F1F"/>
          <w:w w:val="105"/>
          <w:sz w:val="19"/>
        </w:rPr>
        <w:t>.</w:t>
      </w:r>
    </w:p>
    <w:p w:rsidR="007D0475" w:rsidRDefault="007D0475">
      <w:pPr>
        <w:pStyle w:val="Zkladntext"/>
        <w:rPr>
          <w:sz w:val="20"/>
        </w:rPr>
      </w:pPr>
    </w:p>
    <w:p w:rsidR="007D0475" w:rsidRDefault="00F3222E">
      <w:pPr>
        <w:pStyle w:val="Nadpis4"/>
        <w:numPr>
          <w:ilvl w:val="0"/>
          <w:numId w:val="5"/>
        </w:numPr>
        <w:tabs>
          <w:tab w:val="left" w:pos="4671"/>
        </w:tabs>
        <w:spacing w:before="132"/>
        <w:ind w:left="4670" w:hanging="225"/>
        <w:jc w:val="left"/>
      </w:pPr>
      <w:proofErr w:type="spellStart"/>
      <w:r>
        <w:rPr>
          <w:color w:val="1F1F1F"/>
          <w:w w:val="105"/>
        </w:rPr>
        <w:t>Povinnosti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smluvních</w:t>
      </w:r>
      <w:proofErr w:type="spellEnd"/>
      <w:r>
        <w:rPr>
          <w:color w:val="1F1F1F"/>
          <w:spacing w:val="-9"/>
          <w:w w:val="105"/>
        </w:rPr>
        <w:t xml:space="preserve"> </w:t>
      </w:r>
      <w:proofErr w:type="spellStart"/>
      <w:r>
        <w:rPr>
          <w:color w:val="1F1F1F"/>
          <w:w w:val="105"/>
        </w:rPr>
        <w:t>stran</w:t>
      </w:r>
      <w:proofErr w:type="spellEnd"/>
    </w:p>
    <w:p w:rsidR="007D0475" w:rsidRDefault="007D0475">
      <w:pPr>
        <w:pStyle w:val="Zkladntext"/>
        <w:spacing w:before="5"/>
        <w:rPr>
          <w:b/>
          <w:sz w:val="23"/>
        </w:rPr>
      </w:pPr>
    </w:p>
    <w:p w:rsidR="007D0475" w:rsidRDefault="00F3222E">
      <w:pPr>
        <w:pStyle w:val="Odstavecseseznamem"/>
        <w:numPr>
          <w:ilvl w:val="0"/>
          <w:numId w:val="4"/>
        </w:numPr>
        <w:tabs>
          <w:tab w:val="left" w:pos="1548"/>
        </w:tabs>
        <w:spacing w:line="252" w:lineRule="auto"/>
        <w:ind w:right="1028" w:hanging="363"/>
        <w:jc w:val="both"/>
        <w:rPr>
          <w:color w:val="1F1F1F"/>
          <w:sz w:val="19"/>
        </w:rPr>
      </w:pPr>
      <w:proofErr w:type="spellStart"/>
      <w:r>
        <w:rPr>
          <w:color w:val="1F1F1F"/>
          <w:w w:val="105"/>
          <w:sz w:val="19"/>
        </w:rPr>
        <w:t>Smluvní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strany</w:t>
      </w:r>
      <w:proofErr w:type="spellEnd"/>
      <w:r>
        <w:rPr>
          <w:color w:val="1F1F1F"/>
          <w:w w:val="105"/>
          <w:sz w:val="19"/>
        </w:rPr>
        <w:t xml:space="preserve"> se </w:t>
      </w:r>
      <w:proofErr w:type="spellStart"/>
      <w:r>
        <w:rPr>
          <w:color w:val="1F1F1F"/>
          <w:w w:val="105"/>
          <w:sz w:val="19"/>
        </w:rPr>
        <w:t>zavazují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nést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plnou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odpovědnost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realizaci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činností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které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mají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vykonávat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dle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této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smlouvy</w:t>
      </w:r>
      <w:proofErr w:type="spellEnd"/>
      <w:r>
        <w:rPr>
          <w:color w:val="1F1F1F"/>
          <w:w w:val="105"/>
          <w:sz w:val="19"/>
        </w:rPr>
        <w:t>.</w:t>
      </w:r>
    </w:p>
    <w:p w:rsidR="007D0475" w:rsidRDefault="00F3222E">
      <w:pPr>
        <w:pStyle w:val="Odstavecseseznamem"/>
        <w:numPr>
          <w:ilvl w:val="0"/>
          <w:numId w:val="4"/>
        </w:numPr>
        <w:tabs>
          <w:tab w:val="left" w:pos="1548"/>
        </w:tabs>
        <w:spacing w:line="256" w:lineRule="auto"/>
        <w:ind w:right="1032" w:hanging="362"/>
        <w:jc w:val="both"/>
        <w:rPr>
          <w:color w:val="1F1F1F"/>
          <w:sz w:val="19"/>
        </w:rPr>
      </w:pPr>
      <w:proofErr w:type="spellStart"/>
      <w:r>
        <w:rPr>
          <w:color w:val="1F1F1F"/>
          <w:w w:val="105"/>
          <w:sz w:val="19"/>
        </w:rPr>
        <w:t>Každá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smluvní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strana</w:t>
      </w:r>
      <w:proofErr w:type="spellEnd"/>
      <w:r>
        <w:rPr>
          <w:color w:val="1F1F1F"/>
          <w:w w:val="105"/>
          <w:sz w:val="19"/>
        </w:rPr>
        <w:t xml:space="preserve"> je </w:t>
      </w:r>
      <w:proofErr w:type="spellStart"/>
      <w:r>
        <w:rPr>
          <w:color w:val="1F1F1F"/>
          <w:w w:val="105"/>
          <w:sz w:val="19"/>
        </w:rPr>
        <w:t>povinna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jednat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způsobem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který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neohrožuje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realizaci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projektu</w:t>
      </w:r>
      <w:proofErr w:type="spellEnd"/>
      <w:r>
        <w:rPr>
          <w:color w:val="1F1F1F"/>
          <w:w w:val="105"/>
          <w:sz w:val="19"/>
        </w:rPr>
        <w:t xml:space="preserve"> a </w:t>
      </w:r>
      <w:proofErr w:type="spellStart"/>
      <w:r>
        <w:rPr>
          <w:color w:val="1F1F1F"/>
          <w:w w:val="105"/>
          <w:sz w:val="19"/>
        </w:rPr>
        <w:t>zájmy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druhé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smluvní</w:t>
      </w:r>
      <w:proofErr w:type="spellEnd"/>
      <w:r>
        <w:rPr>
          <w:color w:val="1F1F1F"/>
          <w:spacing w:val="-2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strany</w:t>
      </w:r>
      <w:proofErr w:type="spellEnd"/>
      <w:r>
        <w:rPr>
          <w:color w:val="1F1F1F"/>
          <w:w w:val="105"/>
          <w:sz w:val="19"/>
        </w:rPr>
        <w:t>.</w:t>
      </w:r>
    </w:p>
    <w:p w:rsidR="007D0475" w:rsidRDefault="00F3222E">
      <w:pPr>
        <w:pStyle w:val="Odstavecseseznamem"/>
        <w:numPr>
          <w:ilvl w:val="0"/>
          <w:numId w:val="4"/>
        </w:numPr>
        <w:tabs>
          <w:tab w:val="left" w:pos="1543"/>
        </w:tabs>
        <w:spacing w:line="252" w:lineRule="auto"/>
        <w:ind w:left="1546" w:right="1040" w:hanging="361"/>
        <w:jc w:val="both"/>
        <w:rPr>
          <w:color w:val="1F1F1F"/>
          <w:sz w:val="19"/>
        </w:rPr>
      </w:pPr>
      <w:proofErr w:type="spellStart"/>
      <w:r>
        <w:rPr>
          <w:color w:val="1F1F1F"/>
          <w:w w:val="105"/>
          <w:sz w:val="19"/>
        </w:rPr>
        <w:t>Každá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smluvních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má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právo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proofErr w:type="gramStart"/>
      <w:r>
        <w:rPr>
          <w:color w:val="1F1F1F"/>
          <w:w w:val="105"/>
          <w:sz w:val="19"/>
        </w:rPr>
        <w:t>na</w:t>
      </w:r>
      <w:proofErr w:type="spellEnd"/>
      <w:proofErr w:type="gram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veškeré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informace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týkající</w:t>
      </w:r>
      <w:proofErr w:type="spellEnd"/>
      <w:r>
        <w:rPr>
          <w:color w:val="1F1F1F"/>
          <w:w w:val="105"/>
          <w:sz w:val="19"/>
        </w:rPr>
        <w:t xml:space="preserve"> se </w:t>
      </w:r>
      <w:proofErr w:type="spellStart"/>
      <w:r>
        <w:rPr>
          <w:color w:val="1F1F1F"/>
          <w:w w:val="105"/>
          <w:sz w:val="19"/>
        </w:rPr>
        <w:t>projektu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zejména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jeho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finančního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řízení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dosažených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výsledků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projektu</w:t>
      </w:r>
      <w:proofErr w:type="spellEnd"/>
      <w:r>
        <w:rPr>
          <w:color w:val="1F1F1F"/>
          <w:w w:val="105"/>
          <w:sz w:val="19"/>
        </w:rPr>
        <w:t xml:space="preserve"> a </w:t>
      </w:r>
      <w:proofErr w:type="spellStart"/>
      <w:r>
        <w:rPr>
          <w:color w:val="1F1F1F"/>
          <w:w w:val="105"/>
          <w:sz w:val="19"/>
        </w:rPr>
        <w:t>s</w:t>
      </w:r>
      <w:r>
        <w:rPr>
          <w:color w:val="1F1F1F"/>
          <w:w w:val="105"/>
          <w:sz w:val="19"/>
        </w:rPr>
        <w:t>ouvisející</w:t>
      </w:r>
      <w:proofErr w:type="spellEnd"/>
      <w:r>
        <w:rPr>
          <w:color w:val="1F1F1F"/>
          <w:spacing w:val="-2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dokumentace</w:t>
      </w:r>
      <w:proofErr w:type="spellEnd"/>
      <w:r>
        <w:rPr>
          <w:color w:val="464644"/>
          <w:w w:val="105"/>
          <w:sz w:val="19"/>
        </w:rPr>
        <w:t>.</w:t>
      </w:r>
    </w:p>
    <w:p w:rsidR="007D0475" w:rsidRDefault="00F3222E">
      <w:pPr>
        <w:pStyle w:val="Odstavecseseznamem"/>
        <w:numPr>
          <w:ilvl w:val="0"/>
          <w:numId w:val="4"/>
        </w:numPr>
        <w:tabs>
          <w:tab w:val="left" w:pos="1547"/>
        </w:tabs>
        <w:spacing w:line="252" w:lineRule="auto"/>
        <w:ind w:left="1543" w:right="1027" w:hanging="357"/>
        <w:jc w:val="both"/>
        <w:rPr>
          <w:color w:val="1F1F1F"/>
          <w:sz w:val="19"/>
        </w:rPr>
      </w:pPr>
      <w:proofErr w:type="spellStart"/>
      <w:r>
        <w:rPr>
          <w:color w:val="1F1F1F"/>
          <w:w w:val="105"/>
          <w:sz w:val="19"/>
        </w:rPr>
        <w:t>Pracovníci</w:t>
      </w:r>
      <w:proofErr w:type="spellEnd"/>
      <w:r>
        <w:rPr>
          <w:color w:val="1F1F1F"/>
          <w:spacing w:val="-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účastnící</w:t>
      </w:r>
      <w:proofErr w:type="spellEnd"/>
      <w:r>
        <w:rPr>
          <w:color w:val="1F1F1F"/>
          <w:spacing w:val="-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se</w:t>
      </w:r>
      <w:r>
        <w:rPr>
          <w:color w:val="1F1F1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realizace</w:t>
      </w:r>
      <w:proofErr w:type="spellEnd"/>
      <w:r>
        <w:rPr>
          <w:color w:val="1F1F1F"/>
          <w:spacing w:val="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předmětu</w:t>
      </w:r>
      <w:proofErr w:type="spellEnd"/>
      <w:r>
        <w:rPr>
          <w:color w:val="1F1F1F"/>
          <w:spacing w:val="-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činnosti</w:t>
      </w:r>
      <w:proofErr w:type="spellEnd"/>
      <w:r>
        <w:rPr>
          <w:color w:val="1F1F1F"/>
          <w:spacing w:val="-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jsou</w:t>
      </w:r>
      <w:proofErr w:type="spellEnd"/>
      <w:r>
        <w:rPr>
          <w:color w:val="1F1F1F"/>
          <w:spacing w:val="-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povinni</w:t>
      </w:r>
      <w:proofErr w:type="spellEnd"/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dodržovat</w:t>
      </w:r>
      <w:proofErr w:type="spellEnd"/>
      <w:r>
        <w:rPr>
          <w:color w:val="1F1F1F"/>
          <w:spacing w:val="-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předpisy</w:t>
      </w:r>
      <w:proofErr w:type="spellEnd"/>
      <w:r>
        <w:rPr>
          <w:color w:val="1F1F1F"/>
          <w:spacing w:val="-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</w:t>
      </w:r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bezpečnosti</w:t>
      </w:r>
      <w:proofErr w:type="spellEnd"/>
      <w:r>
        <w:rPr>
          <w:color w:val="1F1F1F"/>
          <w:spacing w:val="-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práce</w:t>
      </w:r>
      <w:proofErr w:type="spellEnd"/>
      <w:r>
        <w:rPr>
          <w:color w:val="1F1F1F"/>
          <w:spacing w:val="-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a </w:t>
      </w:r>
      <w:proofErr w:type="spellStart"/>
      <w:r>
        <w:rPr>
          <w:color w:val="1F1F1F"/>
          <w:w w:val="105"/>
          <w:sz w:val="19"/>
        </w:rPr>
        <w:t>ochraně</w:t>
      </w:r>
      <w:proofErr w:type="spellEnd"/>
      <w:r>
        <w:rPr>
          <w:color w:val="1F1F1F"/>
          <w:spacing w:val="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zdraví</w:t>
      </w:r>
      <w:proofErr w:type="spellEnd"/>
      <w:r>
        <w:rPr>
          <w:color w:val="1F1F1F"/>
          <w:spacing w:val="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při</w:t>
      </w:r>
      <w:proofErr w:type="spellEnd"/>
      <w:r>
        <w:rPr>
          <w:color w:val="1F1F1F"/>
          <w:spacing w:val="-1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práci</w:t>
      </w:r>
      <w:proofErr w:type="spellEnd"/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další</w:t>
      </w:r>
      <w:proofErr w:type="spellEnd"/>
      <w:r>
        <w:rPr>
          <w:color w:val="1F1F1F"/>
          <w:spacing w:val="-1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nařízení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platná</w:t>
      </w:r>
      <w:proofErr w:type="spellEnd"/>
      <w:r>
        <w:rPr>
          <w:color w:val="1F1F1F"/>
          <w:spacing w:val="-5"/>
          <w:w w:val="105"/>
          <w:sz w:val="19"/>
        </w:rPr>
        <w:t xml:space="preserve"> </w:t>
      </w:r>
      <w:proofErr w:type="spellStart"/>
      <w:proofErr w:type="gramStart"/>
      <w:r>
        <w:rPr>
          <w:color w:val="1F1F1F"/>
          <w:w w:val="105"/>
          <w:sz w:val="19"/>
        </w:rPr>
        <w:t>na</w:t>
      </w:r>
      <w:proofErr w:type="spellEnd"/>
      <w:proofErr w:type="gramEnd"/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pracovištích</w:t>
      </w:r>
      <w:proofErr w:type="spellEnd"/>
      <w:r>
        <w:rPr>
          <w:color w:val="1F1F1F"/>
          <w:spacing w:val="-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1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v</w:t>
      </w:r>
      <w:r>
        <w:rPr>
          <w:color w:val="1F1F1F"/>
          <w:spacing w:val="-1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prostorech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</w:t>
      </w:r>
      <w:proofErr w:type="spellEnd"/>
      <w:r>
        <w:rPr>
          <w:color w:val="1F1F1F"/>
          <w:spacing w:val="-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kterých</w:t>
      </w:r>
      <w:proofErr w:type="spellEnd"/>
      <w:r>
        <w:rPr>
          <w:color w:val="1F1F1F"/>
          <w:spacing w:val="-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se</w:t>
      </w:r>
      <w:r>
        <w:rPr>
          <w:color w:val="1F1F1F"/>
          <w:spacing w:val="-1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budou</w:t>
      </w:r>
      <w:proofErr w:type="spellEnd"/>
      <w:r>
        <w:rPr>
          <w:color w:val="1F1F1F"/>
          <w:spacing w:val="-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v</w:t>
      </w:r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rámci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realizace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výzkumu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pohybovat</w:t>
      </w:r>
      <w:proofErr w:type="spellEnd"/>
      <w:r>
        <w:rPr>
          <w:color w:val="1F1F1F"/>
          <w:w w:val="105"/>
          <w:sz w:val="19"/>
        </w:rPr>
        <w:t>.</w:t>
      </w:r>
    </w:p>
    <w:p w:rsidR="007D0475" w:rsidRDefault="00F3222E">
      <w:pPr>
        <w:pStyle w:val="Odstavecseseznamem"/>
        <w:numPr>
          <w:ilvl w:val="0"/>
          <w:numId w:val="4"/>
        </w:numPr>
        <w:tabs>
          <w:tab w:val="left" w:pos="1548"/>
        </w:tabs>
        <w:spacing w:before="5"/>
        <w:ind w:left="1547" w:hanging="367"/>
        <w:rPr>
          <w:color w:val="1F1F1F"/>
          <w:sz w:val="19"/>
        </w:rPr>
      </w:pPr>
      <w:proofErr w:type="spellStart"/>
      <w:r>
        <w:rPr>
          <w:color w:val="1F1F1F"/>
          <w:w w:val="105"/>
          <w:sz w:val="19"/>
        </w:rPr>
        <w:t>Smluvní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strany</w:t>
      </w:r>
      <w:proofErr w:type="spellEnd"/>
      <w:r>
        <w:rPr>
          <w:color w:val="1F1F1F"/>
          <w:w w:val="105"/>
          <w:sz w:val="19"/>
        </w:rPr>
        <w:t xml:space="preserve"> se </w:t>
      </w:r>
      <w:proofErr w:type="spellStart"/>
      <w:r>
        <w:rPr>
          <w:color w:val="1F1F1F"/>
          <w:w w:val="105"/>
          <w:sz w:val="19"/>
        </w:rPr>
        <w:t>dále</w:t>
      </w:r>
      <w:proofErr w:type="spellEnd"/>
      <w:r>
        <w:rPr>
          <w:color w:val="1F1F1F"/>
          <w:spacing w:val="-2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zavazují</w:t>
      </w:r>
      <w:proofErr w:type="spellEnd"/>
      <w:r>
        <w:rPr>
          <w:color w:val="1F1F1F"/>
          <w:w w:val="105"/>
          <w:sz w:val="19"/>
        </w:rPr>
        <w:t>:</w:t>
      </w:r>
    </w:p>
    <w:p w:rsidR="007D0475" w:rsidRDefault="00F3222E">
      <w:pPr>
        <w:pStyle w:val="Odstavecseseznamem"/>
        <w:numPr>
          <w:ilvl w:val="0"/>
          <w:numId w:val="3"/>
        </w:numPr>
        <w:tabs>
          <w:tab w:val="left" w:pos="1544"/>
        </w:tabs>
        <w:spacing w:before="30" w:line="247" w:lineRule="auto"/>
        <w:ind w:right="1038" w:hanging="372"/>
        <w:rPr>
          <w:sz w:val="19"/>
        </w:rPr>
      </w:pPr>
      <w:proofErr w:type="spellStart"/>
      <w:r>
        <w:rPr>
          <w:color w:val="1F1F1F"/>
          <w:w w:val="105"/>
          <w:sz w:val="19"/>
        </w:rPr>
        <w:t>na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žádost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jedné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smluvní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strany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bezodkladně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písemně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poskytnout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požadované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doplňující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informace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související</w:t>
      </w:r>
      <w:proofErr w:type="spellEnd"/>
      <w:r>
        <w:rPr>
          <w:color w:val="1F1F1F"/>
          <w:w w:val="105"/>
          <w:sz w:val="19"/>
        </w:rPr>
        <w:t xml:space="preserve"> s </w:t>
      </w:r>
      <w:proofErr w:type="spellStart"/>
      <w:r>
        <w:rPr>
          <w:color w:val="1F1F1F"/>
          <w:w w:val="105"/>
          <w:sz w:val="19"/>
        </w:rPr>
        <w:t>realizací</w:t>
      </w:r>
      <w:proofErr w:type="spellEnd"/>
      <w:r>
        <w:rPr>
          <w:color w:val="1F1F1F"/>
          <w:spacing w:val="-1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projektu</w:t>
      </w:r>
      <w:proofErr w:type="spellEnd"/>
      <w:r>
        <w:rPr>
          <w:color w:val="1F1F1F"/>
          <w:w w:val="105"/>
          <w:sz w:val="19"/>
        </w:rPr>
        <w:t>,</w:t>
      </w:r>
    </w:p>
    <w:p w:rsidR="007D0475" w:rsidRDefault="00F3222E">
      <w:pPr>
        <w:pStyle w:val="Odstavecseseznamem"/>
        <w:numPr>
          <w:ilvl w:val="0"/>
          <w:numId w:val="3"/>
        </w:numPr>
        <w:tabs>
          <w:tab w:val="left" w:pos="1549"/>
        </w:tabs>
        <w:spacing w:before="81" w:line="252" w:lineRule="auto"/>
        <w:ind w:left="1548" w:right="1038" w:hanging="365"/>
        <w:rPr>
          <w:sz w:val="19"/>
        </w:rPr>
      </w:pPr>
      <w:proofErr w:type="spellStart"/>
      <w:proofErr w:type="gramStart"/>
      <w:r>
        <w:rPr>
          <w:color w:val="1F1F1F"/>
          <w:w w:val="105"/>
          <w:sz w:val="19"/>
        </w:rPr>
        <w:t>neprodleně</w:t>
      </w:r>
      <w:proofErr w:type="spellEnd"/>
      <w:proofErr w:type="gramEnd"/>
      <w:r>
        <w:rPr>
          <w:color w:val="1F1F1F"/>
          <w:spacing w:val="-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druhou</w:t>
      </w:r>
      <w:proofErr w:type="spellEnd"/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smluvní</w:t>
      </w:r>
      <w:proofErr w:type="spellEnd"/>
      <w:r>
        <w:rPr>
          <w:color w:val="1F1F1F"/>
          <w:spacing w:val="-1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stranu</w:t>
      </w:r>
      <w:proofErr w:type="spellEnd"/>
      <w:r>
        <w:rPr>
          <w:color w:val="1F1F1F"/>
          <w:spacing w:val="-2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informovat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</w:t>
      </w:r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veškerých</w:t>
      </w:r>
      <w:proofErr w:type="spellEnd"/>
      <w:r>
        <w:rPr>
          <w:color w:val="1F1F1F"/>
          <w:spacing w:val="-1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změnách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-1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které</w:t>
      </w:r>
      <w:proofErr w:type="spellEnd"/>
      <w:r>
        <w:rPr>
          <w:color w:val="1F1F1F"/>
          <w:spacing w:val="-2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u</w:t>
      </w:r>
      <w:r>
        <w:rPr>
          <w:color w:val="1F1F1F"/>
          <w:spacing w:val="-2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ní</w:t>
      </w:r>
      <w:proofErr w:type="spellEnd"/>
      <w:r>
        <w:rPr>
          <w:color w:val="1F1F1F"/>
          <w:spacing w:val="-1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nastaly</w:t>
      </w:r>
      <w:proofErr w:type="spellEnd"/>
      <w:r>
        <w:rPr>
          <w:color w:val="1F1F1F"/>
          <w:spacing w:val="-1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</w:t>
      </w:r>
      <w:proofErr w:type="spellEnd"/>
      <w:r>
        <w:rPr>
          <w:color w:val="1F1F1F"/>
          <w:spacing w:val="-1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vztahu</w:t>
      </w:r>
      <w:proofErr w:type="spellEnd"/>
      <w:r>
        <w:rPr>
          <w:color w:val="1F1F1F"/>
          <w:spacing w:val="-2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k</w:t>
      </w:r>
      <w:r>
        <w:rPr>
          <w:color w:val="1F1F1F"/>
          <w:spacing w:val="2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projektu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nebo</w:t>
      </w:r>
      <w:proofErr w:type="spellEnd"/>
      <w:r>
        <w:rPr>
          <w:color w:val="1F1F1F"/>
          <w:spacing w:val="-1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změnách</w:t>
      </w:r>
      <w:proofErr w:type="spellEnd"/>
      <w:r>
        <w:rPr>
          <w:color w:val="1F1F1F"/>
          <w:spacing w:val="-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souvisejících</w:t>
      </w:r>
      <w:proofErr w:type="spellEnd"/>
      <w:r>
        <w:rPr>
          <w:color w:val="1F1F1F"/>
          <w:spacing w:val="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</w:t>
      </w:r>
      <w:r>
        <w:rPr>
          <w:color w:val="1F1F1F"/>
          <w:spacing w:val="-1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činnostmi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které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realizuje</w:t>
      </w:r>
      <w:proofErr w:type="spellEnd"/>
      <w:r>
        <w:rPr>
          <w:color w:val="1F1F1F"/>
          <w:spacing w:val="-1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dle</w:t>
      </w:r>
      <w:proofErr w:type="spellEnd"/>
      <w:r>
        <w:rPr>
          <w:color w:val="1F1F1F"/>
          <w:spacing w:val="-1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této</w:t>
      </w:r>
      <w:proofErr w:type="spellEnd"/>
      <w:r>
        <w:rPr>
          <w:color w:val="1F1F1F"/>
          <w:spacing w:val="-1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smlouvy</w:t>
      </w:r>
      <w:proofErr w:type="spellEnd"/>
      <w:r>
        <w:rPr>
          <w:color w:val="1F1F1F"/>
          <w:spacing w:val="-21"/>
          <w:w w:val="105"/>
          <w:sz w:val="19"/>
        </w:rPr>
        <w:t xml:space="preserve"> </w:t>
      </w:r>
      <w:r>
        <w:rPr>
          <w:color w:val="464644"/>
          <w:w w:val="105"/>
          <w:sz w:val="19"/>
        </w:rPr>
        <w:t>.</w:t>
      </w:r>
    </w:p>
    <w:p w:rsidR="007D0475" w:rsidRDefault="007D0475">
      <w:pPr>
        <w:pStyle w:val="Zkladntext"/>
        <w:rPr>
          <w:sz w:val="20"/>
        </w:rPr>
      </w:pPr>
    </w:p>
    <w:p w:rsidR="007D0475" w:rsidRDefault="007D0475">
      <w:pPr>
        <w:pStyle w:val="Zkladntext"/>
        <w:spacing w:before="5"/>
        <w:rPr>
          <w:sz w:val="27"/>
        </w:rPr>
      </w:pPr>
    </w:p>
    <w:p w:rsidR="007D0475" w:rsidRDefault="00F3222E">
      <w:pPr>
        <w:pStyle w:val="Nadpis4"/>
        <w:numPr>
          <w:ilvl w:val="0"/>
          <w:numId w:val="5"/>
        </w:numPr>
        <w:tabs>
          <w:tab w:val="left" w:pos="4427"/>
        </w:tabs>
        <w:ind w:left="4426" w:hanging="287"/>
        <w:jc w:val="left"/>
      </w:pPr>
      <w:proofErr w:type="spellStart"/>
      <w:proofErr w:type="gramStart"/>
      <w:r>
        <w:rPr>
          <w:color w:val="1F1F1F"/>
        </w:rPr>
        <w:t>Prezentace</w:t>
      </w:r>
      <w:proofErr w:type="spellEnd"/>
      <w:r>
        <w:rPr>
          <w:color w:val="1F1F1F"/>
        </w:rPr>
        <w:t xml:space="preserve">  a</w:t>
      </w:r>
      <w:proofErr w:type="gramEnd"/>
      <w:r>
        <w:rPr>
          <w:color w:val="1F1F1F"/>
        </w:rPr>
        <w:t xml:space="preserve">  </w:t>
      </w:r>
      <w:proofErr w:type="spellStart"/>
      <w:r>
        <w:rPr>
          <w:color w:val="1F1F1F"/>
        </w:rPr>
        <w:t>vlastnictví</w:t>
      </w:r>
      <w:proofErr w:type="spellEnd"/>
      <w:r>
        <w:rPr>
          <w:color w:val="1F1F1F"/>
          <w:spacing w:val="9"/>
        </w:rPr>
        <w:t xml:space="preserve"> </w:t>
      </w:r>
      <w:proofErr w:type="spellStart"/>
      <w:r>
        <w:rPr>
          <w:color w:val="1F1F1F"/>
        </w:rPr>
        <w:t>výsledků</w:t>
      </w:r>
      <w:proofErr w:type="spellEnd"/>
    </w:p>
    <w:p w:rsidR="007D0475" w:rsidRDefault="007D0475">
      <w:pPr>
        <w:pStyle w:val="Zkladntext"/>
        <w:spacing w:before="9"/>
        <w:rPr>
          <w:b/>
          <w:sz w:val="23"/>
        </w:rPr>
      </w:pPr>
    </w:p>
    <w:p w:rsidR="007D0475" w:rsidRDefault="00F3222E">
      <w:pPr>
        <w:pStyle w:val="Odstavecseseznamem"/>
        <w:numPr>
          <w:ilvl w:val="0"/>
          <w:numId w:val="2"/>
        </w:numPr>
        <w:tabs>
          <w:tab w:val="left" w:pos="1551"/>
        </w:tabs>
        <w:spacing w:line="247" w:lineRule="auto"/>
        <w:ind w:right="1053" w:hanging="366"/>
        <w:jc w:val="both"/>
        <w:rPr>
          <w:sz w:val="19"/>
        </w:rPr>
      </w:pPr>
      <w:proofErr w:type="spellStart"/>
      <w:r>
        <w:rPr>
          <w:color w:val="1F1F1F"/>
          <w:w w:val="105"/>
          <w:sz w:val="19"/>
        </w:rPr>
        <w:t>Výsledky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vzniklé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realizaci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předmětu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činnosti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budou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prezentovány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vhodných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sdělovacích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prostředcích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vědeckých</w:t>
      </w:r>
      <w:proofErr w:type="spellEnd"/>
      <w:r>
        <w:rPr>
          <w:color w:val="1F1F1F"/>
          <w:w w:val="105"/>
          <w:sz w:val="19"/>
        </w:rPr>
        <w:t xml:space="preserve"> a </w:t>
      </w:r>
      <w:proofErr w:type="spellStart"/>
      <w:r>
        <w:rPr>
          <w:color w:val="1F1F1F"/>
          <w:w w:val="105"/>
          <w:sz w:val="19"/>
        </w:rPr>
        <w:t>odborných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periodicích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proofErr w:type="gramStart"/>
      <w:r>
        <w:rPr>
          <w:color w:val="1F1F1F"/>
          <w:w w:val="105"/>
          <w:sz w:val="19"/>
        </w:rPr>
        <w:t>na</w:t>
      </w:r>
      <w:proofErr w:type="spellEnd"/>
      <w:proofErr w:type="gram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konferenci</w:t>
      </w:r>
      <w:proofErr w:type="spellEnd"/>
      <w:r>
        <w:rPr>
          <w:color w:val="1F1F1F"/>
          <w:w w:val="105"/>
          <w:sz w:val="19"/>
        </w:rPr>
        <w:t xml:space="preserve"> a </w:t>
      </w:r>
      <w:proofErr w:type="spellStart"/>
      <w:r>
        <w:rPr>
          <w:color w:val="1F1F1F"/>
          <w:w w:val="105"/>
          <w:sz w:val="19"/>
        </w:rPr>
        <w:t>dále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obvyklých</w:t>
      </w:r>
      <w:proofErr w:type="spellEnd"/>
      <w:r>
        <w:rPr>
          <w:color w:val="1F1F1F"/>
          <w:spacing w:val="-1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fórech</w:t>
      </w:r>
      <w:proofErr w:type="spellEnd"/>
      <w:r>
        <w:rPr>
          <w:color w:val="464644"/>
          <w:w w:val="105"/>
          <w:sz w:val="19"/>
        </w:rPr>
        <w:t>.</w:t>
      </w:r>
    </w:p>
    <w:p w:rsidR="007D0475" w:rsidRDefault="00F3222E">
      <w:pPr>
        <w:pStyle w:val="Odstavecseseznamem"/>
        <w:numPr>
          <w:ilvl w:val="0"/>
          <w:numId w:val="2"/>
        </w:numPr>
        <w:tabs>
          <w:tab w:val="left" w:pos="1543"/>
        </w:tabs>
        <w:spacing w:before="4" w:line="252" w:lineRule="auto"/>
        <w:ind w:right="1039" w:hanging="360"/>
        <w:jc w:val="both"/>
        <w:rPr>
          <w:sz w:val="19"/>
        </w:rPr>
      </w:pPr>
      <w:proofErr w:type="spellStart"/>
      <w:r>
        <w:rPr>
          <w:color w:val="1F1F1F"/>
          <w:w w:val="105"/>
          <w:sz w:val="19"/>
        </w:rPr>
        <w:t>Otázky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práv</w:t>
      </w:r>
      <w:proofErr w:type="spellEnd"/>
      <w:r>
        <w:rPr>
          <w:color w:val="1F1F1F"/>
          <w:w w:val="105"/>
          <w:sz w:val="19"/>
        </w:rPr>
        <w:t xml:space="preserve"> k </w:t>
      </w:r>
      <w:proofErr w:type="spellStart"/>
      <w:r>
        <w:rPr>
          <w:color w:val="1F1F1F"/>
          <w:w w:val="105"/>
          <w:sz w:val="19"/>
        </w:rPr>
        <w:t>duševnímu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vlastnictví</w:t>
      </w:r>
      <w:proofErr w:type="spellEnd"/>
      <w:r>
        <w:rPr>
          <w:color w:val="1F1F1F"/>
          <w:w w:val="105"/>
          <w:sz w:val="19"/>
        </w:rPr>
        <w:t xml:space="preserve"> se </w:t>
      </w:r>
      <w:proofErr w:type="spellStart"/>
      <w:r>
        <w:rPr>
          <w:color w:val="1F1F1F"/>
          <w:w w:val="105"/>
          <w:sz w:val="19"/>
        </w:rPr>
        <w:t>řídí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obecně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závaznými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právními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předpisy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zejména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zákonem</w:t>
      </w:r>
      <w:proofErr w:type="spellEnd"/>
      <w:r>
        <w:rPr>
          <w:color w:val="1F1F1F"/>
          <w:w w:val="105"/>
          <w:sz w:val="19"/>
        </w:rPr>
        <w:t xml:space="preserve"> č</w:t>
      </w:r>
      <w:r>
        <w:rPr>
          <w:color w:val="464644"/>
          <w:w w:val="105"/>
          <w:sz w:val="19"/>
        </w:rPr>
        <w:t>.</w:t>
      </w:r>
      <w:r>
        <w:rPr>
          <w:color w:val="1F1F1F"/>
          <w:w w:val="105"/>
          <w:sz w:val="19"/>
        </w:rPr>
        <w:t>121/2000 Sb</w:t>
      </w:r>
      <w:r>
        <w:rPr>
          <w:color w:val="464644"/>
          <w:w w:val="105"/>
          <w:sz w:val="19"/>
        </w:rPr>
        <w:t>.</w:t>
      </w:r>
      <w:r>
        <w:rPr>
          <w:color w:val="1F1F1F"/>
          <w:w w:val="105"/>
          <w:sz w:val="19"/>
        </w:rPr>
        <w:t xml:space="preserve">, o </w:t>
      </w:r>
      <w:proofErr w:type="spellStart"/>
      <w:r>
        <w:rPr>
          <w:color w:val="1F1F1F"/>
          <w:w w:val="105"/>
          <w:sz w:val="19"/>
        </w:rPr>
        <w:t>právu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autorském</w:t>
      </w:r>
      <w:proofErr w:type="spellEnd"/>
      <w:r>
        <w:rPr>
          <w:color w:val="1F1F1F"/>
          <w:w w:val="105"/>
          <w:sz w:val="19"/>
        </w:rPr>
        <w:t xml:space="preserve">, o </w:t>
      </w:r>
      <w:proofErr w:type="spellStart"/>
      <w:r>
        <w:rPr>
          <w:color w:val="1F1F1F"/>
          <w:w w:val="105"/>
          <w:sz w:val="19"/>
        </w:rPr>
        <w:t>právech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souvisejících</w:t>
      </w:r>
      <w:proofErr w:type="spellEnd"/>
      <w:r>
        <w:rPr>
          <w:color w:val="1F1F1F"/>
          <w:w w:val="105"/>
          <w:sz w:val="19"/>
        </w:rPr>
        <w:t xml:space="preserve"> s </w:t>
      </w:r>
      <w:proofErr w:type="spellStart"/>
      <w:r>
        <w:rPr>
          <w:color w:val="1F1F1F"/>
          <w:w w:val="105"/>
          <w:sz w:val="19"/>
        </w:rPr>
        <w:t>právem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autorským</w:t>
      </w:r>
      <w:proofErr w:type="spellEnd"/>
      <w:r>
        <w:rPr>
          <w:color w:val="1F1F1F"/>
          <w:w w:val="105"/>
          <w:sz w:val="19"/>
        </w:rPr>
        <w:t xml:space="preserve"> a o </w:t>
      </w:r>
      <w:proofErr w:type="spellStart"/>
      <w:r>
        <w:rPr>
          <w:color w:val="1F1F1F"/>
          <w:w w:val="105"/>
          <w:sz w:val="19"/>
        </w:rPr>
        <w:t>změně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některých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zákonů</w:t>
      </w:r>
      <w:proofErr w:type="spellEnd"/>
      <w:r>
        <w:rPr>
          <w:color w:val="1F1F1F"/>
          <w:w w:val="105"/>
          <w:sz w:val="19"/>
        </w:rPr>
        <w:t xml:space="preserve"> (</w:t>
      </w:r>
      <w:proofErr w:type="spellStart"/>
      <w:r>
        <w:rPr>
          <w:color w:val="1F1F1F"/>
          <w:w w:val="105"/>
          <w:sz w:val="19"/>
        </w:rPr>
        <w:t>autorský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zákon</w:t>
      </w:r>
      <w:proofErr w:type="spellEnd"/>
      <w:r>
        <w:rPr>
          <w:color w:val="1F1F1F"/>
          <w:w w:val="105"/>
          <w:sz w:val="19"/>
        </w:rPr>
        <w:t xml:space="preserve">), </w:t>
      </w:r>
      <w:proofErr w:type="spellStart"/>
      <w:r>
        <w:rPr>
          <w:color w:val="1F1F1F"/>
          <w:w w:val="105"/>
          <w:sz w:val="19"/>
        </w:rPr>
        <w:t>ve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znění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pozdějších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předpisů</w:t>
      </w:r>
      <w:proofErr w:type="spellEnd"/>
      <w:r>
        <w:rPr>
          <w:color w:val="1F1F1F"/>
          <w:w w:val="105"/>
          <w:sz w:val="19"/>
        </w:rPr>
        <w:t xml:space="preserve"> a </w:t>
      </w:r>
      <w:proofErr w:type="spellStart"/>
      <w:r>
        <w:rPr>
          <w:color w:val="1F1F1F"/>
          <w:w w:val="105"/>
          <w:sz w:val="19"/>
        </w:rPr>
        <w:t>zákone</w:t>
      </w:r>
      <w:r>
        <w:rPr>
          <w:color w:val="1F1F1F"/>
          <w:w w:val="105"/>
          <w:sz w:val="19"/>
        </w:rPr>
        <w:t>m</w:t>
      </w:r>
      <w:proofErr w:type="spellEnd"/>
      <w:r>
        <w:rPr>
          <w:color w:val="1F1F1F"/>
          <w:w w:val="105"/>
          <w:sz w:val="19"/>
        </w:rPr>
        <w:t xml:space="preserve"> č. 130/2002 Sb., o </w:t>
      </w:r>
      <w:proofErr w:type="spellStart"/>
      <w:r>
        <w:rPr>
          <w:color w:val="1F1F1F"/>
          <w:w w:val="105"/>
          <w:sz w:val="19"/>
        </w:rPr>
        <w:t>podpoře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výzkumu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experimentálního</w:t>
      </w:r>
      <w:proofErr w:type="spellEnd"/>
      <w:r>
        <w:rPr>
          <w:color w:val="1F1F1F"/>
          <w:spacing w:val="-2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vývoje</w:t>
      </w:r>
      <w:proofErr w:type="spellEnd"/>
      <w:r>
        <w:rPr>
          <w:color w:val="1F1F1F"/>
          <w:spacing w:val="-2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inovací</w:t>
      </w:r>
      <w:proofErr w:type="spellEnd"/>
      <w:r>
        <w:rPr>
          <w:color w:val="1F1F1F"/>
          <w:spacing w:val="-2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z</w:t>
      </w:r>
      <w:r>
        <w:rPr>
          <w:color w:val="1F1F1F"/>
          <w:spacing w:val="-1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veřejných</w:t>
      </w:r>
      <w:proofErr w:type="spellEnd"/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prostředků</w:t>
      </w:r>
      <w:proofErr w:type="spellEnd"/>
      <w:r>
        <w:rPr>
          <w:color w:val="1F1F1F"/>
          <w:spacing w:val="-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1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</w:t>
      </w:r>
      <w:r>
        <w:rPr>
          <w:color w:val="1F1F1F"/>
          <w:spacing w:val="-2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změně</w:t>
      </w:r>
      <w:proofErr w:type="spellEnd"/>
      <w:r>
        <w:rPr>
          <w:color w:val="1F1F1F"/>
          <w:spacing w:val="-1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některých</w:t>
      </w:r>
      <w:proofErr w:type="spellEnd"/>
      <w:r>
        <w:rPr>
          <w:color w:val="1F1F1F"/>
          <w:spacing w:val="-1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souvisejících</w:t>
      </w:r>
      <w:proofErr w:type="spellEnd"/>
      <w:r>
        <w:rPr>
          <w:color w:val="1F1F1F"/>
          <w:spacing w:val="-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zákonů</w:t>
      </w:r>
      <w:proofErr w:type="spellEnd"/>
      <w:r>
        <w:rPr>
          <w:color w:val="1F1F1F"/>
          <w:spacing w:val="-1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(</w:t>
      </w:r>
      <w:proofErr w:type="spellStart"/>
      <w:r>
        <w:rPr>
          <w:color w:val="1F1F1F"/>
          <w:w w:val="105"/>
          <w:sz w:val="19"/>
        </w:rPr>
        <w:t>zákon</w:t>
      </w:r>
      <w:proofErr w:type="spellEnd"/>
      <w:r>
        <w:rPr>
          <w:color w:val="1F1F1F"/>
          <w:w w:val="105"/>
          <w:sz w:val="19"/>
        </w:rPr>
        <w:t xml:space="preserve"> o </w:t>
      </w:r>
      <w:proofErr w:type="spellStart"/>
      <w:r>
        <w:rPr>
          <w:color w:val="1F1F1F"/>
          <w:w w:val="105"/>
          <w:sz w:val="19"/>
        </w:rPr>
        <w:t>podpoře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výzkumu</w:t>
      </w:r>
      <w:proofErr w:type="spellEnd"/>
      <w:r>
        <w:rPr>
          <w:color w:val="1F1F1F"/>
          <w:w w:val="105"/>
          <w:sz w:val="19"/>
        </w:rPr>
        <w:t xml:space="preserve"> a </w:t>
      </w:r>
      <w:proofErr w:type="spellStart"/>
      <w:r>
        <w:rPr>
          <w:color w:val="1F1F1F"/>
          <w:w w:val="105"/>
          <w:sz w:val="19"/>
        </w:rPr>
        <w:t>vývoje</w:t>
      </w:r>
      <w:proofErr w:type="spellEnd"/>
      <w:r>
        <w:rPr>
          <w:color w:val="1F1F1F"/>
          <w:w w:val="105"/>
          <w:sz w:val="19"/>
        </w:rPr>
        <w:t xml:space="preserve">), </w:t>
      </w:r>
      <w:proofErr w:type="spellStart"/>
      <w:r>
        <w:rPr>
          <w:color w:val="1F1F1F"/>
          <w:w w:val="105"/>
          <w:sz w:val="19"/>
        </w:rPr>
        <w:t>ve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znění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pozdějších</w:t>
      </w:r>
      <w:proofErr w:type="spellEnd"/>
      <w:r>
        <w:rPr>
          <w:color w:val="1F1F1F"/>
          <w:spacing w:val="-2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předpisů</w:t>
      </w:r>
      <w:proofErr w:type="spellEnd"/>
      <w:r>
        <w:rPr>
          <w:color w:val="1F1F1F"/>
          <w:w w:val="105"/>
          <w:sz w:val="19"/>
        </w:rPr>
        <w:t>.</w:t>
      </w:r>
    </w:p>
    <w:p w:rsidR="007D0475" w:rsidRDefault="00F3222E">
      <w:pPr>
        <w:pStyle w:val="Odstavecseseznamem"/>
        <w:numPr>
          <w:ilvl w:val="0"/>
          <w:numId w:val="2"/>
        </w:numPr>
        <w:tabs>
          <w:tab w:val="left" w:pos="1543"/>
        </w:tabs>
        <w:spacing w:line="252" w:lineRule="auto"/>
        <w:ind w:left="1550" w:right="1050" w:hanging="375"/>
        <w:jc w:val="both"/>
        <w:rPr>
          <w:sz w:val="19"/>
        </w:rPr>
      </w:pPr>
      <w:proofErr w:type="spellStart"/>
      <w:r>
        <w:rPr>
          <w:color w:val="1F1F1F"/>
          <w:w w:val="105"/>
          <w:sz w:val="19"/>
        </w:rPr>
        <w:t>Smluvní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strany</w:t>
      </w:r>
      <w:proofErr w:type="spellEnd"/>
      <w:r>
        <w:rPr>
          <w:color w:val="1F1F1F"/>
          <w:w w:val="105"/>
          <w:sz w:val="19"/>
        </w:rPr>
        <w:t xml:space="preserve"> se </w:t>
      </w:r>
      <w:proofErr w:type="spellStart"/>
      <w:r>
        <w:rPr>
          <w:color w:val="1F1F1F"/>
          <w:w w:val="105"/>
          <w:sz w:val="19"/>
        </w:rPr>
        <w:t>dohodly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že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způsob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komerčního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využití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konkrétního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výsledku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bude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vždy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předmětem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dalšího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ujednání</w:t>
      </w:r>
      <w:proofErr w:type="spellEnd"/>
      <w:r>
        <w:rPr>
          <w:color w:val="1F1F1F"/>
          <w:w w:val="105"/>
          <w:sz w:val="19"/>
        </w:rPr>
        <w:t xml:space="preserve"> pro </w:t>
      </w:r>
      <w:proofErr w:type="spellStart"/>
      <w:r>
        <w:rPr>
          <w:color w:val="1F1F1F"/>
          <w:w w:val="105"/>
          <w:sz w:val="19"/>
        </w:rPr>
        <w:t>daný</w:t>
      </w:r>
      <w:proofErr w:type="spellEnd"/>
      <w:r>
        <w:rPr>
          <w:color w:val="1F1F1F"/>
          <w:spacing w:val="-3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případ</w:t>
      </w:r>
      <w:proofErr w:type="spellEnd"/>
      <w:r>
        <w:rPr>
          <w:color w:val="1F1F1F"/>
          <w:w w:val="105"/>
          <w:sz w:val="19"/>
        </w:rPr>
        <w:t>.</w:t>
      </w:r>
    </w:p>
    <w:p w:rsidR="007D0475" w:rsidRDefault="007D0475">
      <w:pPr>
        <w:pStyle w:val="Zkladntext"/>
        <w:spacing w:before="11"/>
      </w:pPr>
    </w:p>
    <w:p w:rsidR="007D0475" w:rsidRDefault="00F3222E">
      <w:pPr>
        <w:pStyle w:val="Nadpis4"/>
        <w:numPr>
          <w:ilvl w:val="0"/>
          <w:numId w:val="5"/>
        </w:numPr>
        <w:tabs>
          <w:tab w:val="left" w:pos="4974"/>
        </w:tabs>
        <w:ind w:left="4973" w:hanging="356"/>
        <w:jc w:val="left"/>
      </w:pPr>
      <w:proofErr w:type="spellStart"/>
      <w:r>
        <w:rPr>
          <w:color w:val="1F1F1F"/>
          <w:w w:val="105"/>
        </w:rPr>
        <w:t>Závěrečná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ustanovení</w:t>
      </w:r>
      <w:proofErr w:type="spellEnd"/>
    </w:p>
    <w:p w:rsidR="007D0475" w:rsidRDefault="007D0475">
      <w:pPr>
        <w:pStyle w:val="Zkladntext"/>
        <w:rPr>
          <w:b/>
          <w:sz w:val="20"/>
        </w:rPr>
      </w:pPr>
    </w:p>
    <w:p w:rsidR="007D0475" w:rsidRDefault="00F3222E">
      <w:pPr>
        <w:pStyle w:val="Odstavecseseznamem"/>
        <w:numPr>
          <w:ilvl w:val="0"/>
          <w:numId w:val="1"/>
        </w:numPr>
        <w:tabs>
          <w:tab w:val="left" w:pos="1465"/>
          <w:tab w:val="left" w:pos="1466"/>
        </w:tabs>
        <w:spacing w:before="140"/>
        <w:ind w:hanging="376"/>
        <w:rPr>
          <w:sz w:val="19"/>
        </w:rPr>
      </w:pPr>
      <w:r>
        <w:rPr>
          <w:color w:val="1F1F1F"/>
          <w:w w:val="105"/>
          <w:sz w:val="19"/>
        </w:rPr>
        <w:t>Tato</w:t>
      </w:r>
      <w:r>
        <w:rPr>
          <w:color w:val="1F1F1F"/>
          <w:spacing w:val="-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smlouva</w:t>
      </w:r>
      <w:proofErr w:type="spellEnd"/>
      <w:r>
        <w:rPr>
          <w:color w:val="1F1F1F"/>
          <w:spacing w:val="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se</w:t>
      </w:r>
      <w:r>
        <w:rPr>
          <w:color w:val="1F1F1F"/>
          <w:spacing w:val="-1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uzavírá</w:t>
      </w:r>
      <w:proofErr w:type="spellEnd"/>
      <w:r>
        <w:rPr>
          <w:color w:val="1F1F1F"/>
          <w:spacing w:val="-8"/>
          <w:w w:val="105"/>
          <w:sz w:val="19"/>
        </w:rPr>
        <w:t xml:space="preserve"> </w:t>
      </w:r>
      <w:proofErr w:type="spellStart"/>
      <w:proofErr w:type="gramStart"/>
      <w:r>
        <w:rPr>
          <w:color w:val="1F1F1F"/>
          <w:w w:val="105"/>
          <w:sz w:val="19"/>
        </w:rPr>
        <w:t>na</w:t>
      </w:r>
      <w:proofErr w:type="spellEnd"/>
      <w:proofErr w:type="gram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dobu</w:t>
      </w:r>
      <w:proofErr w:type="spellEnd"/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od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1.</w:t>
      </w:r>
      <w:r>
        <w:rPr>
          <w:color w:val="1F1F1F"/>
          <w:spacing w:val="10"/>
          <w:w w:val="105"/>
          <w:sz w:val="19"/>
        </w:rPr>
        <w:t xml:space="preserve"> </w:t>
      </w:r>
      <w:proofErr w:type="gramStart"/>
      <w:r>
        <w:rPr>
          <w:color w:val="1F1F1F"/>
          <w:w w:val="105"/>
          <w:sz w:val="19"/>
        </w:rPr>
        <w:t>6</w:t>
      </w:r>
      <w:r>
        <w:rPr>
          <w:color w:val="1F1F1F"/>
          <w:spacing w:val="-39"/>
          <w:w w:val="105"/>
          <w:sz w:val="19"/>
        </w:rPr>
        <w:t xml:space="preserve"> </w:t>
      </w:r>
      <w:r>
        <w:rPr>
          <w:color w:val="464644"/>
          <w:w w:val="105"/>
          <w:sz w:val="19"/>
        </w:rPr>
        <w:t>.</w:t>
      </w:r>
      <w:proofErr w:type="gramEnd"/>
      <w:r>
        <w:rPr>
          <w:color w:val="464644"/>
          <w:spacing w:val="-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2024</w:t>
      </w:r>
      <w:r>
        <w:rPr>
          <w:color w:val="1F1F1F"/>
          <w:spacing w:val="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do</w:t>
      </w:r>
      <w:r>
        <w:rPr>
          <w:color w:val="1F1F1F"/>
          <w:spacing w:val="2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30</w:t>
      </w:r>
      <w:r>
        <w:rPr>
          <w:color w:val="464644"/>
          <w:w w:val="105"/>
          <w:sz w:val="19"/>
        </w:rPr>
        <w:t>.</w:t>
      </w:r>
      <w:r>
        <w:rPr>
          <w:color w:val="464644"/>
          <w:spacing w:val="-15"/>
          <w:w w:val="105"/>
          <w:sz w:val="19"/>
        </w:rPr>
        <w:t xml:space="preserve"> </w:t>
      </w:r>
      <w:r>
        <w:rPr>
          <w:color w:val="1F1F1F"/>
          <w:spacing w:val="-6"/>
          <w:w w:val="105"/>
          <w:sz w:val="19"/>
        </w:rPr>
        <w:t>9</w:t>
      </w:r>
      <w:r>
        <w:rPr>
          <w:color w:val="464644"/>
          <w:spacing w:val="-6"/>
          <w:w w:val="105"/>
          <w:sz w:val="19"/>
        </w:rPr>
        <w:t>.</w:t>
      </w:r>
      <w:r>
        <w:rPr>
          <w:color w:val="464644"/>
          <w:spacing w:val="-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2024</w:t>
      </w:r>
      <w:r>
        <w:rPr>
          <w:color w:val="464644"/>
          <w:w w:val="105"/>
          <w:sz w:val="19"/>
        </w:rPr>
        <w:t>.</w:t>
      </w:r>
    </w:p>
    <w:p w:rsidR="007D0475" w:rsidRDefault="00F3222E">
      <w:pPr>
        <w:pStyle w:val="Odstavecseseznamem"/>
        <w:numPr>
          <w:ilvl w:val="0"/>
          <w:numId w:val="1"/>
        </w:numPr>
        <w:tabs>
          <w:tab w:val="left" w:pos="1467"/>
        </w:tabs>
        <w:spacing w:before="11" w:line="252" w:lineRule="auto"/>
        <w:ind w:right="1047" w:hanging="370"/>
        <w:jc w:val="both"/>
        <w:rPr>
          <w:sz w:val="19"/>
        </w:rPr>
      </w:pPr>
      <w:proofErr w:type="spellStart"/>
      <w:r>
        <w:rPr>
          <w:color w:val="1F1F1F"/>
          <w:w w:val="105"/>
          <w:sz w:val="19"/>
        </w:rPr>
        <w:t>Každý</w:t>
      </w:r>
      <w:proofErr w:type="spellEnd"/>
      <w:r>
        <w:rPr>
          <w:color w:val="1F1F1F"/>
          <w:w w:val="105"/>
          <w:sz w:val="19"/>
        </w:rPr>
        <w:t xml:space="preserve"> z </w:t>
      </w:r>
      <w:proofErr w:type="spellStart"/>
      <w:r>
        <w:rPr>
          <w:color w:val="1F1F1F"/>
          <w:w w:val="105"/>
          <w:sz w:val="19"/>
        </w:rPr>
        <w:t>účastníků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může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smlouvu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vypovědět</w:t>
      </w:r>
      <w:proofErr w:type="spellEnd"/>
      <w:r>
        <w:rPr>
          <w:color w:val="1F1F1F"/>
          <w:w w:val="105"/>
          <w:sz w:val="19"/>
        </w:rPr>
        <w:t xml:space="preserve">. </w:t>
      </w:r>
      <w:proofErr w:type="spellStart"/>
      <w:r>
        <w:rPr>
          <w:color w:val="1F1F1F"/>
          <w:w w:val="105"/>
          <w:sz w:val="19"/>
        </w:rPr>
        <w:t>Výpovědní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lhůta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činí</w:t>
      </w:r>
      <w:proofErr w:type="spellEnd"/>
      <w:r>
        <w:rPr>
          <w:color w:val="1F1F1F"/>
          <w:w w:val="105"/>
          <w:sz w:val="19"/>
        </w:rPr>
        <w:t xml:space="preserve"> 2 </w:t>
      </w:r>
      <w:proofErr w:type="spellStart"/>
      <w:r>
        <w:rPr>
          <w:color w:val="1F1F1F"/>
          <w:w w:val="105"/>
          <w:sz w:val="19"/>
        </w:rPr>
        <w:t>mě$ÍCe</w:t>
      </w:r>
      <w:proofErr w:type="spellEnd"/>
      <w:r>
        <w:rPr>
          <w:color w:val="1F1F1F"/>
          <w:w w:val="105"/>
          <w:sz w:val="19"/>
        </w:rPr>
        <w:t xml:space="preserve"> a </w:t>
      </w:r>
      <w:proofErr w:type="spellStart"/>
      <w:r>
        <w:rPr>
          <w:color w:val="1F1F1F"/>
          <w:w w:val="105"/>
          <w:sz w:val="19"/>
        </w:rPr>
        <w:t>počíná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běžet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prvním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dnem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měsíce</w:t>
      </w:r>
      <w:proofErr w:type="spellEnd"/>
      <w:r>
        <w:rPr>
          <w:color w:val="1F1F1F"/>
          <w:spacing w:val="-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následujícího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</w:t>
      </w:r>
      <w:proofErr w:type="spellEnd"/>
      <w:r>
        <w:rPr>
          <w:color w:val="1F1F1F"/>
          <w:spacing w:val="-1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doručení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písemné</w:t>
      </w:r>
      <w:proofErr w:type="spellEnd"/>
      <w:r>
        <w:rPr>
          <w:color w:val="1F1F1F"/>
          <w:spacing w:val="-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výpovědi</w:t>
      </w:r>
      <w:proofErr w:type="spellEnd"/>
      <w:r>
        <w:rPr>
          <w:color w:val="1F1F1F"/>
          <w:spacing w:val="-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druhé</w:t>
      </w:r>
      <w:proofErr w:type="spellEnd"/>
      <w:r>
        <w:rPr>
          <w:color w:val="1F1F1F"/>
          <w:spacing w:val="-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smluvní</w:t>
      </w:r>
      <w:proofErr w:type="spellEnd"/>
      <w:r>
        <w:rPr>
          <w:color w:val="1F1F1F"/>
          <w:spacing w:val="-1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straně</w:t>
      </w:r>
      <w:proofErr w:type="spellEnd"/>
      <w:r>
        <w:rPr>
          <w:color w:val="1F1F1F"/>
          <w:w w:val="105"/>
          <w:sz w:val="19"/>
        </w:rPr>
        <w:t>.</w:t>
      </w:r>
    </w:p>
    <w:p w:rsidR="007D0475" w:rsidRDefault="00F3222E">
      <w:pPr>
        <w:pStyle w:val="Odstavecseseznamem"/>
        <w:numPr>
          <w:ilvl w:val="0"/>
          <w:numId w:val="1"/>
        </w:numPr>
        <w:tabs>
          <w:tab w:val="left" w:pos="1466"/>
        </w:tabs>
        <w:spacing w:before="5" w:line="242" w:lineRule="auto"/>
        <w:ind w:left="1461" w:right="1052" w:hanging="372"/>
        <w:jc w:val="both"/>
        <w:rPr>
          <w:rFonts w:ascii="Times New Roman" w:hAnsi="Times New Roman"/>
          <w:sz w:val="20"/>
        </w:rPr>
      </w:pPr>
      <w:r>
        <w:rPr>
          <w:color w:val="1F1F1F"/>
          <w:w w:val="105"/>
          <w:sz w:val="19"/>
        </w:rPr>
        <w:t xml:space="preserve">Tato </w:t>
      </w:r>
      <w:proofErr w:type="spellStart"/>
      <w:r>
        <w:rPr>
          <w:color w:val="1F1F1F"/>
          <w:w w:val="105"/>
          <w:sz w:val="19"/>
        </w:rPr>
        <w:t>smlouva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nabývá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platnosti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dnem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podpisu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oprávněnými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zástupci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smluvních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</w:t>
      </w:r>
      <w:proofErr w:type="spellEnd"/>
      <w:r>
        <w:rPr>
          <w:color w:val="1F1F1F"/>
          <w:w w:val="105"/>
          <w:sz w:val="19"/>
        </w:rPr>
        <w:t xml:space="preserve"> </w:t>
      </w:r>
      <w:proofErr w:type="gramStart"/>
      <w:r>
        <w:rPr>
          <w:color w:val="1F1F1F"/>
          <w:w w:val="105"/>
          <w:sz w:val="19"/>
        </w:rPr>
        <w:t>a</w:t>
      </w:r>
      <w:proofErr w:type="gram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úči</w:t>
      </w:r>
      <w:r>
        <w:rPr>
          <w:color w:val="1F1F1F"/>
          <w:w w:val="105"/>
          <w:sz w:val="19"/>
        </w:rPr>
        <w:t>nnosti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dnem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zveřejnění</w:t>
      </w:r>
      <w:proofErr w:type="spellEnd"/>
      <w:r>
        <w:rPr>
          <w:color w:val="1F1F1F"/>
          <w:w w:val="105"/>
          <w:sz w:val="19"/>
        </w:rPr>
        <w:t xml:space="preserve"> v</w:t>
      </w:r>
      <w:r>
        <w:rPr>
          <w:color w:val="1F1F1F"/>
          <w:spacing w:val="-1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registru</w:t>
      </w:r>
      <w:proofErr w:type="spellEnd"/>
      <w:r>
        <w:rPr>
          <w:color w:val="1F1F1F"/>
          <w:spacing w:val="-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smluv</w:t>
      </w:r>
      <w:proofErr w:type="spellEnd"/>
      <w:r>
        <w:rPr>
          <w:color w:val="1F1F1F"/>
          <w:w w:val="105"/>
          <w:sz w:val="19"/>
        </w:rPr>
        <w:t>.</w:t>
      </w:r>
      <w:r>
        <w:rPr>
          <w:color w:val="1F1F1F"/>
          <w:spacing w:val="-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Toto</w:t>
      </w:r>
      <w:r>
        <w:rPr>
          <w:color w:val="1F1F1F"/>
          <w:spacing w:val="-1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uveřejnění</w:t>
      </w:r>
      <w:proofErr w:type="spellEnd"/>
      <w:r>
        <w:rPr>
          <w:color w:val="1F1F1F"/>
          <w:spacing w:val="-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bude</w:t>
      </w:r>
      <w:proofErr w:type="spellEnd"/>
      <w:r>
        <w:rPr>
          <w:color w:val="1F1F1F"/>
          <w:spacing w:val="-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zajištěno</w:t>
      </w:r>
      <w:proofErr w:type="spellEnd"/>
      <w:r>
        <w:rPr>
          <w:color w:val="1F1F1F"/>
          <w:spacing w:val="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ÚDU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AV</w:t>
      </w:r>
      <w:r>
        <w:rPr>
          <w:color w:val="1F1F1F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color w:val="1F1F1F"/>
          <w:w w:val="105"/>
          <w:sz w:val="20"/>
        </w:rPr>
        <w:t>ČR</w:t>
      </w:r>
    </w:p>
    <w:p w:rsidR="007D0475" w:rsidRDefault="00F3222E">
      <w:pPr>
        <w:pStyle w:val="Odstavecseseznamem"/>
        <w:numPr>
          <w:ilvl w:val="0"/>
          <w:numId w:val="1"/>
        </w:numPr>
        <w:tabs>
          <w:tab w:val="left" w:pos="1462"/>
        </w:tabs>
        <w:spacing w:before="6"/>
        <w:ind w:left="1461" w:hanging="371"/>
        <w:rPr>
          <w:sz w:val="19"/>
        </w:rPr>
      </w:pPr>
      <w:proofErr w:type="spellStart"/>
      <w:r>
        <w:rPr>
          <w:color w:val="1F1F1F"/>
          <w:w w:val="105"/>
          <w:sz w:val="19"/>
        </w:rPr>
        <w:t>Změny</w:t>
      </w:r>
      <w:proofErr w:type="spellEnd"/>
      <w:r>
        <w:rPr>
          <w:color w:val="1F1F1F"/>
          <w:spacing w:val="-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doplňky</w:t>
      </w:r>
      <w:proofErr w:type="spellEnd"/>
      <w:r>
        <w:rPr>
          <w:color w:val="1F1F1F"/>
          <w:spacing w:val="-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této</w:t>
      </w:r>
      <w:proofErr w:type="spellEnd"/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smlouvy</w:t>
      </w:r>
      <w:proofErr w:type="spellEnd"/>
      <w:r>
        <w:rPr>
          <w:color w:val="1F1F1F"/>
          <w:spacing w:val="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lze</w:t>
      </w:r>
      <w:proofErr w:type="spellEnd"/>
      <w:r>
        <w:rPr>
          <w:color w:val="1F1F1F"/>
          <w:spacing w:val="-2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učinit</w:t>
      </w:r>
      <w:proofErr w:type="spellEnd"/>
      <w:r>
        <w:rPr>
          <w:color w:val="1F1F1F"/>
          <w:spacing w:val="-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pouze</w:t>
      </w:r>
      <w:proofErr w:type="spellEnd"/>
      <w:r>
        <w:rPr>
          <w:color w:val="1F1F1F"/>
          <w:spacing w:val="-1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písemnými</w:t>
      </w:r>
      <w:proofErr w:type="spellEnd"/>
      <w:r>
        <w:rPr>
          <w:color w:val="1F1F1F"/>
          <w:spacing w:val="-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dodatky</w:t>
      </w:r>
      <w:proofErr w:type="spellEnd"/>
      <w:r>
        <w:rPr>
          <w:color w:val="1F1F1F"/>
          <w:w w:val="105"/>
          <w:sz w:val="19"/>
        </w:rPr>
        <w:t>.</w:t>
      </w:r>
    </w:p>
    <w:p w:rsidR="007D0475" w:rsidRDefault="00F3222E">
      <w:pPr>
        <w:pStyle w:val="Odstavecseseznamem"/>
        <w:numPr>
          <w:ilvl w:val="0"/>
          <w:numId w:val="1"/>
        </w:numPr>
        <w:tabs>
          <w:tab w:val="left" w:pos="1467"/>
        </w:tabs>
        <w:spacing w:before="11" w:line="252" w:lineRule="auto"/>
        <w:ind w:right="1051" w:hanging="373"/>
        <w:jc w:val="both"/>
        <w:rPr>
          <w:sz w:val="19"/>
        </w:rPr>
      </w:pPr>
      <w:proofErr w:type="spellStart"/>
      <w:r>
        <w:rPr>
          <w:color w:val="1F1F1F"/>
          <w:sz w:val="19"/>
        </w:rPr>
        <w:t>Smlouva</w:t>
      </w:r>
      <w:proofErr w:type="spellEnd"/>
      <w:r>
        <w:rPr>
          <w:color w:val="1F1F1F"/>
          <w:sz w:val="19"/>
        </w:rPr>
        <w:t xml:space="preserve"> je </w:t>
      </w:r>
      <w:proofErr w:type="spellStart"/>
      <w:r>
        <w:rPr>
          <w:color w:val="1F1F1F"/>
          <w:sz w:val="19"/>
        </w:rPr>
        <w:t>vyhotovena</w:t>
      </w:r>
      <w:proofErr w:type="spellEnd"/>
      <w:r>
        <w:rPr>
          <w:color w:val="1F1F1F"/>
          <w:sz w:val="19"/>
        </w:rPr>
        <w:t xml:space="preserve"> </w:t>
      </w:r>
      <w:proofErr w:type="gramStart"/>
      <w:r>
        <w:rPr>
          <w:color w:val="1F1F1F"/>
          <w:sz w:val="19"/>
        </w:rPr>
        <w:t>v  2</w:t>
      </w:r>
      <w:proofErr w:type="gram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výtiscích</w:t>
      </w:r>
      <w:proofErr w:type="spellEnd"/>
      <w:r>
        <w:rPr>
          <w:color w:val="1F1F1F"/>
          <w:sz w:val="19"/>
        </w:rPr>
        <w:t xml:space="preserve">,  z  </w:t>
      </w:r>
      <w:proofErr w:type="spellStart"/>
      <w:r>
        <w:rPr>
          <w:color w:val="1F1F1F"/>
          <w:sz w:val="19"/>
        </w:rPr>
        <w:t>nichž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každý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má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platnost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originálu</w:t>
      </w:r>
      <w:proofErr w:type="spellEnd"/>
      <w:r>
        <w:rPr>
          <w:color w:val="1F1F1F"/>
          <w:sz w:val="19"/>
        </w:rPr>
        <w:t xml:space="preserve"> </w:t>
      </w:r>
      <w:r>
        <w:rPr>
          <w:color w:val="464644"/>
          <w:sz w:val="19"/>
        </w:rPr>
        <w:t xml:space="preserve">. </w:t>
      </w:r>
      <w:proofErr w:type="spellStart"/>
      <w:proofErr w:type="gramStart"/>
      <w:r>
        <w:rPr>
          <w:color w:val="1F1F1F"/>
          <w:sz w:val="19"/>
        </w:rPr>
        <w:t>Každá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smluvní</w:t>
      </w:r>
      <w:proofErr w:type="spellEnd"/>
      <w:proofErr w:type="gram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strana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obdrží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po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jednom</w:t>
      </w:r>
      <w:proofErr w:type="spellEnd"/>
      <w:r>
        <w:rPr>
          <w:color w:val="1F1F1F"/>
          <w:sz w:val="19"/>
        </w:rPr>
        <w:t xml:space="preserve"> </w:t>
      </w:r>
      <w:r>
        <w:rPr>
          <w:color w:val="1F1F1F"/>
          <w:spacing w:val="5"/>
          <w:sz w:val="19"/>
        </w:rPr>
        <w:t xml:space="preserve"> </w:t>
      </w:r>
      <w:proofErr w:type="spellStart"/>
      <w:r>
        <w:rPr>
          <w:color w:val="1F1F1F"/>
          <w:sz w:val="19"/>
        </w:rPr>
        <w:t>výtisku</w:t>
      </w:r>
      <w:proofErr w:type="spellEnd"/>
      <w:r>
        <w:rPr>
          <w:color w:val="1F1F1F"/>
          <w:sz w:val="19"/>
        </w:rPr>
        <w:t>.</w:t>
      </w:r>
    </w:p>
    <w:p w:rsidR="007D0475" w:rsidRDefault="007D0475">
      <w:pPr>
        <w:pStyle w:val="Zkladntext"/>
        <w:spacing w:before="7"/>
        <w:rPr>
          <w:sz w:val="23"/>
        </w:rPr>
      </w:pPr>
    </w:p>
    <w:p w:rsidR="007D0475" w:rsidRDefault="007D0475">
      <w:pPr>
        <w:rPr>
          <w:sz w:val="23"/>
        </w:rPr>
        <w:sectPr w:rsidR="007D0475">
          <w:pgSz w:w="11910" w:h="16840"/>
          <w:pgMar w:top="20" w:right="0" w:bottom="0" w:left="0" w:header="708" w:footer="708" w:gutter="0"/>
          <w:cols w:space="708"/>
        </w:sectPr>
      </w:pPr>
    </w:p>
    <w:p w:rsidR="007D0475" w:rsidRDefault="00F3222E" w:rsidP="00F3222E">
      <w:pPr>
        <w:spacing w:before="232"/>
        <w:ind w:left="824"/>
        <w:rPr>
          <w:rFonts w:ascii="Times New Roman"/>
          <w:b/>
          <w:i/>
          <w:sz w:val="11"/>
        </w:rPr>
      </w:pPr>
      <w:r>
        <w:rPr>
          <w:color w:val="1F1F1F"/>
          <w:w w:val="93"/>
          <w:sz w:val="19"/>
        </w:rPr>
        <w:t>V</w:t>
      </w:r>
      <w:r>
        <w:rPr>
          <w:color w:val="1F1F1F"/>
          <w:spacing w:val="-7"/>
          <w:sz w:val="19"/>
        </w:rPr>
        <w:t xml:space="preserve"> </w:t>
      </w:r>
      <w:proofErr w:type="spellStart"/>
      <w:r>
        <w:rPr>
          <w:color w:val="1F1F1F"/>
          <w:w w:val="107"/>
          <w:sz w:val="19"/>
        </w:rPr>
        <w:t>Praze</w:t>
      </w:r>
      <w:proofErr w:type="spellEnd"/>
      <w:r>
        <w:rPr>
          <w:color w:val="1F1F1F"/>
          <w:spacing w:val="2"/>
          <w:sz w:val="19"/>
        </w:rPr>
        <w:t xml:space="preserve"> </w:t>
      </w:r>
      <w:proofErr w:type="spellStart"/>
      <w:r>
        <w:rPr>
          <w:color w:val="1F1F1F"/>
          <w:sz w:val="19"/>
        </w:rPr>
        <w:t>dn</w:t>
      </w:r>
      <w:r>
        <w:rPr>
          <w:color w:val="1F1F1F"/>
          <w:spacing w:val="-2"/>
          <w:sz w:val="19"/>
        </w:rPr>
        <w:t>e</w:t>
      </w:r>
      <w:proofErr w:type="spellEnd"/>
      <w:r>
        <w:rPr>
          <w:color w:val="606060"/>
          <w:sz w:val="19"/>
        </w:rPr>
        <w:t>.</w:t>
      </w:r>
      <w:r>
        <w:rPr>
          <w:color w:val="606060"/>
          <w:spacing w:val="22"/>
          <w:sz w:val="19"/>
        </w:rPr>
        <w:t>.</w:t>
      </w:r>
      <w:r>
        <w:rPr>
          <w:color w:val="464644"/>
          <w:sz w:val="19"/>
        </w:rPr>
        <w:t>.</w:t>
      </w:r>
      <w:r>
        <w:rPr>
          <w:color w:val="464644"/>
          <w:spacing w:val="-23"/>
          <w:sz w:val="19"/>
        </w:rPr>
        <w:t>.</w:t>
      </w:r>
      <w:r>
        <w:rPr>
          <w:rFonts w:ascii="Times New Roman"/>
          <w:b/>
          <w:i/>
          <w:sz w:val="11"/>
        </w:rPr>
        <w:t xml:space="preserve"> </w:t>
      </w:r>
    </w:p>
    <w:p w:rsidR="007D0475" w:rsidRDefault="007D0475">
      <w:pPr>
        <w:pStyle w:val="Zkladntext"/>
        <w:rPr>
          <w:rFonts w:ascii="Times New Roman"/>
          <w:b/>
          <w:i/>
          <w:sz w:val="8"/>
        </w:rPr>
      </w:pPr>
    </w:p>
    <w:p w:rsidR="007D0475" w:rsidRDefault="007D0475">
      <w:pPr>
        <w:pStyle w:val="Zkladntext"/>
        <w:ind w:left="2779"/>
        <w:rPr>
          <w:rFonts w:ascii="Times New Roman"/>
          <w:sz w:val="20"/>
        </w:rPr>
      </w:pPr>
    </w:p>
    <w:p w:rsidR="007D0475" w:rsidRDefault="00F3222E">
      <w:pPr>
        <w:pStyle w:val="Zkladntext"/>
        <w:spacing w:before="141" w:line="276" w:lineRule="auto"/>
        <w:ind w:left="815" w:hanging="1"/>
      </w:pPr>
      <w:proofErr w:type="spellStart"/>
      <w:r>
        <w:rPr>
          <w:color w:val="1F1F1F"/>
          <w:w w:val="105"/>
        </w:rPr>
        <w:t>Ústav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dějin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umění</w:t>
      </w:r>
      <w:proofErr w:type="spellEnd"/>
      <w:r>
        <w:rPr>
          <w:color w:val="1F1F1F"/>
          <w:w w:val="105"/>
        </w:rPr>
        <w:t xml:space="preserve"> AV ČR</w:t>
      </w:r>
      <w:r>
        <w:rPr>
          <w:color w:val="464644"/>
          <w:w w:val="105"/>
        </w:rPr>
        <w:t xml:space="preserve">, </w:t>
      </w:r>
      <w:r>
        <w:rPr>
          <w:color w:val="1F1F1F"/>
          <w:w w:val="105"/>
        </w:rPr>
        <w:t xml:space="preserve">v. v. </w:t>
      </w:r>
      <w:proofErr w:type="spellStart"/>
      <w:r>
        <w:rPr>
          <w:color w:val="1F1F1F"/>
          <w:w w:val="105"/>
        </w:rPr>
        <w:t>i</w:t>
      </w:r>
      <w:proofErr w:type="spellEnd"/>
      <w:r>
        <w:rPr>
          <w:color w:val="1F1F1F"/>
          <w:w w:val="105"/>
        </w:rPr>
        <w:t xml:space="preserve">. Doc. </w:t>
      </w:r>
      <w:proofErr w:type="spellStart"/>
      <w:r>
        <w:rPr>
          <w:color w:val="1F1F1F"/>
          <w:w w:val="105"/>
        </w:rPr>
        <w:t>PhDr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Tomáš</w:t>
      </w:r>
      <w:proofErr w:type="spellEnd"/>
      <w:r>
        <w:rPr>
          <w:color w:val="1F1F1F"/>
          <w:w w:val="105"/>
        </w:rPr>
        <w:t xml:space="preserve"> Winter, PhD. </w:t>
      </w:r>
      <w:proofErr w:type="spellStart"/>
      <w:r>
        <w:rPr>
          <w:color w:val="1F1F1F"/>
          <w:w w:val="105"/>
        </w:rPr>
        <w:t>ředitel</w:t>
      </w:r>
      <w:proofErr w:type="spellEnd"/>
    </w:p>
    <w:p w:rsidR="007D0475" w:rsidRDefault="007D0475">
      <w:pPr>
        <w:pStyle w:val="Zkladntext"/>
        <w:spacing w:before="2"/>
        <w:rPr>
          <w:sz w:val="20"/>
        </w:rPr>
      </w:pPr>
    </w:p>
    <w:p w:rsidR="007D0475" w:rsidRDefault="007D0475">
      <w:pPr>
        <w:pStyle w:val="Zkladntext"/>
        <w:rPr>
          <w:sz w:val="20"/>
        </w:rPr>
      </w:pPr>
    </w:p>
    <w:p w:rsidR="007D0475" w:rsidRDefault="007D0475">
      <w:pPr>
        <w:pStyle w:val="Zkladntext"/>
        <w:spacing w:before="3"/>
        <w:rPr>
          <w:sz w:val="24"/>
        </w:rPr>
      </w:pPr>
    </w:p>
    <w:p w:rsidR="007D0475" w:rsidRDefault="00F3222E">
      <w:pPr>
        <w:pStyle w:val="Zkladntext"/>
        <w:ind w:left="828"/>
      </w:pPr>
      <w:r>
        <w:rPr>
          <w:color w:val="1F1F1F"/>
        </w:rPr>
        <w:t xml:space="preserve">V </w:t>
      </w:r>
      <w:proofErr w:type="spellStart"/>
      <w:r>
        <w:rPr>
          <w:color w:val="1F1F1F"/>
        </w:rPr>
        <w:t>Českém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Krumlov</w:t>
      </w:r>
      <w:proofErr w:type="spellEnd"/>
      <w:r>
        <w:rPr>
          <w:color w:val="1F1F1F"/>
        </w:rPr>
        <w:t xml:space="preserve">    </w:t>
      </w:r>
      <w:proofErr w:type="spellStart"/>
      <w:proofErr w:type="gramStart"/>
      <w:r>
        <w:rPr>
          <w:color w:val="1F1F1F"/>
        </w:rPr>
        <w:t>dne</w:t>
      </w:r>
      <w:proofErr w:type="spellEnd"/>
      <w:r>
        <w:rPr>
          <w:color w:val="1F1F1F"/>
        </w:rPr>
        <w:t xml:space="preserve"> </w:t>
      </w:r>
      <w:r>
        <w:rPr>
          <w:color w:val="464644"/>
        </w:rPr>
        <w:t>..</w:t>
      </w:r>
      <w:proofErr w:type="gramEnd"/>
      <w:r>
        <w:rPr>
          <w:color w:val="464644"/>
        </w:rPr>
        <w:t xml:space="preserve"> .</w:t>
      </w:r>
      <w:r>
        <w:rPr>
          <w:color w:val="747472"/>
        </w:rPr>
        <w:t xml:space="preserve">... .. .. </w:t>
      </w:r>
      <w:r>
        <w:rPr>
          <w:color w:val="464644"/>
        </w:rPr>
        <w:t>.</w:t>
      </w:r>
      <w:r>
        <w:rPr>
          <w:color w:val="606060"/>
        </w:rPr>
        <w:t xml:space="preserve">... </w:t>
      </w:r>
      <w:r>
        <w:rPr>
          <w:color w:val="999999"/>
        </w:rPr>
        <w:t>.</w:t>
      </w:r>
      <w:r>
        <w:rPr>
          <w:color w:val="747472"/>
        </w:rPr>
        <w:t>......</w:t>
      </w:r>
    </w:p>
    <w:p w:rsidR="007D0475" w:rsidRDefault="007D0475">
      <w:pPr>
        <w:pStyle w:val="Zkladntext"/>
        <w:rPr>
          <w:sz w:val="20"/>
        </w:rPr>
      </w:pPr>
    </w:p>
    <w:p w:rsidR="007D0475" w:rsidRDefault="007D0475">
      <w:pPr>
        <w:pStyle w:val="Zkladntext"/>
        <w:rPr>
          <w:sz w:val="20"/>
        </w:rPr>
      </w:pPr>
    </w:p>
    <w:p w:rsidR="007D0475" w:rsidRDefault="007D0475">
      <w:pPr>
        <w:pStyle w:val="Zkladntext"/>
        <w:spacing w:before="4"/>
        <w:rPr>
          <w:sz w:val="28"/>
        </w:rPr>
      </w:pPr>
    </w:p>
    <w:p w:rsidR="007D0475" w:rsidRDefault="007D0475">
      <w:pPr>
        <w:pStyle w:val="Zkladntext"/>
        <w:rPr>
          <w:sz w:val="20"/>
        </w:rPr>
      </w:pPr>
    </w:p>
    <w:p w:rsidR="007D0475" w:rsidRDefault="007D0475">
      <w:pPr>
        <w:pStyle w:val="Zkladntext"/>
        <w:rPr>
          <w:sz w:val="20"/>
        </w:rPr>
      </w:pPr>
    </w:p>
    <w:p w:rsidR="007D0475" w:rsidRDefault="007D0475">
      <w:pPr>
        <w:pStyle w:val="Zkladntext"/>
        <w:rPr>
          <w:sz w:val="20"/>
        </w:rPr>
      </w:pPr>
    </w:p>
    <w:p w:rsidR="007D0475" w:rsidRDefault="007D0475">
      <w:pPr>
        <w:pStyle w:val="Zkladntext"/>
        <w:rPr>
          <w:sz w:val="21"/>
        </w:rPr>
      </w:pPr>
    </w:p>
    <w:p w:rsidR="007D0475" w:rsidRDefault="00F3222E">
      <w:pPr>
        <w:pStyle w:val="Nadpis2"/>
      </w:pPr>
      <w:r>
        <w:rPr>
          <w:color w:val="1F1F1F"/>
          <w:w w:val="92"/>
        </w:rPr>
        <w:t>2</w:t>
      </w:r>
    </w:p>
    <w:sectPr w:rsidR="007D0475">
      <w:type w:val="continuous"/>
      <w:pgSz w:w="11910" w:h="16840"/>
      <w:pgMar w:top="20" w:right="0" w:bottom="0" w:left="0" w:header="708" w:footer="708" w:gutter="0"/>
      <w:cols w:num="2" w:space="708" w:equalWidth="0">
        <w:col w:w="3884" w:space="1833"/>
        <w:col w:w="61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3F5"/>
    <w:multiLevelType w:val="hybridMultilevel"/>
    <w:tmpl w:val="02969C90"/>
    <w:lvl w:ilvl="0" w:tplc="D1DECE80">
      <w:start w:val="4"/>
      <w:numFmt w:val="upperRoman"/>
      <w:lvlText w:val="%1."/>
      <w:lvlJc w:val="left"/>
      <w:pPr>
        <w:ind w:left="4989" w:hanging="286"/>
        <w:jc w:val="right"/>
      </w:pPr>
      <w:rPr>
        <w:rFonts w:ascii="Arial" w:eastAsia="Arial" w:hAnsi="Arial" w:cs="Arial" w:hint="default"/>
        <w:b/>
        <w:bCs/>
        <w:color w:val="1F1F1F"/>
        <w:w w:val="101"/>
        <w:sz w:val="19"/>
        <w:szCs w:val="19"/>
      </w:rPr>
    </w:lvl>
    <w:lvl w:ilvl="1" w:tplc="BE8C9542">
      <w:numFmt w:val="bullet"/>
      <w:lvlText w:val="•"/>
      <w:lvlJc w:val="left"/>
      <w:pPr>
        <w:ind w:left="5672" w:hanging="286"/>
      </w:pPr>
      <w:rPr>
        <w:rFonts w:hint="default"/>
      </w:rPr>
    </w:lvl>
    <w:lvl w:ilvl="2" w:tplc="93CEED58">
      <w:numFmt w:val="bullet"/>
      <w:lvlText w:val="•"/>
      <w:lvlJc w:val="left"/>
      <w:pPr>
        <w:ind w:left="6364" w:hanging="286"/>
      </w:pPr>
      <w:rPr>
        <w:rFonts w:hint="default"/>
      </w:rPr>
    </w:lvl>
    <w:lvl w:ilvl="3" w:tplc="002CF72C">
      <w:numFmt w:val="bullet"/>
      <w:lvlText w:val="•"/>
      <w:lvlJc w:val="left"/>
      <w:pPr>
        <w:ind w:left="7057" w:hanging="286"/>
      </w:pPr>
      <w:rPr>
        <w:rFonts w:hint="default"/>
      </w:rPr>
    </w:lvl>
    <w:lvl w:ilvl="4" w:tplc="DEB6A2E2">
      <w:numFmt w:val="bullet"/>
      <w:lvlText w:val="•"/>
      <w:lvlJc w:val="left"/>
      <w:pPr>
        <w:ind w:left="7749" w:hanging="286"/>
      </w:pPr>
      <w:rPr>
        <w:rFonts w:hint="default"/>
      </w:rPr>
    </w:lvl>
    <w:lvl w:ilvl="5" w:tplc="6068C8D0">
      <w:numFmt w:val="bullet"/>
      <w:lvlText w:val="•"/>
      <w:lvlJc w:val="left"/>
      <w:pPr>
        <w:ind w:left="8442" w:hanging="286"/>
      </w:pPr>
      <w:rPr>
        <w:rFonts w:hint="default"/>
      </w:rPr>
    </w:lvl>
    <w:lvl w:ilvl="6" w:tplc="855CB7AA">
      <w:numFmt w:val="bullet"/>
      <w:lvlText w:val="•"/>
      <w:lvlJc w:val="left"/>
      <w:pPr>
        <w:ind w:left="9134" w:hanging="286"/>
      </w:pPr>
      <w:rPr>
        <w:rFonts w:hint="default"/>
      </w:rPr>
    </w:lvl>
    <w:lvl w:ilvl="7" w:tplc="A6464462">
      <w:numFmt w:val="bullet"/>
      <w:lvlText w:val="•"/>
      <w:lvlJc w:val="left"/>
      <w:pPr>
        <w:ind w:left="9826" w:hanging="286"/>
      </w:pPr>
      <w:rPr>
        <w:rFonts w:hint="default"/>
      </w:rPr>
    </w:lvl>
    <w:lvl w:ilvl="8" w:tplc="B18E1FCA">
      <w:numFmt w:val="bullet"/>
      <w:lvlText w:val="•"/>
      <w:lvlJc w:val="left"/>
      <w:pPr>
        <w:ind w:left="10519" w:hanging="286"/>
      </w:pPr>
      <w:rPr>
        <w:rFonts w:hint="default"/>
      </w:rPr>
    </w:lvl>
  </w:abstractNum>
  <w:abstractNum w:abstractNumId="1" w15:restartNumberingAfterBreak="0">
    <w:nsid w:val="00724340"/>
    <w:multiLevelType w:val="hybridMultilevel"/>
    <w:tmpl w:val="475C0CD8"/>
    <w:lvl w:ilvl="0" w:tplc="352E7FE2">
      <w:start w:val="1"/>
      <w:numFmt w:val="decimal"/>
      <w:lvlText w:val="%1)"/>
      <w:lvlJc w:val="left"/>
      <w:pPr>
        <w:ind w:left="1363" w:hanging="362"/>
        <w:jc w:val="left"/>
      </w:pPr>
      <w:rPr>
        <w:rFonts w:ascii="Arial" w:eastAsia="Arial" w:hAnsi="Arial" w:cs="Arial" w:hint="default"/>
        <w:color w:val="313131"/>
        <w:w w:val="107"/>
        <w:sz w:val="19"/>
        <w:szCs w:val="19"/>
      </w:rPr>
    </w:lvl>
    <w:lvl w:ilvl="1" w:tplc="660AFE54">
      <w:numFmt w:val="bullet"/>
      <w:lvlText w:val="•"/>
      <w:lvlJc w:val="left"/>
      <w:pPr>
        <w:ind w:left="1680" w:hanging="362"/>
      </w:pPr>
      <w:rPr>
        <w:rFonts w:hint="default"/>
      </w:rPr>
    </w:lvl>
    <w:lvl w:ilvl="2" w:tplc="6EE4793C">
      <w:numFmt w:val="bullet"/>
      <w:lvlText w:val="•"/>
      <w:lvlJc w:val="left"/>
      <w:pPr>
        <w:ind w:left="2804" w:hanging="362"/>
      </w:pPr>
      <w:rPr>
        <w:rFonts w:hint="default"/>
      </w:rPr>
    </w:lvl>
    <w:lvl w:ilvl="3" w:tplc="7E1A492A">
      <w:numFmt w:val="bullet"/>
      <w:lvlText w:val="•"/>
      <w:lvlJc w:val="left"/>
      <w:pPr>
        <w:ind w:left="3929" w:hanging="362"/>
      </w:pPr>
      <w:rPr>
        <w:rFonts w:hint="default"/>
      </w:rPr>
    </w:lvl>
    <w:lvl w:ilvl="4" w:tplc="3C365536">
      <w:numFmt w:val="bullet"/>
      <w:lvlText w:val="•"/>
      <w:lvlJc w:val="left"/>
      <w:pPr>
        <w:ind w:left="5054" w:hanging="362"/>
      </w:pPr>
      <w:rPr>
        <w:rFonts w:hint="default"/>
      </w:rPr>
    </w:lvl>
    <w:lvl w:ilvl="5" w:tplc="70FCDCE0">
      <w:numFmt w:val="bullet"/>
      <w:lvlText w:val="•"/>
      <w:lvlJc w:val="left"/>
      <w:pPr>
        <w:ind w:left="6179" w:hanging="362"/>
      </w:pPr>
      <w:rPr>
        <w:rFonts w:hint="default"/>
      </w:rPr>
    </w:lvl>
    <w:lvl w:ilvl="6" w:tplc="0F023EE6">
      <w:numFmt w:val="bullet"/>
      <w:lvlText w:val="•"/>
      <w:lvlJc w:val="left"/>
      <w:pPr>
        <w:ind w:left="7304" w:hanging="362"/>
      </w:pPr>
      <w:rPr>
        <w:rFonts w:hint="default"/>
      </w:rPr>
    </w:lvl>
    <w:lvl w:ilvl="7" w:tplc="6060BBEA">
      <w:numFmt w:val="bullet"/>
      <w:lvlText w:val="•"/>
      <w:lvlJc w:val="left"/>
      <w:pPr>
        <w:ind w:left="8429" w:hanging="362"/>
      </w:pPr>
      <w:rPr>
        <w:rFonts w:hint="default"/>
      </w:rPr>
    </w:lvl>
    <w:lvl w:ilvl="8" w:tplc="B3868888">
      <w:numFmt w:val="bullet"/>
      <w:lvlText w:val="•"/>
      <w:lvlJc w:val="left"/>
      <w:pPr>
        <w:ind w:left="9554" w:hanging="362"/>
      </w:pPr>
      <w:rPr>
        <w:rFonts w:hint="default"/>
      </w:rPr>
    </w:lvl>
  </w:abstractNum>
  <w:abstractNum w:abstractNumId="2" w15:restartNumberingAfterBreak="0">
    <w:nsid w:val="223D363A"/>
    <w:multiLevelType w:val="hybridMultilevel"/>
    <w:tmpl w:val="09EACC56"/>
    <w:lvl w:ilvl="0" w:tplc="75081BB2">
      <w:start w:val="1"/>
      <w:numFmt w:val="decimal"/>
      <w:lvlText w:val="%1)"/>
      <w:lvlJc w:val="left"/>
      <w:pPr>
        <w:ind w:left="1467" w:hanging="375"/>
        <w:jc w:val="left"/>
      </w:pPr>
      <w:rPr>
        <w:rFonts w:ascii="Arial" w:eastAsia="Arial" w:hAnsi="Arial" w:cs="Arial" w:hint="default"/>
        <w:color w:val="1F1F1F"/>
        <w:w w:val="101"/>
        <w:sz w:val="19"/>
        <w:szCs w:val="19"/>
      </w:rPr>
    </w:lvl>
    <w:lvl w:ilvl="1" w:tplc="BFAA8D36">
      <w:numFmt w:val="bullet"/>
      <w:lvlText w:val="•"/>
      <w:lvlJc w:val="left"/>
      <w:pPr>
        <w:ind w:left="2504" w:hanging="375"/>
      </w:pPr>
      <w:rPr>
        <w:rFonts w:hint="default"/>
      </w:rPr>
    </w:lvl>
    <w:lvl w:ilvl="2" w:tplc="D8665DC8">
      <w:numFmt w:val="bullet"/>
      <w:lvlText w:val="•"/>
      <w:lvlJc w:val="left"/>
      <w:pPr>
        <w:ind w:left="3548" w:hanging="375"/>
      </w:pPr>
      <w:rPr>
        <w:rFonts w:hint="default"/>
      </w:rPr>
    </w:lvl>
    <w:lvl w:ilvl="3" w:tplc="1FE6FD00">
      <w:numFmt w:val="bullet"/>
      <w:lvlText w:val="•"/>
      <w:lvlJc w:val="left"/>
      <w:pPr>
        <w:ind w:left="4593" w:hanging="375"/>
      </w:pPr>
      <w:rPr>
        <w:rFonts w:hint="default"/>
      </w:rPr>
    </w:lvl>
    <w:lvl w:ilvl="4" w:tplc="78F269CA">
      <w:numFmt w:val="bullet"/>
      <w:lvlText w:val="•"/>
      <w:lvlJc w:val="left"/>
      <w:pPr>
        <w:ind w:left="5637" w:hanging="375"/>
      </w:pPr>
      <w:rPr>
        <w:rFonts w:hint="default"/>
      </w:rPr>
    </w:lvl>
    <w:lvl w:ilvl="5" w:tplc="C26C55A0">
      <w:numFmt w:val="bullet"/>
      <w:lvlText w:val="•"/>
      <w:lvlJc w:val="left"/>
      <w:pPr>
        <w:ind w:left="6682" w:hanging="375"/>
      </w:pPr>
      <w:rPr>
        <w:rFonts w:hint="default"/>
      </w:rPr>
    </w:lvl>
    <w:lvl w:ilvl="6" w:tplc="65DCFEC4">
      <w:numFmt w:val="bullet"/>
      <w:lvlText w:val="•"/>
      <w:lvlJc w:val="left"/>
      <w:pPr>
        <w:ind w:left="7726" w:hanging="375"/>
      </w:pPr>
      <w:rPr>
        <w:rFonts w:hint="default"/>
      </w:rPr>
    </w:lvl>
    <w:lvl w:ilvl="7" w:tplc="66A8982E">
      <w:numFmt w:val="bullet"/>
      <w:lvlText w:val="•"/>
      <w:lvlJc w:val="left"/>
      <w:pPr>
        <w:ind w:left="8770" w:hanging="375"/>
      </w:pPr>
      <w:rPr>
        <w:rFonts w:hint="default"/>
      </w:rPr>
    </w:lvl>
    <w:lvl w:ilvl="8" w:tplc="C8420AAC">
      <w:numFmt w:val="bullet"/>
      <w:lvlText w:val="•"/>
      <w:lvlJc w:val="left"/>
      <w:pPr>
        <w:ind w:left="9815" w:hanging="375"/>
      </w:pPr>
      <w:rPr>
        <w:rFonts w:hint="default"/>
      </w:rPr>
    </w:lvl>
  </w:abstractNum>
  <w:abstractNum w:abstractNumId="3" w15:restartNumberingAfterBreak="0">
    <w:nsid w:val="5339742A"/>
    <w:multiLevelType w:val="hybridMultilevel"/>
    <w:tmpl w:val="76C83550"/>
    <w:lvl w:ilvl="0" w:tplc="CFD49A36">
      <w:start w:val="1"/>
      <w:numFmt w:val="decimal"/>
      <w:lvlText w:val="%1)"/>
      <w:lvlJc w:val="left"/>
      <w:pPr>
        <w:ind w:left="1550" w:hanging="360"/>
        <w:jc w:val="left"/>
      </w:pPr>
      <w:rPr>
        <w:rFonts w:hint="default"/>
        <w:b/>
        <w:bCs/>
        <w:w w:val="101"/>
      </w:rPr>
    </w:lvl>
    <w:lvl w:ilvl="1" w:tplc="9C04C1C6">
      <w:numFmt w:val="bullet"/>
      <w:lvlText w:val="•"/>
      <w:lvlJc w:val="left"/>
      <w:pPr>
        <w:ind w:left="2594" w:hanging="360"/>
      </w:pPr>
      <w:rPr>
        <w:rFonts w:hint="default"/>
      </w:rPr>
    </w:lvl>
    <w:lvl w:ilvl="2" w:tplc="4BB6EC76">
      <w:numFmt w:val="bullet"/>
      <w:lvlText w:val="•"/>
      <w:lvlJc w:val="left"/>
      <w:pPr>
        <w:ind w:left="3628" w:hanging="360"/>
      </w:pPr>
      <w:rPr>
        <w:rFonts w:hint="default"/>
      </w:rPr>
    </w:lvl>
    <w:lvl w:ilvl="3" w:tplc="12F82B64">
      <w:numFmt w:val="bullet"/>
      <w:lvlText w:val="•"/>
      <w:lvlJc w:val="left"/>
      <w:pPr>
        <w:ind w:left="4663" w:hanging="360"/>
      </w:pPr>
      <w:rPr>
        <w:rFonts w:hint="default"/>
      </w:rPr>
    </w:lvl>
    <w:lvl w:ilvl="4" w:tplc="0E9E10F0">
      <w:numFmt w:val="bullet"/>
      <w:lvlText w:val="•"/>
      <w:lvlJc w:val="left"/>
      <w:pPr>
        <w:ind w:left="5697" w:hanging="360"/>
      </w:pPr>
      <w:rPr>
        <w:rFonts w:hint="default"/>
      </w:rPr>
    </w:lvl>
    <w:lvl w:ilvl="5" w:tplc="0DCEF4B2">
      <w:numFmt w:val="bullet"/>
      <w:lvlText w:val="•"/>
      <w:lvlJc w:val="left"/>
      <w:pPr>
        <w:ind w:left="6732" w:hanging="360"/>
      </w:pPr>
      <w:rPr>
        <w:rFonts w:hint="default"/>
      </w:rPr>
    </w:lvl>
    <w:lvl w:ilvl="6" w:tplc="1598D6DC">
      <w:numFmt w:val="bullet"/>
      <w:lvlText w:val="•"/>
      <w:lvlJc w:val="left"/>
      <w:pPr>
        <w:ind w:left="7766" w:hanging="360"/>
      </w:pPr>
      <w:rPr>
        <w:rFonts w:hint="default"/>
      </w:rPr>
    </w:lvl>
    <w:lvl w:ilvl="7" w:tplc="514C4496">
      <w:numFmt w:val="bullet"/>
      <w:lvlText w:val="•"/>
      <w:lvlJc w:val="left"/>
      <w:pPr>
        <w:ind w:left="8800" w:hanging="360"/>
      </w:pPr>
      <w:rPr>
        <w:rFonts w:hint="default"/>
      </w:rPr>
    </w:lvl>
    <w:lvl w:ilvl="8" w:tplc="793ED6B2">
      <w:numFmt w:val="bullet"/>
      <w:lvlText w:val="•"/>
      <w:lvlJc w:val="left"/>
      <w:pPr>
        <w:ind w:left="9835" w:hanging="360"/>
      </w:pPr>
      <w:rPr>
        <w:rFonts w:hint="default"/>
      </w:rPr>
    </w:lvl>
  </w:abstractNum>
  <w:abstractNum w:abstractNumId="4" w15:restartNumberingAfterBreak="0">
    <w:nsid w:val="579F44DE"/>
    <w:multiLevelType w:val="hybridMultilevel"/>
    <w:tmpl w:val="74CA0146"/>
    <w:lvl w:ilvl="0" w:tplc="29BA2200">
      <w:start w:val="1"/>
      <w:numFmt w:val="decimal"/>
      <w:lvlText w:val="%1)"/>
      <w:lvlJc w:val="left"/>
      <w:pPr>
        <w:ind w:left="1543" w:hanging="374"/>
        <w:jc w:val="left"/>
      </w:pPr>
      <w:rPr>
        <w:rFonts w:ascii="Arial" w:eastAsia="Arial" w:hAnsi="Arial" w:cs="Arial" w:hint="default"/>
        <w:color w:val="1F1F1F"/>
        <w:spacing w:val="-10"/>
        <w:w w:val="99"/>
        <w:sz w:val="19"/>
        <w:szCs w:val="19"/>
      </w:rPr>
    </w:lvl>
    <w:lvl w:ilvl="1" w:tplc="CB0881E4">
      <w:numFmt w:val="bullet"/>
      <w:lvlText w:val="•"/>
      <w:lvlJc w:val="left"/>
      <w:pPr>
        <w:ind w:left="2576" w:hanging="374"/>
      </w:pPr>
      <w:rPr>
        <w:rFonts w:hint="default"/>
      </w:rPr>
    </w:lvl>
    <w:lvl w:ilvl="2" w:tplc="7ECE1F36">
      <w:numFmt w:val="bullet"/>
      <w:lvlText w:val="•"/>
      <w:lvlJc w:val="left"/>
      <w:pPr>
        <w:ind w:left="3612" w:hanging="374"/>
      </w:pPr>
      <w:rPr>
        <w:rFonts w:hint="default"/>
      </w:rPr>
    </w:lvl>
    <w:lvl w:ilvl="3" w:tplc="B9E652EA">
      <w:numFmt w:val="bullet"/>
      <w:lvlText w:val="•"/>
      <w:lvlJc w:val="left"/>
      <w:pPr>
        <w:ind w:left="4649" w:hanging="374"/>
      </w:pPr>
      <w:rPr>
        <w:rFonts w:hint="default"/>
      </w:rPr>
    </w:lvl>
    <w:lvl w:ilvl="4" w:tplc="7054AE08">
      <w:numFmt w:val="bullet"/>
      <w:lvlText w:val="•"/>
      <w:lvlJc w:val="left"/>
      <w:pPr>
        <w:ind w:left="5685" w:hanging="374"/>
      </w:pPr>
      <w:rPr>
        <w:rFonts w:hint="default"/>
      </w:rPr>
    </w:lvl>
    <w:lvl w:ilvl="5" w:tplc="D458C964">
      <w:numFmt w:val="bullet"/>
      <w:lvlText w:val="•"/>
      <w:lvlJc w:val="left"/>
      <w:pPr>
        <w:ind w:left="6722" w:hanging="374"/>
      </w:pPr>
      <w:rPr>
        <w:rFonts w:hint="default"/>
      </w:rPr>
    </w:lvl>
    <w:lvl w:ilvl="6" w:tplc="A8786F7A">
      <w:numFmt w:val="bullet"/>
      <w:lvlText w:val="•"/>
      <w:lvlJc w:val="left"/>
      <w:pPr>
        <w:ind w:left="7758" w:hanging="374"/>
      </w:pPr>
      <w:rPr>
        <w:rFonts w:hint="default"/>
      </w:rPr>
    </w:lvl>
    <w:lvl w:ilvl="7" w:tplc="25F2FB18">
      <w:numFmt w:val="bullet"/>
      <w:lvlText w:val="•"/>
      <w:lvlJc w:val="left"/>
      <w:pPr>
        <w:ind w:left="8794" w:hanging="374"/>
      </w:pPr>
      <w:rPr>
        <w:rFonts w:hint="default"/>
      </w:rPr>
    </w:lvl>
    <w:lvl w:ilvl="8" w:tplc="773EF7B0">
      <w:numFmt w:val="bullet"/>
      <w:lvlText w:val="•"/>
      <w:lvlJc w:val="left"/>
      <w:pPr>
        <w:ind w:left="9831" w:hanging="374"/>
      </w:pPr>
      <w:rPr>
        <w:rFonts w:hint="default"/>
      </w:rPr>
    </w:lvl>
  </w:abstractNum>
  <w:abstractNum w:abstractNumId="5" w15:restartNumberingAfterBreak="0">
    <w:nsid w:val="60D46B4F"/>
    <w:multiLevelType w:val="hybridMultilevel"/>
    <w:tmpl w:val="19FACC3C"/>
    <w:lvl w:ilvl="0" w:tplc="BDCCD6FE">
      <w:numFmt w:val="bullet"/>
      <w:lvlText w:val="•"/>
      <w:lvlJc w:val="left"/>
      <w:pPr>
        <w:ind w:left="1550" w:hanging="366"/>
      </w:pPr>
      <w:rPr>
        <w:rFonts w:ascii="Arial" w:eastAsia="Arial" w:hAnsi="Arial" w:cs="Arial" w:hint="default"/>
        <w:color w:val="1F1F1F"/>
        <w:w w:val="103"/>
        <w:sz w:val="19"/>
        <w:szCs w:val="19"/>
      </w:rPr>
    </w:lvl>
    <w:lvl w:ilvl="1" w:tplc="4746D238">
      <w:numFmt w:val="bullet"/>
      <w:lvlText w:val="•"/>
      <w:lvlJc w:val="left"/>
      <w:pPr>
        <w:ind w:left="2594" w:hanging="366"/>
      </w:pPr>
      <w:rPr>
        <w:rFonts w:hint="default"/>
      </w:rPr>
    </w:lvl>
    <w:lvl w:ilvl="2" w:tplc="2A0E9F62">
      <w:numFmt w:val="bullet"/>
      <w:lvlText w:val="•"/>
      <w:lvlJc w:val="left"/>
      <w:pPr>
        <w:ind w:left="3628" w:hanging="366"/>
      </w:pPr>
      <w:rPr>
        <w:rFonts w:hint="default"/>
      </w:rPr>
    </w:lvl>
    <w:lvl w:ilvl="3" w:tplc="0C72F31E">
      <w:numFmt w:val="bullet"/>
      <w:lvlText w:val="•"/>
      <w:lvlJc w:val="left"/>
      <w:pPr>
        <w:ind w:left="4663" w:hanging="366"/>
      </w:pPr>
      <w:rPr>
        <w:rFonts w:hint="default"/>
      </w:rPr>
    </w:lvl>
    <w:lvl w:ilvl="4" w:tplc="6F72EFC2">
      <w:numFmt w:val="bullet"/>
      <w:lvlText w:val="•"/>
      <w:lvlJc w:val="left"/>
      <w:pPr>
        <w:ind w:left="5697" w:hanging="366"/>
      </w:pPr>
      <w:rPr>
        <w:rFonts w:hint="default"/>
      </w:rPr>
    </w:lvl>
    <w:lvl w:ilvl="5" w:tplc="ABA66EAE">
      <w:numFmt w:val="bullet"/>
      <w:lvlText w:val="•"/>
      <w:lvlJc w:val="left"/>
      <w:pPr>
        <w:ind w:left="6732" w:hanging="366"/>
      </w:pPr>
      <w:rPr>
        <w:rFonts w:hint="default"/>
      </w:rPr>
    </w:lvl>
    <w:lvl w:ilvl="6" w:tplc="8214D61A">
      <w:numFmt w:val="bullet"/>
      <w:lvlText w:val="•"/>
      <w:lvlJc w:val="left"/>
      <w:pPr>
        <w:ind w:left="7766" w:hanging="366"/>
      </w:pPr>
      <w:rPr>
        <w:rFonts w:hint="default"/>
      </w:rPr>
    </w:lvl>
    <w:lvl w:ilvl="7" w:tplc="2BB28F4C">
      <w:numFmt w:val="bullet"/>
      <w:lvlText w:val="•"/>
      <w:lvlJc w:val="left"/>
      <w:pPr>
        <w:ind w:left="8800" w:hanging="366"/>
      </w:pPr>
      <w:rPr>
        <w:rFonts w:hint="default"/>
      </w:rPr>
    </w:lvl>
    <w:lvl w:ilvl="8" w:tplc="F3B4061C">
      <w:numFmt w:val="bullet"/>
      <w:lvlText w:val="•"/>
      <w:lvlJc w:val="left"/>
      <w:pPr>
        <w:ind w:left="9835" w:hanging="366"/>
      </w:pPr>
      <w:rPr>
        <w:rFonts w:hint="default"/>
      </w:rPr>
    </w:lvl>
  </w:abstractNum>
  <w:abstractNum w:abstractNumId="6" w15:restartNumberingAfterBreak="0">
    <w:nsid w:val="7B6C276E"/>
    <w:multiLevelType w:val="hybridMultilevel"/>
    <w:tmpl w:val="A70AD524"/>
    <w:lvl w:ilvl="0" w:tplc="4F46B630">
      <w:start w:val="1"/>
      <w:numFmt w:val="decimal"/>
      <w:lvlText w:val="%1)"/>
      <w:lvlJc w:val="left"/>
      <w:pPr>
        <w:ind w:left="1347" w:hanging="357"/>
        <w:jc w:val="left"/>
      </w:pPr>
      <w:rPr>
        <w:rFonts w:ascii="Arial" w:eastAsia="Arial" w:hAnsi="Arial" w:cs="Arial" w:hint="default"/>
        <w:color w:val="1D1D1D"/>
        <w:w w:val="107"/>
        <w:sz w:val="19"/>
        <w:szCs w:val="19"/>
      </w:rPr>
    </w:lvl>
    <w:lvl w:ilvl="1" w:tplc="C9682DEE">
      <w:start w:val="1"/>
      <w:numFmt w:val="decimal"/>
      <w:lvlText w:val="%2)"/>
      <w:lvlJc w:val="left"/>
      <w:pPr>
        <w:ind w:left="1547" w:hanging="349"/>
        <w:jc w:val="left"/>
      </w:pPr>
      <w:rPr>
        <w:rFonts w:ascii="Arial" w:eastAsia="Arial" w:hAnsi="Arial" w:cs="Arial" w:hint="default"/>
        <w:b/>
        <w:bCs/>
        <w:color w:val="1F1F1F"/>
        <w:w w:val="102"/>
        <w:sz w:val="19"/>
        <w:szCs w:val="19"/>
      </w:rPr>
    </w:lvl>
    <w:lvl w:ilvl="2" w:tplc="5074D7B2">
      <w:numFmt w:val="bullet"/>
      <w:lvlText w:val="•"/>
      <w:lvlJc w:val="left"/>
      <w:pPr>
        <w:ind w:left="2680" w:hanging="349"/>
      </w:pPr>
      <w:rPr>
        <w:rFonts w:hint="default"/>
      </w:rPr>
    </w:lvl>
    <w:lvl w:ilvl="3" w:tplc="7ABCFFA6">
      <w:numFmt w:val="bullet"/>
      <w:lvlText w:val="•"/>
      <w:lvlJc w:val="left"/>
      <w:pPr>
        <w:ind w:left="3820" w:hanging="349"/>
      </w:pPr>
      <w:rPr>
        <w:rFonts w:hint="default"/>
      </w:rPr>
    </w:lvl>
    <w:lvl w:ilvl="4" w:tplc="4B1AAAFA">
      <w:numFmt w:val="bullet"/>
      <w:lvlText w:val="•"/>
      <w:lvlJc w:val="left"/>
      <w:pPr>
        <w:ind w:left="4961" w:hanging="349"/>
      </w:pPr>
      <w:rPr>
        <w:rFonts w:hint="default"/>
      </w:rPr>
    </w:lvl>
    <w:lvl w:ilvl="5" w:tplc="AF8C1388">
      <w:numFmt w:val="bullet"/>
      <w:lvlText w:val="•"/>
      <w:lvlJc w:val="left"/>
      <w:pPr>
        <w:ind w:left="6101" w:hanging="349"/>
      </w:pPr>
      <w:rPr>
        <w:rFonts w:hint="default"/>
      </w:rPr>
    </w:lvl>
    <w:lvl w:ilvl="6" w:tplc="CC569CE2">
      <w:numFmt w:val="bullet"/>
      <w:lvlText w:val="•"/>
      <w:lvlJc w:val="left"/>
      <w:pPr>
        <w:ind w:left="7242" w:hanging="349"/>
      </w:pPr>
      <w:rPr>
        <w:rFonts w:hint="default"/>
      </w:rPr>
    </w:lvl>
    <w:lvl w:ilvl="7" w:tplc="236C30A8">
      <w:numFmt w:val="bullet"/>
      <w:lvlText w:val="•"/>
      <w:lvlJc w:val="left"/>
      <w:pPr>
        <w:ind w:left="8382" w:hanging="349"/>
      </w:pPr>
      <w:rPr>
        <w:rFonts w:hint="default"/>
      </w:rPr>
    </w:lvl>
    <w:lvl w:ilvl="8" w:tplc="2A9AB8A4">
      <w:numFmt w:val="bullet"/>
      <w:lvlText w:val="•"/>
      <w:lvlJc w:val="left"/>
      <w:pPr>
        <w:ind w:left="9523" w:hanging="349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D0475"/>
    <w:rsid w:val="007D0475"/>
    <w:rsid w:val="00F3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4DD4D98"/>
  <w15:docId w15:val="{FF7C9E91-ADF3-42EB-85A7-AAC78CA8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916"/>
      <w:outlineLvl w:val="0"/>
    </w:pPr>
    <w:rPr>
      <w:b/>
      <w:bCs/>
      <w:sz w:val="31"/>
      <w:szCs w:val="31"/>
    </w:rPr>
  </w:style>
  <w:style w:type="paragraph" w:styleId="Nadpis2">
    <w:name w:val="heading 2"/>
    <w:basedOn w:val="Normln"/>
    <w:uiPriority w:val="1"/>
    <w:qFormat/>
    <w:pPr>
      <w:ind w:right="1056"/>
      <w:jc w:val="righ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Nadpis3">
    <w:name w:val="heading 3"/>
    <w:basedOn w:val="Normln"/>
    <w:uiPriority w:val="1"/>
    <w:qFormat/>
    <w:pPr>
      <w:ind w:left="1208"/>
      <w:outlineLvl w:val="2"/>
    </w:pPr>
    <w:rPr>
      <w:sz w:val="20"/>
      <w:szCs w:val="20"/>
    </w:rPr>
  </w:style>
  <w:style w:type="paragraph" w:styleId="Nadpis4">
    <w:name w:val="heading 4"/>
    <w:basedOn w:val="Normln"/>
    <w:uiPriority w:val="1"/>
    <w:qFormat/>
    <w:pPr>
      <w:ind w:left="662"/>
      <w:outlineLvl w:val="3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550" w:hanging="37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2024-03-21T10:22:00Z</dcterms:created>
  <dcterms:modified xsi:type="dcterms:W3CDTF">2024-03-21T09:24:00Z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2024-03-21T00:00:00Z</vt:filetime>
  </property>
</Properties>
</file>