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CC3" w14:textId="77777777" w:rsidR="001C4C00" w:rsidRDefault="00000000">
      <w:pPr>
        <w:pStyle w:val="Nzev"/>
      </w:pPr>
      <w:r>
        <w:t>Dodatek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obratovém</w:t>
      </w:r>
      <w:r>
        <w:rPr>
          <w:spacing w:val="-5"/>
        </w:rPr>
        <w:t xml:space="preserve"> </w:t>
      </w:r>
      <w:r>
        <w:t>bonusu při dlouhodobých dodávkách výrobků</w:t>
      </w:r>
    </w:p>
    <w:p w14:paraId="28B1CE76" w14:textId="77777777" w:rsidR="001C4C00" w:rsidRDefault="00000000">
      <w:pPr>
        <w:pStyle w:val="Zkladntext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CE2E7" wp14:editId="350999DA">
                <wp:simplePos x="0" y="0"/>
                <wp:positionH relativeFrom="page">
                  <wp:posOffset>880872</wp:posOffset>
                </wp:positionH>
                <wp:positionV relativeFrom="paragraph">
                  <wp:posOffset>100315</wp:posOffset>
                </wp:positionV>
                <wp:extent cx="579755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6350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7296" y="6096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DFFC0" id="Graphic 5" o:spid="_x0000_s1026" style="position:absolute;margin-left:69.35pt;margin-top:7.9pt;width:456.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6PHwIAAL0EAAAOAAAAZHJzL2Uyb0RvYy54bWysVE1v2zAMvQ/YfxB0X5xmSLoacYqhRYcB&#10;RVegKXZWZDk2JouaqMTOvx8lW66xnTbMB5kyn6j3+OHtbd9qdlYOGzAFv1osOVNGQtmYY8Ff9w8f&#10;PnGGXphSaDCq4BeF/Hb3/t22s7laQQ26VI5REIN5Zwtee2/zLENZq1bgAqwy5KzAtcLT1h2z0omO&#10;orc6Wy2Xm6wDV1oHUiHS1/vByXcxflUp6b9VFSrPdMGJm4+ri+shrNluK/KjE7Zu5EhD/AOLVjSG&#10;Lp1C3Qsv2Mk1f4RqG+kAofILCW0GVdVIFTWQmqvlb2peamFV1ELJQTulCf9fWPl0frHPLlBH+wjy&#10;B1JGss5iPnnCBkdMX7k2YIk462MWL1MWVe+ZpI/r65vr9ZqSLcm3+UhWCCnydFae0H9REOOI8yP6&#10;oQZlskSdLNmbZDqqZKihjjX0nFENHWdUw8NQQyt8OBfIBZN1MyL1yCM4WzirPUSYDxIC29XNhrMk&#10;hJi+YbSZY0nTDJV86W1jvAGzWVLIQXZyp/cAm1/7V+CUzRROakA13BR0x0xPuSAt82wj6KZ8aLQO&#10;8tEdD3fasbMIoxGfkfEMFjthKH5ogwOUl2fHOpqXguPPk3CKM/3VUEOG4UqGS8YhGc7rO4gjGDPv&#10;0O/778JZZsksuKfeeYLU7iJPbUH8A2DAhpMGPp88VE3omchtYDRuaEai/nGewxDO9xH19tfZ/QIA&#10;AP//AwBQSwMEFAAGAAgAAAAhAN8o467dAAAACgEAAA8AAABkcnMvZG93bnJldi54bWxMT0FuwjAQ&#10;vFfiD9Yi9VYcqBKiNA6KkBCXXppSVb2ZeEki4nUUG0j7+i6n9jazM5qdyTeT7cUVR985UrBcRCCQ&#10;amc6ahQc3ndPKQgfNBndO0IF3+hhU8wecp0Zd6M3vFahERxCPtMK2hCGTEpft2i1X7gBibWTG60O&#10;TMdGmlHfONz2chVFibS6I/7Q6gG3Ldbn6mIVfK6/TFzV9sfb13K/+/Blso1LpR7nU/kCIuAU/sxw&#10;r8/VoeBOR3ch40XP/Dlds5VBzBPuhihe8uXIKElBFrn8P6H4BQAA//8DAFBLAQItABQABgAIAAAA&#10;IQC2gziS/gAAAOEBAAATAAAAAAAAAAAAAAAAAAAAAABbQ29udGVudF9UeXBlc10ueG1sUEsBAi0A&#10;FAAGAAgAAAAhADj9If/WAAAAlAEAAAsAAAAAAAAAAAAAAAAALwEAAF9yZWxzLy5yZWxzUEsBAi0A&#10;FAAGAAgAAAAhABHV/o8fAgAAvQQAAA4AAAAAAAAAAAAAAAAALgIAAGRycy9lMm9Eb2MueG1sUEsB&#10;Ai0AFAAGAAgAAAAhAN8o467dAAAACgEAAA8AAAAAAAAAAAAAAAAAeQQAAGRycy9kb3ducmV2Lnht&#10;bFBLBQYAAAAABAAEAPMAAACDBQAAAAA=&#10;" path="m5797296,l,,,6096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4A527E" w14:textId="77777777" w:rsidR="001C4C00" w:rsidRDefault="00000000">
      <w:pPr>
        <w:spacing w:before="167"/>
        <w:ind w:left="135"/>
        <w:rPr>
          <w:b/>
          <w:sz w:val="20"/>
        </w:rPr>
      </w:pPr>
      <w:proofErr w:type="spellStart"/>
      <w:r>
        <w:rPr>
          <w:b/>
          <w:sz w:val="20"/>
        </w:rPr>
        <w:t>Teva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Pharmaceuticals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CR,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s.r.o.</w:t>
      </w:r>
    </w:p>
    <w:p w14:paraId="664B8C81" w14:textId="77777777" w:rsidR="001C4C00" w:rsidRDefault="00000000">
      <w:pPr>
        <w:pStyle w:val="Zkladntext"/>
        <w:spacing w:before="1"/>
        <w:ind w:left="135"/>
      </w:pPr>
      <w:r>
        <w:t>sídlem:</w:t>
      </w:r>
      <w:r>
        <w:rPr>
          <w:spacing w:val="5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Radlická</w:t>
      </w:r>
      <w:r>
        <w:rPr>
          <w:spacing w:val="-5"/>
        </w:rPr>
        <w:t xml:space="preserve"> </w:t>
      </w:r>
      <w:r>
        <w:t>3185/1c,</w:t>
      </w:r>
      <w:r>
        <w:rPr>
          <w:spacing w:val="-6"/>
        </w:rPr>
        <w:t xml:space="preserve"> </w:t>
      </w:r>
      <w:r>
        <w:t>PSČ</w:t>
      </w:r>
      <w:r>
        <w:rPr>
          <w:spacing w:val="-5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rPr>
          <w:spacing w:val="-5"/>
        </w:rPr>
        <w:t>00</w:t>
      </w:r>
    </w:p>
    <w:p w14:paraId="7B5A1DCE" w14:textId="77777777" w:rsidR="001C4C00" w:rsidRDefault="00000000">
      <w:pPr>
        <w:pStyle w:val="Zkladntext"/>
        <w:ind w:left="135" w:right="1315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proofErr w:type="spellStart"/>
      <w:r>
        <w:t>Futurama</w:t>
      </w:r>
      <w:proofErr w:type="spellEnd"/>
      <w:r>
        <w:t>,</w:t>
      </w:r>
      <w:r>
        <w:rPr>
          <w:spacing w:val="-5"/>
        </w:rPr>
        <w:t xml:space="preserve"> </w:t>
      </w:r>
      <w:r>
        <w:t>Sokolovská</w:t>
      </w:r>
      <w:r>
        <w:rPr>
          <w:spacing w:val="-5"/>
        </w:rPr>
        <w:t xml:space="preserve"> </w:t>
      </w:r>
      <w:r>
        <w:t>651/136Am</w:t>
      </w:r>
      <w:r>
        <w:rPr>
          <w:spacing w:val="-5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8 ICO:</w:t>
      </w:r>
      <w:r>
        <w:rPr>
          <w:spacing w:val="40"/>
        </w:rPr>
        <w:t xml:space="preserve"> </w:t>
      </w:r>
      <w:r>
        <w:t>256 29 646, DIC: CZ 256 29 646</w:t>
      </w:r>
    </w:p>
    <w:p w14:paraId="4B366C16" w14:textId="77777777" w:rsidR="001C4C00" w:rsidRDefault="00000000">
      <w:pPr>
        <w:pStyle w:val="Zkladntext"/>
        <w:spacing w:before="1"/>
        <w:ind w:left="135" w:right="607"/>
      </w:pPr>
      <w:r>
        <w:t>zapsaná v obchodním rejstříku vedeném Městským soudem v Praze, oddíl C, vložka 56235 zastoupena</w:t>
      </w:r>
      <w:r>
        <w:rPr>
          <w:spacing w:val="-2"/>
        </w:rPr>
        <w:t xml:space="preserve"> </w:t>
      </w:r>
      <w:r>
        <w:t>jednatelem</w:t>
      </w:r>
      <w:r>
        <w:rPr>
          <w:spacing w:val="-2"/>
        </w:rPr>
        <w:t xml:space="preserve"> </w:t>
      </w:r>
      <w:r>
        <w:t>Michael</w:t>
      </w:r>
      <w:r>
        <w:rPr>
          <w:spacing w:val="-3"/>
        </w:rPr>
        <w:t xml:space="preserve"> </w:t>
      </w:r>
      <w:proofErr w:type="spellStart"/>
      <w:r>
        <w:t>Schrewe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Šárkou</w:t>
      </w:r>
      <w:r>
        <w:rPr>
          <w:spacing w:val="-2"/>
        </w:rPr>
        <w:t xml:space="preserve"> </w:t>
      </w:r>
      <w:r>
        <w:t>Svobodovou,</w:t>
      </w:r>
      <w:r>
        <w:rPr>
          <w:spacing w:val="-2"/>
        </w:rPr>
        <w:t xml:space="preserve"> </w:t>
      </w:r>
      <w:r>
        <w:t>BUD</w:t>
      </w:r>
      <w:r>
        <w:rPr>
          <w:spacing w:val="-1"/>
        </w:rPr>
        <w:t xml:space="preserve"> </w:t>
      </w:r>
      <w:proofErr w:type="spellStart"/>
      <w:r>
        <w:t>Specialized</w:t>
      </w:r>
      <w:proofErr w:type="spellEnd"/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ČR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SK, na základě plné moci</w:t>
      </w:r>
    </w:p>
    <w:p w14:paraId="01DD5266" w14:textId="77777777" w:rsidR="001C4C00" w:rsidRDefault="00000000">
      <w:pPr>
        <w:spacing w:line="229" w:lineRule="exact"/>
        <w:ind w:left="135"/>
        <w:rPr>
          <w:b/>
          <w:sz w:val="20"/>
        </w:rPr>
      </w:pPr>
      <w:r>
        <w:rPr>
          <w:b/>
          <w:sz w:val="20"/>
        </w:rPr>
        <w:t>(dále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jen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„</w:t>
      </w:r>
      <w:proofErr w:type="spellStart"/>
      <w:r>
        <w:rPr>
          <w:b/>
          <w:spacing w:val="-2"/>
          <w:sz w:val="20"/>
        </w:rPr>
        <w:t>Teva</w:t>
      </w:r>
      <w:proofErr w:type="spellEnd"/>
      <w:r>
        <w:rPr>
          <w:b/>
          <w:spacing w:val="-2"/>
          <w:sz w:val="20"/>
        </w:rPr>
        <w:t>“)</w:t>
      </w:r>
    </w:p>
    <w:p w14:paraId="22AED4B2" w14:textId="77777777" w:rsidR="001C4C00" w:rsidRDefault="00000000">
      <w:pPr>
        <w:pStyle w:val="Zkladntext"/>
        <w:spacing w:before="80"/>
        <w:ind w:left="135"/>
      </w:pPr>
      <w:r>
        <w:rPr>
          <w:spacing w:val="-10"/>
        </w:rPr>
        <w:t>a</w:t>
      </w:r>
    </w:p>
    <w:p w14:paraId="282268A4" w14:textId="77777777" w:rsidR="001C4C00" w:rsidRDefault="00000000">
      <w:pPr>
        <w:spacing w:before="82"/>
        <w:ind w:left="135" w:right="5088"/>
        <w:rPr>
          <w:sz w:val="20"/>
        </w:rPr>
      </w:pPr>
      <w:r>
        <w:rPr>
          <w:b/>
          <w:spacing w:val="17"/>
        </w:rPr>
        <w:t>Karlovarská</w:t>
      </w:r>
      <w:r>
        <w:rPr>
          <w:b/>
          <w:spacing w:val="40"/>
        </w:rPr>
        <w:t xml:space="preserve"> </w:t>
      </w:r>
      <w:r>
        <w:rPr>
          <w:b/>
          <w:spacing w:val="16"/>
        </w:rPr>
        <w:t>krajská</w:t>
      </w:r>
      <w:r>
        <w:rPr>
          <w:b/>
          <w:spacing w:val="40"/>
        </w:rPr>
        <w:t xml:space="preserve"> </w:t>
      </w:r>
      <w:r>
        <w:rPr>
          <w:b/>
          <w:spacing w:val="16"/>
        </w:rPr>
        <w:t>nemocnice</w:t>
      </w:r>
      <w:r>
        <w:rPr>
          <w:b/>
          <w:spacing w:val="40"/>
        </w:rPr>
        <w:t xml:space="preserve"> </w:t>
      </w:r>
      <w:r>
        <w:rPr>
          <w:b/>
        </w:rPr>
        <w:t>a.</w:t>
      </w:r>
      <w:r>
        <w:rPr>
          <w:b/>
          <w:spacing w:val="-29"/>
        </w:rPr>
        <w:t xml:space="preserve"> </w:t>
      </w:r>
      <w:r>
        <w:rPr>
          <w:b/>
          <w:spacing w:val="18"/>
        </w:rPr>
        <w:t>s.</w:t>
      </w:r>
      <w:r>
        <w:rPr>
          <w:b/>
          <w:spacing w:val="4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sídlem:</w:t>
      </w:r>
      <w:r>
        <w:rPr>
          <w:spacing w:val="-5"/>
          <w:sz w:val="20"/>
        </w:rPr>
        <w:t xml:space="preserve"> </w:t>
      </w:r>
      <w:r>
        <w:rPr>
          <w:sz w:val="20"/>
        </w:rPr>
        <w:t>Bezručova</w:t>
      </w:r>
      <w:r>
        <w:rPr>
          <w:spacing w:val="-7"/>
          <w:sz w:val="20"/>
        </w:rPr>
        <w:t xml:space="preserve"> </w:t>
      </w:r>
      <w:r>
        <w:rPr>
          <w:sz w:val="20"/>
        </w:rPr>
        <w:t>1190/19,</w:t>
      </w:r>
      <w:r>
        <w:rPr>
          <w:spacing w:val="-4"/>
          <w:sz w:val="20"/>
        </w:rPr>
        <w:t xml:space="preserve"> </w:t>
      </w:r>
      <w:r>
        <w:rPr>
          <w:sz w:val="20"/>
        </w:rPr>
        <w:t>360</w:t>
      </w:r>
      <w:r>
        <w:rPr>
          <w:spacing w:val="-5"/>
          <w:sz w:val="20"/>
        </w:rPr>
        <w:t xml:space="preserve"> </w:t>
      </w:r>
      <w:r>
        <w:rPr>
          <w:sz w:val="20"/>
        </w:rPr>
        <w:t>01</w:t>
      </w:r>
      <w:r>
        <w:rPr>
          <w:spacing w:val="-5"/>
          <w:sz w:val="20"/>
        </w:rPr>
        <w:t xml:space="preserve"> </w:t>
      </w:r>
      <w:r>
        <w:rPr>
          <w:sz w:val="20"/>
        </w:rPr>
        <w:t>Karlovy</w:t>
      </w:r>
      <w:r>
        <w:rPr>
          <w:spacing w:val="-5"/>
          <w:sz w:val="20"/>
        </w:rPr>
        <w:t xml:space="preserve"> </w:t>
      </w:r>
      <w:r>
        <w:rPr>
          <w:sz w:val="20"/>
        </w:rPr>
        <w:t>Vary IČ: 26365804 DIČ: CZ26365804</w:t>
      </w:r>
    </w:p>
    <w:p w14:paraId="4B1519FE" w14:textId="77777777" w:rsidR="001C4C00" w:rsidRDefault="00000000">
      <w:pPr>
        <w:pStyle w:val="Zkladntext"/>
        <w:spacing w:line="229" w:lineRule="exact"/>
        <w:ind w:left="135"/>
      </w:pPr>
      <w:r>
        <w:t>plátce</w:t>
      </w:r>
      <w:r>
        <w:rPr>
          <w:spacing w:val="-4"/>
        </w:rPr>
        <w:t xml:space="preserve"> </w:t>
      </w:r>
      <w:r>
        <w:t>DPH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ano</w:t>
      </w:r>
    </w:p>
    <w:p w14:paraId="18A0D099" w14:textId="57870ABC" w:rsidR="003D6E0C" w:rsidRDefault="00000000">
      <w:pPr>
        <w:pStyle w:val="Zkladntext"/>
        <w:ind w:left="135" w:right="607"/>
      </w:pPr>
      <w:r>
        <w:t>bankovní spojení:</w:t>
      </w:r>
      <w:r>
        <w:rPr>
          <w:spacing w:val="80"/>
        </w:rPr>
        <w:t xml:space="preserve"> </w:t>
      </w:r>
      <w:r w:rsidR="003D6E0C">
        <w:t>XXXXXXXXXX</w:t>
      </w:r>
      <w:r>
        <w:t xml:space="preserve">, č. </w:t>
      </w:r>
      <w:proofErr w:type="spellStart"/>
      <w:r>
        <w:t>ú.</w:t>
      </w:r>
      <w:proofErr w:type="spellEnd"/>
      <w:r>
        <w:t xml:space="preserve">: </w:t>
      </w:r>
      <w:r w:rsidR="003D6E0C">
        <w:t>XXXXXXXXXX</w:t>
      </w:r>
    </w:p>
    <w:p w14:paraId="03930AE1" w14:textId="32DB0D7A" w:rsidR="001C4C00" w:rsidRDefault="00000000">
      <w:pPr>
        <w:pStyle w:val="Zkladntext"/>
        <w:ind w:left="135" w:right="607"/>
      </w:pPr>
      <w:r>
        <w:t>společnost zapsaná v obchodním rejstříku vedeném Krajským soudem v Plzni, oddíl B, vložka 1205 zastoupena:</w:t>
      </w:r>
      <w:r>
        <w:rPr>
          <w:spacing w:val="80"/>
          <w:w w:val="150"/>
        </w:rPr>
        <w:t xml:space="preserve"> </w:t>
      </w:r>
      <w:r>
        <w:t>MUDr.</w:t>
      </w:r>
      <w:r>
        <w:rPr>
          <w:spacing w:val="80"/>
          <w:w w:val="150"/>
        </w:rPr>
        <w:t xml:space="preserve"> </w:t>
      </w:r>
      <w:r>
        <w:t>Josefem</w:t>
      </w:r>
      <w:r>
        <w:rPr>
          <w:spacing w:val="80"/>
          <w:w w:val="150"/>
        </w:rPr>
        <w:t xml:space="preserve"> </w:t>
      </w:r>
      <w:proofErr w:type="spellStart"/>
      <w:r>
        <w:t>Märzem</w:t>
      </w:r>
      <w:proofErr w:type="spellEnd"/>
      <w:r>
        <w:rPr>
          <w:spacing w:val="80"/>
          <w:w w:val="150"/>
        </w:rPr>
        <w:t xml:space="preserve"> </w:t>
      </w:r>
      <w:r>
        <w:t>předsedou</w:t>
      </w:r>
      <w:r>
        <w:rPr>
          <w:spacing w:val="80"/>
          <w:w w:val="150"/>
        </w:rPr>
        <w:t xml:space="preserve"> </w:t>
      </w:r>
      <w:r>
        <w:t>představenstva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Ing.</w:t>
      </w:r>
      <w:r>
        <w:rPr>
          <w:spacing w:val="80"/>
          <w:w w:val="150"/>
        </w:rPr>
        <w:t xml:space="preserve"> </w:t>
      </w:r>
      <w:r>
        <w:t>Janem</w:t>
      </w:r>
      <w:r>
        <w:rPr>
          <w:spacing w:val="80"/>
          <w:w w:val="150"/>
        </w:rPr>
        <w:t xml:space="preserve"> </w:t>
      </w:r>
      <w:r>
        <w:t>Špilarem,</w:t>
      </w:r>
      <w:r>
        <w:rPr>
          <w:spacing w:val="40"/>
        </w:rPr>
        <w:t xml:space="preserve"> </w:t>
      </w:r>
      <w:r>
        <w:t>místopředsedou představenstva</w:t>
      </w:r>
    </w:p>
    <w:p w14:paraId="3B1518E7" w14:textId="77777777" w:rsidR="001C4C00" w:rsidRDefault="00000000">
      <w:pPr>
        <w:spacing w:before="1"/>
        <w:ind w:left="190"/>
        <w:rPr>
          <w:b/>
          <w:sz w:val="20"/>
        </w:rPr>
      </w:pPr>
      <w:r>
        <w:rPr>
          <w:b/>
          <w:sz w:val="20"/>
        </w:rPr>
        <w:t>(dále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jen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„Partner“)</w:t>
      </w:r>
    </w:p>
    <w:p w14:paraId="3369347B" w14:textId="77777777" w:rsidR="001C4C00" w:rsidRDefault="001C4C00">
      <w:pPr>
        <w:pStyle w:val="Zkladntext"/>
        <w:spacing w:before="229"/>
        <w:rPr>
          <w:b/>
        </w:rPr>
      </w:pPr>
    </w:p>
    <w:p w14:paraId="660F0F00" w14:textId="77777777" w:rsidR="001C4C00" w:rsidRDefault="00000000">
      <w:pPr>
        <w:ind w:left="4" w:right="485"/>
        <w:jc w:val="center"/>
        <w:rPr>
          <w:b/>
          <w:sz w:val="20"/>
        </w:rPr>
      </w:pPr>
      <w:r>
        <w:rPr>
          <w:b/>
          <w:spacing w:val="-5"/>
          <w:sz w:val="20"/>
        </w:rPr>
        <w:t>I.</w:t>
      </w:r>
    </w:p>
    <w:p w14:paraId="6ABF554E" w14:textId="77777777" w:rsidR="001C4C00" w:rsidRDefault="00000000">
      <w:pPr>
        <w:spacing w:before="1"/>
        <w:ind w:right="484"/>
        <w:jc w:val="center"/>
        <w:rPr>
          <w:b/>
          <w:sz w:val="20"/>
        </w:rPr>
      </w:pPr>
      <w:r>
        <w:rPr>
          <w:b/>
          <w:spacing w:val="-2"/>
          <w:sz w:val="20"/>
        </w:rPr>
        <w:t>Předmět</w:t>
      </w:r>
    </w:p>
    <w:p w14:paraId="4938772A" w14:textId="77777777" w:rsidR="001C4C00" w:rsidRDefault="00000000">
      <w:pPr>
        <w:pStyle w:val="Zkladntext"/>
        <w:spacing w:before="60"/>
        <w:ind w:left="135" w:right="655"/>
        <w:jc w:val="both"/>
      </w:pPr>
      <w:r>
        <w:t>Smluvní strany uzavřely dne 12. 8. 2019 Smlouvu o obratovém bonusu při dlouhodobých dodávkách výrobků, (dále jen „</w:t>
      </w:r>
      <w:r>
        <w:rPr>
          <w:b/>
        </w:rPr>
        <w:t>Smlouva</w:t>
      </w:r>
      <w:r>
        <w:t>“), ve znění jejího Dodatku č. 1 ze dne 13. 1. 2020 a ve znění Dodatku č. 2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31.</w:t>
      </w:r>
      <w:r>
        <w:rPr>
          <w:spacing w:val="-8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dodatku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dodatku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 xml:space="preserve">21.9.2022 a ve znění dodatku č. 5 ze dne 29.6.2023 na jejímž základě společnost </w:t>
      </w:r>
      <w:proofErr w:type="spellStart"/>
      <w:r>
        <w:t>Teva</w:t>
      </w:r>
      <w:proofErr w:type="spellEnd"/>
      <w:r>
        <w:t xml:space="preserve"> poskytuje Partnerovi za </w:t>
      </w:r>
      <w:r>
        <w:rPr>
          <w:spacing w:val="-2"/>
        </w:rPr>
        <w:t>odběr</w:t>
      </w:r>
      <w:r>
        <w:rPr>
          <w:spacing w:val="-5"/>
        </w:rPr>
        <w:t xml:space="preserve"> </w:t>
      </w:r>
      <w:r>
        <w:rPr>
          <w:spacing w:val="-2"/>
        </w:rPr>
        <w:t>jím</w:t>
      </w:r>
      <w:r>
        <w:rPr>
          <w:spacing w:val="-1"/>
        </w:rPr>
        <w:t xml:space="preserve"> </w:t>
      </w:r>
      <w:r>
        <w:rPr>
          <w:spacing w:val="-2"/>
        </w:rPr>
        <w:t>požadovaného minimálního objemu</w:t>
      </w:r>
      <w:r>
        <w:rPr>
          <w:spacing w:val="-5"/>
        </w:rPr>
        <w:t xml:space="preserve"> </w:t>
      </w:r>
      <w:r>
        <w:rPr>
          <w:spacing w:val="-2"/>
        </w:rPr>
        <w:t>výrobků v</w:t>
      </w:r>
      <w:r>
        <w:rPr>
          <w:spacing w:val="8"/>
        </w:rPr>
        <w:t xml:space="preserve"> </w:t>
      </w:r>
      <w:r>
        <w:rPr>
          <w:spacing w:val="-2"/>
        </w:rPr>
        <w:t>dohodnutém</w:t>
      </w:r>
      <w:r>
        <w:rPr>
          <w:spacing w:val="-5"/>
        </w:rPr>
        <w:t xml:space="preserve"> </w:t>
      </w:r>
      <w:r>
        <w:rPr>
          <w:spacing w:val="-2"/>
        </w:rPr>
        <w:t>časovém</w:t>
      </w:r>
      <w:r>
        <w:rPr>
          <w:spacing w:val="-5"/>
        </w:rPr>
        <w:t xml:space="preserve"> </w:t>
      </w:r>
      <w:r>
        <w:rPr>
          <w:spacing w:val="-2"/>
        </w:rPr>
        <w:t>období obratový</w:t>
      </w:r>
      <w:r>
        <w:rPr>
          <w:spacing w:val="-3"/>
        </w:rPr>
        <w:t xml:space="preserve"> </w:t>
      </w:r>
      <w:r>
        <w:rPr>
          <w:spacing w:val="-2"/>
        </w:rPr>
        <w:t>bonus.</w:t>
      </w:r>
    </w:p>
    <w:p w14:paraId="16405A55" w14:textId="77777777" w:rsidR="001C4C00" w:rsidRDefault="00000000">
      <w:pPr>
        <w:pStyle w:val="Zkladntext"/>
        <w:spacing w:before="120"/>
        <w:ind w:left="135"/>
        <w:jc w:val="both"/>
      </w:pPr>
      <w:r>
        <w:t>Tímto</w:t>
      </w:r>
      <w:r>
        <w:rPr>
          <w:spacing w:val="4"/>
        </w:rPr>
        <w:t xml:space="preserve"> </w:t>
      </w:r>
      <w:r>
        <w:t>Dodatkem</w:t>
      </w:r>
      <w:r>
        <w:rPr>
          <w:spacing w:val="4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ruší</w:t>
      </w:r>
      <w:r>
        <w:rPr>
          <w:spacing w:val="5"/>
        </w:rPr>
        <w:t xml:space="preserve"> </w:t>
      </w:r>
      <w:r>
        <w:t>Příloha</w:t>
      </w:r>
      <w:r>
        <w:rPr>
          <w:spacing w:val="5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nahrazena</w:t>
      </w:r>
      <w:r>
        <w:rPr>
          <w:spacing w:val="7"/>
        </w:rPr>
        <w:t xml:space="preserve"> </w:t>
      </w:r>
      <w:r>
        <w:t>Přílohou</w:t>
      </w:r>
      <w:r>
        <w:rPr>
          <w:spacing w:val="4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tomto</w:t>
      </w:r>
      <w:r>
        <w:rPr>
          <w:spacing w:val="7"/>
        </w:rPr>
        <w:t xml:space="preserve"> </w:t>
      </w:r>
      <w:r>
        <w:t>Dodatku</w:t>
      </w:r>
      <w:r>
        <w:rPr>
          <w:spacing w:val="4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10"/>
        </w:rPr>
        <w:t>6</w:t>
      </w:r>
    </w:p>
    <w:p w14:paraId="3DD61AB6" w14:textId="77777777" w:rsidR="001C4C00" w:rsidRDefault="00000000">
      <w:pPr>
        <w:pStyle w:val="Zkladntext"/>
        <w:spacing w:before="1"/>
        <w:ind w:left="134"/>
        <w:jc w:val="both"/>
      </w:pPr>
      <w:r>
        <w:t>jako</w:t>
      </w:r>
      <w:r>
        <w:rPr>
          <w:spacing w:val="-8"/>
        </w:rPr>
        <w:t xml:space="preserve"> </w:t>
      </w:r>
      <w:r>
        <w:t>nedílná</w:t>
      </w:r>
      <w:r>
        <w:rPr>
          <w:spacing w:val="-6"/>
        </w:rPr>
        <w:t xml:space="preserve"> </w:t>
      </w:r>
      <w:r>
        <w:t>součást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14:paraId="59CB9BEC" w14:textId="77777777" w:rsidR="001C4C00" w:rsidRDefault="00000000">
      <w:pPr>
        <w:spacing w:before="120"/>
        <w:ind w:right="485"/>
        <w:jc w:val="center"/>
        <w:rPr>
          <w:b/>
          <w:sz w:val="20"/>
        </w:rPr>
      </w:pPr>
      <w:r>
        <w:rPr>
          <w:b/>
          <w:spacing w:val="-5"/>
          <w:sz w:val="20"/>
        </w:rPr>
        <w:t>II.</w:t>
      </w:r>
    </w:p>
    <w:p w14:paraId="73298479" w14:textId="77777777" w:rsidR="001C4C00" w:rsidRDefault="00000000">
      <w:pPr>
        <w:spacing w:before="1"/>
        <w:ind w:left="3619"/>
        <w:jc w:val="both"/>
        <w:rPr>
          <w:b/>
          <w:sz w:val="20"/>
        </w:rPr>
      </w:pPr>
      <w:r>
        <w:rPr>
          <w:b/>
          <w:spacing w:val="-2"/>
          <w:sz w:val="20"/>
        </w:rPr>
        <w:t>Závěrečná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14:paraId="1ACC0AB3" w14:textId="77777777" w:rsidR="001C4C00" w:rsidRDefault="00000000">
      <w:pPr>
        <w:pStyle w:val="Zkladntext"/>
        <w:spacing w:before="58"/>
        <w:ind w:left="134" w:right="655"/>
        <w:jc w:val="both"/>
      </w:pPr>
      <w:r>
        <w:t>Partner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zavazuje</w:t>
      </w:r>
      <w:r>
        <w:rPr>
          <w:spacing w:val="-13"/>
        </w:rPr>
        <w:t xml:space="preserve"> </w:t>
      </w:r>
      <w:r>
        <w:t>zveřejnit</w:t>
      </w:r>
      <w:r>
        <w:rPr>
          <w:spacing w:val="-13"/>
        </w:rPr>
        <w:t xml:space="preserve"> </w:t>
      </w:r>
      <w:r>
        <w:t>tento</w:t>
      </w:r>
      <w:r>
        <w:rPr>
          <w:spacing w:val="-10"/>
        </w:rPr>
        <w:t xml:space="preserve"> </w:t>
      </w:r>
      <w:r>
        <w:t>Dodatek</w:t>
      </w:r>
      <w:r>
        <w:rPr>
          <w:spacing w:val="-11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podmínek</w:t>
      </w:r>
      <w:r>
        <w:rPr>
          <w:spacing w:val="-11"/>
        </w:rPr>
        <w:t xml:space="preserve"> </w:t>
      </w:r>
      <w:r>
        <w:t>stanovených v</w:t>
      </w:r>
      <w:r>
        <w:rPr>
          <w:spacing w:val="-3"/>
        </w:rPr>
        <w:t xml:space="preserve"> </w:t>
      </w:r>
      <w:r>
        <w:t>zákoně č. 340/2015 Sb., o zvláštních podmínkách účinnosti některých smluv, uveřejňování těchto smluv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registru</w:t>
      </w:r>
      <w:r>
        <w:rPr>
          <w:spacing w:val="-14"/>
        </w:rPr>
        <w:t xml:space="preserve"> </w:t>
      </w:r>
      <w:r>
        <w:t>smluv</w:t>
      </w:r>
      <w:r>
        <w:rPr>
          <w:spacing w:val="-12"/>
        </w:rPr>
        <w:t xml:space="preserve"> </w:t>
      </w:r>
      <w:r>
        <w:t>(zákon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smluv).</w:t>
      </w:r>
      <w:r>
        <w:rPr>
          <w:spacing w:val="-14"/>
        </w:rPr>
        <w:t xml:space="preserve"> </w:t>
      </w:r>
      <w:r>
        <w:t>Partner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nezveřejnit</w:t>
      </w:r>
      <w:r>
        <w:rPr>
          <w:spacing w:val="-13"/>
        </w:rPr>
        <w:t xml:space="preserve"> </w:t>
      </w:r>
      <w:r>
        <w:t>(případně</w:t>
      </w:r>
      <w:r>
        <w:rPr>
          <w:spacing w:val="-14"/>
        </w:rPr>
        <w:t xml:space="preserve"> </w:t>
      </w:r>
      <w:r>
        <w:t>znečitelnit) informace</w:t>
      </w:r>
      <w:r>
        <w:rPr>
          <w:spacing w:val="-6"/>
        </w:rPr>
        <w:t xml:space="preserve"> </w:t>
      </w:r>
      <w:r>
        <w:t>uvedené</w:t>
      </w:r>
      <w:r>
        <w:rPr>
          <w:spacing w:val="-6"/>
        </w:rPr>
        <w:t xml:space="preserve"> </w:t>
      </w:r>
      <w:r>
        <w:t>v Příloze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znaky</w:t>
      </w:r>
      <w:r>
        <w:rPr>
          <w:spacing w:val="-4"/>
        </w:rPr>
        <w:t xml:space="preserve"> </w:t>
      </w:r>
      <w:r>
        <w:rPr>
          <w:spacing w:val="17"/>
        </w:rPr>
        <w:t xml:space="preserve">[Obchodní </w:t>
      </w:r>
      <w:proofErr w:type="gramStart"/>
      <w:r>
        <w:rPr>
          <w:spacing w:val="17"/>
        </w:rPr>
        <w:t xml:space="preserve">tajemství </w:t>
      </w:r>
      <w:r>
        <w:t>-</w:t>
      </w:r>
      <w:r>
        <w:rPr>
          <w:spacing w:val="17"/>
        </w:rPr>
        <w:t xml:space="preserve"> začátek</w:t>
      </w:r>
      <w:proofErr w:type="gramEnd"/>
      <w:r>
        <w:rPr>
          <w:spacing w:val="17"/>
        </w:rPr>
        <w:t xml:space="preserve">] </w:t>
      </w:r>
      <w:r>
        <w:t>a</w:t>
      </w:r>
      <w:r>
        <w:rPr>
          <w:spacing w:val="-2"/>
        </w:rPr>
        <w:t xml:space="preserve"> </w:t>
      </w:r>
      <w:r>
        <w:rPr>
          <w:spacing w:val="17"/>
        </w:rPr>
        <w:t xml:space="preserve">[Obchodní tajemství </w:t>
      </w:r>
      <w:r>
        <w:t>-</w:t>
      </w:r>
      <w:r>
        <w:rPr>
          <w:spacing w:val="16"/>
        </w:rPr>
        <w:t xml:space="preserve"> konec] </w:t>
      </w:r>
      <w:r>
        <w:t>a že tyto informace - způsob výpočtu Bonusu, tj. bonusové schéma</w:t>
      </w:r>
      <w:r>
        <w:rPr>
          <w:spacing w:val="-1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 Příloze č.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způsobem výpočtu a</w:t>
      </w:r>
      <w:r>
        <w:rPr>
          <w:spacing w:val="-1"/>
        </w:rPr>
        <w:t xml:space="preserve"> </w:t>
      </w:r>
      <w:r>
        <w:t>výpočtem, na který se</w:t>
      </w:r>
      <w:r>
        <w:rPr>
          <w:spacing w:val="-1"/>
        </w:rPr>
        <w:t xml:space="preserve"> </w:t>
      </w:r>
      <w:r>
        <w:t>dle §</w:t>
      </w:r>
      <w:r>
        <w:rPr>
          <w:spacing w:val="-1"/>
        </w:rPr>
        <w:t xml:space="preserve"> </w:t>
      </w:r>
      <w:r>
        <w:t>3 odst. 2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 zákona č. 340/2015 Sb., o registru smluv, ve znění pozdějších předpisů (dále jen „Zákon o registru smluv“) nevztahuje povinnost uveřejnění.</w:t>
      </w:r>
    </w:p>
    <w:p w14:paraId="20C32881" w14:textId="77777777" w:rsidR="001C4C00" w:rsidRDefault="00000000">
      <w:pPr>
        <w:pStyle w:val="Zkladntext"/>
        <w:spacing w:before="80"/>
        <w:ind w:left="134"/>
        <w:jc w:val="both"/>
      </w:pPr>
      <w:r>
        <w:t>Ostatní</w:t>
      </w:r>
      <w:r>
        <w:rPr>
          <w:spacing w:val="-9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tímto</w:t>
      </w:r>
      <w:r>
        <w:rPr>
          <w:spacing w:val="-6"/>
        </w:rPr>
        <w:t xml:space="preserve"> </w:t>
      </w:r>
      <w:r>
        <w:t>dodatkem</w:t>
      </w:r>
      <w:r>
        <w:rPr>
          <w:spacing w:val="-6"/>
        </w:rPr>
        <w:t xml:space="preserve"> </w:t>
      </w:r>
      <w:r>
        <w:rPr>
          <w:spacing w:val="-2"/>
        </w:rPr>
        <w:t>nemění.</w:t>
      </w:r>
    </w:p>
    <w:p w14:paraId="79F5AE88" w14:textId="77777777" w:rsidR="001C4C00" w:rsidRDefault="00000000">
      <w:pPr>
        <w:pStyle w:val="Zkladntext"/>
        <w:spacing w:before="80"/>
        <w:ind w:left="133" w:right="657"/>
        <w:jc w:val="both"/>
      </w:pPr>
      <w:r>
        <w:t>Tento</w:t>
      </w:r>
      <w:r>
        <w:rPr>
          <w:spacing w:val="-6"/>
        </w:rPr>
        <w:t xml:space="preserve"> </w:t>
      </w:r>
      <w:r>
        <w:t>Dodatek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nabývá</w:t>
      </w:r>
      <w:r>
        <w:rPr>
          <w:spacing w:val="-6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dnem</w:t>
      </w:r>
      <w:r>
        <w:rPr>
          <w:spacing w:val="-6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oběma</w:t>
      </w:r>
      <w:r>
        <w:rPr>
          <w:spacing w:val="-6"/>
        </w:rPr>
        <w:t xml:space="preserve"> </w:t>
      </w:r>
      <w:r>
        <w:t>smluvními</w:t>
      </w:r>
      <w:r>
        <w:rPr>
          <w:spacing w:val="-9"/>
        </w:rPr>
        <w:t xml:space="preserve"> </w:t>
      </w:r>
      <w:r>
        <w:t>stranami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účinnosti</w:t>
      </w:r>
      <w:r>
        <w:rPr>
          <w:spacing w:val="-9"/>
        </w:rPr>
        <w:t xml:space="preserve"> </w:t>
      </w:r>
      <w:r>
        <w:t>nabývá dnem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uveřejnění</w:t>
      </w:r>
      <w:r>
        <w:rPr>
          <w:spacing w:val="-11"/>
        </w:rPr>
        <w:t xml:space="preserve"> </w:t>
      </w:r>
      <w:r>
        <w:t>prostřednictvím</w:t>
      </w:r>
      <w:r>
        <w:rPr>
          <w:spacing w:val="-11"/>
        </w:rPr>
        <w:t xml:space="preserve"> </w:t>
      </w:r>
      <w:r>
        <w:t>registru</w:t>
      </w:r>
      <w:r>
        <w:rPr>
          <w:spacing w:val="-11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postupem</w:t>
      </w:r>
      <w:r>
        <w:rPr>
          <w:spacing w:val="-11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registru</w:t>
      </w:r>
      <w:r>
        <w:rPr>
          <w:spacing w:val="-11"/>
        </w:rPr>
        <w:t xml:space="preserve"> </w:t>
      </w:r>
      <w:r>
        <w:t>smluv.</w:t>
      </w:r>
      <w:r>
        <w:rPr>
          <w:spacing w:val="-11"/>
        </w:rPr>
        <w:t xml:space="preserve"> </w:t>
      </w:r>
      <w:r>
        <w:t>Smluvní strany se však dohodly, že práva a povinnosti případně vzniklé z plnění a/nebo právních poměrů v rámci</w:t>
      </w:r>
      <w:r>
        <w:rPr>
          <w:spacing w:val="-4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k němuž</w:t>
      </w:r>
      <w:r>
        <w:rPr>
          <w:spacing w:val="-2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nabytím účinnosti</w:t>
      </w:r>
      <w:r>
        <w:rPr>
          <w:spacing w:val="-14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Dodatku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době</w:t>
      </w:r>
      <w:r>
        <w:rPr>
          <w:spacing w:val="-14"/>
        </w:rPr>
        <w:t xml:space="preserve"> </w:t>
      </w:r>
      <w:r>
        <w:t>ode</w:t>
      </w:r>
      <w:r>
        <w:rPr>
          <w:spacing w:val="-14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rPr>
          <w:b/>
        </w:rPr>
        <w:t>1.</w:t>
      </w:r>
      <w:r>
        <w:rPr>
          <w:b/>
          <w:spacing w:val="-13"/>
        </w:rPr>
        <w:t xml:space="preserve"> </w:t>
      </w:r>
      <w:r>
        <w:rPr>
          <w:b/>
        </w:rPr>
        <w:t>1.</w:t>
      </w:r>
      <w:r>
        <w:rPr>
          <w:b/>
          <w:spacing w:val="-14"/>
        </w:rPr>
        <w:t xml:space="preserve"> </w:t>
      </w:r>
      <w:r>
        <w:rPr>
          <w:b/>
        </w:rPr>
        <w:t>2024</w:t>
      </w:r>
      <w:r>
        <w:t>,</w:t>
      </w:r>
      <w:r>
        <w:rPr>
          <w:spacing w:val="-14"/>
        </w:rPr>
        <w:t xml:space="preserve"> </w:t>
      </w:r>
      <w:r>
        <w:t>nahrazují</w:t>
      </w:r>
      <w:r>
        <w:rPr>
          <w:spacing w:val="-14"/>
        </w:rPr>
        <w:t xml:space="preserve"> </w:t>
      </w:r>
      <w:r>
        <w:t>závazkem</w:t>
      </w:r>
      <w:r>
        <w:rPr>
          <w:spacing w:val="-14"/>
        </w:rPr>
        <w:t xml:space="preserve"> </w:t>
      </w:r>
      <w:r>
        <w:t>vzniklým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Dodatku č. 6. Plnění a/nebo právní poměry v rámci předmětu a rozsahu úpravy Smlouvy před účinností tohoto Dodatku</w:t>
      </w:r>
      <w:r>
        <w:rPr>
          <w:spacing w:val="-16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považují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právní</w:t>
      </w:r>
      <w:r>
        <w:rPr>
          <w:spacing w:val="-14"/>
        </w:rPr>
        <w:t xml:space="preserve"> </w:t>
      </w:r>
      <w:r>
        <w:t>poměry</w:t>
      </w:r>
      <w:r>
        <w:rPr>
          <w:spacing w:val="-13"/>
        </w:rPr>
        <w:t xml:space="preserve"> </w:t>
      </w:r>
      <w:r>
        <w:t>podle</w:t>
      </w:r>
      <w:r>
        <w:rPr>
          <w:spacing w:val="-14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Dodatku</w:t>
      </w:r>
      <w:r>
        <w:rPr>
          <w:spacing w:val="-13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práva a povinnosti z nich vzniklé se řídí Smlouvou ve znění tohoto Dodatku č. 6.</w:t>
      </w:r>
    </w:p>
    <w:p w14:paraId="61359728" w14:textId="77777777" w:rsidR="001C4C00" w:rsidRDefault="001C4C00">
      <w:pPr>
        <w:jc w:val="both"/>
        <w:sectPr w:rsidR="001C4C00" w:rsidSect="00A84885">
          <w:headerReference w:type="default" r:id="rId7"/>
          <w:footerReference w:type="default" r:id="rId8"/>
          <w:type w:val="continuous"/>
          <w:pgSz w:w="11910" w:h="16840"/>
          <w:pgMar w:top="900" w:right="800" w:bottom="1120" w:left="1280" w:header="347" w:footer="928" w:gutter="0"/>
          <w:pgNumType w:start="1"/>
          <w:cols w:space="708"/>
        </w:sectPr>
      </w:pPr>
    </w:p>
    <w:p w14:paraId="5FF4CE31" w14:textId="77777777" w:rsidR="001C4C00" w:rsidRDefault="00000000">
      <w:pPr>
        <w:pStyle w:val="Zkladntext"/>
        <w:spacing w:before="82" w:line="491" w:lineRule="auto"/>
        <w:ind w:left="135" w:right="1315"/>
      </w:pPr>
      <w:r>
        <w:lastRenderedPageBreak/>
        <w:t>Tento Dodatek č. 6 je vyhotoven ve dvou stejnopisech, z nichž každá strana obdrží jeden. Smluvní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Dodatek č.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přečetly,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obsahem</w:t>
      </w:r>
      <w:r>
        <w:rPr>
          <w:spacing w:val="-3"/>
        </w:rPr>
        <w:t xml:space="preserve"> </w:t>
      </w:r>
      <w:r>
        <w:t>souhlasí,</w:t>
      </w:r>
      <w:r>
        <w:rPr>
          <w:spacing w:val="-3"/>
        </w:rPr>
        <w:t xml:space="preserve"> </w:t>
      </w:r>
      <w:r>
        <w:t>což</w:t>
      </w:r>
      <w:r>
        <w:rPr>
          <w:spacing w:val="-3"/>
        </w:rPr>
        <w:t xml:space="preserve"> </w:t>
      </w:r>
      <w:r>
        <w:t>stvrzují</w:t>
      </w:r>
      <w:r>
        <w:rPr>
          <w:spacing w:val="-3"/>
        </w:rPr>
        <w:t xml:space="preserve"> </w:t>
      </w:r>
      <w:r>
        <w:t>svými</w:t>
      </w:r>
      <w:r>
        <w:rPr>
          <w:spacing w:val="-4"/>
        </w:rPr>
        <w:t xml:space="preserve"> </w:t>
      </w:r>
      <w:r>
        <w:t>podpisy.</w:t>
      </w:r>
    </w:p>
    <w:p w14:paraId="4D9726E2" w14:textId="77777777" w:rsidR="001C4C00" w:rsidRDefault="001C4C00">
      <w:pPr>
        <w:pStyle w:val="Zkladntext"/>
      </w:pPr>
    </w:p>
    <w:p w14:paraId="3ABB9A52" w14:textId="77777777" w:rsidR="001C4C00" w:rsidRDefault="001C4C00">
      <w:pPr>
        <w:pStyle w:val="Zkladntext"/>
        <w:spacing w:before="8"/>
      </w:pPr>
    </w:p>
    <w:p w14:paraId="4A1C1D0C" w14:textId="77777777" w:rsidR="001C4C00" w:rsidRDefault="00000000">
      <w:pPr>
        <w:pStyle w:val="Zkladntext"/>
        <w:tabs>
          <w:tab w:val="left" w:pos="5091"/>
        </w:tabs>
        <w:ind w:left="135"/>
      </w:pP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V</w:t>
      </w:r>
      <w:r>
        <w:rPr>
          <w:spacing w:val="-7"/>
        </w:rPr>
        <w:t xml:space="preserve"> </w:t>
      </w:r>
      <w:r>
        <w:t>Karlových</w:t>
      </w:r>
      <w:r>
        <w:rPr>
          <w:spacing w:val="-6"/>
        </w:rPr>
        <w:t xml:space="preserve"> </w:t>
      </w:r>
      <w:r>
        <w:t>Varech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2"/>
        </w:rPr>
        <w:t>………………</w:t>
      </w:r>
    </w:p>
    <w:p w14:paraId="3393265C" w14:textId="77777777" w:rsidR="001C4C00" w:rsidRDefault="001C4C00">
      <w:pPr>
        <w:pStyle w:val="Zkladntext"/>
        <w:spacing w:before="11"/>
      </w:pPr>
    </w:p>
    <w:p w14:paraId="2F335876" w14:textId="77777777" w:rsidR="001C4C00" w:rsidRDefault="00000000">
      <w:pPr>
        <w:tabs>
          <w:tab w:val="left" w:pos="5091"/>
        </w:tabs>
        <w:ind w:left="135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Teva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Pharmaceuticals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CR,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s.r.o.:</w:t>
      </w:r>
      <w:r>
        <w:rPr>
          <w:b/>
          <w:sz w:val="20"/>
        </w:rPr>
        <w:tab/>
        <w:t>Za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Karlovarskou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krajskou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nemocnici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a.s.:</w:t>
      </w:r>
    </w:p>
    <w:p w14:paraId="5FD573D1" w14:textId="77777777" w:rsidR="001C4C00" w:rsidRDefault="001C4C00">
      <w:pPr>
        <w:rPr>
          <w:sz w:val="20"/>
        </w:rPr>
        <w:sectPr w:rsidR="001C4C00" w:rsidSect="00A84885">
          <w:pgSz w:w="11910" w:h="16840"/>
          <w:pgMar w:top="900" w:right="800" w:bottom="1120" w:left="1280" w:header="347" w:footer="928" w:gutter="0"/>
          <w:cols w:space="708"/>
        </w:sectPr>
      </w:pPr>
    </w:p>
    <w:p w14:paraId="7A6FF24A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5D95660C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7C8BFB5C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54AAC6C5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0E81E211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17659E49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3BC3694D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17B55BDF" w14:textId="77777777" w:rsidR="003D6E0C" w:rsidRDefault="003D6E0C">
      <w:pPr>
        <w:pStyle w:val="Zkladntext"/>
        <w:spacing w:before="2"/>
        <w:rPr>
          <w:rFonts w:ascii="Trebuchet MS"/>
          <w:sz w:val="11"/>
        </w:rPr>
      </w:pPr>
    </w:p>
    <w:p w14:paraId="0223687C" w14:textId="52AB7BB3" w:rsidR="001C4C00" w:rsidRDefault="00000000">
      <w:pPr>
        <w:pStyle w:val="Zkladntext"/>
        <w:spacing w:before="2"/>
        <w:rPr>
          <w:rFonts w:asci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429793" wp14:editId="5EBDD4BE">
                <wp:simplePos x="0" y="0"/>
                <wp:positionH relativeFrom="page">
                  <wp:posOffset>898654</wp:posOffset>
                </wp:positionH>
                <wp:positionV relativeFrom="paragraph">
                  <wp:posOffset>98140</wp:posOffset>
                </wp:positionV>
                <wp:extent cx="19761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6120">
                              <a:moveTo>
                                <a:pt x="0" y="0"/>
                              </a:moveTo>
                              <a:lnTo>
                                <a:pt x="1976121" y="0"/>
                              </a:lnTo>
                            </a:path>
                          </a:pathLst>
                        </a:custGeom>
                        <a:ln w="80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6B5C9" id="Graphic 8" o:spid="_x0000_s1026" style="position:absolute;margin-left:70.75pt;margin-top:7.75pt;width:155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n5EQIAAFsEAAAOAAAAZHJzL2Uyb0RvYy54bWysVMFu2zAMvQ/YPwi6L04yoO2MOMXQoMOA&#10;oivQDDsrshwbk0WNVGLn70fJdpJ1t2E+CJT4RD7yUV7d960VR4PUgCvkYjaXwjgNZeP2hfy+ffxw&#10;JwUF5UplwZlCngzJ+/X7d6vO52YJNdjSoOAgjvLOF7IOwedZRro2raIZeOPYWQG2KvAW91mJquPo&#10;rc2W8/lN1gGWHkEbIj7dDE65TvGryujwrarIBGELydxCWjGtu7hm65XK96h83eiRhvoHFq1qHCc9&#10;h9qooMQBm79CtY1GIKjCTEObQVU12qQauJrF/E01r7XyJtXCzSF/bhP9v7D6+fjqXzBSJ/8E+idx&#10;R7LOU372xA2NmL7CNmKZuOhTF0/nLpo+CM2Hi0+3N4slN1uzb7G8TU3OVD7d1QcKXwykOOr4RGHQ&#10;oJwsVU+W7t1kIisZNbRJwyAFa4hSsIa7QUOvQrwXyUVTdBci8ayFo9lC8oY3zJnaxWvdNWooZSHF&#10;VCVjBwQbMQ33ajBSaravi7Musribf5yn0SCwTfnYWBtZEO53DxbFUcXBTF+sgyP8AfNIYaOoHnDJ&#10;NcKsG3UapIki7aA8vaDoeJoLSb8OCo0U9qvjcYmjPxk4GbvJwGAfID2Q1CDOue1/KPQipi9kYGWf&#10;YRpGlU+ixdLP2HjTwedDgKqJiqYZGhiNG57gVOD42uITud4n1OWfsP4NAAD//wMAUEsDBBQABgAI&#10;AAAAIQDb1kmI3AAAAAkBAAAPAAAAZHJzL2Rvd25yZXYueG1sTI9BT8MwDIXvSPyHyEjcWNpqZVNp&#10;Oo0hJOAEY9y9xrSFxqmabCv/Hu8EJ/vZT8+fy9XkenWkMXSeDaSzBBRx7W3HjYHd++PNElSIyBZ7&#10;z2TghwKsqsuLEgvrT/xGx21slIRwKNBAG+NQaB3qlhyGmR+IZffpR4dR5NhoO+JJwl2vsyS51Q47&#10;lgstDrRpqf7eHpyBfo1Z+qRpl318bZ6TV365Xz6gMddX0/oOVKQp/pnhjC/oUAnT3h/YBtWLnqe5&#10;WKXJpYphnmcLUPvzYAG6KvX/D6pfAAAA//8DAFBLAQItABQABgAIAAAAIQC2gziS/gAAAOEBAAAT&#10;AAAAAAAAAAAAAAAAAAAAAABbQ29udGVudF9UeXBlc10ueG1sUEsBAi0AFAAGAAgAAAAhADj9If/W&#10;AAAAlAEAAAsAAAAAAAAAAAAAAAAALwEAAF9yZWxzLy5yZWxzUEsBAi0AFAAGAAgAAAAhADMMCfkR&#10;AgAAWwQAAA4AAAAAAAAAAAAAAAAALgIAAGRycy9lMm9Eb2MueG1sUEsBAi0AFAAGAAgAAAAhANvW&#10;SYjcAAAACQEAAA8AAAAAAAAAAAAAAAAAawQAAGRycy9kb3ducmV2LnhtbFBLBQYAAAAABAAEAPMA&#10;AAB0BQAAAAA=&#10;" path="m,l1976121,e" filled="f" strokeweight=".223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975DE8" wp14:editId="50FA61CD">
                <wp:simplePos x="0" y="0"/>
                <wp:positionH relativeFrom="page">
                  <wp:posOffset>4045775</wp:posOffset>
                </wp:positionH>
                <wp:positionV relativeFrom="paragraph">
                  <wp:posOffset>98140</wp:posOffset>
                </wp:positionV>
                <wp:extent cx="24720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2055">
                              <a:moveTo>
                                <a:pt x="0" y="0"/>
                              </a:moveTo>
                              <a:lnTo>
                                <a:pt x="2471539" y="0"/>
                              </a:lnTo>
                            </a:path>
                          </a:pathLst>
                        </a:custGeom>
                        <a:ln w="80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141D" id="Graphic 9" o:spid="_x0000_s1026" style="position:absolute;margin-left:318.55pt;margin-top:7.75pt;width:194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KaFQIAAFsEAAAOAAAAZHJzL2Uyb0RvYy54bWysVMFu2zAMvQ/YPwi6L3bSZe2MOMXQoMOA&#10;oivQDDsrshwbk0WNVOL070fJcZJ2t2E+CJT4RD7yUV7cHjor9gapBVfK6SSXwjgNVeu2pfyxvv9w&#10;IwUF5SplwZlSvhiSt8v37xa9L8wMGrCVQcFBHBW9L2UTgi+yjHRjOkUT8MaxswbsVOAtbrMKVc/R&#10;O5vN8vxT1gNWHkEbIj5dDU65TPHr2ujwva7JBGFLydxCWjGtm7hmy4Uqtqh80+ojDfUPLDrVOk56&#10;CrVSQYkdtn+F6lqNQFCHiYYug7putUk1cDXT/E01z43yJtXCzSF/ahP9v7D6cf/snzBSJ/8A+hdx&#10;R7LeU3HyxA0dMYcau4hl4uKQuvhy6qI5BKH5cPbxepbP51Jo9k1n16nJmSrGu3pH4auBFEftHygM&#10;GlSjpZrR0gc3mshKRg1t0jBIwRqiFKzhZtDQqxDvRXLRFP2ZSDzrYG/WkLzhDXOmdvZad4niUqbz&#10;q89SjFUydkCwEdNwrwYjpWb7sjjrIoub/CpPo0Fg2+q+tTayINxu7iyKvYqDmb5YB0d4BfNIYaWo&#10;GXDJdYRZd9RpkCaKtIHq5QlFz9NcSvq9U2iksN8cj0sc/dHA0diMBgZ7B+mBpAZxzvXhp0IvYvpS&#10;Blb2EcZhVMUoWiz9hI03HXzZBajbqGiaoYHRccMTnAo8vrb4RC73CXX+Jyz/AAAA//8DAFBLAwQU&#10;AAYACAAAACEAw06ameAAAAAKAQAADwAAAGRycy9kb3ducmV2LnhtbEyPwU7DMAyG70i8Q2QkbizZ&#10;xrqtazqhSUhIHNAGUq9pY9qOxilJ1pW3Jz3B0f4//f6c7UfTsQGdby1JmM8EMKTK6pZqCR/vzw8b&#10;YD4o0qqzhBJ+0MM+v73JVKrtlY44nELNYgn5VEloQuhTzn3VoFF+ZnukmH1aZ1SIo6u5duoay03H&#10;F0Ik3KiW4oVG9XhosPo6XYyEs6vGzduQfL+8FmJbbMvikPCllPd349MOWMAx/MEw6Ud1yKNTaS+k&#10;PeskJMv1PKIxWK2ATYBYJI/AymmzBp5n/P8L+S8AAAD//wMAUEsBAi0AFAAGAAgAAAAhALaDOJL+&#10;AAAA4QEAABMAAAAAAAAAAAAAAAAAAAAAAFtDb250ZW50X1R5cGVzXS54bWxQSwECLQAUAAYACAAA&#10;ACEAOP0h/9YAAACUAQAACwAAAAAAAAAAAAAAAAAvAQAAX3JlbHMvLnJlbHNQSwECLQAUAAYACAAA&#10;ACEA4olimhUCAABbBAAADgAAAAAAAAAAAAAAAAAuAgAAZHJzL2Uyb0RvYy54bWxQSwECLQAUAAYA&#10;CAAAACEAw06ameAAAAAKAQAADwAAAAAAAAAAAAAAAABvBAAAZHJzL2Rvd25yZXYueG1sUEsFBgAA&#10;AAAEAAQA8wAAAHwFAAAAAA==&#10;" path="m,l2471539,e" filled="f" strokeweight=".22306mm">
                <v:path arrowok="t"/>
                <w10:wrap type="topAndBottom" anchorx="page"/>
              </v:shape>
            </w:pict>
          </mc:Fallback>
        </mc:AlternateContent>
      </w:r>
    </w:p>
    <w:p w14:paraId="236C0908" w14:textId="77777777" w:rsidR="001C4C00" w:rsidRDefault="00000000">
      <w:pPr>
        <w:pStyle w:val="Zkladntext"/>
        <w:tabs>
          <w:tab w:val="left" w:pos="5091"/>
        </w:tabs>
        <w:spacing w:before="3"/>
        <w:ind w:left="135"/>
      </w:pPr>
      <w:r>
        <w:t>Ing.</w:t>
      </w:r>
      <w:r>
        <w:rPr>
          <w:spacing w:val="-6"/>
        </w:rPr>
        <w:t xml:space="preserve"> </w:t>
      </w:r>
      <w:r>
        <w:t>Šárka</w:t>
      </w:r>
      <w:r>
        <w:rPr>
          <w:spacing w:val="-5"/>
        </w:rPr>
        <w:t xml:space="preserve"> </w:t>
      </w:r>
      <w:r>
        <w:rPr>
          <w:spacing w:val="-2"/>
        </w:rPr>
        <w:t>Svobodová</w:t>
      </w:r>
      <w:r>
        <w:tab/>
        <w:t>MUDr.</w:t>
      </w:r>
      <w:r>
        <w:rPr>
          <w:spacing w:val="-7"/>
        </w:rPr>
        <w:t xml:space="preserve"> </w:t>
      </w:r>
      <w:r>
        <w:t>Josef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März</w:t>
      </w:r>
      <w:proofErr w:type="spellEnd"/>
    </w:p>
    <w:p w14:paraId="02A3434A" w14:textId="77777777" w:rsidR="001C4C00" w:rsidRDefault="001C4C00">
      <w:pPr>
        <w:pStyle w:val="Zkladntext"/>
        <w:spacing w:before="1"/>
      </w:pPr>
    </w:p>
    <w:p w14:paraId="4C592E05" w14:textId="77777777" w:rsidR="001C4C00" w:rsidRDefault="00000000">
      <w:pPr>
        <w:pStyle w:val="Zkladntext"/>
        <w:tabs>
          <w:tab w:val="left" w:pos="5091"/>
        </w:tabs>
        <w:ind w:left="135"/>
      </w:pPr>
      <w:r>
        <w:t>BUD</w:t>
      </w:r>
      <w:r>
        <w:rPr>
          <w:spacing w:val="-4"/>
        </w:rPr>
        <w:t xml:space="preserve"> </w:t>
      </w:r>
      <w:proofErr w:type="spellStart"/>
      <w:r>
        <w:t>Specialized</w:t>
      </w:r>
      <w:proofErr w:type="spellEnd"/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ČR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SK</w:t>
      </w:r>
      <w:r>
        <w:tab/>
        <w:t>předseda</w:t>
      </w:r>
      <w:r>
        <w:rPr>
          <w:spacing w:val="-11"/>
        </w:rPr>
        <w:t xml:space="preserve"> </w:t>
      </w:r>
      <w:r>
        <w:rPr>
          <w:spacing w:val="-2"/>
        </w:rPr>
        <w:t>představenstva</w:t>
      </w:r>
    </w:p>
    <w:p w14:paraId="1447623E" w14:textId="77777777" w:rsidR="001C4C00" w:rsidRDefault="001C4C00">
      <w:pPr>
        <w:pStyle w:val="Zkladntext"/>
        <w:spacing w:before="1"/>
        <w:rPr>
          <w:sz w:val="11"/>
        </w:rPr>
      </w:pPr>
    </w:p>
    <w:p w14:paraId="1190A8A3" w14:textId="77777777" w:rsidR="001C4C00" w:rsidRDefault="001C4C00">
      <w:pPr>
        <w:rPr>
          <w:sz w:val="11"/>
        </w:rPr>
        <w:sectPr w:rsidR="001C4C00" w:rsidSect="00A84885">
          <w:type w:val="continuous"/>
          <w:pgSz w:w="11910" w:h="16840"/>
          <w:pgMar w:top="900" w:right="800" w:bottom="1120" w:left="1280" w:header="347" w:footer="928" w:gutter="0"/>
          <w:cols w:space="708"/>
        </w:sectPr>
      </w:pPr>
    </w:p>
    <w:p w14:paraId="1CC02645" w14:textId="77777777" w:rsidR="001C4C00" w:rsidRDefault="001C4C00">
      <w:pPr>
        <w:rPr>
          <w:rFonts w:ascii="Trebuchet MS"/>
          <w:sz w:val="11"/>
        </w:rPr>
      </w:pPr>
    </w:p>
    <w:p w14:paraId="27161C1A" w14:textId="77777777" w:rsidR="003D6E0C" w:rsidRDefault="003D6E0C">
      <w:pPr>
        <w:rPr>
          <w:rFonts w:ascii="Trebuchet MS"/>
          <w:sz w:val="11"/>
        </w:rPr>
      </w:pPr>
    </w:p>
    <w:p w14:paraId="4F5C118F" w14:textId="77777777" w:rsidR="003D6E0C" w:rsidRDefault="003D6E0C">
      <w:pPr>
        <w:rPr>
          <w:rFonts w:ascii="Trebuchet MS"/>
          <w:sz w:val="11"/>
        </w:rPr>
      </w:pPr>
    </w:p>
    <w:p w14:paraId="04F0B032" w14:textId="77777777" w:rsidR="003D6E0C" w:rsidRDefault="003D6E0C">
      <w:pPr>
        <w:rPr>
          <w:rFonts w:ascii="Trebuchet MS"/>
          <w:sz w:val="11"/>
        </w:rPr>
      </w:pPr>
    </w:p>
    <w:p w14:paraId="5377A494" w14:textId="77777777" w:rsidR="003D6E0C" w:rsidRDefault="003D6E0C">
      <w:pPr>
        <w:rPr>
          <w:rFonts w:ascii="Trebuchet MS"/>
          <w:sz w:val="11"/>
        </w:rPr>
      </w:pPr>
    </w:p>
    <w:p w14:paraId="62786027" w14:textId="77777777" w:rsidR="003D6E0C" w:rsidRDefault="003D6E0C">
      <w:pPr>
        <w:rPr>
          <w:rFonts w:ascii="Trebuchet MS"/>
          <w:sz w:val="11"/>
        </w:rPr>
      </w:pPr>
    </w:p>
    <w:p w14:paraId="084AD585" w14:textId="77777777" w:rsidR="003D6E0C" w:rsidRDefault="003D6E0C">
      <w:pPr>
        <w:rPr>
          <w:rFonts w:ascii="Trebuchet MS"/>
          <w:sz w:val="11"/>
        </w:rPr>
      </w:pPr>
    </w:p>
    <w:p w14:paraId="7CAE633D" w14:textId="77777777" w:rsidR="003D6E0C" w:rsidRDefault="003D6E0C">
      <w:pPr>
        <w:rPr>
          <w:rFonts w:ascii="Trebuchet MS"/>
          <w:sz w:val="11"/>
        </w:rPr>
      </w:pPr>
    </w:p>
    <w:p w14:paraId="3DD3C146" w14:textId="77777777" w:rsidR="003D6E0C" w:rsidRDefault="003D6E0C">
      <w:pPr>
        <w:rPr>
          <w:rFonts w:ascii="Trebuchet MS"/>
          <w:sz w:val="11"/>
        </w:rPr>
      </w:pPr>
    </w:p>
    <w:p w14:paraId="4652CE3C" w14:textId="77777777" w:rsidR="003D6E0C" w:rsidRDefault="003D6E0C">
      <w:pPr>
        <w:rPr>
          <w:rFonts w:ascii="Trebuchet MS"/>
          <w:sz w:val="11"/>
        </w:rPr>
      </w:pPr>
    </w:p>
    <w:p w14:paraId="3A04244D" w14:textId="77777777" w:rsidR="003D6E0C" w:rsidRDefault="003D6E0C">
      <w:pPr>
        <w:rPr>
          <w:rFonts w:ascii="Trebuchet MS"/>
          <w:sz w:val="11"/>
        </w:rPr>
      </w:pPr>
    </w:p>
    <w:p w14:paraId="0B4EA410" w14:textId="77777777" w:rsidR="003D6E0C" w:rsidRDefault="003D6E0C">
      <w:pPr>
        <w:rPr>
          <w:rFonts w:ascii="Trebuchet MS"/>
          <w:sz w:val="11"/>
        </w:rPr>
      </w:pPr>
    </w:p>
    <w:p w14:paraId="64060A7C" w14:textId="77777777" w:rsidR="003D6E0C" w:rsidRDefault="003D6E0C">
      <w:pPr>
        <w:rPr>
          <w:rFonts w:ascii="Trebuchet MS"/>
          <w:sz w:val="11"/>
        </w:rPr>
        <w:sectPr w:rsidR="003D6E0C" w:rsidSect="00A84885">
          <w:type w:val="continuous"/>
          <w:pgSz w:w="11910" w:h="16840"/>
          <w:pgMar w:top="900" w:right="800" w:bottom="1120" w:left="1280" w:header="347" w:footer="928" w:gutter="0"/>
          <w:cols w:num="2" w:space="708" w:equalWidth="0">
            <w:col w:w="1213" w:space="40"/>
            <w:col w:w="8577"/>
          </w:cols>
        </w:sectPr>
      </w:pPr>
    </w:p>
    <w:p w14:paraId="56CD1C20" w14:textId="77777777" w:rsidR="001C4C00" w:rsidRDefault="001C4C00">
      <w:pPr>
        <w:pStyle w:val="Zkladntext"/>
        <w:rPr>
          <w:rFonts w:ascii="Trebuchet MS"/>
          <w:sz w:val="10"/>
        </w:rPr>
      </w:pPr>
    </w:p>
    <w:p w14:paraId="15BCD2BE" w14:textId="77777777" w:rsidR="001C4C00" w:rsidRDefault="00000000">
      <w:pPr>
        <w:tabs>
          <w:tab w:val="left" w:pos="4974"/>
        </w:tabs>
        <w:spacing w:line="20" w:lineRule="exact"/>
        <w:ind w:left="128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40438D0" wp14:editId="01043CD0">
                <wp:extent cx="1976120" cy="8255"/>
                <wp:effectExtent l="9525" t="0" r="0" b="126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6120" cy="8255"/>
                          <a:chOff x="0" y="0"/>
                          <a:chExt cx="1976120" cy="82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015"/>
                            <a:ext cx="197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6120">
                                <a:moveTo>
                                  <a:pt x="0" y="0"/>
                                </a:moveTo>
                                <a:lnTo>
                                  <a:pt x="1057371" y="0"/>
                                </a:lnTo>
                              </a:path>
                              <a:path w="1976120">
                                <a:moveTo>
                                  <a:pt x="1058927" y="0"/>
                                </a:moveTo>
                                <a:lnTo>
                                  <a:pt x="1269157" y="0"/>
                                </a:lnTo>
                              </a:path>
                              <a:path w="1976120">
                                <a:moveTo>
                                  <a:pt x="1270713" y="0"/>
                                </a:moveTo>
                                <a:lnTo>
                                  <a:pt x="1976121" y="0"/>
                                </a:lnTo>
                              </a:path>
                            </a:pathLst>
                          </a:custGeom>
                          <a:ln w="80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DDE7F" id="Group 11" o:spid="_x0000_s1026" style="width:155.6pt;height:.65pt;mso-position-horizontal-relative:char;mso-position-vertical-relative:line" coordsize="1976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4xkwIAAHwGAAAOAAAAZHJzL2Uyb0RvYy54bWykVdtOGzEQfa/Uf7D8XvZCQ5IVG1RBiSoh&#10;QIKqz47Xe1G9tjt2suHvO/bu5gIUIZqH1bFnPJczx875xbaVZCPANlrlNDmJKRGK66JRVU5/Pl5/&#10;mVFiHVMFk1qJnD4JSy8Wnz+ddyYTqa61LAQQDKJs1pmc1s6ZLIosr0XL7Ik2QqGx1NAyh0uoogJY&#10;h9FbGaVxfBZ1GgoDmgtrcfeqN9JFiF+Wgru7srTCEZlTrM2FL4Tvyn+jxTnLKmCmbvhQBvtAFS1r&#10;FCbdhbpijpE1NC9CtQ0HbXXpTrhuI12WDRehB+wmiZ91swS9NqGXKusqs6MJqX3G04fD8tvNEsyD&#10;uYe+eoQ3mv+2yEvUmSo7tPt1tXfeltD6Q9gE2QZGn3aMiq0jHDeT+fQsSZF4jrZZOpn0hPMap/Li&#10;EK+/v3UsYlmfMhS2K6QzqBy7J8f+HzkPNTMicG598/dAmgL7SClRrEUBLwet4A5y5JOjl+dvWNmB&#10;ylfZ+RonAwOvEpSk06DIXacs42vrlkIHotnmxrpesMWIWD0ivlUjBJS9F7wMgneUoOCBEhT8quff&#10;MOfP+el5SLr9pPxeqzfiUQerezYlLG1vlerQK4kn09NpQskoA/TtPRD4NO9Nh4Fm83R6FOifSdOz&#10;eTI59v1YUuR+mpy+L2lQ9ZudDi0HkhEfjlEqz/csPo3Di2G1bIrrRkpPj4VqdSmBbJh/r8LPTwwj&#10;HLkZsO6K2br3C6bBTapwcW3W69Drc6WLJ5Rxh8LNqf2zZiAokT8UXhT/Io4ARrAaATh5qcO7GSaH&#10;OR+3vxgY4tPn1KGGb/V4X1g2ytO3vvP1J5X+tna6bLx28e6OFQ0LvLsBhScO0dEbergOXvs/jcVf&#10;AAAA//8DAFBLAwQUAAYACAAAACEAyAiGp9oAAAADAQAADwAAAGRycy9kb3ducmV2LnhtbEyPQUvD&#10;QBCF74L/YRnBm92kQZGYTSlFPRXBVhBv0+w0Cc3Ohuw2Sf+9oxe9PBje471vitXsOjXSEFrPBtJF&#10;Aoq48rbl2sDH/uXuEVSIyBY7z2TgQgFW5fVVgbn1E7/TuIu1khIOORpoYuxzrUPVkMOw8D2xeEc/&#10;OIxyDrW2A05S7jq9TJIH7bBlWWiwp01D1Wl3dgZeJ5zWWfo8bk/HzeVrf//2uU3JmNubef0EKtIc&#10;/8Lwgy/oUArTwZ/ZBtUZkEfir4qXpekS1EFCGeiy0P/Zy28AAAD//wMAUEsBAi0AFAAGAAgAAAAh&#10;ALaDOJL+AAAA4QEAABMAAAAAAAAAAAAAAAAAAAAAAFtDb250ZW50X1R5cGVzXS54bWxQSwECLQAU&#10;AAYACAAAACEAOP0h/9YAAACUAQAACwAAAAAAAAAAAAAAAAAvAQAAX3JlbHMvLnJlbHNQSwECLQAU&#10;AAYACAAAACEAR6pOMZMCAAB8BgAADgAAAAAAAAAAAAAAAAAuAgAAZHJzL2Uyb0RvYy54bWxQSwEC&#10;LQAUAAYACAAAACEAyAiGp9oAAAADAQAADwAAAAAAAAAAAAAAAADtBAAAZHJzL2Rvd25yZXYueG1s&#10;UEsFBgAAAAAEAAQA8wAAAPQFAAAAAA==&#10;">
                <v:shape id="Graphic 12" o:spid="_x0000_s1027" style="position:absolute;top:40;width:19761;height:12;visibility:visible;mso-wrap-style:square;v-text-anchor:top" coordsize="197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DpwwAAANsAAAAPAAAAZHJzL2Rvd25yZXYueG1sRE/JasMw&#10;EL0X8g9iArmUWm4OoTiWTclGyKlNQ3odrKltYo2MpCZ2vr4qFHqbx1snLwfTiSs531pW8JykIIgr&#10;q1uuFZw+tk8vIHxA1thZJgUjeSiLyUOOmbY3fqfrMdQihrDPUEETQp9J6auGDPrE9sSR+7LOYIjQ&#10;1VI7vMVw08l5mi6kwZZjQ4M9rRqqLsdvo2B3Pz8O5924vS/e1p94GQ9rtzkoNZsOr0sQgYbwL/5z&#10;73WcP4ffX+IBsvgBAAD//wMAUEsBAi0AFAAGAAgAAAAhANvh9svuAAAAhQEAABMAAAAAAAAAAAAA&#10;AAAAAAAAAFtDb250ZW50X1R5cGVzXS54bWxQSwECLQAUAAYACAAAACEAWvQsW78AAAAVAQAACwAA&#10;AAAAAAAAAAAAAAAfAQAAX3JlbHMvLnJlbHNQSwECLQAUAAYACAAAACEAsHsg6cMAAADbAAAADwAA&#10;AAAAAAAAAAAAAAAHAgAAZHJzL2Rvd25yZXYueG1sUEsFBgAAAAADAAMAtwAAAPcCAAAAAA==&#10;" path="m,l1057371,em1058927,r210230,em1270713,r705408,e" filled="f" strokeweight=".22306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A9DA259" wp14:editId="2C69FF4F">
                <wp:extent cx="1976120" cy="8255"/>
                <wp:effectExtent l="9525" t="0" r="0" b="1269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6120" cy="8255"/>
                          <a:chOff x="0" y="0"/>
                          <a:chExt cx="1976120" cy="825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015"/>
                            <a:ext cx="197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6120">
                                <a:moveTo>
                                  <a:pt x="0" y="0"/>
                                </a:moveTo>
                                <a:lnTo>
                                  <a:pt x="1976121" y="0"/>
                                </a:lnTo>
                              </a:path>
                            </a:pathLst>
                          </a:custGeom>
                          <a:ln w="80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558BC" id="Group 13" o:spid="_x0000_s1026" style="width:155.6pt;height:.65pt;mso-position-horizontal-relative:char;mso-position-vertical-relative:line" coordsize="1976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HjbQIAAJIFAAAOAAAAZHJzL2Uyb0RvYy54bWykVMlu2zAQvRfoPxC815LcLK5gOSjixigQ&#10;pAHiomeaohaUItkhbSl/3yG12HGCHlIdhEfOcJY3j1zedI0kBwG21iqjySymRCiu81qVGf25vfu0&#10;oMQ6pnImtRIZfRaW3qw+fli2JhVzXWmZCyAYRNm0NRmtnDNpFFleiYbZmTZCobHQ0DCHSyijHFiL&#10;0RsZzeP4Kmo15AY0F9bi7ro30lWIXxSCux9FYYUjMqNYmwt/CP+d/0erJUtLYKaq+VAGe0cVDasV&#10;Jp1CrZljZA/1q1BNzUFbXbgZ102ki6LmIvSA3STxWTcb0HsTeinTtjQTTUjtGU/vDssfDhswT+YR&#10;+uoR3mv+2yIvUWvK9NTu1+XRuSug8YewCdIFRp8nRkXnCMfN5Mv1VTJH4jnaFvPLy55wXuFUXh3i&#10;1bd/HYtY2qcMhU2FtAaVY4/k2P8j56liRgTOrW/+EUidYx8XlCjWoIA3g1ZwBznyydHL8zes7EDl&#10;m+xcxMnAwJsEJfProMipU5byvXUboQPR7HBvXS/YfESsGhHv1AgBZe8FL4PgHSUoeKAEBb/r+TfM&#10;+XN+eh6S9jgpv9fog9jqYHVnU8LSjlapTr36WSeUjDJA394DgU+DkupBSI34tDmpfBWL+HMc7pHV&#10;ss7vail9FRbK3a0EcmD+FofP94ERXrgZsG7NbNX7BdPgJlWQs0376fip7XT+jMNtcZwZtX/2DAQl&#10;8rtC+fh3YgQwgt0IwMlbHV6TQBDm3Ha/GBji02fU4WQf9Kgilo5D861Pvv6k0l/3The1nygqeqxo&#10;WKCiAwoXH9GLl+V0HbyOT+nqLwAAAP//AwBQSwMEFAAGAAgAAAAhAMgIhqfaAAAAAwEAAA8AAABk&#10;cnMvZG93bnJldi54bWxMj0FLw0AQhe+C/2EZwZvdpEGRmE0pRT0VwVYQb9PsNAnNzobsNkn/vaMX&#10;vTwY3uO9b4rV7Do10hBazwbSRQKKuPK25drAx/7l7hFUiMgWO89k4EIBVuX1VYG59RO/07iLtZIS&#10;DjkaaGLsc61D1ZDDsPA9sXhHPziMcg61tgNOUu46vUySB+2wZVlosKdNQ9Vpd3YGXiec1ln6PG5P&#10;x83la3//9rlNyZjbm3n9BCrSHP/C8IMv6FAK08Gf2QbVGZBH4q+Kl6XpEtRBQhnostD/2ctvAAAA&#10;//8DAFBLAQItABQABgAIAAAAIQC2gziS/gAAAOEBAAATAAAAAAAAAAAAAAAAAAAAAABbQ29udGVu&#10;dF9UeXBlc10ueG1sUEsBAi0AFAAGAAgAAAAhADj9If/WAAAAlAEAAAsAAAAAAAAAAAAAAAAALwEA&#10;AF9yZWxzLy5yZWxzUEsBAi0AFAAGAAgAAAAhAKetIeNtAgAAkgUAAA4AAAAAAAAAAAAAAAAALgIA&#10;AGRycy9lMm9Eb2MueG1sUEsBAi0AFAAGAAgAAAAhAMgIhqfaAAAAAwEAAA8AAAAAAAAAAAAAAAAA&#10;xwQAAGRycy9kb3ducmV2LnhtbFBLBQYAAAAABAAEAPMAAADOBQAAAAA=&#10;">
                <v:shape id="Graphic 14" o:spid="_x0000_s1027" style="position:absolute;top:40;width:19761;height:12;visibility:visible;mso-wrap-style:square;v-text-anchor:top" coordsize="197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HJvgAAANsAAAAPAAAAZHJzL2Rvd25yZXYueG1sRE/LqsIw&#10;EN1f8B/CCO6uqUVEqlF8cEFdadX90IxttZmUJlfr3xtBcDeH85zpvDWVuFPjSssKBv0IBHFmdcm5&#10;gtPx73cMwnlkjZVlUvAkB/NZ52eKibYPPtA99bkIIewSVFB4XydSuqwgg65va+LAXWxj0AfY5FI3&#10;+AjhppJxFI2kwZJDQ4E1rQrKbum/UVAtMB5sJJ3i83W1jfa8W47XqFSv2y4mIDy1/iv+uDc6zB/C&#10;+5dwgJy9AAAA//8DAFBLAQItABQABgAIAAAAIQDb4fbL7gAAAIUBAAATAAAAAAAAAAAAAAAAAAAA&#10;AABbQ29udGVudF9UeXBlc10ueG1sUEsBAi0AFAAGAAgAAAAhAFr0LFu/AAAAFQEAAAsAAAAAAAAA&#10;AAAAAAAAHwEAAF9yZWxzLy5yZWxzUEsBAi0AFAAGAAgAAAAhAPuq4cm+AAAA2wAAAA8AAAAAAAAA&#10;AAAAAAAABwIAAGRycy9kb3ducmV2LnhtbFBLBQYAAAAAAwADALcAAADyAgAAAAA=&#10;" path="m,l1976121,e" filled="f" strokeweight=".22306mm">
                  <v:path arrowok="t"/>
                </v:shape>
                <w10:anchorlock/>
              </v:group>
            </w:pict>
          </mc:Fallback>
        </mc:AlternateContent>
      </w:r>
    </w:p>
    <w:p w14:paraId="07ED71B5" w14:textId="77777777" w:rsidR="001C4C00" w:rsidRDefault="00000000">
      <w:pPr>
        <w:pStyle w:val="Zkladntext"/>
        <w:tabs>
          <w:tab w:val="left" w:pos="4934"/>
        </w:tabs>
        <w:spacing w:before="227"/>
        <w:ind w:left="135"/>
      </w:pPr>
      <w:r>
        <w:t>Michael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Schrewe</w:t>
      </w:r>
      <w:proofErr w:type="spellEnd"/>
      <w:r>
        <w:tab/>
        <w:t>Ing.</w:t>
      </w:r>
      <w:r>
        <w:rPr>
          <w:spacing w:val="-5"/>
        </w:rPr>
        <w:t xml:space="preserve"> </w:t>
      </w:r>
      <w:r>
        <w:t>Jan</w:t>
      </w:r>
      <w:r>
        <w:rPr>
          <w:spacing w:val="-2"/>
        </w:rPr>
        <w:t xml:space="preserve"> Špilar</w:t>
      </w:r>
    </w:p>
    <w:p w14:paraId="3B2FE673" w14:textId="77777777" w:rsidR="001C4C00" w:rsidRDefault="00000000">
      <w:pPr>
        <w:pStyle w:val="Zkladntext"/>
        <w:tabs>
          <w:tab w:val="left" w:pos="4937"/>
        </w:tabs>
        <w:spacing w:before="118"/>
        <w:ind w:left="135"/>
      </w:pPr>
      <w:r>
        <w:rPr>
          <w:spacing w:val="-2"/>
        </w:rPr>
        <w:t>Jednatel</w:t>
      </w:r>
      <w:r>
        <w:tab/>
      </w:r>
      <w:r>
        <w:rPr>
          <w:spacing w:val="-2"/>
        </w:rPr>
        <w:t>místopředseda</w:t>
      </w:r>
      <w:r>
        <w:rPr>
          <w:spacing w:val="10"/>
        </w:rPr>
        <w:t xml:space="preserve"> </w:t>
      </w:r>
      <w:r>
        <w:rPr>
          <w:spacing w:val="-2"/>
        </w:rPr>
        <w:t>představenstva</w:t>
      </w:r>
    </w:p>
    <w:p w14:paraId="37A89E5F" w14:textId="77777777" w:rsidR="001C4C00" w:rsidRDefault="001C4C00">
      <w:pPr>
        <w:sectPr w:rsidR="001C4C00" w:rsidSect="00A84885">
          <w:type w:val="continuous"/>
          <w:pgSz w:w="11910" w:h="16840"/>
          <w:pgMar w:top="900" w:right="800" w:bottom="1120" w:left="1280" w:header="347" w:footer="928" w:gutter="0"/>
          <w:cols w:space="708"/>
        </w:sectPr>
      </w:pPr>
    </w:p>
    <w:p w14:paraId="5AD07F1F" w14:textId="77777777" w:rsidR="001C4C00" w:rsidRDefault="00000000">
      <w:pPr>
        <w:spacing w:before="85"/>
        <w:ind w:left="402"/>
        <w:rPr>
          <w:b/>
          <w:sz w:val="20"/>
        </w:rPr>
      </w:pPr>
      <w:r>
        <w:rPr>
          <w:b/>
          <w:spacing w:val="17"/>
          <w:sz w:val="20"/>
        </w:rPr>
        <w:t>Příloha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38"/>
          <w:sz w:val="20"/>
        </w:rPr>
        <w:t xml:space="preserve"> </w:t>
      </w:r>
      <w:r>
        <w:rPr>
          <w:b/>
          <w:spacing w:val="14"/>
          <w:sz w:val="20"/>
        </w:rPr>
        <w:t>Výše</w:t>
      </w:r>
      <w:r>
        <w:rPr>
          <w:b/>
          <w:spacing w:val="38"/>
          <w:sz w:val="20"/>
        </w:rPr>
        <w:t xml:space="preserve"> </w:t>
      </w:r>
      <w:r>
        <w:rPr>
          <w:b/>
          <w:spacing w:val="16"/>
          <w:sz w:val="20"/>
        </w:rPr>
        <w:t>Bonusu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8"/>
          <w:sz w:val="20"/>
        </w:rPr>
        <w:t xml:space="preserve"> </w:t>
      </w:r>
      <w:r>
        <w:rPr>
          <w:b/>
          <w:spacing w:val="17"/>
          <w:sz w:val="20"/>
        </w:rPr>
        <w:t>podmínky</w:t>
      </w:r>
      <w:r>
        <w:rPr>
          <w:b/>
          <w:spacing w:val="38"/>
          <w:sz w:val="20"/>
        </w:rPr>
        <w:t xml:space="preserve"> </w:t>
      </w:r>
      <w:r>
        <w:rPr>
          <w:b/>
          <w:spacing w:val="14"/>
          <w:sz w:val="20"/>
        </w:rPr>
        <w:t>jeho</w:t>
      </w:r>
      <w:r>
        <w:rPr>
          <w:b/>
          <w:spacing w:val="41"/>
          <w:sz w:val="20"/>
        </w:rPr>
        <w:t xml:space="preserve"> </w:t>
      </w:r>
      <w:r>
        <w:rPr>
          <w:b/>
          <w:spacing w:val="16"/>
          <w:sz w:val="20"/>
        </w:rPr>
        <w:t>splnění</w:t>
      </w:r>
      <w:r>
        <w:rPr>
          <w:b/>
          <w:spacing w:val="38"/>
          <w:sz w:val="20"/>
        </w:rPr>
        <w:t xml:space="preserve"> </w:t>
      </w:r>
      <w:r>
        <w:rPr>
          <w:b/>
          <w:spacing w:val="10"/>
          <w:sz w:val="20"/>
          <w:u w:val="thick"/>
        </w:rPr>
        <w:t>BU</w:t>
      </w:r>
      <w:r>
        <w:rPr>
          <w:b/>
          <w:spacing w:val="39"/>
          <w:sz w:val="20"/>
          <w:u w:val="thick"/>
        </w:rPr>
        <w:t xml:space="preserve"> </w:t>
      </w:r>
      <w:proofErr w:type="spellStart"/>
      <w:r>
        <w:rPr>
          <w:b/>
          <w:spacing w:val="17"/>
          <w:sz w:val="20"/>
          <w:u w:val="thick"/>
        </w:rPr>
        <w:t>Specialize</w:t>
      </w:r>
      <w:proofErr w:type="spellEnd"/>
      <w:r>
        <w:rPr>
          <w:b/>
          <w:spacing w:val="-37"/>
          <w:sz w:val="20"/>
          <w:u w:val="thick"/>
        </w:rPr>
        <w:t xml:space="preserve"> </w:t>
      </w:r>
      <w:r>
        <w:rPr>
          <w:b/>
          <w:sz w:val="20"/>
          <w:u w:val="thick"/>
        </w:rPr>
        <w:t>d</w:t>
      </w:r>
      <w:r>
        <w:rPr>
          <w:b/>
          <w:spacing w:val="39"/>
          <w:sz w:val="20"/>
          <w:u w:val="thick"/>
        </w:rPr>
        <w:t xml:space="preserve"> </w:t>
      </w:r>
      <w:r>
        <w:rPr>
          <w:b/>
          <w:spacing w:val="14"/>
          <w:sz w:val="20"/>
          <w:u w:val="thick"/>
        </w:rPr>
        <w:t>Care</w:t>
      </w:r>
      <w:r>
        <w:rPr>
          <w:b/>
          <w:spacing w:val="38"/>
          <w:sz w:val="20"/>
          <w:u w:val="thick"/>
        </w:rPr>
        <w:t xml:space="preserve"> </w:t>
      </w:r>
      <w:r>
        <w:rPr>
          <w:b/>
          <w:spacing w:val="5"/>
          <w:sz w:val="20"/>
          <w:u w:val="thick"/>
        </w:rPr>
        <w:t>ČR</w:t>
      </w:r>
    </w:p>
    <w:p w14:paraId="0BA9B596" w14:textId="77777777" w:rsidR="001C4C00" w:rsidRDefault="001C4C00">
      <w:pPr>
        <w:pStyle w:val="Zkladntext"/>
        <w:spacing w:before="21"/>
        <w:rPr>
          <w:b/>
          <w:sz w:val="18"/>
        </w:rPr>
      </w:pPr>
    </w:p>
    <w:p w14:paraId="08A7EF7F" w14:textId="77777777" w:rsidR="001C4C00" w:rsidRDefault="00000000">
      <w:pPr>
        <w:ind w:left="135" w:right="613"/>
        <w:jc w:val="both"/>
        <w:rPr>
          <w:sz w:val="18"/>
        </w:rPr>
      </w:pPr>
      <w:proofErr w:type="spellStart"/>
      <w:r>
        <w:rPr>
          <w:sz w:val="18"/>
        </w:rPr>
        <w:t>Teva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uvádí,</w:t>
      </w:r>
      <w:r>
        <w:rPr>
          <w:spacing w:val="-12"/>
          <w:sz w:val="18"/>
        </w:rPr>
        <w:t xml:space="preserve"> </w:t>
      </w:r>
      <w:r>
        <w:rPr>
          <w:sz w:val="18"/>
        </w:rPr>
        <w:t>že</w:t>
      </w:r>
      <w:r>
        <w:rPr>
          <w:spacing w:val="-13"/>
          <w:sz w:val="18"/>
        </w:rPr>
        <w:t xml:space="preserve"> </w:t>
      </w:r>
      <w:r>
        <w:rPr>
          <w:sz w:val="18"/>
        </w:rPr>
        <w:t>informace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výši</w:t>
      </w:r>
      <w:r>
        <w:rPr>
          <w:spacing w:val="-13"/>
          <w:sz w:val="18"/>
        </w:rPr>
        <w:t xml:space="preserve"> </w:t>
      </w:r>
      <w:r>
        <w:rPr>
          <w:sz w:val="18"/>
        </w:rPr>
        <w:t>objemového</w:t>
      </w:r>
      <w:r>
        <w:rPr>
          <w:spacing w:val="-12"/>
          <w:sz w:val="18"/>
        </w:rPr>
        <w:t xml:space="preserve"> </w:t>
      </w:r>
      <w:r>
        <w:rPr>
          <w:sz w:val="18"/>
        </w:rPr>
        <w:t>finančního</w:t>
      </w:r>
      <w:r>
        <w:rPr>
          <w:spacing w:val="-13"/>
          <w:sz w:val="18"/>
        </w:rPr>
        <w:t xml:space="preserve"> </w:t>
      </w:r>
      <w:r>
        <w:rPr>
          <w:sz w:val="18"/>
        </w:rPr>
        <w:t>bonusu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podmínkách</w:t>
      </w:r>
      <w:r>
        <w:rPr>
          <w:spacing w:val="-12"/>
          <w:sz w:val="18"/>
        </w:rPr>
        <w:t xml:space="preserve"> </w:t>
      </w:r>
      <w:r>
        <w:rPr>
          <w:sz w:val="18"/>
        </w:rPr>
        <w:t>nároku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něj</w:t>
      </w:r>
      <w:r>
        <w:rPr>
          <w:spacing w:val="-13"/>
          <w:sz w:val="18"/>
        </w:rPr>
        <w:t xml:space="preserve"> </w:t>
      </w:r>
      <w:r>
        <w:rPr>
          <w:sz w:val="18"/>
        </w:rPr>
        <w:t>považuje</w:t>
      </w:r>
      <w:r>
        <w:rPr>
          <w:spacing w:val="-12"/>
          <w:sz w:val="18"/>
        </w:rPr>
        <w:t xml:space="preserve"> </w:t>
      </w:r>
      <w:r>
        <w:rPr>
          <w:sz w:val="18"/>
        </w:rPr>
        <w:t>za</w:t>
      </w:r>
      <w:r>
        <w:rPr>
          <w:spacing w:val="-13"/>
          <w:sz w:val="18"/>
        </w:rPr>
        <w:t xml:space="preserve"> </w:t>
      </w:r>
      <w:r>
        <w:rPr>
          <w:sz w:val="18"/>
        </w:rPr>
        <w:t>informace významné ve smyslu zákonné definice obchodního tajemství (§ 504 zákona č. 89/2012 Sb., občanský zákoník), neboť</w:t>
      </w:r>
      <w:r>
        <w:rPr>
          <w:spacing w:val="-7"/>
          <w:sz w:val="18"/>
        </w:rPr>
        <w:t xml:space="preserve"> </w:t>
      </w:r>
      <w:r>
        <w:rPr>
          <w:sz w:val="18"/>
        </w:rPr>
        <w:t>všeobecný</w:t>
      </w:r>
      <w:r>
        <w:rPr>
          <w:spacing w:val="-3"/>
          <w:sz w:val="18"/>
        </w:rPr>
        <w:t xml:space="preserve"> </w:t>
      </w:r>
      <w:r>
        <w:rPr>
          <w:sz w:val="18"/>
        </w:rPr>
        <w:t>přístup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z w:val="18"/>
        </w:rPr>
        <w:t>těmto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informacím</w:t>
      </w:r>
      <w:r>
        <w:rPr>
          <w:spacing w:val="-6"/>
          <w:sz w:val="18"/>
        </w:rPr>
        <w:t xml:space="preserve"> </w:t>
      </w:r>
      <w:r>
        <w:rPr>
          <w:sz w:val="18"/>
        </w:rPr>
        <w:t>může</w:t>
      </w:r>
      <w:r>
        <w:rPr>
          <w:spacing w:val="-6"/>
          <w:sz w:val="18"/>
        </w:rPr>
        <w:t xml:space="preserve"> </w:t>
      </w:r>
      <w:r>
        <w:rPr>
          <w:sz w:val="18"/>
        </w:rPr>
        <w:t>mít</w:t>
      </w:r>
      <w:r>
        <w:rPr>
          <w:spacing w:val="-6"/>
          <w:sz w:val="18"/>
        </w:rPr>
        <w:t xml:space="preserve"> </w:t>
      </w:r>
      <w:r>
        <w:rPr>
          <w:sz w:val="18"/>
        </w:rPr>
        <w:t>podstatný</w:t>
      </w:r>
      <w:r>
        <w:rPr>
          <w:spacing w:val="-3"/>
          <w:sz w:val="18"/>
        </w:rPr>
        <w:t xml:space="preserve"> </w:t>
      </w:r>
      <w:r>
        <w:rPr>
          <w:sz w:val="18"/>
        </w:rPr>
        <w:t>dopad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ekonomické</w:t>
      </w:r>
      <w:r>
        <w:rPr>
          <w:spacing w:val="-6"/>
          <w:sz w:val="18"/>
        </w:rPr>
        <w:t xml:space="preserve"> </w:t>
      </w:r>
      <w:r>
        <w:rPr>
          <w:sz w:val="18"/>
        </w:rPr>
        <w:t>výsledky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tržní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postavení </w:t>
      </w:r>
      <w:proofErr w:type="spellStart"/>
      <w:r>
        <w:rPr>
          <w:spacing w:val="-2"/>
          <w:sz w:val="18"/>
        </w:rPr>
        <w:t>Tevy</w:t>
      </w:r>
      <w:proofErr w:type="spellEnd"/>
      <w:r>
        <w:rPr>
          <w:spacing w:val="-2"/>
          <w:sz w:val="18"/>
        </w:rPr>
        <w:t>.</w:t>
      </w:r>
    </w:p>
    <w:p w14:paraId="2D9B90DD" w14:textId="77777777" w:rsidR="001C4C00" w:rsidRDefault="001C4C00">
      <w:pPr>
        <w:pStyle w:val="Zkladntext"/>
        <w:spacing w:before="2"/>
        <w:rPr>
          <w:sz w:val="18"/>
        </w:rPr>
      </w:pPr>
    </w:p>
    <w:p w14:paraId="44112AD4" w14:textId="77777777" w:rsidR="001C4C00" w:rsidRDefault="00000000">
      <w:pPr>
        <w:ind w:left="135" w:right="614"/>
        <w:jc w:val="both"/>
        <w:rPr>
          <w:sz w:val="18"/>
        </w:rPr>
      </w:pPr>
      <w:r>
        <w:rPr>
          <w:sz w:val="18"/>
        </w:rPr>
        <w:t>Partner</w:t>
      </w:r>
      <w:r>
        <w:rPr>
          <w:spacing w:val="-2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2"/>
          <w:sz w:val="18"/>
        </w:rPr>
        <w:t xml:space="preserve"> </w:t>
      </w:r>
      <w:r>
        <w:rPr>
          <w:sz w:val="18"/>
        </w:rPr>
        <w:t>že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něj</w:t>
      </w:r>
      <w:r>
        <w:rPr>
          <w:spacing w:val="-1"/>
          <w:sz w:val="18"/>
        </w:rPr>
        <w:t xml:space="preserve"> </w:t>
      </w:r>
      <w:r>
        <w:rPr>
          <w:sz w:val="18"/>
        </w:rPr>
        <w:t>jsou</w:t>
      </w:r>
      <w:r>
        <w:rPr>
          <w:spacing w:val="-4"/>
          <w:sz w:val="18"/>
        </w:rPr>
        <w:t xml:space="preserve"> </w:t>
      </w:r>
      <w:r>
        <w:rPr>
          <w:sz w:val="18"/>
        </w:rPr>
        <w:t>informace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výši</w:t>
      </w:r>
      <w:r>
        <w:rPr>
          <w:spacing w:val="-1"/>
          <w:sz w:val="18"/>
        </w:rPr>
        <w:t xml:space="preserve"> </w:t>
      </w:r>
      <w:r>
        <w:rPr>
          <w:sz w:val="18"/>
        </w:rPr>
        <w:t>objemového</w:t>
      </w:r>
      <w:r>
        <w:rPr>
          <w:spacing w:val="-1"/>
          <w:sz w:val="18"/>
        </w:rPr>
        <w:t xml:space="preserve"> </w:t>
      </w:r>
      <w:r>
        <w:rPr>
          <w:sz w:val="18"/>
        </w:rPr>
        <w:t>finančního</w:t>
      </w:r>
      <w:r>
        <w:rPr>
          <w:spacing w:val="-1"/>
          <w:sz w:val="18"/>
        </w:rPr>
        <w:t xml:space="preserve"> </w:t>
      </w:r>
      <w:r>
        <w:rPr>
          <w:sz w:val="18"/>
        </w:rPr>
        <w:t>bonusu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podmínkách</w:t>
      </w:r>
      <w:r>
        <w:rPr>
          <w:spacing w:val="-1"/>
          <w:sz w:val="18"/>
        </w:rPr>
        <w:t xml:space="preserve"> </w:t>
      </w:r>
      <w:r>
        <w:rPr>
          <w:sz w:val="18"/>
        </w:rPr>
        <w:t>nároku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něj informace významné ve smyslu zákonné definice obchodního tajemství (§ 504 zákona č. 89/2012 Sb., občanský zákoník), neboť všeobecný přístup k</w:t>
      </w:r>
      <w:r>
        <w:rPr>
          <w:spacing w:val="11"/>
          <w:sz w:val="18"/>
        </w:rPr>
        <w:t xml:space="preserve"> </w:t>
      </w:r>
      <w:r>
        <w:rPr>
          <w:sz w:val="18"/>
        </w:rPr>
        <w:t>těmto informacím</w:t>
      </w:r>
      <w:r>
        <w:rPr>
          <w:spacing w:val="11"/>
          <w:sz w:val="18"/>
        </w:rPr>
        <w:t xml:space="preserve"> </w:t>
      </w:r>
      <w:r>
        <w:rPr>
          <w:sz w:val="18"/>
        </w:rPr>
        <w:t>může</w:t>
      </w:r>
      <w:r>
        <w:rPr>
          <w:spacing w:val="11"/>
          <w:sz w:val="18"/>
        </w:rPr>
        <w:t xml:space="preserve"> </w:t>
      </w:r>
      <w:r>
        <w:rPr>
          <w:sz w:val="18"/>
        </w:rPr>
        <w:t>mít podstatný</w:t>
      </w:r>
      <w:r>
        <w:rPr>
          <w:spacing w:val="11"/>
          <w:sz w:val="18"/>
        </w:rPr>
        <w:t xml:space="preserve"> </w:t>
      </w:r>
      <w:r>
        <w:rPr>
          <w:sz w:val="18"/>
        </w:rPr>
        <w:t>dopad</w:t>
      </w:r>
      <w:r>
        <w:rPr>
          <w:spacing w:val="11"/>
          <w:sz w:val="18"/>
        </w:rPr>
        <w:t xml:space="preserve"> </w:t>
      </w:r>
      <w:r>
        <w:rPr>
          <w:sz w:val="18"/>
        </w:rPr>
        <w:t>na jeho</w:t>
      </w:r>
      <w:r>
        <w:rPr>
          <w:spacing w:val="11"/>
          <w:sz w:val="18"/>
        </w:rPr>
        <w:t xml:space="preserve"> </w:t>
      </w:r>
      <w:r>
        <w:rPr>
          <w:sz w:val="18"/>
        </w:rPr>
        <w:t>ekonomické výsledky</w:t>
      </w:r>
      <w:r>
        <w:rPr>
          <w:spacing w:val="40"/>
          <w:sz w:val="18"/>
        </w:rPr>
        <w:t xml:space="preserve"> </w:t>
      </w:r>
      <w:r>
        <w:rPr>
          <w:sz w:val="18"/>
        </w:rPr>
        <w:t>a vyjednávací pozici.</w:t>
      </w:r>
    </w:p>
    <w:p w14:paraId="61A4D7DD" w14:textId="77777777" w:rsidR="001C4C00" w:rsidRDefault="00000000">
      <w:pPr>
        <w:spacing w:before="207"/>
        <w:ind w:left="135" w:right="614"/>
        <w:jc w:val="both"/>
        <w:rPr>
          <w:sz w:val="18"/>
        </w:rPr>
      </w:pPr>
      <w:r>
        <w:rPr>
          <w:sz w:val="18"/>
        </w:rPr>
        <w:t>Smluvní strany se dohodly, že bez předchozího písemného souhlasu druhé strany nezveřejní či jiným způsobem nezpřístupní třetím osobám výši objemového finančního bonusu a podmínky nároku na něj, a to i po skončení či zániku této spolupráce.</w:t>
      </w:r>
    </w:p>
    <w:p w14:paraId="0BFA12C1" w14:textId="77777777" w:rsidR="001C4C00" w:rsidRDefault="001C4C00">
      <w:pPr>
        <w:pStyle w:val="Zkladntext"/>
        <w:spacing w:before="120"/>
        <w:rPr>
          <w:sz w:val="18"/>
        </w:rPr>
      </w:pPr>
    </w:p>
    <w:p w14:paraId="13AE24F2" w14:textId="77777777" w:rsidR="001C4C00" w:rsidRDefault="00000000">
      <w:pPr>
        <w:ind w:left="135"/>
        <w:jc w:val="both"/>
        <w:rPr>
          <w:b/>
          <w:sz w:val="18"/>
        </w:rPr>
      </w:pPr>
      <w:r>
        <w:rPr>
          <w:b/>
          <w:sz w:val="18"/>
        </w:rPr>
        <w:t>Výpočet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stanovení</w:t>
      </w:r>
      <w:r>
        <w:rPr>
          <w:b/>
          <w:spacing w:val="-2"/>
          <w:sz w:val="18"/>
        </w:rPr>
        <w:t xml:space="preserve"> bonusu</w:t>
      </w:r>
    </w:p>
    <w:p w14:paraId="1ACC1F8C" w14:textId="77777777" w:rsidR="001C4C00" w:rsidRDefault="00000000">
      <w:pPr>
        <w:spacing w:before="119"/>
        <w:ind w:left="135"/>
        <w:jc w:val="both"/>
        <w:rPr>
          <w:sz w:val="18"/>
        </w:rPr>
      </w:pPr>
      <w:r>
        <w:rPr>
          <w:sz w:val="18"/>
        </w:rPr>
        <w:t>Bonus</w:t>
      </w:r>
      <w:r>
        <w:rPr>
          <w:spacing w:val="-6"/>
          <w:sz w:val="18"/>
        </w:rPr>
        <w:t xml:space="preserve"> </w:t>
      </w:r>
      <w:r>
        <w:rPr>
          <w:sz w:val="18"/>
        </w:rPr>
        <w:t>bude</w:t>
      </w:r>
      <w:r>
        <w:rPr>
          <w:spacing w:val="-2"/>
          <w:sz w:val="18"/>
        </w:rPr>
        <w:t xml:space="preserve"> </w:t>
      </w:r>
      <w:r>
        <w:rPr>
          <w:sz w:val="18"/>
        </w:rPr>
        <w:t>vyplacen</w:t>
      </w:r>
      <w:r>
        <w:rPr>
          <w:spacing w:val="-2"/>
          <w:sz w:val="18"/>
        </w:rPr>
        <w:t xml:space="preserve"> </w:t>
      </w:r>
      <w:r>
        <w:rPr>
          <w:sz w:val="18"/>
        </w:rPr>
        <w:t>při</w:t>
      </w:r>
      <w:r>
        <w:rPr>
          <w:spacing w:val="-1"/>
          <w:sz w:val="18"/>
        </w:rPr>
        <w:t xml:space="preserve"> </w:t>
      </w:r>
      <w:r>
        <w:rPr>
          <w:sz w:val="18"/>
        </w:rPr>
        <w:t>odběru</w:t>
      </w:r>
      <w:r>
        <w:rPr>
          <w:spacing w:val="-2"/>
          <w:sz w:val="18"/>
        </w:rPr>
        <w:t xml:space="preserve"> </w:t>
      </w:r>
      <w:r>
        <w:rPr>
          <w:sz w:val="18"/>
        </w:rPr>
        <w:t>zboží</w:t>
      </w:r>
      <w:r>
        <w:rPr>
          <w:spacing w:val="-4"/>
          <w:sz w:val="18"/>
        </w:rPr>
        <w:t xml:space="preserve"> </w:t>
      </w:r>
      <w:r>
        <w:rPr>
          <w:sz w:val="18"/>
        </w:rPr>
        <w:t>dle</w:t>
      </w:r>
      <w:r>
        <w:rPr>
          <w:spacing w:val="-2"/>
          <w:sz w:val="18"/>
        </w:rPr>
        <w:t xml:space="preserve"> </w:t>
      </w:r>
      <w:r>
        <w:rPr>
          <w:sz w:val="18"/>
        </w:rPr>
        <w:t>Seznamu</w:t>
      </w:r>
      <w:r>
        <w:rPr>
          <w:spacing w:val="-2"/>
          <w:sz w:val="18"/>
        </w:rPr>
        <w:t xml:space="preserve"> </w:t>
      </w:r>
      <w:r>
        <w:rPr>
          <w:sz w:val="18"/>
        </w:rPr>
        <w:t>vybraných</w:t>
      </w:r>
      <w:r>
        <w:rPr>
          <w:spacing w:val="-2"/>
          <w:sz w:val="18"/>
        </w:rPr>
        <w:t xml:space="preserve"> </w:t>
      </w:r>
      <w:r>
        <w:rPr>
          <w:sz w:val="18"/>
        </w:rPr>
        <w:t>léčiv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minimálním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objemu:</w:t>
      </w:r>
    </w:p>
    <w:p w14:paraId="23E30A37" w14:textId="77777777" w:rsidR="001C4C00" w:rsidRDefault="001C4C00">
      <w:pPr>
        <w:pStyle w:val="Zkladntext"/>
        <w:spacing w:before="32"/>
        <w:rPr>
          <w:sz w:val="18"/>
        </w:rPr>
      </w:pPr>
    </w:p>
    <w:p w14:paraId="580B96FA" w14:textId="77777777" w:rsidR="001C4C00" w:rsidRDefault="00000000">
      <w:pPr>
        <w:spacing w:before="1" w:line="491" w:lineRule="auto"/>
        <w:ind w:left="135" w:right="5782"/>
        <w:jc w:val="both"/>
        <w:rPr>
          <w:i/>
          <w:sz w:val="20"/>
        </w:rPr>
      </w:pPr>
      <w:proofErr w:type="gramStart"/>
      <w:r>
        <w:rPr>
          <w:i/>
          <w:color w:val="FF0000"/>
          <w:sz w:val="20"/>
        </w:rPr>
        <w:t>[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O</w:t>
      </w:r>
      <w:proofErr w:type="gramEnd"/>
      <w:r>
        <w:rPr>
          <w:i/>
          <w:color w:val="FF0000"/>
          <w:spacing w:val="-14"/>
          <w:sz w:val="20"/>
        </w:rPr>
        <w:t xml:space="preserve"> </w:t>
      </w:r>
      <w:proofErr w:type="spellStart"/>
      <w:r>
        <w:rPr>
          <w:i/>
          <w:color w:val="FF0000"/>
          <w:spacing w:val="20"/>
          <w:sz w:val="20"/>
        </w:rPr>
        <w:t>bc</w:t>
      </w:r>
      <w:proofErr w:type="spellEnd"/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32"/>
          <w:sz w:val="20"/>
        </w:rPr>
        <w:t>hodní</w:t>
      </w:r>
      <w:r>
        <w:rPr>
          <w:i/>
          <w:color w:val="FF0000"/>
          <w:spacing w:val="65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20"/>
          <w:sz w:val="20"/>
        </w:rPr>
        <w:t>aj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26"/>
          <w:sz w:val="20"/>
        </w:rPr>
        <w:t>ems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v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í</w:t>
      </w:r>
      <w:r>
        <w:rPr>
          <w:i/>
          <w:color w:val="FF0000"/>
          <w:spacing w:val="80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i/>
          <w:color w:val="FF0000"/>
          <w:spacing w:val="79"/>
          <w:sz w:val="20"/>
        </w:rPr>
        <w:t xml:space="preserve"> </w:t>
      </w:r>
      <w:r>
        <w:rPr>
          <w:i/>
          <w:color w:val="FF0000"/>
          <w:spacing w:val="21"/>
          <w:sz w:val="20"/>
        </w:rPr>
        <w:t>za</w:t>
      </w:r>
      <w:r>
        <w:rPr>
          <w:i/>
          <w:color w:val="FF0000"/>
          <w:spacing w:val="-14"/>
          <w:sz w:val="20"/>
        </w:rPr>
        <w:t xml:space="preserve"> </w:t>
      </w:r>
      <w:proofErr w:type="spellStart"/>
      <w:r>
        <w:rPr>
          <w:i/>
          <w:color w:val="FF0000"/>
          <w:spacing w:val="21"/>
          <w:sz w:val="20"/>
        </w:rPr>
        <w:t>čá</w:t>
      </w:r>
      <w:proofErr w:type="spellEnd"/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e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21"/>
          <w:sz w:val="20"/>
        </w:rPr>
        <w:t xml:space="preserve">k] </w:t>
      </w:r>
      <w:r>
        <w:rPr>
          <w:i/>
          <w:color w:val="FF0000"/>
          <w:sz w:val="20"/>
        </w:rPr>
        <w:t xml:space="preserve">S k </w:t>
      </w:r>
      <w:proofErr w:type="spellStart"/>
      <w:r>
        <w:rPr>
          <w:i/>
          <w:color w:val="FF0000"/>
          <w:spacing w:val="26"/>
          <w:sz w:val="20"/>
        </w:rPr>
        <w:t>upi</w:t>
      </w:r>
      <w:proofErr w:type="spellEnd"/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pacing w:val="20"/>
          <w:sz w:val="20"/>
        </w:rPr>
        <w:t>na</w:t>
      </w:r>
      <w:r>
        <w:rPr>
          <w:i/>
          <w:color w:val="FF0000"/>
          <w:spacing w:val="80"/>
          <w:sz w:val="20"/>
        </w:rPr>
        <w:t xml:space="preserve"> </w:t>
      </w:r>
      <w:r>
        <w:rPr>
          <w:i/>
          <w:color w:val="FF0000"/>
          <w:sz w:val="20"/>
        </w:rPr>
        <w:t>A :</w:t>
      </w: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176"/>
        <w:gridCol w:w="1392"/>
        <w:gridCol w:w="3979"/>
        <w:gridCol w:w="2623"/>
      </w:tblGrid>
      <w:tr w:rsidR="001C4C00" w14:paraId="64C53764" w14:textId="77777777" w:rsidTr="003D6E0C">
        <w:trPr>
          <w:trHeight w:val="460"/>
        </w:trPr>
        <w:tc>
          <w:tcPr>
            <w:tcW w:w="317" w:type="dxa"/>
            <w:shd w:val="clear" w:color="auto" w:fill="70AD47"/>
          </w:tcPr>
          <w:p w14:paraId="4FABDB19" w14:textId="77777777" w:rsidR="001C4C00" w:rsidRDefault="00000000">
            <w:pPr>
              <w:pStyle w:val="TableParagraph"/>
              <w:spacing w:before="114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1)</w:t>
            </w:r>
          </w:p>
        </w:tc>
        <w:tc>
          <w:tcPr>
            <w:tcW w:w="1176" w:type="dxa"/>
            <w:shd w:val="clear" w:color="auto" w:fill="000000" w:themeFill="text1"/>
          </w:tcPr>
          <w:p w14:paraId="3A0C3E6A" w14:textId="1CD79A10" w:rsidR="001C4C00" w:rsidRDefault="001C4C00">
            <w:pPr>
              <w:pStyle w:val="TableParagraph"/>
              <w:spacing w:before="0" w:line="210" w:lineRule="exact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1392" w:type="dxa"/>
            <w:shd w:val="clear" w:color="auto" w:fill="000000" w:themeFill="text1"/>
          </w:tcPr>
          <w:p w14:paraId="02C34E90" w14:textId="1591FE5B" w:rsidR="001C4C00" w:rsidRDefault="001C4C00">
            <w:pPr>
              <w:pStyle w:val="TableParagraph"/>
              <w:spacing w:before="114"/>
              <w:ind w:righ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9" w:type="dxa"/>
            <w:shd w:val="clear" w:color="auto" w:fill="000000" w:themeFill="text1"/>
          </w:tcPr>
          <w:p w14:paraId="19A9ACED" w14:textId="32878F52" w:rsidR="001C4C00" w:rsidRDefault="001C4C00">
            <w:pPr>
              <w:pStyle w:val="TableParagraph"/>
              <w:spacing w:before="114"/>
              <w:ind w:left="2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14:paraId="1D5BC5F0" w14:textId="40FC8503" w:rsidR="001C4C00" w:rsidRDefault="001C4C00">
            <w:pPr>
              <w:pStyle w:val="TableParagraph"/>
              <w:spacing w:before="114"/>
              <w:ind w:left="16" w:right="1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C4C00" w14:paraId="540A133C" w14:textId="77777777" w:rsidTr="003D6E0C">
        <w:trPr>
          <w:trHeight w:val="460"/>
        </w:trPr>
        <w:tc>
          <w:tcPr>
            <w:tcW w:w="317" w:type="dxa"/>
            <w:shd w:val="clear" w:color="auto" w:fill="70AD47"/>
          </w:tcPr>
          <w:p w14:paraId="7CEAE1CC" w14:textId="77777777" w:rsidR="001C4C00" w:rsidRDefault="00000000">
            <w:pPr>
              <w:pStyle w:val="TableParagraph"/>
              <w:spacing w:before="114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2)</w:t>
            </w:r>
          </w:p>
        </w:tc>
        <w:tc>
          <w:tcPr>
            <w:tcW w:w="1176" w:type="dxa"/>
            <w:shd w:val="clear" w:color="auto" w:fill="000000" w:themeFill="text1"/>
          </w:tcPr>
          <w:p w14:paraId="4DC45A5D" w14:textId="3F3A765E" w:rsidR="001C4C00" w:rsidRDefault="001C4C00">
            <w:pPr>
              <w:pStyle w:val="TableParagraph"/>
              <w:spacing w:before="0" w:line="210" w:lineRule="exact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1392" w:type="dxa"/>
            <w:shd w:val="clear" w:color="auto" w:fill="000000" w:themeFill="text1"/>
          </w:tcPr>
          <w:p w14:paraId="00CB7675" w14:textId="5CC2FB95" w:rsidR="001C4C00" w:rsidRDefault="001C4C00">
            <w:pPr>
              <w:pStyle w:val="TableParagraph"/>
              <w:spacing w:before="114"/>
              <w:ind w:righ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9" w:type="dxa"/>
            <w:shd w:val="clear" w:color="auto" w:fill="000000" w:themeFill="text1"/>
          </w:tcPr>
          <w:p w14:paraId="188C23B9" w14:textId="69D2F30C" w:rsidR="001C4C00" w:rsidRDefault="001C4C00">
            <w:pPr>
              <w:pStyle w:val="TableParagraph"/>
              <w:spacing w:before="114"/>
              <w:ind w:left="2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14:paraId="5343330B" w14:textId="163E29B6" w:rsidR="001C4C00" w:rsidRDefault="001C4C00">
            <w:pPr>
              <w:pStyle w:val="TableParagraph"/>
              <w:spacing w:before="114"/>
              <w:ind w:left="16" w:right="1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C4C00" w14:paraId="51A6EE29" w14:textId="77777777" w:rsidTr="003D6E0C">
        <w:trPr>
          <w:trHeight w:val="315"/>
        </w:trPr>
        <w:tc>
          <w:tcPr>
            <w:tcW w:w="317" w:type="dxa"/>
            <w:shd w:val="clear" w:color="auto" w:fill="70AD47"/>
          </w:tcPr>
          <w:p w14:paraId="2190CC0D" w14:textId="77777777" w:rsidR="001C4C00" w:rsidRDefault="00000000">
            <w:pPr>
              <w:pStyle w:val="TableParagraph"/>
              <w:spacing w:before="42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3)</w:t>
            </w:r>
          </w:p>
        </w:tc>
        <w:tc>
          <w:tcPr>
            <w:tcW w:w="1176" w:type="dxa"/>
            <w:shd w:val="clear" w:color="auto" w:fill="000000" w:themeFill="text1"/>
          </w:tcPr>
          <w:p w14:paraId="4AF0CDBD" w14:textId="5C5F2F41" w:rsidR="001C4C00" w:rsidRDefault="001C4C00">
            <w:pPr>
              <w:pStyle w:val="TableParagraph"/>
              <w:spacing w:before="42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1392" w:type="dxa"/>
            <w:shd w:val="clear" w:color="auto" w:fill="000000" w:themeFill="text1"/>
          </w:tcPr>
          <w:p w14:paraId="13119C49" w14:textId="4969012E" w:rsidR="001C4C00" w:rsidRDefault="001C4C00">
            <w:pPr>
              <w:pStyle w:val="TableParagraph"/>
              <w:spacing w:before="42"/>
              <w:ind w:righ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9" w:type="dxa"/>
            <w:shd w:val="clear" w:color="auto" w:fill="000000" w:themeFill="text1"/>
          </w:tcPr>
          <w:p w14:paraId="25A56115" w14:textId="4D90DC87" w:rsidR="001C4C00" w:rsidRDefault="001C4C00">
            <w:pPr>
              <w:pStyle w:val="TableParagraph"/>
              <w:spacing w:before="42"/>
              <w:ind w:left="2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14:paraId="548A1DD2" w14:textId="40DBDBED" w:rsidR="001C4C00" w:rsidRDefault="001C4C00">
            <w:pPr>
              <w:pStyle w:val="TableParagraph"/>
              <w:spacing w:before="42"/>
              <w:ind w:left="16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0C0B71D1" w14:textId="77777777" w:rsidR="001C4C00" w:rsidRDefault="001C4C00">
      <w:pPr>
        <w:pStyle w:val="Zkladntext"/>
        <w:spacing w:before="7"/>
        <w:rPr>
          <w:i/>
        </w:rPr>
      </w:pPr>
    </w:p>
    <w:p w14:paraId="2E1A0704" w14:textId="77777777" w:rsidR="001C4C00" w:rsidRDefault="00000000">
      <w:pPr>
        <w:spacing w:before="1"/>
        <w:ind w:left="5" w:right="485"/>
        <w:jc w:val="center"/>
        <w:rPr>
          <w:b/>
          <w:sz w:val="20"/>
        </w:rPr>
      </w:pPr>
      <w:r>
        <w:rPr>
          <w:b/>
          <w:spacing w:val="-2"/>
          <w:sz w:val="20"/>
        </w:rPr>
        <w:t>Zboží</w:t>
      </w:r>
    </w:p>
    <w:p w14:paraId="378BDEC0" w14:textId="77777777" w:rsidR="001C4C00" w:rsidRDefault="00000000">
      <w:pPr>
        <w:pStyle w:val="Zkladntext"/>
        <w:spacing w:before="120"/>
        <w:ind w:left="136"/>
        <w:jc w:val="both"/>
      </w:pPr>
      <w:r>
        <w:t>Zboží</w:t>
      </w:r>
      <w:r>
        <w:rPr>
          <w:spacing w:val="-8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představují</w:t>
      </w:r>
      <w:r>
        <w:rPr>
          <w:spacing w:val="-8"/>
        </w:rPr>
        <w:t xml:space="preserve"> </w:t>
      </w:r>
      <w:r>
        <w:t>následující</w:t>
      </w:r>
      <w:r>
        <w:rPr>
          <w:spacing w:val="-8"/>
        </w:rPr>
        <w:t xml:space="preserve"> </w:t>
      </w:r>
      <w:r>
        <w:t>léčivé</w:t>
      </w:r>
      <w:r>
        <w:rPr>
          <w:spacing w:val="-8"/>
        </w:rPr>
        <w:t xml:space="preserve"> </w:t>
      </w:r>
      <w:r>
        <w:rPr>
          <w:spacing w:val="-2"/>
        </w:rPr>
        <w:t>přípravky:</w:t>
      </w:r>
    </w:p>
    <w:p w14:paraId="0BED2B5E" w14:textId="77777777" w:rsidR="001C4C00" w:rsidRDefault="001C4C00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6740"/>
      </w:tblGrid>
      <w:tr w:rsidR="001C4C00" w14:paraId="5D4CE894" w14:textId="77777777">
        <w:trPr>
          <w:trHeight w:val="527"/>
        </w:trPr>
        <w:tc>
          <w:tcPr>
            <w:tcW w:w="1402" w:type="dxa"/>
            <w:shd w:val="clear" w:color="auto" w:fill="70AD47"/>
          </w:tcPr>
          <w:p w14:paraId="24A570CB" w14:textId="77777777" w:rsidR="001C4C00" w:rsidRDefault="00000000">
            <w:pPr>
              <w:pStyle w:val="TableParagraph"/>
              <w:spacing w:before="148"/>
              <w:ind w:left="2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SÚKL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kód</w:t>
            </w:r>
          </w:p>
        </w:tc>
        <w:tc>
          <w:tcPr>
            <w:tcW w:w="6740" w:type="dxa"/>
            <w:shd w:val="clear" w:color="auto" w:fill="70AD47"/>
          </w:tcPr>
          <w:p w14:paraId="79E4E5B2" w14:textId="77777777" w:rsidR="001C4C00" w:rsidRDefault="00000000">
            <w:pPr>
              <w:pStyle w:val="TableParagraph"/>
              <w:spacing w:before="148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Produkt</w:t>
            </w:r>
          </w:p>
        </w:tc>
      </w:tr>
      <w:tr w:rsidR="001C4C00" w14:paraId="302AA1B7" w14:textId="77777777" w:rsidTr="003D6E0C">
        <w:trPr>
          <w:trHeight w:val="313"/>
        </w:trPr>
        <w:tc>
          <w:tcPr>
            <w:tcW w:w="1402" w:type="dxa"/>
            <w:shd w:val="clear" w:color="auto" w:fill="000000" w:themeFill="text1"/>
          </w:tcPr>
          <w:p w14:paraId="6A836CF9" w14:textId="38AE942E" w:rsidR="001C4C00" w:rsidRDefault="001C4C00">
            <w:pPr>
              <w:pStyle w:val="TableParagraph"/>
              <w:spacing w:before="34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4EF88C49" w14:textId="23922553" w:rsidR="001C4C00" w:rsidRDefault="001C4C00">
            <w:pPr>
              <w:pStyle w:val="TableParagraph"/>
              <w:spacing w:before="70" w:line="223" w:lineRule="exact"/>
              <w:ind w:left="68"/>
              <w:rPr>
                <w:sz w:val="20"/>
              </w:rPr>
            </w:pPr>
          </w:p>
        </w:tc>
      </w:tr>
      <w:tr w:rsidR="001C4C00" w14:paraId="3A52EEE7" w14:textId="77777777" w:rsidTr="003D6E0C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6E8AB11C" w14:textId="2E1AA0F1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59B971E3" w14:textId="1C7776F0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7939CDDA" w14:textId="77777777" w:rsidTr="003D6E0C">
        <w:trPr>
          <w:trHeight w:val="313"/>
        </w:trPr>
        <w:tc>
          <w:tcPr>
            <w:tcW w:w="1402" w:type="dxa"/>
            <w:shd w:val="clear" w:color="auto" w:fill="000000" w:themeFill="text1"/>
          </w:tcPr>
          <w:p w14:paraId="1AA3DACE" w14:textId="798360EC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1B0DBDDF" w14:textId="4E9D0987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38884A26" w14:textId="77777777" w:rsidTr="003D6E0C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399B2D17" w14:textId="2ECADB0B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111D9FCE" w14:textId="402A389E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1902B7F4" w14:textId="77777777" w:rsidTr="003D6E0C">
        <w:trPr>
          <w:trHeight w:val="313"/>
        </w:trPr>
        <w:tc>
          <w:tcPr>
            <w:tcW w:w="1402" w:type="dxa"/>
            <w:shd w:val="clear" w:color="auto" w:fill="000000" w:themeFill="text1"/>
          </w:tcPr>
          <w:p w14:paraId="5F916301" w14:textId="7A09B2E3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678FF6FA" w14:textId="37420013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65F0860B" w14:textId="77777777" w:rsidTr="003D6E0C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1857CB08" w14:textId="3EB6FDD6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7B14BF01" w14:textId="6120B46F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52D979E7" w14:textId="77777777" w:rsidTr="003D6E0C">
        <w:trPr>
          <w:trHeight w:val="316"/>
        </w:trPr>
        <w:tc>
          <w:tcPr>
            <w:tcW w:w="1402" w:type="dxa"/>
            <w:shd w:val="clear" w:color="auto" w:fill="000000" w:themeFill="text1"/>
          </w:tcPr>
          <w:p w14:paraId="5753376D" w14:textId="3D2B5C8E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2E822BDD" w14:textId="0D34C9B8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7B9C0038" w14:textId="77777777" w:rsidTr="003D6E0C">
        <w:trPr>
          <w:trHeight w:val="313"/>
        </w:trPr>
        <w:tc>
          <w:tcPr>
            <w:tcW w:w="1402" w:type="dxa"/>
            <w:shd w:val="clear" w:color="auto" w:fill="000000" w:themeFill="text1"/>
          </w:tcPr>
          <w:p w14:paraId="7C266ABB" w14:textId="32DF5D1C" w:rsidR="001C4C00" w:rsidRDefault="001C4C00">
            <w:pPr>
              <w:pStyle w:val="TableParagraph"/>
              <w:spacing w:before="34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68D983A3" w14:textId="438A7CB7" w:rsidR="001C4C00" w:rsidRDefault="001C4C00">
            <w:pPr>
              <w:pStyle w:val="TableParagraph"/>
              <w:spacing w:before="34"/>
              <w:ind w:left="68"/>
              <w:rPr>
                <w:sz w:val="20"/>
              </w:rPr>
            </w:pPr>
          </w:p>
        </w:tc>
      </w:tr>
      <w:tr w:rsidR="001C4C00" w14:paraId="13321E14" w14:textId="77777777" w:rsidTr="003D6E0C">
        <w:trPr>
          <w:trHeight w:val="316"/>
        </w:trPr>
        <w:tc>
          <w:tcPr>
            <w:tcW w:w="1402" w:type="dxa"/>
            <w:shd w:val="clear" w:color="auto" w:fill="000000" w:themeFill="text1"/>
          </w:tcPr>
          <w:p w14:paraId="2AC155C9" w14:textId="33BC4983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5604DA28" w14:textId="3E03D2D7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31F50CC9" w14:textId="77777777" w:rsidTr="003D6E0C">
        <w:trPr>
          <w:trHeight w:val="308"/>
        </w:trPr>
        <w:tc>
          <w:tcPr>
            <w:tcW w:w="1402" w:type="dxa"/>
            <w:shd w:val="clear" w:color="auto" w:fill="000000" w:themeFill="text1"/>
          </w:tcPr>
          <w:p w14:paraId="04B8AE2D" w14:textId="607EA6C7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BFE9DB5" w14:textId="595D0466" w:rsidR="001C4C00" w:rsidRDefault="001C4C00">
            <w:pPr>
              <w:pStyle w:val="TableParagraph"/>
              <w:spacing w:before="70" w:line="218" w:lineRule="exact"/>
              <w:ind w:left="68"/>
              <w:rPr>
                <w:sz w:val="20"/>
              </w:rPr>
            </w:pPr>
          </w:p>
        </w:tc>
      </w:tr>
      <w:tr w:rsidR="001C4C00" w14:paraId="3DCFA425" w14:textId="77777777" w:rsidTr="003D6E0C">
        <w:trPr>
          <w:trHeight w:val="316"/>
        </w:trPr>
        <w:tc>
          <w:tcPr>
            <w:tcW w:w="1402" w:type="dxa"/>
            <w:shd w:val="clear" w:color="auto" w:fill="000000" w:themeFill="text1"/>
          </w:tcPr>
          <w:p w14:paraId="20F8414E" w14:textId="6ECAC87E" w:rsidR="001C4C00" w:rsidRDefault="001C4C00"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6EEE0F58" w14:textId="75D10571" w:rsidR="001C4C00" w:rsidRDefault="001C4C00">
            <w:pPr>
              <w:pStyle w:val="TableParagraph"/>
              <w:spacing w:before="78" w:line="218" w:lineRule="exact"/>
              <w:ind w:left="68"/>
              <w:rPr>
                <w:sz w:val="20"/>
              </w:rPr>
            </w:pPr>
          </w:p>
        </w:tc>
      </w:tr>
      <w:tr w:rsidR="001C4C00" w14:paraId="7AD9DE18" w14:textId="77777777" w:rsidTr="003D6E0C">
        <w:trPr>
          <w:trHeight w:val="316"/>
        </w:trPr>
        <w:tc>
          <w:tcPr>
            <w:tcW w:w="1402" w:type="dxa"/>
            <w:shd w:val="clear" w:color="auto" w:fill="000000" w:themeFill="text1"/>
          </w:tcPr>
          <w:p w14:paraId="61D8FEF9" w14:textId="1AB8DCD5" w:rsidR="001C4C00" w:rsidRDefault="001C4C00">
            <w:pPr>
              <w:pStyle w:val="TableParagraph"/>
              <w:spacing w:before="42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5CBA86FF" w14:textId="747A8122" w:rsidR="001C4C00" w:rsidRDefault="001C4C00">
            <w:pPr>
              <w:pStyle w:val="TableParagraph"/>
              <w:spacing w:before="78" w:line="218" w:lineRule="exact"/>
              <w:ind w:left="68"/>
              <w:rPr>
                <w:sz w:val="20"/>
              </w:rPr>
            </w:pPr>
          </w:p>
        </w:tc>
      </w:tr>
    </w:tbl>
    <w:p w14:paraId="132A296B" w14:textId="77777777" w:rsidR="001C4C00" w:rsidRDefault="001C4C00">
      <w:pPr>
        <w:pStyle w:val="Zkladntext"/>
        <w:spacing w:before="20"/>
      </w:pPr>
    </w:p>
    <w:p w14:paraId="5383BA86" w14:textId="77777777" w:rsidR="001C4C00" w:rsidRDefault="00000000">
      <w:pPr>
        <w:ind w:left="232"/>
        <w:jc w:val="both"/>
        <w:rPr>
          <w:i/>
          <w:sz w:val="20"/>
        </w:rPr>
      </w:pPr>
      <w:proofErr w:type="gramStart"/>
      <w:r>
        <w:rPr>
          <w:i/>
          <w:color w:val="FF0000"/>
          <w:sz w:val="20"/>
        </w:rPr>
        <w:t>[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z w:val="20"/>
        </w:rPr>
        <w:t>O</w:t>
      </w:r>
      <w:proofErr w:type="gramEnd"/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b</w:t>
      </w:r>
      <w:r>
        <w:rPr>
          <w:i/>
          <w:color w:val="FF0000"/>
          <w:spacing w:val="-18"/>
          <w:sz w:val="20"/>
        </w:rPr>
        <w:t xml:space="preserve"> </w:t>
      </w:r>
      <w:r>
        <w:rPr>
          <w:i/>
          <w:color w:val="FF0000"/>
          <w:sz w:val="20"/>
        </w:rPr>
        <w:t>c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32"/>
          <w:sz w:val="20"/>
        </w:rPr>
        <w:t>hodní</w:t>
      </w:r>
      <w:r>
        <w:rPr>
          <w:i/>
          <w:color w:val="FF0000"/>
          <w:spacing w:val="66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pacing w:val="20"/>
          <w:sz w:val="20"/>
        </w:rPr>
        <w:t>aj</w:t>
      </w:r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pacing w:val="26"/>
          <w:sz w:val="20"/>
        </w:rPr>
        <w:t>ems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8"/>
          <w:sz w:val="20"/>
        </w:rPr>
        <w:t xml:space="preserve"> </w:t>
      </w:r>
      <w:r>
        <w:rPr>
          <w:i/>
          <w:color w:val="FF0000"/>
          <w:sz w:val="20"/>
        </w:rPr>
        <w:t>v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í</w:t>
      </w:r>
      <w:r>
        <w:rPr>
          <w:i/>
          <w:color w:val="FF0000"/>
          <w:spacing w:val="74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i/>
          <w:color w:val="FF0000"/>
          <w:spacing w:val="78"/>
          <w:sz w:val="20"/>
        </w:rPr>
        <w:t xml:space="preserve"> </w:t>
      </w:r>
      <w:r>
        <w:rPr>
          <w:i/>
          <w:color w:val="FF0000"/>
          <w:sz w:val="20"/>
        </w:rPr>
        <w:t>k</w:t>
      </w:r>
      <w:r>
        <w:rPr>
          <w:i/>
          <w:color w:val="FF0000"/>
          <w:spacing w:val="-14"/>
          <w:sz w:val="20"/>
        </w:rPr>
        <w:t xml:space="preserve"> </w:t>
      </w:r>
      <w:proofErr w:type="spellStart"/>
      <w:r>
        <w:rPr>
          <w:i/>
          <w:color w:val="FF0000"/>
          <w:spacing w:val="26"/>
          <w:sz w:val="20"/>
        </w:rPr>
        <w:t>one</w:t>
      </w:r>
      <w:proofErr w:type="spellEnd"/>
      <w:r>
        <w:rPr>
          <w:i/>
          <w:color w:val="FF0000"/>
          <w:spacing w:val="-18"/>
          <w:sz w:val="20"/>
        </w:rPr>
        <w:t xml:space="preserve"> </w:t>
      </w:r>
      <w:r>
        <w:rPr>
          <w:i/>
          <w:color w:val="FF0000"/>
          <w:sz w:val="20"/>
        </w:rPr>
        <w:t>c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-10"/>
          <w:sz w:val="20"/>
        </w:rPr>
        <w:t>]</w:t>
      </w:r>
    </w:p>
    <w:p w14:paraId="7F97798C" w14:textId="77777777" w:rsidR="001C4C00" w:rsidRDefault="001C4C00">
      <w:pPr>
        <w:jc w:val="both"/>
        <w:rPr>
          <w:sz w:val="20"/>
        </w:rPr>
        <w:sectPr w:rsidR="001C4C00" w:rsidSect="00A84885">
          <w:pgSz w:w="11910" w:h="16840"/>
          <w:pgMar w:top="900" w:right="800" w:bottom="1120" w:left="1280" w:header="347" w:footer="928" w:gutter="0"/>
          <w:cols w:space="708"/>
        </w:sectPr>
      </w:pPr>
    </w:p>
    <w:p w14:paraId="711EEC03" w14:textId="77777777" w:rsidR="001C4C00" w:rsidRDefault="00000000">
      <w:pPr>
        <w:spacing w:before="85" w:line="491" w:lineRule="auto"/>
        <w:ind w:left="135" w:right="5718"/>
        <w:rPr>
          <w:i/>
          <w:sz w:val="20"/>
        </w:rPr>
      </w:pPr>
      <w:proofErr w:type="gramStart"/>
      <w:r>
        <w:rPr>
          <w:i/>
          <w:color w:val="FF0000"/>
          <w:sz w:val="20"/>
        </w:rPr>
        <w:t>[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z w:val="20"/>
        </w:rPr>
        <w:t>O</w:t>
      </w:r>
      <w:proofErr w:type="gramEnd"/>
      <w:r>
        <w:rPr>
          <w:i/>
          <w:color w:val="FF0000"/>
          <w:spacing w:val="-14"/>
          <w:sz w:val="20"/>
        </w:rPr>
        <w:t xml:space="preserve"> </w:t>
      </w:r>
      <w:proofErr w:type="spellStart"/>
      <w:r>
        <w:rPr>
          <w:i/>
          <w:color w:val="FF0000"/>
          <w:spacing w:val="20"/>
          <w:sz w:val="20"/>
        </w:rPr>
        <w:t>bc</w:t>
      </w:r>
      <w:proofErr w:type="spellEnd"/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32"/>
          <w:sz w:val="20"/>
        </w:rPr>
        <w:t>hodní</w:t>
      </w:r>
      <w:r>
        <w:rPr>
          <w:i/>
          <w:color w:val="FF0000"/>
          <w:spacing w:val="79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pacing w:val="20"/>
          <w:sz w:val="20"/>
        </w:rPr>
        <w:t>aj</w:t>
      </w:r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pacing w:val="26"/>
          <w:sz w:val="20"/>
        </w:rPr>
        <w:t>ems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8"/>
          <w:sz w:val="20"/>
        </w:rPr>
        <w:t xml:space="preserve"> </w:t>
      </w:r>
      <w:r>
        <w:rPr>
          <w:i/>
          <w:color w:val="FF0000"/>
          <w:sz w:val="20"/>
        </w:rPr>
        <w:t>v</w:t>
      </w:r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z w:val="20"/>
        </w:rPr>
        <w:t>í</w:t>
      </w:r>
      <w:r>
        <w:rPr>
          <w:i/>
          <w:color w:val="FF0000"/>
          <w:spacing w:val="80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i/>
          <w:color w:val="FF0000"/>
          <w:spacing w:val="79"/>
          <w:sz w:val="20"/>
        </w:rPr>
        <w:t xml:space="preserve"> </w:t>
      </w:r>
      <w:r>
        <w:rPr>
          <w:i/>
          <w:color w:val="FF0000"/>
          <w:spacing w:val="21"/>
          <w:sz w:val="20"/>
        </w:rPr>
        <w:t>za</w:t>
      </w:r>
      <w:r>
        <w:rPr>
          <w:i/>
          <w:color w:val="FF0000"/>
          <w:spacing w:val="-16"/>
          <w:sz w:val="20"/>
        </w:rPr>
        <w:t xml:space="preserve"> </w:t>
      </w:r>
      <w:proofErr w:type="spellStart"/>
      <w:r>
        <w:rPr>
          <w:i/>
          <w:color w:val="FF0000"/>
          <w:spacing w:val="21"/>
          <w:sz w:val="20"/>
        </w:rPr>
        <w:t>čá</w:t>
      </w:r>
      <w:proofErr w:type="spellEnd"/>
      <w:r>
        <w:rPr>
          <w:i/>
          <w:color w:val="FF0000"/>
          <w:spacing w:val="-18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z w:val="20"/>
        </w:rPr>
        <w:t>e</w:t>
      </w:r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pacing w:val="21"/>
          <w:sz w:val="20"/>
        </w:rPr>
        <w:t xml:space="preserve">k] </w:t>
      </w:r>
      <w:r>
        <w:rPr>
          <w:i/>
          <w:color w:val="FF0000"/>
          <w:sz w:val="20"/>
        </w:rPr>
        <w:t xml:space="preserve">S k </w:t>
      </w:r>
      <w:proofErr w:type="spellStart"/>
      <w:r>
        <w:rPr>
          <w:i/>
          <w:color w:val="FF0000"/>
          <w:spacing w:val="26"/>
          <w:sz w:val="20"/>
        </w:rPr>
        <w:t>upi</w:t>
      </w:r>
      <w:proofErr w:type="spellEnd"/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pacing w:val="20"/>
          <w:sz w:val="20"/>
        </w:rPr>
        <w:t>na</w:t>
      </w:r>
      <w:r>
        <w:rPr>
          <w:i/>
          <w:color w:val="FF0000"/>
          <w:spacing w:val="80"/>
          <w:sz w:val="20"/>
        </w:rPr>
        <w:t xml:space="preserve"> </w:t>
      </w:r>
      <w:r>
        <w:rPr>
          <w:i/>
          <w:color w:val="FF0000"/>
          <w:sz w:val="20"/>
        </w:rPr>
        <w:t>B :</w:t>
      </w: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435"/>
        <w:gridCol w:w="1418"/>
        <w:gridCol w:w="3693"/>
        <w:gridCol w:w="2623"/>
      </w:tblGrid>
      <w:tr w:rsidR="001C4C00" w14:paraId="33BB6EF0" w14:textId="77777777" w:rsidTr="006D41F9">
        <w:trPr>
          <w:trHeight w:val="459"/>
        </w:trPr>
        <w:tc>
          <w:tcPr>
            <w:tcW w:w="317" w:type="dxa"/>
            <w:shd w:val="clear" w:color="auto" w:fill="70AD47"/>
          </w:tcPr>
          <w:p w14:paraId="4A512E8B" w14:textId="77777777" w:rsidR="001C4C00" w:rsidRDefault="00000000">
            <w:pPr>
              <w:pStyle w:val="TableParagraph"/>
              <w:spacing w:before="110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1)</w:t>
            </w:r>
          </w:p>
        </w:tc>
        <w:tc>
          <w:tcPr>
            <w:tcW w:w="1435" w:type="dxa"/>
            <w:shd w:val="clear" w:color="auto" w:fill="000000" w:themeFill="text1"/>
          </w:tcPr>
          <w:p w14:paraId="10B4CABA" w14:textId="1C95A2B8" w:rsidR="001C4C00" w:rsidRDefault="001C4C00">
            <w:pPr>
              <w:pStyle w:val="TableParagraph"/>
              <w:spacing w:before="0" w:line="213" w:lineRule="exact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02D207EF" w14:textId="5BA3237F" w:rsidR="001C4C00" w:rsidRDefault="001C4C00">
            <w:pPr>
              <w:pStyle w:val="TableParagraph"/>
              <w:spacing w:before="110"/>
              <w:ind w:right="5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93" w:type="dxa"/>
            <w:shd w:val="clear" w:color="auto" w:fill="000000" w:themeFill="text1"/>
          </w:tcPr>
          <w:p w14:paraId="4E86FE71" w14:textId="731083F4" w:rsidR="001C4C00" w:rsidRDefault="001C4C00">
            <w:pPr>
              <w:pStyle w:val="TableParagraph"/>
              <w:spacing w:before="110"/>
              <w:ind w:left="1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14:paraId="2BDC0BBF" w14:textId="2516B452" w:rsidR="001C4C00" w:rsidRDefault="001C4C00">
            <w:pPr>
              <w:pStyle w:val="TableParagraph"/>
              <w:spacing w:before="110"/>
              <w:ind w:left="238"/>
              <w:rPr>
                <w:rFonts w:ascii="Arial" w:hAnsi="Arial"/>
                <w:b/>
                <w:sz w:val="20"/>
              </w:rPr>
            </w:pPr>
          </w:p>
        </w:tc>
      </w:tr>
      <w:tr w:rsidR="001C4C00" w14:paraId="7DD32DB2" w14:textId="77777777" w:rsidTr="006D41F9">
        <w:trPr>
          <w:trHeight w:val="460"/>
        </w:trPr>
        <w:tc>
          <w:tcPr>
            <w:tcW w:w="317" w:type="dxa"/>
            <w:shd w:val="clear" w:color="auto" w:fill="70AD47"/>
          </w:tcPr>
          <w:p w14:paraId="389BAAC8" w14:textId="77777777" w:rsidR="001C4C00" w:rsidRDefault="00000000">
            <w:pPr>
              <w:pStyle w:val="TableParagraph"/>
              <w:spacing w:before="110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2)</w:t>
            </w:r>
          </w:p>
        </w:tc>
        <w:tc>
          <w:tcPr>
            <w:tcW w:w="1435" w:type="dxa"/>
            <w:shd w:val="clear" w:color="auto" w:fill="000000" w:themeFill="text1"/>
          </w:tcPr>
          <w:p w14:paraId="059B0B98" w14:textId="10F026C6" w:rsidR="001C4C00" w:rsidRDefault="001C4C00">
            <w:pPr>
              <w:pStyle w:val="TableParagraph"/>
              <w:spacing w:before="0" w:line="213" w:lineRule="exact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8187A4C" w14:textId="3F6B42D8" w:rsidR="001C4C00" w:rsidRDefault="001C4C00">
            <w:pPr>
              <w:pStyle w:val="TableParagraph"/>
              <w:spacing w:before="110"/>
              <w:ind w:right="5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93" w:type="dxa"/>
            <w:shd w:val="clear" w:color="auto" w:fill="000000" w:themeFill="text1"/>
          </w:tcPr>
          <w:p w14:paraId="4E18724D" w14:textId="3D8200F3" w:rsidR="001C4C00" w:rsidRDefault="001C4C00">
            <w:pPr>
              <w:pStyle w:val="TableParagraph"/>
              <w:spacing w:before="110"/>
              <w:ind w:left="16" w:right="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14:paraId="1AE5D2C2" w14:textId="33902FAE" w:rsidR="001C4C00" w:rsidRDefault="001C4C00">
            <w:pPr>
              <w:pStyle w:val="TableParagraph"/>
              <w:spacing w:before="110"/>
              <w:ind w:left="238"/>
              <w:rPr>
                <w:rFonts w:ascii="Arial" w:hAnsi="Arial"/>
                <w:b/>
                <w:sz w:val="20"/>
              </w:rPr>
            </w:pPr>
          </w:p>
        </w:tc>
      </w:tr>
      <w:tr w:rsidR="001C4C00" w14:paraId="11F8ABC4" w14:textId="77777777" w:rsidTr="006D41F9">
        <w:trPr>
          <w:trHeight w:val="316"/>
        </w:trPr>
        <w:tc>
          <w:tcPr>
            <w:tcW w:w="317" w:type="dxa"/>
            <w:shd w:val="clear" w:color="auto" w:fill="70AD47"/>
          </w:tcPr>
          <w:p w14:paraId="298D01F9" w14:textId="77777777" w:rsidR="001C4C00" w:rsidRDefault="00000000">
            <w:pPr>
              <w:pStyle w:val="TableParagraph"/>
              <w:spacing w:before="38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3)</w:t>
            </w:r>
          </w:p>
        </w:tc>
        <w:tc>
          <w:tcPr>
            <w:tcW w:w="1435" w:type="dxa"/>
            <w:shd w:val="clear" w:color="auto" w:fill="000000" w:themeFill="text1"/>
          </w:tcPr>
          <w:p w14:paraId="21916E1F" w14:textId="75499B5E" w:rsidR="001C4C00" w:rsidRDefault="001C4C00">
            <w:pPr>
              <w:pStyle w:val="TableParagraph"/>
              <w:spacing w:before="38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633A6BBC" w14:textId="0160AFEC" w:rsidR="001C4C00" w:rsidRDefault="001C4C00">
            <w:pPr>
              <w:pStyle w:val="TableParagraph"/>
              <w:spacing w:before="38"/>
              <w:ind w:right="5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93" w:type="dxa"/>
            <w:shd w:val="clear" w:color="auto" w:fill="000000" w:themeFill="text1"/>
          </w:tcPr>
          <w:p w14:paraId="5343E848" w14:textId="3525ACBD" w:rsidR="001C4C00" w:rsidRDefault="001C4C00">
            <w:pPr>
              <w:pStyle w:val="TableParagraph"/>
              <w:spacing w:before="38"/>
              <w:ind w:left="1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23" w:type="dxa"/>
            <w:shd w:val="clear" w:color="auto" w:fill="000000" w:themeFill="text1"/>
          </w:tcPr>
          <w:p w14:paraId="6F32FBF4" w14:textId="680C2649" w:rsidR="001C4C00" w:rsidRDefault="001C4C00">
            <w:pPr>
              <w:pStyle w:val="TableParagraph"/>
              <w:spacing w:before="38"/>
              <w:ind w:left="238"/>
              <w:rPr>
                <w:rFonts w:ascii="Arial" w:hAnsi="Arial"/>
                <w:b/>
                <w:sz w:val="20"/>
              </w:rPr>
            </w:pPr>
          </w:p>
        </w:tc>
      </w:tr>
    </w:tbl>
    <w:p w14:paraId="0BE235E1" w14:textId="77777777" w:rsidR="001C4C00" w:rsidRDefault="001C4C00">
      <w:pPr>
        <w:pStyle w:val="Zkladntext"/>
        <w:spacing w:before="5"/>
        <w:rPr>
          <w:i/>
        </w:rPr>
      </w:pPr>
    </w:p>
    <w:p w14:paraId="0039AAA5" w14:textId="77777777" w:rsidR="001C4C00" w:rsidRDefault="00000000">
      <w:pPr>
        <w:spacing w:before="1"/>
        <w:ind w:left="5" w:right="485"/>
        <w:jc w:val="center"/>
        <w:rPr>
          <w:b/>
          <w:sz w:val="20"/>
        </w:rPr>
      </w:pPr>
      <w:r>
        <w:rPr>
          <w:b/>
          <w:spacing w:val="-2"/>
          <w:sz w:val="20"/>
        </w:rPr>
        <w:t>Zboží</w:t>
      </w:r>
    </w:p>
    <w:p w14:paraId="3F542E5E" w14:textId="77777777" w:rsidR="001C4C00" w:rsidRDefault="00000000">
      <w:pPr>
        <w:pStyle w:val="Zkladntext"/>
        <w:spacing w:before="120"/>
        <w:ind w:left="136"/>
      </w:pPr>
      <w:r>
        <w:t>Zboží</w:t>
      </w:r>
      <w:r>
        <w:rPr>
          <w:spacing w:val="-8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představují</w:t>
      </w:r>
      <w:r>
        <w:rPr>
          <w:spacing w:val="-8"/>
        </w:rPr>
        <w:t xml:space="preserve"> </w:t>
      </w:r>
      <w:r>
        <w:t>následující</w:t>
      </w:r>
      <w:r>
        <w:rPr>
          <w:spacing w:val="-8"/>
        </w:rPr>
        <w:t xml:space="preserve"> </w:t>
      </w:r>
      <w:r>
        <w:t>léčivé</w:t>
      </w:r>
      <w:r>
        <w:rPr>
          <w:spacing w:val="-8"/>
        </w:rPr>
        <w:t xml:space="preserve"> </w:t>
      </w:r>
      <w:r>
        <w:rPr>
          <w:spacing w:val="-2"/>
        </w:rPr>
        <w:t>přípravky:</w:t>
      </w:r>
    </w:p>
    <w:p w14:paraId="1B83AF5C" w14:textId="77777777" w:rsidR="001C4C00" w:rsidRDefault="001C4C00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6740"/>
      </w:tblGrid>
      <w:tr w:rsidR="001C4C00" w14:paraId="3606B5E5" w14:textId="77777777">
        <w:trPr>
          <w:trHeight w:val="524"/>
        </w:trPr>
        <w:tc>
          <w:tcPr>
            <w:tcW w:w="1402" w:type="dxa"/>
            <w:shd w:val="clear" w:color="auto" w:fill="70AD47"/>
          </w:tcPr>
          <w:p w14:paraId="25EB0ACE" w14:textId="77777777" w:rsidR="001C4C00" w:rsidRDefault="00000000">
            <w:pPr>
              <w:pStyle w:val="TableParagraph"/>
              <w:spacing w:before="148"/>
              <w:ind w:left="2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SÚKL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kód</w:t>
            </w:r>
          </w:p>
        </w:tc>
        <w:tc>
          <w:tcPr>
            <w:tcW w:w="6740" w:type="dxa"/>
            <w:shd w:val="clear" w:color="auto" w:fill="70AD47"/>
          </w:tcPr>
          <w:p w14:paraId="450A4505" w14:textId="77777777" w:rsidR="001C4C00" w:rsidRDefault="00000000">
            <w:pPr>
              <w:pStyle w:val="TableParagraph"/>
              <w:spacing w:before="148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Produkt</w:t>
            </w:r>
          </w:p>
        </w:tc>
      </w:tr>
      <w:tr w:rsidR="001C4C00" w14:paraId="10D0CF4D" w14:textId="77777777" w:rsidTr="006D41F9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3A7CED4E" w14:textId="08B795B7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65A89E61" w14:textId="23DA4C8D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0492C9D3" w14:textId="77777777" w:rsidTr="006D41F9">
        <w:trPr>
          <w:trHeight w:val="313"/>
        </w:trPr>
        <w:tc>
          <w:tcPr>
            <w:tcW w:w="1402" w:type="dxa"/>
            <w:shd w:val="clear" w:color="auto" w:fill="000000" w:themeFill="text1"/>
          </w:tcPr>
          <w:p w14:paraId="35AD6B34" w14:textId="7C7D8667" w:rsidR="001C4C00" w:rsidRDefault="001C4C00">
            <w:pPr>
              <w:pStyle w:val="TableParagraph"/>
              <w:spacing w:before="34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58F68680" w14:textId="05F754D1" w:rsidR="001C4C00" w:rsidRDefault="001C4C00">
            <w:pPr>
              <w:pStyle w:val="TableParagraph"/>
              <w:spacing w:before="34"/>
              <w:ind w:left="68"/>
              <w:rPr>
                <w:sz w:val="20"/>
              </w:rPr>
            </w:pPr>
          </w:p>
        </w:tc>
      </w:tr>
      <w:tr w:rsidR="001C4C00" w14:paraId="42B53805" w14:textId="77777777" w:rsidTr="006D41F9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0E5557A8" w14:textId="0EAEEE46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7B107DC0" w14:textId="769A0B43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6293AEE6" w14:textId="77777777" w:rsidTr="006D41F9">
        <w:trPr>
          <w:trHeight w:val="313"/>
        </w:trPr>
        <w:tc>
          <w:tcPr>
            <w:tcW w:w="1402" w:type="dxa"/>
            <w:shd w:val="clear" w:color="auto" w:fill="000000" w:themeFill="text1"/>
          </w:tcPr>
          <w:p w14:paraId="3D32E8AA" w14:textId="20E7F9AF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65149B38" w14:textId="67F79A51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673DB0C3" w14:textId="77777777" w:rsidTr="006D41F9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56A99B8C" w14:textId="1F8C1C12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43C13C93" w14:textId="7E626365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  <w:tr w:rsidR="001C4C00" w14:paraId="56D6C757" w14:textId="77777777" w:rsidTr="006D41F9">
        <w:trPr>
          <w:trHeight w:val="315"/>
        </w:trPr>
        <w:tc>
          <w:tcPr>
            <w:tcW w:w="1402" w:type="dxa"/>
            <w:shd w:val="clear" w:color="auto" w:fill="000000" w:themeFill="text1"/>
          </w:tcPr>
          <w:p w14:paraId="44B30F1E" w14:textId="52C7F181" w:rsidR="001C4C00" w:rsidRDefault="001C4C00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6740" w:type="dxa"/>
            <w:shd w:val="clear" w:color="auto" w:fill="000000" w:themeFill="text1"/>
          </w:tcPr>
          <w:p w14:paraId="2457C96B" w14:textId="5D1D941D" w:rsidR="001C4C00" w:rsidRDefault="001C4C00">
            <w:pPr>
              <w:pStyle w:val="TableParagraph"/>
              <w:ind w:left="68"/>
              <w:rPr>
                <w:sz w:val="20"/>
              </w:rPr>
            </w:pPr>
          </w:p>
        </w:tc>
      </w:tr>
    </w:tbl>
    <w:p w14:paraId="08AA3AA9" w14:textId="77777777" w:rsidR="001C4C00" w:rsidRDefault="001C4C00">
      <w:pPr>
        <w:pStyle w:val="Zkladntext"/>
        <w:spacing w:before="14"/>
      </w:pPr>
    </w:p>
    <w:p w14:paraId="05992802" w14:textId="77777777" w:rsidR="001C4C00" w:rsidRDefault="00000000">
      <w:pPr>
        <w:spacing w:before="1"/>
        <w:ind w:left="135"/>
        <w:rPr>
          <w:i/>
          <w:sz w:val="20"/>
        </w:rPr>
      </w:pPr>
      <w:proofErr w:type="gramStart"/>
      <w:r>
        <w:rPr>
          <w:i/>
          <w:color w:val="FF0000"/>
          <w:sz w:val="20"/>
        </w:rPr>
        <w:t>[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z w:val="20"/>
        </w:rPr>
        <w:t>O</w:t>
      </w:r>
      <w:proofErr w:type="gramEnd"/>
      <w:r>
        <w:rPr>
          <w:i/>
          <w:color w:val="FF0000"/>
          <w:spacing w:val="-14"/>
          <w:sz w:val="20"/>
        </w:rPr>
        <w:t xml:space="preserve"> </w:t>
      </w:r>
      <w:proofErr w:type="spellStart"/>
      <w:r>
        <w:rPr>
          <w:i/>
          <w:color w:val="FF0000"/>
          <w:spacing w:val="20"/>
          <w:sz w:val="20"/>
        </w:rPr>
        <w:t>bc</w:t>
      </w:r>
      <w:proofErr w:type="spellEnd"/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pacing w:val="32"/>
          <w:sz w:val="20"/>
        </w:rPr>
        <w:t>hodní</w:t>
      </w:r>
      <w:r>
        <w:rPr>
          <w:i/>
          <w:color w:val="FF0000"/>
          <w:spacing w:val="63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pacing w:val="20"/>
          <w:sz w:val="20"/>
        </w:rPr>
        <w:t>aj</w:t>
      </w:r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pacing w:val="26"/>
          <w:sz w:val="20"/>
        </w:rPr>
        <w:t>ems</w:t>
      </w:r>
      <w:r>
        <w:rPr>
          <w:i/>
          <w:color w:val="FF0000"/>
          <w:spacing w:val="-14"/>
          <w:sz w:val="20"/>
        </w:rPr>
        <w:t xml:space="preserve"> </w:t>
      </w:r>
      <w:r>
        <w:rPr>
          <w:i/>
          <w:color w:val="FF0000"/>
          <w:sz w:val="20"/>
        </w:rPr>
        <w:t>t</w:t>
      </w:r>
      <w:r>
        <w:rPr>
          <w:i/>
          <w:color w:val="FF0000"/>
          <w:spacing w:val="-18"/>
          <w:sz w:val="20"/>
        </w:rPr>
        <w:t xml:space="preserve"> </w:t>
      </w:r>
      <w:r>
        <w:rPr>
          <w:i/>
          <w:color w:val="FF0000"/>
          <w:sz w:val="20"/>
        </w:rPr>
        <w:t>v</w:t>
      </w:r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z w:val="20"/>
        </w:rPr>
        <w:t>í</w:t>
      </w:r>
      <w:r>
        <w:rPr>
          <w:i/>
          <w:color w:val="FF0000"/>
          <w:spacing w:val="77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i/>
          <w:color w:val="FF0000"/>
          <w:spacing w:val="74"/>
          <w:sz w:val="20"/>
        </w:rPr>
        <w:t xml:space="preserve"> </w:t>
      </w:r>
      <w:r>
        <w:rPr>
          <w:i/>
          <w:color w:val="FF0000"/>
          <w:sz w:val="20"/>
        </w:rPr>
        <w:t>k</w:t>
      </w:r>
      <w:r>
        <w:rPr>
          <w:i/>
          <w:color w:val="FF0000"/>
          <w:spacing w:val="-14"/>
          <w:sz w:val="20"/>
        </w:rPr>
        <w:t xml:space="preserve"> </w:t>
      </w:r>
      <w:proofErr w:type="spellStart"/>
      <w:r>
        <w:rPr>
          <w:i/>
          <w:color w:val="FF0000"/>
          <w:spacing w:val="30"/>
          <w:sz w:val="20"/>
        </w:rPr>
        <w:t>onec</w:t>
      </w:r>
      <w:proofErr w:type="spellEnd"/>
      <w:r>
        <w:rPr>
          <w:i/>
          <w:color w:val="FF0000"/>
          <w:spacing w:val="-16"/>
          <w:sz w:val="20"/>
        </w:rPr>
        <w:t xml:space="preserve"> </w:t>
      </w:r>
      <w:r>
        <w:rPr>
          <w:i/>
          <w:color w:val="FF0000"/>
          <w:spacing w:val="-10"/>
          <w:sz w:val="20"/>
        </w:rPr>
        <w:t>]</w:t>
      </w:r>
    </w:p>
    <w:p w14:paraId="5FA09A8F" w14:textId="77777777" w:rsidR="001C4C00" w:rsidRDefault="001C4C00">
      <w:pPr>
        <w:pStyle w:val="Zkladntext"/>
        <w:spacing w:before="128"/>
        <w:rPr>
          <w:i/>
        </w:rPr>
      </w:pPr>
    </w:p>
    <w:p w14:paraId="2F5644E1" w14:textId="77777777" w:rsidR="001C4C00" w:rsidRDefault="00000000">
      <w:pPr>
        <w:pStyle w:val="Odstavecseseznamem"/>
        <w:numPr>
          <w:ilvl w:val="0"/>
          <w:numId w:val="1"/>
        </w:numPr>
        <w:tabs>
          <w:tab w:val="left" w:pos="491"/>
          <w:tab w:val="left" w:pos="493"/>
        </w:tabs>
        <w:rPr>
          <w:sz w:val="20"/>
        </w:rPr>
      </w:pPr>
      <w:r>
        <w:rPr>
          <w:sz w:val="20"/>
        </w:rPr>
        <w:t>Kde</w:t>
      </w:r>
      <w:r>
        <w:rPr>
          <w:spacing w:val="-4"/>
          <w:sz w:val="20"/>
        </w:rPr>
        <w:t xml:space="preserve"> </w:t>
      </w:r>
      <w:r>
        <w:rPr>
          <w:sz w:val="20"/>
        </w:rPr>
        <w:t>referenční</w:t>
      </w:r>
      <w:r>
        <w:rPr>
          <w:spacing w:val="-4"/>
          <w:sz w:val="20"/>
        </w:rPr>
        <w:t xml:space="preserve"> </w:t>
      </w:r>
      <w:r>
        <w:rPr>
          <w:sz w:val="20"/>
        </w:rPr>
        <w:t>období</w:t>
      </w:r>
      <w:r>
        <w:rPr>
          <w:spacing w:val="-4"/>
          <w:sz w:val="20"/>
        </w:rPr>
        <w:t xml:space="preserve"> </w:t>
      </w:r>
      <w:r>
        <w:rPr>
          <w:sz w:val="20"/>
        </w:rPr>
        <w:t>trvá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měsíce.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jednoho</w:t>
      </w:r>
      <w:r>
        <w:rPr>
          <w:spacing w:val="-4"/>
          <w:sz w:val="20"/>
        </w:rPr>
        <w:t xml:space="preserve"> </w:t>
      </w:r>
      <w:r>
        <w:rPr>
          <w:sz w:val="20"/>
        </w:rPr>
        <w:t>referenčního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6"/>
          <w:sz w:val="20"/>
        </w:rPr>
        <w:t xml:space="preserve"> </w:t>
      </w:r>
      <w:r>
        <w:rPr>
          <w:sz w:val="20"/>
        </w:rPr>
        <w:t>začíná</w:t>
      </w:r>
      <w:r>
        <w:rPr>
          <w:spacing w:val="-4"/>
          <w:sz w:val="20"/>
        </w:rPr>
        <w:t xml:space="preserve"> </w:t>
      </w:r>
      <w:r>
        <w:rPr>
          <w:sz w:val="20"/>
        </w:rPr>
        <w:t>běžet</w:t>
      </w:r>
      <w:r>
        <w:rPr>
          <w:spacing w:val="-4"/>
          <w:sz w:val="20"/>
        </w:rPr>
        <w:t xml:space="preserve"> </w:t>
      </w:r>
      <w:r>
        <w:rPr>
          <w:sz w:val="20"/>
        </w:rPr>
        <w:t>další referenční období, a to až do ukončení platnosti této Smlouvy.</w:t>
      </w:r>
    </w:p>
    <w:p w14:paraId="1B9D38EB" w14:textId="77777777" w:rsidR="001C4C00" w:rsidRDefault="00000000">
      <w:pPr>
        <w:pStyle w:val="Odstavecseseznamem"/>
        <w:numPr>
          <w:ilvl w:val="0"/>
          <w:numId w:val="1"/>
        </w:numPr>
        <w:tabs>
          <w:tab w:val="left" w:pos="491"/>
          <w:tab w:val="left" w:pos="493"/>
        </w:tabs>
        <w:spacing w:before="118"/>
        <w:ind w:right="617"/>
        <w:rPr>
          <w:sz w:val="20"/>
        </w:rPr>
      </w:pP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bonusu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vypočítává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aktuálního</w:t>
      </w:r>
      <w:r>
        <w:rPr>
          <w:spacing w:val="-2"/>
          <w:sz w:val="20"/>
        </w:rPr>
        <w:t xml:space="preserve"> </w:t>
      </w:r>
      <w:r>
        <w:rPr>
          <w:sz w:val="20"/>
        </w:rPr>
        <w:t>platného</w:t>
      </w:r>
      <w:r>
        <w:rPr>
          <w:spacing w:val="-4"/>
          <w:sz w:val="20"/>
        </w:rPr>
        <w:t xml:space="preserve"> </w:t>
      </w:r>
      <w:r>
        <w:rPr>
          <w:sz w:val="20"/>
        </w:rPr>
        <w:t>ceníku</w:t>
      </w:r>
      <w:r>
        <w:rPr>
          <w:spacing w:val="-4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Teva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prodejních</w:t>
      </w:r>
      <w:r>
        <w:rPr>
          <w:spacing w:val="-4"/>
          <w:sz w:val="20"/>
        </w:rPr>
        <w:t xml:space="preserve"> </w:t>
      </w:r>
      <w:r>
        <w:rPr>
          <w:sz w:val="20"/>
        </w:rPr>
        <w:t>cen výrobce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9"/>
          <w:sz w:val="20"/>
        </w:rPr>
        <w:t xml:space="preserve"> </w:t>
      </w:r>
      <w:r>
        <w:rPr>
          <w:sz w:val="20"/>
        </w:rPr>
        <w:t>určených</w:t>
      </w:r>
      <w:r>
        <w:rPr>
          <w:spacing w:val="-7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Teva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přirážky</w:t>
      </w:r>
      <w:r>
        <w:rPr>
          <w:spacing w:val="-7"/>
          <w:sz w:val="20"/>
        </w:rPr>
        <w:t xml:space="preserve"> </w:t>
      </w:r>
      <w:r>
        <w:rPr>
          <w:sz w:val="20"/>
        </w:rPr>
        <w:t>distributora</w:t>
      </w:r>
      <w:r>
        <w:rPr>
          <w:spacing w:val="-9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Partnerovi) a platných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daném referenčním období (na žádost Partnera je společnost </w:t>
      </w:r>
      <w:proofErr w:type="spellStart"/>
      <w:r>
        <w:rPr>
          <w:sz w:val="20"/>
        </w:rPr>
        <w:t>Teva</w:t>
      </w:r>
      <w:proofErr w:type="spellEnd"/>
      <w:r>
        <w:rPr>
          <w:sz w:val="20"/>
        </w:rPr>
        <w:t xml:space="preserve"> povinna mu písemně sdělit příslušnou cenu).</w:t>
      </w:r>
    </w:p>
    <w:p w14:paraId="799D464A" w14:textId="77777777" w:rsidR="001C4C00" w:rsidRDefault="001C4C00">
      <w:pPr>
        <w:pStyle w:val="Zkladntext"/>
      </w:pPr>
    </w:p>
    <w:p w14:paraId="219E8A8F" w14:textId="77777777" w:rsidR="001C4C00" w:rsidRDefault="001C4C00">
      <w:pPr>
        <w:pStyle w:val="Zkladntext"/>
      </w:pPr>
    </w:p>
    <w:p w14:paraId="5A364539" w14:textId="77777777" w:rsidR="001C4C00" w:rsidRDefault="001C4C00">
      <w:pPr>
        <w:pStyle w:val="Zkladntext"/>
      </w:pPr>
    </w:p>
    <w:p w14:paraId="6F0A7B2A" w14:textId="77777777" w:rsidR="001C4C00" w:rsidRDefault="001C4C00">
      <w:pPr>
        <w:pStyle w:val="Zkladntext"/>
        <w:spacing w:before="14"/>
      </w:pPr>
    </w:p>
    <w:p w14:paraId="0023E3D6" w14:textId="77777777" w:rsidR="001C4C00" w:rsidRDefault="00000000">
      <w:pPr>
        <w:pStyle w:val="Zkladntext"/>
        <w:tabs>
          <w:tab w:val="left" w:pos="5091"/>
        </w:tabs>
        <w:ind w:left="135"/>
      </w:pP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V</w:t>
      </w:r>
      <w:r>
        <w:rPr>
          <w:spacing w:val="-7"/>
        </w:rPr>
        <w:t xml:space="preserve"> </w:t>
      </w:r>
      <w:r>
        <w:t>Karlových</w:t>
      </w:r>
      <w:r>
        <w:rPr>
          <w:spacing w:val="-6"/>
        </w:rPr>
        <w:t xml:space="preserve"> </w:t>
      </w:r>
      <w:r>
        <w:t>Varech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2"/>
        </w:rPr>
        <w:t>………………</w:t>
      </w:r>
    </w:p>
    <w:p w14:paraId="7BE839AB" w14:textId="7643C0C9" w:rsidR="001C4C00" w:rsidRDefault="001C4C00">
      <w:pPr>
        <w:pStyle w:val="Zkladntext"/>
        <w:spacing w:before="10"/>
      </w:pPr>
    </w:p>
    <w:p w14:paraId="16F9466B" w14:textId="3A4402E6" w:rsidR="001C4C00" w:rsidRDefault="00000000">
      <w:pPr>
        <w:tabs>
          <w:tab w:val="left" w:pos="5091"/>
        </w:tabs>
        <w:spacing w:before="1"/>
        <w:ind w:left="1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74DF50" wp14:editId="01A7DB41">
                <wp:simplePos x="0" y="0"/>
                <wp:positionH relativeFrom="page">
                  <wp:posOffset>4040639</wp:posOffset>
                </wp:positionH>
                <wp:positionV relativeFrom="paragraph">
                  <wp:posOffset>724691</wp:posOffset>
                </wp:positionV>
                <wp:extent cx="19748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850">
                              <a:moveTo>
                                <a:pt x="0" y="0"/>
                              </a:moveTo>
                              <a:lnTo>
                                <a:pt x="1974590" y="0"/>
                              </a:lnTo>
                            </a:path>
                          </a:pathLst>
                        </a:custGeom>
                        <a:ln w="80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67DDF" id="Graphic 23" o:spid="_x0000_s1026" style="position:absolute;margin-left:318.15pt;margin-top:57.05pt;width:155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4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YHFAIAAFsEAAAOAAAAZHJzL2Uyb0RvYy54bWysVMFu2zAMvQ/YPwi6L3aydU2NOMXQoMOA&#10;oivQDDsrshwbk0WNVOL070fJcZJ2t2E+CJRIke/xUV7cHjor9gapBVfK6SSXwjgNVeu2pfyxvv8w&#10;l4KCcpWy4EwpXwzJ2+X7d4veF2YGDdjKoOAkjorel7IJwRdZRroxnaIJeOPYWQN2KvAWt1mFqufs&#10;nc1mef456wErj6ANEZ+uBqdcpvx1bXT4XtdkgrClZGwhrZjWTVyz5UIVW1S+afURhvoHFJ1qHRc9&#10;pVqpoMQO279Sda1GIKjDREOXQV232iQOzGaav2Hz3ChvEhduDvlTm+j/pdWP+2f/hBE6+QfQv4g7&#10;kvWeipMnbugYc6ixi7EMXBxSF19OXTSHIDQfTm+uP82vuNmafdPZdWpyporxrt5R+Gog5VH7BwqD&#10;BtVoqWa09MGNJrKSUUObNAxSsIYoBWu4GTT0KsR7EVw0RX8GEs862Js1JG94g5yhnb3WXUZFKlc3&#10;TGVkybFDBBuxDPdqMFJpti/JWRdRzPOPeRoNAttW9621EQXhdnNnUexVHMz0RR6c4VWYRworRc0Q&#10;l1zHMOuOOg3SRJE2UL08oeh5mktJv3cKjRT2m+NxiaM/Gjgam9HAYO8gPZDUIK65PvxU6EUsX8rA&#10;yj7COIyqGEWL1E+x8aaDL7sAdRsVTTM0IDpueIITweNri0/kcp+izv+E5R8AAAD//wMAUEsDBBQA&#10;BgAIAAAAIQCVdav23AAAAAsBAAAPAAAAZHJzL2Rvd25yZXYueG1sTI/BTsMwEETvSPyDtUjcqBNc&#10;BQhxKqiUExdo6d2Nt0nUeB3Zbhv+noULHHfmaXamWs1uFGcMcfCkIV9kIJBabwfqNHxum7tHEDEZ&#10;smb0hBq+MMKqvr6qTGn9hT7wvEmd4BCKpdHQpzSVUsa2R2fiwk9I7B18cCbxGTppg7lwuBvlfZYV&#10;0pmB+ENvJlz32B43J6fBHLrhLfjmfb0NajpatbOvu0br25v55RlEwjn9wfBTn6tDzZ32/kQ2ilFD&#10;oQrFKBv5MgfBxNPygZX9r6JA1pX8v6H+BgAA//8DAFBLAQItABQABgAIAAAAIQC2gziS/gAAAOEB&#10;AAATAAAAAAAAAAAAAAAAAAAAAABbQ29udGVudF9UeXBlc10ueG1sUEsBAi0AFAAGAAgAAAAhADj9&#10;If/WAAAAlAEAAAsAAAAAAAAAAAAAAAAALwEAAF9yZWxzLy5yZWxzUEsBAi0AFAAGAAgAAAAhAKY8&#10;lgcUAgAAWwQAAA4AAAAAAAAAAAAAAAAALgIAAGRycy9lMm9Eb2MueG1sUEsBAi0AFAAGAAgAAAAh&#10;AJV1q/bcAAAACwEAAA8AAAAAAAAAAAAAAAAAbgQAAGRycy9kb3ducmV2LnhtbFBLBQYAAAAABAAE&#10;APMAAAB3BQAAAAA=&#10;" path="m,l1974590,e" filled="f" strokeweight=".22306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Za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Teva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Pharmaceuticals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CR,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s.r.o.:</w:t>
      </w:r>
      <w:r>
        <w:rPr>
          <w:b/>
          <w:sz w:val="20"/>
        </w:rPr>
        <w:tab/>
        <w:t>Za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Karlovarskou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krajskou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nemocnici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a.s.:</w:t>
      </w:r>
    </w:p>
    <w:p w14:paraId="740F2AF2" w14:textId="77777777" w:rsidR="001C4C00" w:rsidRDefault="001C4C00">
      <w:pPr>
        <w:pStyle w:val="Zkladntext"/>
        <w:spacing w:before="3"/>
        <w:rPr>
          <w:b/>
        </w:rPr>
      </w:pPr>
    </w:p>
    <w:p w14:paraId="04EF68F9" w14:textId="1D2AEDA2" w:rsidR="001C4C00" w:rsidRDefault="00000000">
      <w:pPr>
        <w:pStyle w:val="Zkladntext"/>
        <w:tabs>
          <w:tab w:val="left" w:pos="5091"/>
        </w:tabs>
        <w:ind w:left="135"/>
      </w:pPr>
      <w:r>
        <w:t>Ing.</w:t>
      </w:r>
      <w:r>
        <w:rPr>
          <w:spacing w:val="-6"/>
        </w:rPr>
        <w:t xml:space="preserve"> </w:t>
      </w:r>
      <w:r>
        <w:t>Šárka</w:t>
      </w:r>
      <w:r>
        <w:rPr>
          <w:spacing w:val="-5"/>
        </w:rPr>
        <w:t xml:space="preserve"> </w:t>
      </w:r>
      <w:r>
        <w:rPr>
          <w:spacing w:val="-2"/>
        </w:rPr>
        <w:t>Svobodová</w:t>
      </w:r>
      <w:r>
        <w:tab/>
        <w:t>MUDr.</w:t>
      </w:r>
      <w:r>
        <w:rPr>
          <w:spacing w:val="-7"/>
        </w:rPr>
        <w:t xml:space="preserve"> </w:t>
      </w:r>
      <w:r>
        <w:t>Josef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März</w:t>
      </w:r>
      <w:proofErr w:type="spellEnd"/>
    </w:p>
    <w:p w14:paraId="6F9AD106" w14:textId="77777777" w:rsidR="001C4C00" w:rsidRDefault="00000000">
      <w:pPr>
        <w:pStyle w:val="Zkladntext"/>
        <w:tabs>
          <w:tab w:val="left" w:pos="5091"/>
        </w:tabs>
        <w:spacing w:before="228"/>
        <w:ind w:left="135"/>
      </w:pPr>
      <w:r>
        <w:t>BUD</w:t>
      </w:r>
      <w:r>
        <w:rPr>
          <w:spacing w:val="-4"/>
        </w:rPr>
        <w:t xml:space="preserve"> </w:t>
      </w:r>
      <w:proofErr w:type="spellStart"/>
      <w:r>
        <w:t>Specialized</w:t>
      </w:r>
      <w:proofErr w:type="spellEnd"/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ČR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SK</w:t>
      </w:r>
      <w:r>
        <w:tab/>
        <w:t>předseda</w:t>
      </w:r>
      <w:r>
        <w:rPr>
          <w:spacing w:val="-11"/>
        </w:rPr>
        <w:t xml:space="preserve"> </w:t>
      </w:r>
      <w:r>
        <w:rPr>
          <w:spacing w:val="-2"/>
        </w:rPr>
        <w:t>představenstva</w:t>
      </w:r>
    </w:p>
    <w:p w14:paraId="2151D8B4" w14:textId="77777777" w:rsidR="001C4C00" w:rsidRDefault="001C4C00">
      <w:pPr>
        <w:pStyle w:val="Zkladntext"/>
        <w:spacing w:before="34"/>
      </w:pPr>
    </w:p>
    <w:p w14:paraId="1DCDFCCD" w14:textId="67F76E97" w:rsidR="001C4C00" w:rsidRDefault="001C4C00" w:rsidP="006D41F9">
      <w:pPr>
        <w:pStyle w:val="Nadpis1"/>
        <w:spacing w:line="195" w:lineRule="exact"/>
        <w:sectPr w:rsidR="001C4C00" w:rsidSect="00A84885">
          <w:pgSz w:w="11910" w:h="16840"/>
          <w:pgMar w:top="900" w:right="800" w:bottom="1120" w:left="1280" w:header="347" w:footer="928" w:gutter="0"/>
          <w:cols w:space="708"/>
        </w:sectPr>
      </w:pPr>
    </w:p>
    <w:p w14:paraId="6AA2AB4F" w14:textId="2410C850" w:rsidR="001C4C00" w:rsidRDefault="00000000">
      <w:pPr>
        <w:spacing w:before="5" w:line="259" w:lineRule="auto"/>
        <w:ind w:left="281" w:right="7165"/>
        <w:rPr>
          <w:rFonts w:ascii="Trebuchet MS"/>
          <w:sz w:val="7"/>
        </w:rPr>
      </w:pPr>
      <w:r>
        <w:br w:type="column"/>
      </w:r>
    </w:p>
    <w:p w14:paraId="7D92DBD3" w14:textId="77777777" w:rsidR="001C4C00" w:rsidRDefault="001C4C00">
      <w:pPr>
        <w:spacing w:line="259" w:lineRule="auto"/>
        <w:rPr>
          <w:rFonts w:ascii="Trebuchet MS"/>
          <w:sz w:val="7"/>
        </w:rPr>
        <w:sectPr w:rsidR="001C4C00" w:rsidSect="00A84885">
          <w:type w:val="continuous"/>
          <w:pgSz w:w="11910" w:h="16840"/>
          <w:pgMar w:top="900" w:right="800" w:bottom="1120" w:left="1280" w:header="347" w:footer="928" w:gutter="0"/>
          <w:cols w:num="2" w:space="708" w:equalWidth="0">
            <w:col w:w="1152" w:space="126"/>
            <w:col w:w="8552"/>
          </w:cols>
        </w:sectPr>
      </w:pPr>
    </w:p>
    <w:p w14:paraId="0608349A" w14:textId="77777777" w:rsidR="001C4C00" w:rsidRDefault="001C4C00">
      <w:pPr>
        <w:pStyle w:val="Zkladntext"/>
        <w:spacing w:before="9"/>
        <w:rPr>
          <w:rFonts w:ascii="Trebuchet MS"/>
          <w:sz w:val="8"/>
        </w:rPr>
      </w:pPr>
    </w:p>
    <w:p w14:paraId="03D6B0AC" w14:textId="77777777" w:rsidR="001C4C00" w:rsidRDefault="00000000">
      <w:pPr>
        <w:tabs>
          <w:tab w:val="left" w:pos="4972"/>
        </w:tabs>
        <w:spacing w:line="20" w:lineRule="exact"/>
        <w:ind w:left="135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973A444" wp14:editId="5471860A">
                <wp:extent cx="1976120" cy="8255"/>
                <wp:effectExtent l="9525" t="0" r="0" b="1269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6120" cy="8255"/>
                          <a:chOff x="0" y="0"/>
                          <a:chExt cx="1976120" cy="82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4015"/>
                            <a:ext cx="197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6120">
                                <a:moveTo>
                                  <a:pt x="0" y="0"/>
                                </a:moveTo>
                                <a:lnTo>
                                  <a:pt x="1976121" y="0"/>
                                </a:lnTo>
                              </a:path>
                            </a:pathLst>
                          </a:custGeom>
                          <a:ln w="80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A9065" id="Group 25" o:spid="_x0000_s1026" style="width:155.6pt;height:.65pt;mso-position-horizontal-relative:char;mso-position-vertical-relative:line" coordsize="1976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/TbQIAAJIFAAAOAAAAZHJzL2Uyb0RvYy54bWykVMlu2zAQvRfoPxC815LcxnEFy0ERN0aB&#10;IAkQFz3TFLWgFMkOacv++w6pxY4T9JDqIDxyhrO8eeTi5tBIshdga60ymkxiSoTiOq9VmdGfm7tP&#10;c0qsYypnUiuR0aOw9Gb58cOiNamY6krLXADBIMqmrclo5ZxJo8jySjTMTrQRCo2FhoY5XEIZ5cBa&#10;jN7IaBrHs6jVkBvQXFiLu6vOSJchflEI7h6LwgpHZEaxNhf+EP5b/4+WC5aWwExV874M9o4qGlYr&#10;TDqGWjHHyA7qV6GamoO2unATrptIF0XNRegBu0nii27WoHcm9FKmbWlGmpDaC57eHZY/7Ndgns0T&#10;dNUjvNf8t0VeotaU6bndr8uT86GAxh/CJsghMHocGRUHRzhuJl+vZ8kUiedom0+vrjrCeYVTeXWI&#10;V9//dSxiaZcyFDYW0hpUjj2RY/+PnOeKGRE4t775JyB1ntHpjBLFGhTwutcK7iBHPjl6ef76le2p&#10;fJOdL3HSM/AmQcn0Oihy7JSlfGfdWuhANNvfW9cJNh8QqwbED2qAgLL3gpdB8I4SFDxQgoLfdvwb&#10;5vw5Pz0PSXualN9r9F5sdLC6iylhaSerVOde3awTSgYZoG/ngcCnQUl1IKRGfN6cVL6Kefw5DvfI&#10;alnnd7WUvgoL5fZWAtkzf4vD5/vACC/cDFi3Yrbq/IKpd5MqyNmm3XT81LY6P+JwWxxnRu2fHQNB&#10;ifyhUD7+nRgADGA7AHDyVofXJBCEOTeHXwwM8ekz6nCyD3pQEUuHofnWR19/UulvO6eL2k8UFT1U&#10;1C9Q0QGFi4/oxctyvg5ep6d0+RcAAP//AwBQSwMEFAAGAAgAAAAhAMgIhqfaAAAAAwEAAA8AAABk&#10;cnMvZG93bnJldi54bWxMj0FLw0AQhe+C/2EZwZvdpEGRmE0pRT0VwVYQb9PsNAnNzobsNkn/vaMX&#10;vTwY3uO9b4rV7Do10hBazwbSRQKKuPK25drAx/7l7hFUiMgWO89k4EIBVuX1VYG59RO/07iLtZIS&#10;DjkaaGLsc61D1ZDDsPA9sXhHPziMcg61tgNOUu46vUySB+2wZVlosKdNQ9Vpd3YGXiec1ln6PG5P&#10;x83la3//9rlNyZjbm3n9BCrSHP/C8IMv6FAK08Gf2QbVGZBH4q+Kl6XpEtRBQhnostD/2ctvAAAA&#10;//8DAFBLAQItABQABgAIAAAAIQC2gziS/gAAAOEBAAATAAAAAAAAAAAAAAAAAAAAAABbQ29udGVu&#10;dF9UeXBlc10ueG1sUEsBAi0AFAAGAAgAAAAhADj9If/WAAAAlAEAAAsAAAAAAAAAAAAAAAAALwEA&#10;AF9yZWxzLy5yZWxzUEsBAi0AFAAGAAgAAAAhAPjF39NtAgAAkgUAAA4AAAAAAAAAAAAAAAAALgIA&#10;AGRycy9lMm9Eb2MueG1sUEsBAi0AFAAGAAgAAAAhAMgIhqfaAAAAAwEAAA8AAAAAAAAAAAAAAAAA&#10;xwQAAGRycy9kb3ducmV2LnhtbFBLBQYAAAAABAAEAPMAAADOBQAAAAA=&#10;">
                <v:shape id="Graphic 26" o:spid="_x0000_s1027" style="position:absolute;top:40;width:19761;height:12;visibility:visible;mso-wrap-style:square;v-text-anchor:top" coordsize="197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CYvgAAANsAAAAPAAAAZHJzL2Rvd25yZXYueG1sRI9LC8Iw&#10;EITvgv8hrOBNU3sQqUbxgaCefN6XZm2rzaY0Ueu/N4LgcZiZb5jJrDGleFLtCssKBv0IBHFqdcGZ&#10;gvNp3RuBcB5ZY2mZFLzJwWzabk0w0fbFB3oefSYChF2CCnLvq0RKl+Zk0PVtRRy8q60N+iDrTOoa&#10;XwFuShlH0VAaLDgs5FjRMqf0fnwYBeUc48FG0jm+3JbbaM+7xWiFSnU7zXwMwlPj/+Ffe6MVxEP4&#10;fgk/QE4/AAAA//8DAFBLAQItABQABgAIAAAAIQDb4fbL7gAAAIUBAAATAAAAAAAAAAAAAAAAAAAA&#10;AABbQ29udGVudF9UeXBlc10ueG1sUEsBAi0AFAAGAAgAAAAhAFr0LFu/AAAAFQEAAAsAAAAAAAAA&#10;AAAAAAAAHwEAAF9yZWxzLy5yZWxzUEsBAi0AFAAGAAgAAAAhAKpYEJi+AAAA2wAAAA8AAAAAAAAA&#10;AAAAAAAABwIAAGRycy9kb3ducmV2LnhtbFBLBQYAAAAAAwADALcAAADyAgAAAAA=&#10;" path="m,l1976121,e" filled="f" strokeweight=".22306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2301676" wp14:editId="29DA64C4">
                <wp:extent cx="1976120" cy="8255"/>
                <wp:effectExtent l="9525" t="0" r="0" b="1269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6120" cy="8255"/>
                          <a:chOff x="0" y="0"/>
                          <a:chExt cx="1976120" cy="825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4015"/>
                            <a:ext cx="197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6120">
                                <a:moveTo>
                                  <a:pt x="0" y="0"/>
                                </a:moveTo>
                                <a:lnTo>
                                  <a:pt x="1976121" y="0"/>
                                </a:lnTo>
                              </a:path>
                            </a:pathLst>
                          </a:custGeom>
                          <a:ln w="80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FCD6E" id="Group 27" o:spid="_x0000_s1026" style="width:155.6pt;height:.65pt;mso-position-horizontal-relative:char;mso-position-vertical-relative:line" coordsize="19761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+ubQIAAJIFAAAOAAAAZHJzL2Uyb0RvYy54bWykVMlu2zAQvRfoPxC815LcJnEFy0ERN0aB&#10;IAkQFz3TFLWgFMkOaUv5+w6pxY4T9JDqIDxyhrO8eeTyumskOQiwtVYZTWYxJUJxndeqzOjP7e2n&#10;BSXWMZUzqZXI6LOw9Hr18cOyNamY60rLXADBIMqmrclo5ZxJo8jySjTMzrQRCo2FhoY5XEIZ5cBa&#10;jN7IaB7Hl1GrITegubAWd9e9ka5C/KIQ3D0UhRWOyIxibS78Ifx3/h+tliwtgZmq5kMZ7B1VNKxW&#10;mHQKtWaOkT3Ur0I1NQdtdeFmXDeRLoqai9ADdpPEZ91sQO9N6KVM29JMNCG1Zzy9Oyy/P2zAPJlH&#10;6KtHeKf5b4u8RK0p01O7X5dH566Axh/CJkgXGH2eGBWdIxw3k69Xl8kciedoW8wvLnrCeYVTeXWI&#10;V9//dSxiaZ8yFDYV0hpUjj2SY/+PnKeKGRE4t775RyB1ntE5ylixBgW8GbSCO8iRT45enr9hZQcq&#10;32TnS5wMDLxJUDK/CoqcOmUp31u3EToQzQ531vWCzUfEqhHxTo0QUPZe8DII3lGCggdKUPC7nn/D&#10;nD/np+chaY+T8nuNPoitDlZ3NiUs7WiV6tSrn3VCySgD9O09EPg0KKkehNSIT5uTylexiD/H4R5Z&#10;Lev8tpbSV2Gh3N1IIAfmb3H4fB8Y4YWbAevWzFa9XzANblIFOdu0n46f2k7nzzjcFseZUftnz0BQ&#10;In8olI9/J0YAI9iNAJy80eE1CQRhzm33i4EhPn1GHU72Xo8qYuk4NN/65OtPKv1t73RR+4mioseK&#10;hgUqOqBw8RG9eFlO18Hr+JSu/gIAAP//AwBQSwMEFAAGAAgAAAAhAMgIhqfaAAAAAwEAAA8AAABk&#10;cnMvZG93bnJldi54bWxMj0FLw0AQhe+C/2EZwZvdpEGRmE0pRT0VwVYQb9PsNAnNzobsNkn/vaMX&#10;vTwY3uO9b4rV7Do10hBazwbSRQKKuPK25drAx/7l7hFUiMgWO89k4EIBVuX1VYG59RO/07iLtZIS&#10;DjkaaGLsc61D1ZDDsPA9sXhHPziMcg61tgNOUu46vUySB+2wZVlosKdNQ9Vpd3YGXiec1ln6PG5P&#10;x83la3//9rlNyZjbm3n9BCrSHP/C8IMv6FAK08Gf2QbVGZBH4q+Kl6XpEtRBQhnostD/2ctvAAAA&#10;//8DAFBLAQItABQABgAIAAAAIQC2gziS/gAAAOEBAAATAAAAAAAAAAAAAAAAAAAAAABbQ29udGVu&#10;dF9UeXBlc10ueG1sUEsBAi0AFAAGAAgAAAAhADj9If/WAAAAlAEAAAsAAAAAAAAAAAAAAAAALwEA&#10;AF9yZWxzLy5yZWxzUEsBAi0AFAAGAAgAAAAhAEU0X65tAgAAkgUAAA4AAAAAAAAAAAAAAAAALgIA&#10;AGRycy9lMm9Eb2MueG1sUEsBAi0AFAAGAAgAAAAhAMgIhqfaAAAAAwEAAA8AAAAAAAAAAAAAAAAA&#10;xwQAAGRycy9kb3ducmV2LnhtbFBLBQYAAAAABAAEAPMAAADOBQAAAAA=&#10;">
                <v:shape id="Graphic 28" o:spid="_x0000_s1027" style="position:absolute;top:40;width:19761;height:12;visibility:visible;mso-wrap-style:square;v-text-anchor:top" coordsize="197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xuwAAANsAAAAPAAAAZHJzL2Rvd25yZXYueG1sRE/JCsIw&#10;EL0L/kMYwZum9iBSjeKCoJ5c6n1oxrbaTEoTtf69OQgeH2+fLVpTiRc1rrSsYDSMQBBnVpecK0gv&#10;28EEhPPIGivLpOBDDhbzbmeGibZvPtHr7HMRQtglqKDwvk6kdFlBBt3Q1sSBu9nGoA+wyaVu8B3C&#10;TSXjKBpLgyWHhgJrWheUPc5Po6BaYjzaSUrj6329j458WE02qFS/1y6nIDy1/i/+uXdaQRzGhi/h&#10;B8j5FwAA//8DAFBLAQItABQABgAIAAAAIQDb4fbL7gAAAIUBAAATAAAAAAAAAAAAAAAAAAAAAABb&#10;Q29udGVudF9UeXBlc10ueG1sUEsBAi0AFAAGAAgAAAAhAFr0LFu/AAAAFQEAAAsAAAAAAAAAAAAA&#10;AAAAHwEAAF9yZWxzLy5yZWxzUEsBAi0AFAAGAAgAAAAhALSLIXG7AAAA2wAAAA8AAAAAAAAAAAAA&#10;AAAABwIAAGRycy9kb3ducmV2LnhtbFBLBQYAAAAAAwADALcAAADvAgAAAAA=&#10;" path="m,l1976121,e" filled="f" strokeweight=".22306mm">
                  <v:path arrowok="t"/>
                </v:shape>
                <w10:anchorlock/>
              </v:group>
            </w:pict>
          </mc:Fallback>
        </mc:AlternateContent>
      </w:r>
    </w:p>
    <w:p w14:paraId="5E4456DA" w14:textId="77777777" w:rsidR="001C4C00" w:rsidRDefault="00000000">
      <w:pPr>
        <w:pStyle w:val="Zkladntext"/>
        <w:tabs>
          <w:tab w:val="left" w:pos="5091"/>
        </w:tabs>
        <w:spacing w:before="217"/>
        <w:ind w:left="135"/>
      </w:pPr>
      <w:r>
        <w:t>Michael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Schrewe</w:t>
      </w:r>
      <w:proofErr w:type="spellEnd"/>
      <w:r>
        <w:tab/>
        <w:t>Ing.</w:t>
      </w:r>
      <w:r>
        <w:rPr>
          <w:spacing w:val="-5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rPr>
          <w:spacing w:val="-2"/>
        </w:rPr>
        <w:t>Špilar</w:t>
      </w:r>
    </w:p>
    <w:p w14:paraId="7EC4D503" w14:textId="77777777" w:rsidR="001C4C00" w:rsidRDefault="00000000">
      <w:pPr>
        <w:pStyle w:val="Zkladntext"/>
        <w:tabs>
          <w:tab w:val="left" w:pos="5103"/>
        </w:tabs>
        <w:spacing w:before="121"/>
        <w:ind w:left="135"/>
      </w:pPr>
      <w:r>
        <w:rPr>
          <w:spacing w:val="-2"/>
        </w:rPr>
        <w:t>Jednatel</w:t>
      </w:r>
      <w:r>
        <w:tab/>
        <w:t>místopředseda</w:t>
      </w:r>
      <w:r>
        <w:rPr>
          <w:spacing w:val="-14"/>
        </w:rPr>
        <w:t xml:space="preserve"> </w:t>
      </w:r>
      <w:r>
        <w:rPr>
          <w:spacing w:val="-2"/>
        </w:rPr>
        <w:t>představenstva</w:t>
      </w:r>
    </w:p>
    <w:sectPr w:rsidR="001C4C00">
      <w:type w:val="continuous"/>
      <w:pgSz w:w="11910" w:h="16840"/>
      <w:pgMar w:top="900" w:right="800" w:bottom="1120" w:left="1280" w:header="347" w:footer="9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B3DF" w14:textId="77777777" w:rsidR="00A84885" w:rsidRDefault="00A84885">
      <w:r>
        <w:separator/>
      </w:r>
    </w:p>
  </w:endnote>
  <w:endnote w:type="continuationSeparator" w:id="0">
    <w:p w14:paraId="621F6C16" w14:textId="77777777" w:rsidR="00A84885" w:rsidRDefault="00A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5123" w14:textId="77777777" w:rsidR="001C4C00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373824" behindDoc="1" locked="0" layoutInCell="1" allowOverlap="1" wp14:anchorId="7132577E" wp14:editId="33536B4B">
          <wp:simplePos x="0" y="0"/>
          <wp:positionH relativeFrom="page">
            <wp:posOffset>567042</wp:posOffset>
          </wp:positionH>
          <wp:positionV relativeFrom="page">
            <wp:posOffset>9976256</wp:posOffset>
          </wp:positionV>
          <wp:extent cx="1356105" cy="4488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6105" cy="448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74336" behindDoc="1" locked="0" layoutInCell="1" allowOverlap="1" wp14:anchorId="2247F317" wp14:editId="3D4580D6">
              <wp:simplePos x="0" y="0"/>
              <wp:positionH relativeFrom="page">
                <wp:posOffset>554342</wp:posOffset>
              </wp:positionH>
              <wp:positionV relativeFrom="page">
                <wp:posOffset>10308901</wp:posOffset>
              </wp:positionV>
              <wp:extent cx="1188720" cy="1536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F79D97" w14:textId="77777777" w:rsidR="001C4C00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CS/00118/24/02/28/JN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7F31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3.65pt;margin-top:811.7pt;width:93.6pt;height:12.1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4lAEAABsDAAAOAAAAZHJzL2Uyb0RvYy54bWysUsFu2zAMvQ/oPwi6N0pSrA2MOEXXYsOA&#10;YhvQ7QMUWYqNWaJGKrHz96NUJxm229ALTZnU43uPWt+PvhcHi9RBqOViNpfCBgNNF3a1/PH94/VK&#10;Cko6NLqHYGt5tCTvN1fv1kOs7BJa6BuLgkECVUOsZZtSrJQi01qvaQbRBi46QK8TH3GnGtQDo/te&#10;LefzWzUANhHBWCL++/RalJuC75w16atzZJPoa8ncUolY4jZHtVnraoc6tp2ZaOj/YOF1F3joGepJ&#10;Jy322P0D5TuDQODSzIBX4FxnbNHAahbzv9S8tDraooXNoXi2id4O1nw5vMRvKNL4AUZeYBFB8RnM&#10;T2Jv1BCpmnqyp1QRd2eho0OfvyxB8EX29nj2045JmIy2WK3ullwyXFu8v7m9K4ary+2IlD5Z8CIn&#10;tUTeV2GgD8+U8nxdnVomMq/zM5M0bkduyekWmiOLGHiPtaRfe41Wiv5zYKPy0k8JnpLtKcHUP0J5&#10;GllLgId9AteVyRfcaTJvoBCaXkte8Z/n0nV505vfAAAA//8DAFBLAwQUAAYACAAAACEAow4DeeEA&#10;AAAMAQAADwAAAGRycy9kb3ducmV2LnhtbEyPwU7DMAyG70i8Q2QkbiylK+1Wmk4TghMSoiuHHdPG&#10;a6M1Tmmyrbw92QmO/v3p9+diM5uBnXFy2pKAx0UEDKm1SlMn4Kt+e1gBc16SkoMlFPCDDjbl7U0h&#10;c2UvVOF55zsWSsjlUkDv/Zhz7toejXQLOyKF3cFORvowTh1Xk7yEcjPwOIpSbqSmcKGXI7702B53&#10;JyNgu6fqVX9/NJ/VodJ1vY7oPT0KcX83b5+BeZz9HwxX/aAOZXBq7ImUY4OAVbYMZMjTeJkAC0Sc&#10;JU/AmmuUZCnwsuD/nyh/AQAA//8DAFBLAQItABQABgAIAAAAIQC2gziS/gAAAOEBAAATAAAAAAAA&#10;AAAAAAAAAAAAAABbQ29udGVudF9UeXBlc10ueG1sUEsBAi0AFAAGAAgAAAAhADj9If/WAAAAlAEA&#10;AAsAAAAAAAAAAAAAAAAALwEAAF9yZWxzLy5yZWxzUEsBAi0AFAAGAAgAAAAhAHLnNziUAQAAGwMA&#10;AA4AAAAAAAAAAAAAAAAALgIAAGRycy9lMm9Eb2MueG1sUEsBAi0AFAAGAAgAAAAhAKMOA3nhAAAA&#10;DAEAAA8AAAAAAAAAAAAAAAAA7gMAAGRycy9kb3ducmV2LnhtbFBLBQYAAAAABAAEAPMAAAD8BAAA&#10;AAA=&#10;" filled="f" stroked="f">
              <v:textbox inset="0,0,0,0">
                <w:txbxContent>
                  <w:p w14:paraId="17F79D97" w14:textId="77777777" w:rsidR="001C4C00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CS/00118/24/02/28/JN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4848" behindDoc="1" locked="0" layoutInCell="1" allowOverlap="1" wp14:anchorId="2E6C7686" wp14:editId="120BB1EC">
              <wp:simplePos x="0" y="0"/>
              <wp:positionH relativeFrom="page">
                <wp:posOffset>3630968</wp:posOffset>
              </wp:positionH>
              <wp:positionV relativeFrom="page">
                <wp:posOffset>10308901</wp:posOffset>
              </wp:positionV>
              <wp:extent cx="273685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A32D12" w14:textId="77777777" w:rsidR="001C4C00" w:rsidRDefault="00000000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6C7686" id="Textbox 4" o:spid="_x0000_s1027" type="#_x0000_t202" style="position:absolute;margin-left:285.9pt;margin-top:811.7pt;width:21.55pt;height:12.1pt;z-index:-159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4VmQEAACEDAAAOAAAAZHJzL2Uyb0RvYy54bWysUsFuGyEQvVfKPyDuNbajONHK66ht1KhS&#10;1FZK+wGYBS/qLkNmsHf99x3I2q7SW9ULDDPD4703rO/HvhMHi+Qh1HIxm0thg4HGh10tf/74/P5O&#10;Cko6NLqDYGt5tCTvN1fv1kOs7BJa6BqLgkECVUOsZZtSrJQi09pe0wyiDVx0gL1OfMSdalAPjN53&#10;ajmfr9QA2EQEY4k4+/BalJuC75w16ZtzZJPoasncUlmxrNu8qs1aVzvUsfVmoqH/gUWvfeBHz1AP&#10;OmmxR/8XVO8NAoFLMwO9Aue8sUUDq1nM36h5bnW0RQubQ/FsE/0/WPP18By/o0jjRxh5gEUExScw&#10;v4i9UUOkaurJnlJF3J2Fjg77vLMEwRfZ2+PZTzsmYTi5vL1e3d1IYbi0uLle3Ra/1eVyREqPFnqR&#10;g1oij6sQ0IcnSvl5XZ1aJi6vz2ciadyOwjeZM3fmzBaaI0sZeJq1pJe9RitF9yWwXXn0pwBPwfYU&#10;YOo+QfkgWVGAD/sEzhcCF9yJAM+h8Jr+TB70n+fSdfnZm98AAAD//wMAUEsDBBQABgAIAAAAIQBl&#10;XhcW4QAAAA0BAAAPAAAAZHJzL2Rvd25yZXYueG1sTI/BTsMwEETvSPyDtUjcqJMSXBriVBWCExIi&#10;DQeOTrxNrMbrELtt+HvcExxnZzTzttjMdmAnnLxxJCFdJMCQWqcNdRI+69e7R2A+KNJqcIQSftDD&#10;pry+KlSu3ZkqPO1Cx2IJ+VxJ6EMYc85926NVfuFGpOjt3WRViHLquJ7UOZbbgS+TRHCrDMWFXo34&#10;3GN72B2thO0XVS/m+735qPaVqet1Qm/iIOXtzbx9AhZwDn9huOBHdCgjU+OOpD0bJDys0ogeoiGW&#10;9xmwGBFptgbWXE7ZSgAvC/7/i/IXAAD//wMAUEsBAi0AFAAGAAgAAAAhALaDOJL+AAAA4QEAABMA&#10;AAAAAAAAAAAAAAAAAAAAAFtDb250ZW50X1R5cGVzXS54bWxQSwECLQAUAAYACAAAACEAOP0h/9YA&#10;AACUAQAACwAAAAAAAAAAAAAAAAAvAQAAX3JlbHMvLnJlbHNQSwECLQAUAAYACAAAACEApTMuFZkB&#10;AAAhAwAADgAAAAAAAAAAAAAAAAAuAgAAZHJzL2Uyb0RvYy54bWxQSwECLQAUAAYACAAAACEAZV4X&#10;FuEAAAANAQAADwAAAAAAAAAAAAAAAADzAwAAZHJzL2Rvd25yZXYueG1sUEsFBgAAAAAEAAQA8wAA&#10;AAEFAAAAAA==&#10;" filled="f" stroked="f">
              <v:textbox inset="0,0,0,0">
                <w:txbxContent>
                  <w:p w14:paraId="79A32D12" w14:textId="77777777" w:rsidR="001C4C00" w:rsidRDefault="00000000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/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4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C69A" w14:textId="77777777" w:rsidR="00A84885" w:rsidRDefault="00A84885">
      <w:r>
        <w:separator/>
      </w:r>
    </w:p>
  </w:footnote>
  <w:footnote w:type="continuationSeparator" w:id="0">
    <w:p w14:paraId="13189377" w14:textId="77777777" w:rsidR="00A84885" w:rsidRDefault="00A8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EAA6" w14:textId="7437E075" w:rsidR="001C4C00" w:rsidRDefault="001C4C00">
    <w:pPr>
      <w:pStyle w:val="Zkladn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2021"/>
    <w:multiLevelType w:val="hybridMultilevel"/>
    <w:tmpl w:val="85B01B98"/>
    <w:lvl w:ilvl="0" w:tplc="09AC650A">
      <w:numFmt w:val="bullet"/>
      <w:lvlText w:val=""/>
      <w:lvlJc w:val="left"/>
      <w:pPr>
        <w:ind w:left="493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C2B67AB4">
      <w:numFmt w:val="bullet"/>
      <w:lvlText w:val="•"/>
      <w:lvlJc w:val="left"/>
      <w:pPr>
        <w:ind w:left="1432" w:hanging="358"/>
      </w:pPr>
      <w:rPr>
        <w:rFonts w:hint="default"/>
        <w:lang w:val="cs-CZ" w:eastAsia="en-US" w:bidi="ar-SA"/>
      </w:rPr>
    </w:lvl>
    <w:lvl w:ilvl="2" w:tplc="C3D2E0D8">
      <w:numFmt w:val="bullet"/>
      <w:lvlText w:val="•"/>
      <w:lvlJc w:val="left"/>
      <w:pPr>
        <w:ind w:left="2365" w:hanging="358"/>
      </w:pPr>
      <w:rPr>
        <w:rFonts w:hint="default"/>
        <w:lang w:val="cs-CZ" w:eastAsia="en-US" w:bidi="ar-SA"/>
      </w:rPr>
    </w:lvl>
    <w:lvl w:ilvl="3" w:tplc="3FC6F86A">
      <w:numFmt w:val="bullet"/>
      <w:lvlText w:val="•"/>
      <w:lvlJc w:val="left"/>
      <w:pPr>
        <w:ind w:left="3297" w:hanging="358"/>
      </w:pPr>
      <w:rPr>
        <w:rFonts w:hint="default"/>
        <w:lang w:val="cs-CZ" w:eastAsia="en-US" w:bidi="ar-SA"/>
      </w:rPr>
    </w:lvl>
    <w:lvl w:ilvl="4" w:tplc="C270E8E0">
      <w:numFmt w:val="bullet"/>
      <w:lvlText w:val="•"/>
      <w:lvlJc w:val="left"/>
      <w:pPr>
        <w:ind w:left="4230" w:hanging="358"/>
      </w:pPr>
      <w:rPr>
        <w:rFonts w:hint="default"/>
        <w:lang w:val="cs-CZ" w:eastAsia="en-US" w:bidi="ar-SA"/>
      </w:rPr>
    </w:lvl>
    <w:lvl w:ilvl="5" w:tplc="7250EC88">
      <w:numFmt w:val="bullet"/>
      <w:lvlText w:val="•"/>
      <w:lvlJc w:val="left"/>
      <w:pPr>
        <w:ind w:left="5163" w:hanging="358"/>
      </w:pPr>
      <w:rPr>
        <w:rFonts w:hint="default"/>
        <w:lang w:val="cs-CZ" w:eastAsia="en-US" w:bidi="ar-SA"/>
      </w:rPr>
    </w:lvl>
    <w:lvl w:ilvl="6" w:tplc="BDDACA48">
      <w:numFmt w:val="bullet"/>
      <w:lvlText w:val="•"/>
      <w:lvlJc w:val="left"/>
      <w:pPr>
        <w:ind w:left="6095" w:hanging="358"/>
      </w:pPr>
      <w:rPr>
        <w:rFonts w:hint="default"/>
        <w:lang w:val="cs-CZ" w:eastAsia="en-US" w:bidi="ar-SA"/>
      </w:rPr>
    </w:lvl>
    <w:lvl w:ilvl="7" w:tplc="D938E534">
      <w:numFmt w:val="bullet"/>
      <w:lvlText w:val="•"/>
      <w:lvlJc w:val="left"/>
      <w:pPr>
        <w:ind w:left="7028" w:hanging="358"/>
      </w:pPr>
      <w:rPr>
        <w:rFonts w:hint="default"/>
        <w:lang w:val="cs-CZ" w:eastAsia="en-US" w:bidi="ar-SA"/>
      </w:rPr>
    </w:lvl>
    <w:lvl w:ilvl="8" w:tplc="9A2C3A3A">
      <w:numFmt w:val="bullet"/>
      <w:lvlText w:val="•"/>
      <w:lvlJc w:val="left"/>
      <w:pPr>
        <w:ind w:left="7961" w:hanging="358"/>
      </w:pPr>
      <w:rPr>
        <w:rFonts w:hint="default"/>
        <w:lang w:val="cs-CZ" w:eastAsia="en-US" w:bidi="ar-SA"/>
      </w:rPr>
    </w:lvl>
  </w:abstractNum>
  <w:num w:numId="1" w16cid:durableId="8249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00"/>
    <w:rsid w:val="001C4C00"/>
    <w:rsid w:val="003D6E0C"/>
    <w:rsid w:val="00586C09"/>
    <w:rsid w:val="006D41F9"/>
    <w:rsid w:val="007E7B3D"/>
    <w:rsid w:val="00A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BC7E6"/>
  <w15:docId w15:val="{918EC9A3-1CBD-49A8-A7DD-513E6F63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81"/>
      <w:outlineLvl w:val="0"/>
    </w:pPr>
    <w:rPr>
      <w:rFonts w:ascii="Trebuchet MS" w:eastAsia="Trebuchet MS" w:hAnsi="Trebuchet MS" w:cs="Trebuchet MS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6"/>
      <w:ind w:left="2497" w:right="2198" w:hanging="37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93" w:right="616" w:hanging="35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7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D6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E0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3D6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E0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5142</Characters>
  <Application>Microsoft Office Word</Application>
  <DocSecurity>0</DocSecurity>
  <Lines>42</Lines>
  <Paragraphs>12</Paragraphs>
  <ScaleCrop>false</ScaleCrop>
  <Company>Teva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Borovec</dc:creator>
  <cp:lastModifiedBy>Tina Batková</cp:lastModifiedBy>
  <cp:revision>4</cp:revision>
  <dcterms:created xsi:type="dcterms:W3CDTF">2024-03-21T08:57:00Z</dcterms:created>
  <dcterms:modified xsi:type="dcterms:W3CDTF">2024-03-21T09:05:00Z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2024-03-21T00:00:00Z</vt:filetime>
  </property>
  <property fmtid="{D5CDD505-2E9C-101B-9397-08002B2CF9AE}" pid="5" name="MSIP_Label_8b9b83f4-1974-43d7-95d8-360b691d7a04_ActionId">
    <vt:lpwstr>42d65482-d891-4389-9bd0-a836f20663b5</vt:lpwstr>
  </property>
  <property fmtid="{D5CDD505-2E9C-101B-9397-08002B2CF9AE}" pid="6" name="MSIP_Label_8b9b83f4-1974-43d7-95d8-360b691d7a04_Application">
    <vt:lpwstr>Microsoft Azure Information Protection</vt:lpwstr>
  </property>
  <property fmtid="{D5CDD505-2E9C-101B-9397-08002B2CF9AE}" pid="7" name="MSIP_Label_8b9b83f4-1974-43d7-95d8-360b691d7a04_Enabled">
    <vt:lpwstr>True</vt:lpwstr>
  </property>
  <property fmtid="{D5CDD505-2E9C-101B-9397-08002B2CF9AE}" pid="8" name="MSIP_Label_8b9b83f4-1974-43d7-95d8-360b691d7a04_Extended_MSFT_Method">
    <vt:lpwstr>Automatic</vt:lpwstr>
  </property>
  <property fmtid="{D5CDD505-2E9C-101B-9397-08002B2CF9AE}" pid="9" name="MSIP_Label_8b9b83f4-1974-43d7-95d8-360b691d7a04_Name">
    <vt:lpwstr>Internal Use Only</vt:lpwstr>
  </property>
  <property fmtid="{D5CDD505-2E9C-101B-9397-08002B2CF9AE}" pid="10" name="MSIP_Label_8b9b83f4-1974-43d7-95d8-360b691d7a04_Owner">
    <vt:lpwstr>Klara.Cepelkova@teva.cz</vt:lpwstr>
  </property>
  <property fmtid="{D5CDD505-2E9C-101B-9397-08002B2CF9AE}" pid="11" name="MSIP_Label_8b9b83f4-1974-43d7-95d8-360b691d7a04_SetDate">
    <vt:lpwstr>2021-06-28T07:37:47.4659362Z</vt:lpwstr>
  </property>
  <property fmtid="{D5CDD505-2E9C-101B-9397-08002B2CF9AE}" pid="12" name="MSIP_Label_8b9b83f4-1974-43d7-95d8-360b691d7a04_SiteId">
    <vt:lpwstr>3f991a7b-ea93-4169-b28c-c36ff3e5b0d1</vt:lpwstr>
  </property>
  <property fmtid="{D5CDD505-2E9C-101B-9397-08002B2CF9AE}" pid="13" name="Producer">
    <vt:lpwstr>Adobe PDF Library 11.0</vt:lpwstr>
  </property>
  <property fmtid="{D5CDD505-2E9C-101B-9397-08002B2CF9AE}" pid="14" name="Sensitivity">
    <vt:lpwstr>Internal Use Only</vt:lpwstr>
  </property>
  <property fmtid="{D5CDD505-2E9C-101B-9397-08002B2CF9AE}" pid="15" name="SourceModified">
    <vt:lpwstr>D:20240209065747</vt:lpwstr>
  </property>
</Properties>
</file>