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54AE" w14:textId="77777777" w:rsidR="005154C8" w:rsidRPr="00FE7977" w:rsidRDefault="005154C8" w:rsidP="005154C8">
      <w:pPr>
        <w:pStyle w:val="HHTitle2"/>
        <w:keepNext/>
        <w:keepLines/>
        <w:widowControl w:val="0"/>
        <w:spacing w:before="0" w:after="0"/>
        <w:jc w:val="right"/>
        <w:rPr>
          <w:rFonts w:ascii="Verdana" w:hAnsi="Verdana" w:cs="Times New Roman"/>
          <w:b w:val="0"/>
          <w:bCs w:val="0"/>
          <w:sz w:val="20"/>
          <w:szCs w:val="20"/>
        </w:rPr>
        <w:sectPr w:rsidR="005154C8" w:rsidRPr="00FE7977" w:rsidSect="002F73F6">
          <w:headerReference w:type="default" r:id="rId11"/>
          <w:footerReference w:type="default" r:id="rId12"/>
          <w:pgSz w:w="11907" w:h="16840" w:code="9"/>
          <w:pgMar w:top="1418" w:right="1418" w:bottom="1418" w:left="1418" w:header="708" w:footer="708" w:gutter="0"/>
          <w:cols w:space="708"/>
          <w:docGrid w:linePitch="360"/>
        </w:sectPr>
      </w:pPr>
      <w:bookmarkStart w:id="0" w:name="_Toc413748657"/>
      <w:bookmarkStart w:id="1" w:name="_Toc413763929"/>
    </w:p>
    <w:p w14:paraId="2E92EB01" w14:textId="4FAA118F" w:rsidR="00DA7D87" w:rsidRPr="00FE7977" w:rsidRDefault="00994FC4" w:rsidP="00DA7D87">
      <w:pPr>
        <w:pStyle w:val="HHTitle2"/>
        <w:keepNext/>
        <w:keepLines/>
        <w:widowControl w:val="0"/>
        <w:spacing w:before="0"/>
        <w:jc w:val="right"/>
        <w:rPr>
          <w:rFonts w:ascii="Verdana" w:hAnsi="Verdana" w:cs="Times New Roman"/>
          <w:b w:val="0"/>
          <w:bCs w:val="0"/>
          <w:sz w:val="20"/>
          <w:szCs w:val="20"/>
        </w:rPr>
      </w:pPr>
      <w:r w:rsidRPr="00FE7977">
        <w:rPr>
          <w:rFonts w:ascii="Verdana" w:hAnsi="Verdana" w:cs="Times New Roman"/>
          <w:b w:val="0"/>
          <w:bCs w:val="0"/>
          <w:sz w:val="20"/>
          <w:szCs w:val="20"/>
        </w:rPr>
        <w:t xml:space="preserve">Č.j: </w:t>
      </w:r>
      <w:r w:rsidR="002E0B65" w:rsidRPr="00FE7977">
        <w:rPr>
          <w:rFonts w:ascii="Verdana" w:hAnsi="Verdana" w:cs="Times New Roman"/>
          <w:b w:val="0"/>
          <w:bCs w:val="0"/>
          <w:sz w:val="20"/>
          <w:szCs w:val="20"/>
        </w:rPr>
        <w:t>9149</w:t>
      </w:r>
      <w:r w:rsidR="00DA7D87" w:rsidRPr="00FE7977">
        <w:rPr>
          <w:rFonts w:ascii="Verdana" w:hAnsi="Verdana" w:cs="Times New Roman"/>
          <w:b w:val="0"/>
          <w:bCs w:val="0"/>
          <w:sz w:val="20"/>
          <w:szCs w:val="20"/>
        </w:rPr>
        <w:t>/SFDI/3</w:t>
      </w:r>
      <w:r w:rsidR="00CE7067" w:rsidRPr="00FE7977">
        <w:rPr>
          <w:rFonts w:ascii="Verdana" w:hAnsi="Verdana" w:cs="Times New Roman"/>
          <w:b w:val="0"/>
          <w:bCs w:val="0"/>
          <w:sz w:val="20"/>
          <w:szCs w:val="20"/>
        </w:rPr>
        <w:t>31064</w:t>
      </w:r>
      <w:r w:rsidR="00DA7D87" w:rsidRPr="00FE7977">
        <w:rPr>
          <w:rFonts w:ascii="Verdana" w:hAnsi="Verdana" w:cs="Times New Roman"/>
          <w:b w:val="0"/>
          <w:bCs w:val="0"/>
          <w:sz w:val="20"/>
          <w:szCs w:val="20"/>
        </w:rPr>
        <w:t>/</w:t>
      </w:r>
      <w:r w:rsidR="001B54D5">
        <w:rPr>
          <w:rFonts w:ascii="Verdana" w:hAnsi="Verdana" w:cs="Times New Roman"/>
          <w:b w:val="0"/>
          <w:bCs w:val="0"/>
          <w:sz w:val="20"/>
          <w:szCs w:val="20"/>
        </w:rPr>
        <w:t>511</w:t>
      </w:r>
      <w:r w:rsidR="00DA7D87" w:rsidRPr="00FE7977">
        <w:rPr>
          <w:rFonts w:ascii="Verdana" w:hAnsi="Verdana" w:cs="Times New Roman"/>
          <w:b w:val="0"/>
          <w:bCs w:val="0"/>
          <w:sz w:val="20"/>
          <w:szCs w:val="20"/>
        </w:rPr>
        <w:t>/202</w:t>
      </w:r>
      <w:r w:rsidR="001B54D5">
        <w:rPr>
          <w:rFonts w:ascii="Verdana" w:hAnsi="Verdana" w:cs="Times New Roman"/>
          <w:b w:val="0"/>
          <w:bCs w:val="0"/>
          <w:sz w:val="20"/>
          <w:szCs w:val="20"/>
        </w:rPr>
        <w:t>4</w:t>
      </w:r>
      <w:r w:rsidR="00DA7D87" w:rsidRPr="00FE7977">
        <w:rPr>
          <w:rFonts w:ascii="Verdana" w:hAnsi="Verdana" w:cs="Times New Roman"/>
          <w:b w:val="0"/>
          <w:bCs w:val="0"/>
          <w:sz w:val="20"/>
          <w:szCs w:val="20"/>
        </w:rPr>
        <w:t xml:space="preserve"> </w:t>
      </w:r>
    </w:p>
    <w:p w14:paraId="18E0E00E" w14:textId="167B650D" w:rsidR="00994FC4" w:rsidRPr="00FE7977" w:rsidRDefault="00994FC4" w:rsidP="00DA7D87">
      <w:pPr>
        <w:pStyle w:val="HHTitle2"/>
        <w:keepNext/>
        <w:keepLines/>
        <w:widowControl w:val="0"/>
        <w:spacing w:before="0"/>
        <w:jc w:val="right"/>
        <w:rPr>
          <w:rFonts w:ascii="Verdana" w:hAnsi="Verdana" w:cs="Times New Roman"/>
          <w:b w:val="0"/>
          <w:bCs w:val="0"/>
          <w:sz w:val="20"/>
          <w:szCs w:val="20"/>
        </w:rPr>
      </w:pPr>
      <w:r w:rsidRPr="00FE7977">
        <w:rPr>
          <w:rFonts w:ascii="Verdana" w:hAnsi="Verdana" w:cs="Times New Roman"/>
          <w:b w:val="0"/>
          <w:bCs w:val="0"/>
          <w:sz w:val="20"/>
          <w:szCs w:val="20"/>
        </w:rPr>
        <w:t xml:space="preserve">CES: </w:t>
      </w:r>
      <w:r w:rsidR="00DA7D87" w:rsidRPr="00FE7977">
        <w:rPr>
          <w:rFonts w:ascii="Verdana" w:hAnsi="Verdana" w:cs="Times New Roman"/>
          <w:b w:val="0"/>
          <w:bCs w:val="0"/>
          <w:sz w:val="20"/>
          <w:szCs w:val="20"/>
        </w:rPr>
        <w:t>21/2020/</w:t>
      </w:r>
      <w:r w:rsidR="008C4B73" w:rsidRPr="00FE7977">
        <w:rPr>
          <w:rFonts w:ascii="Verdana" w:hAnsi="Verdana" w:cs="Times New Roman"/>
          <w:b w:val="0"/>
          <w:bCs w:val="0"/>
          <w:sz w:val="20"/>
          <w:szCs w:val="20"/>
        </w:rPr>
        <w:t>2</w:t>
      </w:r>
    </w:p>
    <w:p w14:paraId="2A295BA8" w14:textId="06CA743B" w:rsidR="00ED1228" w:rsidRPr="00FE7977" w:rsidRDefault="00B55C08" w:rsidP="00994FC4">
      <w:pPr>
        <w:pStyle w:val="HHTitle2"/>
        <w:keepNext/>
        <w:keepLines/>
        <w:widowControl w:val="0"/>
        <w:spacing w:before="720"/>
        <w:rPr>
          <w:rFonts w:ascii="Verdana" w:hAnsi="Verdana" w:cs="Times New Roman"/>
          <w:sz w:val="20"/>
          <w:szCs w:val="20"/>
        </w:rPr>
      </w:pPr>
      <w:r w:rsidRPr="00FE7977">
        <w:rPr>
          <w:rFonts w:ascii="Verdana" w:hAnsi="Verdana" w:cs="Times New Roman"/>
          <w:sz w:val="20"/>
          <w:szCs w:val="20"/>
        </w:rPr>
        <w:t xml:space="preserve">DODATEK Č. </w:t>
      </w:r>
      <w:r w:rsidR="00310842" w:rsidRPr="00FE7977">
        <w:rPr>
          <w:rFonts w:ascii="Verdana" w:hAnsi="Verdana" w:cs="Times New Roman"/>
          <w:sz w:val="20"/>
          <w:szCs w:val="20"/>
        </w:rPr>
        <w:t>2</w:t>
      </w:r>
      <w:r w:rsidR="00ED1228" w:rsidRPr="00FE7977">
        <w:rPr>
          <w:rFonts w:ascii="Verdana" w:hAnsi="Verdana" w:cs="Times New Roman"/>
          <w:sz w:val="20"/>
          <w:szCs w:val="20"/>
        </w:rPr>
        <w:t xml:space="preserve"> K</w:t>
      </w:r>
      <w:r w:rsidR="00C17572" w:rsidRPr="00FE7977">
        <w:rPr>
          <w:rFonts w:ascii="Verdana" w:hAnsi="Verdana" w:cs="Times New Roman"/>
          <w:sz w:val="20"/>
          <w:szCs w:val="20"/>
        </w:rPr>
        <w:t>e</w:t>
      </w:r>
      <w:r w:rsidR="00552214" w:rsidRPr="00FE7977">
        <w:rPr>
          <w:rFonts w:ascii="Verdana" w:hAnsi="Verdana" w:cs="Times New Roman"/>
          <w:sz w:val="20"/>
          <w:szCs w:val="20"/>
        </w:rPr>
        <w:t> smlouvě o</w:t>
      </w:r>
      <w:r w:rsidR="00C17572" w:rsidRPr="00FE7977">
        <w:rPr>
          <w:rFonts w:ascii="Verdana" w:hAnsi="Verdana"/>
          <w:sz w:val="20"/>
          <w:szCs w:val="20"/>
        </w:rPr>
        <w:t xml:space="preserve"> ZAJIŠTĚNÍ úhrady ČASOVÉHO POPLATKU na fyzických OBCHODNÍCH MÍSTECH</w:t>
      </w:r>
      <w:r w:rsidR="00994FC4" w:rsidRPr="00FE7977">
        <w:rPr>
          <w:rFonts w:ascii="Verdana" w:hAnsi="Verdana"/>
          <w:sz w:val="20"/>
          <w:szCs w:val="20"/>
        </w:rPr>
        <w:t>, CES: SFDI 21/2020/1,</w:t>
      </w:r>
      <w:r w:rsidR="00552214" w:rsidRPr="00FE7977">
        <w:rPr>
          <w:rFonts w:ascii="Verdana" w:hAnsi="Verdana" w:cs="Times New Roman"/>
          <w:sz w:val="20"/>
          <w:szCs w:val="20"/>
        </w:rPr>
        <w:t xml:space="preserve"> </w:t>
      </w:r>
      <w:r w:rsidR="00ED1228" w:rsidRPr="00FE7977">
        <w:rPr>
          <w:rFonts w:ascii="Verdana" w:hAnsi="Verdana" w:cs="Times New Roman"/>
          <w:sz w:val="20"/>
          <w:szCs w:val="20"/>
        </w:rPr>
        <w:t xml:space="preserve">ze dne </w:t>
      </w:r>
      <w:r w:rsidR="00DA7D87" w:rsidRPr="00FE7977">
        <w:rPr>
          <w:rFonts w:ascii="Verdana" w:hAnsi="Verdana" w:cs="Times New Roman"/>
          <w:sz w:val="20"/>
          <w:szCs w:val="20"/>
        </w:rPr>
        <w:t>20.8.2020</w:t>
      </w:r>
    </w:p>
    <w:p w14:paraId="24B7A96B" w14:textId="0DBEDE6D" w:rsidR="00475471" w:rsidRPr="00FE7977" w:rsidRDefault="00ED1228" w:rsidP="00475471">
      <w:pPr>
        <w:keepNext/>
        <w:keepLines/>
        <w:widowControl w:val="0"/>
        <w:jc w:val="center"/>
        <w:rPr>
          <w:rFonts w:ascii="Verdana" w:hAnsi="Verdana"/>
          <w:sz w:val="20"/>
          <w:szCs w:val="20"/>
        </w:rPr>
      </w:pPr>
      <w:r w:rsidRPr="00FE7977">
        <w:rPr>
          <w:rFonts w:ascii="Verdana" w:hAnsi="Verdana"/>
          <w:sz w:val="20"/>
          <w:szCs w:val="20"/>
        </w:rPr>
        <w:t>uzavřen</w:t>
      </w:r>
      <w:r w:rsidR="006F5091" w:rsidRPr="00FE7977">
        <w:rPr>
          <w:rFonts w:ascii="Verdana" w:hAnsi="Verdana"/>
          <w:sz w:val="20"/>
          <w:szCs w:val="20"/>
        </w:rPr>
        <w:t>ý</w:t>
      </w:r>
      <w:r w:rsidRPr="00FE7977">
        <w:rPr>
          <w:rFonts w:ascii="Verdana" w:hAnsi="Verdana"/>
          <w:sz w:val="20"/>
          <w:szCs w:val="20"/>
        </w:rPr>
        <w:t xml:space="preserve"> dle </w:t>
      </w:r>
      <w:r w:rsidR="00C17572" w:rsidRPr="00FE7977">
        <w:rPr>
          <w:rFonts w:ascii="Verdana" w:hAnsi="Verdana"/>
          <w:sz w:val="20"/>
          <w:szCs w:val="20"/>
        </w:rPr>
        <w:t xml:space="preserve">§ 1901 </w:t>
      </w:r>
      <w:r w:rsidRPr="00FE7977">
        <w:rPr>
          <w:rFonts w:ascii="Verdana" w:hAnsi="Verdana"/>
          <w:sz w:val="20"/>
          <w:szCs w:val="20"/>
        </w:rPr>
        <w:t xml:space="preserve">zákona č. 89/2012 Sb., občanský zákoník, ve znění pozdějších </w:t>
      </w:r>
      <w:r w:rsidR="00552214" w:rsidRPr="00FE7977">
        <w:rPr>
          <w:rFonts w:ascii="Verdana" w:hAnsi="Verdana"/>
          <w:sz w:val="20"/>
          <w:szCs w:val="20"/>
        </w:rPr>
        <w:t>předpisů</w:t>
      </w:r>
      <w:r w:rsidRPr="00FE7977">
        <w:rPr>
          <w:rFonts w:ascii="Verdana" w:hAnsi="Verdana"/>
          <w:sz w:val="20"/>
          <w:szCs w:val="20"/>
        </w:rPr>
        <w:t xml:space="preserve"> („</w:t>
      </w:r>
      <w:r w:rsidRPr="00FE7977">
        <w:rPr>
          <w:rFonts w:ascii="Verdana" w:hAnsi="Verdana"/>
          <w:b/>
          <w:sz w:val="20"/>
          <w:szCs w:val="20"/>
        </w:rPr>
        <w:t>Občanský zákoník</w:t>
      </w:r>
      <w:r w:rsidR="00475471" w:rsidRPr="00FE7977">
        <w:rPr>
          <w:rFonts w:ascii="Verdana" w:hAnsi="Verdana"/>
          <w:sz w:val="20"/>
          <w:szCs w:val="20"/>
        </w:rPr>
        <w:t>“)</w:t>
      </w:r>
    </w:p>
    <w:p w14:paraId="04CE0EDB" w14:textId="119000D6" w:rsidR="005C32EE" w:rsidRPr="00FE7977" w:rsidRDefault="00475471" w:rsidP="00994FC4">
      <w:pPr>
        <w:keepNext/>
        <w:keepLines/>
        <w:widowControl w:val="0"/>
        <w:spacing w:after="360"/>
        <w:jc w:val="center"/>
        <w:rPr>
          <w:rFonts w:ascii="Verdana" w:hAnsi="Verdana"/>
          <w:sz w:val="20"/>
          <w:szCs w:val="20"/>
        </w:rPr>
      </w:pPr>
      <w:r w:rsidRPr="00FE7977">
        <w:rPr>
          <w:rFonts w:ascii="Verdana" w:hAnsi="Verdana"/>
          <w:sz w:val="20"/>
          <w:szCs w:val="20"/>
        </w:rPr>
        <w:t>(</w:t>
      </w:r>
      <w:r w:rsidR="00ED1228" w:rsidRPr="00FE7977">
        <w:rPr>
          <w:rFonts w:ascii="Verdana" w:hAnsi="Verdana"/>
          <w:sz w:val="20"/>
          <w:szCs w:val="20"/>
        </w:rPr>
        <w:t>„</w:t>
      </w:r>
      <w:r w:rsidRPr="00FE7977">
        <w:rPr>
          <w:rFonts w:ascii="Verdana" w:hAnsi="Verdana"/>
          <w:b/>
          <w:sz w:val="20"/>
          <w:szCs w:val="20"/>
        </w:rPr>
        <w:t>Dodatek</w:t>
      </w:r>
      <w:r w:rsidR="00ED1228" w:rsidRPr="00FE7977">
        <w:rPr>
          <w:rFonts w:ascii="Verdana" w:hAnsi="Verdana"/>
          <w:sz w:val="20"/>
          <w:szCs w:val="20"/>
        </w:rPr>
        <w:t>“)</w:t>
      </w:r>
    </w:p>
    <w:p w14:paraId="63F028C6" w14:textId="77777777" w:rsidR="00ED1228" w:rsidRPr="00FE7977" w:rsidRDefault="00ED1228" w:rsidP="00C17572">
      <w:pPr>
        <w:keepNext/>
        <w:keepLines/>
        <w:widowControl w:val="0"/>
        <w:spacing w:after="360"/>
        <w:jc w:val="left"/>
        <w:rPr>
          <w:rFonts w:ascii="Verdana" w:hAnsi="Verdana"/>
          <w:b/>
          <w:sz w:val="20"/>
          <w:szCs w:val="20"/>
        </w:rPr>
      </w:pPr>
      <w:r w:rsidRPr="00FE7977">
        <w:rPr>
          <w:rFonts w:ascii="Verdana" w:hAnsi="Verdana"/>
          <w:b/>
          <w:sz w:val="20"/>
          <w:szCs w:val="20"/>
        </w:rPr>
        <w:t>SMLUVNÍ STRANY</w:t>
      </w:r>
    </w:p>
    <w:p w14:paraId="29BFEC54" w14:textId="00E7C42F" w:rsidR="00C17572" w:rsidRPr="00FE7977" w:rsidRDefault="00C17572" w:rsidP="00C17572">
      <w:pPr>
        <w:spacing w:line="276" w:lineRule="auto"/>
        <w:rPr>
          <w:rFonts w:ascii="Verdana" w:hAnsi="Verdana"/>
          <w:b/>
          <w:sz w:val="20"/>
          <w:szCs w:val="20"/>
        </w:rPr>
      </w:pPr>
      <w:r w:rsidRPr="00FE7977">
        <w:rPr>
          <w:rFonts w:ascii="Verdana" w:hAnsi="Verdana"/>
          <w:b/>
          <w:sz w:val="20"/>
          <w:szCs w:val="20"/>
        </w:rPr>
        <w:t>Česká pošta, s.p.</w:t>
      </w:r>
    </w:p>
    <w:p w14:paraId="42DA10B5" w14:textId="3068ECA4" w:rsidR="00C17572" w:rsidRPr="00FE7977" w:rsidRDefault="00C17572" w:rsidP="00C17572">
      <w:pPr>
        <w:spacing w:line="276" w:lineRule="auto"/>
        <w:rPr>
          <w:rFonts w:ascii="Verdana" w:hAnsi="Verdana"/>
          <w:sz w:val="20"/>
          <w:szCs w:val="20"/>
        </w:rPr>
      </w:pPr>
      <w:r w:rsidRPr="00FE7977">
        <w:rPr>
          <w:rFonts w:ascii="Verdana" w:hAnsi="Verdana"/>
          <w:sz w:val="20"/>
          <w:szCs w:val="20"/>
        </w:rPr>
        <w:t xml:space="preserve">se sídlem: </w:t>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003529FB">
        <w:rPr>
          <w:rFonts w:ascii="Verdana" w:hAnsi="Verdana"/>
          <w:sz w:val="20"/>
          <w:szCs w:val="20"/>
        </w:rPr>
        <w:tab/>
      </w:r>
      <w:r w:rsidRPr="00FE7977">
        <w:rPr>
          <w:rFonts w:ascii="Verdana" w:hAnsi="Verdana"/>
          <w:sz w:val="20"/>
          <w:szCs w:val="20"/>
        </w:rPr>
        <w:t>Politických vězňů 909/4, 225 99 Praha 1</w:t>
      </w:r>
    </w:p>
    <w:p w14:paraId="42BFC074" w14:textId="444B151D" w:rsidR="00C17572" w:rsidRPr="00FE7977" w:rsidRDefault="00C17572" w:rsidP="00C17572">
      <w:pPr>
        <w:spacing w:line="276" w:lineRule="auto"/>
        <w:rPr>
          <w:rFonts w:ascii="Verdana" w:hAnsi="Verdana"/>
          <w:sz w:val="20"/>
          <w:szCs w:val="20"/>
        </w:rPr>
      </w:pPr>
      <w:r w:rsidRPr="00FE7977">
        <w:rPr>
          <w:rFonts w:ascii="Verdana" w:hAnsi="Verdana"/>
          <w:sz w:val="20"/>
          <w:szCs w:val="20"/>
        </w:rPr>
        <w:t xml:space="preserve">IČO: </w:t>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003529FB">
        <w:rPr>
          <w:rFonts w:ascii="Verdana" w:hAnsi="Verdana"/>
          <w:sz w:val="20"/>
          <w:szCs w:val="20"/>
        </w:rPr>
        <w:tab/>
      </w:r>
      <w:r w:rsidRPr="00FE7977">
        <w:rPr>
          <w:rFonts w:ascii="Verdana" w:hAnsi="Verdana"/>
          <w:sz w:val="20"/>
          <w:szCs w:val="20"/>
        </w:rPr>
        <w:t>47114983</w:t>
      </w:r>
    </w:p>
    <w:p w14:paraId="5146EDAB" w14:textId="0F75C298" w:rsidR="00C17572" w:rsidRPr="00FE7977" w:rsidRDefault="00C17572" w:rsidP="00C17572">
      <w:pPr>
        <w:spacing w:line="276" w:lineRule="auto"/>
        <w:rPr>
          <w:rFonts w:ascii="Verdana" w:hAnsi="Verdana"/>
          <w:sz w:val="20"/>
          <w:szCs w:val="20"/>
        </w:rPr>
      </w:pPr>
      <w:r w:rsidRPr="00FE7977">
        <w:rPr>
          <w:rFonts w:ascii="Verdana" w:hAnsi="Verdana"/>
          <w:sz w:val="20"/>
          <w:szCs w:val="20"/>
        </w:rPr>
        <w:t xml:space="preserve">DIČ: </w:t>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003529FB">
        <w:rPr>
          <w:rFonts w:ascii="Verdana" w:hAnsi="Verdana"/>
          <w:sz w:val="20"/>
          <w:szCs w:val="20"/>
        </w:rPr>
        <w:tab/>
      </w:r>
      <w:r w:rsidRPr="00FE7977">
        <w:rPr>
          <w:rFonts w:ascii="Verdana" w:hAnsi="Verdana"/>
          <w:sz w:val="20"/>
          <w:szCs w:val="20"/>
        </w:rPr>
        <w:t>CZ47114983</w:t>
      </w:r>
    </w:p>
    <w:p w14:paraId="2918968F" w14:textId="0CF703DE" w:rsidR="00C17572" w:rsidRPr="00FE7977" w:rsidRDefault="00C17572" w:rsidP="007968EF">
      <w:pPr>
        <w:spacing w:line="276" w:lineRule="auto"/>
        <w:ind w:left="3544" w:hanging="3544"/>
        <w:rPr>
          <w:rFonts w:ascii="Verdana" w:hAnsi="Verdana"/>
          <w:sz w:val="20"/>
          <w:szCs w:val="20"/>
        </w:rPr>
      </w:pPr>
      <w:r w:rsidRPr="00FE7977">
        <w:rPr>
          <w:rFonts w:ascii="Verdana" w:hAnsi="Verdana"/>
          <w:sz w:val="20"/>
          <w:szCs w:val="20"/>
        </w:rPr>
        <w:t xml:space="preserve">zastoupený: </w:t>
      </w:r>
      <w:r w:rsidRPr="00FE7977">
        <w:rPr>
          <w:rFonts w:ascii="Verdana" w:hAnsi="Verdana"/>
          <w:sz w:val="20"/>
          <w:szCs w:val="20"/>
        </w:rPr>
        <w:tab/>
      </w:r>
      <w:r w:rsidR="00026421" w:rsidRPr="00026421">
        <w:rPr>
          <w:rFonts w:ascii="Verdana" w:hAnsi="Verdana"/>
          <w:sz w:val="20"/>
          <w:szCs w:val="20"/>
        </w:rPr>
        <w:t>Ing. Miroslavem Štěpánem</w:t>
      </w:r>
      <w:r w:rsidRPr="00026421">
        <w:rPr>
          <w:rFonts w:ascii="Verdana" w:hAnsi="Verdana"/>
          <w:sz w:val="20"/>
          <w:szCs w:val="20"/>
        </w:rPr>
        <w:t xml:space="preserve">, </w:t>
      </w:r>
      <w:r w:rsidR="00D13C23">
        <w:rPr>
          <w:rFonts w:ascii="Verdana" w:hAnsi="Verdana"/>
          <w:sz w:val="20"/>
          <w:szCs w:val="20"/>
        </w:rPr>
        <w:t>pověřený</w:t>
      </w:r>
      <w:r w:rsidR="00FB6B3A">
        <w:rPr>
          <w:rFonts w:ascii="Verdana" w:hAnsi="Verdana"/>
          <w:sz w:val="20"/>
          <w:szCs w:val="20"/>
        </w:rPr>
        <w:t>m</w:t>
      </w:r>
      <w:r w:rsidR="00D13C23">
        <w:rPr>
          <w:rFonts w:ascii="Verdana" w:hAnsi="Verdana"/>
          <w:sz w:val="20"/>
          <w:szCs w:val="20"/>
        </w:rPr>
        <w:t xml:space="preserve"> zástupce</w:t>
      </w:r>
      <w:r w:rsidR="00FB6B3A">
        <w:rPr>
          <w:rFonts w:ascii="Verdana" w:hAnsi="Verdana"/>
          <w:sz w:val="20"/>
          <w:szCs w:val="20"/>
        </w:rPr>
        <w:t>m</w:t>
      </w:r>
      <w:r w:rsidR="00D13C23">
        <w:rPr>
          <w:rFonts w:ascii="Verdana" w:hAnsi="Verdana"/>
          <w:sz w:val="20"/>
          <w:szCs w:val="20"/>
        </w:rPr>
        <w:t xml:space="preserve"> </w:t>
      </w:r>
      <w:r w:rsidRPr="00026421">
        <w:rPr>
          <w:rFonts w:ascii="Verdana" w:hAnsi="Verdana"/>
          <w:sz w:val="20"/>
          <w:szCs w:val="20"/>
        </w:rPr>
        <w:t>generální</w:t>
      </w:r>
      <w:r w:rsidR="00D13C23">
        <w:rPr>
          <w:rFonts w:ascii="Verdana" w:hAnsi="Verdana"/>
          <w:sz w:val="20"/>
          <w:szCs w:val="20"/>
        </w:rPr>
        <w:t>ho</w:t>
      </w:r>
      <w:r w:rsidRPr="00026421">
        <w:rPr>
          <w:rFonts w:ascii="Verdana" w:hAnsi="Verdana"/>
          <w:sz w:val="20"/>
          <w:szCs w:val="20"/>
        </w:rPr>
        <w:t xml:space="preserve"> ředitele</w:t>
      </w:r>
    </w:p>
    <w:p w14:paraId="2F54B2D5" w14:textId="77777777" w:rsidR="00C17572" w:rsidRPr="00FE7977" w:rsidRDefault="00C17572" w:rsidP="00C17572">
      <w:pPr>
        <w:spacing w:line="276" w:lineRule="auto"/>
        <w:rPr>
          <w:rFonts w:ascii="Verdana" w:hAnsi="Verdana"/>
          <w:sz w:val="20"/>
          <w:szCs w:val="20"/>
        </w:rPr>
      </w:pPr>
      <w:r w:rsidRPr="00FE7977">
        <w:rPr>
          <w:rFonts w:ascii="Verdana" w:hAnsi="Verdana"/>
          <w:sz w:val="20"/>
          <w:szCs w:val="20"/>
        </w:rPr>
        <w:t xml:space="preserve">zapsán v obchodním rejstříku </w:t>
      </w:r>
      <w:r w:rsidRPr="00FE7977">
        <w:rPr>
          <w:rFonts w:ascii="Verdana" w:hAnsi="Verdana"/>
          <w:sz w:val="20"/>
          <w:szCs w:val="20"/>
        </w:rPr>
        <w:tab/>
        <w:t>Městského soudu v Praze, oddíl A, vložka 7565</w:t>
      </w:r>
    </w:p>
    <w:p w14:paraId="2C706CA5" w14:textId="5FE33C26" w:rsidR="00552214" w:rsidRPr="00FE7977" w:rsidRDefault="00C17572" w:rsidP="00C17572">
      <w:pPr>
        <w:pStyle w:val="Text11"/>
        <w:keepNext w:val="0"/>
        <w:ind w:left="0"/>
        <w:rPr>
          <w:rFonts w:ascii="Verdana" w:hAnsi="Verdana"/>
          <w:sz w:val="20"/>
        </w:rPr>
      </w:pPr>
      <w:r w:rsidRPr="00FE7977">
        <w:rPr>
          <w:rFonts w:ascii="Verdana" w:hAnsi="Verdana"/>
          <w:sz w:val="20"/>
        </w:rPr>
        <w:t xml:space="preserve">bankovní účet: </w:t>
      </w:r>
      <w:r w:rsidRPr="00FE7977">
        <w:rPr>
          <w:rFonts w:ascii="Verdana" w:hAnsi="Verdana"/>
          <w:sz w:val="20"/>
        </w:rPr>
        <w:tab/>
      </w:r>
      <w:r w:rsidRPr="00FE7977">
        <w:rPr>
          <w:rFonts w:ascii="Verdana" w:hAnsi="Verdana"/>
          <w:sz w:val="20"/>
        </w:rPr>
        <w:tab/>
      </w:r>
      <w:r w:rsidRPr="00FE7977">
        <w:rPr>
          <w:rFonts w:ascii="Verdana" w:hAnsi="Verdana"/>
          <w:sz w:val="20"/>
        </w:rPr>
        <w:tab/>
      </w:r>
      <w:r w:rsidR="00D44340">
        <w:rPr>
          <w:rFonts w:ascii="Verdana" w:hAnsi="Verdana"/>
          <w:sz w:val="20"/>
        </w:rPr>
        <w:t>XXXXX</w:t>
      </w:r>
    </w:p>
    <w:p w14:paraId="7004AD9C" w14:textId="41701909" w:rsidR="00552214" w:rsidRPr="00FE7977" w:rsidRDefault="00552214" w:rsidP="00C17572">
      <w:pPr>
        <w:pStyle w:val="Smluvstranya"/>
        <w:keepNext w:val="0"/>
        <w:ind w:left="0"/>
        <w:rPr>
          <w:rFonts w:ascii="Verdana" w:hAnsi="Verdana"/>
          <w:sz w:val="20"/>
        </w:rPr>
      </w:pPr>
      <w:r w:rsidRPr="00FE7977">
        <w:rPr>
          <w:rFonts w:ascii="Verdana" w:hAnsi="Verdana"/>
          <w:sz w:val="20"/>
        </w:rPr>
        <w:t>a</w:t>
      </w:r>
    </w:p>
    <w:p w14:paraId="55DF64DC" w14:textId="21D8FB54" w:rsidR="00C17572" w:rsidRPr="00FE7977" w:rsidRDefault="00C17572" w:rsidP="00C17572">
      <w:pPr>
        <w:spacing w:line="276" w:lineRule="auto"/>
        <w:rPr>
          <w:rFonts w:ascii="Verdana" w:hAnsi="Verdana"/>
          <w:b/>
          <w:sz w:val="20"/>
          <w:szCs w:val="20"/>
        </w:rPr>
      </w:pPr>
      <w:r w:rsidRPr="00FE7977">
        <w:rPr>
          <w:rFonts w:ascii="Verdana" w:hAnsi="Verdana"/>
          <w:b/>
          <w:sz w:val="20"/>
          <w:szCs w:val="20"/>
        </w:rPr>
        <w:t>ČEPRO, a.s.</w:t>
      </w:r>
    </w:p>
    <w:p w14:paraId="762D2CF3" w14:textId="737F49E3" w:rsidR="00C17572" w:rsidRPr="00FE7977" w:rsidRDefault="00C17572" w:rsidP="00C17572">
      <w:pPr>
        <w:spacing w:line="276" w:lineRule="auto"/>
        <w:rPr>
          <w:rFonts w:ascii="Verdana" w:hAnsi="Verdana"/>
          <w:sz w:val="20"/>
          <w:szCs w:val="20"/>
        </w:rPr>
      </w:pPr>
      <w:r w:rsidRPr="00FE7977">
        <w:rPr>
          <w:rFonts w:ascii="Verdana" w:hAnsi="Verdana"/>
          <w:sz w:val="20"/>
          <w:szCs w:val="20"/>
        </w:rPr>
        <w:t xml:space="preserve">se sídlem: </w:t>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003529FB">
        <w:rPr>
          <w:rFonts w:ascii="Verdana" w:hAnsi="Verdana"/>
          <w:sz w:val="20"/>
          <w:szCs w:val="20"/>
        </w:rPr>
        <w:tab/>
      </w:r>
      <w:r w:rsidRPr="00FE7977">
        <w:rPr>
          <w:rFonts w:ascii="Verdana" w:hAnsi="Verdana"/>
          <w:sz w:val="20"/>
          <w:szCs w:val="20"/>
        </w:rPr>
        <w:t>Dělnická 213/12, 170 00 Praha 7</w:t>
      </w:r>
    </w:p>
    <w:p w14:paraId="3E226F19" w14:textId="75426CE4" w:rsidR="00C17572" w:rsidRPr="00FE7977" w:rsidRDefault="00C17572" w:rsidP="00C17572">
      <w:pPr>
        <w:spacing w:line="276" w:lineRule="auto"/>
        <w:rPr>
          <w:rFonts w:ascii="Verdana" w:hAnsi="Verdana"/>
          <w:sz w:val="20"/>
          <w:szCs w:val="20"/>
        </w:rPr>
      </w:pPr>
      <w:r w:rsidRPr="00FE7977">
        <w:rPr>
          <w:rFonts w:ascii="Verdana" w:hAnsi="Verdana"/>
          <w:sz w:val="20"/>
          <w:szCs w:val="20"/>
        </w:rPr>
        <w:t xml:space="preserve">IČO: </w:t>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003529FB">
        <w:rPr>
          <w:rFonts w:ascii="Verdana" w:hAnsi="Verdana"/>
          <w:sz w:val="20"/>
          <w:szCs w:val="20"/>
        </w:rPr>
        <w:tab/>
      </w:r>
      <w:r w:rsidRPr="00FE7977">
        <w:rPr>
          <w:rStyle w:val="nowrap"/>
          <w:rFonts w:ascii="Verdana" w:hAnsi="Verdana"/>
          <w:sz w:val="20"/>
          <w:szCs w:val="20"/>
        </w:rPr>
        <w:t>60193531</w:t>
      </w:r>
    </w:p>
    <w:p w14:paraId="4A0CDFA2" w14:textId="10586888" w:rsidR="00C17572" w:rsidRPr="00FE7977" w:rsidRDefault="00C17572" w:rsidP="00C17572">
      <w:pPr>
        <w:spacing w:line="276" w:lineRule="auto"/>
        <w:rPr>
          <w:rFonts w:ascii="Verdana" w:hAnsi="Verdana"/>
          <w:sz w:val="20"/>
          <w:szCs w:val="20"/>
        </w:rPr>
      </w:pPr>
      <w:r w:rsidRPr="00FE7977">
        <w:rPr>
          <w:rFonts w:ascii="Verdana" w:hAnsi="Verdana"/>
          <w:sz w:val="20"/>
          <w:szCs w:val="20"/>
        </w:rPr>
        <w:t xml:space="preserve">DIČ: </w:t>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003529FB">
        <w:rPr>
          <w:rFonts w:ascii="Verdana" w:hAnsi="Verdana"/>
          <w:sz w:val="20"/>
          <w:szCs w:val="20"/>
        </w:rPr>
        <w:tab/>
      </w:r>
      <w:r w:rsidRPr="00FE7977">
        <w:rPr>
          <w:rFonts w:ascii="Verdana" w:hAnsi="Verdana"/>
          <w:sz w:val="20"/>
          <w:szCs w:val="20"/>
        </w:rPr>
        <w:t>CZ60193531</w:t>
      </w:r>
    </w:p>
    <w:p w14:paraId="6AEC239D" w14:textId="2AAEED11" w:rsidR="00C17572" w:rsidRPr="00026421" w:rsidRDefault="00C17572" w:rsidP="007968EF">
      <w:pPr>
        <w:spacing w:line="276" w:lineRule="auto"/>
        <w:ind w:left="567" w:hanging="567"/>
        <w:rPr>
          <w:rFonts w:ascii="Verdana" w:hAnsi="Verdana"/>
          <w:sz w:val="20"/>
          <w:szCs w:val="20"/>
        </w:rPr>
      </w:pPr>
      <w:r w:rsidRPr="00FE7977">
        <w:rPr>
          <w:rFonts w:ascii="Verdana" w:hAnsi="Verdana"/>
          <w:sz w:val="20"/>
          <w:szCs w:val="20"/>
        </w:rPr>
        <w:t xml:space="preserve">zastoupený: </w:t>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003529FB">
        <w:rPr>
          <w:rFonts w:ascii="Verdana" w:hAnsi="Verdana"/>
          <w:sz w:val="20"/>
          <w:szCs w:val="20"/>
        </w:rPr>
        <w:tab/>
      </w:r>
      <w:r w:rsidRPr="00026421">
        <w:rPr>
          <w:rFonts w:ascii="Verdana" w:hAnsi="Verdana"/>
          <w:sz w:val="20"/>
          <w:szCs w:val="20"/>
        </w:rPr>
        <w:t xml:space="preserve">Mgr. Janem Duspěvou, předsedou představenstva a </w:t>
      </w:r>
    </w:p>
    <w:p w14:paraId="001F2F1B" w14:textId="5992DEED" w:rsidR="00C17572" w:rsidRPr="00FE7977" w:rsidRDefault="007968EF" w:rsidP="00C17572">
      <w:pPr>
        <w:spacing w:line="276" w:lineRule="auto"/>
        <w:ind w:left="2124" w:firstLine="708"/>
        <w:rPr>
          <w:rFonts w:ascii="Verdana" w:hAnsi="Verdana"/>
          <w:sz w:val="20"/>
          <w:szCs w:val="20"/>
        </w:rPr>
      </w:pPr>
      <w:r>
        <w:rPr>
          <w:rFonts w:ascii="Verdana" w:hAnsi="Verdana"/>
          <w:sz w:val="20"/>
          <w:szCs w:val="20"/>
        </w:rPr>
        <w:t xml:space="preserve">           </w:t>
      </w:r>
      <w:r w:rsidR="00C17572" w:rsidRPr="00026421">
        <w:rPr>
          <w:rFonts w:ascii="Verdana" w:hAnsi="Verdana"/>
          <w:sz w:val="20"/>
          <w:szCs w:val="20"/>
        </w:rPr>
        <w:t>Ing. Martinem Vojtíškem, členem představenstva</w:t>
      </w:r>
    </w:p>
    <w:p w14:paraId="475ED608" w14:textId="77777777" w:rsidR="00C17572" w:rsidRPr="00FE7977" w:rsidRDefault="00C17572" w:rsidP="00C17572">
      <w:pPr>
        <w:spacing w:line="276" w:lineRule="auto"/>
        <w:rPr>
          <w:rFonts w:ascii="Verdana" w:hAnsi="Verdana"/>
          <w:sz w:val="20"/>
          <w:szCs w:val="20"/>
        </w:rPr>
      </w:pPr>
      <w:r w:rsidRPr="00FE7977">
        <w:rPr>
          <w:rFonts w:ascii="Verdana" w:hAnsi="Verdana"/>
          <w:sz w:val="20"/>
          <w:szCs w:val="20"/>
        </w:rPr>
        <w:t xml:space="preserve">zapsán v obchodním rejstříku </w:t>
      </w:r>
      <w:r w:rsidRPr="00FE7977">
        <w:rPr>
          <w:rFonts w:ascii="Verdana" w:hAnsi="Verdana"/>
          <w:sz w:val="20"/>
          <w:szCs w:val="20"/>
        </w:rPr>
        <w:tab/>
        <w:t>Městského soudu v Praze, oddíl B, vložka 2341</w:t>
      </w:r>
    </w:p>
    <w:p w14:paraId="1C45C5BB" w14:textId="336F1D38" w:rsidR="00C17572" w:rsidRPr="00FE7977" w:rsidRDefault="00C17572" w:rsidP="00C17572">
      <w:pPr>
        <w:spacing w:line="276" w:lineRule="auto"/>
        <w:rPr>
          <w:rFonts w:ascii="Verdana" w:hAnsi="Verdana"/>
          <w:sz w:val="20"/>
          <w:szCs w:val="20"/>
        </w:rPr>
      </w:pPr>
      <w:r w:rsidRPr="00FE7977">
        <w:rPr>
          <w:rFonts w:ascii="Verdana" w:hAnsi="Verdana"/>
          <w:sz w:val="20"/>
          <w:szCs w:val="20"/>
        </w:rPr>
        <w:t xml:space="preserve">bankovní účet: </w:t>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00D44340">
        <w:rPr>
          <w:rStyle w:val="nowrap"/>
          <w:rFonts w:ascii="Verdana" w:hAnsi="Verdana"/>
          <w:sz w:val="20"/>
          <w:szCs w:val="20"/>
        </w:rPr>
        <w:t>XXXXX</w:t>
      </w:r>
    </w:p>
    <w:p w14:paraId="70C58A54" w14:textId="77777777" w:rsidR="00C17572" w:rsidRPr="00FE7977" w:rsidRDefault="00C17572" w:rsidP="00C17572">
      <w:pPr>
        <w:pStyle w:val="Smluvstranya"/>
        <w:keepNext w:val="0"/>
        <w:ind w:left="0"/>
        <w:rPr>
          <w:rFonts w:ascii="Verdana" w:hAnsi="Verdana"/>
          <w:sz w:val="20"/>
        </w:rPr>
      </w:pPr>
      <w:r w:rsidRPr="00FE7977">
        <w:rPr>
          <w:rFonts w:ascii="Verdana" w:hAnsi="Verdana"/>
          <w:sz w:val="20"/>
        </w:rPr>
        <w:t>(„</w:t>
      </w:r>
      <w:r w:rsidRPr="00FE7977">
        <w:rPr>
          <w:rFonts w:ascii="Verdana" w:hAnsi="Verdana"/>
          <w:b/>
          <w:sz w:val="20"/>
        </w:rPr>
        <w:t>Dodavatel</w:t>
      </w:r>
      <w:r w:rsidRPr="00FE7977">
        <w:rPr>
          <w:rFonts w:ascii="Verdana" w:hAnsi="Verdana"/>
          <w:sz w:val="20"/>
        </w:rPr>
        <w:t>“)</w:t>
      </w:r>
    </w:p>
    <w:p w14:paraId="61536136" w14:textId="6A63F479" w:rsidR="00C17572" w:rsidRPr="00FE7977" w:rsidRDefault="00C17572" w:rsidP="00C17572">
      <w:pPr>
        <w:spacing w:before="360" w:after="360" w:line="276" w:lineRule="auto"/>
        <w:rPr>
          <w:rFonts w:ascii="Verdana" w:hAnsi="Verdana"/>
          <w:sz w:val="20"/>
          <w:szCs w:val="20"/>
        </w:rPr>
      </w:pPr>
      <w:r w:rsidRPr="00FE7977">
        <w:rPr>
          <w:rFonts w:ascii="Verdana" w:hAnsi="Verdana"/>
          <w:sz w:val="20"/>
          <w:szCs w:val="20"/>
        </w:rPr>
        <w:t>a</w:t>
      </w:r>
    </w:p>
    <w:p w14:paraId="682316AD" w14:textId="43F63B2A" w:rsidR="00C17572" w:rsidRPr="00FE7977" w:rsidRDefault="00C17572" w:rsidP="00994FC4">
      <w:pPr>
        <w:keepNext/>
        <w:spacing w:line="276" w:lineRule="auto"/>
        <w:rPr>
          <w:rFonts w:ascii="Verdana" w:hAnsi="Verdana"/>
          <w:b/>
          <w:sz w:val="20"/>
          <w:szCs w:val="20"/>
        </w:rPr>
      </w:pPr>
      <w:r w:rsidRPr="00FE7977">
        <w:rPr>
          <w:rFonts w:ascii="Verdana" w:hAnsi="Verdana"/>
          <w:b/>
          <w:sz w:val="20"/>
          <w:szCs w:val="20"/>
        </w:rPr>
        <w:lastRenderedPageBreak/>
        <w:t>Státní fond dopravní infrastruktury</w:t>
      </w:r>
    </w:p>
    <w:p w14:paraId="2529D59F" w14:textId="77777777" w:rsidR="00C17572" w:rsidRPr="00FE7977" w:rsidRDefault="00C17572" w:rsidP="00994FC4">
      <w:pPr>
        <w:keepNext/>
        <w:tabs>
          <w:tab w:val="left" w:pos="3544"/>
          <w:tab w:val="left" w:pos="3686"/>
        </w:tabs>
        <w:spacing w:line="276" w:lineRule="auto"/>
        <w:rPr>
          <w:rFonts w:ascii="Verdana" w:hAnsi="Verdana"/>
          <w:sz w:val="20"/>
          <w:szCs w:val="20"/>
        </w:rPr>
      </w:pPr>
      <w:r w:rsidRPr="00FE7977">
        <w:rPr>
          <w:rFonts w:ascii="Verdana" w:hAnsi="Verdana"/>
          <w:sz w:val="20"/>
          <w:szCs w:val="20"/>
        </w:rPr>
        <w:t>se sídlem:</w:t>
      </w:r>
      <w:r w:rsidRPr="00FE7977">
        <w:rPr>
          <w:rFonts w:ascii="Verdana" w:hAnsi="Verdana"/>
          <w:sz w:val="20"/>
          <w:szCs w:val="20"/>
        </w:rPr>
        <w:tab/>
        <w:t xml:space="preserve">Sokolovská 1955/278, 190 00 Praha 9 </w:t>
      </w:r>
    </w:p>
    <w:p w14:paraId="50F50862" w14:textId="77777777" w:rsidR="00C17572" w:rsidRPr="00FE7977" w:rsidRDefault="00C17572" w:rsidP="00994FC4">
      <w:pPr>
        <w:keepNext/>
        <w:tabs>
          <w:tab w:val="left" w:pos="3544"/>
        </w:tabs>
        <w:spacing w:line="276" w:lineRule="auto"/>
        <w:rPr>
          <w:rFonts w:ascii="Verdana" w:hAnsi="Verdana"/>
          <w:sz w:val="20"/>
          <w:szCs w:val="20"/>
        </w:rPr>
      </w:pPr>
      <w:r w:rsidRPr="00FE7977">
        <w:rPr>
          <w:rFonts w:ascii="Verdana" w:hAnsi="Verdana"/>
          <w:sz w:val="20"/>
          <w:szCs w:val="20"/>
        </w:rPr>
        <w:t>IČO:</w:t>
      </w:r>
      <w:r w:rsidRPr="00FE7977">
        <w:rPr>
          <w:rFonts w:ascii="Verdana" w:hAnsi="Verdana"/>
          <w:sz w:val="20"/>
          <w:szCs w:val="20"/>
        </w:rPr>
        <w:tab/>
        <w:t>70856508</w:t>
      </w:r>
    </w:p>
    <w:p w14:paraId="634F6659" w14:textId="77777777" w:rsidR="00C17572" w:rsidRPr="00FE7977" w:rsidRDefault="00C17572" w:rsidP="00994FC4">
      <w:pPr>
        <w:keepNext/>
        <w:tabs>
          <w:tab w:val="left" w:pos="3544"/>
        </w:tabs>
        <w:spacing w:line="276" w:lineRule="auto"/>
        <w:rPr>
          <w:rFonts w:ascii="Verdana" w:hAnsi="Verdana"/>
          <w:sz w:val="20"/>
          <w:szCs w:val="20"/>
        </w:rPr>
      </w:pPr>
      <w:r w:rsidRPr="00FE7977">
        <w:rPr>
          <w:rFonts w:ascii="Verdana" w:hAnsi="Verdana"/>
          <w:sz w:val="20"/>
          <w:szCs w:val="20"/>
        </w:rPr>
        <w:t xml:space="preserve">Zastoupený: </w:t>
      </w:r>
      <w:r w:rsidRPr="00FE7977">
        <w:rPr>
          <w:rFonts w:ascii="Verdana" w:hAnsi="Verdana"/>
          <w:sz w:val="20"/>
          <w:szCs w:val="20"/>
        </w:rPr>
        <w:tab/>
        <w:t xml:space="preserve">Ing. Zbyňkem </w:t>
      </w:r>
      <w:proofErr w:type="spellStart"/>
      <w:r w:rsidRPr="00FE7977">
        <w:rPr>
          <w:rFonts w:ascii="Verdana" w:hAnsi="Verdana"/>
          <w:sz w:val="20"/>
          <w:szCs w:val="20"/>
        </w:rPr>
        <w:t>Hořelicou</w:t>
      </w:r>
      <w:proofErr w:type="spellEnd"/>
      <w:r w:rsidRPr="00FE7977">
        <w:rPr>
          <w:rFonts w:ascii="Verdana" w:hAnsi="Verdana"/>
          <w:sz w:val="20"/>
          <w:szCs w:val="20"/>
        </w:rPr>
        <w:t>, ředitelem</w:t>
      </w:r>
    </w:p>
    <w:p w14:paraId="13AD5354" w14:textId="07FF1790" w:rsidR="00F02B64" w:rsidRPr="00FE7977" w:rsidRDefault="00C17572" w:rsidP="00F02B64">
      <w:pPr>
        <w:tabs>
          <w:tab w:val="left" w:pos="3544"/>
        </w:tabs>
        <w:spacing w:line="276" w:lineRule="auto"/>
        <w:rPr>
          <w:rFonts w:ascii="Verdana" w:hAnsi="Verdana"/>
          <w:sz w:val="20"/>
          <w:szCs w:val="20"/>
        </w:rPr>
      </w:pPr>
      <w:r w:rsidRPr="00FE7977">
        <w:rPr>
          <w:rFonts w:ascii="Verdana" w:hAnsi="Verdana"/>
          <w:sz w:val="20"/>
          <w:szCs w:val="20"/>
        </w:rPr>
        <w:t xml:space="preserve">bankovní účet: </w:t>
      </w:r>
      <w:r w:rsidRPr="00FE7977">
        <w:rPr>
          <w:rFonts w:ascii="Verdana" w:hAnsi="Verdana"/>
          <w:sz w:val="20"/>
          <w:szCs w:val="20"/>
        </w:rPr>
        <w:tab/>
      </w:r>
      <w:r w:rsidR="00D44340">
        <w:rPr>
          <w:rFonts w:ascii="Verdana" w:hAnsi="Verdana"/>
          <w:sz w:val="20"/>
          <w:szCs w:val="20"/>
        </w:rPr>
        <w:t>XXXXX</w:t>
      </w:r>
    </w:p>
    <w:p w14:paraId="7B626E37" w14:textId="56EADF22" w:rsidR="00F02B64" w:rsidRPr="00FE7977" w:rsidRDefault="00F02B64" w:rsidP="00C15E31">
      <w:pPr>
        <w:keepNext/>
        <w:tabs>
          <w:tab w:val="left" w:pos="3544"/>
          <w:tab w:val="left" w:pos="3686"/>
        </w:tabs>
        <w:spacing w:line="276" w:lineRule="auto"/>
        <w:rPr>
          <w:rFonts w:ascii="Verdana" w:hAnsi="Verdana"/>
          <w:sz w:val="20"/>
          <w:szCs w:val="20"/>
        </w:rPr>
      </w:pPr>
      <w:r w:rsidRPr="00FE7977">
        <w:rPr>
          <w:rFonts w:ascii="Verdana" w:hAnsi="Verdana"/>
          <w:sz w:val="20"/>
          <w:szCs w:val="20"/>
        </w:rPr>
        <w:t xml:space="preserve"> </w:t>
      </w:r>
      <w:r w:rsidRPr="00FE7977">
        <w:rPr>
          <w:rFonts w:ascii="Verdana" w:hAnsi="Verdana"/>
          <w:sz w:val="20"/>
          <w:szCs w:val="20"/>
        </w:rPr>
        <w:tab/>
        <w:t xml:space="preserve">č. </w:t>
      </w:r>
      <w:proofErr w:type="spellStart"/>
      <w:r w:rsidRPr="00FE7977">
        <w:rPr>
          <w:rFonts w:ascii="Verdana" w:hAnsi="Verdana"/>
          <w:sz w:val="20"/>
          <w:szCs w:val="20"/>
        </w:rPr>
        <w:t>ú.</w:t>
      </w:r>
      <w:proofErr w:type="spellEnd"/>
      <w:r w:rsidRPr="00FE7977">
        <w:rPr>
          <w:rFonts w:ascii="Verdana" w:hAnsi="Verdana"/>
          <w:sz w:val="20"/>
          <w:szCs w:val="20"/>
        </w:rPr>
        <w:t xml:space="preserve">: </w:t>
      </w:r>
      <w:r w:rsidR="00D44340">
        <w:rPr>
          <w:rFonts w:ascii="Verdana" w:hAnsi="Verdana"/>
          <w:sz w:val="20"/>
          <w:szCs w:val="20"/>
        </w:rPr>
        <w:t>XXXXX</w:t>
      </w:r>
    </w:p>
    <w:p w14:paraId="3B5F5CE0" w14:textId="77777777" w:rsidR="00C17572" w:rsidRPr="00FE7977" w:rsidRDefault="00C17572" w:rsidP="00C17572">
      <w:pPr>
        <w:spacing w:line="276" w:lineRule="auto"/>
        <w:rPr>
          <w:rFonts w:ascii="Verdana" w:hAnsi="Verdana"/>
          <w:sz w:val="20"/>
          <w:szCs w:val="20"/>
        </w:rPr>
      </w:pPr>
      <w:r w:rsidRPr="00FE7977">
        <w:rPr>
          <w:rFonts w:ascii="Verdana" w:hAnsi="Verdana"/>
          <w:sz w:val="20"/>
          <w:szCs w:val="20"/>
        </w:rPr>
        <w:t>(„</w:t>
      </w:r>
      <w:r w:rsidRPr="00FE7977">
        <w:rPr>
          <w:rFonts w:ascii="Verdana" w:hAnsi="Verdana"/>
          <w:b/>
          <w:sz w:val="20"/>
          <w:szCs w:val="20"/>
        </w:rPr>
        <w:t>SFDI</w:t>
      </w:r>
      <w:r w:rsidRPr="00FE7977">
        <w:rPr>
          <w:rFonts w:ascii="Verdana" w:hAnsi="Verdana"/>
          <w:i/>
          <w:sz w:val="20"/>
          <w:szCs w:val="20"/>
        </w:rPr>
        <w:t>“</w:t>
      </w:r>
      <w:r w:rsidRPr="00FE7977">
        <w:rPr>
          <w:rFonts w:ascii="Verdana" w:hAnsi="Verdana"/>
          <w:sz w:val="20"/>
          <w:szCs w:val="20"/>
        </w:rPr>
        <w:t>)</w:t>
      </w:r>
    </w:p>
    <w:p w14:paraId="3BBF4A1C" w14:textId="547AC036" w:rsidR="00C17572" w:rsidRPr="00FE7977" w:rsidRDefault="00C17572" w:rsidP="00C17572">
      <w:pPr>
        <w:spacing w:line="276" w:lineRule="auto"/>
        <w:rPr>
          <w:rFonts w:ascii="Verdana" w:hAnsi="Verdana"/>
          <w:b/>
          <w:sz w:val="20"/>
          <w:szCs w:val="20"/>
        </w:rPr>
      </w:pPr>
      <w:r w:rsidRPr="00FE7977">
        <w:rPr>
          <w:rFonts w:ascii="Verdana" w:hAnsi="Verdana"/>
          <w:sz w:val="20"/>
          <w:szCs w:val="20"/>
        </w:rPr>
        <w:t>(Dodavatel a SFDI společně „</w:t>
      </w:r>
      <w:r w:rsidRPr="00FE7977">
        <w:rPr>
          <w:rFonts w:ascii="Verdana" w:hAnsi="Verdana"/>
          <w:b/>
          <w:sz w:val="20"/>
          <w:szCs w:val="20"/>
        </w:rPr>
        <w:t>Strany</w:t>
      </w:r>
      <w:r w:rsidRPr="00FE7977">
        <w:rPr>
          <w:rFonts w:ascii="Verdana" w:hAnsi="Verdana"/>
          <w:sz w:val="20"/>
          <w:szCs w:val="20"/>
        </w:rPr>
        <w:t>“ a každý z nich samostatně jako „</w:t>
      </w:r>
      <w:r w:rsidRPr="00FE7977">
        <w:rPr>
          <w:rFonts w:ascii="Verdana" w:hAnsi="Verdana"/>
          <w:b/>
          <w:sz w:val="20"/>
          <w:szCs w:val="20"/>
        </w:rPr>
        <w:t>Strana</w:t>
      </w:r>
      <w:r w:rsidRPr="00FE7977">
        <w:rPr>
          <w:rFonts w:ascii="Verdana" w:hAnsi="Verdana"/>
          <w:sz w:val="20"/>
          <w:szCs w:val="20"/>
        </w:rPr>
        <w:t>“)</w:t>
      </w:r>
    </w:p>
    <w:p w14:paraId="56B18038" w14:textId="49AF4D45" w:rsidR="007C6BAB" w:rsidRPr="00FE7977" w:rsidRDefault="00994FC4" w:rsidP="00552214">
      <w:pPr>
        <w:spacing w:before="360"/>
        <w:rPr>
          <w:rFonts w:ascii="Verdana" w:hAnsi="Verdana"/>
          <w:b/>
          <w:sz w:val="20"/>
          <w:szCs w:val="20"/>
        </w:rPr>
      </w:pPr>
      <w:r w:rsidRPr="00FE7977">
        <w:rPr>
          <w:rFonts w:ascii="Verdana" w:hAnsi="Verdana"/>
          <w:b/>
          <w:sz w:val="20"/>
          <w:szCs w:val="20"/>
        </w:rPr>
        <w:t>PREAMBULE</w:t>
      </w:r>
      <w:r w:rsidR="007C6BAB" w:rsidRPr="00FE7977">
        <w:rPr>
          <w:rFonts w:ascii="Verdana" w:hAnsi="Verdana"/>
          <w:b/>
          <w:sz w:val="20"/>
          <w:szCs w:val="20"/>
        </w:rPr>
        <w:t>:</w:t>
      </w:r>
    </w:p>
    <w:p w14:paraId="7A6067ED" w14:textId="5D6CBB2A" w:rsidR="00F50489" w:rsidRPr="00FE7977" w:rsidRDefault="009448F8" w:rsidP="00DF0CDE">
      <w:pPr>
        <w:pStyle w:val="SimpleL5"/>
        <w:numPr>
          <w:ilvl w:val="4"/>
          <w:numId w:val="19"/>
        </w:numPr>
        <w:tabs>
          <w:tab w:val="clear" w:pos="1008"/>
          <w:tab w:val="num" w:pos="567"/>
        </w:tabs>
        <w:spacing w:after="120"/>
        <w:ind w:left="567" w:hanging="567"/>
        <w:rPr>
          <w:rFonts w:ascii="Verdana" w:hAnsi="Verdana" w:cs="Times New Roman"/>
          <w:sz w:val="20"/>
          <w:szCs w:val="20"/>
          <w:lang w:val="cs-CZ"/>
        </w:rPr>
      </w:pPr>
      <w:bookmarkStart w:id="2" w:name="_Ref471065349"/>
      <w:r w:rsidRPr="00FE7977">
        <w:rPr>
          <w:rFonts w:ascii="Verdana" w:hAnsi="Verdana" w:cs="Times New Roman"/>
          <w:sz w:val="20"/>
          <w:szCs w:val="20"/>
          <w:lang w:val="cs-CZ"/>
        </w:rPr>
        <w:t>Strany uzavřely</w:t>
      </w:r>
      <w:r w:rsidR="00C964CB" w:rsidRPr="00FE7977">
        <w:rPr>
          <w:rFonts w:ascii="Verdana" w:hAnsi="Verdana" w:cs="Times New Roman"/>
          <w:sz w:val="20"/>
          <w:szCs w:val="20"/>
          <w:lang w:val="cs-CZ"/>
        </w:rPr>
        <w:t xml:space="preserve"> dne </w:t>
      </w:r>
      <w:r w:rsidR="008E6D5E" w:rsidRPr="00FE7977">
        <w:rPr>
          <w:rFonts w:ascii="Verdana" w:hAnsi="Verdana" w:cs="Times New Roman"/>
          <w:sz w:val="20"/>
          <w:szCs w:val="20"/>
          <w:lang w:val="cs-CZ"/>
        </w:rPr>
        <w:t>20. 08. 2020</w:t>
      </w:r>
      <w:r w:rsidR="00552214" w:rsidRPr="00FE7977">
        <w:rPr>
          <w:rFonts w:ascii="Verdana" w:hAnsi="Verdana" w:cs="Times New Roman"/>
          <w:sz w:val="20"/>
          <w:szCs w:val="20"/>
          <w:lang w:val="cs-CZ"/>
        </w:rPr>
        <w:t xml:space="preserve"> </w:t>
      </w:r>
      <w:r w:rsidR="00C964CB" w:rsidRPr="00FE7977">
        <w:rPr>
          <w:rFonts w:ascii="Verdana" w:hAnsi="Verdana" w:cs="Times New Roman"/>
          <w:sz w:val="20"/>
          <w:szCs w:val="20"/>
          <w:lang w:val="cs-CZ"/>
        </w:rPr>
        <w:t>smlouvu</w:t>
      </w:r>
      <w:r w:rsidR="00552214" w:rsidRPr="00FE7977">
        <w:rPr>
          <w:rFonts w:ascii="Verdana" w:hAnsi="Verdana" w:cs="Times New Roman"/>
          <w:sz w:val="20"/>
          <w:szCs w:val="20"/>
          <w:lang w:val="cs-CZ"/>
        </w:rPr>
        <w:t xml:space="preserve"> o </w:t>
      </w:r>
      <w:r w:rsidR="00994FC4" w:rsidRPr="00FE7977">
        <w:rPr>
          <w:rFonts w:ascii="Verdana" w:hAnsi="Verdana" w:cs="Times New Roman"/>
          <w:sz w:val="20"/>
          <w:szCs w:val="20"/>
          <w:lang w:val="cs-CZ"/>
        </w:rPr>
        <w:t>zajištění úhrady časového poplatku na fyzických obchodních místech</w:t>
      </w:r>
      <w:r w:rsidR="002C37F9" w:rsidRPr="00FE7977">
        <w:rPr>
          <w:rFonts w:ascii="Verdana" w:hAnsi="Verdana" w:cs="Times New Roman"/>
          <w:sz w:val="20"/>
          <w:szCs w:val="20"/>
          <w:lang w:val="cs-CZ"/>
        </w:rPr>
        <w:t xml:space="preserve"> </w:t>
      </w:r>
      <w:r w:rsidR="000A0954" w:rsidRPr="00FE7977">
        <w:rPr>
          <w:rFonts w:ascii="Verdana" w:hAnsi="Verdana" w:cs="Times New Roman"/>
          <w:sz w:val="20"/>
          <w:szCs w:val="20"/>
          <w:lang w:val="cs-CZ"/>
        </w:rPr>
        <w:t>CES: SFDI 21/2020</w:t>
      </w:r>
      <w:r w:rsidR="002C37F9" w:rsidRPr="00FE7977">
        <w:rPr>
          <w:rFonts w:ascii="Verdana" w:hAnsi="Verdana" w:cs="Times New Roman"/>
          <w:sz w:val="20"/>
          <w:szCs w:val="20"/>
          <w:lang w:val="cs-CZ"/>
        </w:rPr>
        <w:t xml:space="preserve"> ve znění Dodatku č. 1 ze dne </w:t>
      </w:r>
      <w:r w:rsidR="00A32317" w:rsidRPr="00FE7977">
        <w:rPr>
          <w:rFonts w:ascii="Verdana" w:hAnsi="Verdana" w:cs="Times New Roman"/>
          <w:sz w:val="20"/>
          <w:szCs w:val="20"/>
          <w:lang w:val="cs-CZ"/>
        </w:rPr>
        <w:t xml:space="preserve">         </w:t>
      </w:r>
      <w:r w:rsidR="002C37F9" w:rsidRPr="00FE7977">
        <w:rPr>
          <w:rFonts w:ascii="Verdana" w:hAnsi="Verdana" w:cs="Times New Roman"/>
          <w:sz w:val="20"/>
          <w:szCs w:val="20"/>
          <w:lang w:val="cs-CZ"/>
        </w:rPr>
        <w:t>1. 11. 2021</w:t>
      </w:r>
      <w:r w:rsidR="00994FC4" w:rsidRPr="00FE7977">
        <w:rPr>
          <w:rFonts w:ascii="Verdana" w:hAnsi="Verdana" w:cs="Times New Roman"/>
          <w:sz w:val="20"/>
          <w:szCs w:val="20"/>
          <w:lang w:val="cs-CZ"/>
        </w:rPr>
        <w:t xml:space="preserve"> </w:t>
      </w:r>
      <w:r w:rsidR="00C964CB" w:rsidRPr="00FE7977">
        <w:rPr>
          <w:rFonts w:ascii="Verdana" w:hAnsi="Verdana" w:cs="Times New Roman"/>
          <w:sz w:val="20"/>
          <w:szCs w:val="20"/>
          <w:lang w:val="cs-CZ"/>
        </w:rPr>
        <w:t>(„</w:t>
      </w:r>
      <w:r w:rsidR="00A84F62" w:rsidRPr="00FE7977">
        <w:rPr>
          <w:rFonts w:ascii="Verdana" w:hAnsi="Verdana" w:cs="Times New Roman"/>
          <w:sz w:val="20"/>
          <w:szCs w:val="20"/>
          <w:lang w:val="cs-CZ"/>
        </w:rPr>
        <w:t>S</w:t>
      </w:r>
      <w:r w:rsidR="00C964CB" w:rsidRPr="00FE7977">
        <w:rPr>
          <w:rFonts w:ascii="Verdana" w:hAnsi="Verdana" w:cs="Times New Roman"/>
          <w:sz w:val="20"/>
          <w:szCs w:val="20"/>
          <w:lang w:val="cs-CZ"/>
        </w:rPr>
        <w:t>mlouva“</w:t>
      </w:r>
      <w:r w:rsidR="008E71C7" w:rsidRPr="00FE7977">
        <w:rPr>
          <w:rFonts w:ascii="Verdana" w:hAnsi="Verdana" w:cs="Times New Roman"/>
          <w:sz w:val="20"/>
          <w:szCs w:val="20"/>
          <w:lang w:val="cs-CZ"/>
        </w:rPr>
        <w:t>)</w:t>
      </w:r>
      <w:r w:rsidR="00DA462F" w:rsidRPr="00FE7977">
        <w:rPr>
          <w:rFonts w:ascii="Verdana" w:hAnsi="Verdana" w:cs="Times New Roman"/>
          <w:sz w:val="20"/>
          <w:szCs w:val="20"/>
          <w:lang w:val="cs-CZ"/>
        </w:rPr>
        <w:t xml:space="preserve">. S účinností od 1. 1. 2024 a 1. 3. 2024 </w:t>
      </w:r>
      <w:r w:rsidR="008262A1" w:rsidRPr="00FE7977">
        <w:rPr>
          <w:rFonts w:ascii="Verdana" w:hAnsi="Verdana" w:cs="Times New Roman"/>
          <w:sz w:val="20"/>
          <w:szCs w:val="20"/>
          <w:lang w:val="cs-CZ"/>
        </w:rPr>
        <w:t>dochází</w:t>
      </w:r>
      <w:r w:rsidR="00DA462F" w:rsidRPr="00FE7977">
        <w:rPr>
          <w:rFonts w:ascii="Verdana" w:hAnsi="Verdana" w:cs="Times New Roman"/>
          <w:sz w:val="20"/>
          <w:szCs w:val="20"/>
          <w:lang w:val="cs-CZ"/>
        </w:rPr>
        <w:t xml:space="preserve"> k novele zákona č. 13/1997 Sb., o pozemních komunikacích, přičemž těchto změn si je Dodavatel vědom a promítne je do jím poskytované</w:t>
      </w:r>
      <w:r w:rsidR="007B33E9" w:rsidRPr="00FE7977">
        <w:rPr>
          <w:rFonts w:ascii="Verdana" w:hAnsi="Verdana" w:cs="Times New Roman"/>
          <w:sz w:val="20"/>
          <w:szCs w:val="20"/>
          <w:lang w:val="cs-CZ"/>
        </w:rPr>
        <w:t>ho</w:t>
      </w:r>
      <w:r w:rsidR="00DA462F" w:rsidRPr="00FE7977">
        <w:rPr>
          <w:rFonts w:ascii="Verdana" w:hAnsi="Verdana" w:cs="Times New Roman"/>
          <w:sz w:val="20"/>
          <w:szCs w:val="20"/>
          <w:lang w:val="cs-CZ"/>
        </w:rPr>
        <w:t xml:space="preserve"> předmětu plnění dle čl. 2 Smlouvy.</w:t>
      </w:r>
      <w:bookmarkEnd w:id="2"/>
    </w:p>
    <w:p w14:paraId="56B1803A" w14:textId="773CB799" w:rsidR="005E74F2" w:rsidRPr="00FE7977" w:rsidRDefault="00926138" w:rsidP="00DF0CDE">
      <w:pPr>
        <w:pStyle w:val="SimpleL5"/>
        <w:numPr>
          <w:ilvl w:val="4"/>
          <w:numId w:val="19"/>
        </w:numPr>
        <w:tabs>
          <w:tab w:val="clear" w:pos="1008"/>
          <w:tab w:val="num" w:pos="567"/>
        </w:tabs>
        <w:spacing w:after="120"/>
        <w:ind w:left="567" w:hanging="567"/>
        <w:rPr>
          <w:rFonts w:ascii="Verdana" w:hAnsi="Verdana" w:cs="Times New Roman"/>
          <w:sz w:val="20"/>
          <w:szCs w:val="20"/>
          <w:lang w:val="cs-CZ"/>
        </w:rPr>
      </w:pPr>
      <w:r w:rsidRPr="00FE7977">
        <w:rPr>
          <w:rFonts w:ascii="Verdana" w:hAnsi="Verdana" w:cs="Times New Roman"/>
          <w:sz w:val="20"/>
          <w:szCs w:val="20"/>
          <w:lang w:val="cs-CZ"/>
        </w:rPr>
        <w:t xml:space="preserve">Strany </w:t>
      </w:r>
      <w:r w:rsidR="008E71C7" w:rsidRPr="00FE7977">
        <w:rPr>
          <w:rFonts w:ascii="Verdana" w:hAnsi="Verdana" w:cs="Times New Roman"/>
          <w:sz w:val="20"/>
          <w:szCs w:val="20"/>
          <w:lang w:val="cs-CZ"/>
        </w:rPr>
        <w:t xml:space="preserve">se </w:t>
      </w:r>
      <w:r w:rsidR="00F50489" w:rsidRPr="00FE7977">
        <w:rPr>
          <w:rFonts w:ascii="Verdana" w:hAnsi="Verdana" w:cs="Times New Roman"/>
          <w:sz w:val="20"/>
          <w:szCs w:val="20"/>
          <w:lang w:val="cs-CZ"/>
        </w:rPr>
        <w:t xml:space="preserve">po vzájemné dohodě </w:t>
      </w:r>
      <w:r w:rsidR="002B2B9D" w:rsidRPr="00FE7977">
        <w:rPr>
          <w:rFonts w:ascii="Verdana" w:hAnsi="Verdana" w:cs="Times New Roman"/>
          <w:sz w:val="20"/>
          <w:szCs w:val="20"/>
          <w:lang w:val="cs-CZ"/>
        </w:rPr>
        <w:t>rozhodly</w:t>
      </w:r>
      <w:r w:rsidRPr="00FE7977">
        <w:rPr>
          <w:rFonts w:ascii="Verdana" w:hAnsi="Verdana" w:cs="Times New Roman"/>
          <w:sz w:val="20"/>
          <w:szCs w:val="20"/>
          <w:lang w:val="cs-CZ"/>
        </w:rPr>
        <w:t xml:space="preserve"> </w:t>
      </w:r>
      <w:r w:rsidR="00F50489" w:rsidRPr="00FE7977">
        <w:rPr>
          <w:rFonts w:ascii="Verdana" w:hAnsi="Verdana" w:cs="Times New Roman"/>
          <w:sz w:val="20"/>
          <w:szCs w:val="20"/>
          <w:lang w:val="cs-CZ"/>
        </w:rPr>
        <w:t xml:space="preserve">upravit </w:t>
      </w:r>
      <w:r w:rsidR="00DC4FB9" w:rsidRPr="00FE7977">
        <w:rPr>
          <w:rFonts w:ascii="Verdana" w:hAnsi="Verdana" w:cs="Times New Roman"/>
          <w:sz w:val="20"/>
          <w:szCs w:val="20"/>
          <w:lang w:val="cs-CZ"/>
        </w:rPr>
        <w:t>rozsah činností, které jsou na jednotlivých Obchodních místech Dodavatelem prováděny na základě S</w:t>
      </w:r>
      <w:r w:rsidR="00F50489" w:rsidRPr="00FE7977">
        <w:rPr>
          <w:rFonts w:ascii="Verdana" w:hAnsi="Verdana" w:cs="Times New Roman"/>
          <w:sz w:val="20"/>
          <w:szCs w:val="20"/>
          <w:lang w:val="cs-CZ"/>
        </w:rPr>
        <w:t>mlouvy a z toho</w:t>
      </w:r>
      <w:r w:rsidR="002A7B2A" w:rsidRPr="00FE7977">
        <w:rPr>
          <w:rFonts w:ascii="Verdana" w:hAnsi="Verdana" w:cs="Times New Roman"/>
          <w:sz w:val="20"/>
          <w:szCs w:val="20"/>
          <w:lang w:val="cs-CZ"/>
        </w:rPr>
        <w:t>to</w:t>
      </w:r>
      <w:r w:rsidR="00235368" w:rsidRPr="00FE7977">
        <w:rPr>
          <w:rFonts w:ascii="Verdana" w:hAnsi="Verdana" w:cs="Times New Roman"/>
          <w:sz w:val="20"/>
          <w:szCs w:val="20"/>
          <w:lang w:val="cs-CZ"/>
        </w:rPr>
        <w:t xml:space="preserve"> důvodu uzavírají tento Dodatek v níže uvedeném znění.</w:t>
      </w:r>
    </w:p>
    <w:p w14:paraId="56B1803B" w14:textId="0A5D6D84" w:rsidR="007C6BAB" w:rsidRPr="00FE7977" w:rsidRDefault="007C6BAB" w:rsidP="00005BF9">
      <w:pPr>
        <w:spacing w:before="360"/>
        <w:rPr>
          <w:rFonts w:ascii="Verdana" w:hAnsi="Verdana"/>
          <w:b/>
          <w:sz w:val="20"/>
          <w:szCs w:val="20"/>
        </w:rPr>
      </w:pPr>
      <w:r w:rsidRPr="00FE7977">
        <w:rPr>
          <w:rFonts w:ascii="Verdana" w:hAnsi="Verdana"/>
          <w:b/>
          <w:sz w:val="20"/>
          <w:szCs w:val="20"/>
        </w:rPr>
        <w:t xml:space="preserve">SE </w:t>
      </w:r>
      <w:r w:rsidR="0005165B" w:rsidRPr="00FE7977">
        <w:rPr>
          <w:rFonts w:ascii="Verdana" w:hAnsi="Verdana"/>
          <w:b/>
          <w:sz w:val="20"/>
          <w:szCs w:val="20"/>
        </w:rPr>
        <w:t xml:space="preserve">STRANY </w:t>
      </w:r>
      <w:r w:rsidRPr="00FE7977">
        <w:rPr>
          <w:rFonts w:ascii="Verdana" w:hAnsi="Verdana"/>
          <w:b/>
          <w:sz w:val="20"/>
          <w:szCs w:val="20"/>
        </w:rPr>
        <w:t>DOHODLY NÁSLEDOVNĚ:</w:t>
      </w:r>
    </w:p>
    <w:bookmarkEnd w:id="0"/>
    <w:bookmarkEnd w:id="1"/>
    <w:p w14:paraId="7CD323E8" w14:textId="23E27482" w:rsidR="004C6C84" w:rsidRPr="00FE7977" w:rsidRDefault="0010569F" w:rsidP="00376FD1">
      <w:pPr>
        <w:pStyle w:val="Nadpis1"/>
        <w:rPr>
          <w:rFonts w:cs="Times New Roman"/>
          <w:szCs w:val="20"/>
        </w:rPr>
      </w:pPr>
      <w:r w:rsidRPr="00FE7977">
        <w:rPr>
          <w:rFonts w:cs="Times New Roman"/>
          <w:szCs w:val="20"/>
        </w:rPr>
        <w:t>Předmět dodatku</w:t>
      </w:r>
    </w:p>
    <w:p w14:paraId="5BD7DFCB" w14:textId="025B5DF2" w:rsidR="007F4D89" w:rsidRPr="00FE7977" w:rsidRDefault="00D44AEC" w:rsidP="00DF0CDE">
      <w:pPr>
        <w:pStyle w:val="Clanek11"/>
        <w:widowControl w:val="0"/>
        <w:numPr>
          <w:ilvl w:val="1"/>
          <w:numId w:val="7"/>
        </w:numPr>
        <w:outlineLvl w:val="1"/>
        <w:rPr>
          <w:rFonts w:eastAsia="SimSun"/>
          <w:b/>
          <w:szCs w:val="20"/>
          <w:lang w:eastAsia="zh-CN" w:bidi="ar-AE"/>
        </w:rPr>
      </w:pPr>
      <w:r w:rsidRPr="00FE7977">
        <w:rPr>
          <w:rFonts w:eastAsia="SimSun"/>
          <w:szCs w:val="20"/>
          <w:lang w:eastAsia="zh-CN" w:bidi="ar-AE"/>
        </w:rPr>
        <w:t>Sousloví</w:t>
      </w:r>
      <w:r w:rsidR="001C3378" w:rsidRPr="00FE7977">
        <w:rPr>
          <w:rFonts w:eastAsia="SimSun"/>
          <w:szCs w:val="20"/>
          <w:lang w:eastAsia="zh-CN" w:bidi="ar-AE"/>
        </w:rPr>
        <w:t xml:space="preserve"> „výše časového poplatku“ se v celém textu smlouvy </w:t>
      </w:r>
      <w:r w:rsidR="00CA77B7" w:rsidRPr="00FE7977">
        <w:rPr>
          <w:rFonts w:eastAsia="SimSun"/>
          <w:szCs w:val="20"/>
          <w:lang w:eastAsia="zh-CN" w:bidi="ar-AE"/>
        </w:rPr>
        <w:t xml:space="preserve">od 1. 3. 2024 </w:t>
      </w:r>
      <w:r w:rsidR="001C3378" w:rsidRPr="00FE7977">
        <w:rPr>
          <w:rFonts w:eastAsia="SimSun"/>
          <w:szCs w:val="20"/>
          <w:lang w:eastAsia="zh-CN" w:bidi="ar-AE"/>
        </w:rPr>
        <w:t xml:space="preserve">nahrazuje </w:t>
      </w:r>
      <w:r w:rsidRPr="00FE7977">
        <w:rPr>
          <w:rFonts w:eastAsia="SimSun"/>
          <w:szCs w:val="20"/>
          <w:lang w:eastAsia="zh-CN" w:bidi="ar-AE"/>
        </w:rPr>
        <w:t>souslovím</w:t>
      </w:r>
      <w:r w:rsidR="001C3378" w:rsidRPr="00FE7977">
        <w:rPr>
          <w:rFonts w:eastAsia="SimSun"/>
          <w:szCs w:val="20"/>
          <w:lang w:eastAsia="zh-CN" w:bidi="ar-AE"/>
        </w:rPr>
        <w:t xml:space="preserve"> „sazba časového poplatku“.</w:t>
      </w:r>
    </w:p>
    <w:p w14:paraId="41ABA1C7" w14:textId="543AA5E6" w:rsidR="00F31620" w:rsidRPr="00FE7977" w:rsidRDefault="008252B6" w:rsidP="00DF0CDE">
      <w:pPr>
        <w:pStyle w:val="Clanek11"/>
        <w:widowControl w:val="0"/>
        <w:numPr>
          <w:ilvl w:val="1"/>
          <w:numId w:val="7"/>
        </w:numPr>
        <w:outlineLvl w:val="1"/>
        <w:rPr>
          <w:rFonts w:eastAsia="SimSun"/>
          <w:b/>
          <w:szCs w:val="20"/>
          <w:lang w:eastAsia="zh-CN" w:bidi="ar-AE"/>
        </w:rPr>
      </w:pPr>
      <w:r w:rsidRPr="00FE7977">
        <w:rPr>
          <w:rFonts w:eastAsia="SimSun"/>
          <w:szCs w:val="20"/>
          <w:lang w:eastAsia="zh-CN" w:bidi="ar-AE"/>
        </w:rPr>
        <w:t>Ode dne účinnosti tohoto Dodatku se</w:t>
      </w:r>
      <w:r w:rsidR="005473B8" w:rsidRPr="00FE7977">
        <w:rPr>
          <w:rFonts w:eastAsia="SimSun"/>
          <w:szCs w:val="20"/>
          <w:lang w:eastAsia="zh-CN" w:bidi="ar-AE"/>
        </w:rPr>
        <w:t xml:space="preserve"> v Preambuli</w:t>
      </w:r>
      <w:r w:rsidR="00776D75" w:rsidRPr="00FE7977">
        <w:rPr>
          <w:rFonts w:eastAsia="SimSun"/>
          <w:szCs w:val="20"/>
          <w:lang w:eastAsia="zh-CN" w:bidi="ar-AE"/>
        </w:rPr>
        <w:t xml:space="preserve"> Smlouvy</w:t>
      </w:r>
      <w:r w:rsidR="00F31620" w:rsidRPr="00FE7977">
        <w:rPr>
          <w:rFonts w:eastAsia="SimSun"/>
          <w:szCs w:val="20"/>
          <w:lang w:eastAsia="zh-CN" w:bidi="ar-AE"/>
        </w:rPr>
        <w:t>:</w:t>
      </w:r>
    </w:p>
    <w:p w14:paraId="5BDA0137" w14:textId="770BAF42" w:rsidR="005473B8" w:rsidRPr="00FE7977" w:rsidRDefault="005473B8" w:rsidP="00DF0CDE">
      <w:pPr>
        <w:pStyle w:val="Clanek11"/>
        <w:widowControl w:val="0"/>
        <w:numPr>
          <w:ilvl w:val="2"/>
          <w:numId w:val="7"/>
        </w:numPr>
        <w:outlineLvl w:val="1"/>
        <w:rPr>
          <w:rFonts w:eastAsia="SimSun"/>
          <w:b/>
          <w:szCs w:val="20"/>
          <w:lang w:eastAsia="zh-CN" w:bidi="ar-AE"/>
        </w:rPr>
      </w:pPr>
      <w:r w:rsidRPr="00FE7977">
        <w:rPr>
          <w:rFonts w:eastAsia="SimSun"/>
          <w:szCs w:val="20"/>
          <w:lang w:eastAsia="zh-CN" w:bidi="ar-AE"/>
        </w:rPr>
        <w:t>v písmenu G Preambule Smlouvy se vypouští věta „Účinnost relevantní úpravy ZPK nastane až 1. ledna 2021.“</w:t>
      </w:r>
    </w:p>
    <w:p w14:paraId="018212B3" w14:textId="4FF43D81" w:rsidR="005473B8" w:rsidRPr="00FE7977" w:rsidRDefault="005473B8" w:rsidP="00DF0CDE">
      <w:pPr>
        <w:pStyle w:val="Styl2"/>
        <w:numPr>
          <w:ilvl w:val="1"/>
          <w:numId w:val="7"/>
        </w:numPr>
        <w:outlineLvl w:val="1"/>
        <w:rPr>
          <w:rFonts w:eastAsia="SimSun"/>
          <w:b/>
          <w:szCs w:val="20"/>
          <w:lang w:val="cs-CZ" w:eastAsia="zh-CN" w:bidi="ar-AE"/>
        </w:rPr>
      </w:pPr>
      <w:r w:rsidRPr="00FE7977">
        <w:rPr>
          <w:rFonts w:eastAsia="SimSun"/>
          <w:szCs w:val="20"/>
          <w:lang w:val="cs-CZ" w:eastAsia="zh-CN" w:bidi="ar-AE"/>
        </w:rPr>
        <w:t>Ode dne účinnosti tohoto Dodatku se v těle Smlouvy:</w:t>
      </w:r>
    </w:p>
    <w:p w14:paraId="635C54D9" w14:textId="2F27ACE8" w:rsidR="006D3FFD" w:rsidRPr="00FE7977" w:rsidRDefault="005473B8" w:rsidP="00DF0CDE">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v</w:t>
      </w:r>
      <w:r w:rsidR="006D3FFD" w:rsidRPr="00FE7977">
        <w:rPr>
          <w:rFonts w:eastAsia="SimSun"/>
          <w:iCs/>
          <w:szCs w:val="20"/>
          <w:lang w:eastAsia="zh-CN" w:bidi="ar-AE"/>
        </w:rPr>
        <w:t xml:space="preserve"> čl. </w:t>
      </w:r>
      <w:r w:rsidRPr="00FE7977">
        <w:rPr>
          <w:rFonts w:eastAsia="SimSun"/>
          <w:iCs/>
          <w:szCs w:val="20"/>
          <w:lang w:eastAsia="zh-CN" w:bidi="ar-AE"/>
        </w:rPr>
        <w:t>1</w:t>
      </w:r>
      <w:r w:rsidR="006D3FFD" w:rsidRPr="00FE7977">
        <w:rPr>
          <w:rFonts w:eastAsia="SimSun"/>
          <w:iCs/>
          <w:szCs w:val="20"/>
          <w:lang w:eastAsia="zh-CN" w:bidi="ar-AE"/>
        </w:rPr>
        <w:t>.</w:t>
      </w:r>
      <w:r w:rsidRPr="00FE7977">
        <w:rPr>
          <w:rFonts w:eastAsia="SimSun"/>
          <w:iCs/>
          <w:szCs w:val="20"/>
          <w:lang w:eastAsia="zh-CN" w:bidi="ar-AE"/>
        </w:rPr>
        <w:t>6</w:t>
      </w:r>
      <w:r w:rsidR="006D3FFD" w:rsidRPr="00FE7977">
        <w:rPr>
          <w:rFonts w:eastAsia="SimSun"/>
          <w:iCs/>
          <w:szCs w:val="20"/>
          <w:lang w:eastAsia="zh-CN" w:bidi="ar-AE"/>
        </w:rPr>
        <w:t xml:space="preserve"> Smlouvy </w:t>
      </w:r>
      <w:r w:rsidRPr="00FE7977">
        <w:rPr>
          <w:rFonts w:eastAsia="SimSun"/>
          <w:iCs/>
          <w:szCs w:val="20"/>
          <w:lang w:eastAsia="zh-CN" w:bidi="ar-AE"/>
        </w:rPr>
        <w:t>vypouští věta: „V případě ZPK se jedná o odkaz na ZPK ve znění účinném od 1. ledna 2021, tedy včetně změn provedených zákonem č.</w:t>
      </w:r>
      <w:r w:rsidR="007D7F89" w:rsidRPr="00FE7977">
        <w:rPr>
          <w:rFonts w:eastAsia="SimSun"/>
          <w:iCs/>
          <w:szCs w:val="20"/>
          <w:lang w:eastAsia="zh-CN" w:bidi="ar-AE"/>
        </w:rPr>
        <w:t> </w:t>
      </w:r>
      <w:r w:rsidRPr="00FE7977">
        <w:rPr>
          <w:rFonts w:eastAsia="SimSun"/>
          <w:iCs/>
          <w:szCs w:val="20"/>
          <w:lang w:eastAsia="zh-CN" w:bidi="ar-AE"/>
        </w:rPr>
        <w:t>227/2019 Sb., kterým se mění zákon č. 13/1997 Sb., o pozemních komunikacích, ve znění pozdějších předpisů, a další související zákony.“</w:t>
      </w:r>
    </w:p>
    <w:p w14:paraId="71B28FC2" w14:textId="78142642" w:rsidR="009B17C9" w:rsidRPr="00FE7977" w:rsidRDefault="009B17C9" w:rsidP="009B17C9">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 xml:space="preserve">v čl. </w:t>
      </w:r>
      <w:r>
        <w:rPr>
          <w:rFonts w:eastAsia="SimSun"/>
          <w:iCs/>
          <w:szCs w:val="20"/>
          <w:lang w:eastAsia="zh-CN" w:bidi="ar-AE"/>
        </w:rPr>
        <w:t>2.1</w:t>
      </w:r>
      <w:r w:rsidRPr="00FE7977">
        <w:rPr>
          <w:rFonts w:eastAsia="SimSun"/>
          <w:iCs/>
          <w:szCs w:val="20"/>
          <w:lang w:eastAsia="zh-CN" w:bidi="ar-AE"/>
        </w:rPr>
        <w:t xml:space="preserve"> písm. </w:t>
      </w:r>
      <w:r>
        <w:rPr>
          <w:rFonts w:eastAsia="SimSun"/>
          <w:iCs/>
          <w:szCs w:val="20"/>
          <w:lang w:eastAsia="zh-CN" w:bidi="ar-AE"/>
        </w:rPr>
        <w:t>b</w:t>
      </w:r>
      <w:r w:rsidRPr="00FE7977">
        <w:rPr>
          <w:rFonts w:eastAsia="SimSun"/>
          <w:iCs/>
          <w:szCs w:val="20"/>
          <w:lang w:eastAsia="zh-CN" w:bidi="ar-AE"/>
        </w:rPr>
        <w:t>) Smlouvy se text „</w:t>
      </w:r>
      <w:r w:rsidRPr="009B17C9">
        <w:rPr>
          <w:rFonts w:eastAsia="SimSun"/>
          <w:iCs/>
          <w:szCs w:val="20"/>
          <w:lang w:eastAsia="zh-CN" w:bidi="ar-AE"/>
        </w:rPr>
        <w:t xml:space="preserve">písm. a) až </w:t>
      </w:r>
      <w:r w:rsidRPr="00FE7977">
        <w:rPr>
          <w:rFonts w:eastAsia="SimSun"/>
          <w:iCs/>
          <w:szCs w:val="20"/>
          <w:lang w:eastAsia="zh-CN" w:bidi="ar-AE"/>
        </w:rPr>
        <w:t>e)“ nahrazuje textem „</w:t>
      </w:r>
      <w:r w:rsidRPr="009B17C9">
        <w:rPr>
          <w:rFonts w:eastAsia="SimSun"/>
          <w:iCs/>
          <w:szCs w:val="20"/>
          <w:lang w:eastAsia="zh-CN" w:bidi="ar-AE"/>
        </w:rPr>
        <w:t xml:space="preserve">písm. a) až </w:t>
      </w:r>
      <w:r w:rsidRPr="00FE7977">
        <w:rPr>
          <w:rFonts w:eastAsia="SimSun"/>
          <w:iCs/>
          <w:szCs w:val="20"/>
          <w:lang w:eastAsia="zh-CN" w:bidi="ar-AE"/>
        </w:rPr>
        <w:t>f)“.</w:t>
      </w:r>
    </w:p>
    <w:p w14:paraId="57DDB199" w14:textId="6C03EBC2" w:rsidR="00F8650F" w:rsidRPr="00FE7977" w:rsidRDefault="005473B8" w:rsidP="00DF0CDE">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v čl. 5.6 písm. e) bod (</w:t>
      </w:r>
      <w:proofErr w:type="spellStart"/>
      <w:r w:rsidRPr="00FE7977">
        <w:rPr>
          <w:rFonts w:eastAsia="SimSun"/>
          <w:iCs/>
          <w:szCs w:val="20"/>
          <w:lang w:eastAsia="zh-CN" w:bidi="ar-AE"/>
        </w:rPr>
        <w:t>ii</w:t>
      </w:r>
      <w:proofErr w:type="spellEnd"/>
      <w:r w:rsidRPr="00FE7977">
        <w:rPr>
          <w:rFonts w:eastAsia="SimSun"/>
          <w:iCs/>
          <w:szCs w:val="20"/>
          <w:lang w:eastAsia="zh-CN" w:bidi="ar-AE"/>
        </w:rPr>
        <w:t xml:space="preserve">) Smlouvy </w:t>
      </w:r>
      <w:r w:rsidR="00C35573" w:rsidRPr="00FE7977">
        <w:rPr>
          <w:rFonts w:eastAsia="SimSun"/>
          <w:iCs/>
          <w:szCs w:val="20"/>
          <w:lang w:eastAsia="zh-CN" w:bidi="ar-AE"/>
        </w:rPr>
        <w:t>se text „</w:t>
      </w:r>
      <w:r w:rsidR="009B17C9" w:rsidRPr="009B17C9">
        <w:rPr>
          <w:rFonts w:eastAsia="SimSun"/>
          <w:iCs/>
          <w:szCs w:val="20"/>
          <w:lang w:eastAsia="zh-CN" w:bidi="ar-AE"/>
        </w:rPr>
        <w:t xml:space="preserve">písm. a) až </w:t>
      </w:r>
      <w:r w:rsidR="00C35573" w:rsidRPr="00FE7977">
        <w:rPr>
          <w:rFonts w:eastAsia="SimSun"/>
          <w:iCs/>
          <w:szCs w:val="20"/>
          <w:lang w:eastAsia="zh-CN" w:bidi="ar-AE"/>
        </w:rPr>
        <w:t>e)“ nahrazuje textem „</w:t>
      </w:r>
      <w:r w:rsidR="009B17C9" w:rsidRPr="009B17C9">
        <w:rPr>
          <w:rFonts w:eastAsia="SimSun"/>
          <w:iCs/>
          <w:szCs w:val="20"/>
          <w:lang w:eastAsia="zh-CN" w:bidi="ar-AE"/>
        </w:rPr>
        <w:t xml:space="preserve">písm. a) až </w:t>
      </w:r>
      <w:r w:rsidR="00C35573" w:rsidRPr="00FE7977">
        <w:rPr>
          <w:rFonts w:eastAsia="SimSun"/>
          <w:iCs/>
          <w:szCs w:val="20"/>
          <w:lang w:eastAsia="zh-CN" w:bidi="ar-AE"/>
        </w:rPr>
        <w:t>f)“.</w:t>
      </w:r>
    </w:p>
    <w:p w14:paraId="1242717C" w14:textId="62A56859" w:rsidR="00F31620" w:rsidRPr="00FE7977" w:rsidRDefault="005473B8" w:rsidP="00DF0CDE">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 xml:space="preserve">v čl. 10.1 </w:t>
      </w:r>
      <w:r w:rsidR="008B3539" w:rsidRPr="00FE7977">
        <w:rPr>
          <w:rFonts w:eastAsia="SimSun"/>
          <w:iCs/>
          <w:szCs w:val="20"/>
          <w:lang w:eastAsia="zh-CN" w:bidi="ar-AE"/>
        </w:rPr>
        <w:t>Smlouvy se text „</w:t>
      </w:r>
      <w:r w:rsidR="009B17C9" w:rsidRPr="009B17C9">
        <w:rPr>
          <w:rFonts w:eastAsia="SimSun"/>
          <w:iCs/>
          <w:szCs w:val="20"/>
          <w:lang w:eastAsia="zh-CN" w:bidi="ar-AE"/>
        </w:rPr>
        <w:t xml:space="preserve">písm. a) až </w:t>
      </w:r>
      <w:r w:rsidR="008B3539" w:rsidRPr="00FE7977">
        <w:rPr>
          <w:rFonts w:eastAsia="SimSun"/>
          <w:iCs/>
          <w:szCs w:val="20"/>
          <w:lang w:eastAsia="zh-CN" w:bidi="ar-AE"/>
        </w:rPr>
        <w:t>e)“ nahrazuje textem „</w:t>
      </w:r>
      <w:r w:rsidR="009B17C9" w:rsidRPr="009B17C9">
        <w:rPr>
          <w:rFonts w:eastAsia="SimSun"/>
          <w:iCs/>
          <w:szCs w:val="20"/>
          <w:lang w:eastAsia="zh-CN" w:bidi="ar-AE"/>
        </w:rPr>
        <w:t xml:space="preserve">písm. a) až </w:t>
      </w:r>
      <w:r w:rsidR="008B3539" w:rsidRPr="00FE7977">
        <w:rPr>
          <w:rFonts w:eastAsia="SimSun"/>
          <w:iCs/>
          <w:szCs w:val="20"/>
          <w:lang w:eastAsia="zh-CN" w:bidi="ar-AE"/>
        </w:rPr>
        <w:t>f)“.</w:t>
      </w:r>
    </w:p>
    <w:p w14:paraId="1AD3EEAD" w14:textId="77777777" w:rsidR="00067FBD" w:rsidRPr="00FE7977" w:rsidRDefault="00067FBD" w:rsidP="00DF0CDE">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v čl. 10.7 Smlouvy se za odstavec b) vkládá odstavec c), který zní:</w:t>
      </w:r>
    </w:p>
    <w:p w14:paraId="4F783019" w14:textId="77777777" w:rsidR="00067FBD" w:rsidRPr="00FE7977" w:rsidRDefault="00067FBD" w:rsidP="00067FBD">
      <w:pPr>
        <w:pStyle w:val="Odstavecseseznamem"/>
        <w:spacing w:line="276" w:lineRule="auto"/>
        <w:ind w:left="851"/>
        <w:contextualSpacing w:val="0"/>
        <w:rPr>
          <w:rFonts w:ascii="Verdana" w:eastAsia="SimSun" w:hAnsi="Verdana"/>
          <w:iCs/>
          <w:sz w:val="20"/>
          <w:szCs w:val="20"/>
          <w:lang w:eastAsia="zh-CN" w:bidi="ar-AE"/>
        </w:rPr>
      </w:pPr>
      <w:r w:rsidRPr="00FE7977">
        <w:rPr>
          <w:rFonts w:ascii="Verdana" w:eastAsia="SimSun" w:hAnsi="Verdana"/>
          <w:iCs/>
          <w:sz w:val="20"/>
          <w:szCs w:val="20"/>
          <w:lang w:eastAsia="zh-CN" w:bidi="ar-AE"/>
        </w:rPr>
        <w:t>„c) pro příslušnou SPZ se státem registrace CZ:</w:t>
      </w:r>
    </w:p>
    <w:p w14:paraId="50DA1356" w14:textId="77777777" w:rsidR="00067FBD" w:rsidRPr="00FE7977" w:rsidRDefault="00067FBD" w:rsidP="00DF0CDE">
      <w:pPr>
        <w:pStyle w:val="Odstavecseseznamem"/>
        <w:numPr>
          <w:ilvl w:val="0"/>
          <w:numId w:val="22"/>
        </w:numPr>
        <w:spacing w:line="276" w:lineRule="auto"/>
        <w:ind w:left="1701" w:hanging="567"/>
        <w:rPr>
          <w:rFonts w:ascii="Verdana" w:eastAsia="SimSun" w:hAnsi="Verdana"/>
          <w:iCs/>
          <w:sz w:val="20"/>
          <w:szCs w:val="20"/>
          <w:lang w:eastAsia="zh-CN" w:bidi="ar-AE"/>
        </w:rPr>
      </w:pPr>
      <w:r w:rsidRPr="00FE7977">
        <w:rPr>
          <w:rFonts w:ascii="Verdana" w:eastAsia="SimSun" w:hAnsi="Verdana"/>
          <w:iCs/>
          <w:sz w:val="20"/>
          <w:szCs w:val="20"/>
          <w:lang w:eastAsia="zh-CN" w:bidi="ar-AE"/>
        </w:rPr>
        <w:t>nebyla nalezena shoda v Registru silničních vozidel ČR; nebo</w:t>
      </w:r>
    </w:p>
    <w:p w14:paraId="5924A56E" w14:textId="3E0AB619" w:rsidR="00067FBD" w:rsidRPr="00FE7977" w:rsidRDefault="00067FBD" w:rsidP="00DF0CDE">
      <w:pPr>
        <w:pStyle w:val="Odstavecseseznamem"/>
        <w:numPr>
          <w:ilvl w:val="0"/>
          <w:numId w:val="22"/>
        </w:numPr>
        <w:spacing w:line="276" w:lineRule="auto"/>
        <w:ind w:left="1701" w:hanging="567"/>
        <w:rPr>
          <w:rFonts w:ascii="Verdana" w:eastAsia="SimSun" w:hAnsi="Verdana"/>
          <w:iCs/>
          <w:sz w:val="20"/>
          <w:szCs w:val="20"/>
          <w:lang w:eastAsia="zh-CN" w:bidi="ar-AE"/>
        </w:rPr>
      </w:pPr>
      <w:r w:rsidRPr="00FE7977">
        <w:rPr>
          <w:rFonts w:ascii="Verdana" w:eastAsia="SimSun" w:hAnsi="Verdana"/>
          <w:iCs/>
          <w:sz w:val="20"/>
          <w:szCs w:val="20"/>
          <w:lang w:eastAsia="zh-CN" w:bidi="ar-AE"/>
        </w:rPr>
        <w:t xml:space="preserve">byla nalezena shoda v Registru silničních vozidel ČR, ale vozidlo není provozováno. Dodavatel </w:t>
      </w:r>
      <w:proofErr w:type="gramStart"/>
      <w:r w:rsidRPr="00FE7977">
        <w:rPr>
          <w:rFonts w:ascii="Verdana" w:eastAsia="SimSun" w:hAnsi="Verdana"/>
          <w:iCs/>
          <w:sz w:val="20"/>
          <w:szCs w:val="20"/>
          <w:lang w:eastAsia="zh-CN" w:bidi="ar-AE"/>
        </w:rPr>
        <w:t>zabezpečí</w:t>
      </w:r>
      <w:proofErr w:type="gramEnd"/>
      <w:r w:rsidRPr="00FE7977">
        <w:rPr>
          <w:rFonts w:ascii="Verdana" w:eastAsia="SimSun" w:hAnsi="Verdana"/>
          <w:iCs/>
          <w:sz w:val="20"/>
          <w:szCs w:val="20"/>
          <w:lang w:eastAsia="zh-CN" w:bidi="ar-AE"/>
        </w:rPr>
        <w:t xml:space="preserve">, že Obsluha Obchodního místa </w:t>
      </w:r>
      <w:r w:rsidRPr="00FE7977">
        <w:rPr>
          <w:rFonts w:ascii="Verdana" w:eastAsia="SimSun" w:hAnsi="Verdana"/>
          <w:iCs/>
          <w:sz w:val="20"/>
          <w:szCs w:val="20"/>
          <w:lang w:eastAsia="zh-CN" w:bidi="ar-AE"/>
        </w:rPr>
        <w:lastRenderedPageBreak/>
        <w:t xml:space="preserve">upozorní Zákazníka na </w:t>
      </w:r>
      <w:r w:rsidR="001874D9" w:rsidRPr="00FE7977">
        <w:rPr>
          <w:rFonts w:ascii="Verdana" w:eastAsia="SimSun" w:hAnsi="Verdana"/>
          <w:iCs/>
          <w:sz w:val="20"/>
          <w:szCs w:val="20"/>
          <w:lang w:eastAsia="zh-CN" w:bidi="ar-AE"/>
        </w:rPr>
        <w:t>možnost</w:t>
      </w:r>
      <w:r w:rsidRPr="00FE7977">
        <w:rPr>
          <w:rFonts w:ascii="Verdana" w:eastAsia="SimSun" w:hAnsi="Verdana"/>
          <w:iCs/>
          <w:sz w:val="20"/>
          <w:szCs w:val="20"/>
          <w:lang w:eastAsia="zh-CN" w:bidi="ar-AE"/>
        </w:rPr>
        <w:t xml:space="preserve"> změny údajů v Registru silničních vozidel ČR v souladu s Provozním manuálem.“</w:t>
      </w:r>
    </w:p>
    <w:p w14:paraId="4A881AE0" w14:textId="6553D5E1" w:rsidR="00067FBD" w:rsidRPr="00FE7977" w:rsidRDefault="00067FBD" w:rsidP="00DF0CDE">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čl. 11.4 Smlouvy nově zní:</w:t>
      </w:r>
    </w:p>
    <w:p w14:paraId="647C6F30" w14:textId="4E1D4C09" w:rsidR="00067FBD" w:rsidRPr="00FE7977" w:rsidRDefault="00067FBD" w:rsidP="00067FBD">
      <w:pPr>
        <w:pStyle w:val="Clanek11"/>
        <w:widowControl w:val="0"/>
        <w:tabs>
          <w:tab w:val="num" w:pos="1560"/>
        </w:tabs>
        <w:spacing w:line="276" w:lineRule="auto"/>
        <w:ind w:left="992"/>
        <w:outlineLvl w:val="1"/>
        <w:rPr>
          <w:rFonts w:eastAsia="SimSun"/>
          <w:b/>
          <w:iCs/>
          <w:szCs w:val="20"/>
          <w:lang w:eastAsia="zh-CN" w:bidi="ar-AE"/>
        </w:rPr>
      </w:pPr>
      <w:r w:rsidRPr="00FE7977">
        <w:rPr>
          <w:rFonts w:eastAsia="SimSun"/>
          <w:iCs/>
          <w:szCs w:val="20"/>
          <w:lang w:eastAsia="zh-CN" w:bidi="ar-AE"/>
        </w:rPr>
        <w:t>„11.4 Kontaktními údaji a osobami Dodavatele se rozumí:</w:t>
      </w:r>
    </w:p>
    <w:p w14:paraId="14C27D00" w14:textId="0BE48E9B" w:rsidR="00067FBD" w:rsidRPr="00FE7977" w:rsidRDefault="00067FBD" w:rsidP="00D22575">
      <w:pPr>
        <w:suppressAutoHyphens/>
        <w:spacing w:after="40" w:line="276" w:lineRule="auto"/>
        <w:ind w:left="5103" w:hanging="3544"/>
        <w:rPr>
          <w:rFonts w:ascii="Verdana" w:eastAsia="SimSun" w:hAnsi="Verdana"/>
          <w:iCs/>
          <w:sz w:val="20"/>
          <w:szCs w:val="20"/>
          <w:lang w:eastAsia="zh-CN" w:bidi="ar-AE"/>
        </w:rPr>
      </w:pPr>
      <w:r w:rsidRPr="00FE7977">
        <w:rPr>
          <w:rFonts w:ascii="Verdana" w:eastAsia="SimSun" w:hAnsi="Verdana"/>
          <w:iCs/>
          <w:sz w:val="20"/>
          <w:szCs w:val="20"/>
          <w:lang w:eastAsia="zh-CN" w:bidi="ar-AE"/>
        </w:rPr>
        <w:t xml:space="preserve">adresa: </w:t>
      </w:r>
      <w:r w:rsidRPr="00FE7977">
        <w:rPr>
          <w:rFonts w:ascii="Verdana" w:eastAsia="SimSun" w:hAnsi="Verdana"/>
          <w:iCs/>
          <w:sz w:val="20"/>
          <w:szCs w:val="20"/>
          <w:lang w:eastAsia="zh-CN" w:bidi="ar-AE"/>
        </w:rPr>
        <w:tab/>
        <w:t xml:space="preserve">Česká pošta, s. p., Politických vězňů 909/4, 225 99 Praha 1 </w:t>
      </w:r>
    </w:p>
    <w:p w14:paraId="04422672" w14:textId="48B78DD5" w:rsidR="00067FBD" w:rsidRPr="00EC0188" w:rsidRDefault="00067FBD" w:rsidP="00D22575">
      <w:pPr>
        <w:suppressAutoHyphens/>
        <w:spacing w:after="40" w:line="276" w:lineRule="auto"/>
        <w:ind w:left="5103" w:hanging="3544"/>
        <w:rPr>
          <w:rFonts w:ascii="Verdana" w:eastAsia="SimSun" w:hAnsi="Verdana"/>
          <w:iCs/>
          <w:sz w:val="18"/>
          <w:szCs w:val="18"/>
          <w:lang w:eastAsia="zh-CN" w:bidi="ar-AE"/>
        </w:rPr>
      </w:pPr>
      <w:r w:rsidRPr="00FE7977">
        <w:rPr>
          <w:rFonts w:ascii="Verdana" w:eastAsia="SimSun" w:hAnsi="Verdana"/>
          <w:iCs/>
          <w:sz w:val="20"/>
          <w:szCs w:val="20"/>
          <w:lang w:eastAsia="zh-CN" w:bidi="ar-AE"/>
        </w:rPr>
        <w:t>kontaktní osoba/y:</w:t>
      </w:r>
      <w:r w:rsidRPr="00FE7977">
        <w:rPr>
          <w:rFonts w:ascii="Verdana" w:eastAsia="SimSun" w:hAnsi="Verdana"/>
          <w:iCs/>
          <w:sz w:val="20"/>
          <w:szCs w:val="20"/>
          <w:lang w:eastAsia="zh-CN" w:bidi="ar-AE"/>
        </w:rPr>
        <w:tab/>
      </w:r>
      <w:r w:rsidR="00D44340">
        <w:rPr>
          <w:rFonts w:ascii="Verdana" w:eastAsia="SimSun" w:hAnsi="Verdana"/>
          <w:iCs/>
          <w:sz w:val="18"/>
          <w:szCs w:val="18"/>
          <w:lang w:eastAsia="zh-CN" w:bidi="ar-AE"/>
        </w:rPr>
        <w:t>XXXXX</w:t>
      </w:r>
      <w:r w:rsidRPr="00EC0188">
        <w:rPr>
          <w:rFonts w:ascii="Verdana" w:eastAsia="SimSun" w:hAnsi="Verdana"/>
          <w:iCs/>
          <w:sz w:val="18"/>
          <w:szCs w:val="18"/>
          <w:lang w:eastAsia="zh-CN" w:bidi="ar-AE"/>
        </w:rPr>
        <w:t xml:space="preserve">, </w:t>
      </w:r>
      <w:r w:rsidR="00EC0188" w:rsidRPr="00EC0188">
        <w:rPr>
          <w:rFonts w:ascii="Verdana" w:eastAsia="SimSun" w:hAnsi="Verdana"/>
          <w:iCs/>
          <w:sz w:val="18"/>
          <w:szCs w:val="18"/>
          <w:lang w:eastAsia="zh-CN" w:bidi="ar-AE"/>
        </w:rPr>
        <w:t>Specialista řízení požadavků</w:t>
      </w:r>
    </w:p>
    <w:p w14:paraId="78C994CA" w14:textId="714B6E8D" w:rsidR="00067FBD" w:rsidRPr="00FE7977" w:rsidRDefault="00067FBD" w:rsidP="00067FBD">
      <w:pPr>
        <w:suppressAutoHyphens/>
        <w:spacing w:after="40" w:line="276" w:lineRule="auto"/>
        <w:ind w:left="1559"/>
        <w:rPr>
          <w:rFonts w:ascii="Verdana" w:eastAsia="SimSun" w:hAnsi="Verdana"/>
          <w:iCs/>
          <w:sz w:val="20"/>
          <w:szCs w:val="20"/>
          <w:lang w:eastAsia="zh-CN" w:bidi="ar-AE"/>
        </w:rPr>
      </w:pPr>
      <w:r w:rsidRPr="00FE7977">
        <w:rPr>
          <w:rFonts w:ascii="Verdana" w:eastAsia="SimSun" w:hAnsi="Verdana"/>
          <w:iCs/>
          <w:sz w:val="20"/>
          <w:szCs w:val="20"/>
          <w:lang w:eastAsia="zh-CN" w:bidi="ar-AE"/>
        </w:rPr>
        <w:t>telefon:</w:t>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00D44340">
        <w:rPr>
          <w:rFonts w:ascii="Verdana" w:eastAsia="SimSun" w:hAnsi="Verdana"/>
          <w:iCs/>
          <w:sz w:val="18"/>
          <w:szCs w:val="18"/>
          <w:lang w:eastAsia="zh-CN" w:bidi="ar-AE"/>
        </w:rPr>
        <w:t>XXXXX</w:t>
      </w:r>
    </w:p>
    <w:p w14:paraId="685DFE1E" w14:textId="6C45D3B9" w:rsidR="00067FBD" w:rsidRPr="00EC0188" w:rsidRDefault="00067FBD" w:rsidP="00EC0188">
      <w:pPr>
        <w:shd w:val="clear" w:color="auto" w:fill="FFFFFF" w:themeFill="background1"/>
        <w:suppressAutoHyphens/>
        <w:spacing w:after="40" w:line="276" w:lineRule="auto"/>
        <w:ind w:left="1559"/>
        <w:rPr>
          <w:rFonts w:ascii="Verdana" w:eastAsia="SimSun" w:hAnsi="Verdana"/>
          <w:iCs/>
          <w:sz w:val="18"/>
          <w:szCs w:val="18"/>
          <w:lang w:eastAsia="zh-CN" w:bidi="ar-AE"/>
        </w:rPr>
      </w:pPr>
      <w:r w:rsidRPr="00FE7977">
        <w:rPr>
          <w:rFonts w:ascii="Verdana" w:eastAsia="SimSun" w:hAnsi="Verdana"/>
          <w:iCs/>
          <w:sz w:val="20"/>
          <w:szCs w:val="20"/>
          <w:lang w:eastAsia="zh-CN" w:bidi="ar-AE"/>
        </w:rPr>
        <w:t>e-mail:</w:t>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00D44340">
        <w:rPr>
          <w:rFonts w:ascii="Verdana" w:eastAsia="SimSun" w:hAnsi="Verdana"/>
          <w:iCs/>
          <w:sz w:val="18"/>
          <w:szCs w:val="18"/>
          <w:lang w:eastAsia="zh-CN" w:bidi="ar-AE"/>
        </w:rPr>
        <w:t>XXXXX</w:t>
      </w:r>
    </w:p>
    <w:p w14:paraId="78EAC519" w14:textId="77777777" w:rsidR="00067FBD" w:rsidRPr="00FE7977" w:rsidRDefault="00067FBD" w:rsidP="00067FBD">
      <w:pPr>
        <w:suppressAutoHyphens/>
        <w:spacing w:after="40" w:line="276" w:lineRule="auto"/>
        <w:ind w:left="1559"/>
        <w:rPr>
          <w:rFonts w:ascii="Verdana" w:eastAsia="SimSun" w:hAnsi="Verdana"/>
          <w:iCs/>
          <w:sz w:val="20"/>
          <w:szCs w:val="20"/>
          <w:lang w:eastAsia="zh-CN" w:bidi="ar-AE"/>
        </w:rPr>
      </w:pPr>
      <w:r w:rsidRPr="00FE7977">
        <w:rPr>
          <w:rFonts w:ascii="Verdana" w:eastAsia="SimSun" w:hAnsi="Verdana"/>
          <w:iCs/>
          <w:sz w:val="20"/>
          <w:szCs w:val="20"/>
          <w:lang w:eastAsia="zh-CN" w:bidi="ar-AE"/>
        </w:rPr>
        <w:t>identifikátor datové schránky:</w:t>
      </w:r>
      <w:r w:rsidRPr="00FE7977">
        <w:rPr>
          <w:rFonts w:ascii="Verdana" w:eastAsia="SimSun" w:hAnsi="Verdana"/>
          <w:iCs/>
          <w:sz w:val="20"/>
          <w:szCs w:val="20"/>
          <w:lang w:eastAsia="zh-CN" w:bidi="ar-AE"/>
        </w:rPr>
        <w:tab/>
        <w:t>kr7cdry</w:t>
      </w:r>
    </w:p>
    <w:p w14:paraId="6198481E" w14:textId="77777777" w:rsidR="00067FBD" w:rsidRPr="00FE7977" w:rsidRDefault="00067FBD" w:rsidP="00067FBD">
      <w:pPr>
        <w:suppressAutoHyphens/>
        <w:spacing w:after="40" w:line="276" w:lineRule="auto"/>
        <w:ind w:left="1559"/>
        <w:rPr>
          <w:rFonts w:ascii="Verdana" w:eastAsia="SimSun" w:hAnsi="Verdana"/>
          <w:iCs/>
          <w:sz w:val="20"/>
          <w:szCs w:val="20"/>
          <w:lang w:eastAsia="zh-CN" w:bidi="ar-AE"/>
        </w:rPr>
      </w:pPr>
    </w:p>
    <w:p w14:paraId="2A138070" w14:textId="6AA06A2A" w:rsidR="00067FBD" w:rsidRPr="00FE7977" w:rsidRDefault="00067FBD" w:rsidP="000E53EC">
      <w:pPr>
        <w:suppressAutoHyphens/>
        <w:spacing w:after="40" w:line="276" w:lineRule="auto"/>
        <w:ind w:left="5103" w:hanging="3544"/>
        <w:rPr>
          <w:rFonts w:ascii="Verdana" w:eastAsia="SimSun" w:hAnsi="Verdana"/>
          <w:iCs/>
          <w:sz w:val="20"/>
          <w:szCs w:val="20"/>
          <w:lang w:eastAsia="zh-CN" w:bidi="ar-AE"/>
        </w:rPr>
      </w:pPr>
      <w:r w:rsidRPr="00FE7977">
        <w:rPr>
          <w:rFonts w:ascii="Verdana" w:eastAsia="SimSun" w:hAnsi="Verdana"/>
          <w:iCs/>
          <w:sz w:val="20"/>
          <w:szCs w:val="20"/>
          <w:lang w:eastAsia="zh-CN" w:bidi="ar-AE"/>
        </w:rPr>
        <w:t xml:space="preserve">adresa: </w:t>
      </w:r>
      <w:r w:rsidRPr="00FE7977">
        <w:rPr>
          <w:rFonts w:ascii="Verdana" w:eastAsia="SimSun" w:hAnsi="Verdana"/>
          <w:iCs/>
          <w:sz w:val="20"/>
          <w:szCs w:val="20"/>
          <w:lang w:eastAsia="zh-CN" w:bidi="ar-AE"/>
        </w:rPr>
        <w:tab/>
        <w:t xml:space="preserve">Čepro a.s., Dělnická 213/12, 170 00 Praha 2 </w:t>
      </w:r>
    </w:p>
    <w:p w14:paraId="493324D9" w14:textId="07C76613" w:rsidR="00067FBD" w:rsidRPr="00FE7977" w:rsidRDefault="00067FBD" w:rsidP="000E53EC">
      <w:pPr>
        <w:suppressAutoHyphens/>
        <w:spacing w:after="40" w:line="276" w:lineRule="auto"/>
        <w:ind w:left="5103" w:hanging="3544"/>
        <w:rPr>
          <w:rFonts w:ascii="Verdana" w:eastAsia="SimSun" w:hAnsi="Verdana"/>
          <w:iCs/>
          <w:sz w:val="20"/>
          <w:szCs w:val="20"/>
          <w:lang w:eastAsia="zh-CN" w:bidi="ar-AE"/>
        </w:rPr>
      </w:pPr>
      <w:r w:rsidRPr="00FE7977">
        <w:rPr>
          <w:rFonts w:ascii="Verdana" w:eastAsia="SimSun" w:hAnsi="Verdana"/>
          <w:iCs/>
          <w:sz w:val="20"/>
          <w:szCs w:val="20"/>
          <w:lang w:eastAsia="zh-CN" w:bidi="ar-AE"/>
        </w:rPr>
        <w:t>kontaktní osoba/y:</w:t>
      </w:r>
      <w:r w:rsidRPr="00FE7977">
        <w:rPr>
          <w:rFonts w:ascii="Verdana" w:eastAsia="SimSun" w:hAnsi="Verdana"/>
          <w:iCs/>
          <w:sz w:val="20"/>
          <w:szCs w:val="20"/>
          <w:lang w:eastAsia="zh-CN" w:bidi="ar-AE"/>
        </w:rPr>
        <w:tab/>
      </w:r>
      <w:r w:rsidR="00D44340">
        <w:rPr>
          <w:rFonts w:ascii="Verdana" w:eastAsia="SimSun" w:hAnsi="Verdana"/>
          <w:iCs/>
          <w:sz w:val="18"/>
          <w:szCs w:val="18"/>
          <w:lang w:eastAsia="zh-CN" w:bidi="ar-AE"/>
        </w:rPr>
        <w:t>XXXXX</w:t>
      </w:r>
      <w:r w:rsidR="00EC0188" w:rsidRPr="00EC0188">
        <w:rPr>
          <w:rFonts w:ascii="Verdana" w:eastAsia="SimSun" w:hAnsi="Verdana"/>
          <w:iCs/>
          <w:sz w:val="18"/>
          <w:szCs w:val="18"/>
          <w:lang w:eastAsia="zh-CN" w:bidi="ar-AE"/>
        </w:rPr>
        <w:t>, vedoucí odboru</w:t>
      </w:r>
      <w:r w:rsidRPr="00EC0188">
        <w:rPr>
          <w:rFonts w:ascii="Verdana" w:eastAsia="SimSun" w:hAnsi="Verdana"/>
          <w:iCs/>
          <w:sz w:val="20"/>
          <w:szCs w:val="20"/>
          <w:lang w:eastAsia="zh-CN" w:bidi="ar-AE"/>
        </w:rPr>
        <w:t xml:space="preserve"> čerpacích</w:t>
      </w:r>
      <w:r w:rsidRPr="00FE7977">
        <w:rPr>
          <w:rFonts w:ascii="Verdana" w:eastAsia="SimSun" w:hAnsi="Verdana"/>
          <w:iCs/>
          <w:sz w:val="20"/>
          <w:szCs w:val="20"/>
          <w:lang w:eastAsia="zh-CN" w:bidi="ar-AE"/>
        </w:rPr>
        <w:t xml:space="preserve"> stanic</w:t>
      </w:r>
    </w:p>
    <w:p w14:paraId="4A1982B5" w14:textId="42E40279" w:rsidR="00067FBD" w:rsidRPr="00FE7977" w:rsidRDefault="00067FBD" w:rsidP="00067FBD">
      <w:pPr>
        <w:suppressAutoHyphens/>
        <w:spacing w:after="40" w:line="276" w:lineRule="auto"/>
        <w:ind w:left="1559"/>
        <w:rPr>
          <w:rFonts w:ascii="Verdana" w:eastAsia="SimSun" w:hAnsi="Verdana"/>
          <w:iCs/>
          <w:sz w:val="20"/>
          <w:szCs w:val="20"/>
          <w:lang w:eastAsia="zh-CN" w:bidi="ar-AE"/>
        </w:rPr>
      </w:pPr>
      <w:r w:rsidRPr="00FE7977">
        <w:rPr>
          <w:rFonts w:ascii="Verdana" w:eastAsia="SimSun" w:hAnsi="Verdana"/>
          <w:iCs/>
          <w:sz w:val="20"/>
          <w:szCs w:val="20"/>
          <w:lang w:eastAsia="zh-CN" w:bidi="ar-AE"/>
        </w:rPr>
        <w:t>telefon:</w:t>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00D44340">
        <w:rPr>
          <w:rFonts w:ascii="Verdana" w:eastAsia="SimSun" w:hAnsi="Verdana"/>
          <w:iCs/>
          <w:sz w:val="20"/>
          <w:szCs w:val="20"/>
          <w:lang w:eastAsia="zh-CN" w:bidi="ar-AE"/>
        </w:rPr>
        <w:t>XXXXX</w:t>
      </w:r>
    </w:p>
    <w:p w14:paraId="4FB8267B" w14:textId="2FB6A175" w:rsidR="00067FBD" w:rsidRPr="00FE7977" w:rsidRDefault="00067FBD" w:rsidP="00067FBD">
      <w:pPr>
        <w:suppressAutoHyphens/>
        <w:spacing w:after="40" w:line="276" w:lineRule="auto"/>
        <w:ind w:left="1559"/>
        <w:rPr>
          <w:rFonts w:ascii="Verdana" w:eastAsia="SimSun" w:hAnsi="Verdana"/>
          <w:iCs/>
          <w:sz w:val="20"/>
          <w:szCs w:val="20"/>
          <w:lang w:eastAsia="zh-CN" w:bidi="ar-AE"/>
        </w:rPr>
      </w:pPr>
      <w:r w:rsidRPr="00FE7977">
        <w:rPr>
          <w:rFonts w:ascii="Verdana" w:eastAsia="SimSun" w:hAnsi="Verdana"/>
          <w:iCs/>
          <w:sz w:val="20"/>
          <w:szCs w:val="20"/>
          <w:lang w:eastAsia="zh-CN" w:bidi="ar-AE"/>
        </w:rPr>
        <w:t>e-mail:</w:t>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00D44340">
        <w:rPr>
          <w:rFonts w:ascii="Verdana" w:eastAsia="SimSun" w:hAnsi="Verdana"/>
          <w:iCs/>
          <w:sz w:val="20"/>
          <w:szCs w:val="20"/>
          <w:lang w:eastAsia="zh-CN" w:bidi="ar-AE"/>
        </w:rPr>
        <w:t>XXXXX</w:t>
      </w:r>
    </w:p>
    <w:p w14:paraId="33F6B781" w14:textId="2F51F3F6" w:rsidR="00067FBD" w:rsidRPr="00FE7977" w:rsidRDefault="00067FBD" w:rsidP="00067FBD">
      <w:pPr>
        <w:spacing w:line="276" w:lineRule="auto"/>
        <w:ind w:left="839" w:firstLine="720"/>
        <w:rPr>
          <w:rFonts w:ascii="Verdana" w:eastAsia="SimSun" w:hAnsi="Verdana"/>
          <w:iCs/>
          <w:sz w:val="20"/>
          <w:szCs w:val="20"/>
          <w:lang w:eastAsia="zh-CN" w:bidi="ar-AE"/>
        </w:rPr>
      </w:pPr>
      <w:r w:rsidRPr="00FE7977">
        <w:rPr>
          <w:rFonts w:ascii="Verdana" w:eastAsia="SimSun" w:hAnsi="Verdana"/>
          <w:iCs/>
          <w:sz w:val="20"/>
          <w:szCs w:val="20"/>
          <w:lang w:eastAsia="zh-CN" w:bidi="ar-AE"/>
        </w:rPr>
        <w:t>identifikátor datové schránky:</w:t>
      </w:r>
      <w:r w:rsidRPr="00FE7977">
        <w:rPr>
          <w:rFonts w:ascii="Verdana" w:eastAsia="SimSun" w:hAnsi="Verdana"/>
          <w:iCs/>
          <w:sz w:val="20"/>
          <w:szCs w:val="20"/>
          <w:lang w:eastAsia="zh-CN" w:bidi="ar-AE"/>
        </w:rPr>
        <w:tab/>
        <w:t>hk3cdqj“</w:t>
      </w:r>
    </w:p>
    <w:p w14:paraId="2B8896AD" w14:textId="77777777" w:rsidR="008B3539" w:rsidRPr="00FE7977" w:rsidRDefault="008B3539" w:rsidP="008B3539">
      <w:pPr>
        <w:pStyle w:val="Odstavecseseznamem"/>
        <w:spacing w:line="276" w:lineRule="auto"/>
        <w:ind w:left="1701"/>
        <w:rPr>
          <w:rFonts w:ascii="Verdana" w:eastAsia="SimSun" w:hAnsi="Verdana"/>
          <w:iCs/>
          <w:sz w:val="20"/>
          <w:szCs w:val="20"/>
          <w:lang w:eastAsia="zh-CN" w:bidi="ar-AE"/>
        </w:rPr>
      </w:pPr>
    </w:p>
    <w:p w14:paraId="77E49528" w14:textId="7862DB0A" w:rsidR="00EC293D" w:rsidRPr="00FE7977" w:rsidRDefault="00EC293D" w:rsidP="00DF0CDE">
      <w:pPr>
        <w:pStyle w:val="Clanek11"/>
        <w:widowControl w:val="0"/>
        <w:numPr>
          <w:ilvl w:val="1"/>
          <w:numId w:val="7"/>
        </w:numPr>
        <w:outlineLvl w:val="1"/>
        <w:rPr>
          <w:rFonts w:eastAsia="SimSun"/>
          <w:b/>
          <w:iCs/>
          <w:szCs w:val="20"/>
          <w:lang w:eastAsia="zh-CN" w:bidi="ar-AE"/>
        </w:rPr>
      </w:pPr>
      <w:r w:rsidRPr="00FE7977">
        <w:rPr>
          <w:rFonts w:eastAsia="SimSun"/>
          <w:iCs/>
          <w:szCs w:val="20"/>
          <w:lang w:eastAsia="zh-CN" w:bidi="ar-AE"/>
        </w:rPr>
        <w:t>Ode dne účinnosti tohoto</w:t>
      </w:r>
      <w:r w:rsidR="00CA349D" w:rsidRPr="00FE7977">
        <w:rPr>
          <w:rFonts w:eastAsia="SimSun"/>
          <w:iCs/>
          <w:szCs w:val="20"/>
          <w:lang w:eastAsia="zh-CN" w:bidi="ar-AE"/>
        </w:rPr>
        <w:t xml:space="preserve"> Dodatku </w:t>
      </w:r>
      <w:r w:rsidR="000A0954" w:rsidRPr="00FE7977">
        <w:rPr>
          <w:rFonts w:eastAsia="SimSun"/>
          <w:iCs/>
          <w:szCs w:val="20"/>
          <w:lang w:eastAsia="zh-CN" w:bidi="ar-AE"/>
        </w:rPr>
        <w:t>dochází k následujícím změnám v přílohách Smlouvy</w:t>
      </w:r>
      <w:r w:rsidR="006D19AB" w:rsidRPr="00FE7977">
        <w:rPr>
          <w:rFonts w:eastAsia="SimSun"/>
          <w:iCs/>
          <w:szCs w:val="20"/>
          <w:lang w:eastAsia="zh-CN" w:bidi="ar-AE"/>
        </w:rPr>
        <w:t>:</w:t>
      </w:r>
    </w:p>
    <w:p w14:paraId="578451CA" w14:textId="763ADC2A" w:rsidR="001874D9" w:rsidRPr="009B17C9" w:rsidRDefault="001874D9" w:rsidP="00DF0CDE">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V Příloze č. 2 Smlouvy – Ochrana osobních údajů se v čl. 3.3 písm. b) text „</w:t>
      </w:r>
      <w:r w:rsidR="009B17C9" w:rsidRPr="009B17C9">
        <w:rPr>
          <w:rFonts w:eastAsia="SimSun"/>
          <w:iCs/>
          <w:szCs w:val="20"/>
          <w:lang w:eastAsia="zh-CN" w:bidi="ar-AE"/>
        </w:rPr>
        <w:t xml:space="preserve">písm. a) až </w:t>
      </w:r>
      <w:r w:rsidRPr="00FE7977">
        <w:rPr>
          <w:rFonts w:eastAsia="SimSun"/>
          <w:iCs/>
          <w:szCs w:val="20"/>
          <w:lang w:eastAsia="zh-CN" w:bidi="ar-AE"/>
        </w:rPr>
        <w:t>e)“ nahrazuje textem „</w:t>
      </w:r>
      <w:r w:rsidR="009B17C9" w:rsidRPr="009B17C9">
        <w:rPr>
          <w:rFonts w:eastAsia="SimSun"/>
          <w:iCs/>
          <w:szCs w:val="20"/>
          <w:lang w:eastAsia="zh-CN" w:bidi="ar-AE"/>
        </w:rPr>
        <w:t xml:space="preserve">písm. a) až </w:t>
      </w:r>
      <w:r w:rsidRPr="00FE7977">
        <w:rPr>
          <w:rFonts w:eastAsia="SimSun"/>
          <w:iCs/>
          <w:szCs w:val="20"/>
          <w:lang w:eastAsia="zh-CN" w:bidi="ar-AE"/>
        </w:rPr>
        <w:t>f)“.</w:t>
      </w:r>
    </w:p>
    <w:p w14:paraId="053847E1" w14:textId="5502625C" w:rsidR="000A0954" w:rsidRPr="00FE7977" w:rsidRDefault="000A0954" w:rsidP="00DF0CDE">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 xml:space="preserve">Příloha č. 3 Smlouvy „Technické požadavky a akceptační řízení“ se nahrazuje Přílohou č. </w:t>
      </w:r>
      <w:r w:rsidR="001874D9" w:rsidRPr="00FE7977">
        <w:rPr>
          <w:rFonts w:eastAsia="SimSun"/>
          <w:iCs/>
          <w:szCs w:val="20"/>
          <w:lang w:eastAsia="zh-CN" w:bidi="ar-AE"/>
        </w:rPr>
        <w:t>1</w:t>
      </w:r>
      <w:r w:rsidRPr="00FE7977">
        <w:rPr>
          <w:rFonts w:eastAsia="SimSun"/>
          <w:iCs/>
          <w:szCs w:val="20"/>
          <w:lang w:eastAsia="zh-CN" w:bidi="ar-AE"/>
        </w:rPr>
        <w:t xml:space="preserve"> tohoto Dodatku.</w:t>
      </w:r>
    </w:p>
    <w:p w14:paraId="15EEEB53" w14:textId="34DD13CE" w:rsidR="006D19AB" w:rsidRPr="009B17C9" w:rsidRDefault="000A0954" w:rsidP="00DF0CDE">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 xml:space="preserve">Příloha č. 4 Smlouvy „Realizační tým“ se nahrazuje Přílohou č. </w:t>
      </w:r>
      <w:r w:rsidR="001874D9" w:rsidRPr="00FE7977">
        <w:rPr>
          <w:rFonts w:eastAsia="SimSun"/>
          <w:iCs/>
          <w:szCs w:val="20"/>
          <w:lang w:eastAsia="zh-CN" w:bidi="ar-AE"/>
        </w:rPr>
        <w:t>2</w:t>
      </w:r>
      <w:r w:rsidRPr="00FE7977">
        <w:rPr>
          <w:rFonts w:eastAsia="SimSun"/>
          <w:iCs/>
          <w:szCs w:val="20"/>
          <w:lang w:eastAsia="zh-CN" w:bidi="ar-AE"/>
        </w:rPr>
        <w:t xml:space="preserve"> tohoto Dodatku.</w:t>
      </w:r>
    </w:p>
    <w:p w14:paraId="3FA4A7CD" w14:textId="77777777" w:rsidR="009B17C9" w:rsidRPr="00FE7977" w:rsidRDefault="009B17C9" w:rsidP="009B17C9">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 xml:space="preserve">V Příloze č. </w:t>
      </w:r>
      <w:r>
        <w:rPr>
          <w:rFonts w:eastAsia="SimSun"/>
          <w:iCs/>
          <w:szCs w:val="20"/>
          <w:lang w:eastAsia="zh-CN" w:bidi="ar-AE"/>
        </w:rPr>
        <w:t>5</w:t>
      </w:r>
      <w:r w:rsidRPr="00FE7977">
        <w:rPr>
          <w:rFonts w:eastAsia="SimSun"/>
          <w:iCs/>
          <w:szCs w:val="20"/>
          <w:lang w:eastAsia="zh-CN" w:bidi="ar-AE"/>
        </w:rPr>
        <w:t xml:space="preserve"> Smlouvy – </w:t>
      </w:r>
      <w:r>
        <w:rPr>
          <w:rFonts w:eastAsia="SimSun"/>
          <w:iCs/>
          <w:szCs w:val="20"/>
          <w:lang w:eastAsia="zh-CN" w:bidi="ar-AE"/>
        </w:rPr>
        <w:t>Kybernetická bezpečnost</w:t>
      </w:r>
      <w:r w:rsidRPr="00FE7977">
        <w:rPr>
          <w:rFonts w:eastAsia="SimSun"/>
          <w:iCs/>
          <w:szCs w:val="20"/>
          <w:lang w:eastAsia="zh-CN" w:bidi="ar-AE"/>
        </w:rPr>
        <w:t xml:space="preserve"> se v čl. </w:t>
      </w:r>
      <w:r>
        <w:rPr>
          <w:rFonts w:eastAsia="SimSun"/>
          <w:iCs/>
          <w:szCs w:val="20"/>
          <w:lang w:eastAsia="zh-CN" w:bidi="ar-AE"/>
        </w:rPr>
        <w:t>1.1</w:t>
      </w:r>
      <w:r w:rsidRPr="00FE7977">
        <w:rPr>
          <w:rFonts w:eastAsia="SimSun"/>
          <w:iCs/>
          <w:szCs w:val="20"/>
          <w:lang w:eastAsia="zh-CN" w:bidi="ar-AE"/>
        </w:rPr>
        <w:t xml:space="preserve"> text „</w:t>
      </w:r>
      <w:r w:rsidRPr="009B17C9">
        <w:rPr>
          <w:rFonts w:eastAsia="SimSun"/>
          <w:iCs/>
          <w:szCs w:val="20"/>
          <w:lang w:eastAsia="zh-CN" w:bidi="ar-AE"/>
        </w:rPr>
        <w:t>písm. a) až e)</w:t>
      </w:r>
      <w:r w:rsidRPr="00FE7977">
        <w:rPr>
          <w:rFonts w:eastAsia="SimSun"/>
          <w:iCs/>
          <w:szCs w:val="20"/>
          <w:lang w:eastAsia="zh-CN" w:bidi="ar-AE"/>
        </w:rPr>
        <w:t>“ nahrazuje textem „</w:t>
      </w:r>
      <w:r w:rsidRPr="009B17C9">
        <w:rPr>
          <w:rFonts w:eastAsia="SimSun"/>
          <w:iCs/>
          <w:szCs w:val="20"/>
          <w:lang w:eastAsia="zh-CN" w:bidi="ar-AE"/>
        </w:rPr>
        <w:t xml:space="preserve">písm. a) až </w:t>
      </w:r>
      <w:r w:rsidRPr="00FE7977">
        <w:rPr>
          <w:rFonts w:eastAsia="SimSun"/>
          <w:iCs/>
          <w:szCs w:val="20"/>
          <w:lang w:eastAsia="zh-CN" w:bidi="ar-AE"/>
        </w:rPr>
        <w:t>f)“.</w:t>
      </w:r>
    </w:p>
    <w:p w14:paraId="56B18055" w14:textId="22FAD901" w:rsidR="00F57E00" w:rsidRPr="00FE7977" w:rsidRDefault="00AF7F2D" w:rsidP="00DF0CDE">
      <w:pPr>
        <w:pStyle w:val="Nadpis1"/>
        <w:numPr>
          <w:ilvl w:val="0"/>
          <w:numId w:val="19"/>
        </w:numPr>
        <w:rPr>
          <w:rFonts w:cs="Times New Roman"/>
          <w:szCs w:val="20"/>
        </w:rPr>
      </w:pPr>
      <w:bookmarkStart w:id="3" w:name="_Toc342661432"/>
      <w:bookmarkStart w:id="4" w:name="_Toc342663054"/>
      <w:bookmarkStart w:id="5" w:name="_Toc342661433"/>
      <w:bookmarkStart w:id="6" w:name="_Toc342663055"/>
      <w:bookmarkStart w:id="7" w:name="_Toc342661434"/>
      <w:bookmarkStart w:id="8" w:name="_Toc342663056"/>
      <w:bookmarkStart w:id="9" w:name="_Toc342661435"/>
      <w:bookmarkStart w:id="10" w:name="_Toc342663057"/>
      <w:bookmarkStart w:id="11" w:name="_Toc342661436"/>
      <w:bookmarkStart w:id="12" w:name="_Toc342663058"/>
      <w:bookmarkStart w:id="13" w:name="_Toc342661437"/>
      <w:bookmarkStart w:id="14" w:name="_Toc342663059"/>
      <w:bookmarkStart w:id="15" w:name="_Toc342661438"/>
      <w:bookmarkStart w:id="16" w:name="_Toc342663060"/>
      <w:bookmarkStart w:id="17" w:name="_Toc342661439"/>
      <w:bookmarkStart w:id="18" w:name="_Toc342663061"/>
      <w:bookmarkStart w:id="19" w:name="_Toc342661440"/>
      <w:bookmarkStart w:id="20" w:name="_Toc342663062"/>
      <w:bookmarkStart w:id="21" w:name="_Toc342661441"/>
      <w:bookmarkStart w:id="22" w:name="_Toc342663063"/>
      <w:bookmarkStart w:id="23" w:name="_Toc342661442"/>
      <w:bookmarkStart w:id="24" w:name="_Toc342663064"/>
      <w:bookmarkStart w:id="25" w:name="_Toc342661443"/>
      <w:bookmarkStart w:id="26" w:name="_Toc342663065"/>
      <w:bookmarkStart w:id="27" w:name="_Toc342661444"/>
      <w:bookmarkStart w:id="28" w:name="_Toc342663066"/>
      <w:bookmarkStart w:id="29" w:name="_Toc342661446"/>
      <w:bookmarkStart w:id="30" w:name="_Toc342663068"/>
      <w:bookmarkStart w:id="31" w:name="_Toc342661447"/>
      <w:bookmarkStart w:id="32" w:name="_Toc342663069"/>
      <w:bookmarkStart w:id="33" w:name="_Toc341368346"/>
      <w:bookmarkStart w:id="34" w:name="_Toc341368505"/>
      <w:bookmarkStart w:id="35" w:name="_Toc341368347"/>
      <w:bookmarkStart w:id="36" w:name="_Toc341368506"/>
      <w:bookmarkStart w:id="37" w:name="_Toc341368348"/>
      <w:bookmarkStart w:id="38" w:name="_Toc341368507"/>
      <w:bookmarkStart w:id="39" w:name="_Toc341368349"/>
      <w:bookmarkStart w:id="40" w:name="_Toc341368508"/>
      <w:bookmarkStart w:id="41" w:name="_Toc341368350"/>
      <w:bookmarkStart w:id="42" w:name="_Toc341368509"/>
      <w:bookmarkStart w:id="43" w:name="_Toc341368351"/>
      <w:bookmarkStart w:id="44" w:name="_Toc341368510"/>
      <w:bookmarkStart w:id="45" w:name="_Toc341368352"/>
      <w:bookmarkStart w:id="46" w:name="_Toc341368511"/>
      <w:bookmarkStart w:id="47" w:name="_Toc341368353"/>
      <w:bookmarkStart w:id="48" w:name="_Toc341368512"/>
      <w:bookmarkStart w:id="49" w:name="_Toc341368354"/>
      <w:bookmarkStart w:id="50" w:name="_Toc341368513"/>
      <w:bookmarkStart w:id="51" w:name="_Toc341368355"/>
      <w:bookmarkStart w:id="52" w:name="_Toc341368514"/>
      <w:bookmarkStart w:id="53" w:name="_Toc341368356"/>
      <w:bookmarkStart w:id="54" w:name="_Toc341368515"/>
      <w:bookmarkStart w:id="55" w:name="_Toc341368357"/>
      <w:bookmarkStart w:id="56" w:name="_Toc341368516"/>
      <w:bookmarkStart w:id="57" w:name="_Toc341368358"/>
      <w:bookmarkStart w:id="58" w:name="_Toc341368517"/>
      <w:bookmarkStart w:id="59" w:name="_Toc341368359"/>
      <w:bookmarkStart w:id="60" w:name="_Toc341368518"/>
      <w:bookmarkStart w:id="61" w:name="_Toc317101001"/>
      <w:bookmarkStart w:id="62" w:name="_Toc317154637"/>
      <w:bookmarkStart w:id="63" w:name="_Toc31715666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FE7977">
        <w:rPr>
          <w:rFonts w:cs="Times New Roman"/>
          <w:szCs w:val="20"/>
        </w:rPr>
        <w:t>Závěrečná ustanovení</w:t>
      </w:r>
    </w:p>
    <w:p w14:paraId="2950029F" w14:textId="5724DDEE" w:rsidR="002371F9" w:rsidRPr="00FE7977" w:rsidRDefault="002371F9" w:rsidP="00DF0CDE">
      <w:pPr>
        <w:pStyle w:val="Styl2"/>
        <w:keepNext/>
        <w:numPr>
          <w:ilvl w:val="1"/>
          <w:numId w:val="19"/>
        </w:numPr>
        <w:rPr>
          <w:b/>
          <w:szCs w:val="20"/>
          <w:lang w:val="cs-CZ"/>
        </w:rPr>
      </w:pPr>
      <w:r w:rsidRPr="00FE7977">
        <w:rPr>
          <w:szCs w:val="20"/>
          <w:lang w:val="cs-CZ"/>
        </w:rPr>
        <w:t xml:space="preserve">Tento Dodatek nabývá platnosti </w:t>
      </w:r>
      <w:r w:rsidR="004F6DE4" w:rsidRPr="00FE7977">
        <w:rPr>
          <w:szCs w:val="20"/>
          <w:lang w:val="cs-CZ"/>
        </w:rPr>
        <w:t xml:space="preserve">dnem jeho podpisu poslední ze Stran </w:t>
      </w:r>
      <w:r w:rsidRPr="00FE7977">
        <w:rPr>
          <w:szCs w:val="20"/>
          <w:lang w:val="cs-CZ"/>
        </w:rPr>
        <w:t xml:space="preserve">a účinnosti </w:t>
      </w:r>
      <w:r w:rsidR="004B3F21" w:rsidRPr="00FE7977">
        <w:rPr>
          <w:szCs w:val="20"/>
          <w:lang w:val="cs-CZ"/>
        </w:rPr>
        <w:t>dnem uveřejnění v registru smluv dle</w:t>
      </w:r>
      <w:r w:rsidR="00957262" w:rsidRPr="00FE7977">
        <w:rPr>
          <w:szCs w:val="20"/>
          <w:lang w:val="cs-CZ"/>
        </w:rPr>
        <w:t xml:space="preserve"> zákona č. 340/2015 Sb., o zvláštních podmínkách účinnosti některých smluv, uveřejňování těchto smluv a o registru smluv (zákon o registru smluv), ve znění pozdějších předpisů</w:t>
      </w:r>
      <w:r w:rsidRPr="00FE7977">
        <w:rPr>
          <w:szCs w:val="20"/>
          <w:lang w:val="cs-CZ"/>
        </w:rPr>
        <w:t>.</w:t>
      </w:r>
    </w:p>
    <w:p w14:paraId="5E108E2D" w14:textId="0873FF7B" w:rsidR="00655B10" w:rsidRPr="00FE7977" w:rsidRDefault="00655B10" w:rsidP="00DF0CDE">
      <w:pPr>
        <w:pStyle w:val="Styl2"/>
        <w:keepNext/>
        <w:numPr>
          <w:ilvl w:val="1"/>
          <w:numId w:val="19"/>
        </w:numPr>
        <w:rPr>
          <w:b/>
          <w:szCs w:val="20"/>
          <w:lang w:val="cs-CZ"/>
        </w:rPr>
      </w:pPr>
      <w:r w:rsidRPr="00FE7977">
        <w:rPr>
          <w:szCs w:val="20"/>
          <w:lang w:val="cs-CZ"/>
        </w:rPr>
        <w:t>Nedílnou součástí tohoto Dodatku jsou jeho přílohy:</w:t>
      </w:r>
    </w:p>
    <w:p w14:paraId="580E375F" w14:textId="5BEF56C7" w:rsidR="00655B10" w:rsidRPr="00FE7977" w:rsidRDefault="00655B10" w:rsidP="00655B10">
      <w:pPr>
        <w:pStyle w:val="Styl2"/>
        <w:keepNext/>
        <w:numPr>
          <w:ilvl w:val="0"/>
          <w:numId w:val="0"/>
        </w:numPr>
        <w:ind w:left="567"/>
        <w:rPr>
          <w:b/>
          <w:szCs w:val="20"/>
          <w:lang w:val="cs-CZ"/>
        </w:rPr>
      </w:pPr>
      <w:r w:rsidRPr="00FE7977">
        <w:rPr>
          <w:szCs w:val="20"/>
          <w:lang w:val="cs-CZ"/>
        </w:rPr>
        <w:t xml:space="preserve">Příloha č. 1 </w:t>
      </w:r>
      <w:r w:rsidRPr="00FE7977">
        <w:rPr>
          <w:rFonts w:eastAsia="SimSun"/>
          <w:szCs w:val="20"/>
          <w:lang w:val="cs-CZ" w:eastAsia="zh-CN" w:bidi="ar-AE"/>
        </w:rPr>
        <w:t>Technické požadavky a akceptační řízení,</w:t>
      </w:r>
    </w:p>
    <w:p w14:paraId="7B0FB98A" w14:textId="5F3FF572" w:rsidR="00655B10" w:rsidRPr="00FE7977" w:rsidRDefault="00655B10" w:rsidP="00655B10">
      <w:pPr>
        <w:pStyle w:val="Styl2"/>
        <w:keepNext/>
        <w:numPr>
          <w:ilvl w:val="0"/>
          <w:numId w:val="0"/>
        </w:numPr>
        <w:ind w:left="567"/>
        <w:rPr>
          <w:b/>
          <w:szCs w:val="20"/>
          <w:lang w:val="cs-CZ"/>
        </w:rPr>
      </w:pPr>
      <w:r w:rsidRPr="00FE7977">
        <w:rPr>
          <w:szCs w:val="20"/>
          <w:lang w:val="cs-CZ"/>
        </w:rPr>
        <w:t xml:space="preserve">Příloha č. </w:t>
      </w:r>
      <w:r w:rsidR="001874D9" w:rsidRPr="00FE7977">
        <w:rPr>
          <w:szCs w:val="20"/>
          <w:lang w:val="cs-CZ"/>
        </w:rPr>
        <w:t>2</w:t>
      </w:r>
      <w:r w:rsidRPr="00FE7977">
        <w:rPr>
          <w:szCs w:val="20"/>
          <w:lang w:val="cs-CZ"/>
        </w:rPr>
        <w:t xml:space="preserve"> Realizační tým.</w:t>
      </w:r>
    </w:p>
    <w:p w14:paraId="0E1488FD" w14:textId="77777777" w:rsidR="000A2438" w:rsidRPr="00FE7977" w:rsidRDefault="002371F9" w:rsidP="00DF0CDE">
      <w:pPr>
        <w:pStyle w:val="Styl2"/>
        <w:keepNext/>
        <w:numPr>
          <w:ilvl w:val="1"/>
          <w:numId w:val="19"/>
        </w:numPr>
        <w:rPr>
          <w:b/>
          <w:szCs w:val="20"/>
          <w:lang w:val="cs-CZ"/>
        </w:rPr>
      </w:pPr>
      <w:r w:rsidRPr="00FE7977">
        <w:rPr>
          <w:szCs w:val="20"/>
          <w:lang w:val="cs-CZ"/>
        </w:rPr>
        <w:t>Tento Dodatek lze upravovat, měnit nebo doplňovat pouze ve formě písemných dodatků podepsaných Stranami.</w:t>
      </w:r>
    </w:p>
    <w:p w14:paraId="6266B265" w14:textId="28BA56A8" w:rsidR="000A2438" w:rsidRPr="00FE7977" w:rsidRDefault="000A2438" w:rsidP="00DF0CDE">
      <w:pPr>
        <w:pStyle w:val="Styl2"/>
        <w:keepNext/>
        <w:numPr>
          <w:ilvl w:val="1"/>
          <w:numId w:val="19"/>
        </w:numPr>
        <w:rPr>
          <w:rFonts w:eastAsia="SimSun"/>
          <w:b/>
          <w:iCs/>
          <w:szCs w:val="20"/>
          <w:lang w:val="cs-CZ" w:eastAsia="zh-CN" w:bidi="ar-AE"/>
        </w:rPr>
      </w:pPr>
      <w:r w:rsidRPr="00FE7977">
        <w:rPr>
          <w:szCs w:val="20"/>
          <w:lang w:val="cs-CZ"/>
        </w:rPr>
        <w:t>Bylo-li v důsledku</w:t>
      </w:r>
      <w:r w:rsidRPr="00FE7977">
        <w:rPr>
          <w:rFonts w:eastAsia="SimSun"/>
          <w:iCs/>
          <w:szCs w:val="20"/>
          <w:lang w:val="cs-CZ" w:eastAsia="zh-CN" w:bidi="ar-AE"/>
        </w:rPr>
        <w:t xml:space="preserve"> změn Smlouvy proveden</w:t>
      </w:r>
      <w:r w:rsidR="006F61D6" w:rsidRPr="00FE7977">
        <w:rPr>
          <w:rFonts w:eastAsia="SimSun"/>
          <w:iCs/>
          <w:szCs w:val="20"/>
          <w:lang w:val="cs-CZ" w:eastAsia="zh-CN" w:bidi="ar-AE"/>
        </w:rPr>
        <w:t>ých</w:t>
      </w:r>
      <w:r w:rsidRPr="00FE7977">
        <w:rPr>
          <w:rFonts w:eastAsia="SimSun"/>
          <w:iCs/>
          <w:szCs w:val="20"/>
          <w:lang w:val="cs-CZ" w:eastAsia="zh-CN" w:bidi="ar-AE"/>
        </w:rPr>
        <w:t xml:space="preserve"> tímto Dodatkem změněno číslování, došlo také k odpovídající změně odkazů na příslušná ustanovení Smlouvy tak, aby zůstal </w:t>
      </w:r>
      <w:r w:rsidR="006F61D6" w:rsidRPr="00FE7977">
        <w:rPr>
          <w:rFonts w:eastAsia="SimSun"/>
          <w:iCs/>
          <w:szCs w:val="20"/>
          <w:lang w:val="cs-CZ" w:eastAsia="zh-CN" w:bidi="ar-AE"/>
        </w:rPr>
        <w:t>zachován jejich smysl a účel</w:t>
      </w:r>
      <w:r w:rsidR="002C4052" w:rsidRPr="00FE7977">
        <w:rPr>
          <w:rFonts w:eastAsia="SimSun"/>
          <w:iCs/>
          <w:szCs w:val="20"/>
          <w:lang w:val="cs-CZ" w:eastAsia="zh-CN" w:bidi="ar-AE"/>
        </w:rPr>
        <w:t xml:space="preserve">, a to i v případě v tomto Dodatku výslovně </w:t>
      </w:r>
      <w:r w:rsidR="002C4052" w:rsidRPr="00FE7977">
        <w:rPr>
          <w:rFonts w:eastAsia="SimSun"/>
          <w:iCs/>
          <w:szCs w:val="20"/>
          <w:lang w:val="cs-CZ" w:eastAsia="zh-CN" w:bidi="ar-AE"/>
        </w:rPr>
        <w:lastRenderedPageBreak/>
        <w:t>neuvedených</w:t>
      </w:r>
      <w:r w:rsidR="006F61D6" w:rsidRPr="00FE7977">
        <w:rPr>
          <w:rFonts w:eastAsia="SimSun"/>
          <w:iCs/>
          <w:szCs w:val="20"/>
          <w:lang w:val="cs-CZ" w:eastAsia="zh-CN" w:bidi="ar-AE"/>
        </w:rPr>
        <w:t>.</w:t>
      </w:r>
    </w:p>
    <w:p w14:paraId="226955CF" w14:textId="1FDF4C70" w:rsidR="002371F9" w:rsidRPr="00FE7977" w:rsidRDefault="002371F9" w:rsidP="00DF0CDE">
      <w:pPr>
        <w:pStyle w:val="Styl2"/>
        <w:keepNext/>
        <w:numPr>
          <w:ilvl w:val="1"/>
          <w:numId w:val="19"/>
        </w:numPr>
        <w:rPr>
          <w:b/>
          <w:szCs w:val="20"/>
          <w:lang w:val="cs-CZ"/>
        </w:rPr>
      </w:pPr>
      <w:r w:rsidRPr="00FE7977">
        <w:rPr>
          <w:szCs w:val="20"/>
          <w:lang w:val="cs-CZ"/>
        </w:rPr>
        <w:t>Pokud některé ustanovení tohoto Dodatku bude shledáno neplatným, zdánlivým či</w:t>
      </w:r>
      <w:r w:rsidR="00EB3F8E" w:rsidRPr="00FE7977">
        <w:rPr>
          <w:szCs w:val="20"/>
          <w:lang w:val="cs-CZ"/>
        </w:rPr>
        <w:t> </w:t>
      </w:r>
      <w:r w:rsidRPr="00FE7977">
        <w:rPr>
          <w:szCs w:val="20"/>
          <w:lang w:val="cs-CZ"/>
        </w:rPr>
        <w:t>nevymahatelným, nebudou tímto dotčena ostatní ustanovení tohoto Dodatku. Strany se tímto zavazují nahradit takové neplatné, zdánlivé nebo nevymahatelné ustanovení Dodatku platným a</w:t>
      </w:r>
      <w:r w:rsidR="00EB3F8E" w:rsidRPr="00FE7977">
        <w:rPr>
          <w:szCs w:val="20"/>
          <w:lang w:val="cs-CZ"/>
        </w:rPr>
        <w:t> </w:t>
      </w:r>
      <w:r w:rsidRPr="00FE7977">
        <w:rPr>
          <w:szCs w:val="20"/>
          <w:lang w:val="cs-CZ"/>
        </w:rPr>
        <w:t>vymahatelným ustanovením svým obsahem a účelem odpovídajícím obsahu a účelu neplatného, zdánlivého nebo nevymahatelného ustanovení.</w:t>
      </w:r>
    </w:p>
    <w:p w14:paraId="2F034306" w14:textId="48A20429" w:rsidR="002371F9" w:rsidRPr="00FE7977" w:rsidRDefault="002371F9" w:rsidP="00DF0CDE">
      <w:pPr>
        <w:pStyle w:val="Styl2"/>
        <w:keepNext/>
        <w:numPr>
          <w:ilvl w:val="1"/>
          <w:numId w:val="19"/>
        </w:numPr>
        <w:rPr>
          <w:b/>
          <w:szCs w:val="20"/>
          <w:lang w:val="cs-CZ"/>
        </w:rPr>
      </w:pPr>
      <w:r w:rsidRPr="00FE7977">
        <w:rPr>
          <w:szCs w:val="20"/>
          <w:lang w:val="cs-CZ"/>
        </w:rPr>
        <w:t xml:space="preserve">Ujednání obsažená v tomto Dodatku </w:t>
      </w:r>
      <w:proofErr w:type="gramStart"/>
      <w:r w:rsidRPr="00FE7977">
        <w:rPr>
          <w:szCs w:val="20"/>
          <w:lang w:val="cs-CZ"/>
        </w:rPr>
        <w:t>tvoří</w:t>
      </w:r>
      <w:proofErr w:type="gramEnd"/>
      <w:r w:rsidRPr="00FE7977">
        <w:rPr>
          <w:szCs w:val="20"/>
          <w:lang w:val="cs-CZ"/>
        </w:rPr>
        <w:t xml:space="preserve"> součást </w:t>
      </w:r>
      <w:r w:rsidR="005154C8" w:rsidRPr="00FE7977">
        <w:rPr>
          <w:szCs w:val="20"/>
          <w:lang w:val="cs-CZ"/>
        </w:rPr>
        <w:t>S</w:t>
      </w:r>
      <w:r w:rsidR="00AF7F2D" w:rsidRPr="00FE7977">
        <w:rPr>
          <w:szCs w:val="20"/>
          <w:lang w:val="cs-CZ"/>
        </w:rPr>
        <w:t>mlouvy</w:t>
      </w:r>
      <w:r w:rsidRPr="00FE7977">
        <w:rPr>
          <w:szCs w:val="20"/>
          <w:lang w:val="cs-CZ"/>
        </w:rPr>
        <w:t xml:space="preserve"> a jejich obsah je vykládán v souladu s</w:t>
      </w:r>
      <w:r w:rsidR="00B6104D" w:rsidRPr="00FE7977">
        <w:rPr>
          <w:szCs w:val="20"/>
          <w:lang w:val="cs-CZ"/>
        </w:rPr>
        <w:t>e</w:t>
      </w:r>
      <w:r w:rsidR="00AF7F2D" w:rsidRPr="00FE7977">
        <w:rPr>
          <w:szCs w:val="20"/>
          <w:lang w:val="cs-CZ"/>
        </w:rPr>
        <w:t> </w:t>
      </w:r>
      <w:r w:rsidR="00B6104D" w:rsidRPr="00FE7977">
        <w:rPr>
          <w:szCs w:val="20"/>
          <w:lang w:val="cs-CZ"/>
        </w:rPr>
        <w:t>S</w:t>
      </w:r>
      <w:r w:rsidR="00AF7F2D" w:rsidRPr="00FE7977">
        <w:rPr>
          <w:szCs w:val="20"/>
          <w:lang w:val="cs-CZ"/>
        </w:rPr>
        <w:t>mlouvou</w:t>
      </w:r>
      <w:r w:rsidRPr="00FE7977">
        <w:rPr>
          <w:szCs w:val="20"/>
          <w:lang w:val="cs-CZ"/>
        </w:rPr>
        <w:t xml:space="preserve">. Ostatní smluvní ujednání </w:t>
      </w:r>
      <w:r w:rsidR="00B6104D" w:rsidRPr="00FE7977">
        <w:rPr>
          <w:szCs w:val="20"/>
          <w:lang w:val="cs-CZ"/>
        </w:rPr>
        <w:t>S</w:t>
      </w:r>
      <w:r w:rsidRPr="00FE7977">
        <w:rPr>
          <w:szCs w:val="20"/>
          <w:lang w:val="cs-CZ"/>
        </w:rPr>
        <w:t>mlouvy, která nejsou v tomto Dodatku výslovně upravena, zůstávají v účinnosti a nejsou tímto Dodatkem dotčena.</w:t>
      </w:r>
    </w:p>
    <w:p w14:paraId="46E0E004" w14:textId="77777777" w:rsidR="002371F9" w:rsidRPr="00FE7977" w:rsidRDefault="002371F9" w:rsidP="00DF0CDE">
      <w:pPr>
        <w:pStyle w:val="Styl2"/>
        <w:keepNext/>
        <w:numPr>
          <w:ilvl w:val="1"/>
          <w:numId w:val="19"/>
        </w:numPr>
        <w:rPr>
          <w:b/>
          <w:szCs w:val="20"/>
          <w:lang w:val="cs-CZ"/>
        </w:rPr>
      </w:pPr>
      <w:r w:rsidRPr="00FE7977">
        <w:rPr>
          <w:szCs w:val="20"/>
          <w:lang w:val="cs-CZ"/>
        </w:rPr>
        <w:t>Strany tímto vylučují ve vztahu k tomuto Dodatku použití § 1740 odst. 3 Občanského zákoníku, který stanoví, že smlouva je uzavřena i tehdy, kdy nedojde k úplné shodě projevů vůle Stran.</w:t>
      </w:r>
    </w:p>
    <w:p w14:paraId="2DCE6741" w14:textId="47D78371" w:rsidR="008A71D8" w:rsidRPr="00FE7977" w:rsidRDefault="008A71D8" w:rsidP="00DF0CDE">
      <w:pPr>
        <w:pStyle w:val="Styl2"/>
        <w:keepNext/>
        <w:numPr>
          <w:ilvl w:val="1"/>
          <w:numId w:val="19"/>
        </w:numPr>
        <w:rPr>
          <w:b/>
          <w:szCs w:val="20"/>
          <w:lang w:val="cs-CZ"/>
        </w:rPr>
      </w:pPr>
      <w:r w:rsidRPr="00FE7977">
        <w:rPr>
          <w:szCs w:val="20"/>
          <w:lang w:val="cs-CZ"/>
        </w:rPr>
        <w:t>Tento dodatek je vyhotoven v elektronické podobě.</w:t>
      </w:r>
    </w:p>
    <w:p w14:paraId="23D094E3" w14:textId="77777777" w:rsidR="00E623CF" w:rsidRPr="00FE7977" w:rsidRDefault="00E623CF" w:rsidP="004B0184">
      <w:pPr>
        <w:pStyle w:val="Styl2"/>
        <w:keepNext/>
        <w:numPr>
          <w:ilvl w:val="0"/>
          <w:numId w:val="0"/>
        </w:numPr>
        <w:spacing w:after="360"/>
        <w:jc w:val="center"/>
        <w:rPr>
          <w:b/>
          <w:i/>
          <w:iCs/>
          <w:caps/>
          <w:szCs w:val="20"/>
          <w:lang w:val="cs-CZ"/>
        </w:rPr>
      </w:pPr>
    </w:p>
    <w:p w14:paraId="7BF8E597" w14:textId="10BCF04A" w:rsidR="004B0184" w:rsidRPr="00FE7977" w:rsidRDefault="004B0184" w:rsidP="004B0184">
      <w:pPr>
        <w:pStyle w:val="Styl2"/>
        <w:keepNext/>
        <w:numPr>
          <w:ilvl w:val="0"/>
          <w:numId w:val="0"/>
        </w:numPr>
        <w:spacing w:after="360"/>
        <w:jc w:val="center"/>
        <w:rPr>
          <w:b/>
          <w:i/>
          <w:iCs/>
          <w:caps/>
          <w:szCs w:val="20"/>
          <w:lang w:val="cs-CZ"/>
        </w:rPr>
      </w:pPr>
      <w:r w:rsidRPr="00FE7977">
        <w:rPr>
          <w:i/>
          <w:iCs/>
          <w:caps/>
          <w:szCs w:val="20"/>
          <w:lang w:val="cs-CZ"/>
        </w:rPr>
        <w:t>Zbylá část listu záměrně ponechána prázdná</w:t>
      </w:r>
    </w:p>
    <w:p w14:paraId="3B5B1123" w14:textId="77777777" w:rsidR="004B0184" w:rsidRPr="00FE7977" w:rsidRDefault="004B0184">
      <w:pPr>
        <w:spacing w:before="0" w:after="0"/>
        <w:jc w:val="left"/>
        <w:rPr>
          <w:rFonts w:ascii="Verdana" w:hAnsi="Verdana"/>
          <w:i/>
          <w:iCs/>
          <w:caps/>
          <w:sz w:val="20"/>
          <w:szCs w:val="20"/>
        </w:rPr>
      </w:pPr>
      <w:r w:rsidRPr="00FE7977">
        <w:rPr>
          <w:rFonts w:ascii="Verdana" w:hAnsi="Verdana"/>
          <w:b/>
          <w:i/>
          <w:iCs/>
          <w:caps/>
          <w:sz w:val="20"/>
          <w:szCs w:val="20"/>
        </w:rPr>
        <w:br w:type="page"/>
      </w:r>
    </w:p>
    <w:p w14:paraId="28D577FC" w14:textId="53CE550F" w:rsidR="004B0184" w:rsidRPr="00FE7977" w:rsidRDefault="004B0184" w:rsidP="004B0184">
      <w:pPr>
        <w:spacing w:after="360" w:line="276" w:lineRule="auto"/>
        <w:rPr>
          <w:rFonts w:ascii="Verdana" w:hAnsi="Verdana"/>
          <w:b/>
          <w:sz w:val="20"/>
          <w:szCs w:val="20"/>
        </w:rPr>
      </w:pPr>
      <w:r w:rsidRPr="00FE7977">
        <w:rPr>
          <w:rFonts w:ascii="Verdana" w:hAnsi="Verdana"/>
          <w:b/>
          <w:sz w:val="20"/>
          <w:szCs w:val="20"/>
        </w:rPr>
        <w:lastRenderedPageBreak/>
        <w:t>PODPISOVÁ STRANA</w:t>
      </w:r>
    </w:p>
    <w:p w14:paraId="675F505C" w14:textId="22A01743" w:rsidR="005154C8" w:rsidRPr="00FE7977" w:rsidRDefault="005154C8" w:rsidP="005154C8">
      <w:pPr>
        <w:pStyle w:val="Styl2"/>
        <w:keepNext/>
        <w:numPr>
          <w:ilvl w:val="0"/>
          <w:numId w:val="0"/>
        </w:numPr>
        <w:spacing w:after="360"/>
        <w:rPr>
          <w:bCs/>
          <w:szCs w:val="20"/>
          <w:lang w:val="cs-CZ"/>
        </w:rPr>
      </w:pPr>
      <w:r w:rsidRPr="00FE7977">
        <w:rPr>
          <w:bCs/>
          <w:szCs w:val="20"/>
          <w:lang w:val="cs-CZ"/>
        </w:rPr>
        <w:t>Strany tímto výslovně prohlašují, že si tento Dodatek před jeho podpisem přečetly a že vyjadřuje jejich pravou a svobodnou vůli, na důkaz čehož připojují níže své podpisy.</w:t>
      </w:r>
    </w:p>
    <w:tbl>
      <w:tblPr>
        <w:tblW w:w="9322" w:type="dxa"/>
        <w:tblLook w:val="0000" w:firstRow="0" w:lastRow="0" w:firstColumn="0" w:lastColumn="0" w:noHBand="0" w:noVBand="0"/>
      </w:tblPr>
      <w:tblGrid>
        <w:gridCol w:w="5175"/>
        <w:gridCol w:w="5175"/>
      </w:tblGrid>
      <w:tr w:rsidR="00580C8E" w:rsidRPr="00FE7977" w14:paraId="5EDFD450" w14:textId="77777777" w:rsidTr="005154C8">
        <w:tc>
          <w:tcPr>
            <w:tcW w:w="4644" w:type="dxa"/>
          </w:tcPr>
          <w:p w14:paraId="769D868A" w14:textId="0421E3B3" w:rsidR="00580C8E" w:rsidRPr="00FE7977" w:rsidRDefault="005154C8">
            <w:pPr>
              <w:rPr>
                <w:rFonts w:ascii="Verdana" w:hAnsi="Verdana"/>
                <w:b/>
                <w:sz w:val="20"/>
                <w:szCs w:val="20"/>
              </w:rPr>
            </w:pPr>
            <w:bookmarkStart w:id="64" w:name="_Toc324172824"/>
            <w:bookmarkStart w:id="65" w:name="_Toc324172898"/>
            <w:bookmarkStart w:id="66" w:name="_Toc324177975"/>
            <w:bookmarkStart w:id="67" w:name="_Toc324172825"/>
            <w:bookmarkStart w:id="68" w:name="_Toc324172899"/>
            <w:bookmarkStart w:id="69" w:name="_Toc324177976"/>
            <w:bookmarkStart w:id="70" w:name="_Toc324172827"/>
            <w:bookmarkStart w:id="71" w:name="_Toc324172901"/>
            <w:bookmarkStart w:id="72" w:name="_Toc324177978"/>
            <w:bookmarkEnd w:id="64"/>
            <w:bookmarkEnd w:id="65"/>
            <w:bookmarkEnd w:id="66"/>
            <w:bookmarkEnd w:id="67"/>
            <w:bookmarkEnd w:id="68"/>
            <w:bookmarkEnd w:id="69"/>
            <w:bookmarkEnd w:id="70"/>
            <w:bookmarkEnd w:id="71"/>
            <w:bookmarkEnd w:id="72"/>
            <w:r w:rsidRPr="00FE7977">
              <w:rPr>
                <w:rFonts w:ascii="Verdana" w:hAnsi="Verdana"/>
                <w:b/>
                <w:sz w:val="20"/>
                <w:szCs w:val="20"/>
              </w:rPr>
              <w:t>Česká pošta, s.p.</w:t>
            </w:r>
          </w:p>
        </w:tc>
        <w:tc>
          <w:tcPr>
            <w:tcW w:w="4678" w:type="dxa"/>
          </w:tcPr>
          <w:p w14:paraId="143F63AE" w14:textId="4E62EBE9" w:rsidR="00580C8E" w:rsidRPr="00FE7977" w:rsidRDefault="005154C8">
            <w:pPr>
              <w:rPr>
                <w:rFonts w:ascii="Verdana" w:hAnsi="Verdana"/>
                <w:b/>
                <w:sz w:val="20"/>
                <w:szCs w:val="20"/>
              </w:rPr>
            </w:pPr>
            <w:r w:rsidRPr="00FE7977">
              <w:rPr>
                <w:rFonts w:ascii="Verdana" w:hAnsi="Verdana"/>
                <w:b/>
                <w:sz w:val="20"/>
                <w:szCs w:val="20"/>
              </w:rPr>
              <w:t>ČEPRO, a.s.</w:t>
            </w:r>
          </w:p>
        </w:tc>
      </w:tr>
      <w:tr w:rsidR="00580C8E" w:rsidRPr="00FE7977" w14:paraId="080EBEC4" w14:textId="77777777" w:rsidTr="005154C8">
        <w:tc>
          <w:tcPr>
            <w:tcW w:w="4644" w:type="dxa"/>
          </w:tcPr>
          <w:p w14:paraId="4BE0F38D" w14:textId="41A7455D" w:rsidR="00580C8E" w:rsidRPr="00FE7977" w:rsidRDefault="00580C8E">
            <w:pPr>
              <w:rPr>
                <w:rFonts w:ascii="Verdana" w:hAnsi="Verdana"/>
                <w:sz w:val="20"/>
                <w:szCs w:val="20"/>
              </w:rPr>
            </w:pPr>
            <w:r w:rsidRPr="00FE7977">
              <w:rPr>
                <w:rFonts w:ascii="Verdana" w:hAnsi="Verdana"/>
                <w:sz w:val="20"/>
                <w:szCs w:val="20"/>
              </w:rPr>
              <w:t>Místo:</w:t>
            </w:r>
          </w:p>
          <w:p w14:paraId="0FEC570B" w14:textId="295C0160" w:rsidR="00580C8E" w:rsidRPr="00FE7977" w:rsidRDefault="00580C8E">
            <w:pPr>
              <w:rPr>
                <w:rFonts w:ascii="Verdana" w:hAnsi="Verdana"/>
                <w:sz w:val="20"/>
                <w:szCs w:val="20"/>
              </w:rPr>
            </w:pPr>
            <w:r w:rsidRPr="00FE7977">
              <w:rPr>
                <w:rFonts w:ascii="Verdana" w:hAnsi="Verdana"/>
                <w:sz w:val="20"/>
                <w:szCs w:val="20"/>
              </w:rPr>
              <w:t>Datum:</w:t>
            </w:r>
          </w:p>
        </w:tc>
        <w:tc>
          <w:tcPr>
            <w:tcW w:w="4678" w:type="dxa"/>
          </w:tcPr>
          <w:p w14:paraId="78D40D45" w14:textId="2AE22B63" w:rsidR="00580C8E" w:rsidRPr="00FE7977" w:rsidRDefault="00580C8E">
            <w:pPr>
              <w:rPr>
                <w:rFonts w:ascii="Verdana" w:hAnsi="Verdana"/>
                <w:sz w:val="20"/>
                <w:szCs w:val="20"/>
              </w:rPr>
            </w:pPr>
            <w:r w:rsidRPr="00FE7977">
              <w:rPr>
                <w:rFonts w:ascii="Verdana" w:hAnsi="Verdana"/>
                <w:sz w:val="20"/>
                <w:szCs w:val="20"/>
              </w:rPr>
              <w:t>Místo:</w:t>
            </w:r>
          </w:p>
          <w:p w14:paraId="7A0E0CD2" w14:textId="1FB323E9" w:rsidR="00580C8E" w:rsidRPr="00FE7977" w:rsidRDefault="00580C8E">
            <w:pPr>
              <w:rPr>
                <w:rFonts w:ascii="Verdana" w:hAnsi="Verdana"/>
                <w:b/>
                <w:sz w:val="20"/>
                <w:szCs w:val="20"/>
              </w:rPr>
            </w:pPr>
            <w:r w:rsidRPr="00FE7977">
              <w:rPr>
                <w:rFonts w:ascii="Verdana" w:hAnsi="Verdana"/>
                <w:sz w:val="20"/>
                <w:szCs w:val="20"/>
              </w:rPr>
              <w:t>Datum:</w:t>
            </w:r>
          </w:p>
        </w:tc>
      </w:tr>
      <w:tr w:rsidR="00580C8E" w:rsidRPr="00FE7977" w14:paraId="25904228" w14:textId="77777777" w:rsidTr="005154C8">
        <w:tc>
          <w:tcPr>
            <w:tcW w:w="4644" w:type="dxa"/>
          </w:tcPr>
          <w:p w14:paraId="38B91D07" w14:textId="77777777" w:rsidR="00580C8E" w:rsidRPr="00FE7977" w:rsidRDefault="00580C8E">
            <w:pPr>
              <w:rPr>
                <w:rFonts w:ascii="Verdana" w:hAnsi="Verdana"/>
                <w:sz w:val="20"/>
                <w:szCs w:val="20"/>
              </w:rPr>
            </w:pPr>
          </w:p>
          <w:p w14:paraId="309B5562" w14:textId="77777777" w:rsidR="00580C8E" w:rsidRPr="00FE7977" w:rsidRDefault="00580C8E">
            <w:pPr>
              <w:rPr>
                <w:rFonts w:ascii="Verdana" w:hAnsi="Verdana"/>
                <w:sz w:val="20"/>
                <w:szCs w:val="20"/>
              </w:rPr>
            </w:pPr>
            <w:r w:rsidRPr="00FE7977">
              <w:rPr>
                <w:rFonts w:ascii="Verdana" w:hAnsi="Verdana"/>
                <w:sz w:val="20"/>
                <w:szCs w:val="20"/>
              </w:rPr>
              <w:t>_______________________________________</w:t>
            </w:r>
          </w:p>
        </w:tc>
        <w:tc>
          <w:tcPr>
            <w:tcW w:w="4678" w:type="dxa"/>
          </w:tcPr>
          <w:p w14:paraId="52276126" w14:textId="77777777" w:rsidR="00580C8E" w:rsidRPr="00FE7977" w:rsidRDefault="00580C8E">
            <w:pPr>
              <w:rPr>
                <w:rFonts w:ascii="Verdana" w:hAnsi="Verdana"/>
                <w:sz w:val="20"/>
                <w:szCs w:val="20"/>
              </w:rPr>
            </w:pPr>
          </w:p>
          <w:p w14:paraId="4BC6D2C2" w14:textId="77777777" w:rsidR="00580C8E" w:rsidRPr="00FE7977" w:rsidRDefault="00580C8E">
            <w:pPr>
              <w:rPr>
                <w:rFonts w:ascii="Verdana" w:hAnsi="Verdana"/>
                <w:sz w:val="20"/>
                <w:szCs w:val="20"/>
              </w:rPr>
            </w:pPr>
            <w:r w:rsidRPr="00FE7977">
              <w:rPr>
                <w:rFonts w:ascii="Verdana" w:hAnsi="Verdana"/>
                <w:sz w:val="20"/>
                <w:szCs w:val="20"/>
              </w:rPr>
              <w:t>_______________________________________</w:t>
            </w:r>
          </w:p>
        </w:tc>
      </w:tr>
      <w:tr w:rsidR="00580C8E" w:rsidRPr="00FE7977" w14:paraId="36F2C4F4" w14:textId="77777777" w:rsidTr="005154C8">
        <w:tc>
          <w:tcPr>
            <w:tcW w:w="4644" w:type="dxa"/>
          </w:tcPr>
          <w:p w14:paraId="2A46BEAA" w14:textId="6F6A7761" w:rsidR="00580C8E" w:rsidRPr="00FE7977" w:rsidRDefault="00580C8E">
            <w:pPr>
              <w:rPr>
                <w:rFonts w:ascii="Verdana" w:hAnsi="Verdana"/>
                <w:sz w:val="20"/>
                <w:szCs w:val="20"/>
              </w:rPr>
            </w:pPr>
            <w:r w:rsidRPr="00FE7977">
              <w:rPr>
                <w:rFonts w:ascii="Verdana" w:hAnsi="Verdana"/>
                <w:sz w:val="20"/>
                <w:szCs w:val="20"/>
              </w:rPr>
              <w:t xml:space="preserve">Jméno: </w:t>
            </w:r>
            <w:r w:rsidR="00026421" w:rsidRPr="00026421">
              <w:rPr>
                <w:rFonts w:ascii="Verdana" w:hAnsi="Verdana"/>
                <w:sz w:val="20"/>
                <w:szCs w:val="20"/>
              </w:rPr>
              <w:t>Ing. Miroslav Štěpán</w:t>
            </w:r>
          </w:p>
          <w:p w14:paraId="770D5A31" w14:textId="49F56160" w:rsidR="00580C8E" w:rsidRPr="00FE7977" w:rsidRDefault="00580C8E">
            <w:pPr>
              <w:rPr>
                <w:rFonts w:ascii="Verdana" w:hAnsi="Verdana"/>
                <w:sz w:val="20"/>
                <w:szCs w:val="20"/>
              </w:rPr>
            </w:pPr>
            <w:r w:rsidRPr="00FE7977">
              <w:rPr>
                <w:rFonts w:ascii="Verdana" w:hAnsi="Verdana"/>
                <w:sz w:val="20"/>
                <w:szCs w:val="20"/>
              </w:rPr>
              <w:t xml:space="preserve">Funkce: </w:t>
            </w:r>
            <w:r w:rsidR="00C376E9">
              <w:rPr>
                <w:rFonts w:ascii="Verdana" w:hAnsi="Verdana"/>
                <w:sz w:val="20"/>
                <w:szCs w:val="20"/>
              </w:rPr>
              <w:t>G</w:t>
            </w:r>
            <w:r w:rsidR="00D1145A" w:rsidRPr="00D1145A">
              <w:rPr>
                <w:rFonts w:ascii="Verdana" w:hAnsi="Verdana"/>
                <w:sz w:val="20"/>
                <w:szCs w:val="20"/>
              </w:rPr>
              <w:t>enerální ředitel</w:t>
            </w:r>
          </w:p>
        </w:tc>
        <w:tc>
          <w:tcPr>
            <w:tcW w:w="4678" w:type="dxa"/>
          </w:tcPr>
          <w:p w14:paraId="0882646A" w14:textId="7DB54E5E" w:rsidR="00580C8E" w:rsidRPr="00FE7977" w:rsidRDefault="00580C8E">
            <w:pPr>
              <w:rPr>
                <w:rFonts w:ascii="Verdana" w:hAnsi="Verdana"/>
                <w:sz w:val="20"/>
                <w:szCs w:val="20"/>
              </w:rPr>
            </w:pPr>
            <w:r w:rsidRPr="00FE7977">
              <w:rPr>
                <w:rFonts w:ascii="Verdana" w:hAnsi="Verdana"/>
                <w:sz w:val="20"/>
                <w:szCs w:val="20"/>
              </w:rPr>
              <w:t>Jméno:</w:t>
            </w:r>
            <w:r w:rsidR="005154C8" w:rsidRPr="00FE7977">
              <w:rPr>
                <w:rFonts w:ascii="Verdana" w:hAnsi="Verdana"/>
                <w:sz w:val="20"/>
                <w:szCs w:val="20"/>
              </w:rPr>
              <w:t xml:space="preserve"> Mgr. Jan </w:t>
            </w:r>
            <w:proofErr w:type="spellStart"/>
            <w:r w:rsidR="005154C8" w:rsidRPr="00FE7977">
              <w:rPr>
                <w:rFonts w:ascii="Verdana" w:hAnsi="Verdana"/>
                <w:sz w:val="20"/>
                <w:szCs w:val="20"/>
              </w:rPr>
              <w:t>Duspěva</w:t>
            </w:r>
            <w:proofErr w:type="spellEnd"/>
          </w:p>
          <w:p w14:paraId="72D02A46" w14:textId="3897AE39" w:rsidR="005154C8" w:rsidRPr="00FE7977" w:rsidRDefault="005154C8">
            <w:pPr>
              <w:rPr>
                <w:rFonts w:ascii="Verdana" w:hAnsi="Verdana"/>
                <w:sz w:val="20"/>
                <w:szCs w:val="20"/>
              </w:rPr>
            </w:pPr>
            <w:r w:rsidRPr="00FE7977">
              <w:rPr>
                <w:rFonts w:ascii="Verdana" w:hAnsi="Verdana"/>
                <w:sz w:val="20"/>
                <w:szCs w:val="20"/>
              </w:rPr>
              <w:t>Funkce: Předseda představenstva</w:t>
            </w:r>
          </w:p>
        </w:tc>
      </w:tr>
      <w:tr w:rsidR="005154C8" w:rsidRPr="00FE7977" w14:paraId="06E824B6" w14:textId="77777777" w:rsidTr="005154C8">
        <w:tc>
          <w:tcPr>
            <w:tcW w:w="4644" w:type="dxa"/>
          </w:tcPr>
          <w:p w14:paraId="21C0EABA" w14:textId="77777777" w:rsidR="005154C8" w:rsidRPr="00FE7977" w:rsidRDefault="005154C8" w:rsidP="005154C8">
            <w:pPr>
              <w:rPr>
                <w:rFonts w:ascii="Verdana" w:hAnsi="Verdana"/>
                <w:sz w:val="20"/>
                <w:szCs w:val="20"/>
              </w:rPr>
            </w:pPr>
          </w:p>
        </w:tc>
        <w:tc>
          <w:tcPr>
            <w:tcW w:w="4678" w:type="dxa"/>
          </w:tcPr>
          <w:p w14:paraId="6FCFD5C1" w14:textId="77777777" w:rsidR="005154C8" w:rsidRPr="00FE7977" w:rsidRDefault="005154C8" w:rsidP="005154C8">
            <w:pPr>
              <w:rPr>
                <w:rFonts w:ascii="Verdana" w:hAnsi="Verdana"/>
                <w:sz w:val="20"/>
                <w:szCs w:val="20"/>
              </w:rPr>
            </w:pPr>
          </w:p>
          <w:p w14:paraId="00F9B6D8" w14:textId="134839FD" w:rsidR="005154C8" w:rsidRPr="00FE7977" w:rsidRDefault="005154C8" w:rsidP="005154C8">
            <w:pPr>
              <w:rPr>
                <w:rFonts w:ascii="Verdana" w:hAnsi="Verdana"/>
                <w:sz w:val="20"/>
                <w:szCs w:val="20"/>
              </w:rPr>
            </w:pPr>
            <w:r w:rsidRPr="00FE7977">
              <w:rPr>
                <w:rFonts w:ascii="Verdana" w:hAnsi="Verdana"/>
                <w:sz w:val="20"/>
                <w:szCs w:val="20"/>
              </w:rPr>
              <w:t>_______________________________________</w:t>
            </w:r>
          </w:p>
        </w:tc>
      </w:tr>
      <w:tr w:rsidR="005154C8" w:rsidRPr="00FE7977" w14:paraId="4DA3790F" w14:textId="77777777" w:rsidTr="005154C8">
        <w:tc>
          <w:tcPr>
            <w:tcW w:w="4644" w:type="dxa"/>
          </w:tcPr>
          <w:p w14:paraId="12D4FBFD" w14:textId="77777777" w:rsidR="005154C8" w:rsidRPr="00FE7977" w:rsidRDefault="005154C8" w:rsidP="005154C8">
            <w:pPr>
              <w:rPr>
                <w:rFonts w:ascii="Verdana" w:hAnsi="Verdana"/>
                <w:sz w:val="20"/>
                <w:szCs w:val="20"/>
              </w:rPr>
            </w:pPr>
          </w:p>
        </w:tc>
        <w:tc>
          <w:tcPr>
            <w:tcW w:w="4678" w:type="dxa"/>
          </w:tcPr>
          <w:p w14:paraId="54E54F8A" w14:textId="4FE320FC" w:rsidR="005154C8" w:rsidRPr="00FE7977" w:rsidRDefault="005154C8" w:rsidP="005154C8">
            <w:pPr>
              <w:rPr>
                <w:rFonts w:ascii="Verdana" w:hAnsi="Verdana"/>
                <w:sz w:val="20"/>
                <w:szCs w:val="20"/>
              </w:rPr>
            </w:pPr>
            <w:r w:rsidRPr="00FE7977">
              <w:rPr>
                <w:rFonts w:ascii="Verdana" w:hAnsi="Verdana"/>
                <w:sz w:val="20"/>
                <w:szCs w:val="20"/>
              </w:rPr>
              <w:t>Jméno: Ing. Martin Vojtíšek</w:t>
            </w:r>
          </w:p>
          <w:p w14:paraId="0FD3DBC9" w14:textId="1E7402AB" w:rsidR="005154C8" w:rsidRPr="00FE7977" w:rsidRDefault="005154C8" w:rsidP="005154C8">
            <w:pPr>
              <w:rPr>
                <w:rFonts w:ascii="Verdana" w:hAnsi="Verdana"/>
                <w:sz w:val="20"/>
                <w:szCs w:val="20"/>
              </w:rPr>
            </w:pPr>
            <w:r w:rsidRPr="00FE7977">
              <w:rPr>
                <w:rFonts w:ascii="Verdana" w:hAnsi="Verdana"/>
                <w:sz w:val="20"/>
                <w:szCs w:val="20"/>
              </w:rPr>
              <w:t>Funkce: Člen představenstva</w:t>
            </w:r>
          </w:p>
        </w:tc>
      </w:tr>
      <w:tr w:rsidR="005154C8" w:rsidRPr="00FE7977" w14:paraId="4205DA34" w14:textId="77777777" w:rsidTr="005154C8">
        <w:trPr>
          <w:gridAfter w:val="1"/>
          <w:wAfter w:w="4678" w:type="dxa"/>
        </w:trPr>
        <w:tc>
          <w:tcPr>
            <w:tcW w:w="4644" w:type="dxa"/>
          </w:tcPr>
          <w:p w14:paraId="69AC809F" w14:textId="005D4BCB" w:rsidR="005154C8" w:rsidRPr="00FE7977" w:rsidRDefault="005154C8">
            <w:pPr>
              <w:rPr>
                <w:rFonts w:ascii="Verdana" w:hAnsi="Verdana"/>
                <w:sz w:val="20"/>
                <w:szCs w:val="20"/>
              </w:rPr>
            </w:pPr>
            <w:r w:rsidRPr="00FE7977">
              <w:rPr>
                <w:rFonts w:ascii="Verdana" w:hAnsi="Verdana"/>
                <w:b/>
                <w:sz w:val="20"/>
                <w:szCs w:val="20"/>
              </w:rPr>
              <w:t>Státní fond dopravní infrastruktury</w:t>
            </w:r>
          </w:p>
        </w:tc>
      </w:tr>
      <w:tr w:rsidR="005154C8" w:rsidRPr="00FE7977" w14:paraId="306E89B3" w14:textId="77777777" w:rsidTr="005154C8">
        <w:trPr>
          <w:gridAfter w:val="1"/>
          <w:wAfter w:w="4678" w:type="dxa"/>
        </w:trPr>
        <w:tc>
          <w:tcPr>
            <w:tcW w:w="4644" w:type="dxa"/>
          </w:tcPr>
          <w:p w14:paraId="48F04501" w14:textId="77777777" w:rsidR="005154C8" w:rsidRPr="00FE7977" w:rsidRDefault="005154C8" w:rsidP="005154C8">
            <w:pPr>
              <w:rPr>
                <w:rFonts w:ascii="Verdana" w:hAnsi="Verdana"/>
                <w:sz w:val="20"/>
                <w:szCs w:val="20"/>
              </w:rPr>
            </w:pPr>
            <w:r w:rsidRPr="00FE7977">
              <w:rPr>
                <w:rFonts w:ascii="Verdana" w:hAnsi="Verdana"/>
                <w:sz w:val="20"/>
                <w:szCs w:val="20"/>
              </w:rPr>
              <w:t>Místo:</w:t>
            </w:r>
          </w:p>
          <w:p w14:paraId="7590DCF2" w14:textId="449420A3" w:rsidR="005154C8" w:rsidRPr="00FE7977" w:rsidRDefault="005154C8" w:rsidP="005154C8">
            <w:pPr>
              <w:rPr>
                <w:rFonts w:ascii="Verdana" w:hAnsi="Verdana"/>
                <w:sz w:val="20"/>
                <w:szCs w:val="20"/>
              </w:rPr>
            </w:pPr>
            <w:r w:rsidRPr="00FE7977">
              <w:rPr>
                <w:rFonts w:ascii="Verdana" w:hAnsi="Verdana"/>
                <w:sz w:val="20"/>
                <w:szCs w:val="20"/>
              </w:rPr>
              <w:t>Datum:</w:t>
            </w:r>
          </w:p>
        </w:tc>
      </w:tr>
      <w:tr w:rsidR="005154C8" w:rsidRPr="00FE7977" w14:paraId="7CB2158F" w14:textId="77777777" w:rsidTr="005154C8">
        <w:trPr>
          <w:gridAfter w:val="1"/>
          <w:wAfter w:w="4678" w:type="dxa"/>
        </w:trPr>
        <w:tc>
          <w:tcPr>
            <w:tcW w:w="4644" w:type="dxa"/>
          </w:tcPr>
          <w:p w14:paraId="01B4EEED" w14:textId="77777777" w:rsidR="005154C8" w:rsidRPr="00FE7977" w:rsidRDefault="005154C8" w:rsidP="005154C8">
            <w:pPr>
              <w:rPr>
                <w:rFonts w:ascii="Verdana" w:hAnsi="Verdana"/>
                <w:sz w:val="20"/>
                <w:szCs w:val="20"/>
              </w:rPr>
            </w:pPr>
          </w:p>
          <w:p w14:paraId="1BA565F5" w14:textId="153EA82E" w:rsidR="005154C8" w:rsidRPr="00FE7977" w:rsidRDefault="005154C8" w:rsidP="005154C8">
            <w:pPr>
              <w:rPr>
                <w:rFonts w:ascii="Verdana" w:hAnsi="Verdana"/>
                <w:sz w:val="20"/>
                <w:szCs w:val="20"/>
              </w:rPr>
            </w:pPr>
            <w:r w:rsidRPr="00FE7977">
              <w:rPr>
                <w:rFonts w:ascii="Verdana" w:hAnsi="Verdana"/>
                <w:sz w:val="20"/>
                <w:szCs w:val="20"/>
              </w:rPr>
              <w:t>_______________________________________</w:t>
            </w:r>
          </w:p>
        </w:tc>
      </w:tr>
      <w:tr w:rsidR="005154C8" w:rsidRPr="00FE7977" w14:paraId="4088B946" w14:textId="77777777" w:rsidTr="005154C8">
        <w:trPr>
          <w:gridAfter w:val="1"/>
          <w:wAfter w:w="4678" w:type="dxa"/>
        </w:trPr>
        <w:tc>
          <w:tcPr>
            <w:tcW w:w="4644" w:type="dxa"/>
          </w:tcPr>
          <w:p w14:paraId="1FC6BB64" w14:textId="7485F714" w:rsidR="005154C8" w:rsidRPr="00FE7977" w:rsidRDefault="005154C8" w:rsidP="005154C8">
            <w:pPr>
              <w:rPr>
                <w:rFonts w:ascii="Verdana" w:hAnsi="Verdana"/>
                <w:sz w:val="20"/>
                <w:szCs w:val="20"/>
              </w:rPr>
            </w:pPr>
            <w:r w:rsidRPr="00FE7977">
              <w:rPr>
                <w:rFonts w:ascii="Verdana" w:hAnsi="Verdana"/>
                <w:sz w:val="20"/>
                <w:szCs w:val="20"/>
              </w:rPr>
              <w:t>Jméno: Ing. Zbyněk Hořelica</w:t>
            </w:r>
          </w:p>
          <w:p w14:paraId="56F214B2" w14:textId="7F00D83D" w:rsidR="005154C8" w:rsidRPr="00FE7977" w:rsidRDefault="005154C8" w:rsidP="005154C8">
            <w:pPr>
              <w:rPr>
                <w:rFonts w:ascii="Verdana" w:hAnsi="Verdana"/>
                <w:sz w:val="20"/>
                <w:szCs w:val="20"/>
              </w:rPr>
            </w:pPr>
            <w:r w:rsidRPr="00FE7977">
              <w:rPr>
                <w:rFonts w:ascii="Verdana" w:hAnsi="Verdana"/>
                <w:sz w:val="20"/>
                <w:szCs w:val="20"/>
              </w:rPr>
              <w:t>Funkce: Ředitel</w:t>
            </w:r>
          </w:p>
        </w:tc>
      </w:tr>
    </w:tbl>
    <w:p w14:paraId="68C45F26" w14:textId="0ACBCD7A" w:rsidR="00A71A3F" w:rsidRPr="00FE7977" w:rsidRDefault="00A71A3F" w:rsidP="004D4BF9">
      <w:pPr>
        <w:tabs>
          <w:tab w:val="left" w:pos="3310"/>
        </w:tabs>
        <w:rPr>
          <w:rFonts w:ascii="Verdana" w:hAnsi="Verdana"/>
          <w:sz w:val="20"/>
          <w:szCs w:val="20"/>
        </w:rPr>
      </w:pPr>
      <w:r w:rsidRPr="00FE7977">
        <w:rPr>
          <w:rFonts w:ascii="Verdana" w:hAnsi="Verdana"/>
          <w:sz w:val="20"/>
          <w:szCs w:val="20"/>
        </w:rPr>
        <w:br w:type="page"/>
      </w:r>
    </w:p>
    <w:p w14:paraId="23B19057" w14:textId="6A2587D3" w:rsidR="00285A3F" w:rsidRPr="00594888" w:rsidRDefault="00285A3F" w:rsidP="00285A3F">
      <w:pPr>
        <w:pStyle w:val="Nadpis1"/>
        <w:keepNext w:val="0"/>
        <w:numPr>
          <w:ilvl w:val="0"/>
          <w:numId w:val="0"/>
        </w:numPr>
        <w:spacing w:line="276" w:lineRule="auto"/>
        <w:jc w:val="center"/>
        <w:rPr>
          <w:rFonts w:cs="Times New Roman"/>
          <w:szCs w:val="20"/>
        </w:rPr>
      </w:pPr>
      <w:r w:rsidRPr="00594888">
        <w:rPr>
          <w:rFonts w:cs="Times New Roman"/>
          <w:szCs w:val="20"/>
        </w:rPr>
        <w:lastRenderedPageBreak/>
        <w:t xml:space="preserve">PŘÍLOHA Č. </w:t>
      </w:r>
      <w:r w:rsidR="00056D8F">
        <w:rPr>
          <w:rFonts w:cs="Times New Roman"/>
          <w:szCs w:val="20"/>
        </w:rPr>
        <w:t>1</w:t>
      </w:r>
      <w:r w:rsidRPr="00594888">
        <w:rPr>
          <w:rFonts w:cs="Times New Roman"/>
          <w:szCs w:val="20"/>
        </w:rPr>
        <w:t xml:space="preserve"> – TECHNICKÉ POŽADAVKY A AKCEPTAČNÍ ŘÍZENÍ</w:t>
      </w:r>
    </w:p>
    <w:p w14:paraId="6DFB2AFA" w14:textId="77777777" w:rsidR="00285A3F" w:rsidRPr="00594888" w:rsidRDefault="00285A3F" w:rsidP="00DF0CDE">
      <w:pPr>
        <w:pStyle w:val="Nadpis1"/>
        <w:numPr>
          <w:ilvl w:val="0"/>
          <w:numId w:val="23"/>
        </w:numPr>
        <w:tabs>
          <w:tab w:val="num" w:pos="1701"/>
        </w:tabs>
        <w:spacing w:line="276" w:lineRule="auto"/>
        <w:ind w:hanging="425"/>
        <w:jc w:val="left"/>
        <w:rPr>
          <w:rFonts w:cs="Times New Roman"/>
          <w:szCs w:val="20"/>
        </w:rPr>
      </w:pPr>
      <w:bookmarkStart w:id="73" w:name="_Ref39500670"/>
      <w:bookmarkStart w:id="74" w:name="_Ref18233667"/>
      <w:r w:rsidRPr="00594888">
        <w:rPr>
          <w:rFonts w:cs="Times New Roman"/>
          <w:szCs w:val="20"/>
        </w:rPr>
        <w:t>technické požadavky</w:t>
      </w:r>
      <w:bookmarkEnd w:id="73"/>
      <w:r w:rsidRPr="00594888">
        <w:rPr>
          <w:rFonts w:cs="Times New Roman"/>
          <w:szCs w:val="20"/>
        </w:rPr>
        <w:t xml:space="preserve"> </w:t>
      </w:r>
    </w:p>
    <w:p w14:paraId="57AC9CB3" w14:textId="77777777" w:rsidR="00285A3F" w:rsidRPr="00FE7977" w:rsidRDefault="00285A3F" w:rsidP="00DF0CDE">
      <w:pPr>
        <w:pStyle w:val="Clanek11"/>
        <w:widowControl w:val="0"/>
        <w:numPr>
          <w:ilvl w:val="1"/>
          <w:numId w:val="21"/>
        </w:numPr>
        <w:tabs>
          <w:tab w:val="clear" w:pos="567"/>
          <w:tab w:val="num" w:pos="709"/>
          <w:tab w:val="num" w:pos="1560"/>
        </w:tabs>
        <w:spacing w:line="276" w:lineRule="auto"/>
        <w:outlineLvl w:val="1"/>
      </w:pPr>
      <w:bookmarkStart w:id="75" w:name="_Ref20681473"/>
      <w:r w:rsidRPr="00FE7977">
        <w:t>Integrace Systému Dodavatele na IS EDAZ bude realizována prostřednictvím API. Integrace Systému Dodavatele na IS EDAZ musí splňovat následující požadavky:</w:t>
      </w:r>
    </w:p>
    <w:bookmarkEnd w:id="75"/>
    <w:p w14:paraId="14045DD1" w14:textId="77777777" w:rsidR="00285A3F" w:rsidRPr="003B0199" w:rsidRDefault="00285A3F" w:rsidP="00DF0CDE">
      <w:pPr>
        <w:pStyle w:val="Clanek11"/>
        <w:widowControl w:val="0"/>
        <w:numPr>
          <w:ilvl w:val="2"/>
          <w:numId w:val="25"/>
        </w:numPr>
        <w:outlineLvl w:val="1"/>
        <w:rPr>
          <w:rFonts w:eastAsia="SimSun"/>
          <w:bCs/>
          <w:szCs w:val="20"/>
          <w:lang w:eastAsia="zh-CN" w:bidi="ar-AE"/>
        </w:rPr>
      </w:pPr>
      <w:r w:rsidRPr="003B0199">
        <w:rPr>
          <w:rFonts w:eastAsia="SimSun"/>
          <w:bCs/>
          <w:szCs w:val="20"/>
          <w:lang w:eastAsia="zh-CN" w:bidi="ar-AE"/>
        </w:rPr>
        <w:t>Dodavatel integruje Systém Dodavatele přes centrální bod na své straně prostřednictvím sítě Internet šifrovaně s využitím TLS a protokolu HTTPS na API založeném na architektuře REST. Toto API využívá Dodavatel, IS EDAZ nevyužívá za účelem plnění Smlouvy žádná API Dodavatele.</w:t>
      </w:r>
    </w:p>
    <w:p w14:paraId="068FC5CA" w14:textId="77777777" w:rsidR="00285A3F" w:rsidRPr="003B0199" w:rsidRDefault="00285A3F" w:rsidP="00DF0CDE">
      <w:pPr>
        <w:pStyle w:val="Clanek11"/>
        <w:widowControl w:val="0"/>
        <w:numPr>
          <w:ilvl w:val="2"/>
          <w:numId w:val="7"/>
        </w:numPr>
        <w:outlineLvl w:val="1"/>
        <w:rPr>
          <w:rFonts w:eastAsia="SimSun"/>
          <w:bCs/>
          <w:szCs w:val="20"/>
          <w:lang w:eastAsia="zh-CN" w:bidi="ar-AE"/>
        </w:rPr>
      </w:pPr>
      <w:r w:rsidRPr="003B0199">
        <w:rPr>
          <w:rFonts w:eastAsia="SimSun"/>
          <w:bCs/>
          <w:szCs w:val="20"/>
          <w:lang w:eastAsia="zh-CN" w:bidi="ar-AE"/>
        </w:rPr>
        <w:t>Prostřednictvím Administračního rozhraní pro Dodavatele je Dodavatel povinen spravovat Registr Obchodních míst. Před zahájením komunikace prostřednictvím API musí Dodavatel definovat alespoň jedno Obchodní místo, jeho otevírací dobu, umístění a kontaktní údaje. Identifikátor Obchodního místa použije Dodavatel při každé Úhradě časového poplatku v rámci komunikace prostřednictvím API. Každé jedno Obchodní místo bude mít přiřazen právě jeden identifikátor Obchodního místa.</w:t>
      </w:r>
    </w:p>
    <w:p w14:paraId="54A385F6" w14:textId="77777777" w:rsidR="00285A3F" w:rsidRPr="003B0199" w:rsidRDefault="00285A3F" w:rsidP="00DF0CDE">
      <w:pPr>
        <w:pStyle w:val="Clanek11"/>
        <w:widowControl w:val="0"/>
        <w:numPr>
          <w:ilvl w:val="2"/>
          <w:numId w:val="7"/>
        </w:numPr>
        <w:outlineLvl w:val="1"/>
        <w:rPr>
          <w:rFonts w:eastAsia="SimSun"/>
          <w:bCs/>
          <w:szCs w:val="20"/>
          <w:lang w:eastAsia="zh-CN" w:bidi="ar-AE"/>
        </w:rPr>
      </w:pPr>
      <w:r w:rsidRPr="003B0199">
        <w:rPr>
          <w:rFonts w:eastAsia="SimSun"/>
          <w:bCs/>
          <w:szCs w:val="20"/>
          <w:lang w:eastAsia="zh-CN" w:bidi="ar-AE"/>
        </w:rPr>
        <w:t>Pro autorizaci a autentizaci komunikace prostřednictvím API použije Dodavatel „API Token“ a pro podepisování vybraných požadavků použije Tajný klíč. Vystavení API Tokenu a Tajného klíče proběhne v Administračním rozhraní pro Dodavatele, které je přístupné ze sítě Internet, a přístupové údaje do tohoto rozhraní budou Dodavateli sděleny při podpisu Smlouvy.</w:t>
      </w:r>
    </w:p>
    <w:p w14:paraId="20571552" w14:textId="77777777" w:rsidR="00285A3F" w:rsidRPr="003B0199" w:rsidRDefault="00285A3F" w:rsidP="00DF0CDE">
      <w:pPr>
        <w:pStyle w:val="Clanek11"/>
        <w:widowControl w:val="0"/>
        <w:numPr>
          <w:ilvl w:val="2"/>
          <w:numId w:val="7"/>
        </w:numPr>
        <w:outlineLvl w:val="1"/>
        <w:rPr>
          <w:rFonts w:eastAsia="SimSun"/>
          <w:bCs/>
          <w:szCs w:val="20"/>
          <w:lang w:eastAsia="zh-CN" w:bidi="ar-AE"/>
        </w:rPr>
      </w:pPr>
      <w:r w:rsidRPr="003B0199">
        <w:rPr>
          <w:rFonts w:eastAsia="SimSun"/>
          <w:bCs/>
          <w:szCs w:val="20"/>
          <w:lang w:eastAsia="zh-CN" w:bidi="ar-AE"/>
        </w:rPr>
        <w:t>V Administračním rozhraní pro Dodavatele je možné vytvořit nový pár API Token a Tajný klíč. Tajný klíč je viditelný pouze při vytvoření nového páru, poté bude v Administračním rozhraní pro Dodavatele viditelný pouze API Token. Pár API Token a Tajný klíč nemá žádnou expirační dobu. Dodavatel může v Administračním rozhraní pro Dodavatele zrušit platnost páru API Token a Tajný klíč, po tomto úkonu není možné platnost páru obnovit.</w:t>
      </w:r>
    </w:p>
    <w:p w14:paraId="47D9B44B" w14:textId="77777777" w:rsidR="00285A3F" w:rsidRPr="003B0199" w:rsidRDefault="00285A3F" w:rsidP="00DF0CDE">
      <w:pPr>
        <w:pStyle w:val="Clanek11"/>
        <w:widowControl w:val="0"/>
        <w:numPr>
          <w:ilvl w:val="2"/>
          <w:numId w:val="7"/>
        </w:numPr>
        <w:outlineLvl w:val="1"/>
        <w:rPr>
          <w:rFonts w:eastAsia="SimSun"/>
          <w:bCs/>
          <w:szCs w:val="20"/>
          <w:lang w:eastAsia="zh-CN" w:bidi="ar-AE"/>
        </w:rPr>
      </w:pPr>
      <w:r w:rsidRPr="003B0199">
        <w:rPr>
          <w:rFonts w:eastAsia="SimSun"/>
          <w:bCs/>
          <w:szCs w:val="20"/>
          <w:lang w:eastAsia="zh-CN" w:bidi="ar-AE"/>
        </w:rPr>
        <w:t xml:space="preserve">Dodavatel je plně odpovědný za jakékoliv úkony realizované API Tokenem a Tajným klíčem a nakládat s nimi jako s Důvěrnými informacemi. Zejména nese plnou odpovědnost za jakoukoliv újmu způsobenou jejich zneužitím. </w:t>
      </w:r>
    </w:p>
    <w:p w14:paraId="05E6825B" w14:textId="77777777" w:rsidR="00285A3F" w:rsidRPr="003B0199" w:rsidRDefault="00285A3F" w:rsidP="00DF0CDE">
      <w:pPr>
        <w:pStyle w:val="Clanek11"/>
        <w:widowControl w:val="0"/>
        <w:numPr>
          <w:ilvl w:val="2"/>
          <w:numId w:val="7"/>
        </w:numPr>
        <w:outlineLvl w:val="1"/>
        <w:rPr>
          <w:rFonts w:eastAsia="SimSun"/>
          <w:bCs/>
          <w:szCs w:val="20"/>
          <w:lang w:eastAsia="zh-CN" w:bidi="ar-AE"/>
        </w:rPr>
      </w:pPr>
      <w:r w:rsidRPr="003B0199">
        <w:rPr>
          <w:rFonts w:eastAsia="SimSun"/>
          <w:bCs/>
          <w:szCs w:val="20"/>
          <w:lang w:eastAsia="zh-CN" w:bidi="ar-AE"/>
        </w:rPr>
        <w:t xml:space="preserve">Základní metody API jsou následující: </w:t>
      </w:r>
    </w:p>
    <w:p w14:paraId="7723A01E" w14:textId="77777777" w:rsidR="00285A3F" w:rsidRPr="00306E4A" w:rsidRDefault="00285A3F" w:rsidP="00DF0CDE">
      <w:pPr>
        <w:pStyle w:val="Claneki"/>
        <w:numPr>
          <w:ilvl w:val="3"/>
          <w:numId w:val="24"/>
        </w:numPr>
        <w:tabs>
          <w:tab w:val="clear" w:pos="1418"/>
          <w:tab w:val="num" w:pos="1701"/>
        </w:tabs>
        <w:ind w:left="1560" w:hanging="568"/>
        <w:rPr>
          <w:rFonts w:ascii="Verdana" w:hAnsi="Verdana"/>
          <w:sz w:val="20"/>
          <w:szCs w:val="20"/>
        </w:rPr>
      </w:pPr>
      <w:r w:rsidRPr="00306E4A">
        <w:rPr>
          <w:rFonts w:ascii="Verdana" w:hAnsi="Verdana"/>
          <w:sz w:val="20"/>
          <w:szCs w:val="20"/>
        </w:rPr>
        <w:t>Poskytnutí číselníku států</w:t>
      </w:r>
    </w:p>
    <w:p w14:paraId="2CC28E8B"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Poskytnutí číselníku typů pohonů</w:t>
      </w:r>
    </w:p>
    <w:p w14:paraId="3EE336D9"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Poskytnutí číselníků typů časových poplatků</w:t>
      </w:r>
    </w:p>
    <w:p w14:paraId="2DBC0032"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Poskytnutí pravidel nastavení platnosti časového poplatku</w:t>
      </w:r>
    </w:p>
    <w:p w14:paraId="20603E15"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Vytvoření alokace objednávek</w:t>
      </w:r>
    </w:p>
    <w:p w14:paraId="273A5CC9"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Vytvoření potvrzení platby objednávek</w:t>
      </w:r>
    </w:p>
    <w:p w14:paraId="0506447E" w14:textId="4718B18C"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 xml:space="preserve">Změna SPZ a (nebo) data platnosti u </w:t>
      </w:r>
      <w:r w:rsidR="00146C97" w:rsidRPr="00306E4A">
        <w:rPr>
          <w:rFonts w:ascii="Verdana" w:hAnsi="Verdana"/>
          <w:color w:val="000000" w:themeColor="text1"/>
          <w:sz w:val="20"/>
          <w:szCs w:val="20"/>
        </w:rPr>
        <w:t xml:space="preserve">potvrzené objednávky </w:t>
      </w:r>
      <w:r w:rsidRPr="00306E4A">
        <w:rPr>
          <w:rFonts w:ascii="Verdana" w:hAnsi="Verdana"/>
          <w:color w:val="000000" w:themeColor="text1"/>
          <w:sz w:val="20"/>
          <w:szCs w:val="20"/>
        </w:rPr>
        <w:t xml:space="preserve">časového poplatku </w:t>
      </w:r>
    </w:p>
    <w:p w14:paraId="5C7E5576"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Poskytnutí údajů potvrzených objednávek časového poplatku</w:t>
      </w:r>
    </w:p>
    <w:p w14:paraId="75A178D7"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Poskytnutí seznamu výzev k provedení platby objemu úhrad</w:t>
      </w:r>
    </w:p>
    <w:p w14:paraId="4EA5BC4D"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Vytvoření mimořádné výzvy k provedení platby objemu úhrad</w:t>
      </w:r>
    </w:p>
    <w:p w14:paraId="4735BAE7"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Poskytnutí seznamu podkladů k fakturaci provize</w:t>
      </w:r>
    </w:p>
    <w:p w14:paraId="734FFD17"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Poskytnutí informací o finančním zajištění distributora</w:t>
      </w:r>
    </w:p>
    <w:p w14:paraId="5EAD5F01"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Poskytnutí informace o stavu API</w:t>
      </w:r>
    </w:p>
    <w:p w14:paraId="3C2288BF" w14:textId="77777777" w:rsidR="00285A3F" w:rsidRPr="003B0199" w:rsidRDefault="00285A3F" w:rsidP="00DF0CDE">
      <w:pPr>
        <w:pStyle w:val="Clanek11"/>
        <w:widowControl w:val="0"/>
        <w:numPr>
          <w:ilvl w:val="2"/>
          <w:numId w:val="7"/>
        </w:numPr>
        <w:outlineLvl w:val="1"/>
        <w:rPr>
          <w:rFonts w:eastAsia="SimSun"/>
          <w:bCs/>
          <w:szCs w:val="20"/>
          <w:lang w:eastAsia="zh-CN" w:bidi="ar-AE"/>
        </w:rPr>
      </w:pPr>
      <w:bookmarkStart w:id="76" w:name="_Ref40641944"/>
      <w:r w:rsidRPr="003B0199">
        <w:rPr>
          <w:rFonts w:eastAsia="SimSun"/>
          <w:bCs/>
          <w:szCs w:val="20"/>
          <w:lang w:eastAsia="zh-CN" w:bidi="ar-AE"/>
        </w:rPr>
        <w:t>Technický proces Úhrady časového poplatku probíhá následovně:</w:t>
      </w:r>
      <w:bookmarkEnd w:id="76"/>
    </w:p>
    <w:p w14:paraId="13E4E9FF" w14:textId="77777777" w:rsidR="00285A3F" w:rsidRPr="0069544C" w:rsidRDefault="00285A3F" w:rsidP="00DF0CDE">
      <w:pPr>
        <w:pStyle w:val="Claneki"/>
        <w:numPr>
          <w:ilvl w:val="3"/>
          <w:numId w:val="26"/>
        </w:numPr>
        <w:rPr>
          <w:rFonts w:ascii="Verdana" w:hAnsi="Verdana"/>
          <w:sz w:val="20"/>
          <w:szCs w:val="20"/>
        </w:rPr>
      </w:pPr>
      <w:r w:rsidRPr="0069544C">
        <w:rPr>
          <w:rFonts w:ascii="Verdana" w:hAnsi="Verdana"/>
          <w:sz w:val="20"/>
          <w:szCs w:val="20"/>
        </w:rPr>
        <w:lastRenderedPageBreak/>
        <w:t>Minimálně jedenkrát (1×) denně je Dodavatel povinen provést zavedení či aktualizaci zavedených dat číselníků v Systému Dodavatele.</w:t>
      </w:r>
    </w:p>
    <w:p w14:paraId="4FF1909C" w14:textId="5F76C5BD" w:rsidR="00285A3F" w:rsidRPr="0069544C" w:rsidRDefault="00285A3F" w:rsidP="00DF0CDE">
      <w:pPr>
        <w:pStyle w:val="Claneki"/>
        <w:numPr>
          <w:ilvl w:val="3"/>
          <w:numId w:val="26"/>
        </w:numPr>
        <w:rPr>
          <w:rFonts w:ascii="Verdana" w:hAnsi="Verdana"/>
          <w:sz w:val="20"/>
          <w:szCs w:val="20"/>
        </w:rPr>
      </w:pPr>
      <w:r w:rsidRPr="0069544C">
        <w:rPr>
          <w:rFonts w:ascii="Verdana" w:hAnsi="Verdana"/>
          <w:sz w:val="20"/>
          <w:szCs w:val="20"/>
        </w:rPr>
        <w:t xml:space="preserve">Dodavatel převezme od Zákazníka požadavek na provedení Úhrady časového poplatku včetně všech náležitostí a </w:t>
      </w:r>
      <w:proofErr w:type="gramStart"/>
      <w:r w:rsidRPr="0069544C">
        <w:rPr>
          <w:rFonts w:ascii="Verdana" w:hAnsi="Verdana"/>
          <w:sz w:val="20"/>
          <w:szCs w:val="20"/>
        </w:rPr>
        <w:t>vytvoří</w:t>
      </w:r>
      <w:proofErr w:type="gramEnd"/>
      <w:r w:rsidRPr="0069544C">
        <w:rPr>
          <w:rFonts w:ascii="Verdana" w:hAnsi="Verdana"/>
          <w:sz w:val="20"/>
          <w:szCs w:val="20"/>
        </w:rPr>
        <w:t xml:space="preserve"> žádost na alokaci objednávek přes API.</w:t>
      </w:r>
    </w:p>
    <w:p w14:paraId="01459AA0" w14:textId="77777777" w:rsidR="00285A3F" w:rsidRPr="0069544C" w:rsidRDefault="00285A3F" w:rsidP="00DF0CDE">
      <w:pPr>
        <w:pStyle w:val="Claneki"/>
        <w:numPr>
          <w:ilvl w:val="3"/>
          <w:numId w:val="26"/>
        </w:numPr>
        <w:rPr>
          <w:rFonts w:ascii="Verdana" w:hAnsi="Verdana"/>
          <w:sz w:val="20"/>
          <w:szCs w:val="20"/>
        </w:rPr>
      </w:pPr>
      <w:r w:rsidRPr="0069544C">
        <w:rPr>
          <w:rFonts w:ascii="Verdana" w:hAnsi="Verdana"/>
          <w:sz w:val="20"/>
          <w:szCs w:val="20"/>
        </w:rPr>
        <w:t>Existuje-li v požadavku taková objednávka, kde vybraný typ pohonu časového poplatku není povolen pro vozidlo nalezené v Registru silničních vozidel dle vybrané SPZ, není alokace Úhrady povolena a Dodavatel Zákazníka upozorní, že je nutné vybraný pohon upravit, aby došlo k úspěšné alokaci Úhrady.</w:t>
      </w:r>
    </w:p>
    <w:p w14:paraId="66499974" w14:textId="73225086" w:rsidR="00285A3F" w:rsidRPr="0069544C" w:rsidRDefault="00285A3F" w:rsidP="00DF0CDE">
      <w:pPr>
        <w:pStyle w:val="Claneki"/>
        <w:numPr>
          <w:ilvl w:val="3"/>
          <w:numId w:val="26"/>
        </w:numPr>
        <w:rPr>
          <w:rFonts w:ascii="Verdana" w:hAnsi="Verdana"/>
          <w:sz w:val="20"/>
          <w:szCs w:val="20"/>
        </w:rPr>
      </w:pPr>
      <w:r w:rsidRPr="0069544C">
        <w:rPr>
          <w:rFonts w:ascii="Verdana" w:hAnsi="Verdana"/>
          <w:sz w:val="20"/>
          <w:szCs w:val="20"/>
        </w:rPr>
        <w:t>Pokud je alokace Úhrady úspěšná, získá Dodavatel ID alokované objednávky a seznam upozornění, kter</w:t>
      </w:r>
      <w:r w:rsidR="00146C97">
        <w:rPr>
          <w:rFonts w:ascii="Verdana" w:hAnsi="Verdana"/>
          <w:sz w:val="20"/>
          <w:szCs w:val="20"/>
        </w:rPr>
        <w:t>á</w:t>
      </w:r>
      <w:r w:rsidRPr="0069544C">
        <w:rPr>
          <w:rFonts w:ascii="Verdana" w:hAnsi="Verdana"/>
          <w:sz w:val="20"/>
          <w:szCs w:val="20"/>
        </w:rPr>
        <w:t xml:space="preserve"> se týkají Úhrady časového poplatku, dle čl. </w:t>
      </w:r>
      <w:r w:rsidR="004575E9">
        <w:rPr>
          <w:rFonts w:ascii="Verdana" w:hAnsi="Verdana"/>
          <w:sz w:val="20"/>
          <w:szCs w:val="20"/>
        </w:rPr>
        <w:t xml:space="preserve">10.7 </w:t>
      </w:r>
      <w:r w:rsidRPr="0069544C">
        <w:rPr>
          <w:rFonts w:ascii="Verdana" w:hAnsi="Verdana"/>
          <w:sz w:val="20"/>
          <w:szCs w:val="20"/>
        </w:rPr>
        <w:t>Smlouvy (pokud taková upozornění existují).</w:t>
      </w:r>
    </w:p>
    <w:p w14:paraId="3090F339" w14:textId="507A1C10" w:rsidR="00285A3F" w:rsidRPr="0069544C" w:rsidRDefault="00285A3F" w:rsidP="00DF0CDE">
      <w:pPr>
        <w:pStyle w:val="Claneki"/>
        <w:numPr>
          <w:ilvl w:val="3"/>
          <w:numId w:val="26"/>
        </w:numPr>
        <w:rPr>
          <w:rFonts w:ascii="Verdana" w:hAnsi="Verdana"/>
          <w:sz w:val="20"/>
          <w:szCs w:val="20"/>
        </w:rPr>
      </w:pPr>
      <w:r w:rsidRPr="0069544C">
        <w:rPr>
          <w:rFonts w:ascii="Verdana" w:hAnsi="Verdana"/>
          <w:sz w:val="20"/>
          <w:szCs w:val="20"/>
        </w:rPr>
        <w:t xml:space="preserve">Existuje-li jakékoliv upozornění dle čl. </w:t>
      </w:r>
      <w:r w:rsidR="00DA421A">
        <w:rPr>
          <w:rFonts w:ascii="Verdana" w:hAnsi="Verdana"/>
          <w:sz w:val="20"/>
          <w:szCs w:val="20"/>
        </w:rPr>
        <w:t xml:space="preserve">10.7 </w:t>
      </w:r>
      <w:r w:rsidRPr="0069544C">
        <w:rPr>
          <w:rFonts w:ascii="Verdana" w:hAnsi="Verdana"/>
          <w:sz w:val="20"/>
          <w:szCs w:val="20"/>
        </w:rPr>
        <w:t xml:space="preserve">Smlouvy pro danou SPZ a vybrané období platnosti, Dodavatel předá získaný detail Zákazníkovi a dále postupuje dle čl. </w:t>
      </w:r>
      <w:r w:rsidR="00DA421A">
        <w:rPr>
          <w:rFonts w:ascii="Verdana" w:hAnsi="Verdana"/>
          <w:sz w:val="20"/>
          <w:szCs w:val="20"/>
        </w:rPr>
        <w:t xml:space="preserve">10.7 </w:t>
      </w:r>
      <w:r w:rsidRPr="0069544C">
        <w:rPr>
          <w:rFonts w:ascii="Verdana" w:hAnsi="Verdana"/>
          <w:sz w:val="20"/>
          <w:szCs w:val="20"/>
        </w:rPr>
        <w:t>Smlouvy. Bude-li Zákazník přes nalezená upozornění trvat na provedení Úhrady časového poplatku, musí mu být umožněna.</w:t>
      </w:r>
      <w:r w:rsidR="00DA421A" w:rsidRPr="0069544C">
        <w:rPr>
          <w:rFonts w:ascii="Verdana" w:hAnsi="Verdana"/>
          <w:sz w:val="20"/>
          <w:szCs w:val="20"/>
        </w:rPr>
        <w:t xml:space="preserve"> </w:t>
      </w:r>
    </w:p>
    <w:p w14:paraId="43CFAF38" w14:textId="5F1AFC8D" w:rsidR="00285A3F" w:rsidRPr="0069544C" w:rsidRDefault="00285A3F" w:rsidP="00DF0CDE">
      <w:pPr>
        <w:pStyle w:val="Claneki"/>
        <w:numPr>
          <w:ilvl w:val="3"/>
          <w:numId w:val="26"/>
        </w:numPr>
        <w:rPr>
          <w:rFonts w:ascii="Verdana" w:hAnsi="Verdana"/>
          <w:sz w:val="20"/>
          <w:szCs w:val="20"/>
        </w:rPr>
      </w:pPr>
      <w:r w:rsidRPr="0069544C">
        <w:rPr>
          <w:rFonts w:ascii="Verdana" w:hAnsi="Verdana"/>
          <w:sz w:val="20"/>
          <w:szCs w:val="20"/>
        </w:rPr>
        <w:t xml:space="preserve">Po provedení Úhrady časového poplatku ze strany Zákazníka </w:t>
      </w:r>
      <w:proofErr w:type="gramStart"/>
      <w:r w:rsidRPr="0069544C">
        <w:rPr>
          <w:rFonts w:ascii="Verdana" w:hAnsi="Verdana"/>
          <w:sz w:val="20"/>
          <w:szCs w:val="20"/>
        </w:rPr>
        <w:t>vytvoří</w:t>
      </w:r>
      <w:proofErr w:type="gramEnd"/>
      <w:r w:rsidRPr="0069544C">
        <w:rPr>
          <w:rFonts w:ascii="Verdana" w:hAnsi="Verdana"/>
          <w:sz w:val="20"/>
          <w:szCs w:val="20"/>
        </w:rPr>
        <w:t xml:space="preserve"> Dodavatel požadavek na potvrzení platby objednávek. Pokud je tento požadavek úspěšně zpracován, dojde k zapsání Úhrady časového poplatku v IS EDAZ (Evidenci). Pokud byla v předchozím kroku zjištěna existence upozornění dle čl. </w:t>
      </w:r>
      <w:r w:rsidR="004162CD">
        <w:rPr>
          <w:rFonts w:ascii="Verdana" w:hAnsi="Verdana"/>
          <w:sz w:val="20"/>
          <w:szCs w:val="20"/>
        </w:rPr>
        <w:t xml:space="preserve">10.7 </w:t>
      </w:r>
      <w:r w:rsidRPr="0069544C">
        <w:rPr>
          <w:rFonts w:ascii="Verdana" w:hAnsi="Verdana"/>
          <w:sz w:val="20"/>
          <w:szCs w:val="20"/>
        </w:rPr>
        <w:t>Smlouvy, ale Zákazník si přesto přál provést Úhradu časového poplatku, musí Dodavatel vynutit překonání těchto upozornění.</w:t>
      </w:r>
    </w:p>
    <w:p w14:paraId="1181C533" w14:textId="77777777" w:rsidR="00285A3F" w:rsidRPr="0069544C" w:rsidRDefault="00285A3F" w:rsidP="00DF0CDE">
      <w:pPr>
        <w:pStyle w:val="Claneki"/>
        <w:numPr>
          <w:ilvl w:val="3"/>
          <w:numId w:val="26"/>
        </w:numPr>
        <w:rPr>
          <w:rFonts w:ascii="Verdana" w:hAnsi="Verdana"/>
          <w:sz w:val="20"/>
          <w:szCs w:val="20"/>
        </w:rPr>
      </w:pPr>
      <w:r w:rsidRPr="0069544C">
        <w:rPr>
          <w:rFonts w:ascii="Verdana" w:hAnsi="Verdana"/>
          <w:sz w:val="20"/>
          <w:szCs w:val="20"/>
        </w:rPr>
        <w:t>Pokud dojde k úspěšnému potvrzení platby, získá Dodavatel údaje pro Potvrzení o úhradě časového poplatku v odpovědi.</w:t>
      </w:r>
    </w:p>
    <w:p w14:paraId="3A76DE70" w14:textId="60AED56D" w:rsidR="00285A3F" w:rsidRPr="003B0199" w:rsidRDefault="00285A3F" w:rsidP="00DF0CDE">
      <w:pPr>
        <w:pStyle w:val="Clanek11"/>
        <w:widowControl w:val="0"/>
        <w:numPr>
          <w:ilvl w:val="2"/>
          <w:numId w:val="7"/>
        </w:numPr>
        <w:outlineLvl w:val="1"/>
        <w:rPr>
          <w:rFonts w:eastAsia="SimSun"/>
          <w:bCs/>
          <w:szCs w:val="20"/>
          <w:lang w:eastAsia="zh-CN" w:bidi="ar-AE"/>
        </w:rPr>
      </w:pPr>
      <w:r w:rsidRPr="003B0199">
        <w:rPr>
          <w:rFonts w:eastAsia="SimSun"/>
          <w:bCs/>
          <w:szCs w:val="20"/>
          <w:lang w:eastAsia="zh-CN" w:bidi="ar-AE"/>
        </w:rPr>
        <w:t xml:space="preserve">Zákazník může požadovat změnu určení SPZ nebo počátku platnosti Časového poplatku dle čl. 5.6 písm. e) </w:t>
      </w:r>
      <w:r w:rsidR="00146C97">
        <w:rPr>
          <w:rFonts w:eastAsia="SimSun"/>
          <w:bCs/>
          <w:szCs w:val="20"/>
          <w:lang w:eastAsia="zh-CN" w:bidi="ar-AE"/>
        </w:rPr>
        <w:t xml:space="preserve">bod </w:t>
      </w:r>
      <w:r w:rsidRPr="003B0199">
        <w:rPr>
          <w:rFonts w:eastAsia="SimSun"/>
          <w:bCs/>
          <w:szCs w:val="20"/>
          <w:lang w:eastAsia="zh-CN" w:bidi="ar-AE"/>
        </w:rPr>
        <w:t>(</w:t>
      </w:r>
      <w:proofErr w:type="spellStart"/>
      <w:r w:rsidRPr="003B0199">
        <w:rPr>
          <w:rFonts w:eastAsia="SimSun"/>
          <w:bCs/>
          <w:szCs w:val="20"/>
          <w:lang w:eastAsia="zh-CN" w:bidi="ar-AE"/>
        </w:rPr>
        <w:t>vi</w:t>
      </w:r>
      <w:proofErr w:type="spellEnd"/>
      <w:r w:rsidRPr="003B0199">
        <w:rPr>
          <w:rFonts w:eastAsia="SimSun"/>
          <w:bCs/>
          <w:szCs w:val="20"/>
          <w:lang w:eastAsia="zh-CN" w:bidi="ar-AE"/>
        </w:rPr>
        <w:t>) a (</w:t>
      </w:r>
      <w:proofErr w:type="spellStart"/>
      <w:r w:rsidRPr="003B0199">
        <w:rPr>
          <w:rFonts w:eastAsia="SimSun"/>
          <w:bCs/>
          <w:szCs w:val="20"/>
          <w:lang w:eastAsia="zh-CN" w:bidi="ar-AE"/>
        </w:rPr>
        <w:t>viii</w:t>
      </w:r>
      <w:proofErr w:type="spellEnd"/>
      <w:r w:rsidRPr="003B0199">
        <w:rPr>
          <w:rFonts w:eastAsia="SimSun"/>
          <w:bCs/>
          <w:szCs w:val="20"/>
          <w:lang w:eastAsia="zh-CN" w:bidi="ar-AE"/>
        </w:rPr>
        <w:t xml:space="preserve">) Smlouvy. Pro realizaci změny v IS EDAZ </w:t>
      </w:r>
      <w:proofErr w:type="gramStart"/>
      <w:r w:rsidRPr="003B0199">
        <w:rPr>
          <w:rFonts w:eastAsia="SimSun"/>
          <w:bCs/>
          <w:szCs w:val="20"/>
          <w:lang w:eastAsia="zh-CN" w:bidi="ar-AE"/>
        </w:rPr>
        <w:t>vytvoří</w:t>
      </w:r>
      <w:proofErr w:type="gramEnd"/>
      <w:r w:rsidRPr="003B0199">
        <w:rPr>
          <w:rFonts w:eastAsia="SimSun"/>
          <w:bCs/>
          <w:szCs w:val="20"/>
          <w:lang w:eastAsia="zh-CN" w:bidi="ar-AE"/>
        </w:rPr>
        <w:t xml:space="preserve"> Dodavatel požadavek na změnu SPZ a (nebo) data platnosti u </w:t>
      </w:r>
      <w:r w:rsidR="00146C97" w:rsidRPr="003B0199">
        <w:rPr>
          <w:rFonts w:eastAsia="SimSun"/>
          <w:bCs/>
          <w:szCs w:val="20"/>
          <w:lang w:eastAsia="zh-CN" w:bidi="ar-AE"/>
        </w:rPr>
        <w:t xml:space="preserve">potvrzené objednávky </w:t>
      </w:r>
      <w:r w:rsidRPr="003B0199">
        <w:rPr>
          <w:rFonts w:eastAsia="SimSun"/>
          <w:bCs/>
          <w:szCs w:val="20"/>
          <w:lang w:eastAsia="zh-CN" w:bidi="ar-AE"/>
        </w:rPr>
        <w:t>časového poplatku. V tomto požadavku je nutné povinně uvést autorizační kód, který byl Zákazníkovi předán s Potvrzením SFDI o úhradě časového poplatku.</w:t>
      </w:r>
    </w:p>
    <w:p w14:paraId="7D404F44" w14:textId="77777777" w:rsidR="00285A3F" w:rsidRPr="003547BA" w:rsidRDefault="00285A3F" w:rsidP="00DF0CDE">
      <w:pPr>
        <w:pStyle w:val="Claneki"/>
        <w:numPr>
          <w:ilvl w:val="3"/>
          <w:numId w:val="27"/>
        </w:numPr>
        <w:rPr>
          <w:rFonts w:ascii="Verdana" w:hAnsi="Verdana"/>
          <w:sz w:val="20"/>
          <w:szCs w:val="20"/>
        </w:rPr>
      </w:pPr>
      <w:r w:rsidRPr="003547BA">
        <w:rPr>
          <w:rFonts w:ascii="Verdana" w:hAnsi="Verdana"/>
          <w:sz w:val="20"/>
          <w:szCs w:val="20"/>
        </w:rPr>
        <w:t>U Časového poplatku lze provést libovolný počet změn v Obchodním místě, kde byla provedena Úhrada časového poplatku, ve lhůtě patnácti (15) minut od okamžiku Úhrady časového poplatku. Po uplynutí této lhůty nebo na jiném Obchodním místě je možné provést maximálně jednu (1) změnu určení SPZ a jednu (1) změnu počátku období, na které se provádí Úhrada časového poplatku, a to v období ode dne provedení Úhrady časového poplatku nejpozději do dne původně zvoleného jako počátek období, na které se provádí Úhrada časového poplatku, bez ohledu na to, kde byla Úhrada časového poplatku Zákazníkem provedena.</w:t>
      </w:r>
    </w:p>
    <w:p w14:paraId="272DE914" w14:textId="77777777" w:rsidR="00285A3F" w:rsidRPr="003547BA" w:rsidRDefault="00285A3F" w:rsidP="00DF0CDE">
      <w:pPr>
        <w:pStyle w:val="Claneki"/>
        <w:numPr>
          <w:ilvl w:val="3"/>
          <w:numId w:val="27"/>
        </w:numPr>
        <w:rPr>
          <w:rFonts w:ascii="Verdana" w:hAnsi="Verdana"/>
          <w:color w:val="000000" w:themeColor="text1"/>
          <w:sz w:val="20"/>
          <w:szCs w:val="20"/>
        </w:rPr>
      </w:pPr>
      <w:r w:rsidRPr="003547BA">
        <w:rPr>
          <w:rFonts w:ascii="Verdana" w:hAnsi="Verdana"/>
          <w:color w:val="000000" w:themeColor="text1"/>
          <w:sz w:val="20"/>
          <w:szCs w:val="20"/>
        </w:rPr>
        <w:t>Je-li vyhodnoceno, že typ pohonu evidovaný u časového poplatku není povolený pro vozidlo identifikované nově zadanou SPZ, ke změně SPZ nesmí dojít.</w:t>
      </w:r>
    </w:p>
    <w:p w14:paraId="27536408" w14:textId="57CA0DDC" w:rsidR="00285A3F" w:rsidRPr="003547BA" w:rsidRDefault="00285A3F" w:rsidP="00DF0CDE">
      <w:pPr>
        <w:pStyle w:val="Claneki"/>
        <w:numPr>
          <w:ilvl w:val="3"/>
          <w:numId w:val="27"/>
        </w:numPr>
        <w:rPr>
          <w:rFonts w:ascii="Verdana" w:hAnsi="Verdana"/>
          <w:color w:val="000000" w:themeColor="text1"/>
          <w:sz w:val="20"/>
          <w:szCs w:val="20"/>
        </w:rPr>
      </w:pPr>
      <w:r w:rsidRPr="003547BA">
        <w:rPr>
          <w:rFonts w:ascii="Verdana" w:hAnsi="Verdana"/>
          <w:color w:val="000000" w:themeColor="text1"/>
          <w:sz w:val="20"/>
          <w:szCs w:val="20"/>
        </w:rPr>
        <w:t>Během realizace změny mohou být taktéž nalezen</w:t>
      </w:r>
      <w:r w:rsidR="00146C97">
        <w:rPr>
          <w:rFonts w:ascii="Verdana" w:hAnsi="Verdana"/>
          <w:color w:val="000000" w:themeColor="text1"/>
          <w:sz w:val="20"/>
          <w:szCs w:val="20"/>
        </w:rPr>
        <w:t>a</w:t>
      </w:r>
      <w:r w:rsidRPr="003547BA">
        <w:rPr>
          <w:rFonts w:ascii="Verdana" w:hAnsi="Verdana"/>
          <w:color w:val="000000" w:themeColor="text1"/>
          <w:sz w:val="20"/>
          <w:szCs w:val="20"/>
        </w:rPr>
        <w:t xml:space="preserve"> upozornění dle čl. 10.7 Smlouvy jako při Úhradě časového poplatku. Dodavatel tedy musí vypořádat informační povinnost směrem k Zákazníkovi dle </w:t>
      </w:r>
      <w:r w:rsidR="00146C97">
        <w:rPr>
          <w:rFonts w:ascii="Verdana" w:hAnsi="Verdana"/>
          <w:color w:val="000000" w:themeColor="text1"/>
          <w:sz w:val="20"/>
          <w:szCs w:val="20"/>
        </w:rPr>
        <w:t>odst.</w:t>
      </w:r>
      <w:r w:rsidR="00146C97" w:rsidRPr="003547BA">
        <w:rPr>
          <w:rFonts w:ascii="Verdana" w:hAnsi="Verdana"/>
          <w:color w:val="000000" w:themeColor="text1"/>
          <w:sz w:val="20"/>
          <w:szCs w:val="20"/>
        </w:rPr>
        <w:t xml:space="preserve"> </w:t>
      </w:r>
      <w:r w:rsidRPr="003547BA">
        <w:rPr>
          <w:rFonts w:ascii="Verdana" w:hAnsi="Verdana"/>
          <w:color w:val="000000" w:themeColor="text1"/>
          <w:sz w:val="20"/>
          <w:szCs w:val="20"/>
        </w:rPr>
        <w:t xml:space="preserve">1.1 </w:t>
      </w:r>
      <w:r w:rsidR="00146C97">
        <w:rPr>
          <w:rFonts w:ascii="Verdana" w:hAnsi="Verdana"/>
          <w:color w:val="000000" w:themeColor="text1"/>
          <w:sz w:val="20"/>
          <w:szCs w:val="20"/>
        </w:rPr>
        <w:t xml:space="preserve">písm. </w:t>
      </w:r>
      <w:r w:rsidRPr="003547BA">
        <w:rPr>
          <w:rFonts w:ascii="Verdana" w:hAnsi="Verdana"/>
          <w:color w:val="000000" w:themeColor="text1"/>
          <w:sz w:val="20"/>
          <w:szCs w:val="20"/>
        </w:rPr>
        <w:t xml:space="preserve">(g) </w:t>
      </w:r>
      <w:r w:rsidR="00146C97">
        <w:rPr>
          <w:rFonts w:ascii="Verdana" w:hAnsi="Verdana"/>
          <w:color w:val="000000" w:themeColor="text1"/>
          <w:sz w:val="20"/>
          <w:szCs w:val="20"/>
        </w:rPr>
        <w:t xml:space="preserve">bod </w:t>
      </w:r>
      <w:r w:rsidRPr="003547BA">
        <w:rPr>
          <w:rFonts w:ascii="Verdana" w:hAnsi="Verdana"/>
          <w:color w:val="000000" w:themeColor="text1"/>
          <w:sz w:val="20"/>
          <w:szCs w:val="20"/>
        </w:rPr>
        <w:t>(</w:t>
      </w:r>
      <w:proofErr w:type="spellStart"/>
      <w:r w:rsidRPr="003547BA">
        <w:rPr>
          <w:rFonts w:ascii="Verdana" w:hAnsi="Verdana"/>
          <w:color w:val="000000" w:themeColor="text1"/>
          <w:sz w:val="20"/>
          <w:szCs w:val="20"/>
        </w:rPr>
        <w:t>iv</w:t>
      </w:r>
      <w:proofErr w:type="spellEnd"/>
      <w:r w:rsidRPr="003547BA">
        <w:rPr>
          <w:rFonts w:ascii="Verdana" w:hAnsi="Verdana"/>
          <w:color w:val="000000" w:themeColor="text1"/>
          <w:sz w:val="20"/>
          <w:szCs w:val="20"/>
        </w:rPr>
        <w:t>) této přílohy </w:t>
      </w:r>
      <w:r w:rsidR="00146C97">
        <w:rPr>
          <w:rFonts w:ascii="Verdana" w:hAnsi="Verdana"/>
          <w:color w:val="000000" w:themeColor="text1"/>
          <w:sz w:val="20"/>
          <w:szCs w:val="20"/>
        </w:rPr>
        <w:t xml:space="preserve">č. </w:t>
      </w:r>
      <w:r w:rsidRPr="003547BA">
        <w:rPr>
          <w:rFonts w:ascii="Verdana" w:hAnsi="Verdana"/>
          <w:color w:val="000000" w:themeColor="text1"/>
          <w:sz w:val="20"/>
          <w:szCs w:val="20"/>
        </w:rPr>
        <w:t xml:space="preserve">3, a pokud si Zákazník opravdu přeje změnu provést, může být totožné volání opakováno s překonáním upozornění dle </w:t>
      </w:r>
      <w:r w:rsidR="00146C97">
        <w:rPr>
          <w:rFonts w:ascii="Verdana" w:hAnsi="Verdana"/>
          <w:color w:val="000000" w:themeColor="text1"/>
          <w:sz w:val="20"/>
          <w:szCs w:val="20"/>
        </w:rPr>
        <w:t>odst.</w:t>
      </w:r>
      <w:r w:rsidR="00146C97" w:rsidRPr="003547BA">
        <w:rPr>
          <w:rFonts w:ascii="Verdana" w:hAnsi="Verdana"/>
          <w:color w:val="000000" w:themeColor="text1"/>
          <w:sz w:val="20"/>
          <w:szCs w:val="20"/>
        </w:rPr>
        <w:t xml:space="preserve"> 1.1 </w:t>
      </w:r>
      <w:r w:rsidR="00146C97">
        <w:rPr>
          <w:rFonts w:ascii="Verdana" w:hAnsi="Verdana"/>
          <w:color w:val="000000" w:themeColor="text1"/>
          <w:sz w:val="20"/>
          <w:szCs w:val="20"/>
        </w:rPr>
        <w:t xml:space="preserve">písm. </w:t>
      </w:r>
      <w:r w:rsidR="00146C97" w:rsidRPr="003547BA">
        <w:rPr>
          <w:rFonts w:ascii="Verdana" w:hAnsi="Verdana"/>
          <w:color w:val="000000" w:themeColor="text1"/>
          <w:sz w:val="20"/>
          <w:szCs w:val="20"/>
        </w:rPr>
        <w:t xml:space="preserve">(g) </w:t>
      </w:r>
      <w:r w:rsidR="00146C97">
        <w:rPr>
          <w:rFonts w:ascii="Verdana" w:hAnsi="Verdana"/>
          <w:color w:val="000000" w:themeColor="text1"/>
          <w:sz w:val="20"/>
          <w:szCs w:val="20"/>
        </w:rPr>
        <w:t xml:space="preserve">bod </w:t>
      </w:r>
      <w:r w:rsidRPr="003547BA">
        <w:rPr>
          <w:rFonts w:ascii="Verdana" w:hAnsi="Verdana"/>
          <w:color w:val="000000" w:themeColor="text1"/>
          <w:sz w:val="20"/>
          <w:szCs w:val="20"/>
        </w:rPr>
        <w:t>(v) této přílohy </w:t>
      </w:r>
      <w:r w:rsidR="00146C97">
        <w:rPr>
          <w:rFonts w:ascii="Verdana" w:hAnsi="Verdana"/>
          <w:color w:val="000000" w:themeColor="text1"/>
          <w:sz w:val="20"/>
          <w:szCs w:val="20"/>
        </w:rPr>
        <w:t xml:space="preserve">č. </w:t>
      </w:r>
      <w:r w:rsidRPr="003547BA">
        <w:rPr>
          <w:rFonts w:ascii="Verdana" w:hAnsi="Verdana"/>
          <w:color w:val="000000" w:themeColor="text1"/>
          <w:sz w:val="20"/>
          <w:szCs w:val="20"/>
        </w:rPr>
        <w:t>3.</w:t>
      </w:r>
    </w:p>
    <w:p w14:paraId="4531507C" w14:textId="77777777" w:rsidR="00285A3F" w:rsidRPr="003B0199" w:rsidRDefault="00285A3F" w:rsidP="00DF0CDE">
      <w:pPr>
        <w:pStyle w:val="Clanek11"/>
        <w:widowControl w:val="0"/>
        <w:numPr>
          <w:ilvl w:val="2"/>
          <w:numId w:val="7"/>
        </w:numPr>
        <w:outlineLvl w:val="1"/>
        <w:rPr>
          <w:rFonts w:eastAsia="SimSun"/>
          <w:bCs/>
          <w:szCs w:val="20"/>
          <w:lang w:eastAsia="zh-CN" w:bidi="ar-AE"/>
        </w:rPr>
      </w:pPr>
      <w:r w:rsidRPr="003B0199">
        <w:rPr>
          <w:rFonts w:eastAsia="SimSun"/>
          <w:bCs/>
          <w:szCs w:val="20"/>
          <w:lang w:eastAsia="zh-CN" w:bidi="ar-AE"/>
        </w:rPr>
        <w:t>Autorizační kód pro změny musí být vytištěn na Potvrzení o úhradě časového poplatku a Dodavatel tento kód nesmí u sebe ukládat a je povinen ho po předání Zákazníkovi smazat/zničit.</w:t>
      </w:r>
    </w:p>
    <w:p w14:paraId="0FE98D20" w14:textId="68070ADA" w:rsidR="00285A3F" w:rsidRPr="003B0199" w:rsidRDefault="00285A3F" w:rsidP="00DF0CDE">
      <w:pPr>
        <w:pStyle w:val="Clanek11"/>
        <w:widowControl w:val="0"/>
        <w:numPr>
          <w:ilvl w:val="2"/>
          <w:numId w:val="7"/>
        </w:numPr>
        <w:outlineLvl w:val="1"/>
        <w:rPr>
          <w:rFonts w:eastAsia="SimSun"/>
          <w:bCs/>
          <w:szCs w:val="20"/>
          <w:lang w:eastAsia="zh-CN" w:bidi="ar-AE"/>
        </w:rPr>
      </w:pPr>
      <w:r w:rsidRPr="003B0199">
        <w:rPr>
          <w:rFonts w:eastAsia="SimSun"/>
          <w:bCs/>
          <w:szCs w:val="20"/>
          <w:lang w:eastAsia="zh-CN" w:bidi="ar-AE"/>
        </w:rPr>
        <w:lastRenderedPageBreak/>
        <w:t>Technický popis průběhu jednotlivých procesů uvedený v</w:t>
      </w:r>
      <w:r w:rsidR="00146C97">
        <w:rPr>
          <w:rFonts w:eastAsia="SimSun"/>
          <w:bCs/>
          <w:szCs w:val="20"/>
          <w:lang w:eastAsia="zh-CN" w:bidi="ar-AE"/>
        </w:rPr>
        <w:t> odst.</w:t>
      </w:r>
      <w:r w:rsidR="00146C97" w:rsidRPr="003B0199">
        <w:rPr>
          <w:rFonts w:eastAsia="SimSun"/>
          <w:bCs/>
          <w:szCs w:val="20"/>
          <w:lang w:eastAsia="zh-CN" w:bidi="ar-AE"/>
        </w:rPr>
        <w:t xml:space="preserve"> </w:t>
      </w:r>
      <w:r w:rsidRPr="003B0199">
        <w:rPr>
          <w:rFonts w:eastAsia="SimSun"/>
          <w:bCs/>
          <w:szCs w:val="20"/>
          <w:lang w:eastAsia="zh-CN" w:bidi="ar-AE"/>
        </w:rPr>
        <w:fldChar w:fldCharType="begin"/>
      </w:r>
      <w:r w:rsidRPr="003B0199">
        <w:rPr>
          <w:rFonts w:eastAsia="SimSun"/>
          <w:bCs/>
          <w:szCs w:val="20"/>
          <w:lang w:eastAsia="zh-CN" w:bidi="ar-AE"/>
        </w:rPr>
        <w:instrText xml:space="preserve"> REF _Ref40641944 \w \h </w:instrText>
      </w:r>
      <w:r w:rsidR="00FE7977" w:rsidRPr="003B0199">
        <w:rPr>
          <w:rFonts w:eastAsia="SimSun"/>
          <w:bCs/>
          <w:szCs w:val="20"/>
          <w:lang w:eastAsia="zh-CN" w:bidi="ar-AE"/>
        </w:rPr>
        <w:instrText xml:space="preserve"> \* MERGEFORMAT </w:instrText>
      </w:r>
      <w:r w:rsidRPr="003B0199">
        <w:rPr>
          <w:rFonts w:eastAsia="SimSun"/>
          <w:bCs/>
          <w:szCs w:val="20"/>
          <w:lang w:eastAsia="zh-CN" w:bidi="ar-AE"/>
        </w:rPr>
      </w:r>
      <w:r w:rsidRPr="003B0199">
        <w:rPr>
          <w:rFonts w:eastAsia="SimSun"/>
          <w:bCs/>
          <w:szCs w:val="20"/>
          <w:lang w:eastAsia="zh-CN" w:bidi="ar-AE"/>
        </w:rPr>
        <w:fldChar w:fldCharType="separate"/>
      </w:r>
      <w:r w:rsidR="00B328FF">
        <w:rPr>
          <w:rFonts w:eastAsia="SimSun"/>
          <w:bCs/>
          <w:szCs w:val="20"/>
          <w:lang w:eastAsia="zh-CN" w:bidi="ar-AE"/>
        </w:rPr>
        <w:t>1.4(g)</w:t>
      </w:r>
      <w:r w:rsidRPr="003B0199">
        <w:rPr>
          <w:rFonts w:eastAsia="SimSun"/>
          <w:bCs/>
          <w:szCs w:val="20"/>
          <w:lang w:eastAsia="zh-CN" w:bidi="ar-AE"/>
        </w:rPr>
        <w:fldChar w:fldCharType="end"/>
      </w:r>
      <w:r w:rsidRPr="003B0199">
        <w:rPr>
          <w:rFonts w:eastAsia="SimSun"/>
          <w:bCs/>
          <w:szCs w:val="20"/>
          <w:lang w:eastAsia="zh-CN" w:bidi="ar-AE"/>
        </w:rPr>
        <w:t xml:space="preserve"> až 1.1 (i) této přílohy č. 3 je pouze ilustrativní a může se měnit v závislosti na funkčnosti IS EDAZ. </w:t>
      </w:r>
    </w:p>
    <w:p w14:paraId="0DD7C391" w14:textId="77777777" w:rsidR="00285A3F" w:rsidRPr="00FE7977" w:rsidRDefault="00285A3F" w:rsidP="00DF0CDE">
      <w:pPr>
        <w:pStyle w:val="Clanek11"/>
        <w:widowControl w:val="0"/>
        <w:numPr>
          <w:ilvl w:val="1"/>
          <w:numId w:val="27"/>
        </w:numPr>
        <w:tabs>
          <w:tab w:val="clear" w:pos="567"/>
          <w:tab w:val="num" w:pos="709"/>
        </w:tabs>
        <w:ind w:left="709"/>
        <w:outlineLvl w:val="1"/>
      </w:pPr>
      <w:r w:rsidRPr="00FE7977">
        <w:t xml:space="preserve">Technické implementační detaily API jsou zdokumentovány dle standardu </w:t>
      </w:r>
      <w:proofErr w:type="spellStart"/>
      <w:r w:rsidRPr="00FE7977">
        <w:t>OpenAPI</w:t>
      </w:r>
      <w:proofErr w:type="spellEnd"/>
      <w:r w:rsidRPr="00FE7977">
        <w:t xml:space="preserve"> 3 a jsou k dispozici například na adrese testovacího prostředí distributorského API: http://distribution.test.edalnice.cz/api/apispec/. Přístup může být omezen pouze na vnitřní síť či VPN.</w:t>
      </w:r>
    </w:p>
    <w:p w14:paraId="29765B55" w14:textId="77777777" w:rsidR="00285A3F" w:rsidRPr="00FE7977" w:rsidRDefault="00285A3F" w:rsidP="00DF0CDE">
      <w:pPr>
        <w:pStyle w:val="Nadpis1"/>
        <w:numPr>
          <w:ilvl w:val="0"/>
          <w:numId w:val="23"/>
        </w:numPr>
        <w:tabs>
          <w:tab w:val="num" w:pos="1701"/>
        </w:tabs>
        <w:spacing w:line="276" w:lineRule="auto"/>
        <w:ind w:hanging="425"/>
        <w:jc w:val="left"/>
        <w:rPr>
          <w:rFonts w:cs="Times New Roman"/>
          <w:szCs w:val="22"/>
        </w:rPr>
      </w:pPr>
      <w:bookmarkStart w:id="77" w:name="_Ref18253174"/>
      <w:r w:rsidRPr="00FE7977">
        <w:rPr>
          <w:rFonts w:cs="Times New Roman"/>
          <w:szCs w:val="22"/>
        </w:rPr>
        <w:t>Akceptační řízení</w:t>
      </w:r>
      <w:bookmarkEnd w:id="74"/>
      <w:bookmarkEnd w:id="77"/>
    </w:p>
    <w:p w14:paraId="44653668" w14:textId="77777777" w:rsidR="00A31C82" w:rsidRPr="00A31C82" w:rsidRDefault="00A31C82" w:rsidP="00DF0CDE">
      <w:pPr>
        <w:pStyle w:val="Odstavecseseznamem"/>
        <w:widowControl w:val="0"/>
        <w:numPr>
          <w:ilvl w:val="0"/>
          <w:numId w:val="27"/>
        </w:numPr>
        <w:tabs>
          <w:tab w:val="clear" w:pos="567"/>
        </w:tabs>
        <w:spacing w:line="276" w:lineRule="auto"/>
        <w:contextualSpacing w:val="0"/>
        <w:outlineLvl w:val="1"/>
        <w:rPr>
          <w:rFonts w:ascii="Verdana" w:hAnsi="Verdana"/>
          <w:vanish/>
          <w:sz w:val="20"/>
        </w:rPr>
      </w:pPr>
    </w:p>
    <w:p w14:paraId="3C9A948F" w14:textId="2EC175A9" w:rsidR="00285A3F" w:rsidRPr="00FE7977" w:rsidRDefault="00285A3F" w:rsidP="00DF0CDE">
      <w:pPr>
        <w:pStyle w:val="Clanek11"/>
        <w:widowControl w:val="0"/>
        <w:numPr>
          <w:ilvl w:val="1"/>
          <w:numId w:val="27"/>
        </w:numPr>
        <w:tabs>
          <w:tab w:val="clear" w:pos="567"/>
        </w:tabs>
        <w:spacing w:line="276" w:lineRule="auto"/>
        <w:outlineLvl w:val="1"/>
        <w:rPr>
          <w:szCs w:val="22"/>
        </w:rPr>
      </w:pPr>
      <w:r w:rsidRPr="00FE7977">
        <w:t xml:space="preserve">Výstupem se v případě Akceptačního řízení rozumí integrace Systému Dodavatele na IS EDAZ. Akceptační řízení integrace Systému Dodavatele na IS EDAZ </w:t>
      </w:r>
      <w:proofErr w:type="gramStart"/>
      <w:r w:rsidRPr="00FE7977">
        <w:t>slouží</w:t>
      </w:r>
      <w:proofErr w:type="gramEnd"/>
      <w:r w:rsidRPr="00FE7977">
        <w:t xml:space="preserve"> pouze k ověření zajištění bezpečnosti řešení a fungování z pohledu plnění Smlouvy. </w:t>
      </w:r>
    </w:p>
    <w:p w14:paraId="11421322" w14:textId="77777777" w:rsidR="00285A3F" w:rsidRPr="00FE7977" w:rsidRDefault="00285A3F" w:rsidP="00DF0CDE">
      <w:pPr>
        <w:pStyle w:val="Clanek11"/>
        <w:keepNext/>
        <w:numPr>
          <w:ilvl w:val="1"/>
          <w:numId w:val="27"/>
        </w:numPr>
        <w:tabs>
          <w:tab w:val="clear" w:pos="567"/>
          <w:tab w:val="num" w:pos="709"/>
          <w:tab w:val="num" w:pos="1560"/>
        </w:tabs>
        <w:spacing w:line="276" w:lineRule="auto"/>
        <w:outlineLvl w:val="1"/>
        <w:rPr>
          <w:bCs/>
          <w:iCs/>
          <w:szCs w:val="22"/>
        </w:rPr>
      </w:pPr>
      <w:r w:rsidRPr="00FE7977">
        <w:t xml:space="preserve">Akceptační řízení bude realizováno následujícím postupem: </w:t>
      </w:r>
    </w:p>
    <w:p w14:paraId="2EE4C962" w14:textId="347BAFE0" w:rsidR="00285A3F" w:rsidRPr="00037CE8" w:rsidRDefault="00285A3F" w:rsidP="00DF0CDE">
      <w:pPr>
        <w:pStyle w:val="Clanek11"/>
        <w:widowControl w:val="0"/>
        <w:numPr>
          <w:ilvl w:val="2"/>
          <w:numId w:val="28"/>
        </w:numPr>
        <w:outlineLvl w:val="1"/>
        <w:rPr>
          <w:rFonts w:eastAsia="SimSun"/>
          <w:bCs/>
          <w:szCs w:val="20"/>
          <w:lang w:eastAsia="zh-CN" w:bidi="ar-AE"/>
        </w:rPr>
      </w:pPr>
      <w:bookmarkStart w:id="78" w:name="_Ref511251144"/>
      <w:r w:rsidRPr="00037CE8">
        <w:rPr>
          <w:rFonts w:eastAsia="SimSun"/>
          <w:bCs/>
          <w:szCs w:val="20"/>
          <w:lang w:eastAsia="zh-CN" w:bidi="ar-AE"/>
        </w:rPr>
        <w:t xml:space="preserve">Dodavatel je povinen písemně informovat SFDI nejméně sedm (7) dnů předem o termínu předání výstupu k Akceptačnímu řízení, pokud se v tomto bodě </w:t>
      </w:r>
      <w:r w:rsidRPr="00037CE8">
        <w:rPr>
          <w:rFonts w:eastAsia="SimSun"/>
          <w:bCs/>
          <w:szCs w:val="20"/>
          <w:lang w:eastAsia="zh-CN" w:bidi="ar-AE"/>
        </w:rPr>
        <w:fldChar w:fldCharType="begin"/>
      </w:r>
      <w:r w:rsidRPr="00037CE8">
        <w:rPr>
          <w:rFonts w:eastAsia="SimSun"/>
          <w:bCs/>
          <w:szCs w:val="20"/>
          <w:lang w:eastAsia="zh-CN" w:bidi="ar-AE"/>
        </w:rPr>
        <w:instrText xml:space="preserve"> REF _Ref18253174 \r \h  \* MERGEFORMAT </w:instrText>
      </w:r>
      <w:r w:rsidRPr="00037CE8">
        <w:rPr>
          <w:rFonts w:eastAsia="SimSun"/>
          <w:bCs/>
          <w:szCs w:val="20"/>
          <w:lang w:eastAsia="zh-CN" w:bidi="ar-AE"/>
        </w:rPr>
      </w:r>
      <w:r w:rsidRPr="00037CE8">
        <w:rPr>
          <w:rFonts w:eastAsia="SimSun"/>
          <w:bCs/>
          <w:szCs w:val="20"/>
          <w:lang w:eastAsia="zh-CN" w:bidi="ar-AE"/>
        </w:rPr>
        <w:fldChar w:fldCharType="separate"/>
      </w:r>
      <w:r w:rsidR="00B328FF">
        <w:rPr>
          <w:rFonts w:eastAsia="SimSun"/>
          <w:bCs/>
          <w:szCs w:val="20"/>
          <w:lang w:eastAsia="zh-CN" w:bidi="ar-AE"/>
        </w:rPr>
        <w:t>2</w:t>
      </w:r>
      <w:r w:rsidRPr="00037CE8">
        <w:rPr>
          <w:rFonts w:eastAsia="SimSun"/>
          <w:bCs/>
          <w:szCs w:val="20"/>
          <w:lang w:eastAsia="zh-CN" w:bidi="ar-AE"/>
        </w:rPr>
        <w:fldChar w:fldCharType="end"/>
      </w:r>
      <w:r w:rsidRPr="00037CE8">
        <w:rPr>
          <w:rFonts w:eastAsia="SimSun"/>
          <w:bCs/>
          <w:szCs w:val="20"/>
          <w:lang w:eastAsia="zh-CN" w:bidi="ar-AE"/>
        </w:rPr>
        <w:t xml:space="preserve"> přílohy č. 3 Smlouvy nestanoví jinak;</w:t>
      </w:r>
    </w:p>
    <w:p w14:paraId="1A0E79C3" w14:textId="77777777" w:rsidR="00285A3F" w:rsidRPr="00037CE8" w:rsidRDefault="00285A3F" w:rsidP="00DF0CDE">
      <w:pPr>
        <w:pStyle w:val="Clanek11"/>
        <w:widowControl w:val="0"/>
        <w:numPr>
          <w:ilvl w:val="2"/>
          <w:numId w:val="7"/>
        </w:numPr>
        <w:outlineLvl w:val="1"/>
        <w:rPr>
          <w:rFonts w:eastAsia="SimSun"/>
          <w:bCs/>
          <w:szCs w:val="20"/>
          <w:lang w:eastAsia="zh-CN" w:bidi="ar-AE"/>
        </w:rPr>
      </w:pPr>
      <w:bookmarkStart w:id="79" w:name="_Ref517356828"/>
      <w:r w:rsidRPr="00037CE8">
        <w:rPr>
          <w:rFonts w:eastAsia="SimSun"/>
          <w:bCs/>
          <w:szCs w:val="20"/>
          <w:lang w:eastAsia="zh-CN" w:bidi="ar-AE"/>
        </w:rPr>
        <w:t>Dodavatel předá SFDI výstup k realizaci Akceptačního řízení; Akceptační řízení může být zahájeno pouze v případě, že výstup byl Dodavatelem skutečně předán SFDI a SFDI se s výstupem mohlo seznámit (na nosiči dat, uložením na servery SFDI či jiným vhodným způsobem). Potvrzením o převzetí výstupu k Akceptačnímu řízení je zahájeno Akceptační řízení;</w:t>
      </w:r>
      <w:bookmarkEnd w:id="79"/>
      <w:r w:rsidRPr="00037CE8">
        <w:rPr>
          <w:rFonts w:eastAsia="SimSun"/>
          <w:bCs/>
          <w:szCs w:val="20"/>
          <w:lang w:eastAsia="zh-CN" w:bidi="ar-AE"/>
        </w:rPr>
        <w:t xml:space="preserve"> </w:t>
      </w:r>
    </w:p>
    <w:p w14:paraId="3861FA6B" w14:textId="77777777" w:rsidR="00285A3F" w:rsidRPr="008F14F7" w:rsidRDefault="00285A3F" w:rsidP="00DF0CDE">
      <w:pPr>
        <w:pStyle w:val="Clanek11"/>
        <w:widowControl w:val="0"/>
        <w:numPr>
          <w:ilvl w:val="2"/>
          <w:numId w:val="7"/>
        </w:numPr>
        <w:outlineLvl w:val="1"/>
        <w:rPr>
          <w:rFonts w:eastAsia="SimSun"/>
          <w:bCs/>
          <w:szCs w:val="20"/>
          <w:lang w:eastAsia="zh-CN" w:bidi="ar-AE"/>
        </w:rPr>
      </w:pPr>
      <w:bookmarkStart w:id="80" w:name="_Ref513322810"/>
      <w:bookmarkEnd w:id="78"/>
      <w:r w:rsidRPr="008F14F7">
        <w:rPr>
          <w:rFonts w:eastAsia="SimSun"/>
          <w:bCs/>
          <w:szCs w:val="20"/>
          <w:lang w:eastAsia="zh-CN" w:bidi="ar-AE"/>
        </w:rPr>
        <w:t>po provedení všech činností dle testovacích scénářů (viz níže) v rámci Akceptačního řízení se SFDI i Dodavatel zavazují podepsat příslušný protokol potvrzující provedení Akceptačního řízení připravený Dodavatelem a upravený a vyplněný SFDI („</w:t>
      </w:r>
      <w:r w:rsidRPr="008F14F7">
        <w:rPr>
          <w:rFonts w:eastAsia="SimSun"/>
          <w:b/>
          <w:szCs w:val="20"/>
          <w:lang w:eastAsia="zh-CN" w:bidi="ar-AE"/>
        </w:rPr>
        <w:t>Akceptační protokol</w:t>
      </w:r>
      <w:r w:rsidRPr="008F14F7">
        <w:rPr>
          <w:rFonts w:eastAsia="SimSun"/>
          <w:bCs/>
          <w:szCs w:val="20"/>
          <w:lang w:eastAsia="zh-CN" w:bidi="ar-AE"/>
        </w:rPr>
        <w:t>“). Akceptační protokol obsahuje:</w:t>
      </w:r>
      <w:bookmarkEnd w:id="80"/>
    </w:p>
    <w:p w14:paraId="21D0A6C7" w14:textId="77777777" w:rsidR="00285A3F" w:rsidRPr="00F913C4" w:rsidRDefault="00285A3F" w:rsidP="00DF0CDE">
      <w:pPr>
        <w:numPr>
          <w:ilvl w:val="3"/>
          <w:numId w:val="27"/>
        </w:numPr>
        <w:spacing w:line="276" w:lineRule="auto"/>
        <w:rPr>
          <w:rFonts w:ascii="Verdana" w:hAnsi="Verdana"/>
          <w:color w:val="000000"/>
          <w:sz w:val="20"/>
          <w:szCs w:val="20"/>
        </w:rPr>
      </w:pPr>
      <w:r w:rsidRPr="00F913C4">
        <w:rPr>
          <w:rFonts w:ascii="Verdana" w:hAnsi="Verdana"/>
          <w:color w:val="000000" w:themeColor="text1"/>
          <w:sz w:val="20"/>
          <w:szCs w:val="20"/>
        </w:rPr>
        <w:t>Akceptační kritéria;</w:t>
      </w:r>
    </w:p>
    <w:p w14:paraId="5C9AD3D8" w14:textId="77777777" w:rsidR="00285A3F" w:rsidRPr="00F913C4" w:rsidRDefault="00285A3F" w:rsidP="00DF0CDE">
      <w:pPr>
        <w:numPr>
          <w:ilvl w:val="3"/>
          <w:numId w:val="27"/>
        </w:numPr>
        <w:spacing w:line="276" w:lineRule="auto"/>
        <w:rPr>
          <w:rFonts w:ascii="Verdana" w:hAnsi="Verdana"/>
          <w:color w:val="000000"/>
          <w:sz w:val="20"/>
          <w:szCs w:val="20"/>
        </w:rPr>
      </w:pPr>
      <w:r w:rsidRPr="00F913C4">
        <w:rPr>
          <w:rFonts w:ascii="Verdana" w:hAnsi="Verdana"/>
          <w:color w:val="000000" w:themeColor="text1"/>
          <w:sz w:val="20"/>
          <w:szCs w:val="20"/>
        </w:rPr>
        <w:t>informace o průběhu provádění testovacího užívání výstupu prostřednictvím simulace ostrého provozu a reálných situací a testovacích scénářů (scénář průběhu a provedení konkrétního testu, který zpravidla určuje jednotlivé kroky, které mají být provedeny, počet uživatelů k jejich provedení, množství dat k jejich provedení a další atributy);</w:t>
      </w:r>
    </w:p>
    <w:p w14:paraId="3ABDDE1C" w14:textId="77777777" w:rsidR="00285A3F" w:rsidRPr="00F913C4" w:rsidRDefault="00285A3F" w:rsidP="00DF0CDE">
      <w:pPr>
        <w:numPr>
          <w:ilvl w:val="3"/>
          <w:numId w:val="27"/>
        </w:numPr>
        <w:spacing w:line="276" w:lineRule="auto"/>
        <w:rPr>
          <w:rFonts w:ascii="Verdana" w:hAnsi="Verdana"/>
          <w:color w:val="000000"/>
          <w:sz w:val="20"/>
          <w:szCs w:val="20"/>
        </w:rPr>
      </w:pPr>
      <w:r w:rsidRPr="00F913C4">
        <w:rPr>
          <w:rFonts w:ascii="Verdana" w:hAnsi="Verdana"/>
          <w:color w:val="000000" w:themeColor="text1"/>
          <w:sz w:val="20"/>
          <w:szCs w:val="20"/>
        </w:rPr>
        <w:t>další informace a dokumenty nezbytné pro provedení Akceptačního řízení.</w:t>
      </w:r>
    </w:p>
    <w:p w14:paraId="20FEAD71" w14:textId="77777777" w:rsidR="00285A3F" w:rsidRPr="009510D0" w:rsidRDefault="00285A3F" w:rsidP="00DF0CDE">
      <w:pPr>
        <w:pStyle w:val="Clanek11"/>
        <w:widowControl w:val="0"/>
        <w:numPr>
          <w:ilvl w:val="2"/>
          <w:numId w:val="7"/>
        </w:numPr>
        <w:outlineLvl w:val="1"/>
        <w:rPr>
          <w:rFonts w:eastAsia="SimSun"/>
          <w:bCs/>
          <w:szCs w:val="20"/>
          <w:lang w:eastAsia="zh-CN" w:bidi="ar-AE"/>
        </w:rPr>
      </w:pPr>
      <w:r w:rsidRPr="009510D0">
        <w:rPr>
          <w:rFonts w:eastAsia="SimSun"/>
          <w:bCs/>
          <w:szCs w:val="20"/>
          <w:lang w:eastAsia="zh-CN" w:bidi="ar-AE"/>
        </w:rPr>
        <w:t>V případě nutnosti opakování činností v rámci Akceptačního řízení v důsledku uvedení výroku „</w:t>
      </w:r>
      <w:r w:rsidRPr="00DA0C99">
        <w:rPr>
          <w:rFonts w:eastAsia="SimSun"/>
          <w:b/>
          <w:szCs w:val="20"/>
          <w:lang w:eastAsia="zh-CN" w:bidi="ar-AE"/>
        </w:rPr>
        <w:t>Neakceptováno</w:t>
      </w:r>
      <w:r w:rsidRPr="009510D0">
        <w:rPr>
          <w:rFonts w:eastAsia="SimSun"/>
          <w:bCs/>
          <w:szCs w:val="20"/>
          <w:lang w:eastAsia="zh-CN" w:bidi="ar-AE"/>
        </w:rPr>
        <w:t xml:space="preserve">“ v Akceptačním protokolu Dodavatel SFDI předá výstup k opětovnému provedení činností v rámci Akceptačního řízení (další kolo Akceptačního řízení) a Dodavatel připraví nový Akceptační protokol vztahující se k dalšímu kolu Akceptačního řízení. Akceptační řízení může být </w:t>
      </w:r>
      <w:proofErr w:type="spellStart"/>
      <w:r w:rsidRPr="009510D0">
        <w:rPr>
          <w:rFonts w:eastAsia="SimSun"/>
          <w:bCs/>
          <w:szCs w:val="20"/>
          <w:lang w:eastAsia="zh-CN" w:bidi="ar-AE"/>
        </w:rPr>
        <w:t>vícekolové</w:t>
      </w:r>
      <w:proofErr w:type="spellEnd"/>
      <w:r w:rsidRPr="009510D0">
        <w:rPr>
          <w:rFonts w:eastAsia="SimSun"/>
          <w:bCs/>
          <w:szCs w:val="20"/>
          <w:lang w:eastAsia="zh-CN" w:bidi="ar-AE"/>
        </w:rPr>
        <w:t>, vždy se však jedná o jedno Akceptační řízení;</w:t>
      </w:r>
    </w:p>
    <w:p w14:paraId="655096A6" w14:textId="77777777" w:rsidR="00285A3F" w:rsidRPr="009510D0" w:rsidRDefault="00285A3F" w:rsidP="00DF0CDE">
      <w:pPr>
        <w:pStyle w:val="Clanek11"/>
        <w:widowControl w:val="0"/>
        <w:numPr>
          <w:ilvl w:val="2"/>
          <w:numId w:val="7"/>
        </w:numPr>
        <w:outlineLvl w:val="1"/>
        <w:rPr>
          <w:rFonts w:eastAsia="SimSun"/>
          <w:bCs/>
          <w:szCs w:val="20"/>
          <w:lang w:eastAsia="zh-CN" w:bidi="ar-AE"/>
        </w:rPr>
      </w:pPr>
      <w:r w:rsidRPr="009510D0">
        <w:rPr>
          <w:rFonts w:eastAsia="SimSun"/>
          <w:bCs/>
          <w:szCs w:val="20"/>
          <w:lang w:eastAsia="zh-CN" w:bidi="ar-AE"/>
        </w:rPr>
        <w:t xml:space="preserve">Akceptační řízení </w:t>
      </w:r>
      <w:proofErr w:type="gramStart"/>
      <w:r w:rsidRPr="009510D0">
        <w:rPr>
          <w:rFonts w:eastAsia="SimSun"/>
          <w:bCs/>
          <w:szCs w:val="20"/>
          <w:lang w:eastAsia="zh-CN" w:bidi="ar-AE"/>
        </w:rPr>
        <w:t>končí</w:t>
      </w:r>
      <w:proofErr w:type="gramEnd"/>
      <w:r w:rsidRPr="009510D0">
        <w:rPr>
          <w:rFonts w:eastAsia="SimSun"/>
          <w:bCs/>
          <w:szCs w:val="20"/>
          <w:lang w:eastAsia="zh-CN" w:bidi="ar-AE"/>
        </w:rPr>
        <w:t xml:space="preserve"> a výstup se považuje za provedený podpisem Akceptačního protokolu ze strany SFDI s uvedeným výrokem „</w:t>
      </w:r>
      <w:r w:rsidRPr="00DA0C99">
        <w:rPr>
          <w:rFonts w:eastAsia="SimSun"/>
          <w:b/>
          <w:szCs w:val="20"/>
          <w:lang w:eastAsia="zh-CN" w:bidi="ar-AE"/>
        </w:rPr>
        <w:t>Akceptováno</w:t>
      </w:r>
      <w:r w:rsidRPr="009510D0">
        <w:rPr>
          <w:rFonts w:eastAsia="SimSun"/>
          <w:bCs/>
          <w:szCs w:val="20"/>
          <w:lang w:eastAsia="zh-CN" w:bidi="ar-AE"/>
        </w:rPr>
        <w:t>“ nebo odstraněním vytčených vad výstupu v případě vyznačení „</w:t>
      </w:r>
      <w:r w:rsidRPr="00DA0C99">
        <w:rPr>
          <w:rFonts w:eastAsia="SimSun"/>
          <w:b/>
          <w:szCs w:val="20"/>
          <w:lang w:eastAsia="zh-CN" w:bidi="ar-AE"/>
        </w:rPr>
        <w:t>Akceptováno s výhradou</w:t>
      </w:r>
      <w:r w:rsidRPr="009510D0">
        <w:rPr>
          <w:rFonts w:eastAsia="SimSun"/>
          <w:bCs/>
          <w:szCs w:val="20"/>
          <w:lang w:eastAsia="zh-CN" w:bidi="ar-AE"/>
        </w:rPr>
        <w:t>“ a písemným potvrzením odstranění takových vytčených vad Dodavatelem na Akceptačním protokolu, který obsahoval vytčené vady.</w:t>
      </w:r>
    </w:p>
    <w:p w14:paraId="5FB04CE6" w14:textId="77777777" w:rsidR="00285A3F" w:rsidRPr="00FE7977" w:rsidRDefault="00285A3F" w:rsidP="00DF0CDE">
      <w:pPr>
        <w:pStyle w:val="Clanek11"/>
        <w:widowControl w:val="0"/>
        <w:numPr>
          <w:ilvl w:val="1"/>
          <w:numId w:val="27"/>
        </w:numPr>
        <w:tabs>
          <w:tab w:val="clear" w:pos="567"/>
          <w:tab w:val="num" w:pos="709"/>
          <w:tab w:val="num" w:pos="1560"/>
        </w:tabs>
        <w:spacing w:line="276" w:lineRule="auto"/>
        <w:outlineLvl w:val="1"/>
        <w:rPr>
          <w:bCs/>
          <w:iCs/>
          <w:szCs w:val="22"/>
        </w:rPr>
      </w:pPr>
      <w:r w:rsidRPr="00FE7977">
        <w:t>I přes Akceptaci či převzetí výstupů k Akceptačnímu řízení je SFDI oprávněn oznamovat Dodavateli vady výstupu a Dodavatel je povinen je odstraňovat. V případě vad, které SFDI prokazatelně měl a mohl zjistit v průběhu Akceptačního řízení, je Dodavatel povinen tyto vady odstraňovat ve lhůtách dohodnutých Stranami.</w:t>
      </w:r>
    </w:p>
    <w:p w14:paraId="0982F14B" w14:textId="77777777" w:rsidR="00285A3F" w:rsidRPr="00FE7977" w:rsidRDefault="00285A3F" w:rsidP="00DF0CDE">
      <w:pPr>
        <w:pStyle w:val="Clanek11"/>
        <w:widowControl w:val="0"/>
        <w:numPr>
          <w:ilvl w:val="1"/>
          <w:numId w:val="27"/>
        </w:numPr>
        <w:tabs>
          <w:tab w:val="clear" w:pos="567"/>
          <w:tab w:val="num" w:pos="709"/>
          <w:tab w:val="num" w:pos="1560"/>
        </w:tabs>
        <w:spacing w:line="276" w:lineRule="auto"/>
        <w:outlineLvl w:val="1"/>
        <w:rPr>
          <w:bCs/>
          <w:iCs/>
          <w:szCs w:val="22"/>
        </w:rPr>
      </w:pPr>
      <w:r w:rsidRPr="00FE7977">
        <w:lastRenderedPageBreak/>
        <w:t>SFDI je nejpozději do pěti (5) pracovních dní ode dne provedení ověření kvality výstupu v rámci Akceptačního řízení povinen Dodavateli podepsat Akceptační protokol a akceptovat provedení výstupu, případně oznámit Dodavateli vady výstupu, které brání jeho provedení.</w:t>
      </w:r>
    </w:p>
    <w:p w14:paraId="7F6F86A2" w14:textId="77777777" w:rsidR="00285A3F" w:rsidRPr="00FE7977" w:rsidRDefault="00285A3F" w:rsidP="00DF0CDE">
      <w:pPr>
        <w:pStyle w:val="Clanek11"/>
        <w:widowControl w:val="0"/>
        <w:numPr>
          <w:ilvl w:val="1"/>
          <w:numId w:val="27"/>
        </w:numPr>
        <w:tabs>
          <w:tab w:val="clear" w:pos="567"/>
          <w:tab w:val="num" w:pos="709"/>
          <w:tab w:val="num" w:pos="1560"/>
        </w:tabs>
        <w:spacing w:line="276" w:lineRule="auto"/>
        <w:outlineLvl w:val="1"/>
        <w:rPr>
          <w:bCs/>
          <w:iCs/>
          <w:szCs w:val="22"/>
        </w:rPr>
      </w:pPr>
      <w:r w:rsidRPr="00FE7977">
        <w:t>Výstup je způsobilý k akceptaci, pokud:</w:t>
      </w:r>
    </w:p>
    <w:p w14:paraId="748D047C" w14:textId="77777777" w:rsidR="00285A3F" w:rsidRPr="00016F55" w:rsidRDefault="00285A3F" w:rsidP="00DF0CDE">
      <w:pPr>
        <w:pStyle w:val="Clanek11"/>
        <w:widowControl w:val="0"/>
        <w:numPr>
          <w:ilvl w:val="2"/>
          <w:numId w:val="37"/>
        </w:numPr>
        <w:outlineLvl w:val="1"/>
        <w:rPr>
          <w:rFonts w:eastAsia="SimSun"/>
          <w:bCs/>
          <w:szCs w:val="20"/>
          <w:lang w:eastAsia="zh-CN" w:bidi="ar-AE"/>
        </w:rPr>
      </w:pPr>
      <w:r w:rsidRPr="00016F55">
        <w:rPr>
          <w:rFonts w:eastAsia="SimSun"/>
          <w:bCs/>
          <w:szCs w:val="20"/>
          <w:lang w:eastAsia="zh-CN" w:bidi="ar-AE"/>
        </w:rPr>
        <w:t xml:space="preserve">naplňuje Akceptační kritéria a nevykazuje žádné vady; v takovém případě SFDI </w:t>
      </w:r>
      <w:proofErr w:type="gramStart"/>
      <w:r w:rsidRPr="00016F55">
        <w:rPr>
          <w:rFonts w:eastAsia="SimSun"/>
          <w:bCs/>
          <w:szCs w:val="20"/>
          <w:lang w:eastAsia="zh-CN" w:bidi="ar-AE"/>
        </w:rPr>
        <w:t>vyznačí</w:t>
      </w:r>
      <w:proofErr w:type="gramEnd"/>
      <w:r w:rsidRPr="00016F55">
        <w:rPr>
          <w:rFonts w:eastAsia="SimSun"/>
          <w:bCs/>
          <w:szCs w:val="20"/>
          <w:lang w:eastAsia="zh-CN" w:bidi="ar-AE"/>
        </w:rPr>
        <w:t xml:space="preserve"> na Akceptačním protokolu „</w:t>
      </w:r>
      <w:r w:rsidRPr="00016F55">
        <w:rPr>
          <w:rFonts w:eastAsia="SimSun"/>
          <w:b/>
          <w:szCs w:val="20"/>
          <w:lang w:eastAsia="zh-CN" w:bidi="ar-AE"/>
        </w:rPr>
        <w:t>Akceptováno</w:t>
      </w:r>
      <w:r w:rsidRPr="00016F55">
        <w:rPr>
          <w:rFonts w:eastAsia="SimSun"/>
          <w:bCs/>
          <w:szCs w:val="20"/>
          <w:lang w:eastAsia="zh-CN" w:bidi="ar-AE"/>
        </w:rPr>
        <w:t>“; nebo</w:t>
      </w:r>
    </w:p>
    <w:p w14:paraId="60F21131" w14:textId="77777777" w:rsidR="00285A3F" w:rsidRPr="00016F55" w:rsidRDefault="00285A3F" w:rsidP="00DF0CDE">
      <w:pPr>
        <w:pStyle w:val="Clanek11"/>
        <w:widowControl w:val="0"/>
        <w:numPr>
          <w:ilvl w:val="2"/>
          <w:numId w:val="7"/>
        </w:numPr>
        <w:outlineLvl w:val="1"/>
        <w:rPr>
          <w:rFonts w:eastAsia="SimSun"/>
          <w:bCs/>
          <w:szCs w:val="20"/>
          <w:lang w:eastAsia="zh-CN" w:bidi="ar-AE"/>
        </w:rPr>
      </w:pPr>
      <w:r w:rsidRPr="00016F55">
        <w:rPr>
          <w:rFonts w:eastAsia="SimSun"/>
          <w:bCs/>
          <w:szCs w:val="20"/>
          <w:lang w:eastAsia="zh-CN" w:bidi="ar-AE"/>
        </w:rPr>
        <w:t xml:space="preserve">naplňuje Akceptační kritéria a vykazuje vady, které dle SFDI nebrání tomu, aby výstup sloužil svému účelu bez významnějších omezení, anebo při testech či provozu v souhrnu nevykazuje více vad, než připouští Akceptační kritéria; v takovém případě SFDI </w:t>
      </w:r>
      <w:proofErr w:type="gramStart"/>
      <w:r w:rsidRPr="00016F55">
        <w:rPr>
          <w:rFonts w:eastAsia="SimSun"/>
          <w:bCs/>
          <w:szCs w:val="20"/>
          <w:lang w:eastAsia="zh-CN" w:bidi="ar-AE"/>
        </w:rPr>
        <w:t>vyznačí</w:t>
      </w:r>
      <w:proofErr w:type="gramEnd"/>
      <w:r w:rsidRPr="00016F55">
        <w:rPr>
          <w:rFonts w:eastAsia="SimSun"/>
          <w:bCs/>
          <w:szCs w:val="20"/>
          <w:lang w:eastAsia="zh-CN" w:bidi="ar-AE"/>
        </w:rPr>
        <w:t xml:space="preserve"> na Akceptačním protokolu „</w:t>
      </w:r>
      <w:r w:rsidRPr="00016F55">
        <w:rPr>
          <w:rFonts w:eastAsia="SimSun"/>
          <w:b/>
          <w:szCs w:val="20"/>
          <w:lang w:eastAsia="zh-CN" w:bidi="ar-AE"/>
        </w:rPr>
        <w:t>Akceptováno s výhradou</w:t>
      </w:r>
      <w:r w:rsidRPr="00016F55">
        <w:rPr>
          <w:rFonts w:eastAsia="SimSun"/>
          <w:bCs/>
          <w:szCs w:val="20"/>
          <w:lang w:eastAsia="zh-CN" w:bidi="ar-AE"/>
        </w:rPr>
        <w:t>“.</w:t>
      </w:r>
    </w:p>
    <w:p w14:paraId="418A604A" w14:textId="77777777" w:rsidR="00285A3F" w:rsidRPr="006A301C" w:rsidRDefault="00285A3F" w:rsidP="00285A3F">
      <w:pPr>
        <w:keepLines/>
        <w:spacing w:line="276" w:lineRule="auto"/>
        <w:ind w:left="567"/>
        <w:rPr>
          <w:rFonts w:ascii="Verdana" w:hAnsi="Verdana"/>
          <w:sz w:val="20"/>
          <w:szCs w:val="20"/>
        </w:rPr>
      </w:pPr>
      <w:r w:rsidRPr="006A301C">
        <w:rPr>
          <w:rFonts w:ascii="Verdana" w:hAnsi="Verdana"/>
          <w:sz w:val="20"/>
          <w:szCs w:val="20"/>
        </w:rPr>
        <w:t xml:space="preserve">V jiných případech </w:t>
      </w:r>
      <w:proofErr w:type="gramStart"/>
      <w:r w:rsidRPr="006A301C">
        <w:rPr>
          <w:rFonts w:ascii="Verdana" w:hAnsi="Verdana"/>
          <w:sz w:val="20"/>
          <w:szCs w:val="20"/>
        </w:rPr>
        <w:t>vyznačí</w:t>
      </w:r>
      <w:proofErr w:type="gramEnd"/>
      <w:r w:rsidRPr="006A301C">
        <w:rPr>
          <w:rFonts w:ascii="Verdana" w:hAnsi="Verdana"/>
          <w:sz w:val="20"/>
          <w:szCs w:val="20"/>
        </w:rPr>
        <w:t xml:space="preserve"> SFDI na Akceptačním protokolu „</w:t>
      </w:r>
      <w:r w:rsidRPr="006A301C">
        <w:rPr>
          <w:rFonts w:ascii="Verdana" w:hAnsi="Verdana"/>
          <w:b/>
          <w:sz w:val="20"/>
          <w:szCs w:val="20"/>
        </w:rPr>
        <w:t>Neakceptováno</w:t>
      </w:r>
      <w:r w:rsidRPr="006A301C">
        <w:rPr>
          <w:rFonts w:ascii="Verdana" w:hAnsi="Verdana"/>
          <w:sz w:val="20"/>
          <w:szCs w:val="20"/>
        </w:rPr>
        <w:t xml:space="preserve">“. </w:t>
      </w:r>
    </w:p>
    <w:p w14:paraId="749CC867" w14:textId="77777777" w:rsidR="00285A3F" w:rsidRPr="00FE7977" w:rsidRDefault="00285A3F" w:rsidP="00DF0CDE">
      <w:pPr>
        <w:pStyle w:val="Clanek11"/>
        <w:widowControl w:val="0"/>
        <w:numPr>
          <w:ilvl w:val="1"/>
          <w:numId w:val="27"/>
        </w:numPr>
        <w:tabs>
          <w:tab w:val="clear" w:pos="567"/>
          <w:tab w:val="num" w:pos="709"/>
          <w:tab w:val="num" w:pos="1560"/>
        </w:tabs>
        <w:spacing w:line="276" w:lineRule="auto"/>
        <w:outlineLvl w:val="1"/>
        <w:rPr>
          <w:bCs/>
          <w:iCs/>
          <w:szCs w:val="22"/>
        </w:rPr>
      </w:pPr>
      <w:r w:rsidRPr="00FE7977">
        <w:t>V případě splnění Akceptačních kritérií je SFDI povinen vyznačit na Akceptačním protokolu výrok „</w:t>
      </w:r>
      <w:r w:rsidRPr="00FE7977">
        <w:rPr>
          <w:b/>
        </w:rPr>
        <w:t>Akceptováno</w:t>
      </w:r>
      <w:r w:rsidRPr="00FE7977">
        <w:t xml:space="preserve">“; v takovém případě se výstup považuje za provedený. V případě nesplnění Akceptačních kritérií SFDI </w:t>
      </w:r>
      <w:proofErr w:type="gramStart"/>
      <w:r w:rsidRPr="00FE7977">
        <w:t>vyznačí</w:t>
      </w:r>
      <w:proofErr w:type="gramEnd"/>
      <w:r w:rsidRPr="00FE7977">
        <w:t xml:space="preserve"> na Akceptačním protokolu výrok „</w:t>
      </w:r>
      <w:r w:rsidRPr="00FE7977">
        <w:rPr>
          <w:b/>
        </w:rPr>
        <w:t>Neakceptováno</w:t>
      </w:r>
      <w:r w:rsidRPr="00FE7977">
        <w:t>“ a uvede všechna Akceptační kritéria, která považuje za nesplněná s uvedením, v čem spočívá jejich nesplnění.</w:t>
      </w:r>
    </w:p>
    <w:p w14:paraId="3DC1093C" w14:textId="77777777" w:rsidR="00285A3F" w:rsidRPr="00FE7977" w:rsidRDefault="00285A3F" w:rsidP="00DF0CDE">
      <w:pPr>
        <w:pStyle w:val="Clanek11"/>
        <w:keepNext/>
        <w:numPr>
          <w:ilvl w:val="1"/>
          <w:numId w:val="27"/>
        </w:numPr>
        <w:tabs>
          <w:tab w:val="clear" w:pos="567"/>
          <w:tab w:val="num" w:pos="709"/>
          <w:tab w:val="num" w:pos="1560"/>
        </w:tabs>
        <w:spacing w:line="276" w:lineRule="auto"/>
        <w:outlineLvl w:val="1"/>
        <w:rPr>
          <w:bCs/>
          <w:iCs/>
          <w:szCs w:val="22"/>
        </w:rPr>
      </w:pPr>
      <w:r w:rsidRPr="00FE7977">
        <w:t>Pokud SFDI akceptuje výstup podpisem Akceptačního protokolu s vyznačením výroku „</w:t>
      </w:r>
      <w:r w:rsidRPr="00FE7977">
        <w:rPr>
          <w:b/>
        </w:rPr>
        <w:t>Akceptováno s výhradou</w:t>
      </w:r>
      <w:r w:rsidRPr="00FE7977">
        <w:t xml:space="preserve">“, </w:t>
      </w:r>
      <w:proofErr w:type="gramStart"/>
      <w:r w:rsidRPr="00FE7977">
        <w:t>vyznačí</w:t>
      </w:r>
      <w:proofErr w:type="gramEnd"/>
      <w:r w:rsidRPr="00FE7977">
        <w:t xml:space="preserve"> v Akceptačním protokolu všechny vytčené vady výstupu, které nebrání akceptaci. Dodavatel je povinen odstranit všechny takto vytčené vady, a to nejpozději ve lhůtách výslovně stanovených ze strany SFDI v Akceptačním protokolu; pokud nejsou takové lhůty v Akceptačním protokolu stanoveny, pak v přiměřených lhůtách dodatečně stanovených ze strany SFDI. </w:t>
      </w:r>
    </w:p>
    <w:p w14:paraId="318C1957" w14:textId="10F9652B" w:rsidR="00285A3F" w:rsidRPr="00FE7977" w:rsidRDefault="00285A3F" w:rsidP="00DF0CDE">
      <w:pPr>
        <w:pStyle w:val="Clanek11"/>
        <w:widowControl w:val="0"/>
        <w:numPr>
          <w:ilvl w:val="1"/>
          <w:numId w:val="27"/>
        </w:numPr>
        <w:tabs>
          <w:tab w:val="clear" w:pos="567"/>
          <w:tab w:val="num" w:pos="709"/>
          <w:tab w:val="num" w:pos="1560"/>
        </w:tabs>
        <w:spacing w:line="276" w:lineRule="auto"/>
        <w:outlineLvl w:val="1"/>
        <w:rPr>
          <w:bCs/>
          <w:iCs/>
          <w:szCs w:val="22"/>
        </w:rPr>
      </w:pPr>
      <w:r w:rsidRPr="00FE7977">
        <w:t>V případě neschválení výstupu vyznačením na Akceptačním protokolu „</w:t>
      </w:r>
      <w:r w:rsidRPr="00FE7977">
        <w:rPr>
          <w:b/>
        </w:rPr>
        <w:t>Neakceptováno</w:t>
      </w:r>
      <w:r w:rsidRPr="00FE7977">
        <w:t xml:space="preserve">“ odstraní Dodavatel vady uvedené v Akceptačním protokolu ve lhůtách výslovně stanovených v Akceptačním protokolu; pokud nejsou takové lhůty v Akceptačním protokolu stanoveny, pak v přiměřených lhůtách dodatečně stanovených ze strany SFDI. Do odstranění vad bránících akceptování je výstup považován za neakceptovaný (neprovedený). Po odstranění vad uvedených v Akceptačním protokolu Dodavatel předá výstup znovu SFDI k dalšímu kolu Akceptačního řízení a SFDI postupuje obdobně podle předchozích ustanovení tohoto bodu </w:t>
      </w:r>
      <w:r w:rsidRPr="00FE7977">
        <w:fldChar w:fldCharType="begin"/>
      </w:r>
      <w:r w:rsidRPr="00FE7977">
        <w:instrText xml:space="preserve"> REF _Ref18253174 \r \h  \* MERGEFORMAT </w:instrText>
      </w:r>
      <w:r w:rsidRPr="00FE7977">
        <w:fldChar w:fldCharType="separate"/>
      </w:r>
      <w:r w:rsidR="00B328FF">
        <w:t>2</w:t>
      </w:r>
      <w:r w:rsidRPr="00FE7977">
        <w:fldChar w:fldCharType="end"/>
      </w:r>
      <w:r w:rsidRPr="00FE7977">
        <w:t xml:space="preserve"> přílohy č. 3 Smlouvy. </w:t>
      </w:r>
      <w:bookmarkStart w:id="81" w:name="_Ref513318626"/>
      <w:r w:rsidRPr="00FE7977">
        <w:t xml:space="preserve">Neakceptování výstupu, nutnost odstranění vad a provedení dalšího kola Akceptačního řízení nemá vliv na povinnost Dodavatele dodržet termíny a další povinnosti vyplývající pro něj z harmonogramu. </w:t>
      </w:r>
    </w:p>
    <w:p w14:paraId="66B4F093" w14:textId="77777777" w:rsidR="00285A3F" w:rsidRPr="00FE7977" w:rsidRDefault="00285A3F" w:rsidP="00DF0CDE">
      <w:pPr>
        <w:pStyle w:val="Clanek11"/>
        <w:widowControl w:val="0"/>
        <w:numPr>
          <w:ilvl w:val="1"/>
          <w:numId w:val="27"/>
        </w:numPr>
        <w:tabs>
          <w:tab w:val="clear" w:pos="567"/>
          <w:tab w:val="num" w:pos="709"/>
          <w:tab w:val="num" w:pos="1560"/>
        </w:tabs>
        <w:spacing w:line="276" w:lineRule="auto"/>
        <w:outlineLvl w:val="1"/>
        <w:rPr>
          <w:bCs/>
          <w:iCs/>
          <w:szCs w:val="22"/>
        </w:rPr>
      </w:pPr>
      <w:r w:rsidRPr="00FE7977">
        <w:t>V případě, že Dodavatel předá SFDI výstup k Akceptačnímu řízení, přestože věděl nebo při vynaložení odborné péče mohl vědět, že zcela zjevně v podstatné míře objektivně nesplňuje Akceptační kritéria a SFDI daný výstup neakceptuje podpisem Akceptačního protokolu, je SFDI oprávněn požadovat úhradu přiměřených vícenákladů vynaložených na marný pokus o akceptování výstupu a realizaci dalších kol Akceptačního řízení.</w:t>
      </w:r>
      <w:bookmarkEnd w:id="81"/>
    </w:p>
    <w:p w14:paraId="467E2CAA" w14:textId="77777777" w:rsidR="00285A3F" w:rsidRPr="00FE7977" w:rsidRDefault="00285A3F" w:rsidP="00DF0CDE">
      <w:pPr>
        <w:pStyle w:val="Nadpis1"/>
        <w:numPr>
          <w:ilvl w:val="0"/>
          <w:numId w:val="23"/>
        </w:numPr>
        <w:tabs>
          <w:tab w:val="num" w:pos="1701"/>
        </w:tabs>
        <w:spacing w:line="276" w:lineRule="auto"/>
        <w:ind w:hanging="425"/>
        <w:jc w:val="left"/>
        <w:rPr>
          <w:rFonts w:cs="Times New Roman"/>
          <w:szCs w:val="22"/>
        </w:rPr>
      </w:pPr>
      <w:bookmarkStart w:id="82" w:name="_Toc515618134"/>
      <w:bookmarkStart w:id="83" w:name="_Toc517860033"/>
      <w:bookmarkStart w:id="84" w:name="_Toc517956414"/>
      <w:r w:rsidRPr="00FE7977">
        <w:rPr>
          <w:rFonts w:cs="Times New Roman"/>
          <w:szCs w:val="22"/>
        </w:rPr>
        <w:t xml:space="preserve">Akceptační kritéria a </w:t>
      </w:r>
      <w:bookmarkEnd w:id="82"/>
      <w:bookmarkEnd w:id="83"/>
      <w:bookmarkEnd w:id="84"/>
      <w:r w:rsidRPr="00FE7977">
        <w:rPr>
          <w:rFonts w:cs="Times New Roman"/>
          <w:szCs w:val="22"/>
        </w:rPr>
        <w:t xml:space="preserve">testovací scénáře </w:t>
      </w:r>
    </w:p>
    <w:p w14:paraId="33D681BB" w14:textId="77777777" w:rsidR="00C005A9" w:rsidRPr="00C005A9" w:rsidRDefault="00C005A9" w:rsidP="00DF0CDE">
      <w:pPr>
        <w:pStyle w:val="Odstavecseseznamem"/>
        <w:widowControl w:val="0"/>
        <w:numPr>
          <w:ilvl w:val="0"/>
          <w:numId w:val="27"/>
        </w:numPr>
        <w:tabs>
          <w:tab w:val="clear" w:pos="567"/>
          <w:tab w:val="num" w:pos="1560"/>
        </w:tabs>
        <w:spacing w:line="276" w:lineRule="auto"/>
        <w:contextualSpacing w:val="0"/>
        <w:outlineLvl w:val="1"/>
        <w:rPr>
          <w:rFonts w:ascii="Verdana" w:hAnsi="Verdana"/>
          <w:vanish/>
          <w:sz w:val="20"/>
        </w:rPr>
      </w:pPr>
    </w:p>
    <w:p w14:paraId="718459DC" w14:textId="30D343A3" w:rsidR="00285A3F" w:rsidRPr="0024387D" w:rsidRDefault="00285A3F" w:rsidP="00DF0CDE">
      <w:pPr>
        <w:pStyle w:val="Clanek11"/>
        <w:widowControl w:val="0"/>
        <w:numPr>
          <w:ilvl w:val="1"/>
          <w:numId w:val="27"/>
        </w:numPr>
        <w:tabs>
          <w:tab w:val="clear" w:pos="567"/>
        </w:tabs>
        <w:spacing w:line="276" w:lineRule="auto"/>
        <w:outlineLvl w:val="1"/>
        <w:rPr>
          <w:szCs w:val="22"/>
        </w:rPr>
      </w:pPr>
      <w:r w:rsidRPr="0024387D">
        <w:t>Funkční požadavky</w:t>
      </w:r>
    </w:p>
    <w:p w14:paraId="7D784088" w14:textId="77777777" w:rsidR="00285A3F" w:rsidRPr="00F94FA6" w:rsidRDefault="00285A3F" w:rsidP="00DF0CDE">
      <w:pPr>
        <w:pStyle w:val="Clanek11"/>
        <w:widowControl w:val="0"/>
        <w:numPr>
          <w:ilvl w:val="2"/>
          <w:numId w:val="30"/>
        </w:numPr>
        <w:outlineLvl w:val="1"/>
        <w:rPr>
          <w:rFonts w:eastAsia="SimSun"/>
          <w:bCs/>
          <w:szCs w:val="20"/>
          <w:lang w:eastAsia="zh-CN" w:bidi="ar-AE"/>
        </w:rPr>
      </w:pPr>
      <w:r w:rsidRPr="00F94FA6">
        <w:rPr>
          <w:rFonts w:eastAsia="SimSun"/>
          <w:bCs/>
          <w:szCs w:val="20"/>
          <w:lang w:eastAsia="zh-CN" w:bidi="ar-AE"/>
        </w:rPr>
        <w:t xml:space="preserve">Implementace integrace Systému Dodavatele na IS EDAZ s veškerou funkcionalitou nutnou k naplnění předmětu Smlouvy, tj. zajištění provedení Úhrady časového poplatku v Obchodních místech a s tím spojených aktivit a </w:t>
      </w:r>
      <w:r w:rsidRPr="00F94FA6">
        <w:rPr>
          <w:rFonts w:eastAsia="SimSun"/>
          <w:bCs/>
          <w:szCs w:val="20"/>
          <w:lang w:eastAsia="zh-CN" w:bidi="ar-AE"/>
        </w:rPr>
        <w:lastRenderedPageBreak/>
        <w:t>činností dle Smlouvy.</w:t>
      </w:r>
    </w:p>
    <w:p w14:paraId="0950AC1A" w14:textId="77777777" w:rsidR="00285A3F" w:rsidRPr="00FE7977" w:rsidRDefault="00285A3F" w:rsidP="00DF0CDE">
      <w:pPr>
        <w:pStyle w:val="Clanek11"/>
        <w:keepNext/>
        <w:keepLines/>
        <w:widowControl w:val="0"/>
        <w:numPr>
          <w:ilvl w:val="1"/>
          <w:numId w:val="27"/>
        </w:numPr>
        <w:tabs>
          <w:tab w:val="num" w:pos="709"/>
        </w:tabs>
        <w:spacing w:line="276" w:lineRule="auto"/>
        <w:outlineLvl w:val="1"/>
        <w:rPr>
          <w:szCs w:val="22"/>
        </w:rPr>
      </w:pPr>
      <w:r w:rsidRPr="00FE7977">
        <w:t>Akceptační kritéria obsahují:</w:t>
      </w:r>
    </w:p>
    <w:p w14:paraId="76E71D4F" w14:textId="77777777" w:rsidR="00285A3F" w:rsidRPr="001C1050" w:rsidRDefault="00285A3F" w:rsidP="00DF0CDE">
      <w:pPr>
        <w:pStyle w:val="Clanek11"/>
        <w:widowControl w:val="0"/>
        <w:numPr>
          <w:ilvl w:val="2"/>
          <w:numId w:val="32"/>
        </w:numPr>
        <w:outlineLvl w:val="1"/>
        <w:rPr>
          <w:rFonts w:eastAsia="SimSun"/>
          <w:bCs/>
          <w:szCs w:val="20"/>
          <w:lang w:eastAsia="zh-CN" w:bidi="ar-AE"/>
        </w:rPr>
      </w:pPr>
      <w:r w:rsidRPr="001C1050">
        <w:rPr>
          <w:rFonts w:eastAsia="SimSun"/>
          <w:bCs/>
          <w:szCs w:val="20"/>
          <w:lang w:eastAsia="zh-CN" w:bidi="ar-AE"/>
        </w:rPr>
        <w:t>ověření jednotlivých případů Úhrady časového poplatku pro každý z definovaných Druhů časových poplatků s kompletním prodejním cyklem včetně vydání Potvrzení SFDI o úhradě časového poplatku; tento scénář musí proběhnout bez jakýchkoliv chyb pro splnění tohoto Akceptačního kritéria;</w:t>
      </w:r>
    </w:p>
    <w:p w14:paraId="1B5C64ED" w14:textId="77777777" w:rsidR="00285A3F" w:rsidRPr="001C1050" w:rsidRDefault="00285A3F" w:rsidP="00DF0CDE">
      <w:pPr>
        <w:pStyle w:val="Clanek11"/>
        <w:widowControl w:val="0"/>
        <w:numPr>
          <w:ilvl w:val="2"/>
          <w:numId w:val="29"/>
        </w:numPr>
        <w:outlineLvl w:val="1"/>
        <w:rPr>
          <w:rFonts w:eastAsia="SimSun"/>
          <w:bCs/>
          <w:szCs w:val="20"/>
          <w:lang w:eastAsia="zh-CN" w:bidi="ar-AE"/>
        </w:rPr>
      </w:pPr>
      <w:r w:rsidRPr="001C1050">
        <w:rPr>
          <w:rFonts w:eastAsia="SimSun"/>
          <w:bCs/>
          <w:szCs w:val="20"/>
          <w:lang w:eastAsia="zh-CN" w:bidi="ar-AE"/>
        </w:rPr>
        <w:t>ověření správnosti reakce na negativní testovací scénáře;</w:t>
      </w:r>
    </w:p>
    <w:p w14:paraId="42988A13" w14:textId="77777777" w:rsidR="00285A3F" w:rsidRPr="001C1050" w:rsidRDefault="00285A3F" w:rsidP="00DF0CDE">
      <w:pPr>
        <w:pStyle w:val="Clanek11"/>
        <w:widowControl w:val="0"/>
        <w:numPr>
          <w:ilvl w:val="2"/>
          <w:numId w:val="29"/>
        </w:numPr>
        <w:outlineLvl w:val="1"/>
        <w:rPr>
          <w:rFonts w:eastAsia="SimSun"/>
          <w:bCs/>
          <w:szCs w:val="20"/>
          <w:lang w:eastAsia="zh-CN" w:bidi="ar-AE"/>
        </w:rPr>
      </w:pPr>
      <w:r w:rsidRPr="001C1050">
        <w:rPr>
          <w:rFonts w:eastAsia="SimSun"/>
          <w:bCs/>
          <w:szCs w:val="20"/>
          <w:lang w:eastAsia="zh-CN" w:bidi="ar-AE"/>
        </w:rPr>
        <w:t>detailní seznam Akceptačních kritérií a testovacích scénářů bude předaný Dodavateli ze strany SFDI.</w:t>
      </w:r>
    </w:p>
    <w:p w14:paraId="70F5DAA8" w14:textId="77777777" w:rsidR="00285A3F" w:rsidRPr="00FE7977" w:rsidRDefault="00285A3F" w:rsidP="00DF0CDE">
      <w:pPr>
        <w:pStyle w:val="Nadpis1"/>
        <w:numPr>
          <w:ilvl w:val="0"/>
          <w:numId w:val="23"/>
        </w:numPr>
        <w:tabs>
          <w:tab w:val="num" w:pos="1701"/>
        </w:tabs>
        <w:spacing w:line="276" w:lineRule="auto"/>
        <w:ind w:hanging="425"/>
        <w:jc w:val="left"/>
        <w:rPr>
          <w:rFonts w:cs="Times New Roman"/>
          <w:szCs w:val="22"/>
        </w:rPr>
      </w:pPr>
      <w:r w:rsidRPr="00FE7977">
        <w:rPr>
          <w:rFonts w:cs="Times New Roman"/>
          <w:szCs w:val="22"/>
        </w:rPr>
        <w:t>servis Systému Dodavatele</w:t>
      </w:r>
    </w:p>
    <w:p w14:paraId="4EBAC29F" w14:textId="77777777" w:rsidR="00F21E2E" w:rsidRPr="00F21E2E" w:rsidRDefault="00F21E2E" w:rsidP="00DF0CDE">
      <w:pPr>
        <w:pStyle w:val="Odstavecseseznamem"/>
        <w:widowControl w:val="0"/>
        <w:numPr>
          <w:ilvl w:val="0"/>
          <w:numId w:val="27"/>
        </w:numPr>
        <w:tabs>
          <w:tab w:val="num" w:pos="1560"/>
        </w:tabs>
        <w:spacing w:line="276" w:lineRule="auto"/>
        <w:contextualSpacing w:val="0"/>
        <w:outlineLvl w:val="1"/>
        <w:rPr>
          <w:rFonts w:ascii="Verdana" w:hAnsi="Verdana"/>
          <w:vanish/>
          <w:sz w:val="20"/>
        </w:rPr>
      </w:pPr>
    </w:p>
    <w:p w14:paraId="22D2647B" w14:textId="77889B4D" w:rsidR="00285A3F" w:rsidRPr="00FE7977" w:rsidRDefault="00285A3F" w:rsidP="00DF0CDE">
      <w:pPr>
        <w:pStyle w:val="Clanek11"/>
        <w:widowControl w:val="0"/>
        <w:numPr>
          <w:ilvl w:val="1"/>
          <w:numId w:val="27"/>
        </w:numPr>
        <w:tabs>
          <w:tab w:val="num" w:pos="1560"/>
        </w:tabs>
        <w:spacing w:line="276" w:lineRule="auto"/>
        <w:outlineLvl w:val="1"/>
        <w:rPr>
          <w:bCs/>
          <w:iCs/>
          <w:szCs w:val="22"/>
        </w:rPr>
      </w:pPr>
      <w:r w:rsidRPr="00FE7977">
        <w:t xml:space="preserve">Dodavatel je povinen provádět servis a řádný provoz Systému Dodavatele, tak, aby nedocházelo k výpadku výběru časového poplatku a zaznamenávání všech Úhrad časového poplatku. V případě, že k výpadku nebo jiným vadám nebo incidentům dojde, je Dodavatel povinen je bezodkladně odstranit. K nahlašování vad a incidentů Systému Dodavatele bude sloužit Helpdesk Dodavatele. </w:t>
      </w:r>
    </w:p>
    <w:p w14:paraId="7C65897D" w14:textId="77777777" w:rsidR="00285A3F" w:rsidRPr="00FE7977" w:rsidRDefault="00285A3F" w:rsidP="00DF0CDE">
      <w:pPr>
        <w:pStyle w:val="Nadpis1"/>
        <w:numPr>
          <w:ilvl w:val="0"/>
          <w:numId w:val="23"/>
        </w:numPr>
        <w:tabs>
          <w:tab w:val="num" w:pos="1701"/>
        </w:tabs>
        <w:spacing w:line="276" w:lineRule="auto"/>
        <w:ind w:hanging="425"/>
        <w:jc w:val="left"/>
        <w:rPr>
          <w:rFonts w:cs="Times New Roman"/>
          <w:szCs w:val="22"/>
        </w:rPr>
      </w:pPr>
      <w:bookmarkStart w:id="85" w:name="_Ref21645269"/>
      <w:bookmarkStart w:id="86" w:name="_Ref37868290"/>
      <w:r w:rsidRPr="00FE7977">
        <w:rPr>
          <w:rFonts w:cs="Times New Roman"/>
          <w:szCs w:val="22"/>
        </w:rPr>
        <w:t xml:space="preserve">Dostupnost Systému Dodavatele </w:t>
      </w:r>
      <w:bookmarkEnd w:id="85"/>
      <w:r w:rsidRPr="00FE7977">
        <w:rPr>
          <w:rFonts w:cs="Times New Roman"/>
          <w:szCs w:val="22"/>
        </w:rPr>
        <w:t>a další výkonnostní požadavky</w:t>
      </w:r>
      <w:bookmarkEnd w:id="86"/>
    </w:p>
    <w:p w14:paraId="0B3893CC" w14:textId="77777777" w:rsidR="00E52587" w:rsidRPr="00E52587" w:rsidRDefault="00E52587" w:rsidP="00DF0CDE">
      <w:pPr>
        <w:pStyle w:val="Odstavecseseznamem"/>
        <w:widowControl w:val="0"/>
        <w:numPr>
          <w:ilvl w:val="0"/>
          <w:numId w:val="27"/>
        </w:numPr>
        <w:tabs>
          <w:tab w:val="num" w:pos="709"/>
        </w:tabs>
        <w:spacing w:line="276" w:lineRule="auto"/>
        <w:contextualSpacing w:val="0"/>
        <w:outlineLvl w:val="1"/>
        <w:rPr>
          <w:rFonts w:ascii="Verdana" w:hAnsi="Verdana"/>
          <w:vanish/>
          <w:sz w:val="20"/>
        </w:rPr>
      </w:pPr>
    </w:p>
    <w:p w14:paraId="5E587333" w14:textId="48C614ED" w:rsidR="00285A3F" w:rsidRPr="00FE7977" w:rsidRDefault="00285A3F" w:rsidP="00DF0CDE">
      <w:pPr>
        <w:pStyle w:val="Clanek11"/>
        <w:widowControl w:val="0"/>
        <w:numPr>
          <w:ilvl w:val="1"/>
          <w:numId w:val="27"/>
        </w:numPr>
        <w:tabs>
          <w:tab w:val="num" w:pos="709"/>
        </w:tabs>
        <w:spacing w:line="276" w:lineRule="auto"/>
        <w:outlineLvl w:val="1"/>
        <w:rPr>
          <w:szCs w:val="22"/>
        </w:rPr>
      </w:pPr>
      <w:r w:rsidRPr="00FE7977">
        <w:t xml:space="preserve">Za dostupný se považuje Systém Dodavatele, umožňující provádění veškerých činností stanovených v čl. </w:t>
      </w:r>
      <w:r w:rsidR="00706C50">
        <w:t xml:space="preserve">2.1 </w:t>
      </w:r>
      <w:r w:rsidRPr="00FE7977">
        <w:t>Smlouvy v celé Obchodní síti.</w:t>
      </w:r>
    </w:p>
    <w:p w14:paraId="02484FDC" w14:textId="77777777" w:rsidR="00285A3F" w:rsidRPr="00FE7977" w:rsidRDefault="00285A3F" w:rsidP="00DF0CDE">
      <w:pPr>
        <w:pStyle w:val="Clanek11"/>
        <w:widowControl w:val="0"/>
        <w:numPr>
          <w:ilvl w:val="1"/>
          <w:numId w:val="27"/>
        </w:numPr>
        <w:tabs>
          <w:tab w:val="clear" w:pos="567"/>
          <w:tab w:val="num" w:pos="709"/>
          <w:tab w:val="num" w:pos="1560"/>
        </w:tabs>
        <w:spacing w:line="276" w:lineRule="auto"/>
        <w:outlineLvl w:val="1"/>
        <w:rPr>
          <w:szCs w:val="22"/>
        </w:rPr>
      </w:pPr>
      <w:bookmarkStart w:id="87" w:name="_Ref21645753"/>
      <w:r w:rsidRPr="00FE7977">
        <w:t>Dodavatel je povinen zabezpečit dostupnost Systému Dodavatele v režimu 24×7×365, a to alespoň v rozsahu 99,5 % za jeden (1) kalendářní rok.</w:t>
      </w:r>
      <w:bookmarkEnd w:id="87"/>
      <w:r w:rsidRPr="00FE7977">
        <w:t xml:space="preserve"> </w:t>
      </w:r>
    </w:p>
    <w:p w14:paraId="2B2C66B7" w14:textId="77777777" w:rsidR="00285A3F" w:rsidRPr="00FE7977" w:rsidRDefault="00285A3F" w:rsidP="00DF0CDE">
      <w:pPr>
        <w:pStyle w:val="Clanek11"/>
        <w:keepNext/>
        <w:numPr>
          <w:ilvl w:val="1"/>
          <w:numId w:val="27"/>
        </w:numPr>
        <w:tabs>
          <w:tab w:val="num" w:pos="709"/>
        </w:tabs>
        <w:spacing w:line="276" w:lineRule="auto"/>
        <w:outlineLvl w:val="1"/>
        <w:rPr>
          <w:b/>
          <w:szCs w:val="22"/>
        </w:rPr>
      </w:pPr>
      <w:r w:rsidRPr="00FE7977">
        <w:rPr>
          <w:b/>
        </w:rPr>
        <w:t>Výpočet dostupnosti Systému Dodavatele:</w:t>
      </w:r>
    </w:p>
    <w:p w14:paraId="616D525F" w14:textId="77777777" w:rsidR="00285A3F" w:rsidRPr="00765C67" w:rsidRDefault="00285A3F" w:rsidP="00DF0CDE">
      <w:pPr>
        <w:pStyle w:val="Clanek11"/>
        <w:widowControl w:val="0"/>
        <w:numPr>
          <w:ilvl w:val="2"/>
          <w:numId w:val="34"/>
        </w:numPr>
        <w:outlineLvl w:val="1"/>
        <w:rPr>
          <w:rFonts w:eastAsia="SimSun"/>
          <w:bCs/>
          <w:szCs w:val="20"/>
          <w:lang w:eastAsia="zh-CN" w:bidi="ar-AE"/>
        </w:rPr>
      </w:pPr>
      <w:r w:rsidRPr="00765C67">
        <w:rPr>
          <w:rFonts w:eastAsia="SimSun"/>
          <w:bCs/>
          <w:szCs w:val="20"/>
          <w:lang w:eastAsia="zh-CN" w:bidi="ar-AE"/>
        </w:rPr>
        <w:t>Pro výpočet dostupnosti Systému Dodavatele se použije následující vzorec:</w:t>
      </w:r>
    </w:p>
    <w:p w14:paraId="39FDF9D4" w14:textId="77777777" w:rsidR="00285A3F" w:rsidRPr="00765C67" w:rsidRDefault="00285A3F" w:rsidP="00285A3F">
      <w:pPr>
        <w:pStyle w:val="Claneka"/>
        <w:keepLines w:val="0"/>
        <w:widowControl/>
        <w:spacing w:line="276" w:lineRule="auto"/>
        <w:ind w:left="992"/>
        <w:rPr>
          <w:rFonts w:ascii="Verdana" w:hAnsi="Verdana"/>
          <w:b/>
          <w:sz w:val="20"/>
          <w:szCs w:val="20"/>
        </w:rPr>
      </w:pPr>
      <w:r w:rsidRPr="00765C67">
        <w:rPr>
          <w:rFonts w:ascii="Verdana" w:hAnsi="Verdana"/>
          <w:b/>
          <w:sz w:val="20"/>
          <w:szCs w:val="20"/>
        </w:rPr>
        <w:t>Dostupnost Systému Dodavatele v % = [(</w:t>
      </w:r>
      <w:proofErr w:type="spellStart"/>
      <w:r w:rsidRPr="00765C67">
        <w:rPr>
          <w:rFonts w:ascii="Verdana" w:hAnsi="Verdana"/>
          <w:b/>
          <w:sz w:val="20"/>
          <w:szCs w:val="20"/>
        </w:rPr>
        <w:t>Td</w:t>
      </w:r>
      <w:proofErr w:type="spellEnd"/>
      <w:r w:rsidRPr="00765C67">
        <w:rPr>
          <w:rFonts w:ascii="Verdana" w:hAnsi="Verdana"/>
          <w:b/>
          <w:sz w:val="20"/>
          <w:szCs w:val="20"/>
        </w:rPr>
        <w:t xml:space="preserve"> – </w:t>
      </w:r>
      <w:proofErr w:type="spellStart"/>
      <w:r w:rsidRPr="00765C67">
        <w:rPr>
          <w:rFonts w:ascii="Verdana" w:hAnsi="Verdana"/>
          <w:b/>
          <w:sz w:val="20"/>
          <w:szCs w:val="20"/>
        </w:rPr>
        <w:t>Tn</w:t>
      </w:r>
      <w:proofErr w:type="spellEnd"/>
      <w:r w:rsidRPr="00765C67">
        <w:rPr>
          <w:rFonts w:ascii="Verdana" w:hAnsi="Verdana"/>
          <w:b/>
          <w:sz w:val="20"/>
          <w:szCs w:val="20"/>
        </w:rPr>
        <w:t xml:space="preserve">) / </w:t>
      </w:r>
      <w:proofErr w:type="spellStart"/>
      <w:r w:rsidRPr="00765C67">
        <w:rPr>
          <w:rFonts w:ascii="Verdana" w:hAnsi="Verdana"/>
          <w:b/>
          <w:sz w:val="20"/>
          <w:szCs w:val="20"/>
        </w:rPr>
        <w:t>Td</w:t>
      </w:r>
      <w:proofErr w:type="spellEnd"/>
      <w:r w:rsidRPr="00765C67">
        <w:rPr>
          <w:rFonts w:ascii="Verdana" w:hAnsi="Verdana"/>
          <w:b/>
          <w:sz w:val="20"/>
          <w:szCs w:val="20"/>
        </w:rPr>
        <w:t xml:space="preserve">] * 100 </w:t>
      </w:r>
    </w:p>
    <w:p w14:paraId="5F660265" w14:textId="0C2A43F4" w:rsidR="00285A3F" w:rsidRPr="00765C67" w:rsidRDefault="00285A3F" w:rsidP="00DF0CDE">
      <w:pPr>
        <w:pStyle w:val="Clanek11"/>
        <w:widowControl w:val="0"/>
        <w:numPr>
          <w:ilvl w:val="2"/>
          <w:numId w:val="31"/>
        </w:numPr>
        <w:outlineLvl w:val="1"/>
        <w:rPr>
          <w:rFonts w:eastAsia="SimSun"/>
          <w:bCs/>
          <w:szCs w:val="20"/>
          <w:lang w:eastAsia="zh-CN" w:bidi="ar-AE"/>
        </w:rPr>
      </w:pPr>
      <w:proofErr w:type="spellStart"/>
      <w:r w:rsidRPr="00765C67">
        <w:rPr>
          <w:rFonts w:eastAsia="SimSun"/>
          <w:b/>
          <w:szCs w:val="20"/>
          <w:lang w:eastAsia="zh-CN" w:bidi="ar-AE"/>
        </w:rPr>
        <w:t>Td</w:t>
      </w:r>
      <w:proofErr w:type="spellEnd"/>
      <w:r w:rsidRPr="00765C67">
        <w:rPr>
          <w:rFonts w:eastAsia="SimSun"/>
          <w:bCs/>
          <w:szCs w:val="20"/>
          <w:lang w:eastAsia="zh-CN" w:bidi="ar-AE"/>
        </w:rPr>
        <w:t xml:space="preserve"> – znamená dobu, po kterou měly být Systém Dodavatele dostupný podle výše uvedené dostupnosti (uvedené v bodě </w:t>
      </w:r>
      <w:r w:rsidRPr="00765C67">
        <w:rPr>
          <w:rFonts w:eastAsia="SimSun"/>
          <w:bCs/>
          <w:szCs w:val="20"/>
          <w:lang w:eastAsia="zh-CN" w:bidi="ar-AE"/>
        </w:rPr>
        <w:fldChar w:fldCharType="begin"/>
      </w:r>
      <w:r w:rsidRPr="00765C67">
        <w:rPr>
          <w:rFonts w:eastAsia="SimSun"/>
          <w:bCs/>
          <w:szCs w:val="20"/>
          <w:lang w:eastAsia="zh-CN" w:bidi="ar-AE"/>
        </w:rPr>
        <w:instrText xml:space="preserve"> REF _Ref21645753 \r \h  \* MERGEFORMAT </w:instrText>
      </w:r>
      <w:r w:rsidRPr="00765C67">
        <w:rPr>
          <w:rFonts w:eastAsia="SimSun"/>
          <w:bCs/>
          <w:szCs w:val="20"/>
          <w:lang w:eastAsia="zh-CN" w:bidi="ar-AE"/>
        </w:rPr>
      </w:r>
      <w:r w:rsidRPr="00765C67">
        <w:rPr>
          <w:rFonts w:eastAsia="SimSun"/>
          <w:bCs/>
          <w:szCs w:val="20"/>
          <w:lang w:eastAsia="zh-CN" w:bidi="ar-AE"/>
        </w:rPr>
        <w:fldChar w:fldCharType="separate"/>
      </w:r>
      <w:r w:rsidR="00B328FF">
        <w:rPr>
          <w:rFonts w:eastAsia="SimSun"/>
          <w:bCs/>
          <w:szCs w:val="20"/>
          <w:lang w:eastAsia="zh-CN" w:bidi="ar-AE"/>
        </w:rPr>
        <w:t>5.2</w:t>
      </w:r>
      <w:r w:rsidRPr="00765C67">
        <w:rPr>
          <w:rFonts w:eastAsia="SimSun"/>
          <w:bCs/>
          <w:szCs w:val="20"/>
          <w:lang w:eastAsia="zh-CN" w:bidi="ar-AE"/>
        </w:rPr>
        <w:fldChar w:fldCharType="end"/>
      </w:r>
      <w:r w:rsidRPr="00765C67">
        <w:rPr>
          <w:rFonts w:eastAsia="SimSun"/>
          <w:bCs/>
          <w:szCs w:val="20"/>
          <w:lang w:eastAsia="zh-CN" w:bidi="ar-AE"/>
        </w:rPr>
        <w:t xml:space="preserve"> přílohy č. 3 Smlouvy) po odečtení dob, které se dle bodu </w:t>
      </w:r>
      <w:r w:rsidRPr="00765C67">
        <w:rPr>
          <w:rFonts w:eastAsia="SimSun"/>
          <w:bCs/>
          <w:szCs w:val="20"/>
          <w:lang w:eastAsia="zh-CN" w:bidi="ar-AE"/>
        </w:rPr>
        <w:fldChar w:fldCharType="begin"/>
      </w:r>
      <w:r w:rsidRPr="00765C67">
        <w:rPr>
          <w:rFonts w:eastAsia="SimSun"/>
          <w:bCs/>
          <w:szCs w:val="20"/>
          <w:lang w:eastAsia="zh-CN" w:bidi="ar-AE"/>
        </w:rPr>
        <w:instrText xml:space="preserve"> REF _Ref21565840 \r \h  \* MERGEFORMAT </w:instrText>
      </w:r>
      <w:r w:rsidRPr="00765C67">
        <w:rPr>
          <w:rFonts w:eastAsia="SimSun"/>
          <w:bCs/>
          <w:szCs w:val="20"/>
          <w:lang w:eastAsia="zh-CN" w:bidi="ar-AE"/>
        </w:rPr>
      </w:r>
      <w:r w:rsidRPr="00765C67">
        <w:rPr>
          <w:rFonts w:eastAsia="SimSun"/>
          <w:bCs/>
          <w:szCs w:val="20"/>
          <w:lang w:eastAsia="zh-CN" w:bidi="ar-AE"/>
        </w:rPr>
        <w:fldChar w:fldCharType="separate"/>
      </w:r>
      <w:r w:rsidR="00B328FF">
        <w:rPr>
          <w:rFonts w:eastAsia="SimSun"/>
          <w:bCs/>
          <w:szCs w:val="20"/>
          <w:lang w:eastAsia="zh-CN" w:bidi="ar-AE"/>
        </w:rPr>
        <w:t>5.4</w:t>
      </w:r>
      <w:r w:rsidRPr="00765C67">
        <w:rPr>
          <w:rFonts w:eastAsia="SimSun"/>
          <w:bCs/>
          <w:szCs w:val="20"/>
          <w:lang w:eastAsia="zh-CN" w:bidi="ar-AE"/>
        </w:rPr>
        <w:fldChar w:fldCharType="end"/>
      </w:r>
      <w:r w:rsidRPr="00765C67">
        <w:rPr>
          <w:rFonts w:eastAsia="SimSun"/>
          <w:bCs/>
          <w:szCs w:val="20"/>
          <w:lang w:eastAsia="zh-CN" w:bidi="ar-AE"/>
        </w:rPr>
        <w:t xml:space="preserve"> přílohy č. 3 Smlouvy nepovažují za nedostupnost Systému Dodavatele;</w:t>
      </w:r>
    </w:p>
    <w:p w14:paraId="6776C85C" w14:textId="77777777" w:rsidR="00285A3F" w:rsidRPr="00765C67" w:rsidRDefault="00285A3F" w:rsidP="00DF0CDE">
      <w:pPr>
        <w:pStyle w:val="Clanek11"/>
        <w:widowControl w:val="0"/>
        <w:numPr>
          <w:ilvl w:val="2"/>
          <w:numId w:val="31"/>
        </w:numPr>
        <w:outlineLvl w:val="1"/>
        <w:rPr>
          <w:rFonts w:eastAsia="SimSun"/>
          <w:bCs/>
          <w:szCs w:val="20"/>
          <w:lang w:eastAsia="zh-CN" w:bidi="ar-AE"/>
        </w:rPr>
      </w:pPr>
      <w:proofErr w:type="spellStart"/>
      <w:r w:rsidRPr="00765C67">
        <w:rPr>
          <w:rFonts w:eastAsia="SimSun"/>
          <w:b/>
          <w:szCs w:val="20"/>
          <w:lang w:eastAsia="zh-CN" w:bidi="ar-AE"/>
        </w:rPr>
        <w:t>Tn</w:t>
      </w:r>
      <w:proofErr w:type="spellEnd"/>
      <w:r w:rsidRPr="00765C67">
        <w:rPr>
          <w:rFonts w:eastAsia="SimSun"/>
          <w:bCs/>
          <w:szCs w:val="20"/>
          <w:lang w:eastAsia="zh-CN" w:bidi="ar-AE"/>
        </w:rPr>
        <w:t xml:space="preserve"> – znamená dobu, kdy Systém Dodavatele byl v rozporu s touto Smlouvou a přílohou č. 3 Smlouvy nedostupný;</w:t>
      </w:r>
    </w:p>
    <w:p w14:paraId="52F1724C" w14:textId="77777777" w:rsidR="00285A3F" w:rsidRPr="00765C67" w:rsidRDefault="00285A3F" w:rsidP="00DF0CDE">
      <w:pPr>
        <w:pStyle w:val="Clanek11"/>
        <w:widowControl w:val="0"/>
        <w:numPr>
          <w:ilvl w:val="2"/>
          <w:numId w:val="31"/>
        </w:numPr>
        <w:outlineLvl w:val="1"/>
        <w:rPr>
          <w:rFonts w:eastAsia="SimSun"/>
          <w:bCs/>
          <w:szCs w:val="20"/>
          <w:lang w:eastAsia="zh-CN" w:bidi="ar-AE"/>
        </w:rPr>
      </w:pPr>
      <w:r w:rsidRPr="00765C67">
        <w:rPr>
          <w:rFonts w:eastAsia="SimSun"/>
          <w:bCs/>
          <w:szCs w:val="20"/>
          <w:lang w:eastAsia="zh-CN" w:bidi="ar-AE"/>
        </w:rPr>
        <w:t xml:space="preserve">Doby </w:t>
      </w:r>
      <w:proofErr w:type="spellStart"/>
      <w:r w:rsidRPr="00765C67">
        <w:rPr>
          <w:rFonts w:eastAsia="SimSun"/>
          <w:b/>
          <w:szCs w:val="20"/>
          <w:lang w:eastAsia="zh-CN" w:bidi="ar-AE"/>
        </w:rPr>
        <w:t>Td</w:t>
      </w:r>
      <w:proofErr w:type="spellEnd"/>
      <w:r w:rsidRPr="00765C67">
        <w:rPr>
          <w:rFonts w:eastAsia="SimSun"/>
          <w:bCs/>
          <w:szCs w:val="20"/>
          <w:lang w:eastAsia="zh-CN" w:bidi="ar-AE"/>
        </w:rPr>
        <w:t xml:space="preserve"> a </w:t>
      </w:r>
      <w:proofErr w:type="spellStart"/>
      <w:r w:rsidRPr="00765C67">
        <w:rPr>
          <w:rFonts w:eastAsia="SimSun"/>
          <w:b/>
          <w:szCs w:val="20"/>
          <w:lang w:eastAsia="zh-CN" w:bidi="ar-AE"/>
        </w:rPr>
        <w:t>Tn</w:t>
      </w:r>
      <w:proofErr w:type="spellEnd"/>
      <w:r w:rsidRPr="00765C67">
        <w:rPr>
          <w:rFonts w:eastAsia="SimSun"/>
          <w:bCs/>
          <w:szCs w:val="20"/>
          <w:lang w:eastAsia="zh-CN" w:bidi="ar-AE"/>
        </w:rPr>
        <w:t xml:space="preserve"> se počítají na celé i započaté minuty. Dostupnost Systému Dodavatele se vyjadřuje procentní hodnotou zaokrouhlenou na dvě desetinná místa.</w:t>
      </w:r>
    </w:p>
    <w:p w14:paraId="13BAB7A3" w14:textId="0B722B87" w:rsidR="00285A3F" w:rsidRPr="00FE7977" w:rsidRDefault="00285A3F" w:rsidP="00DF0CDE">
      <w:pPr>
        <w:pStyle w:val="Clanek11"/>
        <w:numPr>
          <w:ilvl w:val="1"/>
          <w:numId w:val="27"/>
        </w:numPr>
        <w:tabs>
          <w:tab w:val="num" w:pos="709"/>
        </w:tabs>
        <w:spacing w:line="276" w:lineRule="auto"/>
        <w:outlineLvl w:val="1"/>
        <w:rPr>
          <w:szCs w:val="22"/>
        </w:rPr>
      </w:pPr>
      <w:bookmarkStart w:id="88" w:name="_Ref21565840"/>
      <w:r w:rsidRPr="00FE7977">
        <w:t>Za nedostupnost Systému Dodavatele se podle dohody Stran nepovažují doby nedostupnosti způsobené</w:t>
      </w:r>
      <w:bookmarkEnd w:id="88"/>
      <w:r w:rsidRPr="00FE7977">
        <w:t xml:space="preserve"> prováděním plánovaných odstávek Systému Dodavatele souladu s bodem </w:t>
      </w:r>
      <w:r w:rsidRPr="00FE7977">
        <w:rPr>
          <w:szCs w:val="22"/>
        </w:rPr>
        <w:fldChar w:fldCharType="begin"/>
      </w:r>
      <w:r w:rsidRPr="00FE7977">
        <w:rPr>
          <w:szCs w:val="22"/>
        </w:rPr>
        <w:instrText xml:space="preserve"> REF _Ref21566083 \r \h  \* MERGEFORMAT </w:instrText>
      </w:r>
      <w:r w:rsidRPr="00FE7977">
        <w:rPr>
          <w:szCs w:val="22"/>
        </w:rPr>
      </w:r>
      <w:r w:rsidRPr="00FE7977">
        <w:rPr>
          <w:szCs w:val="22"/>
        </w:rPr>
        <w:fldChar w:fldCharType="separate"/>
      </w:r>
      <w:r w:rsidR="00B328FF" w:rsidRPr="00B328FF">
        <w:t>6</w:t>
      </w:r>
      <w:r w:rsidRPr="00FE7977">
        <w:rPr>
          <w:szCs w:val="22"/>
        </w:rPr>
        <w:fldChar w:fldCharType="end"/>
      </w:r>
      <w:r w:rsidRPr="00FE7977">
        <w:t xml:space="preserve"> této přílohy č. 3 Smlouvy</w:t>
      </w:r>
      <w:r w:rsidRPr="00FE7977">
        <w:rPr>
          <w:szCs w:val="22"/>
        </w:rPr>
        <w:t>.</w:t>
      </w:r>
    </w:p>
    <w:p w14:paraId="7D239C83" w14:textId="77777777" w:rsidR="00285A3F" w:rsidRPr="00FE7977" w:rsidRDefault="00285A3F" w:rsidP="00DF0CDE">
      <w:pPr>
        <w:pStyle w:val="Clanek11"/>
        <w:widowControl w:val="0"/>
        <w:numPr>
          <w:ilvl w:val="1"/>
          <w:numId w:val="27"/>
        </w:numPr>
        <w:tabs>
          <w:tab w:val="clear" w:pos="567"/>
          <w:tab w:val="num" w:pos="709"/>
          <w:tab w:val="num" w:pos="1560"/>
        </w:tabs>
        <w:spacing w:line="276" w:lineRule="auto"/>
        <w:outlineLvl w:val="1"/>
        <w:rPr>
          <w:szCs w:val="22"/>
        </w:rPr>
      </w:pPr>
      <w:bookmarkStart w:id="89" w:name="_Ref21649461"/>
      <w:r w:rsidRPr="00FE7977">
        <w:t>Objednatel je povinen poskytnout SFDI report o dostupnosti Systému Dodavatele za kalendářní měsíc nejpozději do tří (3) pracovních dnů od skončení předmětného kalendářního měsíce.</w:t>
      </w:r>
    </w:p>
    <w:p w14:paraId="5A38458C" w14:textId="77777777" w:rsidR="00285A3F" w:rsidRPr="00FE7977" w:rsidRDefault="00285A3F" w:rsidP="00DF0CDE">
      <w:pPr>
        <w:pStyle w:val="Clanek11"/>
        <w:widowControl w:val="0"/>
        <w:numPr>
          <w:ilvl w:val="1"/>
          <w:numId w:val="27"/>
        </w:numPr>
        <w:tabs>
          <w:tab w:val="clear" w:pos="567"/>
          <w:tab w:val="num" w:pos="709"/>
          <w:tab w:val="num" w:pos="1560"/>
        </w:tabs>
        <w:spacing w:line="276" w:lineRule="auto"/>
        <w:outlineLvl w:val="1"/>
        <w:rPr>
          <w:szCs w:val="22"/>
        </w:rPr>
      </w:pPr>
      <w:bookmarkStart w:id="90" w:name="_Ref22710078"/>
      <w:bookmarkStart w:id="91" w:name="_Ref23333400"/>
      <w:r w:rsidRPr="00FE7977">
        <w:t>Výkonnostní požadavky Systému Dodavatele, které je Dodavatel povinen splnit</w:t>
      </w:r>
      <w:bookmarkEnd w:id="89"/>
      <w:bookmarkEnd w:id="90"/>
      <w:r w:rsidRPr="00FE7977">
        <w:t>:</w:t>
      </w:r>
      <w:bookmarkEnd w:id="91"/>
    </w:p>
    <w:p w14:paraId="3BD104B8" w14:textId="77777777" w:rsidR="00285A3F" w:rsidRPr="00E9230A" w:rsidRDefault="00285A3F" w:rsidP="00DF0CDE">
      <w:pPr>
        <w:pStyle w:val="Clanek11"/>
        <w:widowControl w:val="0"/>
        <w:numPr>
          <w:ilvl w:val="2"/>
          <w:numId w:val="36"/>
        </w:numPr>
        <w:outlineLvl w:val="1"/>
        <w:rPr>
          <w:rFonts w:eastAsia="SimSun"/>
          <w:bCs/>
          <w:szCs w:val="20"/>
          <w:lang w:eastAsia="zh-CN" w:bidi="ar-AE"/>
        </w:rPr>
      </w:pPr>
      <w:r w:rsidRPr="00E9230A">
        <w:rPr>
          <w:rFonts w:eastAsia="SimSun"/>
          <w:bCs/>
          <w:szCs w:val="20"/>
          <w:lang w:eastAsia="zh-CN" w:bidi="ar-AE"/>
        </w:rPr>
        <w:t>možnost provádění alespoň šest set (600) Operací v jeden časový okamžik (souběžně);</w:t>
      </w:r>
    </w:p>
    <w:p w14:paraId="5CAEE028" w14:textId="36BF429E" w:rsidR="00285A3F" w:rsidRPr="00E9230A" w:rsidRDefault="00285A3F" w:rsidP="00DF0CDE">
      <w:pPr>
        <w:pStyle w:val="Clanek11"/>
        <w:widowControl w:val="0"/>
        <w:numPr>
          <w:ilvl w:val="2"/>
          <w:numId w:val="31"/>
        </w:numPr>
        <w:outlineLvl w:val="1"/>
        <w:rPr>
          <w:rFonts w:eastAsia="SimSun"/>
          <w:bCs/>
          <w:szCs w:val="20"/>
          <w:lang w:eastAsia="zh-CN" w:bidi="ar-AE"/>
        </w:rPr>
      </w:pPr>
      <w:r w:rsidRPr="00E9230A">
        <w:rPr>
          <w:rFonts w:eastAsia="SimSun"/>
          <w:bCs/>
          <w:szCs w:val="20"/>
          <w:lang w:eastAsia="zh-CN" w:bidi="ar-AE"/>
        </w:rPr>
        <w:t xml:space="preserve">maximální doba odezvy pro technická zařízení Dodavatele, vypočtená dle bodu </w:t>
      </w:r>
      <w:r w:rsidRPr="00E9230A">
        <w:rPr>
          <w:rFonts w:eastAsia="SimSun"/>
          <w:bCs/>
          <w:szCs w:val="20"/>
          <w:lang w:eastAsia="zh-CN" w:bidi="ar-AE"/>
        </w:rPr>
        <w:fldChar w:fldCharType="begin"/>
      </w:r>
      <w:r w:rsidRPr="00E9230A">
        <w:rPr>
          <w:rFonts w:eastAsia="SimSun"/>
          <w:bCs/>
          <w:szCs w:val="20"/>
          <w:lang w:eastAsia="zh-CN" w:bidi="ar-AE"/>
        </w:rPr>
        <w:instrText xml:space="preserve"> REF _Ref22247485 \r \h  \* MERGEFORMAT </w:instrText>
      </w:r>
      <w:r w:rsidRPr="00E9230A">
        <w:rPr>
          <w:rFonts w:eastAsia="SimSun"/>
          <w:bCs/>
          <w:szCs w:val="20"/>
          <w:lang w:eastAsia="zh-CN" w:bidi="ar-AE"/>
        </w:rPr>
      </w:r>
      <w:r w:rsidRPr="00E9230A">
        <w:rPr>
          <w:rFonts w:eastAsia="SimSun"/>
          <w:bCs/>
          <w:szCs w:val="20"/>
          <w:lang w:eastAsia="zh-CN" w:bidi="ar-AE"/>
        </w:rPr>
        <w:fldChar w:fldCharType="separate"/>
      </w:r>
      <w:r w:rsidR="00B328FF">
        <w:rPr>
          <w:rFonts w:eastAsia="SimSun"/>
          <w:bCs/>
          <w:szCs w:val="20"/>
          <w:lang w:eastAsia="zh-CN" w:bidi="ar-AE"/>
        </w:rPr>
        <w:t>5.7</w:t>
      </w:r>
      <w:r w:rsidRPr="00E9230A">
        <w:rPr>
          <w:rFonts w:eastAsia="SimSun"/>
          <w:bCs/>
          <w:szCs w:val="20"/>
          <w:lang w:eastAsia="zh-CN" w:bidi="ar-AE"/>
        </w:rPr>
        <w:fldChar w:fldCharType="end"/>
      </w:r>
      <w:r w:rsidRPr="00E9230A">
        <w:rPr>
          <w:rFonts w:eastAsia="SimSun"/>
          <w:bCs/>
          <w:szCs w:val="20"/>
          <w:lang w:eastAsia="zh-CN" w:bidi="ar-AE"/>
        </w:rPr>
        <w:t xml:space="preserve"> této přílohy č. 3 Smlouvy.</w:t>
      </w:r>
    </w:p>
    <w:p w14:paraId="3BDA4C27" w14:textId="77777777" w:rsidR="00285A3F" w:rsidRPr="00FE7977" w:rsidRDefault="00285A3F" w:rsidP="00DF0CDE">
      <w:pPr>
        <w:pStyle w:val="Clanek11"/>
        <w:widowControl w:val="0"/>
        <w:numPr>
          <w:ilvl w:val="1"/>
          <w:numId w:val="27"/>
        </w:numPr>
        <w:tabs>
          <w:tab w:val="clear" w:pos="567"/>
          <w:tab w:val="num" w:pos="709"/>
        </w:tabs>
        <w:spacing w:line="276" w:lineRule="auto"/>
        <w:ind w:left="709"/>
        <w:outlineLvl w:val="1"/>
        <w:rPr>
          <w:szCs w:val="22"/>
        </w:rPr>
      </w:pPr>
      <w:bookmarkStart w:id="92" w:name="_Ref22247485"/>
      <w:r w:rsidRPr="00FE7977">
        <w:rPr>
          <w:u w:val="single"/>
        </w:rPr>
        <w:lastRenderedPageBreak/>
        <w:t>Výpočet odezvy pro technická zařízení Dodavatele</w:t>
      </w:r>
      <w:r w:rsidRPr="00FE7977">
        <w:t>.</w:t>
      </w:r>
    </w:p>
    <w:p w14:paraId="40A8440B" w14:textId="77777777" w:rsidR="00285A3F" w:rsidRPr="00F41A37" w:rsidRDefault="00285A3F" w:rsidP="00DF0CDE">
      <w:pPr>
        <w:pStyle w:val="Clanek11"/>
        <w:widowControl w:val="0"/>
        <w:numPr>
          <w:ilvl w:val="2"/>
          <w:numId w:val="35"/>
        </w:numPr>
        <w:outlineLvl w:val="1"/>
        <w:rPr>
          <w:rFonts w:eastAsia="SimSun"/>
          <w:bCs/>
          <w:szCs w:val="20"/>
          <w:lang w:eastAsia="zh-CN" w:bidi="ar-AE"/>
        </w:rPr>
      </w:pPr>
      <w:r w:rsidRPr="00F41A37">
        <w:rPr>
          <w:rFonts w:eastAsia="SimSun"/>
          <w:bCs/>
          <w:szCs w:val="20"/>
          <w:lang w:eastAsia="zh-CN" w:bidi="ar-AE"/>
        </w:rPr>
        <w:t>Technická doba odezvy obchodního zařízení Dodavatele, ve kterém je integrována funkce Úhrady časového poplatku (například elektronická pokladna, tablet s aplikací pro obsluhu procesu Úhrady časového poplatku) se vypočte jako:</w:t>
      </w:r>
    </w:p>
    <w:p w14:paraId="1247259A" w14:textId="77777777" w:rsidR="00285A3F" w:rsidRPr="00FE7977" w:rsidRDefault="00000000" w:rsidP="00285A3F">
      <w:pPr>
        <w:spacing w:line="276" w:lineRule="auto"/>
        <w:rPr>
          <w:rFonts w:ascii="Verdana" w:hAnsi="Verdana"/>
          <w:szCs w:val="22"/>
        </w:rPr>
      </w:pPr>
      <m:oMathPara>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l</m:t>
              </m:r>
            </m:sub>
          </m:sSub>
          <m:r>
            <w:rPr>
              <w:rFonts w:ascii="Cambria Math" w:hAnsi="Cambria Math"/>
              <w:szCs w:val="22"/>
            </w:rPr>
            <m:t xml:space="preserve">(i, om)= </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w</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edaz</m:t>
              </m:r>
            </m:sub>
          </m:sSub>
        </m:oMath>
      </m:oMathPara>
    </w:p>
    <w:p w14:paraId="4E7A42FC" w14:textId="77777777" w:rsidR="00285A3F" w:rsidRPr="00FE7977" w:rsidRDefault="00285A3F" w:rsidP="00285A3F">
      <w:pPr>
        <w:spacing w:line="276" w:lineRule="auto"/>
        <w:rPr>
          <w:rFonts w:ascii="Verdana" w:hAnsi="Verdana"/>
          <w:szCs w:val="22"/>
        </w:rPr>
      </w:pPr>
    </w:p>
    <w:p w14:paraId="4368A6AC" w14:textId="77777777" w:rsidR="00285A3F" w:rsidRPr="00F41A37" w:rsidRDefault="00285A3F" w:rsidP="00DF0CDE">
      <w:pPr>
        <w:pStyle w:val="Clanek11"/>
        <w:widowControl w:val="0"/>
        <w:numPr>
          <w:ilvl w:val="2"/>
          <w:numId w:val="33"/>
        </w:numPr>
        <w:outlineLvl w:val="1"/>
        <w:rPr>
          <w:rFonts w:eastAsia="SimSun"/>
          <w:bCs/>
          <w:szCs w:val="20"/>
          <w:lang w:eastAsia="zh-CN" w:bidi="ar-AE"/>
        </w:rPr>
      </w:pPr>
      <w:r w:rsidRPr="00F41A37">
        <w:rPr>
          <w:rFonts w:eastAsia="SimSun"/>
          <w:bCs/>
          <w:szCs w:val="20"/>
          <w:lang w:eastAsia="zh-CN" w:bidi="ar-AE"/>
        </w:rPr>
        <w:t xml:space="preserve">kde </w:t>
      </w:r>
    </w:p>
    <w:p w14:paraId="20CEE842" w14:textId="77777777" w:rsidR="00285A3F" w:rsidRPr="00FE7977" w:rsidRDefault="00285A3F" w:rsidP="00285A3F">
      <w:pPr>
        <w:spacing w:line="276" w:lineRule="auto"/>
        <w:rPr>
          <w:rFonts w:ascii="Verdana" w:hAnsi="Verdana"/>
          <w:szCs w:val="22"/>
        </w:rPr>
      </w:pPr>
    </w:p>
    <w:p w14:paraId="3CB0E24D" w14:textId="77777777" w:rsidR="00285A3F" w:rsidRPr="00FE7977" w:rsidRDefault="00000000" w:rsidP="00464FAA">
      <w:pPr>
        <w:ind w:left="1701" w:hanging="567"/>
        <w:rPr>
          <w:rFonts w:ascii="Verdana" w:eastAsiaTheme="minorEastAsia" w:hAnsi="Verdana"/>
          <w:szCs w:val="22"/>
        </w:rPr>
      </w:p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w</m:t>
            </m:r>
          </m:sub>
        </m:sSub>
      </m:oMath>
      <w:r w:rsidR="00285A3F" w:rsidRPr="00FE7977">
        <w:rPr>
          <w:rFonts w:ascii="Verdana" w:eastAsiaTheme="minorEastAsia" w:hAnsi="Verdana"/>
          <w:szCs w:val="22"/>
        </w:rPr>
        <w:tab/>
      </w:r>
      <w:r w:rsidR="00285A3F" w:rsidRPr="00A96E29">
        <w:rPr>
          <w:rFonts w:ascii="Verdana" w:eastAsiaTheme="minorEastAsia" w:hAnsi="Verdana"/>
          <w:sz w:val="20"/>
          <w:szCs w:val="20"/>
        </w:rPr>
        <w:t>doba (v sekundách) od okamžiku odeslání požadavku na zápis zadané SPZ do Evidence do okamžiku zobrazení výsledku zápisu</w:t>
      </w:r>
    </w:p>
    <w:p w14:paraId="68E671E5" w14:textId="77777777" w:rsidR="00285A3F" w:rsidRPr="00FE7977" w:rsidRDefault="00285A3F" w:rsidP="00285A3F">
      <w:pPr>
        <w:spacing w:line="276" w:lineRule="auto"/>
        <w:ind w:left="1440" w:hanging="1440"/>
        <w:rPr>
          <w:rFonts w:ascii="Verdana" w:eastAsiaTheme="minorEastAsia" w:hAnsi="Verdana"/>
          <w:szCs w:val="22"/>
        </w:rPr>
      </w:pPr>
    </w:p>
    <w:p w14:paraId="6BAC5ACB" w14:textId="77777777" w:rsidR="00285A3F" w:rsidRPr="00FE7977" w:rsidRDefault="00000000" w:rsidP="00464FAA">
      <w:pPr>
        <w:ind w:left="1701" w:hanging="567"/>
        <w:rPr>
          <w:rFonts w:ascii="Verdana" w:eastAsiaTheme="minorEastAsia" w:hAnsi="Verdana"/>
          <w:szCs w:val="22"/>
        </w:rPr>
      </w:p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edaz</m:t>
            </m:r>
          </m:sub>
        </m:sSub>
      </m:oMath>
      <w:r w:rsidR="00285A3F" w:rsidRPr="00FE7977">
        <w:rPr>
          <w:rFonts w:ascii="Verdana" w:eastAsiaTheme="minorEastAsia" w:hAnsi="Verdana"/>
          <w:szCs w:val="22"/>
        </w:rPr>
        <w:tab/>
      </w:r>
      <w:r w:rsidR="00285A3F" w:rsidRPr="00A96E29">
        <w:rPr>
          <w:rFonts w:ascii="Verdana" w:eastAsiaTheme="minorEastAsia" w:hAnsi="Verdana"/>
          <w:sz w:val="20"/>
          <w:szCs w:val="20"/>
        </w:rPr>
        <w:t>doba (v sekundách) od okamžiku přijetí požadavku na zápis SPZ do Evidence přes API do IS EDAZ do okamžiku odeslání výsledku zápisu do Systému Dodavatele přes API (tj. doba zpracování požadavku o zápis do evidence v IS EDAZ)</w:t>
      </w:r>
    </w:p>
    <w:p w14:paraId="4E242092" w14:textId="77777777" w:rsidR="00285A3F" w:rsidRPr="00FE7977" w:rsidRDefault="00285A3F" w:rsidP="00285A3F">
      <w:pPr>
        <w:spacing w:line="276" w:lineRule="auto"/>
        <w:ind w:left="1440" w:hanging="1440"/>
        <w:rPr>
          <w:rFonts w:ascii="Verdana" w:eastAsiaTheme="minorEastAsia" w:hAnsi="Verdana"/>
          <w:szCs w:val="22"/>
        </w:rPr>
      </w:pPr>
    </w:p>
    <w:p w14:paraId="5B026092" w14:textId="77777777" w:rsidR="00285A3F" w:rsidRPr="00FE7977" w:rsidRDefault="00000000" w:rsidP="00464FAA">
      <w:pPr>
        <w:ind w:left="1701" w:hanging="567"/>
        <w:rPr>
          <w:rFonts w:ascii="Verdana" w:eastAsiaTheme="minorEastAsia" w:hAnsi="Verdana"/>
          <w:szCs w:val="22"/>
        </w:rPr>
      </w:p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l</m:t>
            </m:r>
          </m:sub>
        </m:sSub>
        <m:r>
          <w:rPr>
            <w:rFonts w:ascii="Cambria Math" w:hAnsi="Cambria Math"/>
            <w:szCs w:val="22"/>
          </w:rPr>
          <m:t>(i, om)</m:t>
        </m:r>
      </m:oMath>
      <w:r w:rsidR="00285A3F" w:rsidRPr="00FE7977">
        <w:rPr>
          <w:rFonts w:ascii="Verdana" w:eastAsiaTheme="minorEastAsia" w:hAnsi="Verdana"/>
          <w:szCs w:val="22"/>
        </w:rPr>
        <w:tab/>
      </w:r>
      <w:r w:rsidR="00285A3F" w:rsidRPr="00A96E29">
        <w:rPr>
          <w:rFonts w:ascii="Verdana" w:hAnsi="Verdana"/>
          <w:sz w:val="20"/>
          <w:szCs w:val="20"/>
        </w:rPr>
        <w:t xml:space="preserve">technické odezvy obchodního zařízení Dodavatele pro </w:t>
      </w:r>
      <w:r w:rsidR="00285A3F" w:rsidRPr="00A96E29">
        <w:rPr>
          <w:rFonts w:ascii="Verdana" w:hAnsi="Verdana"/>
          <w:i/>
          <w:iCs/>
          <w:sz w:val="20"/>
          <w:szCs w:val="20"/>
        </w:rPr>
        <w:t>i-té</w:t>
      </w:r>
      <w:r w:rsidR="00285A3F" w:rsidRPr="00A96E29">
        <w:rPr>
          <w:rFonts w:ascii="Verdana" w:hAnsi="Verdana"/>
          <w:sz w:val="20"/>
          <w:szCs w:val="20"/>
        </w:rPr>
        <w:t xml:space="preserve"> měření na konkrétním Obchodním místě</w:t>
      </w:r>
      <w:r w:rsidR="00285A3F" w:rsidRPr="00FE7977">
        <w:rPr>
          <w:rFonts w:ascii="Verdana" w:hAnsi="Verdana"/>
          <w:szCs w:val="22"/>
        </w:rPr>
        <w:t xml:space="preserve"> </w:t>
      </w:r>
      <m:oMath>
        <m:r>
          <w:rPr>
            <w:rFonts w:ascii="Cambria Math" w:hAnsi="Cambria Math"/>
            <w:szCs w:val="22"/>
          </w:rPr>
          <m:t>om</m:t>
        </m:r>
      </m:oMath>
    </w:p>
    <w:p w14:paraId="053FB196" w14:textId="77777777" w:rsidR="00285A3F" w:rsidRPr="00F41A37" w:rsidRDefault="00285A3F" w:rsidP="00DF0CDE">
      <w:pPr>
        <w:pStyle w:val="Clanek11"/>
        <w:widowControl w:val="0"/>
        <w:numPr>
          <w:ilvl w:val="2"/>
          <w:numId w:val="33"/>
        </w:numPr>
        <w:outlineLvl w:val="1"/>
        <w:rPr>
          <w:rFonts w:eastAsia="SimSun"/>
          <w:bCs/>
          <w:szCs w:val="20"/>
          <w:lang w:eastAsia="zh-CN" w:bidi="ar-AE"/>
        </w:rPr>
      </w:pPr>
      <w:r w:rsidRPr="00F41A37">
        <w:rPr>
          <w:rFonts w:eastAsia="SimSun"/>
          <w:bCs/>
          <w:szCs w:val="20"/>
          <w:lang w:eastAsia="zh-CN" w:bidi="ar-AE"/>
        </w:rPr>
        <w:t xml:space="preserve">Technická doba odezvy </w:t>
      </w:r>
      <m:oMath>
        <m:r>
          <w:rPr>
            <w:rFonts w:ascii="Cambria Math" w:eastAsia="SimSun" w:hAnsi="Cambria Math"/>
            <w:szCs w:val="20"/>
            <w:lang w:eastAsia="zh-CN" w:bidi="ar-AE"/>
          </w:rPr>
          <m:t>Q</m:t>
        </m:r>
        <m:d>
          <m:dPr>
            <m:ctrlPr>
              <w:rPr>
                <w:rFonts w:ascii="Cambria Math" w:eastAsia="SimSun" w:hAnsi="Cambria Math"/>
                <w:bCs/>
                <w:szCs w:val="20"/>
                <w:lang w:eastAsia="zh-CN" w:bidi="ar-AE"/>
              </w:rPr>
            </m:ctrlPr>
          </m:dPr>
          <m:e>
            <m:r>
              <w:rPr>
                <w:rFonts w:ascii="Cambria Math" w:eastAsia="SimSun" w:hAnsi="Cambria Math"/>
                <w:szCs w:val="20"/>
                <w:lang w:eastAsia="zh-CN" w:bidi="ar-AE"/>
              </w:rPr>
              <m:t>om</m:t>
            </m:r>
          </m:e>
        </m:d>
      </m:oMath>
      <w:r w:rsidRPr="00F41A37">
        <w:rPr>
          <w:rFonts w:eastAsia="SimSun"/>
          <w:bCs/>
          <w:szCs w:val="20"/>
          <w:lang w:eastAsia="zh-CN" w:bidi="ar-AE"/>
        </w:rPr>
        <w:t xml:space="preserve"> obchodního zařízení Dodavatele nesmí ze vzorku deseti (10) měření přesáhnout průměr pět (5) sekund. Průměrná hodnota technické odezvy obchodního zařízení Dodavatele ze vzorku deseti měření se vypočte jako:</w:t>
      </w:r>
    </w:p>
    <w:p w14:paraId="778C7439" w14:textId="77777777" w:rsidR="00285A3F" w:rsidRPr="00FE7977" w:rsidRDefault="00285A3F" w:rsidP="00285A3F">
      <w:pPr>
        <w:pStyle w:val="Claneka"/>
        <w:spacing w:line="276" w:lineRule="auto"/>
        <w:ind w:left="992"/>
        <w:rPr>
          <w:rFonts w:ascii="Verdana" w:hAnsi="Verdana"/>
          <w:szCs w:val="22"/>
        </w:rPr>
      </w:pPr>
      <m:oMathPara>
        <m:oMath>
          <m:r>
            <w:rPr>
              <w:rFonts w:ascii="Cambria Math" w:hAnsi="Cambria Math"/>
              <w:szCs w:val="22"/>
            </w:rPr>
            <m:t xml:space="preserve">Q(om)= </m:t>
          </m:r>
          <m:f>
            <m:fPr>
              <m:ctrlPr>
                <w:rPr>
                  <w:rFonts w:ascii="Cambria Math" w:hAnsi="Cambria Math"/>
                  <w:i/>
                  <w:szCs w:val="22"/>
                </w:rPr>
              </m:ctrlPr>
            </m:fPr>
            <m:num>
              <m:nary>
                <m:naryPr>
                  <m:chr m:val="∑"/>
                  <m:limLoc m:val="subSup"/>
                  <m:ctrlPr>
                    <w:rPr>
                      <w:rFonts w:ascii="Cambria Math" w:hAnsi="Cambria Math"/>
                      <w:i/>
                      <w:szCs w:val="22"/>
                    </w:rPr>
                  </m:ctrlPr>
                </m:naryPr>
                <m:sub>
                  <m:r>
                    <w:rPr>
                      <w:rFonts w:ascii="Cambria Math" w:hAnsi="Cambria Math"/>
                      <w:szCs w:val="22"/>
                    </w:rPr>
                    <m:t>i=1</m:t>
                  </m:r>
                </m:sub>
                <m:sup>
                  <m:r>
                    <w:rPr>
                      <w:rFonts w:ascii="Cambria Math" w:hAnsi="Cambria Math"/>
                      <w:szCs w:val="22"/>
                    </w:rPr>
                    <m:t>10</m:t>
                  </m:r>
                </m:sup>
                <m:e>
                  <m:sSub>
                    <m:sSubPr>
                      <m:ctrlPr>
                        <w:rPr>
                          <w:rFonts w:ascii="Cambria Math" w:hAnsi="Cambria Math"/>
                          <w:i/>
                          <w:szCs w:val="22"/>
                        </w:rPr>
                      </m:ctrlPr>
                    </m:sSubPr>
                    <m:e>
                      <m:r>
                        <w:rPr>
                          <w:rFonts w:ascii="Cambria Math" w:hAnsi="Cambria Math"/>
                          <w:szCs w:val="22"/>
                        </w:rPr>
                        <m:t>T</m:t>
                      </m:r>
                    </m:e>
                    <m:sub>
                      <m:r>
                        <w:rPr>
                          <w:rFonts w:ascii="Cambria Math" w:hAnsi="Cambria Math"/>
                          <w:szCs w:val="22"/>
                        </w:rPr>
                        <m:t>l</m:t>
                      </m:r>
                    </m:sub>
                  </m:sSub>
                  <m:r>
                    <w:rPr>
                      <w:rFonts w:ascii="Cambria Math" w:hAnsi="Cambria Math"/>
                      <w:szCs w:val="22"/>
                    </w:rPr>
                    <m:t>(i,om)</m:t>
                  </m:r>
                </m:e>
              </m:nary>
            </m:num>
            <m:den>
              <m:r>
                <w:rPr>
                  <w:rFonts w:ascii="Cambria Math" w:hAnsi="Cambria Math"/>
                  <w:szCs w:val="22"/>
                </w:rPr>
                <m:t>10</m:t>
              </m:r>
            </m:den>
          </m:f>
        </m:oMath>
      </m:oMathPara>
    </w:p>
    <w:p w14:paraId="62539967" w14:textId="77777777" w:rsidR="00285A3F" w:rsidRPr="00F41A37" w:rsidRDefault="00285A3F" w:rsidP="00DF0CDE">
      <w:pPr>
        <w:pStyle w:val="Clanek11"/>
        <w:widowControl w:val="0"/>
        <w:numPr>
          <w:ilvl w:val="2"/>
          <w:numId w:val="33"/>
        </w:numPr>
        <w:outlineLvl w:val="1"/>
        <w:rPr>
          <w:rFonts w:eastAsia="SimSun"/>
          <w:bCs/>
          <w:szCs w:val="20"/>
          <w:lang w:eastAsia="zh-CN" w:bidi="ar-AE"/>
        </w:rPr>
      </w:pPr>
      <w:r w:rsidRPr="00F41A37">
        <w:rPr>
          <w:rFonts w:eastAsia="SimSun"/>
          <w:bCs/>
          <w:szCs w:val="20"/>
          <w:lang w:eastAsia="zh-CN" w:bidi="ar-AE"/>
        </w:rPr>
        <w:t xml:space="preserve">kde </w:t>
      </w:r>
    </w:p>
    <w:p w14:paraId="3C30F76F" w14:textId="77777777" w:rsidR="00285A3F" w:rsidRPr="00FE7977" w:rsidRDefault="00285A3F" w:rsidP="00285A3F">
      <w:pPr>
        <w:spacing w:line="276" w:lineRule="auto"/>
        <w:rPr>
          <w:rFonts w:ascii="Verdana" w:hAnsi="Verdana"/>
          <w:szCs w:val="22"/>
        </w:rPr>
      </w:pPr>
    </w:p>
    <w:p w14:paraId="3D913032" w14:textId="77777777" w:rsidR="00285A3F" w:rsidRPr="00FE7977" w:rsidRDefault="00285A3F" w:rsidP="00464FAA">
      <w:pPr>
        <w:ind w:left="1701" w:hanging="567"/>
        <w:rPr>
          <w:rFonts w:ascii="Verdana" w:eastAsiaTheme="minorEastAsia" w:hAnsi="Verdana"/>
          <w:szCs w:val="22"/>
        </w:rPr>
      </w:pPr>
      <m:oMath>
        <m:r>
          <w:rPr>
            <w:rFonts w:ascii="Cambria Math" w:hAnsi="Cambria Math"/>
            <w:szCs w:val="22"/>
          </w:rPr>
          <m:t>Q(om)</m:t>
        </m:r>
      </m:oMath>
      <w:r w:rsidRPr="00FE7977">
        <w:rPr>
          <w:rFonts w:ascii="Verdana" w:eastAsiaTheme="minorEastAsia" w:hAnsi="Verdana"/>
          <w:szCs w:val="22"/>
        </w:rPr>
        <w:tab/>
      </w:r>
      <w:r w:rsidRPr="00464FAA">
        <w:rPr>
          <w:rFonts w:ascii="Verdana" w:eastAsiaTheme="minorEastAsia" w:hAnsi="Verdana"/>
          <w:sz w:val="20"/>
          <w:szCs w:val="20"/>
        </w:rPr>
        <w:t xml:space="preserve">výsledná hodnota </w:t>
      </w:r>
      <w:r w:rsidRPr="00464FAA">
        <w:rPr>
          <w:rFonts w:ascii="Verdana" w:hAnsi="Verdana"/>
          <w:sz w:val="20"/>
          <w:szCs w:val="20"/>
        </w:rPr>
        <w:t>technické odezvy obchodního zařízení Dodavatele v sekundách pro konkrétní Obchodní místo</w:t>
      </w:r>
      <w:r w:rsidRPr="00FE7977">
        <w:rPr>
          <w:rFonts w:ascii="Verdana" w:hAnsi="Verdana"/>
          <w:szCs w:val="22"/>
        </w:rPr>
        <w:t xml:space="preserve"> </w:t>
      </w:r>
      <m:oMath>
        <m:r>
          <w:rPr>
            <w:rFonts w:ascii="Cambria Math" w:hAnsi="Cambria Math"/>
            <w:szCs w:val="22"/>
          </w:rPr>
          <m:t>(om)</m:t>
        </m:r>
      </m:oMath>
    </w:p>
    <w:p w14:paraId="05F2C3F6" w14:textId="77777777" w:rsidR="00285A3F" w:rsidRPr="00FE7977" w:rsidRDefault="00285A3F" w:rsidP="00285A3F">
      <w:pPr>
        <w:spacing w:line="276" w:lineRule="auto"/>
        <w:rPr>
          <w:rFonts w:ascii="Verdana" w:hAnsi="Verdana"/>
          <w:szCs w:val="22"/>
        </w:rPr>
      </w:pPr>
    </w:p>
    <w:p w14:paraId="4D546705" w14:textId="77777777" w:rsidR="00285A3F" w:rsidRPr="00FE7977" w:rsidRDefault="00000000" w:rsidP="00464FAA">
      <w:pPr>
        <w:ind w:left="1701" w:hanging="567"/>
        <w:rPr>
          <w:rFonts w:ascii="Verdana" w:hAnsi="Verdana"/>
        </w:rPr>
      </w:p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l</m:t>
            </m:r>
          </m:sub>
        </m:sSub>
        <m:r>
          <w:rPr>
            <w:rFonts w:ascii="Cambria Math" w:eastAsiaTheme="minorEastAsia" w:hAnsi="Cambria Math"/>
            <w:szCs w:val="22"/>
          </w:rPr>
          <m:t>(i,om)</m:t>
        </m:r>
      </m:oMath>
      <w:r w:rsidR="00285A3F" w:rsidRPr="00FE7977">
        <w:rPr>
          <w:rFonts w:ascii="Verdana" w:eastAsiaTheme="minorEastAsia" w:hAnsi="Verdana"/>
          <w:szCs w:val="22"/>
        </w:rPr>
        <w:tab/>
      </w:r>
      <w:r w:rsidR="00285A3F" w:rsidRPr="00464FAA">
        <w:rPr>
          <w:rFonts w:ascii="Verdana" w:hAnsi="Verdana"/>
          <w:sz w:val="20"/>
          <w:szCs w:val="20"/>
        </w:rPr>
        <w:t xml:space="preserve">technické odezvy obchodního zařízení Dodavatele pro </w:t>
      </w:r>
      <w:r w:rsidR="00285A3F" w:rsidRPr="00464FAA">
        <w:rPr>
          <w:rFonts w:ascii="Verdana" w:hAnsi="Verdana"/>
          <w:i/>
          <w:iCs/>
          <w:sz w:val="20"/>
          <w:szCs w:val="20"/>
        </w:rPr>
        <w:t>i-té</w:t>
      </w:r>
      <w:r w:rsidR="00285A3F" w:rsidRPr="00464FAA">
        <w:rPr>
          <w:rFonts w:ascii="Verdana" w:hAnsi="Verdana"/>
          <w:sz w:val="20"/>
          <w:szCs w:val="20"/>
        </w:rPr>
        <w:t xml:space="preserve"> měření na konkrétním Obchodním místě </w:t>
      </w:r>
      <m:oMath>
        <m:r>
          <w:rPr>
            <w:rFonts w:ascii="Cambria Math" w:hAnsi="Cambria Math"/>
            <w:szCs w:val="22"/>
          </w:rPr>
          <m:t>om</m:t>
        </m:r>
      </m:oMath>
    </w:p>
    <w:p w14:paraId="3A00FC90" w14:textId="77777777" w:rsidR="00285A3F" w:rsidRPr="00FE7977" w:rsidRDefault="00285A3F" w:rsidP="00DF0CDE">
      <w:pPr>
        <w:pStyle w:val="Nadpis1"/>
        <w:keepLines/>
        <w:numPr>
          <w:ilvl w:val="0"/>
          <w:numId w:val="27"/>
        </w:numPr>
        <w:tabs>
          <w:tab w:val="num" w:pos="1560"/>
        </w:tabs>
        <w:spacing w:line="276" w:lineRule="auto"/>
        <w:ind w:hanging="425"/>
        <w:rPr>
          <w:rFonts w:cs="Times New Roman"/>
          <w:szCs w:val="22"/>
        </w:rPr>
      </w:pPr>
      <w:bookmarkStart w:id="93" w:name="_Ref21566083"/>
      <w:bookmarkEnd w:id="92"/>
      <w:r w:rsidRPr="00FE7977">
        <w:rPr>
          <w:rFonts w:cs="Times New Roman"/>
          <w:szCs w:val="22"/>
        </w:rPr>
        <w:lastRenderedPageBreak/>
        <w:t>Plánované odstávky Systému Dodavatele</w:t>
      </w:r>
      <w:bookmarkEnd w:id="93"/>
    </w:p>
    <w:p w14:paraId="52E600AB" w14:textId="77777777" w:rsidR="00285A3F" w:rsidRPr="00FE7977" w:rsidRDefault="00285A3F" w:rsidP="00DF0CDE">
      <w:pPr>
        <w:pStyle w:val="Clanek11"/>
        <w:keepNext/>
        <w:keepLines/>
        <w:numPr>
          <w:ilvl w:val="1"/>
          <w:numId w:val="27"/>
        </w:numPr>
        <w:tabs>
          <w:tab w:val="num" w:pos="709"/>
        </w:tabs>
        <w:spacing w:line="276" w:lineRule="auto"/>
        <w:outlineLvl w:val="1"/>
        <w:rPr>
          <w:szCs w:val="22"/>
        </w:rPr>
      </w:pPr>
      <w:r w:rsidRPr="00FE7977">
        <w:rPr>
          <w:szCs w:val="22"/>
        </w:rPr>
        <w:t>Dodavatel je oprávněn provést plánovanou odstávku Systému Dodavatele, tedy plánované přerušení provozu Systému Dodavatele nebo jeho části ve vztahu k plnění Smlouvy (pokud je Systém Dodavatele používán i na jiné činnosti než plnění Smlouvy), z důvodu nezbytné údržby jen za podmínek stanovených v tomto bodu, jinak se doba jejího trvání považuje za dobu nedostupnosti Systému Dodavatele.</w:t>
      </w:r>
    </w:p>
    <w:p w14:paraId="5CB49096" w14:textId="77777777" w:rsidR="00285A3F" w:rsidRPr="00FE7977" w:rsidRDefault="00285A3F" w:rsidP="00DF0CDE">
      <w:pPr>
        <w:pStyle w:val="Clanek11"/>
        <w:keepNext/>
        <w:keepLines/>
        <w:numPr>
          <w:ilvl w:val="1"/>
          <w:numId w:val="27"/>
        </w:numPr>
        <w:tabs>
          <w:tab w:val="num" w:pos="709"/>
        </w:tabs>
        <w:spacing w:line="276" w:lineRule="auto"/>
        <w:outlineLvl w:val="1"/>
        <w:rPr>
          <w:szCs w:val="22"/>
        </w:rPr>
      </w:pPr>
      <w:r w:rsidRPr="00FE7977">
        <w:rPr>
          <w:szCs w:val="22"/>
        </w:rPr>
        <w:t>Dodavatel je povinen ohlásit SFDI plánovanou odstávku Systému Dodavatele alespoň pět (5) pracovních dnů předem. Dodavatel není oprávněn provést odstávku Systému Dodavatele bez předchozího písemného schválení SFDI. Součástí ohlášení bude popis prováděné údržby/úprav a časový plán odstávky Systému Dodavatele včetně jejího začátku a konce.</w:t>
      </w:r>
    </w:p>
    <w:p w14:paraId="161BBCFC" w14:textId="4DDD1A47" w:rsidR="00285A3F" w:rsidRPr="00FE7977" w:rsidRDefault="00285A3F" w:rsidP="00DF0CDE">
      <w:pPr>
        <w:pStyle w:val="Clanek11"/>
        <w:numPr>
          <w:ilvl w:val="1"/>
          <w:numId w:val="27"/>
        </w:numPr>
        <w:tabs>
          <w:tab w:val="num" w:pos="709"/>
        </w:tabs>
        <w:spacing w:line="276" w:lineRule="auto"/>
        <w:outlineLvl w:val="1"/>
        <w:rPr>
          <w:szCs w:val="22"/>
        </w:rPr>
      </w:pPr>
      <w:r w:rsidRPr="00FE7977">
        <w:rPr>
          <w:szCs w:val="22"/>
        </w:rPr>
        <w:t xml:space="preserve">Nedohodnou-li se Strany jinak, je Dodavatel oprávněn provést plánovanou odstávku Systému Dodavatele pouze za účelem instalace nových verzí aplikačního a systémového programového vybavení Systému Dodavatele nebo provedení profylaktických prohlídek Systému Dodavatele, a jedině v Servisním okně, které může být maximálně třikrát (3x) během kalendářního čtvrtletí bez dopadu na dostupnost dle bodu </w:t>
      </w:r>
      <w:r w:rsidRPr="00FE7977">
        <w:rPr>
          <w:szCs w:val="22"/>
        </w:rPr>
        <w:fldChar w:fldCharType="begin"/>
      </w:r>
      <w:r w:rsidRPr="00FE7977">
        <w:rPr>
          <w:szCs w:val="22"/>
        </w:rPr>
        <w:instrText xml:space="preserve"> REF _Ref21645753 \r \h </w:instrText>
      </w:r>
      <w:r w:rsidR="00FE7977">
        <w:rPr>
          <w:szCs w:val="22"/>
        </w:rPr>
        <w:instrText xml:space="preserve"> \* MERGEFORMAT </w:instrText>
      </w:r>
      <w:r w:rsidRPr="00FE7977">
        <w:rPr>
          <w:szCs w:val="22"/>
        </w:rPr>
      </w:r>
      <w:r w:rsidRPr="00FE7977">
        <w:rPr>
          <w:szCs w:val="22"/>
        </w:rPr>
        <w:fldChar w:fldCharType="separate"/>
      </w:r>
      <w:r w:rsidR="00B328FF">
        <w:rPr>
          <w:szCs w:val="22"/>
        </w:rPr>
        <w:t>5.2</w:t>
      </w:r>
      <w:r w:rsidRPr="00FE7977">
        <w:rPr>
          <w:szCs w:val="22"/>
        </w:rPr>
        <w:fldChar w:fldCharType="end"/>
      </w:r>
      <w:r w:rsidRPr="00FE7977">
        <w:rPr>
          <w:szCs w:val="22"/>
        </w:rPr>
        <w:t xml:space="preserve"> této přílohy č. 3, vždy však maximálně na čtyři (4) hodiny od 01:00 do 05:00, a to zpravidla poslední úterý v kalendářním měsíci.</w:t>
      </w:r>
    </w:p>
    <w:p w14:paraId="412DD801" w14:textId="77777777" w:rsidR="00285A3F" w:rsidRPr="00FE7977" w:rsidRDefault="00285A3F" w:rsidP="00DF0CDE">
      <w:pPr>
        <w:pStyle w:val="Clanek11"/>
        <w:numPr>
          <w:ilvl w:val="1"/>
          <w:numId w:val="27"/>
        </w:numPr>
        <w:tabs>
          <w:tab w:val="num" w:pos="709"/>
        </w:tabs>
        <w:spacing w:line="276" w:lineRule="auto"/>
        <w:outlineLvl w:val="1"/>
        <w:rPr>
          <w:szCs w:val="22"/>
        </w:rPr>
      </w:pPr>
      <w:r w:rsidRPr="00FE7977">
        <w:rPr>
          <w:szCs w:val="22"/>
        </w:rPr>
        <w:t xml:space="preserve">Dodavatel je oprávněn v jednom (1) měsíci využít pouze jedno (1) Servisní okno. Nedohodnou-li se Strany jinak, je maximální délka jednoho (1) Servisního okna stanovena na tři (3) hodiny. Dodavatel využívá Servisní okna pouze tehdy, pokud příslušné údržbové činnosti či jiné servisní zásahy nelze provést bez omezení dostupnosti Systému Dodavatele. Servisní okna, která Dodavatel v příslušném měsíci nevyužil, se do dalšího měsíce nepřevádějí. Dodavateli za nevyužitá Servisní okna nevzniká žádné právo na jakékoliv plnění. </w:t>
      </w:r>
    </w:p>
    <w:p w14:paraId="16C46AA5" w14:textId="77777777" w:rsidR="00285A3F" w:rsidRPr="00FE7977" w:rsidRDefault="00285A3F" w:rsidP="00DF0CDE">
      <w:pPr>
        <w:pStyle w:val="Clanek11"/>
        <w:numPr>
          <w:ilvl w:val="1"/>
          <w:numId w:val="27"/>
        </w:numPr>
        <w:tabs>
          <w:tab w:val="num" w:pos="709"/>
        </w:tabs>
        <w:spacing w:line="276" w:lineRule="auto"/>
        <w:outlineLvl w:val="1"/>
        <w:rPr>
          <w:szCs w:val="22"/>
        </w:rPr>
      </w:pPr>
      <w:r w:rsidRPr="00FE7977">
        <w:rPr>
          <w:szCs w:val="22"/>
        </w:rPr>
        <w:t>SFDI je oprávněn určit pro provedení ohlášené plánované odstávky Systému Dodavatele jinou dobu jejího provedení, než je doba Servisního okna, pokud by nedostupnost Systému Dodavatele spojená s využitím Servisního okna mohla SFDI nebo jiné osobě způsobit škodu či újmu; v takovém případě se doba určená ze strany SFDI pro provedení plánované odstávky Systému Dodavatele započítává na to Servisní okno, jehož využití Dodavatel původně ohlásil a SFDI schválil.</w:t>
      </w:r>
      <w:r w:rsidRPr="00FE7977">
        <w:rPr>
          <w:szCs w:val="22"/>
        </w:rPr>
        <w:br w:type="page"/>
      </w:r>
    </w:p>
    <w:p w14:paraId="39C072BF" w14:textId="5B61319D" w:rsidR="004A1E29" w:rsidRPr="006072F6" w:rsidRDefault="004A1E29" w:rsidP="004A1E29">
      <w:pPr>
        <w:pStyle w:val="Nadpis1"/>
        <w:keepNext w:val="0"/>
        <w:numPr>
          <w:ilvl w:val="0"/>
          <w:numId w:val="0"/>
        </w:numPr>
        <w:spacing w:line="276" w:lineRule="auto"/>
        <w:jc w:val="center"/>
        <w:rPr>
          <w:rFonts w:cs="Times New Roman"/>
        </w:rPr>
      </w:pPr>
      <w:r w:rsidRPr="03B0FB86">
        <w:rPr>
          <w:rFonts w:cs="Times New Roman"/>
        </w:rPr>
        <w:lastRenderedPageBreak/>
        <w:t xml:space="preserve">PŘÍLOHA Č. </w:t>
      </w:r>
      <w:r w:rsidR="00056D8F">
        <w:rPr>
          <w:rFonts w:cs="Times New Roman"/>
        </w:rPr>
        <w:t>2</w:t>
      </w:r>
      <w:r w:rsidRPr="03B0FB86">
        <w:rPr>
          <w:rFonts w:cs="Times New Roman"/>
        </w:rPr>
        <w:t xml:space="preserve"> – REALIZAČNÍ TÝM</w:t>
      </w:r>
    </w:p>
    <w:p w14:paraId="26FED8AA" w14:textId="77777777" w:rsidR="004A1E29" w:rsidRPr="0025071B" w:rsidRDefault="004A1E29" w:rsidP="004A1E29">
      <w:pPr>
        <w:spacing w:line="276" w:lineRule="auto"/>
        <w:jc w:val="center"/>
        <w:rPr>
          <w:szCs w:val="22"/>
        </w:rPr>
      </w:pPr>
    </w:p>
    <w:tbl>
      <w:tblPr>
        <w:tblStyle w:val="Mkatabulky"/>
        <w:tblW w:w="5000" w:type="pct"/>
        <w:tblInd w:w="-176" w:type="dxa"/>
        <w:tblLook w:val="04A0" w:firstRow="1" w:lastRow="0" w:firstColumn="1" w:lastColumn="0" w:noHBand="0" w:noVBand="1"/>
      </w:tblPr>
      <w:tblGrid>
        <w:gridCol w:w="3641"/>
        <w:gridCol w:w="5420"/>
      </w:tblGrid>
      <w:tr w:rsidR="004A1E29" w:rsidRPr="0025071B" w14:paraId="6A72CF24" w14:textId="77777777" w:rsidTr="008D72DA">
        <w:tc>
          <w:tcPr>
            <w:tcW w:w="2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CAABFB" w14:textId="77777777" w:rsidR="004A1E29" w:rsidRPr="008D72DA" w:rsidRDefault="004A1E29" w:rsidP="00E21CAC">
            <w:pPr>
              <w:tabs>
                <w:tab w:val="left" w:pos="987"/>
              </w:tabs>
              <w:spacing w:after="240" w:line="276" w:lineRule="auto"/>
              <w:ind w:left="459"/>
              <w:jc w:val="center"/>
              <w:rPr>
                <w:rFonts w:ascii="Verdana" w:hAnsi="Verdana"/>
                <w:b/>
                <w:sz w:val="20"/>
                <w:szCs w:val="20"/>
                <w:highlight w:val="green"/>
              </w:rPr>
            </w:pPr>
            <w:r w:rsidRPr="008D72DA">
              <w:rPr>
                <w:rFonts w:ascii="Verdana" w:hAnsi="Verdana"/>
                <w:b/>
                <w:sz w:val="20"/>
                <w:szCs w:val="20"/>
              </w:rPr>
              <w:t>Pozice</w:t>
            </w:r>
          </w:p>
        </w:tc>
        <w:tc>
          <w:tcPr>
            <w:tcW w:w="29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3474D5" w14:textId="77777777" w:rsidR="004A1E29" w:rsidRPr="008D72DA" w:rsidRDefault="004A1E29" w:rsidP="00E21CAC">
            <w:pPr>
              <w:tabs>
                <w:tab w:val="left" w:pos="987"/>
              </w:tabs>
              <w:spacing w:after="240" w:line="276" w:lineRule="auto"/>
              <w:ind w:left="459"/>
              <w:jc w:val="center"/>
              <w:rPr>
                <w:rFonts w:ascii="Verdana" w:hAnsi="Verdana"/>
                <w:b/>
                <w:sz w:val="20"/>
                <w:szCs w:val="20"/>
                <w:highlight w:val="green"/>
              </w:rPr>
            </w:pPr>
            <w:r w:rsidRPr="008D72DA">
              <w:rPr>
                <w:rFonts w:ascii="Verdana" w:hAnsi="Verdana"/>
                <w:b/>
                <w:sz w:val="20"/>
                <w:szCs w:val="20"/>
              </w:rPr>
              <w:t>Kontaktní údaje</w:t>
            </w:r>
          </w:p>
        </w:tc>
      </w:tr>
      <w:tr w:rsidR="004A1E29" w:rsidRPr="0025071B" w14:paraId="686C18F6" w14:textId="77777777" w:rsidTr="008D72DA">
        <w:tc>
          <w:tcPr>
            <w:tcW w:w="2009" w:type="pct"/>
            <w:tcBorders>
              <w:top w:val="single" w:sz="4" w:space="0" w:color="auto"/>
              <w:left w:val="single" w:sz="4" w:space="0" w:color="auto"/>
              <w:bottom w:val="single" w:sz="4" w:space="0" w:color="auto"/>
              <w:right w:val="single" w:sz="4" w:space="0" w:color="auto"/>
            </w:tcBorders>
            <w:hideMark/>
          </w:tcPr>
          <w:p w14:paraId="51818805" w14:textId="77777777" w:rsidR="004A1E29" w:rsidRPr="008D72DA" w:rsidRDefault="004A1E29" w:rsidP="00316F76">
            <w:pPr>
              <w:tabs>
                <w:tab w:val="left" w:pos="987"/>
              </w:tabs>
              <w:spacing w:after="240" w:line="276" w:lineRule="auto"/>
              <w:ind w:left="459"/>
              <w:jc w:val="left"/>
              <w:rPr>
                <w:rFonts w:ascii="Verdana" w:hAnsi="Verdana"/>
                <w:sz w:val="20"/>
                <w:szCs w:val="20"/>
              </w:rPr>
            </w:pPr>
            <w:r w:rsidRPr="008D72DA">
              <w:rPr>
                <w:rFonts w:ascii="Verdana" w:hAnsi="Verdana"/>
                <w:sz w:val="20"/>
                <w:szCs w:val="20"/>
              </w:rPr>
              <w:t>Vedoucí Realizačního týmu (projektový manažer)</w:t>
            </w:r>
          </w:p>
        </w:tc>
        <w:tc>
          <w:tcPr>
            <w:tcW w:w="2991" w:type="pct"/>
            <w:tcBorders>
              <w:top w:val="single" w:sz="4" w:space="0" w:color="auto"/>
              <w:left w:val="single" w:sz="4" w:space="0" w:color="auto"/>
              <w:bottom w:val="single" w:sz="4" w:space="0" w:color="auto"/>
              <w:right w:val="single" w:sz="4" w:space="0" w:color="auto"/>
            </w:tcBorders>
            <w:hideMark/>
          </w:tcPr>
          <w:p w14:paraId="714C0FE4" w14:textId="4B8ECB41" w:rsidR="004A1E29" w:rsidRPr="00481068" w:rsidRDefault="004A1E29" w:rsidP="00E21CAC">
            <w:pPr>
              <w:tabs>
                <w:tab w:val="left" w:pos="987"/>
              </w:tabs>
              <w:spacing w:line="276" w:lineRule="auto"/>
              <w:ind w:left="459"/>
              <w:rPr>
                <w:rFonts w:ascii="Verdana" w:hAnsi="Verdana"/>
                <w:sz w:val="20"/>
                <w:szCs w:val="20"/>
              </w:rPr>
            </w:pPr>
            <w:r w:rsidRPr="00481068">
              <w:rPr>
                <w:rFonts w:ascii="Verdana" w:hAnsi="Verdana"/>
                <w:sz w:val="20"/>
                <w:szCs w:val="20"/>
              </w:rPr>
              <w:t xml:space="preserve">Jméno a příjmení: </w:t>
            </w:r>
            <w:r w:rsidR="0064645F">
              <w:rPr>
                <w:rFonts w:ascii="Verdana" w:hAnsi="Verdana"/>
                <w:sz w:val="20"/>
                <w:szCs w:val="20"/>
              </w:rPr>
              <w:t>XXXXX</w:t>
            </w:r>
          </w:p>
          <w:p w14:paraId="0E0A8322" w14:textId="13F9A63B" w:rsidR="004A1E29" w:rsidRPr="00481068" w:rsidRDefault="004A1E29" w:rsidP="00E21CAC">
            <w:pPr>
              <w:tabs>
                <w:tab w:val="left" w:pos="987"/>
              </w:tabs>
              <w:spacing w:line="276" w:lineRule="auto"/>
              <w:ind w:left="459"/>
              <w:rPr>
                <w:rFonts w:ascii="Verdana" w:hAnsi="Verdana"/>
                <w:sz w:val="20"/>
                <w:szCs w:val="20"/>
              </w:rPr>
            </w:pPr>
            <w:r w:rsidRPr="00481068">
              <w:rPr>
                <w:rFonts w:ascii="Verdana" w:hAnsi="Verdana"/>
                <w:sz w:val="20"/>
                <w:szCs w:val="20"/>
              </w:rPr>
              <w:t xml:space="preserve">Telefon: </w:t>
            </w:r>
            <w:r w:rsidR="0064645F">
              <w:rPr>
                <w:rFonts w:ascii="Verdana" w:hAnsi="Verdana"/>
                <w:sz w:val="20"/>
                <w:szCs w:val="20"/>
              </w:rPr>
              <w:t>XXXXX</w:t>
            </w:r>
          </w:p>
          <w:p w14:paraId="44557902" w14:textId="651E918D" w:rsidR="004A1E29" w:rsidRPr="00481068" w:rsidRDefault="004A1E29" w:rsidP="00E21CAC">
            <w:pPr>
              <w:tabs>
                <w:tab w:val="left" w:pos="987"/>
              </w:tabs>
              <w:spacing w:line="276" w:lineRule="auto"/>
              <w:ind w:left="459"/>
              <w:rPr>
                <w:rFonts w:ascii="Verdana" w:hAnsi="Verdana"/>
                <w:sz w:val="20"/>
                <w:szCs w:val="20"/>
              </w:rPr>
            </w:pPr>
            <w:r w:rsidRPr="00481068">
              <w:rPr>
                <w:rFonts w:ascii="Verdana" w:hAnsi="Verdana"/>
                <w:sz w:val="20"/>
                <w:szCs w:val="20"/>
              </w:rPr>
              <w:t xml:space="preserve">E-mail: </w:t>
            </w:r>
            <w:r w:rsidR="0064645F" w:rsidRPr="0064645F">
              <w:rPr>
                <w:rFonts w:ascii="Verdana" w:hAnsi="Verdana"/>
              </w:rPr>
              <w:t>XXXX</w:t>
            </w:r>
            <w:r w:rsidR="0064645F">
              <w:rPr>
                <w:rFonts w:ascii="Verdana" w:hAnsi="Verdana"/>
              </w:rPr>
              <w:t>X</w:t>
            </w:r>
            <w:r w:rsidR="00481068">
              <w:rPr>
                <w:rFonts w:ascii="Verdana" w:hAnsi="Verdana"/>
                <w:sz w:val="20"/>
                <w:szCs w:val="20"/>
              </w:rPr>
              <w:t xml:space="preserve"> </w:t>
            </w:r>
          </w:p>
          <w:p w14:paraId="1E100A69" w14:textId="77777777" w:rsidR="004A1E29" w:rsidRPr="00316F76" w:rsidRDefault="004A1E29" w:rsidP="00E21CAC">
            <w:pPr>
              <w:tabs>
                <w:tab w:val="left" w:pos="987"/>
              </w:tabs>
              <w:spacing w:line="276" w:lineRule="auto"/>
              <w:ind w:left="459"/>
              <w:rPr>
                <w:rFonts w:ascii="Verdana" w:hAnsi="Verdana"/>
                <w:sz w:val="20"/>
                <w:szCs w:val="20"/>
                <w:highlight w:val="yellow"/>
              </w:rPr>
            </w:pPr>
          </w:p>
        </w:tc>
      </w:tr>
      <w:tr w:rsidR="004A1E29" w:rsidRPr="0025071B" w14:paraId="7690A608" w14:textId="77777777" w:rsidTr="008D72DA">
        <w:tc>
          <w:tcPr>
            <w:tcW w:w="2009" w:type="pct"/>
            <w:tcBorders>
              <w:top w:val="single" w:sz="4" w:space="0" w:color="auto"/>
              <w:left w:val="single" w:sz="4" w:space="0" w:color="auto"/>
              <w:bottom w:val="single" w:sz="4" w:space="0" w:color="auto"/>
              <w:right w:val="single" w:sz="4" w:space="0" w:color="auto"/>
            </w:tcBorders>
            <w:hideMark/>
          </w:tcPr>
          <w:p w14:paraId="160685C3" w14:textId="77777777" w:rsidR="004A1E29" w:rsidRPr="008D72DA" w:rsidRDefault="004A1E29" w:rsidP="00316F76">
            <w:pPr>
              <w:tabs>
                <w:tab w:val="left" w:pos="987"/>
              </w:tabs>
              <w:spacing w:after="240" w:line="276" w:lineRule="auto"/>
              <w:ind w:left="459"/>
              <w:jc w:val="left"/>
              <w:rPr>
                <w:rFonts w:ascii="Verdana" w:hAnsi="Verdana"/>
                <w:sz w:val="20"/>
                <w:szCs w:val="20"/>
              </w:rPr>
            </w:pPr>
            <w:r w:rsidRPr="008D72DA">
              <w:rPr>
                <w:rFonts w:ascii="Verdana" w:hAnsi="Verdana"/>
                <w:sz w:val="20"/>
                <w:szCs w:val="20"/>
              </w:rPr>
              <w:t>Manažer dodávky služeb</w:t>
            </w:r>
          </w:p>
        </w:tc>
        <w:tc>
          <w:tcPr>
            <w:tcW w:w="2991" w:type="pct"/>
            <w:tcBorders>
              <w:top w:val="single" w:sz="4" w:space="0" w:color="auto"/>
              <w:left w:val="single" w:sz="4" w:space="0" w:color="auto"/>
              <w:bottom w:val="single" w:sz="4" w:space="0" w:color="auto"/>
              <w:right w:val="single" w:sz="4" w:space="0" w:color="auto"/>
            </w:tcBorders>
            <w:hideMark/>
          </w:tcPr>
          <w:p w14:paraId="13464F00" w14:textId="6708A863" w:rsidR="004A1E29" w:rsidRPr="003D48B2" w:rsidRDefault="004A1E29" w:rsidP="00E21CAC">
            <w:pPr>
              <w:tabs>
                <w:tab w:val="left" w:pos="987"/>
              </w:tabs>
              <w:spacing w:line="276" w:lineRule="auto"/>
              <w:ind w:left="459"/>
              <w:rPr>
                <w:rFonts w:ascii="Verdana" w:hAnsi="Verdana"/>
                <w:b/>
                <w:color w:val="000000"/>
                <w:sz w:val="20"/>
                <w:szCs w:val="20"/>
              </w:rPr>
            </w:pPr>
            <w:r w:rsidRPr="003D48B2">
              <w:rPr>
                <w:rFonts w:ascii="Verdana" w:hAnsi="Verdana"/>
                <w:color w:val="000000"/>
                <w:sz w:val="20"/>
                <w:szCs w:val="20"/>
              </w:rPr>
              <w:t>Jméno a příjmení:</w:t>
            </w:r>
            <w:r w:rsidRPr="003D48B2">
              <w:rPr>
                <w:rFonts w:ascii="Verdana" w:hAnsi="Verdana"/>
                <w:b/>
                <w:color w:val="000000"/>
                <w:sz w:val="20"/>
                <w:szCs w:val="20"/>
              </w:rPr>
              <w:t xml:space="preserve"> </w:t>
            </w:r>
            <w:r w:rsidR="0064645F">
              <w:rPr>
                <w:rFonts w:ascii="Verdana" w:hAnsi="Verdana"/>
                <w:sz w:val="20"/>
                <w:szCs w:val="20"/>
              </w:rPr>
              <w:t>X</w:t>
            </w:r>
            <w:r w:rsidR="0064645F">
              <w:t>XXXX</w:t>
            </w:r>
          </w:p>
          <w:p w14:paraId="0B517F95" w14:textId="21A6489B" w:rsidR="004A1E29" w:rsidRPr="003D48B2" w:rsidRDefault="004A1E29" w:rsidP="00E21CAC">
            <w:pPr>
              <w:tabs>
                <w:tab w:val="left" w:pos="987"/>
              </w:tabs>
              <w:spacing w:line="276" w:lineRule="auto"/>
              <w:ind w:left="459"/>
              <w:rPr>
                <w:rFonts w:ascii="Verdana" w:hAnsi="Verdana"/>
                <w:b/>
                <w:color w:val="000000"/>
                <w:sz w:val="20"/>
                <w:szCs w:val="20"/>
              </w:rPr>
            </w:pPr>
            <w:r w:rsidRPr="003D48B2">
              <w:rPr>
                <w:rFonts w:ascii="Verdana" w:hAnsi="Verdana"/>
                <w:color w:val="000000"/>
                <w:sz w:val="20"/>
                <w:szCs w:val="20"/>
              </w:rPr>
              <w:t>Telefon:</w:t>
            </w:r>
            <w:r w:rsidRPr="003D48B2">
              <w:rPr>
                <w:rFonts w:ascii="Verdana" w:hAnsi="Verdana"/>
                <w:b/>
                <w:color w:val="000000"/>
                <w:sz w:val="20"/>
                <w:szCs w:val="20"/>
              </w:rPr>
              <w:t xml:space="preserve"> </w:t>
            </w:r>
            <w:r w:rsidR="0064645F">
              <w:rPr>
                <w:rFonts w:ascii="Verdana" w:hAnsi="Verdana"/>
                <w:sz w:val="20"/>
                <w:szCs w:val="20"/>
              </w:rPr>
              <w:t>X</w:t>
            </w:r>
            <w:r w:rsidR="0064645F">
              <w:t>XXXX</w:t>
            </w:r>
          </w:p>
          <w:p w14:paraId="50981CAB" w14:textId="7BD6825C" w:rsidR="004A1E29" w:rsidRPr="00316F76" w:rsidRDefault="004A1E29" w:rsidP="00E21CAC">
            <w:pPr>
              <w:tabs>
                <w:tab w:val="left" w:pos="987"/>
              </w:tabs>
              <w:spacing w:after="240" w:line="276" w:lineRule="auto"/>
              <w:ind w:left="459"/>
              <w:rPr>
                <w:rFonts w:ascii="Verdana" w:hAnsi="Verdana"/>
                <w:sz w:val="20"/>
                <w:szCs w:val="20"/>
                <w:highlight w:val="yellow"/>
              </w:rPr>
            </w:pPr>
            <w:r w:rsidRPr="003D48B2">
              <w:rPr>
                <w:rFonts w:ascii="Verdana" w:hAnsi="Verdana"/>
                <w:color w:val="000000"/>
                <w:sz w:val="20"/>
                <w:szCs w:val="20"/>
              </w:rPr>
              <w:t>E-mail</w:t>
            </w:r>
            <w:r w:rsidR="00481068">
              <w:rPr>
                <w:rFonts w:ascii="Verdana" w:hAnsi="Verdana"/>
                <w:sz w:val="20"/>
                <w:szCs w:val="20"/>
              </w:rPr>
              <w:t xml:space="preserve">: </w:t>
            </w:r>
            <w:r w:rsidR="0064645F" w:rsidRPr="0064645F">
              <w:rPr>
                <w:rFonts w:ascii="Verdana" w:hAnsi="Verdana"/>
                <w:sz w:val="20"/>
                <w:szCs w:val="20"/>
              </w:rPr>
              <w:t>XXXXX</w:t>
            </w:r>
            <w:r w:rsidR="00481068">
              <w:rPr>
                <w:rFonts w:ascii="Verdana" w:hAnsi="Verdana"/>
                <w:sz w:val="20"/>
                <w:szCs w:val="20"/>
              </w:rPr>
              <w:t xml:space="preserve"> </w:t>
            </w:r>
          </w:p>
        </w:tc>
      </w:tr>
      <w:tr w:rsidR="004A1E29" w:rsidRPr="0025071B" w14:paraId="6A0CD4EE" w14:textId="77777777" w:rsidTr="008D72DA">
        <w:tc>
          <w:tcPr>
            <w:tcW w:w="2009" w:type="pct"/>
            <w:tcBorders>
              <w:top w:val="single" w:sz="4" w:space="0" w:color="auto"/>
              <w:left w:val="single" w:sz="4" w:space="0" w:color="auto"/>
              <w:bottom w:val="single" w:sz="4" w:space="0" w:color="auto"/>
              <w:right w:val="single" w:sz="4" w:space="0" w:color="auto"/>
            </w:tcBorders>
            <w:hideMark/>
          </w:tcPr>
          <w:p w14:paraId="263E7FE9" w14:textId="77777777" w:rsidR="004A1E29" w:rsidRPr="008D72DA" w:rsidRDefault="004A1E29" w:rsidP="00316F76">
            <w:pPr>
              <w:tabs>
                <w:tab w:val="left" w:pos="987"/>
              </w:tabs>
              <w:spacing w:after="240" w:line="276" w:lineRule="auto"/>
              <w:ind w:left="459"/>
              <w:jc w:val="left"/>
              <w:rPr>
                <w:rFonts w:ascii="Verdana" w:hAnsi="Verdana"/>
                <w:sz w:val="20"/>
                <w:szCs w:val="20"/>
              </w:rPr>
            </w:pPr>
            <w:r w:rsidRPr="008D72DA">
              <w:rPr>
                <w:rFonts w:ascii="Verdana" w:hAnsi="Verdana"/>
                <w:sz w:val="20"/>
                <w:szCs w:val="20"/>
              </w:rPr>
              <w:t>Specialista pro oblast ekonomiky, financí a účetnictví</w:t>
            </w:r>
          </w:p>
        </w:tc>
        <w:tc>
          <w:tcPr>
            <w:tcW w:w="2991" w:type="pct"/>
            <w:tcBorders>
              <w:top w:val="single" w:sz="4" w:space="0" w:color="auto"/>
              <w:left w:val="single" w:sz="4" w:space="0" w:color="auto"/>
              <w:bottom w:val="single" w:sz="4" w:space="0" w:color="auto"/>
              <w:right w:val="single" w:sz="4" w:space="0" w:color="auto"/>
            </w:tcBorders>
            <w:hideMark/>
          </w:tcPr>
          <w:p w14:paraId="46BDE2FD" w14:textId="3EB1D3AC" w:rsidR="004A1E29" w:rsidRPr="00481068" w:rsidRDefault="004A1E29" w:rsidP="00E21CAC">
            <w:pPr>
              <w:tabs>
                <w:tab w:val="left" w:pos="987"/>
              </w:tabs>
              <w:spacing w:line="276" w:lineRule="auto"/>
              <w:ind w:left="459"/>
              <w:rPr>
                <w:rFonts w:ascii="Verdana" w:hAnsi="Verdana"/>
                <w:color w:val="000000"/>
                <w:sz w:val="20"/>
                <w:szCs w:val="20"/>
              </w:rPr>
            </w:pPr>
            <w:r w:rsidRPr="00481068">
              <w:rPr>
                <w:rFonts w:ascii="Verdana" w:hAnsi="Verdana"/>
                <w:color w:val="000000"/>
                <w:sz w:val="20"/>
                <w:szCs w:val="20"/>
              </w:rPr>
              <w:t xml:space="preserve">Jméno a příjmení: </w:t>
            </w:r>
            <w:r w:rsidR="0064645F">
              <w:rPr>
                <w:rFonts w:ascii="Verdana" w:hAnsi="Verdana"/>
                <w:sz w:val="20"/>
                <w:szCs w:val="20"/>
              </w:rPr>
              <w:t>X</w:t>
            </w:r>
            <w:r w:rsidR="0064645F">
              <w:t>XXXX</w:t>
            </w:r>
          </w:p>
          <w:p w14:paraId="7DB9D97A" w14:textId="1D07CBD6" w:rsidR="004A1E29" w:rsidRPr="00481068" w:rsidRDefault="004A1E29" w:rsidP="00E21CAC">
            <w:pPr>
              <w:tabs>
                <w:tab w:val="left" w:pos="987"/>
              </w:tabs>
              <w:spacing w:line="276" w:lineRule="auto"/>
              <w:ind w:left="459"/>
              <w:rPr>
                <w:rFonts w:ascii="Verdana" w:hAnsi="Verdana"/>
                <w:b/>
                <w:color w:val="000000"/>
                <w:sz w:val="20"/>
                <w:szCs w:val="20"/>
              </w:rPr>
            </w:pPr>
            <w:r w:rsidRPr="00481068">
              <w:rPr>
                <w:rFonts w:ascii="Verdana" w:hAnsi="Verdana"/>
                <w:color w:val="000000"/>
                <w:sz w:val="20"/>
                <w:szCs w:val="20"/>
              </w:rPr>
              <w:t>Telefon:</w:t>
            </w:r>
            <w:r w:rsidRPr="00481068">
              <w:rPr>
                <w:rFonts w:ascii="Verdana" w:hAnsi="Verdana"/>
                <w:b/>
                <w:color w:val="000000"/>
                <w:sz w:val="20"/>
                <w:szCs w:val="20"/>
              </w:rPr>
              <w:t xml:space="preserve"> </w:t>
            </w:r>
            <w:r w:rsidR="0064645F">
              <w:rPr>
                <w:rFonts w:ascii="Verdana" w:hAnsi="Verdana"/>
                <w:color w:val="000000"/>
                <w:sz w:val="20"/>
                <w:szCs w:val="20"/>
              </w:rPr>
              <w:t>X</w:t>
            </w:r>
            <w:r w:rsidR="0064645F">
              <w:rPr>
                <w:color w:val="000000"/>
              </w:rPr>
              <w:t>XXXX</w:t>
            </w:r>
          </w:p>
          <w:p w14:paraId="5DD907CB" w14:textId="0F4A0A65" w:rsidR="004A1E29" w:rsidRPr="00316F76" w:rsidRDefault="004A1E29" w:rsidP="00E21CAC">
            <w:pPr>
              <w:tabs>
                <w:tab w:val="left" w:pos="987"/>
              </w:tabs>
              <w:spacing w:after="240" w:line="276" w:lineRule="auto"/>
              <w:ind w:left="459"/>
              <w:rPr>
                <w:rFonts w:ascii="Verdana" w:hAnsi="Verdana"/>
                <w:sz w:val="20"/>
                <w:szCs w:val="20"/>
                <w:highlight w:val="yellow"/>
              </w:rPr>
            </w:pPr>
            <w:r w:rsidRPr="00481068">
              <w:rPr>
                <w:rFonts w:ascii="Verdana" w:hAnsi="Verdana"/>
                <w:color w:val="000000"/>
                <w:sz w:val="20"/>
                <w:szCs w:val="20"/>
              </w:rPr>
              <w:t>E-mail:</w:t>
            </w:r>
            <w:r w:rsidRPr="00481068">
              <w:rPr>
                <w:rFonts w:ascii="Verdana" w:hAnsi="Verdana"/>
                <w:b/>
                <w:color w:val="000000"/>
                <w:sz w:val="20"/>
                <w:szCs w:val="20"/>
              </w:rPr>
              <w:t xml:space="preserve"> </w:t>
            </w:r>
            <w:r w:rsidR="0064645F" w:rsidRPr="0064645F">
              <w:rPr>
                <w:rFonts w:ascii="Verdana" w:hAnsi="Verdana"/>
                <w:sz w:val="20"/>
                <w:szCs w:val="20"/>
              </w:rPr>
              <w:t>X</w:t>
            </w:r>
            <w:r w:rsidR="0064645F" w:rsidRPr="0064645F">
              <w:rPr>
                <w:rFonts w:ascii="Verdana" w:hAnsi="Verdana"/>
              </w:rPr>
              <w:t>XXXX</w:t>
            </w:r>
            <w:r w:rsidR="00481068">
              <w:rPr>
                <w:rFonts w:ascii="Verdana" w:hAnsi="Verdana"/>
                <w:sz w:val="20"/>
                <w:szCs w:val="20"/>
              </w:rPr>
              <w:t xml:space="preserve"> </w:t>
            </w:r>
            <w:r w:rsidR="00481068">
              <w:rPr>
                <w:rStyle w:val="Hypertextovodkaz"/>
                <w:rFonts w:ascii="Verdana" w:hAnsi="Verdana"/>
                <w:color w:val="000000" w:themeColor="text1"/>
                <w:sz w:val="20"/>
                <w:szCs w:val="20"/>
              </w:rPr>
              <w:t xml:space="preserve"> </w:t>
            </w:r>
          </w:p>
        </w:tc>
      </w:tr>
      <w:tr w:rsidR="004A1E29" w:rsidRPr="0025071B" w14:paraId="392ECFDA" w14:textId="77777777" w:rsidTr="008D72DA">
        <w:tc>
          <w:tcPr>
            <w:tcW w:w="2009" w:type="pct"/>
            <w:tcBorders>
              <w:top w:val="single" w:sz="4" w:space="0" w:color="auto"/>
              <w:left w:val="single" w:sz="4" w:space="0" w:color="auto"/>
              <w:bottom w:val="single" w:sz="4" w:space="0" w:color="auto"/>
              <w:right w:val="single" w:sz="4" w:space="0" w:color="auto"/>
            </w:tcBorders>
          </w:tcPr>
          <w:p w14:paraId="095194AB" w14:textId="77777777" w:rsidR="004A1E29" w:rsidRPr="008D72DA" w:rsidRDefault="004A1E29" w:rsidP="00316F76">
            <w:pPr>
              <w:tabs>
                <w:tab w:val="left" w:pos="987"/>
              </w:tabs>
              <w:spacing w:after="240" w:line="276" w:lineRule="auto"/>
              <w:ind w:left="459"/>
              <w:jc w:val="left"/>
              <w:rPr>
                <w:rFonts w:ascii="Verdana" w:hAnsi="Verdana"/>
                <w:sz w:val="20"/>
                <w:szCs w:val="20"/>
              </w:rPr>
            </w:pPr>
            <w:r w:rsidRPr="008D72DA">
              <w:rPr>
                <w:rFonts w:ascii="Verdana" w:hAnsi="Verdana"/>
                <w:sz w:val="20"/>
                <w:szCs w:val="20"/>
              </w:rPr>
              <w:t>Manažer IT</w:t>
            </w:r>
          </w:p>
        </w:tc>
        <w:tc>
          <w:tcPr>
            <w:tcW w:w="2991" w:type="pct"/>
            <w:tcBorders>
              <w:top w:val="single" w:sz="4" w:space="0" w:color="auto"/>
              <w:left w:val="single" w:sz="4" w:space="0" w:color="auto"/>
              <w:bottom w:val="single" w:sz="4" w:space="0" w:color="auto"/>
              <w:right w:val="single" w:sz="4" w:space="0" w:color="auto"/>
            </w:tcBorders>
          </w:tcPr>
          <w:p w14:paraId="19C10E4F" w14:textId="7B344750" w:rsidR="004A1E29" w:rsidRPr="0003711B" w:rsidRDefault="004A1E29" w:rsidP="00E21CAC">
            <w:pPr>
              <w:tabs>
                <w:tab w:val="left" w:pos="987"/>
              </w:tabs>
              <w:spacing w:line="276" w:lineRule="auto"/>
              <w:ind w:left="459"/>
              <w:rPr>
                <w:rFonts w:ascii="Verdana" w:hAnsi="Verdana"/>
                <w:color w:val="000000"/>
                <w:sz w:val="20"/>
                <w:szCs w:val="20"/>
              </w:rPr>
            </w:pPr>
            <w:r w:rsidRPr="0003711B">
              <w:rPr>
                <w:rFonts w:ascii="Verdana" w:hAnsi="Verdana"/>
                <w:color w:val="000000"/>
                <w:sz w:val="20"/>
                <w:szCs w:val="20"/>
              </w:rPr>
              <w:t xml:space="preserve">Jméno a příjmení: </w:t>
            </w:r>
            <w:r w:rsidR="0064645F">
              <w:rPr>
                <w:rFonts w:ascii="Verdana" w:hAnsi="Verdana"/>
                <w:sz w:val="20"/>
                <w:szCs w:val="20"/>
              </w:rPr>
              <w:t>XXXXX</w:t>
            </w:r>
          </w:p>
          <w:p w14:paraId="1E4EAA4B" w14:textId="5753E017" w:rsidR="004A1E29" w:rsidRPr="0003711B" w:rsidRDefault="004A1E29" w:rsidP="00E21CAC">
            <w:pPr>
              <w:tabs>
                <w:tab w:val="left" w:pos="987"/>
              </w:tabs>
              <w:spacing w:line="276" w:lineRule="auto"/>
              <w:ind w:left="459"/>
              <w:rPr>
                <w:rFonts w:ascii="Verdana" w:hAnsi="Verdana"/>
                <w:b/>
                <w:color w:val="000000"/>
                <w:sz w:val="20"/>
                <w:szCs w:val="20"/>
              </w:rPr>
            </w:pPr>
            <w:r w:rsidRPr="0003711B">
              <w:rPr>
                <w:rFonts w:ascii="Verdana" w:hAnsi="Verdana"/>
                <w:color w:val="000000"/>
                <w:sz w:val="20"/>
                <w:szCs w:val="20"/>
              </w:rPr>
              <w:t>Telefon:</w:t>
            </w:r>
            <w:r w:rsidRPr="0003711B">
              <w:rPr>
                <w:rFonts w:ascii="Verdana" w:hAnsi="Verdana"/>
                <w:b/>
                <w:color w:val="000000"/>
                <w:sz w:val="20"/>
                <w:szCs w:val="20"/>
              </w:rPr>
              <w:t xml:space="preserve"> </w:t>
            </w:r>
            <w:r w:rsidR="0064645F">
              <w:rPr>
                <w:rFonts w:ascii="Verdana" w:hAnsi="Verdana"/>
                <w:sz w:val="20"/>
                <w:szCs w:val="20"/>
              </w:rPr>
              <w:t>XXXXX</w:t>
            </w:r>
          </w:p>
          <w:p w14:paraId="4AE7BE8F" w14:textId="56F9FF94" w:rsidR="004A1E29" w:rsidRPr="0003711B" w:rsidRDefault="004A1E29" w:rsidP="00E21CAC">
            <w:pPr>
              <w:tabs>
                <w:tab w:val="left" w:pos="987"/>
              </w:tabs>
              <w:spacing w:line="276" w:lineRule="auto"/>
              <w:ind w:left="459"/>
              <w:rPr>
                <w:rFonts w:ascii="Verdana" w:hAnsi="Verdana"/>
                <w:color w:val="000000" w:themeColor="text1"/>
                <w:sz w:val="20"/>
                <w:szCs w:val="20"/>
                <w:u w:val="single"/>
              </w:rPr>
            </w:pPr>
            <w:r w:rsidRPr="0003711B">
              <w:rPr>
                <w:rFonts w:ascii="Verdana" w:hAnsi="Verdana"/>
                <w:color w:val="000000"/>
                <w:sz w:val="20"/>
                <w:szCs w:val="20"/>
              </w:rPr>
              <w:t>E-mai</w:t>
            </w:r>
            <w:r w:rsidR="0003711B" w:rsidRPr="0003711B">
              <w:rPr>
                <w:rFonts w:ascii="Verdana" w:hAnsi="Verdana"/>
                <w:color w:val="000000"/>
                <w:sz w:val="20"/>
                <w:szCs w:val="20"/>
              </w:rPr>
              <w:t xml:space="preserve">l: </w:t>
            </w:r>
            <w:r w:rsidR="0064645F" w:rsidRPr="0064645F">
              <w:rPr>
                <w:rFonts w:ascii="Verdana" w:hAnsi="Verdana"/>
                <w:sz w:val="20"/>
                <w:szCs w:val="20"/>
              </w:rPr>
              <w:t>X</w:t>
            </w:r>
            <w:r w:rsidR="0064645F" w:rsidRPr="0064645F">
              <w:rPr>
                <w:rFonts w:ascii="Verdana" w:hAnsi="Verdana"/>
              </w:rPr>
              <w:t>XXXX</w:t>
            </w:r>
            <w:r w:rsidR="0003711B" w:rsidRPr="0003711B">
              <w:rPr>
                <w:rFonts w:ascii="Verdana" w:hAnsi="Verdana"/>
                <w:color w:val="000000"/>
                <w:sz w:val="20"/>
                <w:szCs w:val="20"/>
              </w:rPr>
              <w:t xml:space="preserve"> </w:t>
            </w:r>
          </w:p>
          <w:p w14:paraId="37866072" w14:textId="77777777" w:rsidR="004A1E29" w:rsidRPr="00316F76" w:rsidRDefault="004A1E29" w:rsidP="00E21CAC">
            <w:pPr>
              <w:tabs>
                <w:tab w:val="left" w:pos="987"/>
              </w:tabs>
              <w:spacing w:line="276" w:lineRule="auto"/>
              <w:ind w:left="459"/>
              <w:rPr>
                <w:rFonts w:ascii="Verdana" w:hAnsi="Verdana"/>
                <w:color w:val="000000"/>
                <w:sz w:val="20"/>
                <w:szCs w:val="20"/>
                <w:highlight w:val="yellow"/>
              </w:rPr>
            </w:pPr>
          </w:p>
        </w:tc>
      </w:tr>
      <w:tr w:rsidR="004A1E29" w:rsidRPr="0025071B" w14:paraId="1B37F6C7" w14:textId="77777777" w:rsidTr="008D72DA">
        <w:tc>
          <w:tcPr>
            <w:tcW w:w="2009" w:type="pct"/>
            <w:tcBorders>
              <w:top w:val="single" w:sz="4" w:space="0" w:color="auto"/>
              <w:left w:val="single" w:sz="4" w:space="0" w:color="auto"/>
              <w:bottom w:val="single" w:sz="4" w:space="0" w:color="auto"/>
              <w:right w:val="single" w:sz="4" w:space="0" w:color="auto"/>
            </w:tcBorders>
          </w:tcPr>
          <w:p w14:paraId="53E8C140" w14:textId="77777777" w:rsidR="004A1E29" w:rsidRPr="008D72DA" w:rsidRDefault="004A1E29" w:rsidP="00316F76">
            <w:pPr>
              <w:tabs>
                <w:tab w:val="left" w:pos="987"/>
              </w:tabs>
              <w:spacing w:after="240" w:line="276" w:lineRule="auto"/>
              <w:ind w:left="459"/>
              <w:jc w:val="left"/>
              <w:rPr>
                <w:rFonts w:ascii="Verdana" w:hAnsi="Verdana"/>
                <w:sz w:val="20"/>
                <w:szCs w:val="20"/>
              </w:rPr>
            </w:pPr>
            <w:r w:rsidRPr="008D72DA">
              <w:rPr>
                <w:rFonts w:ascii="Verdana" w:hAnsi="Verdana"/>
                <w:sz w:val="20"/>
                <w:szCs w:val="20"/>
              </w:rPr>
              <w:t>Integrační a bezpečnostní architekt</w:t>
            </w:r>
          </w:p>
        </w:tc>
        <w:tc>
          <w:tcPr>
            <w:tcW w:w="2991" w:type="pct"/>
            <w:tcBorders>
              <w:top w:val="single" w:sz="4" w:space="0" w:color="auto"/>
              <w:left w:val="single" w:sz="4" w:space="0" w:color="auto"/>
              <w:bottom w:val="single" w:sz="4" w:space="0" w:color="auto"/>
              <w:right w:val="single" w:sz="4" w:space="0" w:color="auto"/>
            </w:tcBorders>
          </w:tcPr>
          <w:p w14:paraId="234A9309" w14:textId="21377B32" w:rsidR="004A1E29" w:rsidRPr="00481068" w:rsidRDefault="004A1E29" w:rsidP="00E21CAC">
            <w:pPr>
              <w:tabs>
                <w:tab w:val="left" w:pos="987"/>
              </w:tabs>
              <w:spacing w:line="276" w:lineRule="auto"/>
              <w:ind w:left="459"/>
              <w:rPr>
                <w:rFonts w:ascii="Verdana" w:hAnsi="Verdana"/>
                <w:color w:val="000000"/>
                <w:sz w:val="20"/>
                <w:szCs w:val="20"/>
              </w:rPr>
            </w:pPr>
            <w:r w:rsidRPr="00481068">
              <w:rPr>
                <w:rFonts w:ascii="Verdana" w:hAnsi="Verdana"/>
                <w:color w:val="000000"/>
                <w:sz w:val="20"/>
                <w:szCs w:val="20"/>
              </w:rPr>
              <w:t>Jméno a příjmení:</w:t>
            </w:r>
            <w:r w:rsidR="00481068">
              <w:rPr>
                <w:rFonts w:ascii="Verdana" w:hAnsi="Verdana"/>
                <w:color w:val="000000"/>
                <w:sz w:val="20"/>
                <w:szCs w:val="20"/>
              </w:rPr>
              <w:t xml:space="preserve"> </w:t>
            </w:r>
            <w:r w:rsidR="0064645F">
              <w:rPr>
                <w:rFonts w:ascii="Verdana" w:hAnsi="Verdana"/>
                <w:color w:val="000000"/>
                <w:sz w:val="20"/>
                <w:szCs w:val="20"/>
              </w:rPr>
              <w:t>XXXXX</w:t>
            </w:r>
          </w:p>
          <w:p w14:paraId="7EF7917D" w14:textId="7F0627EE" w:rsidR="004A1E29" w:rsidRPr="00481068" w:rsidRDefault="004A1E29" w:rsidP="00E21CAC">
            <w:pPr>
              <w:tabs>
                <w:tab w:val="left" w:pos="987"/>
              </w:tabs>
              <w:spacing w:line="276" w:lineRule="auto"/>
              <w:ind w:left="459"/>
              <w:rPr>
                <w:rFonts w:ascii="Verdana" w:hAnsi="Verdana"/>
                <w:b/>
                <w:color w:val="000000"/>
                <w:sz w:val="20"/>
                <w:szCs w:val="20"/>
              </w:rPr>
            </w:pPr>
            <w:r w:rsidRPr="00481068">
              <w:rPr>
                <w:rFonts w:ascii="Verdana" w:hAnsi="Verdana"/>
                <w:color w:val="000000"/>
                <w:sz w:val="20"/>
                <w:szCs w:val="20"/>
              </w:rPr>
              <w:t>Telefon:</w:t>
            </w:r>
            <w:r w:rsidRPr="00481068">
              <w:rPr>
                <w:rFonts w:ascii="Verdana" w:hAnsi="Verdana"/>
                <w:b/>
                <w:color w:val="000000"/>
                <w:sz w:val="20"/>
                <w:szCs w:val="20"/>
              </w:rPr>
              <w:t xml:space="preserve"> </w:t>
            </w:r>
            <w:r w:rsidR="0064645F">
              <w:rPr>
                <w:rFonts w:ascii="Verdana" w:hAnsi="Verdana"/>
                <w:sz w:val="20"/>
                <w:szCs w:val="20"/>
              </w:rPr>
              <w:t>XXXXX</w:t>
            </w:r>
          </w:p>
          <w:p w14:paraId="7A9564B7" w14:textId="4545FB8F" w:rsidR="004A1E29" w:rsidRPr="00481068" w:rsidRDefault="004A1E29" w:rsidP="00E21CAC">
            <w:pPr>
              <w:tabs>
                <w:tab w:val="left" w:pos="987"/>
              </w:tabs>
              <w:spacing w:line="276" w:lineRule="auto"/>
              <w:ind w:left="459"/>
              <w:rPr>
                <w:rFonts w:ascii="Verdana" w:hAnsi="Verdana"/>
                <w:color w:val="000000" w:themeColor="text1"/>
                <w:sz w:val="20"/>
                <w:szCs w:val="20"/>
                <w:u w:val="single"/>
              </w:rPr>
            </w:pPr>
            <w:r w:rsidRPr="00481068">
              <w:rPr>
                <w:rFonts w:ascii="Verdana" w:hAnsi="Verdana"/>
                <w:color w:val="000000"/>
                <w:sz w:val="20"/>
                <w:szCs w:val="20"/>
              </w:rPr>
              <w:t>E-mai</w:t>
            </w:r>
            <w:r w:rsidR="00481068">
              <w:rPr>
                <w:rFonts w:ascii="Verdana" w:hAnsi="Verdana"/>
                <w:color w:val="000000"/>
                <w:sz w:val="20"/>
                <w:szCs w:val="20"/>
              </w:rPr>
              <w:t xml:space="preserve">l: </w:t>
            </w:r>
            <w:r w:rsidR="0064645F" w:rsidRPr="0064645F">
              <w:rPr>
                <w:rFonts w:ascii="Verdana" w:hAnsi="Verdana"/>
                <w:sz w:val="20"/>
                <w:szCs w:val="20"/>
              </w:rPr>
              <w:t>X</w:t>
            </w:r>
            <w:r w:rsidR="0064645F" w:rsidRPr="0064645F">
              <w:rPr>
                <w:rFonts w:ascii="Verdana" w:hAnsi="Verdana"/>
              </w:rPr>
              <w:t>XXXX</w:t>
            </w:r>
            <w:r w:rsidR="00481068">
              <w:rPr>
                <w:rFonts w:ascii="Verdana" w:hAnsi="Verdana"/>
                <w:color w:val="000000"/>
                <w:sz w:val="20"/>
                <w:szCs w:val="20"/>
              </w:rPr>
              <w:t xml:space="preserve"> </w:t>
            </w:r>
          </w:p>
          <w:p w14:paraId="5045A782" w14:textId="77777777" w:rsidR="004A1E29" w:rsidRPr="00316F76" w:rsidRDefault="004A1E29" w:rsidP="00E21CAC">
            <w:pPr>
              <w:tabs>
                <w:tab w:val="left" w:pos="987"/>
              </w:tabs>
              <w:spacing w:line="276" w:lineRule="auto"/>
              <w:ind w:left="459"/>
              <w:rPr>
                <w:rFonts w:ascii="Verdana" w:hAnsi="Verdana"/>
                <w:color w:val="000000"/>
                <w:sz w:val="20"/>
                <w:szCs w:val="20"/>
                <w:highlight w:val="yellow"/>
              </w:rPr>
            </w:pPr>
          </w:p>
        </w:tc>
      </w:tr>
      <w:tr w:rsidR="004A1E29" w:rsidRPr="0025071B" w14:paraId="4B20C6C1" w14:textId="77777777" w:rsidTr="008D72DA">
        <w:tc>
          <w:tcPr>
            <w:tcW w:w="2009" w:type="pct"/>
            <w:tcBorders>
              <w:top w:val="single" w:sz="4" w:space="0" w:color="auto"/>
              <w:left w:val="single" w:sz="4" w:space="0" w:color="auto"/>
              <w:bottom w:val="single" w:sz="4" w:space="0" w:color="auto"/>
              <w:right w:val="single" w:sz="4" w:space="0" w:color="auto"/>
            </w:tcBorders>
          </w:tcPr>
          <w:p w14:paraId="4D02EDE2" w14:textId="77777777" w:rsidR="004A1E29" w:rsidRPr="008D72DA" w:rsidRDefault="004A1E29" w:rsidP="00316F76">
            <w:pPr>
              <w:tabs>
                <w:tab w:val="left" w:pos="987"/>
              </w:tabs>
              <w:spacing w:after="240" w:line="276" w:lineRule="auto"/>
              <w:ind w:left="459"/>
              <w:jc w:val="left"/>
              <w:rPr>
                <w:rFonts w:ascii="Verdana" w:hAnsi="Verdana"/>
                <w:sz w:val="20"/>
                <w:szCs w:val="20"/>
              </w:rPr>
            </w:pPr>
            <w:r w:rsidRPr="008D72DA">
              <w:rPr>
                <w:rFonts w:ascii="Verdana" w:hAnsi="Verdana"/>
                <w:sz w:val="20"/>
                <w:szCs w:val="20"/>
              </w:rPr>
              <w:t>Manažer testování</w:t>
            </w:r>
          </w:p>
        </w:tc>
        <w:tc>
          <w:tcPr>
            <w:tcW w:w="2991" w:type="pct"/>
            <w:tcBorders>
              <w:top w:val="single" w:sz="4" w:space="0" w:color="auto"/>
              <w:left w:val="single" w:sz="4" w:space="0" w:color="auto"/>
              <w:bottom w:val="single" w:sz="4" w:space="0" w:color="auto"/>
              <w:right w:val="single" w:sz="4" w:space="0" w:color="auto"/>
            </w:tcBorders>
          </w:tcPr>
          <w:p w14:paraId="046CDCC9" w14:textId="73575A47" w:rsidR="004A1E29" w:rsidRPr="00481068" w:rsidRDefault="004A1E29" w:rsidP="00E21CAC">
            <w:pPr>
              <w:tabs>
                <w:tab w:val="left" w:pos="987"/>
              </w:tabs>
              <w:spacing w:line="276" w:lineRule="auto"/>
              <w:ind w:left="459"/>
              <w:rPr>
                <w:rFonts w:ascii="Verdana" w:hAnsi="Verdana"/>
                <w:color w:val="000000"/>
                <w:sz w:val="20"/>
                <w:szCs w:val="20"/>
              </w:rPr>
            </w:pPr>
            <w:r w:rsidRPr="00481068">
              <w:rPr>
                <w:rFonts w:ascii="Verdana" w:hAnsi="Verdana"/>
                <w:color w:val="000000"/>
                <w:sz w:val="20"/>
                <w:szCs w:val="20"/>
              </w:rPr>
              <w:t xml:space="preserve">Jméno a příjmení: </w:t>
            </w:r>
            <w:r w:rsidR="0064645F">
              <w:rPr>
                <w:rFonts w:ascii="Verdana" w:hAnsi="Verdana"/>
                <w:sz w:val="20"/>
                <w:szCs w:val="20"/>
              </w:rPr>
              <w:t>XXXXX</w:t>
            </w:r>
          </w:p>
          <w:p w14:paraId="5F5EAACA" w14:textId="55B37E3C" w:rsidR="004A1E29" w:rsidRPr="00481068" w:rsidRDefault="004A1E29" w:rsidP="00E21CAC">
            <w:pPr>
              <w:tabs>
                <w:tab w:val="left" w:pos="987"/>
              </w:tabs>
              <w:spacing w:line="276" w:lineRule="auto"/>
              <w:ind w:left="459"/>
              <w:rPr>
                <w:rFonts w:ascii="Verdana" w:hAnsi="Verdana"/>
                <w:b/>
                <w:color w:val="000000"/>
                <w:sz w:val="20"/>
                <w:szCs w:val="20"/>
              </w:rPr>
            </w:pPr>
            <w:r w:rsidRPr="00481068">
              <w:rPr>
                <w:rFonts w:ascii="Verdana" w:hAnsi="Verdana"/>
                <w:color w:val="000000"/>
                <w:sz w:val="20"/>
                <w:szCs w:val="20"/>
              </w:rPr>
              <w:t>Telefon:</w:t>
            </w:r>
            <w:r w:rsidRPr="00481068">
              <w:rPr>
                <w:rFonts w:ascii="Verdana" w:hAnsi="Verdana"/>
                <w:b/>
                <w:color w:val="000000"/>
                <w:sz w:val="20"/>
                <w:szCs w:val="20"/>
              </w:rPr>
              <w:t xml:space="preserve"> </w:t>
            </w:r>
            <w:r w:rsidR="0064645F">
              <w:rPr>
                <w:rFonts w:ascii="Verdana" w:hAnsi="Verdana"/>
                <w:color w:val="000000"/>
                <w:sz w:val="20"/>
                <w:szCs w:val="20"/>
              </w:rPr>
              <w:t>XXXXX</w:t>
            </w:r>
          </w:p>
          <w:p w14:paraId="4DCAE1D2" w14:textId="61F3C356" w:rsidR="004A1E29" w:rsidRPr="00481068" w:rsidRDefault="004A1E29" w:rsidP="00E21CAC">
            <w:pPr>
              <w:tabs>
                <w:tab w:val="left" w:pos="987"/>
              </w:tabs>
              <w:spacing w:line="276" w:lineRule="auto"/>
              <w:ind w:left="459"/>
              <w:rPr>
                <w:rFonts w:ascii="Verdana" w:hAnsi="Verdana"/>
                <w:color w:val="000000" w:themeColor="text1"/>
                <w:sz w:val="20"/>
                <w:szCs w:val="20"/>
                <w:u w:val="single"/>
              </w:rPr>
            </w:pPr>
            <w:r w:rsidRPr="00481068">
              <w:rPr>
                <w:rFonts w:ascii="Verdana" w:hAnsi="Verdana"/>
                <w:color w:val="000000"/>
                <w:sz w:val="20"/>
                <w:szCs w:val="20"/>
              </w:rPr>
              <w:t>E-mail</w:t>
            </w:r>
            <w:r w:rsidR="00481068">
              <w:rPr>
                <w:rFonts w:ascii="Verdana" w:hAnsi="Verdana"/>
                <w:color w:val="000000"/>
                <w:sz w:val="20"/>
                <w:szCs w:val="20"/>
              </w:rPr>
              <w:t xml:space="preserve">: </w:t>
            </w:r>
            <w:r w:rsidR="0064645F" w:rsidRPr="0064645F">
              <w:rPr>
                <w:rFonts w:ascii="Verdana" w:hAnsi="Verdana"/>
                <w:sz w:val="20"/>
                <w:szCs w:val="20"/>
              </w:rPr>
              <w:t>X</w:t>
            </w:r>
            <w:r w:rsidR="0064645F" w:rsidRPr="0064645F">
              <w:rPr>
                <w:rFonts w:ascii="Verdana" w:hAnsi="Verdana"/>
              </w:rPr>
              <w:t>XXXX</w:t>
            </w:r>
            <w:r w:rsidR="00481068">
              <w:rPr>
                <w:rFonts w:ascii="Verdana" w:hAnsi="Verdana"/>
                <w:color w:val="000000"/>
                <w:sz w:val="20"/>
                <w:szCs w:val="20"/>
              </w:rPr>
              <w:t xml:space="preserve"> </w:t>
            </w:r>
          </w:p>
          <w:p w14:paraId="7B461857" w14:textId="77777777" w:rsidR="004A1E29" w:rsidRPr="00316F76" w:rsidRDefault="004A1E29" w:rsidP="00E21CAC">
            <w:pPr>
              <w:tabs>
                <w:tab w:val="left" w:pos="987"/>
              </w:tabs>
              <w:spacing w:line="276" w:lineRule="auto"/>
              <w:ind w:left="459"/>
              <w:rPr>
                <w:rFonts w:ascii="Verdana" w:hAnsi="Verdana"/>
                <w:color w:val="000000"/>
                <w:sz w:val="20"/>
                <w:szCs w:val="20"/>
                <w:highlight w:val="yellow"/>
              </w:rPr>
            </w:pPr>
          </w:p>
        </w:tc>
      </w:tr>
    </w:tbl>
    <w:p w14:paraId="14987D36" w14:textId="799272FD" w:rsidR="00095CF3" w:rsidRPr="00FE7977" w:rsidRDefault="00095CF3" w:rsidP="004D4BF9">
      <w:pPr>
        <w:tabs>
          <w:tab w:val="left" w:pos="3310"/>
        </w:tabs>
        <w:rPr>
          <w:rFonts w:ascii="Verdana" w:hAnsi="Verdana"/>
          <w:sz w:val="20"/>
          <w:szCs w:val="20"/>
        </w:rPr>
      </w:pPr>
    </w:p>
    <w:sectPr w:rsidR="00095CF3" w:rsidRPr="00FE7977" w:rsidSect="002F73F6">
      <w:headerReference w:type="default" r:id="rId13"/>
      <w:type w:val="continuous"/>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D867" w14:textId="77777777" w:rsidR="002F73F6" w:rsidRDefault="002F73F6">
      <w:r>
        <w:separator/>
      </w:r>
    </w:p>
  </w:endnote>
  <w:endnote w:type="continuationSeparator" w:id="0">
    <w:p w14:paraId="6C05C515" w14:textId="77777777" w:rsidR="002F73F6" w:rsidRDefault="002F73F6">
      <w:r>
        <w:continuationSeparator/>
      </w:r>
    </w:p>
  </w:endnote>
  <w:endnote w:type="continuationNotice" w:id="1">
    <w:p w14:paraId="62D462E2" w14:textId="77777777" w:rsidR="002F73F6" w:rsidRDefault="002F73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80A0" w14:textId="77777777" w:rsidR="00657D9F" w:rsidRPr="000F1DF5" w:rsidRDefault="00657D9F" w:rsidP="00115C64">
    <w:pPr>
      <w:pStyle w:val="Zpat"/>
      <w:tabs>
        <w:tab w:val="clear" w:pos="4703"/>
        <w:tab w:val="clear" w:pos="9406"/>
      </w:tabs>
      <w:jc w:val="right"/>
      <w:rPr>
        <w:rFonts w:ascii="Arial" w:hAnsi="Arial" w:cs="Arial"/>
        <w:b/>
        <w:sz w:val="15"/>
        <w:szCs w:val="15"/>
      </w:rPr>
    </w:pPr>
    <w:r>
      <w:tab/>
    </w:r>
    <w:r>
      <w:tab/>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sidR="00E36A34">
      <w:rPr>
        <w:rStyle w:val="slostrnky"/>
        <w:rFonts w:ascii="Arial" w:hAnsi="Arial" w:cs="Arial"/>
        <w:b/>
        <w:noProof/>
        <w:sz w:val="15"/>
        <w:szCs w:val="15"/>
      </w:rPr>
      <w:t>4</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sidR="00E36A34">
      <w:rPr>
        <w:rStyle w:val="slostrnky"/>
        <w:rFonts w:ascii="Arial" w:hAnsi="Arial" w:cs="Arial"/>
        <w:b/>
        <w:noProof/>
        <w:sz w:val="15"/>
        <w:szCs w:val="15"/>
      </w:rPr>
      <w:t>5</w:t>
    </w:r>
    <w:r w:rsidRPr="000F1DF5">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F1115" w14:textId="77777777" w:rsidR="002F73F6" w:rsidRDefault="002F73F6">
      <w:r>
        <w:separator/>
      </w:r>
    </w:p>
  </w:footnote>
  <w:footnote w:type="continuationSeparator" w:id="0">
    <w:p w14:paraId="59AE7B71" w14:textId="77777777" w:rsidR="002F73F6" w:rsidRDefault="002F73F6">
      <w:r>
        <w:continuationSeparator/>
      </w:r>
    </w:p>
  </w:footnote>
  <w:footnote w:type="continuationNotice" w:id="1">
    <w:p w14:paraId="64554B45" w14:textId="77777777" w:rsidR="002F73F6" w:rsidRDefault="002F73F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1EA4" w14:textId="3FBE79E1" w:rsidR="00994FC4" w:rsidRDefault="00994FC4" w:rsidP="00994FC4">
    <w:pPr>
      <w:pStyle w:val="Zhlav"/>
      <w:jc w:val="center"/>
    </w:pPr>
    <w:r>
      <w:rPr>
        <w:noProof/>
        <w:lang w:eastAsia="cs-CZ"/>
      </w:rPr>
      <w:drawing>
        <wp:inline distT="0" distB="0" distL="0" distR="0" wp14:anchorId="6356A9EF" wp14:editId="0EC214E9">
          <wp:extent cx="1790700" cy="742950"/>
          <wp:effectExtent l="19050" t="0" r="0" b="0"/>
          <wp:docPr id="2" name="Obrázek 2"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1b"/>
                  <pic:cNvPicPr>
                    <a:picLocks noChangeAspect="1" noChangeArrowheads="1"/>
                  </pic:cNvPicPr>
                </pic:nvPicPr>
                <pic:blipFill>
                  <a:blip r:embed="rId1"/>
                  <a:srcRect/>
                  <a:stretch>
                    <a:fillRect/>
                  </a:stretch>
                </pic:blipFill>
                <pic:spPr bwMode="auto">
                  <a:xfrm>
                    <a:off x="0" y="0"/>
                    <a:ext cx="1790700" cy="7429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C586" w14:textId="0079A771" w:rsidR="005154C8" w:rsidRDefault="005154C8" w:rsidP="00994FC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82A8DF06"/>
    <w:lvl w:ilvl="0" w:tplc="7CB47C10">
      <w:start w:val="1"/>
      <w:numFmt w:val="lowerLetter"/>
      <w:pStyle w:val="Odrazkapro1a11"/>
      <w:lvlText w:val="(%1)"/>
      <w:lvlJc w:val="left"/>
      <w:pPr>
        <w:ind w:left="720" w:hanging="360"/>
      </w:pPr>
      <w:rPr>
        <w:rFonts w:ascii="Times New Roman" w:eastAsia="Times New Roman" w:hAnsi="Times New Roman" w:cs="Times New Roman"/>
        <w:b w:val="0"/>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1E33CC"/>
    <w:multiLevelType w:val="hybridMultilevel"/>
    <w:tmpl w:val="BFC680BA"/>
    <w:styleLink w:val="Styl11"/>
    <w:lvl w:ilvl="0" w:tplc="38B85396">
      <w:start w:val="1"/>
      <w:numFmt w:val="lowerLetter"/>
      <w:lvlText w:val="(%1)"/>
      <w:lvlJc w:val="left"/>
      <w:pPr>
        <w:ind w:left="921" w:hanging="360"/>
      </w:pPr>
      <w:rPr>
        <w:rFonts w:cs="Times New Roman" w:hint="default"/>
      </w:rPr>
    </w:lvl>
    <w:lvl w:ilvl="1" w:tplc="04050019" w:tentative="1">
      <w:start w:val="1"/>
      <w:numFmt w:val="lowerLetter"/>
      <w:lvlText w:val="%2."/>
      <w:lvlJc w:val="left"/>
      <w:pPr>
        <w:ind w:left="1641" w:hanging="360"/>
      </w:pPr>
      <w:rPr>
        <w:rFonts w:cs="Times New Roman"/>
      </w:rPr>
    </w:lvl>
    <w:lvl w:ilvl="2" w:tplc="0405001B" w:tentative="1">
      <w:start w:val="1"/>
      <w:numFmt w:val="lowerRoman"/>
      <w:lvlText w:val="%3."/>
      <w:lvlJc w:val="right"/>
      <w:pPr>
        <w:ind w:left="2361" w:hanging="180"/>
      </w:pPr>
      <w:rPr>
        <w:rFonts w:cs="Times New Roman"/>
      </w:rPr>
    </w:lvl>
    <w:lvl w:ilvl="3" w:tplc="0405000F" w:tentative="1">
      <w:start w:val="1"/>
      <w:numFmt w:val="decimal"/>
      <w:lvlText w:val="%4."/>
      <w:lvlJc w:val="left"/>
      <w:pPr>
        <w:ind w:left="3081" w:hanging="360"/>
      </w:pPr>
      <w:rPr>
        <w:rFonts w:cs="Times New Roman"/>
      </w:rPr>
    </w:lvl>
    <w:lvl w:ilvl="4" w:tplc="04050019" w:tentative="1">
      <w:start w:val="1"/>
      <w:numFmt w:val="lowerLetter"/>
      <w:lvlText w:val="%5."/>
      <w:lvlJc w:val="left"/>
      <w:pPr>
        <w:ind w:left="3801" w:hanging="360"/>
      </w:pPr>
      <w:rPr>
        <w:rFonts w:cs="Times New Roman"/>
      </w:rPr>
    </w:lvl>
    <w:lvl w:ilvl="5" w:tplc="0405001B" w:tentative="1">
      <w:start w:val="1"/>
      <w:numFmt w:val="lowerRoman"/>
      <w:lvlText w:val="%6."/>
      <w:lvlJc w:val="right"/>
      <w:pPr>
        <w:ind w:left="4521" w:hanging="180"/>
      </w:pPr>
      <w:rPr>
        <w:rFonts w:cs="Times New Roman"/>
      </w:rPr>
    </w:lvl>
    <w:lvl w:ilvl="6" w:tplc="0405000F" w:tentative="1">
      <w:start w:val="1"/>
      <w:numFmt w:val="decimal"/>
      <w:lvlText w:val="%7."/>
      <w:lvlJc w:val="left"/>
      <w:pPr>
        <w:ind w:left="5241" w:hanging="360"/>
      </w:pPr>
      <w:rPr>
        <w:rFonts w:cs="Times New Roman"/>
      </w:rPr>
    </w:lvl>
    <w:lvl w:ilvl="7" w:tplc="04050019" w:tentative="1">
      <w:start w:val="1"/>
      <w:numFmt w:val="lowerLetter"/>
      <w:lvlText w:val="%8."/>
      <w:lvlJc w:val="left"/>
      <w:pPr>
        <w:ind w:left="5961" w:hanging="360"/>
      </w:pPr>
      <w:rPr>
        <w:rFonts w:cs="Times New Roman"/>
      </w:rPr>
    </w:lvl>
    <w:lvl w:ilvl="8" w:tplc="0405001B" w:tentative="1">
      <w:start w:val="1"/>
      <w:numFmt w:val="lowerRoman"/>
      <w:lvlText w:val="%9."/>
      <w:lvlJc w:val="right"/>
      <w:pPr>
        <w:ind w:left="6681" w:hanging="180"/>
      </w:pPr>
      <w:rPr>
        <w:rFonts w:cs="Times New Roman"/>
      </w:rPr>
    </w:lvl>
  </w:abstractNum>
  <w:abstractNum w:abstractNumId="2" w15:restartNumberingAfterBreak="0">
    <w:nsid w:val="0CB07E7D"/>
    <w:multiLevelType w:val="multilevel"/>
    <w:tmpl w:val="4BDED796"/>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lvlText w:val="%1.%2"/>
      <w:lvlJc w:val="left"/>
      <w:pPr>
        <w:tabs>
          <w:tab w:val="num" w:pos="567"/>
        </w:tabs>
        <w:ind w:left="567" w:hanging="567"/>
      </w:pPr>
      <w:rPr>
        <w:rFonts w:ascii="Verdana" w:hAnsi="Verdana" w:hint="default"/>
        <w:b/>
        <w:i w:val="0"/>
        <w:sz w:val="20"/>
        <w:szCs w:val="20"/>
      </w:rPr>
    </w:lvl>
    <w:lvl w:ilvl="2">
      <w:start w:val="1"/>
      <w:numFmt w:val="decimal"/>
      <w:lvlText w:val="(%3)"/>
      <w:lvlJc w:val="left"/>
      <w:pPr>
        <w:tabs>
          <w:tab w:val="num" w:pos="992"/>
        </w:tabs>
        <w:ind w:left="992" w:hanging="425"/>
      </w:pPr>
      <w:rPr>
        <w:rFonts w:ascii="Times New Roman" w:hAnsi="Times New Roman" w:hint="default"/>
        <w:sz w:val="22"/>
      </w:rPr>
    </w:lvl>
    <w:lvl w:ilvl="3">
      <w:start w:val="1"/>
      <w:numFmt w:val="lowerRoman"/>
      <w:lvlText w:val="(%4)"/>
      <w:lvlJc w:val="left"/>
      <w:pPr>
        <w:tabs>
          <w:tab w:val="num" w:pos="1418"/>
        </w:tabs>
        <w:ind w:left="1418" w:hanging="426"/>
      </w:pPr>
      <w:rPr>
        <w:rFonts w:ascii="Verdana" w:hAnsi="Verdana" w:hint="default"/>
        <w:sz w:val="20"/>
        <w:szCs w:val="2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hint="default"/>
        <w:b/>
        <w:i w:val="0"/>
      </w:rPr>
    </w:lvl>
    <w:lvl w:ilvl="1" w:tplc="04050003" w:tentative="1">
      <w:start w:val="1"/>
      <w:numFmt w:val="bullet"/>
      <w:lvlText w:val="o"/>
      <w:lvlJc w:val="left"/>
      <w:pPr>
        <w:ind w:left="2640" w:hanging="360"/>
      </w:pPr>
      <w:rPr>
        <w:rFonts w:ascii="Courier New" w:hAnsi="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6CF4A10"/>
    <w:multiLevelType w:val="multilevel"/>
    <w:tmpl w:val="1A6C288E"/>
    <w:styleLink w:val="Styl13"/>
    <w:lvl w:ilvl="0">
      <w:start w:val="1"/>
      <w:numFmt w:val="decimal"/>
      <w:lvlText w:val="%1."/>
      <w:lvlJc w:val="left"/>
      <w:pPr>
        <w:tabs>
          <w:tab w:val="num" w:pos="567"/>
        </w:tabs>
        <w:ind w:left="567" w:hanging="567"/>
      </w:pPr>
      <w:rPr>
        <w:rFonts w:ascii="Times New Roman" w:hAnsi="Times New Roman" w:cs="Times New Roman" w:hint="default"/>
        <w:i w:val="0"/>
        <w:iCs w:val="0"/>
        <w:smallCaps w:val="0"/>
        <w:strike w:val="0"/>
        <w:dstrike w:val="0"/>
        <w:vanish w:val="0"/>
        <w:color w:val="000000"/>
        <w:spacing w:val="0"/>
        <w:kern w:val="0"/>
        <w:position w:val="0"/>
        <w:u w:val="none"/>
        <w:effect w:val="none"/>
        <w:vertAlign w:val="baseline"/>
      </w:rPr>
    </w:lvl>
    <w:lvl w:ilvl="1">
      <w:start w:val="2"/>
      <w:numFmt w:val="decimal"/>
      <w:lvlText w:val="%1.%2"/>
      <w:lvlJc w:val="left"/>
      <w:pPr>
        <w:tabs>
          <w:tab w:val="num" w:pos="567"/>
        </w:tabs>
        <w:ind w:left="567" w:hanging="567"/>
      </w:pPr>
      <w:rPr>
        <w:rFonts w:cs="Times New Roman" w:hint="default"/>
      </w:rPr>
    </w:lvl>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5" w15:restartNumberingAfterBreak="0">
    <w:nsid w:val="2727469F"/>
    <w:multiLevelType w:val="multilevel"/>
    <w:tmpl w:val="9334D4D4"/>
    <w:name w:val="BM_Headings"/>
    <w:lvl w:ilvl="0">
      <w:start w:val="1"/>
      <w:numFmt w:val="none"/>
      <w:pStyle w:val="BMH"/>
      <w:suff w:val="nothing"/>
      <w:lvlText w:val=""/>
      <w:lvlJc w:val="left"/>
      <w:pPr>
        <w:ind w:left="0" w:firstLine="0"/>
      </w:pPr>
      <w:rPr>
        <w:rFonts w:hint="default"/>
      </w:rPr>
    </w:lvl>
    <w:lvl w:ilvl="1">
      <w:start w:val="1"/>
      <w:numFmt w:val="decimal"/>
      <w:pStyle w:val="BMH1"/>
      <w:lvlText w:val="%2."/>
      <w:lvlJc w:val="left"/>
      <w:pPr>
        <w:tabs>
          <w:tab w:val="num" w:pos="709"/>
        </w:tabs>
        <w:ind w:left="709" w:hanging="709"/>
      </w:pPr>
      <w:rPr>
        <w:rFonts w:hint="default"/>
      </w:rPr>
    </w:lvl>
    <w:lvl w:ilvl="2">
      <w:start w:val="1"/>
      <w:numFmt w:val="decimal"/>
      <w:pStyle w:val="BMH2"/>
      <w:lvlText w:val="%1%2.%3"/>
      <w:lvlJc w:val="left"/>
      <w:pPr>
        <w:tabs>
          <w:tab w:val="num" w:pos="709"/>
        </w:tabs>
        <w:ind w:left="709" w:hanging="709"/>
      </w:pPr>
      <w:rPr>
        <w:rFonts w:hint="default"/>
      </w:rPr>
    </w:lvl>
    <w:lvl w:ilvl="3">
      <w:start w:val="1"/>
      <w:numFmt w:val="decimal"/>
      <w:pStyle w:val="BMH3"/>
      <w:lvlText w:val="%1%2.%3.%4"/>
      <w:lvlJc w:val="left"/>
      <w:pPr>
        <w:tabs>
          <w:tab w:val="num" w:pos="709"/>
        </w:tabs>
        <w:ind w:left="709" w:hanging="709"/>
      </w:pPr>
      <w:rPr>
        <w:rFonts w:hint="default"/>
      </w:rPr>
    </w:lvl>
    <w:lvl w:ilvl="4">
      <w:start w:val="1"/>
      <w:numFmt w:val="decimal"/>
      <w:pStyle w:val="BMH4"/>
      <w:lvlText w:val="%1%2.%3.%4.%5"/>
      <w:lvlJc w:val="left"/>
      <w:pPr>
        <w:tabs>
          <w:tab w:val="num" w:pos="737"/>
        </w:tabs>
        <w:ind w:left="737" w:hanging="737"/>
      </w:pPr>
      <w:rPr>
        <w:rFonts w:hint="default"/>
      </w:rPr>
    </w:lvl>
    <w:lvl w:ilvl="5">
      <w:start w:val="1"/>
      <w:numFmt w:val="lowerLetter"/>
      <w:pStyle w:val="BMH50"/>
      <w:lvlText w:val="%1(%6)"/>
      <w:lvlJc w:val="left"/>
      <w:pPr>
        <w:tabs>
          <w:tab w:val="num" w:pos="709"/>
        </w:tabs>
        <w:ind w:left="709" w:hanging="709"/>
      </w:pPr>
      <w:rPr>
        <w:rFonts w:hint="default"/>
      </w:rPr>
    </w:lvl>
    <w:lvl w:ilvl="6">
      <w:start w:val="1"/>
      <w:numFmt w:val="lowerRoman"/>
      <w:pStyle w:val="BMH60"/>
      <w:lvlText w:val="%1(%7)"/>
      <w:lvlJc w:val="left"/>
      <w:pPr>
        <w:tabs>
          <w:tab w:val="num" w:pos="709"/>
        </w:tabs>
        <w:ind w:left="709" w:hanging="709"/>
      </w:pPr>
      <w:rPr>
        <w:rFonts w:hint="default"/>
      </w:rPr>
    </w:lvl>
    <w:lvl w:ilvl="7">
      <w:start w:val="1"/>
      <w:numFmt w:val="upperLetter"/>
      <w:pStyle w:val="BMH70"/>
      <w:lvlText w:val="(%1%8)"/>
      <w:lvlJc w:val="left"/>
      <w:pPr>
        <w:tabs>
          <w:tab w:val="num" w:pos="709"/>
        </w:tabs>
        <w:ind w:left="709" w:hanging="709"/>
      </w:pPr>
      <w:rPr>
        <w:rFonts w:hint="default"/>
      </w:rPr>
    </w:lvl>
    <w:lvl w:ilvl="8">
      <w:start w:val="1"/>
      <w:numFmt w:val="none"/>
      <w:lvlRestart w:val="0"/>
      <w:lvlText w:val="%1"/>
      <w:lvlJc w:val="left"/>
      <w:pPr>
        <w:ind w:left="0" w:firstLine="0"/>
      </w:pPr>
      <w:rPr>
        <w:rFonts w:hint="default"/>
      </w:rPr>
    </w:lvl>
  </w:abstractNum>
  <w:abstractNum w:abstractNumId="6" w15:restartNumberingAfterBreak="0">
    <w:nsid w:val="2C590A7B"/>
    <w:multiLevelType w:val="multilevel"/>
    <w:tmpl w:val="825EB2F0"/>
    <w:lvl w:ilvl="0">
      <w:start w:val="1"/>
      <w:numFmt w:val="upperLetter"/>
      <w:pStyle w:val="BMA3"/>
      <w:lvlText w:val="(%1)"/>
      <w:lvlJc w:val="left"/>
      <w:pPr>
        <w:tabs>
          <w:tab w:val="num" w:pos="2835"/>
        </w:tabs>
        <w:ind w:left="2835"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63B53"/>
    <w:multiLevelType w:val="multilevel"/>
    <w:tmpl w:val="3BA20834"/>
    <w:name w:val="Simple"/>
    <w:lvl w:ilvl="0">
      <w:start w:val="1"/>
      <w:numFmt w:val="decimal"/>
      <w:lvlRestart w:val="0"/>
      <w:pStyle w:val="SimpleL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 w15:restartNumberingAfterBreak="0">
    <w:nsid w:val="33BE33B8"/>
    <w:multiLevelType w:val="multilevel"/>
    <w:tmpl w:val="F404D990"/>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decimal"/>
      <w:lvlText w:val="(%3)"/>
      <w:lvlJc w:val="left"/>
      <w:pPr>
        <w:tabs>
          <w:tab w:val="num" w:pos="992"/>
        </w:tabs>
        <w:ind w:left="992" w:hanging="425"/>
      </w:pPr>
      <w:rPr>
        <w:rFonts w:ascii="Times New Roman" w:hAnsi="Times New Roman" w:hint="default"/>
        <w:sz w:val="22"/>
      </w:rPr>
    </w:lvl>
    <w:lvl w:ilvl="3">
      <w:start w:val="1"/>
      <w:numFmt w:val="lowerRoman"/>
      <w:lvlText w:val="(%4)"/>
      <w:lvlJc w:val="left"/>
      <w:pPr>
        <w:tabs>
          <w:tab w:val="num" w:pos="1418"/>
        </w:tabs>
        <w:ind w:left="1418" w:hanging="426"/>
      </w:pPr>
      <w:rPr>
        <w:rFonts w:ascii="Verdana" w:hAnsi="Verdana" w:hint="default"/>
        <w:sz w:val="20"/>
        <w:szCs w:val="2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34514D73"/>
    <w:multiLevelType w:val="multilevel"/>
    <w:tmpl w:val="1FE4F602"/>
    <w:lvl w:ilvl="0">
      <w:start w:val="1"/>
      <w:numFmt w:val="decimal"/>
      <w:pStyle w:val="Nadpis11"/>
      <w:lvlText w:val="%1."/>
      <w:lvlJc w:val="left"/>
      <w:pPr>
        <w:tabs>
          <w:tab w:val="num" w:pos="567"/>
        </w:tabs>
        <w:ind w:left="567" w:hanging="567"/>
      </w:pPr>
      <w:rPr>
        <w:rFonts w:ascii="Times New Roman" w:hAnsi="Times New Roman" w:cs="Times New Roman" w:hint="default"/>
        <w:i w:val="0"/>
        <w:iC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67"/>
        </w:tabs>
        <w:ind w:left="567" w:hanging="567"/>
      </w:pPr>
      <w:rPr>
        <w:rFonts w:cs="Times New Roman"/>
      </w:rPr>
    </w:lvl>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0"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decimal"/>
      <w:pStyle w:val="Nadpis2"/>
      <w:lvlText w:val="%1.%2"/>
      <w:lvlJc w:val="left"/>
      <w:pPr>
        <w:tabs>
          <w:tab w:val="num" w:pos="567"/>
        </w:tabs>
        <w:ind w:left="709" w:hanging="709"/>
      </w:pPr>
      <w:rPr>
        <w:rFonts w:ascii="Times New Roman" w:hAnsi="Times New Roman" w:cs="Times New Roman" w:hint="default"/>
        <w:sz w:val="22"/>
      </w:rPr>
    </w:lvl>
    <w:lvl w:ilvl="2">
      <w:start w:val="1"/>
      <w:numFmt w:val="lowerLetter"/>
      <w:pStyle w:val="Nadpis3"/>
      <w:lvlText w:val="(%3)"/>
      <w:lvlJc w:val="left"/>
      <w:pPr>
        <w:tabs>
          <w:tab w:val="num" w:pos="851"/>
        </w:tabs>
        <w:ind w:left="851" w:hanging="142"/>
      </w:pPr>
      <w:rPr>
        <w:rFonts w:cs="Times New Roman" w:hint="default"/>
      </w:rPr>
    </w:lvl>
    <w:lvl w:ilvl="3">
      <w:start w:val="1"/>
      <w:numFmt w:val="none"/>
      <w:lvlText w:val=""/>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1" w15:restartNumberingAfterBreak="0">
    <w:nsid w:val="34705D16"/>
    <w:multiLevelType w:val="singleLevel"/>
    <w:tmpl w:val="9000F910"/>
    <w:lvl w:ilvl="0">
      <w:start w:val="1"/>
      <w:numFmt w:val="lowerLetter"/>
      <w:pStyle w:val="alpha3"/>
      <w:lvlText w:val="(%1)"/>
      <w:lvlJc w:val="left"/>
      <w:pPr>
        <w:tabs>
          <w:tab w:val="num" w:pos="2041"/>
        </w:tabs>
        <w:ind w:left="2041" w:hanging="794"/>
      </w:pPr>
      <w:rPr>
        <w:rFonts w:ascii="Times New Roman" w:hAnsi="Times New Roman" w:cs="Times New Roman" w:hint="default"/>
        <w:b w:val="0"/>
        <w:i w:val="0"/>
        <w:sz w:val="22"/>
        <w:szCs w:val="22"/>
      </w:rPr>
    </w:lvl>
  </w:abstractNum>
  <w:abstractNum w:abstractNumId="12" w15:restartNumberingAfterBreak="0">
    <w:nsid w:val="364A78B4"/>
    <w:multiLevelType w:val="multilevel"/>
    <w:tmpl w:val="C310BC20"/>
    <w:lvl w:ilvl="0">
      <w:start w:val="1"/>
      <w:numFmt w:val="lowerRoman"/>
      <w:pStyle w:val="BMi2"/>
      <w:lvlText w:val="(%1)"/>
      <w:lvlJc w:val="left"/>
      <w:pPr>
        <w:tabs>
          <w:tab w:val="num" w:pos="2126"/>
        </w:tabs>
        <w:ind w:left="2126" w:hanging="70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AA04DDC"/>
    <w:multiLevelType w:val="multilevel"/>
    <w:tmpl w:val="33A6E98E"/>
    <w:styleLink w:val="Styl1"/>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4" w15:restartNumberingAfterBreak="0">
    <w:nsid w:val="3AB864A9"/>
    <w:multiLevelType w:val="multilevel"/>
    <w:tmpl w:val="3200833A"/>
    <w:name w:val="General 2"/>
    <w:lvl w:ilvl="0">
      <w:start w:val="1"/>
      <w:numFmt w:val="decimal"/>
      <w:lvlRestart w:val="0"/>
      <w:pStyle w:val="General2L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pStyle w:val="General2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pStyle w:val="General2L3"/>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pStyle w:val="General2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General2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General2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2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2L8"/>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15" w15:restartNumberingAfterBreak="0">
    <w:nsid w:val="40F8335D"/>
    <w:multiLevelType w:val="hybridMultilevel"/>
    <w:tmpl w:val="9F425480"/>
    <w:lvl w:ilvl="0" w:tplc="2864F312">
      <w:start w:val="1"/>
      <w:numFmt w:val="lowerRoman"/>
      <w:lvlText w:val="(%1)"/>
      <w:lvlJc w:val="left"/>
      <w:pPr>
        <w:ind w:left="720" w:hanging="360"/>
      </w:pPr>
      <w:rPr>
        <w:rFonts w:ascii="Verdana" w:hAnsi="Verdana"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DB2E4F"/>
    <w:multiLevelType w:val="multilevel"/>
    <w:tmpl w:val="D7CAFC12"/>
    <w:name w:val="Heading"/>
    <w:lvl w:ilvl="0">
      <w:start w:val="1"/>
      <w:numFmt w:val="decimal"/>
      <w:lvlRestart w:val="0"/>
      <w:pStyle w:val="LongStandardL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pStyle w:val="Long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1854"/>
        </w:tabs>
        <w:ind w:left="1854"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hint="default"/>
        <w:b/>
        <w:i w:val="0"/>
      </w:rPr>
    </w:lvl>
    <w:lvl w:ilvl="1" w:tplc="04050003" w:tentative="1">
      <w:start w:val="1"/>
      <w:numFmt w:val="bullet"/>
      <w:lvlText w:val="o"/>
      <w:lvlJc w:val="left"/>
      <w:pPr>
        <w:ind w:left="2432" w:hanging="360"/>
      </w:pPr>
      <w:rPr>
        <w:rFonts w:ascii="Courier New" w:hAnsi="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8" w15:restartNumberingAfterBreak="0">
    <w:nsid w:val="633B28B7"/>
    <w:multiLevelType w:val="multilevel"/>
    <w:tmpl w:val="BFE2DB28"/>
    <w:lvl w:ilvl="0">
      <w:start w:val="1"/>
      <w:numFmt w:val="decimal"/>
      <w:lvlText w:val="%1."/>
      <w:lvlJc w:val="left"/>
      <w:pPr>
        <w:tabs>
          <w:tab w:val="num" w:pos="567"/>
        </w:tabs>
        <w:ind w:left="567" w:hanging="567"/>
      </w:pPr>
      <w:rPr>
        <w:rFonts w:ascii="Verdana" w:hAnsi="Verdana"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67"/>
        </w:tabs>
        <w:ind w:left="567" w:hanging="567"/>
      </w:pPr>
      <w:rPr>
        <w:rFonts w:ascii="Verdana" w:hAnsi="Verdana"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lvlText w:val="(%4)"/>
      <w:lvlJc w:val="left"/>
      <w:pPr>
        <w:tabs>
          <w:tab w:val="num" w:pos="1418"/>
        </w:tabs>
        <w:ind w:left="1418" w:hanging="426"/>
      </w:pPr>
      <w:rPr>
        <w:rFonts w:cs="Times New Roman" w:hint="default"/>
      </w:rPr>
    </w:lvl>
    <w:lvl w:ilvl="4">
      <w:start w:val="1"/>
      <w:numFmt w:val="upperLetter"/>
      <w:lvlText w:val="(%5)"/>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9" w15:restartNumberingAfterBreak="0">
    <w:nsid w:val="6F4B5D6A"/>
    <w:multiLevelType w:val="multilevel"/>
    <w:tmpl w:val="8E802B1C"/>
    <w:name w:val="Cislovani"/>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decimal"/>
      <w:lvlText w:val="(%3)"/>
      <w:lvlJc w:val="left"/>
      <w:pPr>
        <w:tabs>
          <w:tab w:val="num" w:pos="992"/>
        </w:tabs>
        <w:ind w:left="992" w:hanging="425"/>
      </w:pPr>
      <w:rPr>
        <w:rFonts w:ascii="Times New Roman" w:hAnsi="Times New Roman" w:hint="default"/>
        <w:sz w:val="22"/>
      </w:rPr>
    </w:lvl>
    <w:lvl w:ilvl="3">
      <w:start w:val="1"/>
      <w:numFmt w:val="lowerRoman"/>
      <w:lvlText w:val="(%4)"/>
      <w:lvlJc w:val="left"/>
      <w:pPr>
        <w:tabs>
          <w:tab w:val="num" w:pos="1418"/>
        </w:tabs>
        <w:ind w:left="1418" w:hanging="426"/>
      </w:pPr>
      <w:rPr>
        <w:rFonts w:ascii="Verdana" w:hAnsi="Verdana" w:hint="default"/>
        <w:sz w:val="20"/>
        <w:szCs w:val="2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51A3BF3"/>
    <w:multiLevelType w:val="multilevel"/>
    <w:tmpl w:val="2D300E38"/>
    <w:lvl w:ilvl="0">
      <w:start w:val="1"/>
      <w:numFmt w:val="lowerLetter"/>
      <w:pStyle w:val="BMa1"/>
      <w:lvlText w:val="(%1)"/>
      <w:lvlJc w:val="left"/>
      <w:pPr>
        <w:tabs>
          <w:tab w:val="num" w:pos="1418"/>
        </w:tabs>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709061897">
    <w:abstractNumId w:val="10"/>
  </w:num>
  <w:num w:numId="2" w16cid:durableId="129832272">
    <w:abstractNumId w:val="21"/>
  </w:num>
  <w:num w:numId="3" w16cid:durableId="345601531">
    <w:abstractNumId w:val="0"/>
  </w:num>
  <w:num w:numId="4" w16cid:durableId="2137134807">
    <w:abstractNumId w:val="17"/>
  </w:num>
  <w:num w:numId="5" w16cid:durableId="1588033074">
    <w:abstractNumId w:val="3"/>
  </w:num>
  <w:num w:numId="6" w16cid:durableId="558785113">
    <w:abstractNumId w:val="9"/>
  </w:num>
  <w:num w:numId="7" w16cid:durableId="826289010">
    <w:abstractNumId w:val="13"/>
    <w:lvlOverride w:ilvl="0">
      <w:lvl w:ilvl="0">
        <w:start w:val="1"/>
        <w:numFmt w:val="decimal"/>
        <w:pStyle w:val="Nadpis1"/>
        <w:lvlText w:val="%1."/>
        <w:lvlJc w:val="left"/>
        <w:pPr>
          <w:tabs>
            <w:tab w:val="num" w:pos="567"/>
          </w:tabs>
          <w:ind w:left="567" w:hanging="567"/>
        </w:pPr>
        <w:rPr>
          <w:rFonts w:ascii="Verdana" w:hAnsi="Verdana"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lvl w:ilvl="1">
        <w:start w:val="1"/>
        <w:numFmt w:val="decimal"/>
        <w:pStyle w:val="Styl2"/>
        <w:lvlText w:val="%1.%2"/>
        <w:lvlJc w:val="left"/>
        <w:pPr>
          <w:tabs>
            <w:tab w:val="num" w:pos="567"/>
          </w:tabs>
          <w:ind w:left="567" w:hanging="567"/>
        </w:pPr>
        <w:rPr>
          <w:rFonts w:ascii="Verdana" w:hAnsi="Verdana"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lvl w:ilvl="3">
        <w:start w:val="1"/>
        <w:numFmt w:val="lowerRoman"/>
        <w:lvlText w:val="(%4)"/>
        <w:lvlJc w:val="left"/>
        <w:pPr>
          <w:tabs>
            <w:tab w:val="num" w:pos="1418"/>
          </w:tabs>
          <w:ind w:left="1418" w:hanging="426"/>
        </w:pPr>
        <w:rPr>
          <w:rFonts w:cs="Times New Roman" w:hint="default"/>
        </w:rPr>
      </w:lvl>
    </w:lvlOverride>
    <w:lvlOverride w:ilvl="4">
      <w:lvl w:ilvl="4">
        <w:start w:val="1"/>
        <w:numFmt w:val="none"/>
        <w:lvlText w:val=""/>
        <w:lvlJc w:val="left"/>
        <w:pPr>
          <w:tabs>
            <w:tab w:val="num" w:pos="1008"/>
          </w:tabs>
          <w:ind w:left="1008" w:hanging="1008"/>
        </w:pPr>
        <w:rPr>
          <w:rFonts w:cs="Times New Roman" w:hint="default"/>
        </w:rPr>
      </w:lvl>
    </w:lvlOverride>
    <w:lvlOverride w:ilvl="5">
      <w:lvl w:ilvl="5">
        <w:start w:val="1"/>
        <w:numFmt w:val="none"/>
        <w:lvlText w:val=""/>
        <w:lvlJc w:val="left"/>
        <w:pPr>
          <w:tabs>
            <w:tab w:val="num" w:pos="1152"/>
          </w:tabs>
          <w:ind w:left="1152" w:hanging="1152"/>
        </w:pPr>
        <w:rPr>
          <w:rFonts w:cs="Times New Roman" w:hint="default"/>
        </w:rPr>
      </w:lvl>
    </w:lvlOverride>
    <w:lvlOverride w:ilvl="6">
      <w:lvl w:ilvl="6">
        <w:start w:val="1"/>
        <w:numFmt w:val="none"/>
        <w:lvlText w:val=""/>
        <w:lvlJc w:val="left"/>
        <w:pPr>
          <w:tabs>
            <w:tab w:val="num" w:pos="1296"/>
          </w:tabs>
          <w:ind w:left="1296" w:hanging="1296"/>
        </w:pPr>
        <w:rPr>
          <w:rFonts w:cs="Times New Roman" w:hint="default"/>
        </w:rPr>
      </w:lvl>
    </w:lvlOverride>
    <w:lvlOverride w:ilvl="7">
      <w:lvl w:ilvl="7">
        <w:start w:val="1"/>
        <w:numFmt w:val="none"/>
        <w:lvlText w:val=""/>
        <w:lvlJc w:val="left"/>
        <w:pPr>
          <w:tabs>
            <w:tab w:val="num" w:pos="1440"/>
          </w:tabs>
          <w:ind w:left="1440" w:hanging="1440"/>
        </w:pPr>
        <w:rPr>
          <w:rFonts w:cs="Times New Roman" w:hint="default"/>
        </w:rPr>
      </w:lvl>
    </w:lvlOverride>
    <w:lvlOverride w:ilvl="8">
      <w:lvl w:ilvl="8">
        <w:start w:val="1"/>
        <w:numFmt w:val="none"/>
        <w:lvlRestart w:val="0"/>
        <w:lvlText w:val=""/>
        <w:lvlJc w:val="left"/>
        <w:pPr>
          <w:tabs>
            <w:tab w:val="num" w:pos="1584"/>
          </w:tabs>
          <w:ind w:left="1584" w:hanging="1584"/>
        </w:pPr>
        <w:rPr>
          <w:rFonts w:cs="Times New Roman" w:hint="default"/>
        </w:rPr>
      </w:lvl>
    </w:lvlOverride>
  </w:num>
  <w:num w:numId="8" w16cid:durableId="448738750">
    <w:abstractNumId w:val="13"/>
    <w:lvlOverride w:ilvl="0">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lvl w:ilvl="3">
        <w:start w:val="1"/>
        <w:numFmt w:val="lowerRoman"/>
        <w:lvlText w:val="(%4)"/>
        <w:lvlJc w:val="left"/>
        <w:pPr>
          <w:tabs>
            <w:tab w:val="num" w:pos="1418"/>
          </w:tabs>
          <w:ind w:left="1418" w:hanging="426"/>
        </w:pPr>
        <w:rPr>
          <w:rFonts w:cs="Times New Roman" w:hint="default"/>
        </w:rPr>
      </w:lvl>
    </w:lvlOverride>
    <w:lvlOverride w:ilvl="4">
      <w:lvl w:ilvl="4">
        <w:start w:val="1"/>
        <w:numFmt w:val="none"/>
        <w:lvlText w:val=""/>
        <w:lvlJc w:val="left"/>
        <w:pPr>
          <w:tabs>
            <w:tab w:val="num" w:pos="1008"/>
          </w:tabs>
          <w:ind w:left="1008" w:hanging="1008"/>
        </w:pPr>
        <w:rPr>
          <w:rFonts w:cs="Times New Roman" w:hint="default"/>
        </w:rPr>
      </w:lvl>
    </w:lvlOverride>
    <w:lvlOverride w:ilvl="5">
      <w:lvl w:ilvl="5">
        <w:start w:val="1"/>
        <w:numFmt w:val="none"/>
        <w:lvlText w:val=""/>
        <w:lvlJc w:val="left"/>
        <w:pPr>
          <w:tabs>
            <w:tab w:val="num" w:pos="1152"/>
          </w:tabs>
          <w:ind w:left="1152" w:hanging="1152"/>
        </w:pPr>
        <w:rPr>
          <w:rFonts w:cs="Times New Roman" w:hint="default"/>
        </w:rPr>
      </w:lvl>
    </w:lvlOverride>
    <w:lvlOverride w:ilvl="6">
      <w:lvl w:ilvl="6">
        <w:start w:val="1"/>
        <w:numFmt w:val="none"/>
        <w:lvlText w:val=""/>
        <w:lvlJc w:val="left"/>
        <w:pPr>
          <w:tabs>
            <w:tab w:val="num" w:pos="1296"/>
          </w:tabs>
          <w:ind w:left="1296" w:hanging="1296"/>
        </w:pPr>
        <w:rPr>
          <w:rFonts w:cs="Times New Roman" w:hint="default"/>
        </w:rPr>
      </w:lvl>
    </w:lvlOverride>
    <w:lvlOverride w:ilvl="7">
      <w:lvl w:ilvl="7">
        <w:start w:val="1"/>
        <w:numFmt w:val="none"/>
        <w:lvlText w:val=""/>
        <w:lvlJc w:val="left"/>
        <w:pPr>
          <w:tabs>
            <w:tab w:val="num" w:pos="1440"/>
          </w:tabs>
          <w:ind w:left="1440" w:hanging="1440"/>
        </w:pPr>
        <w:rPr>
          <w:rFonts w:cs="Times New Roman" w:hint="default"/>
        </w:rPr>
      </w:lvl>
    </w:lvlOverride>
    <w:lvlOverride w:ilvl="8">
      <w:lvl w:ilvl="8">
        <w:start w:val="1"/>
        <w:numFmt w:val="none"/>
        <w:lvlRestart w:val="0"/>
        <w:lvlText w:val=""/>
        <w:lvlJc w:val="left"/>
        <w:pPr>
          <w:tabs>
            <w:tab w:val="num" w:pos="1584"/>
          </w:tabs>
          <w:ind w:left="1584" w:hanging="1584"/>
        </w:pPr>
        <w:rPr>
          <w:rFonts w:cs="Times New Roman" w:hint="default"/>
        </w:rPr>
      </w:lvl>
    </w:lvlOverride>
  </w:num>
  <w:num w:numId="9" w16cid:durableId="840585088">
    <w:abstractNumId w:val="1"/>
  </w:num>
  <w:num w:numId="10" w16cid:durableId="1667708958">
    <w:abstractNumId w:val="4"/>
  </w:num>
  <w:num w:numId="11" w16cid:durableId="2109888096">
    <w:abstractNumId w:val="13"/>
  </w:num>
  <w:num w:numId="12" w16cid:durableId="1781802255">
    <w:abstractNumId w:val="11"/>
  </w:num>
  <w:num w:numId="13" w16cid:durableId="691566021">
    <w:abstractNumId w:val="16"/>
  </w:num>
  <w:num w:numId="14" w16cid:durableId="1667708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616112">
    <w:abstractNumId w:val="12"/>
  </w:num>
  <w:num w:numId="16" w16cid:durableId="1082027326">
    <w:abstractNumId w:val="5"/>
  </w:num>
  <w:num w:numId="17" w16cid:durableId="345325401">
    <w:abstractNumId w:val="6"/>
  </w:num>
  <w:num w:numId="18" w16cid:durableId="1517308822">
    <w:abstractNumId w:val="7"/>
  </w:num>
  <w:num w:numId="19" w16cid:durableId="1609697955">
    <w:abstractNumId w:val="18"/>
  </w:num>
  <w:num w:numId="20" w16cid:durableId="1995376991">
    <w:abstractNumId w:val="14"/>
  </w:num>
  <w:num w:numId="21" w16cid:durableId="1642149928">
    <w:abstractNumId w:val="19"/>
  </w:num>
  <w:num w:numId="22" w16cid:durableId="1091586420">
    <w:abstractNumId w:val="15"/>
  </w:num>
  <w:num w:numId="23" w16cid:durableId="1116872730">
    <w:abstractNumId w:val="1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28175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8746873">
    <w:abstractNumId w:val="13"/>
    <w:lvlOverride w:ilvl="0">
      <w:startOverride w:val="1"/>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startOverride w:va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startOverride w:val="1"/>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startOverride w:val="1"/>
      <w:lvl w:ilvl="3">
        <w:start w:val="1"/>
        <w:numFmt w:val="lowerRoman"/>
        <w:lvlText w:val="(%4)"/>
        <w:lvlJc w:val="left"/>
        <w:pPr>
          <w:tabs>
            <w:tab w:val="num" w:pos="1418"/>
          </w:tabs>
          <w:ind w:left="1418" w:hanging="426"/>
        </w:pPr>
        <w:rPr>
          <w:rFonts w:cs="Times New Roman" w:hint="default"/>
        </w:rPr>
      </w:lvl>
    </w:lvlOverride>
    <w:lvlOverride w:ilvl="4">
      <w:startOverride w:val="1"/>
      <w:lvl w:ilvl="4">
        <w:start w:val="1"/>
        <w:numFmt w:val="none"/>
        <w:lvlText w:val=""/>
        <w:lvlJc w:val="left"/>
        <w:pPr>
          <w:tabs>
            <w:tab w:val="num" w:pos="1008"/>
          </w:tabs>
          <w:ind w:left="1008" w:hanging="1008"/>
        </w:pPr>
        <w:rPr>
          <w:rFonts w:cs="Times New Roman" w:hint="default"/>
        </w:rPr>
      </w:lvl>
    </w:lvlOverride>
    <w:lvlOverride w:ilvl="5">
      <w:startOverride w:val="1"/>
      <w:lvl w:ilvl="5">
        <w:start w:val="1"/>
        <w:numFmt w:val="none"/>
        <w:lvlText w:val=""/>
        <w:lvlJc w:val="left"/>
        <w:pPr>
          <w:tabs>
            <w:tab w:val="num" w:pos="1152"/>
          </w:tabs>
          <w:ind w:left="1152" w:hanging="1152"/>
        </w:pPr>
        <w:rPr>
          <w:rFonts w:cs="Times New Roman" w:hint="default"/>
        </w:rPr>
      </w:lvl>
    </w:lvlOverride>
    <w:lvlOverride w:ilvl="6">
      <w:startOverride w:val="1"/>
      <w:lvl w:ilvl="6">
        <w:start w:val="1"/>
        <w:numFmt w:val="none"/>
        <w:lvlText w:val=""/>
        <w:lvlJc w:val="left"/>
        <w:pPr>
          <w:tabs>
            <w:tab w:val="num" w:pos="1296"/>
          </w:tabs>
          <w:ind w:left="1296" w:hanging="1296"/>
        </w:pPr>
        <w:rPr>
          <w:rFonts w:cs="Times New Roman" w:hint="default"/>
        </w:rPr>
      </w:lvl>
    </w:lvlOverride>
    <w:lvlOverride w:ilvl="7">
      <w:startOverride w:val="1"/>
      <w:lvl w:ilvl="7">
        <w:start w:val="1"/>
        <w:numFmt w:val="none"/>
        <w:lvlText w:val=""/>
        <w:lvlJc w:val="left"/>
        <w:pPr>
          <w:tabs>
            <w:tab w:val="num" w:pos="1440"/>
          </w:tabs>
          <w:ind w:left="1440" w:hanging="1440"/>
        </w:pPr>
        <w:rPr>
          <w:rFonts w:cs="Times New Roman" w:hint="default"/>
        </w:rPr>
      </w:lvl>
    </w:lvlOverride>
    <w:lvlOverride w:ilvl="8">
      <w:startOverride w:val="1"/>
      <w:lvl w:ilvl="8">
        <w:start w:val="1"/>
        <w:numFmt w:val="none"/>
        <w:lvlRestart w:val="0"/>
        <w:lvlText w:val=""/>
        <w:lvlJc w:val="left"/>
        <w:pPr>
          <w:tabs>
            <w:tab w:val="num" w:pos="1584"/>
          </w:tabs>
          <w:ind w:left="1584" w:hanging="1584"/>
        </w:pPr>
        <w:rPr>
          <w:rFonts w:cs="Times New Roman" w:hint="default"/>
        </w:rPr>
      </w:lvl>
    </w:lvlOverride>
  </w:num>
  <w:num w:numId="26" w16cid:durableId="1714573576">
    <w:abstractNumId w:val="8"/>
  </w:num>
  <w:num w:numId="27" w16cid:durableId="1366982373">
    <w:abstractNumId w:val="2"/>
  </w:num>
  <w:num w:numId="28" w16cid:durableId="1477527784">
    <w:abstractNumId w:val="13"/>
    <w:lvlOverride w:ilvl="0">
      <w:startOverride w:val="1"/>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startOverride w:va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startOverride w:val="1"/>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startOverride w:val="1"/>
      <w:lvl w:ilvl="3">
        <w:start w:val="1"/>
        <w:numFmt w:val="lowerRoman"/>
        <w:lvlText w:val="(%4)"/>
        <w:lvlJc w:val="left"/>
        <w:pPr>
          <w:tabs>
            <w:tab w:val="num" w:pos="1418"/>
          </w:tabs>
          <w:ind w:left="1418" w:hanging="426"/>
        </w:pPr>
        <w:rPr>
          <w:rFonts w:cs="Times New Roman" w:hint="default"/>
        </w:rPr>
      </w:lvl>
    </w:lvlOverride>
    <w:lvlOverride w:ilvl="4">
      <w:startOverride w:val="1"/>
      <w:lvl w:ilvl="4">
        <w:start w:val="1"/>
        <w:numFmt w:val="none"/>
        <w:lvlText w:val=""/>
        <w:lvlJc w:val="left"/>
        <w:pPr>
          <w:tabs>
            <w:tab w:val="num" w:pos="1008"/>
          </w:tabs>
          <w:ind w:left="1008" w:hanging="1008"/>
        </w:pPr>
        <w:rPr>
          <w:rFonts w:cs="Times New Roman" w:hint="default"/>
        </w:rPr>
      </w:lvl>
    </w:lvlOverride>
    <w:lvlOverride w:ilvl="5">
      <w:startOverride w:val="1"/>
      <w:lvl w:ilvl="5">
        <w:start w:val="1"/>
        <w:numFmt w:val="none"/>
        <w:lvlText w:val=""/>
        <w:lvlJc w:val="left"/>
        <w:pPr>
          <w:tabs>
            <w:tab w:val="num" w:pos="1152"/>
          </w:tabs>
          <w:ind w:left="1152" w:hanging="1152"/>
        </w:pPr>
        <w:rPr>
          <w:rFonts w:cs="Times New Roman" w:hint="default"/>
        </w:rPr>
      </w:lvl>
    </w:lvlOverride>
    <w:lvlOverride w:ilvl="6">
      <w:startOverride w:val="1"/>
      <w:lvl w:ilvl="6">
        <w:start w:val="1"/>
        <w:numFmt w:val="none"/>
        <w:lvlText w:val=""/>
        <w:lvlJc w:val="left"/>
        <w:pPr>
          <w:tabs>
            <w:tab w:val="num" w:pos="1296"/>
          </w:tabs>
          <w:ind w:left="1296" w:hanging="1296"/>
        </w:pPr>
        <w:rPr>
          <w:rFonts w:cs="Times New Roman" w:hint="default"/>
        </w:rPr>
      </w:lvl>
    </w:lvlOverride>
    <w:lvlOverride w:ilvl="7">
      <w:startOverride w:val="1"/>
      <w:lvl w:ilvl="7">
        <w:start w:val="1"/>
        <w:numFmt w:val="none"/>
        <w:lvlText w:val=""/>
        <w:lvlJc w:val="left"/>
        <w:pPr>
          <w:tabs>
            <w:tab w:val="num" w:pos="1440"/>
          </w:tabs>
          <w:ind w:left="1440" w:hanging="1440"/>
        </w:pPr>
        <w:rPr>
          <w:rFonts w:cs="Times New Roman" w:hint="default"/>
        </w:rPr>
      </w:lvl>
    </w:lvlOverride>
    <w:lvlOverride w:ilvl="8">
      <w:startOverride w:val="1"/>
      <w:lvl w:ilvl="8">
        <w:start w:val="1"/>
        <w:numFmt w:val="none"/>
        <w:lvlRestart w:val="0"/>
        <w:lvlText w:val=""/>
        <w:lvlJc w:val="left"/>
        <w:pPr>
          <w:tabs>
            <w:tab w:val="num" w:pos="1584"/>
          </w:tabs>
          <w:ind w:left="1584" w:hanging="1584"/>
        </w:pPr>
        <w:rPr>
          <w:rFonts w:cs="Times New Roman" w:hint="default"/>
        </w:rPr>
      </w:lvl>
    </w:lvlOverride>
  </w:num>
  <w:num w:numId="29" w16cid:durableId="2008819491">
    <w:abstractNumId w:val="13"/>
    <w:lvlOverride w:ilvl="0">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lvl w:ilvl="3">
        <w:start w:val="1"/>
        <w:numFmt w:val="lowerRoman"/>
        <w:lvlText w:val="(%4)"/>
        <w:lvlJc w:val="left"/>
        <w:pPr>
          <w:tabs>
            <w:tab w:val="num" w:pos="1418"/>
          </w:tabs>
          <w:ind w:left="1418" w:hanging="426"/>
        </w:pPr>
        <w:rPr>
          <w:rFonts w:cs="Times New Roman" w:hint="default"/>
        </w:rPr>
      </w:lvl>
    </w:lvlOverride>
    <w:lvlOverride w:ilvl="4">
      <w:lvl w:ilvl="4">
        <w:start w:val="1"/>
        <w:numFmt w:val="none"/>
        <w:lvlText w:val=""/>
        <w:lvlJc w:val="left"/>
        <w:pPr>
          <w:tabs>
            <w:tab w:val="num" w:pos="1008"/>
          </w:tabs>
          <w:ind w:left="1008" w:hanging="1008"/>
        </w:pPr>
        <w:rPr>
          <w:rFonts w:cs="Times New Roman" w:hint="default"/>
        </w:rPr>
      </w:lvl>
    </w:lvlOverride>
    <w:lvlOverride w:ilvl="5">
      <w:lvl w:ilvl="5">
        <w:start w:val="1"/>
        <w:numFmt w:val="none"/>
        <w:lvlText w:val=""/>
        <w:lvlJc w:val="left"/>
        <w:pPr>
          <w:tabs>
            <w:tab w:val="num" w:pos="1152"/>
          </w:tabs>
          <w:ind w:left="1152" w:hanging="1152"/>
        </w:pPr>
        <w:rPr>
          <w:rFonts w:cs="Times New Roman" w:hint="default"/>
        </w:rPr>
      </w:lvl>
    </w:lvlOverride>
    <w:lvlOverride w:ilvl="6">
      <w:lvl w:ilvl="6">
        <w:start w:val="1"/>
        <w:numFmt w:val="none"/>
        <w:lvlText w:val=""/>
        <w:lvlJc w:val="left"/>
        <w:pPr>
          <w:tabs>
            <w:tab w:val="num" w:pos="1296"/>
          </w:tabs>
          <w:ind w:left="1296" w:hanging="1296"/>
        </w:pPr>
        <w:rPr>
          <w:rFonts w:cs="Times New Roman" w:hint="default"/>
        </w:rPr>
      </w:lvl>
    </w:lvlOverride>
    <w:lvlOverride w:ilvl="7">
      <w:lvl w:ilvl="7">
        <w:start w:val="1"/>
        <w:numFmt w:val="none"/>
        <w:lvlText w:val=""/>
        <w:lvlJc w:val="left"/>
        <w:pPr>
          <w:tabs>
            <w:tab w:val="num" w:pos="1440"/>
          </w:tabs>
          <w:ind w:left="1440" w:hanging="1440"/>
        </w:pPr>
        <w:rPr>
          <w:rFonts w:cs="Times New Roman" w:hint="default"/>
        </w:rPr>
      </w:lvl>
    </w:lvlOverride>
    <w:lvlOverride w:ilvl="8">
      <w:lvl w:ilvl="8">
        <w:start w:val="1"/>
        <w:numFmt w:val="none"/>
        <w:lvlRestart w:val="0"/>
        <w:lvlText w:val=""/>
        <w:lvlJc w:val="left"/>
        <w:pPr>
          <w:tabs>
            <w:tab w:val="num" w:pos="1584"/>
          </w:tabs>
          <w:ind w:left="1584" w:hanging="1584"/>
        </w:pPr>
        <w:rPr>
          <w:rFonts w:cs="Times New Roman" w:hint="default"/>
        </w:rPr>
      </w:lvl>
    </w:lvlOverride>
  </w:num>
  <w:num w:numId="30" w16cid:durableId="2063939393">
    <w:abstractNumId w:val="13"/>
    <w:lvlOverride w:ilvl="0">
      <w:startOverride w:val="1"/>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startOverride w:va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startOverride w:val="1"/>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startOverride w:val="1"/>
      <w:lvl w:ilvl="3">
        <w:start w:val="1"/>
        <w:numFmt w:val="lowerRoman"/>
        <w:lvlText w:val="(%4)"/>
        <w:lvlJc w:val="left"/>
        <w:pPr>
          <w:tabs>
            <w:tab w:val="num" w:pos="1418"/>
          </w:tabs>
          <w:ind w:left="1418" w:hanging="426"/>
        </w:pPr>
        <w:rPr>
          <w:rFonts w:cs="Times New Roman" w:hint="default"/>
        </w:rPr>
      </w:lvl>
    </w:lvlOverride>
    <w:lvlOverride w:ilvl="4">
      <w:startOverride w:val="1"/>
      <w:lvl w:ilvl="4">
        <w:start w:val="1"/>
        <w:numFmt w:val="none"/>
        <w:lvlText w:val=""/>
        <w:lvlJc w:val="left"/>
        <w:pPr>
          <w:tabs>
            <w:tab w:val="num" w:pos="1008"/>
          </w:tabs>
          <w:ind w:left="1008" w:hanging="1008"/>
        </w:pPr>
        <w:rPr>
          <w:rFonts w:cs="Times New Roman" w:hint="default"/>
        </w:rPr>
      </w:lvl>
    </w:lvlOverride>
    <w:lvlOverride w:ilvl="5">
      <w:startOverride w:val="1"/>
      <w:lvl w:ilvl="5">
        <w:start w:val="1"/>
        <w:numFmt w:val="none"/>
        <w:lvlText w:val=""/>
        <w:lvlJc w:val="left"/>
        <w:pPr>
          <w:tabs>
            <w:tab w:val="num" w:pos="1152"/>
          </w:tabs>
          <w:ind w:left="1152" w:hanging="1152"/>
        </w:pPr>
        <w:rPr>
          <w:rFonts w:cs="Times New Roman" w:hint="default"/>
        </w:rPr>
      </w:lvl>
    </w:lvlOverride>
    <w:lvlOverride w:ilvl="6">
      <w:startOverride w:val="1"/>
      <w:lvl w:ilvl="6">
        <w:start w:val="1"/>
        <w:numFmt w:val="none"/>
        <w:lvlText w:val=""/>
        <w:lvlJc w:val="left"/>
        <w:pPr>
          <w:tabs>
            <w:tab w:val="num" w:pos="1296"/>
          </w:tabs>
          <w:ind w:left="1296" w:hanging="1296"/>
        </w:pPr>
        <w:rPr>
          <w:rFonts w:cs="Times New Roman" w:hint="default"/>
        </w:rPr>
      </w:lvl>
    </w:lvlOverride>
    <w:lvlOverride w:ilvl="7">
      <w:startOverride w:val="1"/>
      <w:lvl w:ilvl="7">
        <w:start w:val="1"/>
        <w:numFmt w:val="none"/>
        <w:lvlText w:val=""/>
        <w:lvlJc w:val="left"/>
        <w:pPr>
          <w:tabs>
            <w:tab w:val="num" w:pos="1440"/>
          </w:tabs>
          <w:ind w:left="1440" w:hanging="1440"/>
        </w:pPr>
        <w:rPr>
          <w:rFonts w:cs="Times New Roman" w:hint="default"/>
        </w:rPr>
      </w:lvl>
    </w:lvlOverride>
    <w:lvlOverride w:ilvl="8">
      <w:startOverride w:val="1"/>
      <w:lvl w:ilvl="8">
        <w:start w:val="1"/>
        <w:numFmt w:val="none"/>
        <w:lvlRestart w:val="0"/>
        <w:lvlText w:val=""/>
        <w:lvlJc w:val="left"/>
        <w:pPr>
          <w:tabs>
            <w:tab w:val="num" w:pos="1584"/>
          </w:tabs>
          <w:ind w:left="1584" w:hanging="1584"/>
        </w:pPr>
        <w:rPr>
          <w:rFonts w:cs="Times New Roman" w:hint="default"/>
        </w:rPr>
      </w:lvl>
    </w:lvlOverride>
  </w:num>
  <w:num w:numId="31" w16cid:durableId="950893229">
    <w:abstractNumId w:val="13"/>
    <w:lvlOverride w:ilvl="0">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lvl w:ilvl="3">
        <w:start w:val="1"/>
        <w:numFmt w:val="lowerRoman"/>
        <w:lvlText w:val="(%4)"/>
        <w:lvlJc w:val="left"/>
        <w:pPr>
          <w:tabs>
            <w:tab w:val="num" w:pos="1418"/>
          </w:tabs>
          <w:ind w:left="1418" w:hanging="426"/>
        </w:pPr>
        <w:rPr>
          <w:rFonts w:cs="Times New Roman" w:hint="default"/>
        </w:rPr>
      </w:lvl>
    </w:lvlOverride>
    <w:lvlOverride w:ilvl="4">
      <w:lvl w:ilvl="4">
        <w:start w:val="1"/>
        <w:numFmt w:val="none"/>
        <w:lvlText w:val=""/>
        <w:lvlJc w:val="left"/>
        <w:pPr>
          <w:tabs>
            <w:tab w:val="num" w:pos="1008"/>
          </w:tabs>
          <w:ind w:left="1008" w:hanging="1008"/>
        </w:pPr>
        <w:rPr>
          <w:rFonts w:cs="Times New Roman" w:hint="default"/>
        </w:rPr>
      </w:lvl>
    </w:lvlOverride>
    <w:lvlOverride w:ilvl="5">
      <w:lvl w:ilvl="5">
        <w:start w:val="1"/>
        <w:numFmt w:val="none"/>
        <w:lvlText w:val=""/>
        <w:lvlJc w:val="left"/>
        <w:pPr>
          <w:tabs>
            <w:tab w:val="num" w:pos="1152"/>
          </w:tabs>
          <w:ind w:left="1152" w:hanging="1152"/>
        </w:pPr>
        <w:rPr>
          <w:rFonts w:cs="Times New Roman" w:hint="default"/>
        </w:rPr>
      </w:lvl>
    </w:lvlOverride>
    <w:lvlOverride w:ilvl="6">
      <w:lvl w:ilvl="6">
        <w:start w:val="1"/>
        <w:numFmt w:val="none"/>
        <w:lvlText w:val=""/>
        <w:lvlJc w:val="left"/>
        <w:pPr>
          <w:tabs>
            <w:tab w:val="num" w:pos="1296"/>
          </w:tabs>
          <w:ind w:left="1296" w:hanging="1296"/>
        </w:pPr>
        <w:rPr>
          <w:rFonts w:cs="Times New Roman" w:hint="default"/>
        </w:rPr>
      </w:lvl>
    </w:lvlOverride>
    <w:lvlOverride w:ilvl="7">
      <w:lvl w:ilvl="7">
        <w:start w:val="1"/>
        <w:numFmt w:val="none"/>
        <w:lvlText w:val=""/>
        <w:lvlJc w:val="left"/>
        <w:pPr>
          <w:tabs>
            <w:tab w:val="num" w:pos="1440"/>
          </w:tabs>
          <w:ind w:left="1440" w:hanging="1440"/>
        </w:pPr>
        <w:rPr>
          <w:rFonts w:cs="Times New Roman" w:hint="default"/>
        </w:rPr>
      </w:lvl>
    </w:lvlOverride>
    <w:lvlOverride w:ilvl="8">
      <w:lvl w:ilvl="8">
        <w:start w:val="1"/>
        <w:numFmt w:val="none"/>
        <w:lvlRestart w:val="0"/>
        <w:lvlText w:val=""/>
        <w:lvlJc w:val="left"/>
        <w:pPr>
          <w:tabs>
            <w:tab w:val="num" w:pos="1584"/>
          </w:tabs>
          <w:ind w:left="1584" w:hanging="1584"/>
        </w:pPr>
        <w:rPr>
          <w:rFonts w:cs="Times New Roman" w:hint="default"/>
        </w:rPr>
      </w:lvl>
    </w:lvlOverride>
  </w:num>
  <w:num w:numId="32" w16cid:durableId="1194032158">
    <w:abstractNumId w:val="13"/>
    <w:lvlOverride w:ilvl="0">
      <w:startOverride w:val="1"/>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startOverride w:va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startOverride w:val="1"/>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startOverride w:val="1"/>
      <w:lvl w:ilvl="3">
        <w:start w:val="1"/>
        <w:numFmt w:val="lowerRoman"/>
        <w:lvlText w:val="(%4)"/>
        <w:lvlJc w:val="left"/>
        <w:pPr>
          <w:tabs>
            <w:tab w:val="num" w:pos="1418"/>
          </w:tabs>
          <w:ind w:left="1418" w:hanging="426"/>
        </w:pPr>
        <w:rPr>
          <w:rFonts w:cs="Times New Roman" w:hint="default"/>
        </w:rPr>
      </w:lvl>
    </w:lvlOverride>
    <w:lvlOverride w:ilvl="4">
      <w:startOverride w:val="1"/>
      <w:lvl w:ilvl="4">
        <w:start w:val="1"/>
        <w:numFmt w:val="none"/>
        <w:lvlText w:val=""/>
        <w:lvlJc w:val="left"/>
        <w:pPr>
          <w:tabs>
            <w:tab w:val="num" w:pos="1008"/>
          </w:tabs>
          <w:ind w:left="1008" w:hanging="1008"/>
        </w:pPr>
        <w:rPr>
          <w:rFonts w:cs="Times New Roman" w:hint="default"/>
        </w:rPr>
      </w:lvl>
    </w:lvlOverride>
    <w:lvlOverride w:ilvl="5">
      <w:startOverride w:val="1"/>
      <w:lvl w:ilvl="5">
        <w:start w:val="1"/>
        <w:numFmt w:val="none"/>
        <w:lvlText w:val=""/>
        <w:lvlJc w:val="left"/>
        <w:pPr>
          <w:tabs>
            <w:tab w:val="num" w:pos="1152"/>
          </w:tabs>
          <w:ind w:left="1152" w:hanging="1152"/>
        </w:pPr>
        <w:rPr>
          <w:rFonts w:cs="Times New Roman" w:hint="default"/>
        </w:rPr>
      </w:lvl>
    </w:lvlOverride>
    <w:lvlOverride w:ilvl="6">
      <w:startOverride w:val="1"/>
      <w:lvl w:ilvl="6">
        <w:start w:val="1"/>
        <w:numFmt w:val="none"/>
        <w:lvlText w:val=""/>
        <w:lvlJc w:val="left"/>
        <w:pPr>
          <w:tabs>
            <w:tab w:val="num" w:pos="1296"/>
          </w:tabs>
          <w:ind w:left="1296" w:hanging="1296"/>
        </w:pPr>
        <w:rPr>
          <w:rFonts w:cs="Times New Roman" w:hint="default"/>
        </w:rPr>
      </w:lvl>
    </w:lvlOverride>
    <w:lvlOverride w:ilvl="7">
      <w:startOverride w:val="1"/>
      <w:lvl w:ilvl="7">
        <w:start w:val="1"/>
        <w:numFmt w:val="none"/>
        <w:lvlText w:val=""/>
        <w:lvlJc w:val="left"/>
        <w:pPr>
          <w:tabs>
            <w:tab w:val="num" w:pos="1440"/>
          </w:tabs>
          <w:ind w:left="1440" w:hanging="1440"/>
        </w:pPr>
        <w:rPr>
          <w:rFonts w:cs="Times New Roman" w:hint="default"/>
        </w:rPr>
      </w:lvl>
    </w:lvlOverride>
    <w:lvlOverride w:ilvl="8">
      <w:startOverride w:val="1"/>
      <w:lvl w:ilvl="8">
        <w:start w:val="1"/>
        <w:numFmt w:val="none"/>
        <w:lvlRestart w:val="0"/>
        <w:lvlText w:val=""/>
        <w:lvlJc w:val="left"/>
        <w:pPr>
          <w:tabs>
            <w:tab w:val="num" w:pos="1584"/>
          </w:tabs>
          <w:ind w:left="1584" w:hanging="1584"/>
        </w:pPr>
        <w:rPr>
          <w:rFonts w:cs="Times New Roman" w:hint="default"/>
        </w:rPr>
      </w:lvl>
    </w:lvlOverride>
  </w:num>
  <w:num w:numId="33" w16cid:durableId="289676363">
    <w:abstractNumId w:val="13"/>
    <w:lvlOverride w:ilvl="0">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lvl w:ilvl="3">
        <w:start w:val="1"/>
        <w:numFmt w:val="lowerRoman"/>
        <w:lvlText w:val="(%4)"/>
        <w:lvlJc w:val="left"/>
        <w:pPr>
          <w:tabs>
            <w:tab w:val="num" w:pos="1418"/>
          </w:tabs>
          <w:ind w:left="1418" w:hanging="426"/>
        </w:pPr>
        <w:rPr>
          <w:rFonts w:cs="Times New Roman" w:hint="default"/>
        </w:rPr>
      </w:lvl>
    </w:lvlOverride>
    <w:lvlOverride w:ilvl="4">
      <w:lvl w:ilvl="4">
        <w:start w:val="1"/>
        <w:numFmt w:val="none"/>
        <w:lvlText w:val=""/>
        <w:lvlJc w:val="left"/>
        <w:pPr>
          <w:tabs>
            <w:tab w:val="num" w:pos="1008"/>
          </w:tabs>
          <w:ind w:left="1008" w:hanging="1008"/>
        </w:pPr>
        <w:rPr>
          <w:rFonts w:cs="Times New Roman" w:hint="default"/>
        </w:rPr>
      </w:lvl>
    </w:lvlOverride>
    <w:lvlOverride w:ilvl="5">
      <w:lvl w:ilvl="5">
        <w:start w:val="1"/>
        <w:numFmt w:val="none"/>
        <w:lvlText w:val=""/>
        <w:lvlJc w:val="left"/>
        <w:pPr>
          <w:tabs>
            <w:tab w:val="num" w:pos="1152"/>
          </w:tabs>
          <w:ind w:left="1152" w:hanging="1152"/>
        </w:pPr>
        <w:rPr>
          <w:rFonts w:cs="Times New Roman" w:hint="default"/>
        </w:rPr>
      </w:lvl>
    </w:lvlOverride>
    <w:lvlOverride w:ilvl="6">
      <w:lvl w:ilvl="6">
        <w:start w:val="1"/>
        <w:numFmt w:val="none"/>
        <w:lvlText w:val=""/>
        <w:lvlJc w:val="left"/>
        <w:pPr>
          <w:tabs>
            <w:tab w:val="num" w:pos="1296"/>
          </w:tabs>
          <w:ind w:left="1296" w:hanging="1296"/>
        </w:pPr>
        <w:rPr>
          <w:rFonts w:cs="Times New Roman" w:hint="default"/>
        </w:rPr>
      </w:lvl>
    </w:lvlOverride>
    <w:lvlOverride w:ilvl="7">
      <w:lvl w:ilvl="7">
        <w:start w:val="1"/>
        <w:numFmt w:val="none"/>
        <w:lvlText w:val=""/>
        <w:lvlJc w:val="left"/>
        <w:pPr>
          <w:tabs>
            <w:tab w:val="num" w:pos="1440"/>
          </w:tabs>
          <w:ind w:left="1440" w:hanging="1440"/>
        </w:pPr>
        <w:rPr>
          <w:rFonts w:cs="Times New Roman" w:hint="default"/>
        </w:rPr>
      </w:lvl>
    </w:lvlOverride>
    <w:lvlOverride w:ilvl="8">
      <w:lvl w:ilvl="8">
        <w:start w:val="1"/>
        <w:numFmt w:val="none"/>
        <w:lvlRestart w:val="0"/>
        <w:lvlText w:val=""/>
        <w:lvlJc w:val="left"/>
        <w:pPr>
          <w:tabs>
            <w:tab w:val="num" w:pos="1584"/>
          </w:tabs>
          <w:ind w:left="1584" w:hanging="1584"/>
        </w:pPr>
        <w:rPr>
          <w:rFonts w:cs="Times New Roman" w:hint="default"/>
        </w:rPr>
      </w:lvl>
    </w:lvlOverride>
  </w:num>
  <w:num w:numId="34" w16cid:durableId="1615862901">
    <w:abstractNumId w:val="13"/>
    <w:lvlOverride w:ilvl="0">
      <w:startOverride w:val="1"/>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startOverride w:va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startOverride w:val="1"/>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startOverride w:val="1"/>
      <w:lvl w:ilvl="3">
        <w:start w:val="1"/>
        <w:numFmt w:val="lowerRoman"/>
        <w:lvlText w:val="(%4)"/>
        <w:lvlJc w:val="left"/>
        <w:pPr>
          <w:tabs>
            <w:tab w:val="num" w:pos="1418"/>
          </w:tabs>
          <w:ind w:left="1418" w:hanging="426"/>
        </w:pPr>
        <w:rPr>
          <w:rFonts w:cs="Times New Roman" w:hint="default"/>
        </w:rPr>
      </w:lvl>
    </w:lvlOverride>
    <w:lvlOverride w:ilvl="4">
      <w:startOverride w:val="1"/>
      <w:lvl w:ilvl="4">
        <w:start w:val="1"/>
        <w:numFmt w:val="none"/>
        <w:lvlText w:val=""/>
        <w:lvlJc w:val="left"/>
        <w:pPr>
          <w:tabs>
            <w:tab w:val="num" w:pos="1008"/>
          </w:tabs>
          <w:ind w:left="1008" w:hanging="1008"/>
        </w:pPr>
        <w:rPr>
          <w:rFonts w:cs="Times New Roman" w:hint="default"/>
        </w:rPr>
      </w:lvl>
    </w:lvlOverride>
    <w:lvlOverride w:ilvl="5">
      <w:startOverride w:val="1"/>
      <w:lvl w:ilvl="5">
        <w:start w:val="1"/>
        <w:numFmt w:val="none"/>
        <w:lvlText w:val=""/>
        <w:lvlJc w:val="left"/>
        <w:pPr>
          <w:tabs>
            <w:tab w:val="num" w:pos="1152"/>
          </w:tabs>
          <w:ind w:left="1152" w:hanging="1152"/>
        </w:pPr>
        <w:rPr>
          <w:rFonts w:cs="Times New Roman" w:hint="default"/>
        </w:rPr>
      </w:lvl>
    </w:lvlOverride>
    <w:lvlOverride w:ilvl="6">
      <w:startOverride w:val="1"/>
      <w:lvl w:ilvl="6">
        <w:start w:val="1"/>
        <w:numFmt w:val="none"/>
        <w:lvlText w:val=""/>
        <w:lvlJc w:val="left"/>
        <w:pPr>
          <w:tabs>
            <w:tab w:val="num" w:pos="1296"/>
          </w:tabs>
          <w:ind w:left="1296" w:hanging="1296"/>
        </w:pPr>
        <w:rPr>
          <w:rFonts w:cs="Times New Roman" w:hint="default"/>
        </w:rPr>
      </w:lvl>
    </w:lvlOverride>
    <w:lvlOverride w:ilvl="7">
      <w:startOverride w:val="1"/>
      <w:lvl w:ilvl="7">
        <w:start w:val="1"/>
        <w:numFmt w:val="none"/>
        <w:lvlText w:val=""/>
        <w:lvlJc w:val="left"/>
        <w:pPr>
          <w:tabs>
            <w:tab w:val="num" w:pos="1440"/>
          </w:tabs>
          <w:ind w:left="1440" w:hanging="1440"/>
        </w:pPr>
        <w:rPr>
          <w:rFonts w:cs="Times New Roman" w:hint="default"/>
        </w:rPr>
      </w:lvl>
    </w:lvlOverride>
    <w:lvlOverride w:ilvl="8">
      <w:startOverride w:val="1"/>
      <w:lvl w:ilvl="8">
        <w:start w:val="1"/>
        <w:numFmt w:val="none"/>
        <w:lvlRestart w:val="0"/>
        <w:lvlText w:val=""/>
        <w:lvlJc w:val="left"/>
        <w:pPr>
          <w:tabs>
            <w:tab w:val="num" w:pos="1584"/>
          </w:tabs>
          <w:ind w:left="1584" w:hanging="1584"/>
        </w:pPr>
        <w:rPr>
          <w:rFonts w:cs="Times New Roman" w:hint="default"/>
        </w:rPr>
      </w:lvl>
    </w:lvlOverride>
  </w:num>
  <w:num w:numId="35" w16cid:durableId="1250849262">
    <w:abstractNumId w:val="13"/>
    <w:lvlOverride w:ilvl="0">
      <w:startOverride w:val="1"/>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startOverride w:va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startOverride w:val="1"/>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startOverride w:val="1"/>
      <w:lvl w:ilvl="3">
        <w:start w:val="1"/>
        <w:numFmt w:val="lowerRoman"/>
        <w:lvlText w:val="(%4)"/>
        <w:lvlJc w:val="left"/>
        <w:pPr>
          <w:tabs>
            <w:tab w:val="num" w:pos="1418"/>
          </w:tabs>
          <w:ind w:left="1418" w:hanging="426"/>
        </w:pPr>
        <w:rPr>
          <w:rFonts w:cs="Times New Roman" w:hint="default"/>
        </w:rPr>
      </w:lvl>
    </w:lvlOverride>
    <w:lvlOverride w:ilvl="4">
      <w:startOverride w:val="1"/>
      <w:lvl w:ilvl="4">
        <w:start w:val="1"/>
        <w:numFmt w:val="none"/>
        <w:lvlText w:val=""/>
        <w:lvlJc w:val="left"/>
        <w:pPr>
          <w:tabs>
            <w:tab w:val="num" w:pos="1008"/>
          </w:tabs>
          <w:ind w:left="1008" w:hanging="1008"/>
        </w:pPr>
        <w:rPr>
          <w:rFonts w:cs="Times New Roman" w:hint="default"/>
        </w:rPr>
      </w:lvl>
    </w:lvlOverride>
    <w:lvlOverride w:ilvl="5">
      <w:startOverride w:val="1"/>
      <w:lvl w:ilvl="5">
        <w:start w:val="1"/>
        <w:numFmt w:val="none"/>
        <w:lvlText w:val=""/>
        <w:lvlJc w:val="left"/>
        <w:pPr>
          <w:tabs>
            <w:tab w:val="num" w:pos="1152"/>
          </w:tabs>
          <w:ind w:left="1152" w:hanging="1152"/>
        </w:pPr>
        <w:rPr>
          <w:rFonts w:cs="Times New Roman" w:hint="default"/>
        </w:rPr>
      </w:lvl>
    </w:lvlOverride>
    <w:lvlOverride w:ilvl="6">
      <w:startOverride w:val="1"/>
      <w:lvl w:ilvl="6">
        <w:start w:val="1"/>
        <w:numFmt w:val="none"/>
        <w:lvlText w:val=""/>
        <w:lvlJc w:val="left"/>
        <w:pPr>
          <w:tabs>
            <w:tab w:val="num" w:pos="1296"/>
          </w:tabs>
          <w:ind w:left="1296" w:hanging="1296"/>
        </w:pPr>
        <w:rPr>
          <w:rFonts w:cs="Times New Roman" w:hint="default"/>
        </w:rPr>
      </w:lvl>
    </w:lvlOverride>
    <w:lvlOverride w:ilvl="7">
      <w:startOverride w:val="1"/>
      <w:lvl w:ilvl="7">
        <w:start w:val="1"/>
        <w:numFmt w:val="none"/>
        <w:lvlText w:val=""/>
        <w:lvlJc w:val="left"/>
        <w:pPr>
          <w:tabs>
            <w:tab w:val="num" w:pos="1440"/>
          </w:tabs>
          <w:ind w:left="1440" w:hanging="1440"/>
        </w:pPr>
        <w:rPr>
          <w:rFonts w:cs="Times New Roman" w:hint="default"/>
        </w:rPr>
      </w:lvl>
    </w:lvlOverride>
    <w:lvlOverride w:ilvl="8">
      <w:startOverride w:val="1"/>
      <w:lvl w:ilvl="8">
        <w:start w:val="1"/>
        <w:numFmt w:val="none"/>
        <w:lvlRestart w:val="0"/>
        <w:lvlText w:val=""/>
        <w:lvlJc w:val="left"/>
        <w:pPr>
          <w:tabs>
            <w:tab w:val="num" w:pos="1584"/>
          </w:tabs>
          <w:ind w:left="1584" w:hanging="1584"/>
        </w:pPr>
        <w:rPr>
          <w:rFonts w:cs="Times New Roman" w:hint="default"/>
        </w:rPr>
      </w:lvl>
    </w:lvlOverride>
  </w:num>
  <w:num w:numId="36" w16cid:durableId="862784932">
    <w:abstractNumId w:val="13"/>
    <w:lvlOverride w:ilvl="0">
      <w:startOverride w:val="1"/>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startOverride w:va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startOverride w:val="1"/>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startOverride w:val="1"/>
      <w:lvl w:ilvl="3">
        <w:start w:val="1"/>
        <w:numFmt w:val="lowerRoman"/>
        <w:lvlText w:val="(%4)"/>
        <w:lvlJc w:val="left"/>
        <w:pPr>
          <w:tabs>
            <w:tab w:val="num" w:pos="1418"/>
          </w:tabs>
          <w:ind w:left="1418" w:hanging="426"/>
        </w:pPr>
        <w:rPr>
          <w:rFonts w:cs="Times New Roman" w:hint="default"/>
        </w:rPr>
      </w:lvl>
    </w:lvlOverride>
    <w:lvlOverride w:ilvl="4">
      <w:startOverride w:val="1"/>
      <w:lvl w:ilvl="4">
        <w:start w:val="1"/>
        <w:numFmt w:val="none"/>
        <w:lvlText w:val=""/>
        <w:lvlJc w:val="left"/>
        <w:pPr>
          <w:tabs>
            <w:tab w:val="num" w:pos="1008"/>
          </w:tabs>
          <w:ind w:left="1008" w:hanging="1008"/>
        </w:pPr>
        <w:rPr>
          <w:rFonts w:cs="Times New Roman" w:hint="default"/>
        </w:rPr>
      </w:lvl>
    </w:lvlOverride>
    <w:lvlOverride w:ilvl="5">
      <w:startOverride w:val="1"/>
      <w:lvl w:ilvl="5">
        <w:start w:val="1"/>
        <w:numFmt w:val="none"/>
        <w:lvlText w:val=""/>
        <w:lvlJc w:val="left"/>
        <w:pPr>
          <w:tabs>
            <w:tab w:val="num" w:pos="1152"/>
          </w:tabs>
          <w:ind w:left="1152" w:hanging="1152"/>
        </w:pPr>
        <w:rPr>
          <w:rFonts w:cs="Times New Roman" w:hint="default"/>
        </w:rPr>
      </w:lvl>
    </w:lvlOverride>
    <w:lvlOverride w:ilvl="6">
      <w:startOverride w:val="1"/>
      <w:lvl w:ilvl="6">
        <w:start w:val="1"/>
        <w:numFmt w:val="none"/>
        <w:lvlText w:val=""/>
        <w:lvlJc w:val="left"/>
        <w:pPr>
          <w:tabs>
            <w:tab w:val="num" w:pos="1296"/>
          </w:tabs>
          <w:ind w:left="1296" w:hanging="1296"/>
        </w:pPr>
        <w:rPr>
          <w:rFonts w:cs="Times New Roman" w:hint="default"/>
        </w:rPr>
      </w:lvl>
    </w:lvlOverride>
    <w:lvlOverride w:ilvl="7">
      <w:startOverride w:val="1"/>
      <w:lvl w:ilvl="7">
        <w:start w:val="1"/>
        <w:numFmt w:val="none"/>
        <w:lvlText w:val=""/>
        <w:lvlJc w:val="left"/>
        <w:pPr>
          <w:tabs>
            <w:tab w:val="num" w:pos="1440"/>
          </w:tabs>
          <w:ind w:left="1440" w:hanging="1440"/>
        </w:pPr>
        <w:rPr>
          <w:rFonts w:cs="Times New Roman" w:hint="default"/>
        </w:rPr>
      </w:lvl>
    </w:lvlOverride>
    <w:lvlOverride w:ilvl="8">
      <w:startOverride w:val="1"/>
      <w:lvl w:ilvl="8">
        <w:start w:val="1"/>
        <w:numFmt w:val="none"/>
        <w:lvlRestart w:val="0"/>
        <w:lvlText w:val=""/>
        <w:lvlJc w:val="left"/>
        <w:pPr>
          <w:tabs>
            <w:tab w:val="num" w:pos="1584"/>
          </w:tabs>
          <w:ind w:left="1584" w:hanging="1584"/>
        </w:pPr>
        <w:rPr>
          <w:rFonts w:cs="Times New Roman" w:hint="default"/>
        </w:rPr>
      </w:lvl>
    </w:lvlOverride>
  </w:num>
  <w:num w:numId="37" w16cid:durableId="1594363395">
    <w:abstractNumId w:val="13"/>
    <w:lvlOverride w:ilvl="0">
      <w:startOverride w:val="1"/>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startOverride w:va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startOverride w:val="1"/>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startOverride w:val="1"/>
      <w:lvl w:ilvl="3">
        <w:start w:val="1"/>
        <w:numFmt w:val="lowerRoman"/>
        <w:lvlText w:val="(%4)"/>
        <w:lvlJc w:val="left"/>
        <w:pPr>
          <w:tabs>
            <w:tab w:val="num" w:pos="1418"/>
          </w:tabs>
          <w:ind w:left="1418" w:hanging="426"/>
        </w:pPr>
        <w:rPr>
          <w:rFonts w:cs="Times New Roman" w:hint="default"/>
        </w:rPr>
      </w:lvl>
    </w:lvlOverride>
    <w:lvlOverride w:ilvl="4">
      <w:startOverride w:val="1"/>
      <w:lvl w:ilvl="4">
        <w:start w:val="1"/>
        <w:numFmt w:val="none"/>
        <w:lvlText w:val=""/>
        <w:lvlJc w:val="left"/>
        <w:pPr>
          <w:tabs>
            <w:tab w:val="num" w:pos="1008"/>
          </w:tabs>
          <w:ind w:left="1008" w:hanging="1008"/>
        </w:pPr>
        <w:rPr>
          <w:rFonts w:cs="Times New Roman" w:hint="default"/>
        </w:rPr>
      </w:lvl>
    </w:lvlOverride>
    <w:lvlOverride w:ilvl="5">
      <w:startOverride w:val="1"/>
      <w:lvl w:ilvl="5">
        <w:start w:val="1"/>
        <w:numFmt w:val="none"/>
        <w:lvlText w:val=""/>
        <w:lvlJc w:val="left"/>
        <w:pPr>
          <w:tabs>
            <w:tab w:val="num" w:pos="1152"/>
          </w:tabs>
          <w:ind w:left="1152" w:hanging="1152"/>
        </w:pPr>
        <w:rPr>
          <w:rFonts w:cs="Times New Roman" w:hint="default"/>
        </w:rPr>
      </w:lvl>
    </w:lvlOverride>
    <w:lvlOverride w:ilvl="6">
      <w:startOverride w:val="1"/>
      <w:lvl w:ilvl="6">
        <w:start w:val="1"/>
        <w:numFmt w:val="none"/>
        <w:lvlText w:val=""/>
        <w:lvlJc w:val="left"/>
        <w:pPr>
          <w:tabs>
            <w:tab w:val="num" w:pos="1296"/>
          </w:tabs>
          <w:ind w:left="1296" w:hanging="1296"/>
        </w:pPr>
        <w:rPr>
          <w:rFonts w:cs="Times New Roman" w:hint="default"/>
        </w:rPr>
      </w:lvl>
    </w:lvlOverride>
    <w:lvlOverride w:ilvl="7">
      <w:startOverride w:val="1"/>
      <w:lvl w:ilvl="7">
        <w:start w:val="1"/>
        <w:numFmt w:val="none"/>
        <w:lvlText w:val=""/>
        <w:lvlJc w:val="left"/>
        <w:pPr>
          <w:tabs>
            <w:tab w:val="num" w:pos="1440"/>
          </w:tabs>
          <w:ind w:left="1440" w:hanging="1440"/>
        </w:pPr>
        <w:rPr>
          <w:rFonts w:cs="Times New Roman" w:hint="default"/>
        </w:rPr>
      </w:lvl>
    </w:lvlOverride>
    <w:lvlOverride w:ilvl="8">
      <w:startOverride w:val="1"/>
      <w:lvl w:ilvl="8">
        <w:start w:val="1"/>
        <w:numFmt w:val="none"/>
        <w:lvlRestart w:val="0"/>
        <w:lvlText w:val=""/>
        <w:lvlJc w:val="left"/>
        <w:pPr>
          <w:tabs>
            <w:tab w:val="num" w:pos="1584"/>
          </w:tabs>
          <w:ind w:left="1584" w:hanging="1584"/>
        </w:pPr>
        <w:rPr>
          <w:rFonts w:cs="Times New Roman" w:hint="default"/>
        </w:r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5BD"/>
    <w:rsid w:val="000005ED"/>
    <w:rsid w:val="0000092F"/>
    <w:rsid w:val="000009FE"/>
    <w:rsid w:val="00000E02"/>
    <w:rsid w:val="0000104F"/>
    <w:rsid w:val="00001309"/>
    <w:rsid w:val="00001901"/>
    <w:rsid w:val="00002C25"/>
    <w:rsid w:val="00002DD7"/>
    <w:rsid w:val="000042BC"/>
    <w:rsid w:val="000042E5"/>
    <w:rsid w:val="000045C4"/>
    <w:rsid w:val="00004791"/>
    <w:rsid w:val="000048E4"/>
    <w:rsid w:val="00004954"/>
    <w:rsid w:val="00004C69"/>
    <w:rsid w:val="00005119"/>
    <w:rsid w:val="0000591A"/>
    <w:rsid w:val="00005AAB"/>
    <w:rsid w:val="00005BF9"/>
    <w:rsid w:val="00005E16"/>
    <w:rsid w:val="000064D5"/>
    <w:rsid w:val="0000672E"/>
    <w:rsid w:val="00006781"/>
    <w:rsid w:val="0000715D"/>
    <w:rsid w:val="00007EDE"/>
    <w:rsid w:val="00007FD3"/>
    <w:rsid w:val="000100EE"/>
    <w:rsid w:val="0001015D"/>
    <w:rsid w:val="00010894"/>
    <w:rsid w:val="00011000"/>
    <w:rsid w:val="000115E8"/>
    <w:rsid w:val="000119F0"/>
    <w:rsid w:val="00011E84"/>
    <w:rsid w:val="000127D6"/>
    <w:rsid w:val="000129F2"/>
    <w:rsid w:val="00012DBF"/>
    <w:rsid w:val="00012F3D"/>
    <w:rsid w:val="00013047"/>
    <w:rsid w:val="000134D4"/>
    <w:rsid w:val="000135C2"/>
    <w:rsid w:val="0001369F"/>
    <w:rsid w:val="00013C49"/>
    <w:rsid w:val="00013DA6"/>
    <w:rsid w:val="00013DD1"/>
    <w:rsid w:val="00013F5C"/>
    <w:rsid w:val="00014BED"/>
    <w:rsid w:val="00014D6A"/>
    <w:rsid w:val="00014EA2"/>
    <w:rsid w:val="0001501E"/>
    <w:rsid w:val="00015B13"/>
    <w:rsid w:val="00015C39"/>
    <w:rsid w:val="00016910"/>
    <w:rsid w:val="00016B22"/>
    <w:rsid w:val="00016F55"/>
    <w:rsid w:val="000173DD"/>
    <w:rsid w:val="0002004F"/>
    <w:rsid w:val="00020738"/>
    <w:rsid w:val="000219FC"/>
    <w:rsid w:val="00021B0A"/>
    <w:rsid w:val="00021E46"/>
    <w:rsid w:val="00022324"/>
    <w:rsid w:val="000225CA"/>
    <w:rsid w:val="00022ADC"/>
    <w:rsid w:val="00022D1A"/>
    <w:rsid w:val="00023490"/>
    <w:rsid w:val="00023BA9"/>
    <w:rsid w:val="00023F42"/>
    <w:rsid w:val="000243B5"/>
    <w:rsid w:val="00024487"/>
    <w:rsid w:val="00024859"/>
    <w:rsid w:val="00024B86"/>
    <w:rsid w:val="000257ED"/>
    <w:rsid w:val="000258BD"/>
    <w:rsid w:val="000258F1"/>
    <w:rsid w:val="00025B3B"/>
    <w:rsid w:val="00025B5B"/>
    <w:rsid w:val="000260DA"/>
    <w:rsid w:val="00026377"/>
    <w:rsid w:val="00026421"/>
    <w:rsid w:val="00026C2F"/>
    <w:rsid w:val="00026C60"/>
    <w:rsid w:val="000277A1"/>
    <w:rsid w:val="00027C73"/>
    <w:rsid w:val="00027E80"/>
    <w:rsid w:val="000300C0"/>
    <w:rsid w:val="000301E8"/>
    <w:rsid w:val="00030642"/>
    <w:rsid w:val="000306F4"/>
    <w:rsid w:val="00030801"/>
    <w:rsid w:val="00030994"/>
    <w:rsid w:val="00030CB5"/>
    <w:rsid w:val="00030F3A"/>
    <w:rsid w:val="000314E9"/>
    <w:rsid w:val="0003188D"/>
    <w:rsid w:val="00033173"/>
    <w:rsid w:val="00033720"/>
    <w:rsid w:val="00033ABC"/>
    <w:rsid w:val="00033DFB"/>
    <w:rsid w:val="000344C0"/>
    <w:rsid w:val="00034C14"/>
    <w:rsid w:val="00035C17"/>
    <w:rsid w:val="00035C60"/>
    <w:rsid w:val="00035E20"/>
    <w:rsid w:val="00035F66"/>
    <w:rsid w:val="000367AE"/>
    <w:rsid w:val="0003698F"/>
    <w:rsid w:val="00036AA9"/>
    <w:rsid w:val="00036E74"/>
    <w:rsid w:val="00036E88"/>
    <w:rsid w:val="0003711B"/>
    <w:rsid w:val="00037188"/>
    <w:rsid w:val="0003718F"/>
    <w:rsid w:val="00037226"/>
    <w:rsid w:val="00037503"/>
    <w:rsid w:val="00037775"/>
    <w:rsid w:val="00037A8A"/>
    <w:rsid w:val="00037CE8"/>
    <w:rsid w:val="00037D9A"/>
    <w:rsid w:val="00040075"/>
    <w:rsid w:val="000402C5"/>
    <w:rsid w:val="00040A20"/>
    <w:rsid w:val="00040CBB"/>
    <w:rsid w:val="00040DDB"/>
    <w:rsid w:val="0004175C"/>
    <w:rsid w:val="00042046"/>
    <w:rsid w:val="00042146"/>
    <w:rsid w:val="0004278D"/>
    <w:rsid w:val="00042B89"/>
    <w:rsid w:val="00042BD1"/>
    <w:rsid w:val="00042C1B"/>
    <w:rsid w:val="0004334B"/>
    <w:rsid w:val="000435D6"/>
    <w:rsid w:val="00044107"/>
    <w:rsid w:val="00044297"/>
    <w:rsid w:val="000445FE"/>
    <w:rsid w:val="000449A3"/>
    <w:rsid w:val="00044A53"/>
    <w:rsid w:val="00044DFF"/>
    <w:rsid w:val="00045427"/>
    <w:rsid w:val="000459A9"/>
    <w:rsid w:val="00045B0C"/>
    <w:rsid w:val="000460CA"/>
    <w:rsid w:val="000467A4"/>
    <w:rsid w:val="000477CD"/>
    <w:rsid w:val="00047C16"/>
    <w:rsid w:val="00047C27"/>
    <w:rsid w:val="000505D6"/>
    <w:rsid w:val="00050CA7"/>
    <w:rsid w:val="00050CF3"/>
    <w:rsid w:val="00051012"/>
    <w:rsid w:val="00051291"/>
    <w:rsid w:val="0005165B"/>
    <w:rsid w:val="00051B07"/>
    <w:rsid w:val="00051B09"/>
    <w:rsid w:val="00051D3E"/>
    <w:rsid w:val="00052885"/>
    <w:rsid w:val="00052B8F"/>
    <w:rsid w:val="00052CDD"/>
    <w:rsid w:val="00052DF5"/>
    <w:rsid w:val="00053553"/>
    <w:rsid w:val="00053796"/>
    <w:rsid w:val="00053A7B"/>
    <w:rsid w:val="00053DAC"/>
    <w:rsid w:val="00053E15"/>
    <w:rsid w:val="00053F2B"/>
    <w:rsid w:val="00053FC0"/>
    <w:rsid w:val="00054019"/>
    <w:rsid w:val="00054395"/>
    <w:rsid w:val="00054879"/>
    <w:rsid w:val="0005502D"/>
    <w:rsid w:val="000552D2"/>
    <w:rsid w:val="00055589"/>
    <w:rsid w:val="000557F6"/>
    <w:rsid w:val="00055D5B"/>
    <w:rsid w:val="00055F4A"/>
    <w:rsid w:val="00055FA1"/>
    <w:rsid w:val="0005680D"/>
    <w:rsid w:val="00056BBD"/>
    <w:rsid w:val="00056D8F"/>
    <w:rsid w:val="000570EC"/>
    <w:rsid w:val="00057344"/>
    <w:rsid w:val="0005742C"/>
    <w:rsid w:val="00057869"/>
    <w:rsid w:val="00057A1D"/>
    <w:rsid w:val="00057E16"/>
    <w:rsid w:val="000602F5"/>
    <w:rsid w:val="00060F08"/>
    <w:rsid w:val="000614A5"/>
    <w:rsid w:val="00061DAF"/>
    <w:rsid w:val="00062B01"/>
    <w:rsid w:val="00063552"/>
    <w:rsid w:val="000642B7"/>
    <w:rsid w:val="0006497E"/>
    <w:rsid w:val="000649E6"/>
    <w:rsid w:val="00064CC8"/>
    <w:rsid w:val="00064D0D"/>
    <w:rsid w:val="00064E7E"/>
    <w:rsid w:val="0006506B"/>
    <w:rsid w:val="00065650"/>
    <w:rsid w:val="0006585F"/>
    <w:rsid w:val="0006589E"/>
    <w:rsid w:val="0006596A"/>
    <w:rsid w:val="00065C3B"/>
    <w:rsid w:val="00065E71"/>
    <w:rsid w:val="00066138"/>
    <w:rsid w:val="0006658F"/>
    <w:rsid w:val="00066755"/>
    <w:rsid w:val="000668F2"/>
    <w:rsid w:val="00066CB6"/>
    <w:rsid w:val="00066D77"/>
    <w:rsid w:val="0006735D"/>
    <w:rsid w:val="000675CF"/>
    <w:rsid w:val="000675ED"/>
    <w:rsid w:val="000677E0"/>
    <w:rsid w:val="00067B4F"/>
    <w:rsid w:val="00067CA4"/>
    <w:rsid w:val="00067E1B"/>
    <w:rsid w:val="00067F85"/>
    <w:rsid w:val="00067FBD"/>
    <w:rsid w:val="000707D4"/>
    <w:rsid w:val="00070916"/>
    <w:rsid w:val="00071269"/>
    <w:rsid w:val="0007150B"/>
    <w:rsid w:val="000716F2"/>
    <w:rsid w:val="00071C07"/>
    <w:rsid w:val="0007290F"/>
    <w:rsid w:val="00072E94"/>
    <w:rsid w:val="00072FE9"/>
    <w:rsid w:val="0007309B"/>
    <w:rsid w:val="000731E4"/>
    <w:rsid w:val="000736AF"/>
    <w:rsid w:val="0007414A"/>
    <w:rsid w:val="00074325"/>
    <w:rsid w:val="00074466"/>
    <w:rsid w:val="0007478F"/>
    <w:rsid w:val="000755F5"/>
    <w:rsid w:val="00075CCD"/>
    <w:rsid w:val="00075D72"/>
    <w:rsid w:val="00075EF7"/>
    <w:rsid w:val="000764D5"/>
    <w:rsid w:val="00076606"/>
    <w:rsid w:val="0007708B"/>
    <w:rsid w:val="00077491"/>
    <w:rsid w:val="000804AC"/>
    <w:rsid w:val="00080908"/>
    <w:rsid w:val="000810A6"/>
    <w:rsid w:val="0008126B"/>
    <w:rsid w:val="00081306"/>
    <w:rsid w:val="0008146A"/>
    <w:rsid w:val="000818C1"/>
    <w:rsid w:val="0008263B"/>
    <w:rsid w:val="00082667"/>
    <w:rsid w:val="00082AD4"/>
    <w:rsid w:val="0008330D"/>
    <w:rsid w:val="000833A7"/>
    <w:rsid w:val="00083CAD"/>
    <w:rsid w:val="0008402B"/>
    <w:rsid w:val="0008438A"/>
    <w:rsid w:val="000847FC"/>
    <w:rsid w:val="00084858"/>
    <w:rsid w:val="00084EE2"/>
    <w:rsid w:val="0008571F"/>
    <w:rsid w:val="00085C58"/>
    <w:rsid w:val="0008621C"/>
    <w:rsid w:val="000863DC"/>
    <w:rsid w:val="000864FB"/>
    <w:rsid w:val="0008667D"/>
    <w:rsid w:val="00086A28"/>
    <w:rsid w:val="000877DD"/>
    <w:rsid w:val="00090A22"/>
    <w:rsid w:val="00090D2B"/>
    <w:rsid w:val="00091EFF"/>
    <w:rsid w:val="00091F2F"/>
    <w:rsid w:val="000922B4"/>
    <w:rsid w:val="00092724"/>
    <w:rsid w:val="00092E62"/>
    <w:rsid w:val="000931F1"/>
    <w:rsid w:val="00093233"/>
    <w:rsid w:val="000935C5"/>
    <w:rsid w:val="000935D2"/>
    <w:rsid w:val="000936B6"/>
    <w:rsid w:val="000937C6"/>
    <w:rsid w:val="0009385B"/>
    <w:rsid w:val="00094CC1"/>
    <w:rsid w:val="00095092"/>
    <w:rsid w:val="000952EC"/>
    <w:rsid w:val="0009580C"/>
    <w:rsid w:val="00095CF3"/>
    <w:rsid w:val="00095E7D"/>
    <w:rsid w:val="00096223"/>
    <w:rsid w:val="0009687C"/>
    <w:rsid w:val="00096B81"/>
    <w:rsid w:val="00096C5B"/>
    <w:rsid w:val="00097291"/>
    <w:rsid w:val="000977D1"/>
    <w:rsid w:val="0009789D"/>
    <w:rsid w:val="00097A58"/>
    <w:rsid w:val="00097C63"/>
    <w:rsid w:val="000A0722"/>
    <w:rsid w:val="000A0954"/>
    <w:rsid w:val="000A0FFA"/>
    <w:rsid w:val="000A135E"/>
    <w:rsid w:val="000A1566"/>
    <w:rsid w:val="000A1766"/>
    <w:rsid w:val="000A1811"/>
    <w:rsid w:val="000A1E13"/>
    <w:rsid w:val="000A2438"/>
    <w:rsid w:val="000A2504"/>
    <w:rsid w:val="000A2676"/>
    <w:rsid w:val="000A2A2D"/>
    <w:rsid w:val="000A2AC0"/>
    <w:rsid w:val="000A304B"/>
    <w:rsid w:val="000A325C"/>
    <w:rsid w:val="000A3692"/>
    <w:rsid w:val="000A3CEE"/>
    <w:rsid w:val="000A4050"/>
    <w:rsid w:val="000A4116"/>
    <w:rsid w:val="000A418D"/>
    <w:rsid w:val="000A4D31"/>
    <w:rsid w:val="000A4DB8"/>
    <w:rsid w:val="000A58FB"/>
    <w:rsid w:val="000A5F2B"/>
    <w:rsid w:val="000A62DF"/>
    <w:rsid w:val="000A6924"/>
    <w:rsid w:val="000A709C"/>
    <w:rsid w:val="000A70FB"/>
    <w:rsid w:val="000A7100"/>
    <w:rsid w:val="000A7CA2"/>
    <w:rsid w:val="000A7D92"/>
    <w:rsid w:val="000B07DC"/>
    <w:rsid w:val="000B07F0"/>
    <w:rsid w:val="000B0B2E"/>
    <w:rsid w:val="000B0C34"/>
    <w:rsid w:val="000B128C"/>
    <w:rsid w:val="000B13C1"/>
    <w:rsid w:val="000B179D"/>
    <w:rsid w:val="000B358C"/>
    <w:rsid w:val="000B3675"/>
    <w:rsid w:val="000B37AF"/>
    <w:rsid w:val="000B3999"/>
    <w:rsid w:val="000B43EA"/>
    <w:rsid w:val="000B446E"/>
    <w:rsid w:val="000B4F20"/>
    <w:rsid w:val="000B4F5A"/>
    <w:rsid w:val="000B5CEA"/>
    <w:rsid w:val="000B5EA0"/>
    <w:rsid w:val="000B5F7D"/>
    <w:rsid w:val="000B68EF"/>
    <w:rsid w:val="000B6B89"/>
    <w:rsid w:val="000B6BE3"/>
    <w:rsid w:val="000B6CCB"/>
    <w:rsid w:val="000B726F"/>
    <w:rsid w:val="000B728D"/>
    <w:rsid w:val="000B7974"/>
    <w:rsid w:val="000C0098"/>
    <w:rsid w:val="000C027A"/>
    <w:rsid w:val="000C02CD"/>
    <w:rsid w:val="000C0652"/>
    <w:rsid w:val="000C09C5"/>
    <w:rsid w:val="000C0A79"/>
    <w:rsid w:val="000C0CE6"/>
    <w:rsid w:val="000C0FE4"/>
    <w:rsid w:val="000C1105"/>
    <w:rsid w:val="000C1181"/>
    <w:rsid w:val="000C1854"/>
    <w:rsid w:val="000C1B8E"/>
    <w:rsid w:val="000C1D23"/>
    <w:rsid w:val="000C206A"/>
    <w:rsid w:val="000C22CE"/>
    <w:rsid w:val="000C522C"/>
    <w:rsid w:val="000C52D4"/>
    <w:rsid w:val="000C5392"/>
    <w:rsid w:val="000C6309"/>
    <w:rsid w:val="000C6E1E"/>
    <w:rsid w:val="000C70D3"/>
    <w:rsid w:val="000C73C5"/>
    <w:rsid w:val="000C7BBE"/>
    <w:rsid w:val="000C7C1C"/>
    <w:rsid w:val="000D01A1"/>
    <w:rsid w:val="000D06F5"/>
    <w:rsid w:val="000D1161"/>
    <w:rsid w:val="000D15F2"/>
    <w:rsid w:val="000D23CC"/>
    <w:rsid w:val="000D2D07"/>
    <w:rsid w:val="000D2D39"/>
    <w:rsid w:val="000D2DFE"/>
    <w:rsid w:val="000D3222"/>
    <w:rsid w:val="000D3266"/>
    <w:rsid w:val="000D3DD4"/>
    <w:rsid w:val="000D3EBA"/>
    <w:rsid w:val="000D3F57"/>
    <w:rsid w:val="000D450C"/>
    <w:rsid w:val="000D4FE7"/>
    <w:rsid w:val="000D5E6C"/>
    <w:rsid w:val="000D694F"/>
    <w:rsid w:val="000D6F14"/>
    <w:rsid w:val="000D6F3F"/>
    <w:rsid w:val="000D739D"/>
    <w:rsid w:val="000D74AD"/>
    <w:rsid w:val="000D76CF"/>
    <w:rsid w:val="000D78BC"/>
    <w:rsid w:val="000D7936"/>
    <w:rsid w:val="000D7BEC"/>
    <w:rsid w:val="000D7CC9"/>
    <w:rsid w:val="000D7F3D"/>
    <w:rsid w:val="000E01CC"/>
    <w:rsid w:val="000E0712"/>
    <w:rsid w:val="000E0729"/>
    <w:rsid w:val="000E0C77"/>
    <w:rsid w:val="000E0F3F"/>
    <w:rsid w:val="000E1696"/>
    <w:rsid w:val="000E1A47"/>
    <w:rsid w:val="000E1B97"/>
    <w:rsid w:val="000E1CF3"/>
    <w:rsid w:val="000E2750"/>
    <w:rsid w:val="000E2A3E"/>
    <w:rsid w:val="000E2A9D"/>
    <w:rsid w:val="000E2E5B"/>
    <w:rsid w:val="000E2F73"/>
    <w:rsid w:val="000E30F0"/>
    <w:rsid w:val="000E33C7"/>
    <w:rsid w:val="000E3A42"/>
    <w:rsid w:val="000E4304"/>
    <w:rsid w:val="000E46E0"/>
    <w:rsid w:val="000E472E"/>
    <w:rsid w:val="000E482A"/>
    <w:rsid w:val="000E4D8B"/>
    <w:rsid w:val="000E50E7"/>
    <w:rsid w:val="000E5280"/>
    <w:rsid w:val="000E53EC"/>
    <w:rsid w:val="000E587A"/>
    <w:rsid w:val="000E59B0"/>
    <w:rsid w:val="000E5AFB"/>
    <w:rsid w:val="000E6574"/>
    <w:rsid w:val="000E66BB"/>
    <w:rsid w:val="000E6F5F"/>
    <w:rsid w:val="000E7467"/>
    <w:rsid w:val="000F0202"/>
    <w:rsid w:val="000F0293"/>
    <w:rsid w:val="000F0312"/>
    <w:rsid w:val="000F1105"/>
    <w:rsid w:val="000F187B"/>
    <w:rsid w:val="000F18E6"/>
    <w:rsid w:val="000F191A"/>
    <w:rsid w:val="000F1A8D"/>
    <w:rsid w:val="000F1DF5"/>
    <w:rsid w:val="000F230A"/>
    <w:rsid w:val="000F266E"/>
    <w:rsid w:val="000F2AEA"/>
    <w:rsid w:val="000F3628"/>
    <w:rsid w:val="000F3934"/>
    <w:rsid w:val="000F3A8D"/>
    <w:rsid w:val="000F3B8E"/>
    <w:rsid w:val="000F3EBA"/>
    <w:rsid w:val="000F444D"/>
    <w:rsid w:val="000F4C6C"/>
    <w:rsid w:val="000F4E35"/>
    <w:rsid w:val="000F4F02"/>
    <w:rsid w:val="000F5800"/>
    <w:rsid w:val="000F5F1D"/>
    <w:rsid w:val="000F5F52"/>
    <w:rsid w:val="000F6398"/>
    <w:rsid w:val="000F646A"/>
    <w:rsid w:val="000F7423"/>
    <w:rsid w:val="000F7F67"/>
    <w:rsid w:val="00100003"/>
    <w:rsid w:val="00100609"/>
    <w:rsid w:val="0010087B"/>
    <w:rsid w:val="00100C95"/>
    <w:rsid w:val="0010104A"/>
    <w:rsid w:val="0010105B"/>
    <w:rsid w:val="00101115"/>
    <w:rsid w:val="001011B4"/>
    <w:rsid w:val="0010145E"/>
    <w:rsid w:val="0010171D"/>
    <w:rsid w:val="00101ED2"/>
    <w:rsid w:val="00101F20"/>
    <w:rsid w:val="00102670"/>
    <w:rsid w:val="00102864"/>
    <w:rsid w:val="00102EE0"/>
    <w:rsid w:val="00102F86"/>
    <w:rsid w:val="00103BAF"/>
    <w:rsid w:val="00103F1E"/>
    <w:rsid w:val="00103FE0"/>
    <w:rsid w:val="001044A0"/>
    <w:rsid w:val="0010469A"/>
    <w:rsid w:val="0010472C"/>
    <w:rsid w:val="001048CA"/>
    <w:rsid w:val="001053E0"/>
    <w:rsid w:val="0010569F"/>
    <w:rsid w:val="00105954"/>
    <w:rsid w:val="00105A17"/>
    <w:rsid w:val="00105C8B"/>
    <w:rsid w:val="00105CB8"/>
    <w:rsid w:val="00105FF0"/>
    <w:rsid w:val="00106188"/>
    <w:rsid w:val="0010620A"/>
    <w:rsid w:val="00106B80"/>
    <w:rsid w:val="00106EA4"/>
    <w:rsid w:val="001079BB"/>
    <w:rsid w:val="001079C5"/>
    <w:rsid w:val="00107AF6"/>
    <w:rsid w:val="00107CD7"/>
    <w:rsid w:val="00107EA5"/>
    <w:rsid w:val="001103C2"/>
    <w:rsid w:val="00111847"/>
    <w:rsid w:val="00111FE8"/>
    <w:rsid w:val="001120CD"/>
    <w:rsid w:val="00112173"/>
    <w:rsid w:val="0011229F"/>
    <w:rsid w:val="0011266A"/>
    <w:rsid w:val="00112900"/>
    <w:rsid w:val="001129B3"/>
    <w:rsid w:val="00112B0B"/>
    <w:rsid w:val="00112B22"/>
    <w:rsid w:val="00112C4C"/>
    <w:rsid w:val="00113742"/>
    <w:rsid w:val="0011374B"/>
    <w:rsid w:val="00113799"/>
    <w:rsid w:val="00113DBD"/>
    <w:rsid w:val="001147FB"/>
    <w:rsid w:val="001149DC"/>
    <w:rsid w:val="00115593"/>
    <w:rsid w:val="00115C64"/>
    <w:rsid w:val="001162CC"/>
    <w:rsid w:val="001166BF"/>
    <w:rsid w:val="00116BE5"/>
    <w:rsid w:val="00116CA5"/>
    <w:rsid w:val="00116DCF"/>
    <w:rsid w:val="001172CE"/>
    <w:rsid w:val="0011748A"/>
    <w:rsid w:val="001179BF"/>
    <w:rsid w:val="001206CF"/>
    <w:rsid w:val="001218F5"/>
    <w:rsid w:val="00121A6C"/>
    <w:rsid w:val="00121B49"/>
    <w:rsid w:val="001220DC"/>
    <w:rsid w:val="00122291"/>
    <w:rsid w:val="00122AAA"/>
    <w:rsid w:val="00122B0E"/>
    <w:rsid w:val="00122B71"/>
    <w:rsid w:val="00122FB9"/>
    <w:rsid w:val="0012314C"/>
    <w:rsid w:val="00123BAB"/>
    <w:rsid w:val="001246E1"/>
    <w:rsid w:val="00124A00"/>
    <w:rsid w:val="00124A13"/>
    <w:rsid w:val="001253DF"/>
    <w:rsid w:val="001255CB"/>
    <w:rsid w:val="00125BF1"/>
    <w:rsid w:val="00125EB2"/>
    <w:rsid w:val="001263CC"/>
    <w:rsid w:val="001264FA"/>
    <w:rsid w:val="00126782"/>
    <w:rsid w:val="00126964"/>
    <w:rsid w:val="00126A91"/>
    <w:rsid w:val="00126DD8"/>
    <w:rsid w:val="00127185"/>
    <w:rsid w:val="00130C01"/>
    <w:rsid w:val="0013145A"/>
    <w:rsid w:val="001315B7"/>
    <w:rsid w:val="001315E6"/>
    <w:rsid w:val="00131900"/>
    <w:rsid w:val="00131CD1"/>
    <w:rsid w:val="0013223A"/>
    <w:rsid w:val="001323C1"/>
    <w:rsid w:val="001324D3"/>
    <w:rsid w:val="00132638"/>
    <w:rsid w:val="00132B3F"/>
    <w:rsid w:val="00132F7C"/>
    <w:rsid w:val="00133229"/>
    <w:rsid w:val="00133E23"/>
    <w:rsid w:val="0013427B"/>
    <w:rsid w:val="00134418"/>
    <w:rsid w:val="001347BA"/>
    <w:rsid w:val="00134B4B"/>
    <w:rsid w:val="00135147"/>
    <w:rsid w:val="00135850"/>
    <w:rsid w:val="00135C85"/>
    <w:rsid w:val="00136084"/>
    <w:rsid w:val="00136447"/>
    <w:rsid w:val="001366DD"/>
    <w:rsid w:val="0013774C"/>
    <w:rsid w:val="00137DBC"/>
    <w:rsid w:val="00140DA8"/>
    <w:rsid w:val="00141069"/>
    <w:rsid w:val="001410FC"/>
    <w:rsid w:val="001414C7"/>
    <w:rsid w:val="001416A5"/>
    <w:rsid w:val="0014197D"/>
    <w:rsid w:val="0014280A"/>
    <w:rsid w:val="001428CB"/>
    <w:rsid w:val="00142951"/>
    <w:rsid w:val="00143835"/>
    <w:rsid w:val="00143CDE"/>
    <w:rsid w:val="00143D1F"/>
    <w:rsid w:val="001443AD"/>
    <w:rsid w:val="00144543"/>
    <w:rsid w:val="001446A5"/>
    <w:rsid w:val="001446ED"/>
    <w:rsid w:val="00144718"/>
    <w:rsid w:val="001447B9"/>
    <w:rsid w:val="00144A6E"/>
    <w:rsid w:val="00144F7F"/>
    <w:rsid w:val="00145056"/>
    <w:rsid w:val="00145246"/>
    <w:rsid w:val="0014534E"/>
    <w:rsid w:val="0014544B"/>
    <w:rsid w:val="0014571C"/>
    <w:rsid w:val="00145739"/>
    <w:rsid w:val="001458B2"/>
    <w:rsid w:val="0014597A"/>
    <w:rsid w:val="0014639A"/>
    <w:rsid w:val="0014679F"/>
    <w:rsid w:val="00146C97"/>
    <w:rsid w:val="00146F07"/>
    <w:rsid w:val="00146FAD"/>
    <w:rsid w:val="001470C7"/>
    <w:rsid w:val="00147C40"/>
    <w:rsid w:val="00147F7F"/>
    <w:rsid w:val="00150206"/>
    <w:rsid w:val="00150552"/>
    <w:rsid w:val="0015070E"/>
    <w:rsid w:val="00150BD8"/>
    <w:rsid w:val="00151183"/>
    <w:rsid w:val="001514AA"/>
    <w:rsid w:val="00151588"/>
    <w:rsid w:val="00151700"/>
    <w:rsid w:val="00151FC6"/>
    <w:rsid w:val="001521E6"/>
    <w:rsid w:val="0015243F"/>
    <w:rsid w:val="00152D86"/>
    <w:rsid w:val="0015411C"/>
    <w:rsid w:val="0015436E"/>
    <w:rsid w:val="001544EC"/>
    <w:rsid w:val="001546AA"/>
    <w:rsid w:val="00154B6C"/>
    <w:rsid w:val="001552C3"/>
    <w:rsid w:val="001553E4"/>
    <w:rsid w:val="00155686"/>
    <w:rsid w:val="00155829"/>
    <w:rsid w:val="00155C0B"/>
    <w:rsid w:val="0015601A"/>
    <w:rsid w:val="00156042"/>
    <w:rsid w:val="0015656D"/>
    <w:rsid w:val="00156C9B"/>
    <w:rsid w:val="00156DB6"/>
    <w:rsid w:val="00157625"/>
    <w:rsid w:val="00157687"/>
    <w:rsid w:val="00157921"/>
    <w:rsid w:val="00157AF2"/>
    <w:rsid w:val="00157EA1"/>
    <w:rsid w:val="001600F8"/>
    <w:rsid w:val="00160549"/>
    <w:rsid w:val="001607EB"/>
    <w:rsid w:val="00160872"/>
    <w:rsid w:val="00160A86"/>
    <w:rsid w:val="001612A8"/>
    <w:rsid w:val="00161E5F"/>
    <w:rsid w:val="00161FDD"/>
    <w:rsid w:val="0016285A"/>
    <w:rsid w:val="00162B8F"/>
    <w:rsid w:val="0016368E"/>
    <w:rsid w:val="001637F0"/>
    <w:rsid w:val="00163886"/>
    <w:rsid w:val="001639C0"/>
    <w:rsid w:val="00164024"/>
    <w:rsid w:val="0016406B"/>
    <w:rsid w:val="001645AD"/>
    <w:rsid w:val="001645C7"/>
    <w:rsid w:val="00164A8B"/>
    <w:rsid w:val="00165105"/>
    <w:rsid w:val="001652E5"/>
    <w:rsid w:val="0016572A"/>
    <w:rsid w:val="00165B80"/>
    <w:rsid w:val="00165EA7"/>
    <w:rsid w:val="00166179"/>
    <w:rsid w:val="001662ED"/>
    <w:rsid w:val="00166342"/>
    <w:rsid w:val="001664EB"/>
    <w:rsid w:val="00166A18"/>
    <w:rsid w:val="0016711C"/>
    <w:rsid w:val="00167129"/>
    <w:rsid w:val="0016759B"/>
    <w:rsid w:val="001675AA"/>
    <w:rsid w:val="00167626"/>
    <w:rsid w:val="00167720"/>
    <w:rsid w:val="0016799E"/>
    <w:rsid w:val="00167A0B"/>
    <w:rsid w:val="00167E38"/>
    <w:rsid w:val="00167F7A"/>
    <w:rsid w:val="00167F8F"/>
    <w:rsid w:val="00170B9F"/>
    <w:rsid w:val="0017144C"/>
    <w:rsid w:val="00171838"/>
    <w:rsid w:val="001723B3"/>
    <w:rsid w:val="00172C6F"/>
    <w:rsid w:val="00173251"/>
    <w:rsid w:val="00173FD2"/>
    <w:rsid w:val="00174132"/>
    <w:rsid w:val="001741CE"/>
    <w:rsid w:val="00174860"/>
    <w:rsid w:val="00175563"/>
    <w:rsid w:val="0017576D"/>
    <w:rsid w:val="00175896"/>
    <w:rsid w:val="00175A27"/>
    <w:rsid w:val="00175A60"/>
    <w:rsid w:val="00176066"/>
    <w:rsid w:val="00176097"/>
    <w:rsid w:val="0017643E"/>
    <w:rsid w:val="00176474"/>
    <w:rsid w:val="00176A4D"/>
    <w:rsid w:val="00176B6F"/>
    <w:rsid w:val="00176D29"/>
    <w:rsid w:val="00176FE5"/>
    <w:rsid w:val="00180284"/>
    <w:rsid w:val="0018034B"/>
    <w:rsid w:val="00180DCE"/>
    <w:rsid w:val="00181202"/>
    <w:rsid w:val="0018122B"/>
    <w:rsid w:val="00181CF9"/>
    <w:rsid w:val="00181D7D"/>
    <w:rsid w:val="00182006"/>
    <w:rsid w:val="0018200E"/>
    <w:rsid w:val="0018239D"/>
    <w:rsid w:val="00182C69"/>
    <w:rsid w:val="00182D55"/>
    <w:rsid w:val="001835A6"/>
    <w:rsid w:val="0018439F"/>
    <w:rsid w:val="001845BE"/>
    <w:rsid w:val="001847B0"/>
    <w:rsid w:val="001848E3"/>
    <w:rsid w:val="00184AD1"/>
    <w:rsid w:val="00184EFD"/>
    <w:rsid w:val="001851CA"/>
    <w:rsid w:val="00185A1C"/>
    <w:rsid w:val="00185BC9"/>
    <w:rsid w:val="00186093"/>
    <w:rsid w:val="001861D0"/>
    <w:rsid w:val="00186B5E"/>
    <w:rsid w:val="001871AD"/>
    <w:rsid w:val="001874D9"/>
    <w:rsid w:val="00187A5D"/>
    <w:rsid w:val="00187DC1"/>
    <w:rsid w:val="001906FE"/>
    <w:rsid w:val="001907FD"/>
    <w:rsid w:val="00190B23"/>
    <w:rsid w:val="00190E5E"/>
    <w:rsid w:val="00190F1E"/>
    <w:rsid w:val="00190FE2"/>
    <w:rsid w:val="001913BF"/>
    <w:rsid w:val="00191B5E"/>
    <w:rsid w:val="00192018"/>
    <w:rsid w:val="0019241A"/>
    <w:rsid w:val="001928F2"/>
    <w:rsid w:val="00192A93"/>
    <w:rsid w:val="00192BDC"/>
    <w:rsid w:val="00193399"/>
    <w:rsid w:val="00193B02"/>
    <w:rsid w:val="00194D4E"/>
    <w:rsid w:val="0019523D"/>
    <w:rsid w:val="00196862"/>
    <w:rsid w:val="001969F1"/>
    <w:rsid w:val="001974DD"/>
    <w:rsid w:val="0019781E"/>
    <w:rsid w:val="0019795B"/>
    <w:rsid w:val="00197FD9"/>
    <w:rsid w:val="001A08BD"/>
    <w:rsid w:val="001A0C40"/>
    <w:rsid w:val="001A100F"/>
    <w:rsid w:val="001A1012"/>
    <w:rsid w:val="001A1655"/>
    <w:rsid w:val="001A1F64"/>
    <w:rsid w:val="001A215E"/>
    <w:rsid w:val="001A2307"/>
    <w:rsid w:val="001A2313"/>
    <w:rsid w:val="001A24EC"/>
    <w:rsid w:val="001A326E"/>
    <w:rsid w:val="001A35E9"/>
    <w:rsid w:val="001A3723"/>
    <w:rsid w:val="001A385D"/>
    <w:rsid w:val="001A3C83"/>
    <w:rsid w:val="001A4847"/>
    <w:rsid w:val="001A4F8B"/>
    <w:rsid w:val="001A57F2"/>
    <w:rsid w:val="001A58AE"/>
    <w:rsid w:val="001A5DDB"/>
    <w:rsid w:val="001A6204"/>
    <w:rsid w:val="001A685F"/>
    <w:rsid w:val="001A6A48"/>
    <w:rsid w:val="001A6AFD"/>
    <w:rsid w:val="001A72C1"/>
    <w:rsid w:val="001A73F9"/>
    <w:rsid w:val="001A7446"/>
    <w:rsid w:val="001A7498"/>
    <w:rsid w:val="001A7750"/>
    <w:rsid w:val="001A7DF3"/>
    <w:rsid w:val="001B0069"/>
    <w:rsid w:val="001B0152"/>
    <w:rsid w:val="001B0399"/>
    <w:rsid w:val="001B058A"/>
    <w:rsid w:val="001B0660"/>
    <w:rsid w:val="001B06E8"/>
    <w:rsid w:val="001B0BA4"/>
    <w:rsid w:val="001B1669"/>
    <w:rsid w:val="001B196D"/>
    <w:rsid w:val="001B1D7B"/>
    <w:rsid w:val="001B1F9D"/>
    <w:rsid w:val="001B2016"/>
    <w:rsid w:val="001B254A"/>
    <w:rsid w:val="001B279D"/>
    <w:rsid w:val="001B2B05"/>
    <w:rsid w:val="001B3311"/>
    <w:rsid w:val="001B383E"/>
    <w:rsid w:val="001B3A87"/>
    <w:rsid w:val="001B3F94"/>
    <w:rsid w:val="001B40D9"/>
    <w:rsid w:val="001B4164"/>
    <w:rsid w:val="001B4193"/>
    <w:rsid w:val="001B451E"/>
    <w:rsid w:val="001B4D11"/>
    <w:rsid w:val="001B4E43"/>
    <w:rsid w:val="001B5083"/>
    <w:rsid w:val="001B5365"/>
    <w:rsid w:val="001B53D7"/>
    <w:rsid w:val="001B54D5"/>
    <w:rsid w:val="001B5AF5"/>
    <w:rsid w:val="001B5B13"/>
    <w:rsid w:val="001B5C03"/>
    <w:rsid w:val="001B5C6B"/>
    <w:rsid w:val="001B5FD7"/>
    <w:rsid w:val="001B6049"/>
    <w:rsid w:val="001B630B"/>
    <w:rsid w:val="001B63C1"/>
    <w:rsid w:val="001B64C7"/>
    <w:rsid w:val="001B6901"/>
    <w:rsid w:val="001B6F0F"/>
    <w:rsid w:val="001B7698"/>
    <w:rsid w:val="001C0157"/>
    <w:rsid w:val="001C039B"/>
    <w:rsid w:val="001C041D"/>
    <w:rsid w:val="001C08A5"/>
    <w:rsid w:val="001C09AC"/>
    <w:rsid w:val="001C0FBD"/>
    <w:rsid w:val="001C1050"/>
    <w:rsid w:val="001C15F6"/>
    <w:rsid w:val="001C220E"/>
    <w:rsid w:val="001C2952"/>
    <w:rsid w:val="001C2AEE"/>
    <w:rsid w:val="001C2B65"/>
    <w:rsid w:val="001C3162"/>
    <w:rsid w:val="001C3378"/>
    <w:rsid w:val="001C3806"/>
    <w:rsid w:val="001C3952"/>
    <w:rsid w:val="001C39AE"/>
    <w:rsid w:val="001C4069"/>
    <w:rsid w:val="001C43AF"/>
    <w:rsid w:val="001C44F1"/>
    <w:rsid w:val="001C452E"/>
    <w:rsid w:val="001C48FE"/>
    <w:rsid w:val="001C4A36"/>
    <w:rsid w:val="001C4ABC"/>
    <w:rsid w:val="001C50A5"/>
    <w:rsid w:val="001C52CD"/>
    <w:rsid w:val="001C548A"/>
    <w:rsid w:val="001C6276"/>
    <w:rsid w:val="001C6321"/>
    <w:rsid w:val="001C64D0"/>
    <w:rsid w:val="001C6BDD"/>
    <w:rsid w:val="001C73DC"/>
    <w:rsid w:val="001C76C7"/>
    <w:rsid w:val="001D03A3"/>
    <w:rsid w:val="001D04CF"/>
    <w:rsid w:val="001D04E7"/>
    <w:rsid w:val="001D0BA8"/>
    <w:rsid w:val="001D0D33"/>
    <w:rsid w:val="001D1CB3"/>
    <w:rsid w:val="001D1CEC"/>
    <w:rsid w:val="001D1D0A"/>
    <w:rsid w:val="001D1FA7"/>
    <w:rsid w:val="001D28E0"/>
    <w:rsid w:val="001D2F5C"/>
    <w:rsid w:val="001D31F5"/>
    <w:rsid w:val="001D37A9"/>
    <w:rsid w:val="001D38FD"/>
    <w:rsid w:val="001D3B94"/>
    <w:rsid w:val="001D404D"/>
    <w:rsid w:val="001D406F"/>
    <w:rsid w:val="001D4AA1"/>
    <w:rsid w:val="001D4EC1"/>
    <w:rsid w:val="001D50DD"/>
    <w:rsid w:val="001D59D7"/>
    <w:rsid w:val="001D69E9"/>
    <w:rsid w:val="001D6C39"/>
    <w:rsid w:val="001D6F56"/>
    <w:rsid w:val="001D720C"/>
    <w:rsid w:val="001D7257"/>
    <w:rsid w:val="001D73ED"/>
    <w:rsid w:val="001D7535"/>
    <w:rsid w:val="001E019F"/>
    <w:rsid w:val="001E0591"/>
    <w:rsid w:val="001E082C"/>
    <w:rsid w:val="001E0928"/>
    <w:rsid w:val="001E0AC3"/>
    <w:rsid w:val="001E0B5B"/>
    <w:rsid w:val="001E13EE"/>
    <w:rsid w:val="001E1CE9"/>
    <w:rsid w:val="001E1D81"/>
    <w:rsid w:val="001E1F86"/>
    <w:rsid w:val="001E2092"/>
    <w:rsid w:val="001E2C68"/>
    <w:rsid w:val="001E3597"/>
    <w:rsid w:val="001E36A4"/>
    <w:rsid w:val="001E3813"/>
    <w:rsid w:val="001E3C91"/>
    <w:rsid w:val="001E3FFA"/>
    <w:rsid w:val="001E41C7"/>
    <w:rsid w:val="001E425E"/>
    <w:rsid w:val="001E4360"/>
    <w:rsid w:val="001E4428"/>
    <w:rsid w:val="001E472C"/>
    <w:rsid w:val="001E5139"/>
    <w:rsid w:val="001E572E"/>
    <w:rsid w:val="001E5AF0"/>
    <w:rsid w:val="001E5BA6"/>
    <w:rsid w:val="001E5F84"/>
    <w:rsid w:val="001E5FF1"/>
    <w:rsid w:val="001E67BA"/>
    <w:rsid w:val="001E6C4A"/>
    <w:rsid w:val="001E7080"/>
    <w:rsid w:val="001E7A8C"/>
    <w:rsid w:val="001E7D90"/>
    <w:rsid w:val="001E7EFA"/>
    <w:rsid w:val="001E7F0E"/>
    <w:rsid w:val="001F0422"/>
    <w:rsid w:val="001F0758"/>
    <w:rsid w:val="001F089C"/>
    <w:rsid w:val="001F0BDA"/>
    <w:rsid w:val="001F0E62"/>
    <w:rsid w:val="001F134E"/>
    <w:rsid w:val="001F1CEC"/>
    <w:rsid w:val="001F243D"/>
    <w:rsid w:val="001F24A0"/>
    <w:rsid w:val="001F25E6"/>
    <w:rsid w:val="001F272A"/>
    <w:rsid w:val="001F2C05"/>
    <w:rsid w:val="001F2C9A"/>
    <w:rsid w:val="001F305D"/>
    <w:rsid w:val="001F3137"/>
    <w:rsid w:val="001F3289"/>
    <w:rsid w:val="001F358C"/>
    <w:rsid w:val="001F471A"/>
    <w:rsid w:val="001F4BFB"/>
    <w:rsid w:val="001F4FCA"/>
    <w:rsid w:val="001F4FD4"/>
    <w:rsid w:val="001F5004"/>
    <w:rsid w:val="001F5479"/>
    <w:rsid w:val="001F5613"/>
    <w:rsid w:val="001F56C2"/>
    <w:rsid w:val="001F5BF3"/>
    <w:rsid w:val="001F6112"/>
    <w:rsid w:val="001F6D04"/>
    <w:rsid w:val="001F7D42"/>
    <w:rsid w:val="00200323"/>
    <w:rsid w:val="002006EC"/>
    <w:rsid w:val="0020089F"/>
    <w:rsid w:val="00200A9F"/>
    <w:rsid w:val="00200ADA"/>
    <w:rsid w:val="00200F8A"/>
    <w:rsid w:val="0020115D"/>
    <w:rsid w:val="0020139F"/>
    <w:rsid w:val="00201D98"/>
    <w:rsid w:val="00201E56"/>
    <w:rsid w:val="0020203B"/>
    <w:rsid w:val="0020219E"/>
    <w:rsid w:val="0020225D"/>
    <w:rsid w:val="00202786"/>
    <w:rsid w:val="002033FB"/>
    <w:rsid w:val="0020357C"/>
    <w:rsid w:val="00203CB9"/>
    <w:rsid w:val="00203DAD"/>
    <w:rsid w:val="00204189"/>
    <w:rsid w:val="00204342"/>
    <w:rsid w:val="002046DC"/>
    <w:rsid w:val="00204855"/>
    <w:rsid w:val="00205B5A"/>
    <w:rsid w:val="002060BF"/>
    <w:rsid w:val="0020622D"/>
    <w:rsid w:val="002066A1"/>
    <w:rsid w:val="00206830"/>
    <w:rsid w:val="00206A1C"/>
    <w:rsid w:val="00206F63"/>
    <w:rsid w:val="00206F74"/>
    <w:rsid w:val="0020701B"/>
    <w:rsid w:val="002070AD"/>
    <w:rsid w:val="0021071C"/>
    <w:rsid w:val="00210A94"/>
    <w:rsid w:val="00211170"/>
    <w:rsid w:val="002113EA"/>
    <w:rsid w:val="00211C23"/>
    <w:rsid w:val="002121F7"/>
    <w:rsid w:val="0021238D"/>
    <w:rsid w:val="00212678"/>
    <w:rsid w:val="002126A8"/>
    <w:rsid w:val="00212D63"/>
    <w:rsid w:val="00212EC4"/>
    <w:rsid w:val="00213256"/>
    <w:rsid w:val="00213325"/>
    <w:rsid w:val="002136A2"/>
    <w:rsid w:val="00213D4A"/>
    <w:rsid w:val="00213EE6"/>
    <w:rsid w:val="0021410E"/>
    <w:rsid w:val="0021460B"/>
    <w:rsid w:val="0021475B"/>
    <w:rsid w:val="00214F33"/>
    <w:rsid w:val="00215A4C"/>
    <w:rsid w:val="00215FD7"/>
    <w:rsid w:val="00216332"/>
    <w:rsid w:val="002168CA"/>
    <w:rsid w:val="0021698E"/>
    <w:rsid w:val="00216A56"/>
    <w:rsid w:val="002173DB"/>
    <w:rsid w:val="00217FF6"/>
    <w:rsid w:val="002201B4"/>
    <w:rsid w:val="00220E58"/>
    <w:rsid w:val="00221765"/>
    <w:rsid w:val="00221C3B"/>
    <w:rsid w:val="0022215D"/>
    <w:rsid w:val="002224E5"/>
    <w:rsid w:val="00222624"/>
    <w:rsid w:val="00222D2A"/>
    <w:rsid w:val="00222E96"/>
    <w:rsid w:val="002231D6"/>
    <w:rsid w:val="00223658"/>
    <w:rsid w:val="00223C79"/>
    <w:rsid w:val="00223DB9"/>
    <w:rsid w:val="00225397"/>
    <w:rsid w:val="00225A2D"/>
    <w:rsid w:val="00225E14"/>
    <w:rsid w:val="00225FB7"/>
    <w:rsid w:val="002260FA"/>
    <w:rsid w:val="00226607"/>
    <w:rsid w:val="002268E5"/>
    <w:rsid w:val="00226B8E"/>
    <w:rsid w:val="00227185"/>
    <w:rsid w:val="0022798E"/>
    <w:rsid w:val="00227ADF"/>
    <w:rsid w:val="00227C7C"/>
    <w:rsid w:val="00230752"/>
    <w:rsid w:val="00230A0C"/>
    <w:rsid w:val="00231902"/>
    <w:rsid w:val="00231ADC"/>
    <w:rsid w:val="00231CED"/>
    <w:rsid w:val="00232165"/>
    <w:rsid w:val="002321B5"/>
    <w:rsid w:val="00232D69"/>
    <w:rsid w:val="00232DDC"/>
    <w:rsid w:val="00232E8C"/>
    <w:rsid w:val="00234017"/>
    <w:rsid w:val="00234308"/>
    <w:rsid w:val="00234750"/>
    <w:rsid w:val="00234854"/>
    <w:rsid w:val="00234A53"/>
    <w:rsid w:val="002350C2"/>
    <w:rsid w:val="002351C0"/>
    <w:rsid w:val="00235368"/>
    <w:rsid w:val="0023540E"/>
    <w:rsid w:val="00235CDF"/>
    <w:rsid w:val="00236497"/>
    <w:rsid w:val="00236D51"/>
    <w:rsid w:val="00237012"/>
    <w:rsid w:val="002371F9"/>
    <w:rsid w:val="002375A3"/>
    <w:rsid w:val="002377D2"/>
    <w:rsid w:val="002378DC"/>
    <w:rsid w:val="00237A47"/>
    <w:rsid w:val="00237CB9"/>
    <w:rsid w:val="00237EDB"/>
    <w:rsid w:val="00240487"/>
    <w:rsid w:val="00242CDE"/>
    <w:rsid w:val="002431AF"/>
    <w:rsid w:val="002433AA"/>
    <w:rsid w:val="00243564"/>
    <w:rsid w:val="00243588"/>
    <w:rsid w:val="0024380F"/>
    <w:rsid w:val="0024387D"/>
    <w:rsid w:val="0024432A"/>
    <w:rsid w:val="002448A8"/>
    <w:rsid w:val="00244B7B"/>
    <w:rsid w:val="00244DED"/>
    <w:rsid w:val="00245177"/>
    <w:rsid w:val="00245D15"/>
    <w:rsid w:val="00246950"/>
    <w:rsid w:val="00246E15"/>
    <w:rsid w:val="00247010"/>
    <w:rsid w:val="0024723E"/>
    <w:rsid w:val="00247955"/>
    <w:rsid w:val="00247F21"/>
    <w:rsid w:val="0025035F"/>
    <w:rsid w:val="00250BA2"/>
    <w:rsid w:val="00250BB9"/>
    <w:rsid w:val="002513A3"/>
    <w:rsid w:val="00251D9E"/>
    <w:rsid w:val="00251F19"/>
    <w:rsid w:val="00252038"/>
    <w:rsid w:val="002520F7"/>
    <w:rsid w:val="002525D0"/>
    <w:rsid w:val="00252C8C"/>
    <w:rsid w:val="00253D55"/>
    <w:rsid w:val="0025423D"/>
    <w:rsid w:val="002545A8"/>
    <w:rsid w:val="00254AE1"/>
    <w:rsid w:val="002552BA"/>
    <w:rsid w:val="002553E8"/>
    <w:rsid w:val="00255ADB"/>
    <w:rsid w:val="00255C84"/>
    <w:rsid w:val="0025631E"/>
    <w:rsid w:val="00256AD6"/>
    <w:rsid w:val="00256EE5"/>
    <w:rsid w:val="0025705F"/>
    <w:rsid w:val="00257322"/>
    <w:rsid w:val="002573E4"/>
    <w:rsid w:val="00257A26"/>
    <w:rsid w:val="0026042B"/>
    <w:rsid w:val="00260722"/>
    <w:rsid w:val="002609CD"/>
    <w:rsid w:val="00260BF3"/>
    <w:rsid w:val="00261077"/>
    <w:rsid w:val="00261137"/>
    <w:rsid w:val="0026155C"/>
    <w:rsid w:val="0026173D"/>
    <w:rsid w:val="0026186D"/>
    <w:rsid w:val="00261B85"/>
    <w:rsid w:val="00261F64"/>
    <w:rsid w:val="00262045"/>
    <w:rsid w:val="0026233E"/>
    <w:rsid w:val="002628FE"/>
    <w:rsid w:val="00262EBC"/>
    <w:rsid w:val="00262EDC"/>
    <w:rsid w:val="00263344"/>
    <w:rsid w:val="00263786"/>
    <w:rsid w:val="00264567"/>
    <w:rsid w:val="00264733"/>
    <w:rsid w:val="00264AF3"/>
    <w:rsid w:val="00264E38"/>
    <w:rsid w:val="00265A77"/>
    <w:rsid w:val="00265B16"/>
    <w:rsid w:val="00265B2B"/>
    <w:rsid w:val="002665F3"/>
    <w:rsid w:val="00266FD7"/>
    <w:rsid w:val="00267345"/>
    <w:rsid w:val="0026788C"/>
    <w:rsid w:val="00267B03"/>
    <w:rsid w:val="00270719"/>
    <w:rsid w:val="002708CD"/>
    <w:rsid w:val="0027094C"/>
    <w:rsid w:val="002710CD"/>
    <w:rsid w:val="0027152F"/>
    <w:rsid w:val="0027176F"/>
    <w:rsid w:val="00271A9F"/>
    <w:rsid w:val="00272080"/>
    <w:rsid w:val="00272ED3"/>
    <w:rsid w:val="0027317B"/>
    <w:rsid w:val="00273484"/>
    <w:rsid w:val="00273580"/>
    <w:rsid w:val="00273816"/>
    <w:rsid w:val="002741CB"/>
    <w:rsid w:val="002744C5"/>
    <w:rsid w:val="00274AF4"/>
    <w:rsid w:val="002750FE"/>
    <w:rsid w:val="002758BE"/>
    <w:rsid w:val="002758CA"/>
    <w:rsid w:val="002759BD"/>
    <w:rsid w:val="002760B2"/>
    <w:rsid w:val="002762ED"/>
    <w:rsid w:val="0027642A"/>
    <w:rsid w:val="0027653E"/>
    <w:rsid w:val="00276A37"/>
    <w:rsid w:val="002771D0"/>
    <w:rsid w:val="00277549"/>
    <w:rsid w:val="00277C9F"/>
    <w:rsid w:val="00277DCD"/>
    <w:rsid w:val="00280D90"/>
    <w:rsid w:val="00280DD1"/>
    <w:rsid w:val="00280EE2"/>
    <w:rsid w:val="00280EFB"/>
    <w:rsid w:val="00281351"/>
    <w:rsid w:val="002814BA"/>
    <w:rsid w:val="0028160D"/>
    <w:rsid w:val="00281778"/>
    <w:rsid w:val="002818AC"/>
    <w:rsid w:val="00282B44"/>
    <w:rsid w:val="00282BD1"/>
    <w:rsid w:val="0028313A"/>
    <w:rsid w:val="0028372A"/>
    <w:rsid w:val="00283A5D"/>
    <w:rsid w:val="00283D62"/>
    <w:rsid w:val="00283FCC"/>
    <w:rsid w:val="0028418E"/>
    <w:rsid w:val="0028440A"/>
    <w:rsid w:val="002845CD"/>
    <w:rsid w:val="002850C1"/>
    <w:rsid w:val="00285513"/>
    <w:rsid w:val="00285A3F"/>
    <w:rsid w:val="00285B34"/>
    <w:rsid w:val="00285D19"/>
    <w:rsid w:val="002868EB"/>
    <w:rsid w:val="002876C4"/>
    <w:rsid w:val="00287B87"/>
    <w:rsid w:val="0029040B"/>
    <w:rsid w:val="0029073B"/>
    <w:rsid w:val="002908F5"/>
    <w:rsid w:val="00290A5C"/>
    <w:rsid w:val="00290C38"/>
    <w:rsid w:val="00290CDB"/>
    <w:rsid w:val="002913C6"/>
    <w:rsid w:val="00291551"/>
    <w:rsid w:val="002919B8"/>
    <w:rsid w:val="00291A21"/>
    <w:rsid w:val="00291B52"/>
    <w:rsid w:val="00291DF2"/>
    <w:rsid w:val="0029231E"/>
    <w:rsid w:val="00292770"/>
    <w:rsid w:val="00293285"/>
    <w:rsid w:val="00293386"/>
    <w:rsid w:val="002944F0"/>
    <w:rsid w:val="0029493E"/>
    <w:rsid w:val="00295287"/>
    <w:rsid w:val="00295394"/>
    <w:rsid w:val="002954FD"/>
    <w:rsid w:val="002956FB"/>
    <w:rsid w:val="0029575D"/>
    <w:rsid w:val="00295B29"/>
    <w:rsid w:val="00295E4A"/>
    <w:rsid w:val="00295F31"/>
    <w:rsid w:val="0029609C"/>
    <w:rsid w:val="002960DD"/>
    <w:rsid w:val="002961AB"/>
    <w:rsid w:val="00296716"/>
    <w:rsid w:val="00296E05"/>
    <w:rsid w:val="00297272"/>
    <w:rsid w:val="00297499"/>
    <w:rsid w:val="00297ADC"/>
    <w:rsid w:val="00297CEE"/>
    <w:rsid w:val="002A0220"/>
    <w:rsid w:val="002A024D"/>
    <w:rsid w:val="002A0261"/>
    <w:rsid w:val="002A03B4"/>
    <w:rsid w:val="002A0D90"/>
    <w:rsid w:val="002A0EBA"/>
    <w:rsid w:val="002A0F9D"/>
    <w:rsid w:val="002A10BC"/>
    <w:rsid w:val="002A11D6"/>
    <w:rsid w:val="002A17FE"/>
    <w:rsid w:val="002A1841"/>
    <w:rsid w:val="002A1B85"/>
    <w:rsid w:val="002A2A15"/>
    <w:rsid w:val="002A2E05"/>
    <w:rsid w:val="002A3033"/>
    <w:rsid w:val="002A3B07"/>
    <w:rsid w:val="002A441B"/>
    <w:rsid w:val="002A46E1"/>
    <w:rsid w:val="002A4832"/>
    <w:rsid w:val="002A4E02"/>
    <w:rsid w:val="002A570F"/>
    <w:rsid w:val="002A639A"/>
    <w:rsid w:val="002A63EA"/>
    <w:rsid w:val="002A64E6"/>
    <w:rsid w:val="002A6D6E"/>
    <w:rsid w:val="002A6F09"/>
    <w:rsid w:val="002A6F75"/>
    <w:rsid w:val="002A7B2A"/>
    <w:rsid w:val="002A7D03"/>
    <w:rsid w:val="002A7D3C"/>
    <w:rsid w:val="002A7F1C"/>
    <w:rsid w:val="002B0036"/>
    <w:rsid w:val="002B0CF5"/>
    <w:rsid w:val="002B2B9D"/>
    <w:rsid w:val="002B340A"/>
    <w:rsid w:val="002B3526"/>
    <w:rsid w:val="002B363E"/>
    <w:rsid w:val="002B38EC"/>
    <w:rsid w:val="002B475E"/>
    <w:rsid w:val="002B4CF6"/>
    <w:rsid w:val="002B4D43"/>
    <w:rsid w:val="002B5098"/>
    <w:rsid w:val="002B536C"/>
    <w:rsid w:val="002B5AC5"/>
    <w:rsid w:val="002B5DF5"/>
    <w:rsid w:val="002B6347"/>
    <w:rsid w:val="002B6497"/>
    <w:rsid w:val="002B6965"/>
    <w:rsid w:val="002B6CE1"/>
    <w:rsid w:val="002B72FF"/>
    <w:rsid w:val="002B737B"/>
    <w:rsid w:val="002C02A9"/>
    <w:rsid w:val="002C05D0"/>
    <w:rsid w:val="002C0B77"/>
    <w:rsid w:val="002C117E"/>
    <w:rsid w:val="002C1275"/>
    <w:rsid w:val="002C1AE0"/>
    <w:rsid w:val="002C1E87"/>
    <w:rsid w:val="002C2157"/>
    <w:rsid w:val="002C264F"/>
    <w:rsid w:val="002C2AD9"/>
    <w:rsid w:val="002C2B85"/>
    <w:rsid w:val="002C2C61"/>
    <w:rsid w:val="002C3296"/>
    <w:rsid w:val="002C34D5"/>
    <w:rsid w:val="002C34FE"/>
    <w:rsid w:val="002C37F9"/>
    <w:rsid w:val="002C3C81"/>
    <w:rsid w:val="002C3F53"/>
    <w:rsid w:val="002C4052"/>
    <w:rsid w:val="002C4B7F"/>
    <w:rsid w:val="002C5225"/>
    <w:rsid w:val="002C55AC"/>
    <w:rsid w:val="002C5F19"/>
    <w:rsid w:val="002C5F65"/>
    <w:rsid w:val="002C63CC"/>
    <w:rsid w:val="002C6570"/>
    <w:rsid w:val="002C65DD"/>
    <w:rsid w:val="002C69DD"/>
    <w:rsid w:val="002C6A6D"/>
    <w:rsid w:val="002C70A6"/>
    <w:rsid w:val="002C715F"/>
    <w:rsid w:val="002C7234"/>
    <w:rsid w:val="002C763C"/>
    <w:rsid w:val="002C76F8"/>
    <w:rsid w:val="002C7766"/>
    <w:rsid w:val="002C79B8"/>
    <w:rsid w:val="002D0AB4"/>
    <w:rsid w:val="002D15BB"/>
    <w:rsid w:val="002D1752"/>
    <w:rsid w:val="002D1AB5"/>
    <w:rsid w:val="002D1AE7"/>
    <w:rsid w:val="002D1AF3"/>
    <w:rsid w:val="002D1CD4"/>
    <w:rsid w:val="002D1F53"/>
    <w:rsid w:val="002D2354"/>
    <w:rsid w:val="002D2441"/>
    <w:rsid w:val="002D2465"/>
    <w:rsid w:val="002D29B4"/>
    <w:rsid w:val="002D2B6B"/>
    <w:rsid w:val="002D2E2E"/>
    <w:rsid w:val="002D3891"/>
    <w:rsid w:val="002D4196"/>
    <w:rsid w:val="002D4264"/>
    <w:rsid w:val="002D4442"/>
    <w:rsid w:val="002D48D6"/>
    <w:rsid w:val="002D4B2D"/>
    <w:rsid w:val="002D4CD8"/>
    <w:rsid w:val="002D4D25"/>
    <w:rsid w:val="002D4DB8"/>
    <w:rsid w:val="002D4E1A"/>
    <w:rsid w:val="002D4E72"/>
    <w:rsid w:val="002D4F55"/>
    <w:rsid w:val="002D51D7"/>
    <w:rsid w:val="002D5579"/>
    <w:rsid w:val="002D55FD"/>
    <w:rsid w:val="002D599A"/>
    <w:rsid w:val="002D5AD5"/>
    <w:rsid w:val="002D5D83"/>
    <w:rsid w:val="002D6103"/>
    <w:rsid w:val="002D684E"/>
    <w:rsid w:val="002D70B5"/>
    <w:rsid w:val="002D724F"/>
    <w:rsid w:val="002D7B77"/>
    <w:rsid w:val="002D7F5B"/>
    <w:rsid w:val="002E02C2"/>
    <w:rsid w:val="002E0B65"/>
    <w:rsid w:val="002E0DA6"/>
    <w:rsid w:val="002E107B"/>
    <w:rsid w:val="002E1679"/>
    <w:rsid w:val="002E18F4"/>
    <w:rsid w:val="002E19C5"/>
    <w:rsid w:val="002E1DDE"/>
    <w:rsid w:val="002E28C9"/>
    <w:rsid w:val="002E2B6B"/>
    <w:rsid w:val="002E2D79"/>
    <w:rsid w:val="002E32FB"/>
    <w:rsid w:val="002E3A55"/>
    <w:rsid w:val="002E421A"/>
    <w:rsid w:val="002E4A1F"/>
    <w:rsid w:val="002E51BB"/>
    <w:rsid w:val="002E57B6"/>
    <w:rsid w:val="002E68B0"/>
    <w:rsid w:val="002E6A9D"/>
    <w:rsid w:val="002E6AA0"/>
    <w:rsid w:val="002E6EE3"/>
    <w:rsid w:val="002E7CA0"/>
    <w:rsid w:val="002F017F"/>
    <w:rsid w:val="002F0244"/>
    <w:rsid w:val="002F03C6"/>
    <w:rsid w:val="002F0ACB"/>
    <w:rsid w:val="002F0F43"/>
    <w:rsid w:val="002F1D6E"/>
    <w:rsid w:val="002F1D78"/>
    <w:rsid w:val="002F23C5"/>
    <w:rsid w:val="002F25C1"/>
    <w:rsid w:val="002F3303"/>
    <w:rsid w:val="002F3676"/>
    <w:rsid w:val="002F3819"/>
    <w:rsid w:val="002F3D2E"/>
    <w:rsid w:val="002F3D8B"/>
    <w:rsid w:val="002F3E2E"/>
    <w:rsid w:val="002F4280"/>
    <w:rsid w:val="002F4283"/>
    <w:rsid w:val="002F42E2"/>
    <w:rsid w:val="002F4477"/>
    <w:rsid w:val="002F49D5"/>
    <w:rsid w:val="002F4A95"/>
    <w:rsid w:val="002F530F"/>
    <w:rsid w:val="002F5556"/>
    <w:rsid w:val="002F5CE6"/>
    <w:rsid w:val="002F5FD9"/>
    <w:rsid w:val="002F6134"/>
    <w:rsid w:val="002F6400"/>
    <w:rsid w:val="002F6AAA"/>
    <w:rsid w:val="002F6F2D"/>
    <w:rsid w:val="002F73F6"/>
    <w:rsid w:val="002F7A51"/>
    <w:rsid w:val="00300313"/>
    <w:rsid w:val="003007E4"/>
    <w:rsid w:val="00300A0B"/>
    <w:rsid w:val="00300E60"/>
    <w:rsid w:val="00300E6C"/>
    <w:rsid w:val="00301025"/>
    <w:rsid w:val="00301218"/>
    <w:rsid w:val="003013C6"/>
    <w:rsid w:val="003018A4"/>
    <w:rsid w:val="00301D2B"/>
    <w:rsid w:val="00301D43"/>
    <w:rsid w:val="0030218D"/>
    <w:rsid w:val="0030222D"/>
    <w:rsid w:val="003025D2"/>
    <w:rsid w:val="00302D5A"/>
    <w:rsid w:val="0030300C"/>
    <w:rsid w:val="00303085"/>
    <w:rsid w:val="00303F6C"/>
    <w:rsid w:val="00304298"/>
    <w:rsid w:val="003045B7"/>
    <w:rsid w:val="00304747"/>
    <w:rsid w:val="00304988"/>
    <w:rsid w:val="003049CF"/>
    <w:rsid w:val="00304A76"/>
    <w:rsid w:val="00305155"/>
    <w:rsid w:val="00305B0D"/>
    <w:rsid w:val="003063A0"/>
    <w:rsid w:val="00306621"/>
    <w:rsid w:val="00306DDA"/>
    <w:rsid w:val="00306E4A"/>
    <w:rsid w:val="0030781F"/>
    <w:rsid w:val="00307D2F"/>
    <w:rsid w:val="00307E96"/>
    <w:rsid w:val="003101C2"/>
    <w:rsid w:val="003107D0"/>
    <w:rsid w:val="00310842"/>
    <w:rsid w:val="00310CCB"/>
    <w:rsid w:val="00310D61"/>
    <w:rsid w:val="00310E17"/>
    <w:rsid w:val="003112C9"/>
    <w:rsid w:val="003112F5"/>
    <w:rsid w:val="00311D8B"/>
    <w:rsid w:val="00312174"/>
    <w:rsid w:val="003126C1"/>
    <w:rsid w:val="00313007"/>
    <w:rsid w:val="00313765"/>
    <w:rsid w:val="00313AD2"/>
    <w:rsid w:val="00313E9C"/>
    <w:rsid w:val="0031408F"/>
    <w:rsid w:val="00314319"/>
    <w:rsid w:val="003150F4"/>
    <w:rsid w:val="00315CD1"/>
    <w:rsid w:val="0031684E"/>
    <w:rsid w:val="00316B5F"/>
    <w:rsid w:val="00316F76"/>
    <w:rsid w:val="00316F96"/>
    <w:rsid w:val="00317014"/>
    <w:rsid w:val="0031738F"/>
    <w:rsid w:val="00317427"/>
    <w:rsid w:val="003174B0"/>
    <w:rsid w:val="00317846"/>
    <w:rsid w:val="00317CDB"/>
    <w:rsid w:val="003208AC"/>
    <w:rsid w:val="003208EE"/>
    <w:rsid w:val="00320CF7"/>
    <w:rsid w:val="00320F89"/>
    <w:rsid w:val="00321919"/>
    <w:rsid w:val="00322099"/>
    <w:rsid w:val="003220AD"/>
    <w:rsid w:val="00322580"/>
    <w:rsid w:val="00322834"/>
    <w:rsid w:val="00322857"/>
    <w:rsid w:val="003231CA"/>
    <w:rsid w:val="0032328E"/>
    <w:rsid w:val="0032341D"/>
    <w:rsid w:val="00323545"/>
    <w:rsid w:val="00323554"/>
    <w:rsid w:val="0032359D"/>
    <w:rsid w:val="00323C25"/>
    <w:rsid w:val="00323CF7"/>
    <w:rsid w:val="00323DCC"/>
    <w:rsid w:val="00323FF9"/>
    <w:rsid w:val="0032400F"/>
    <w:rsid w:val="003246D4"/>
    <w:rsid w:val="0032488E"/>
    <w:rsid w:val="00324C8B"/>
    <w:rsid w:val="00324E72"/>
    <w:rsid w:val="0032506F"/>
    <w:rsid w:val="00325802"/>
    <w:rsid w:val="0032584F"/>
    <w:rsid w:val="003260EF"/>
    <w:rsid w:val="0032630E"/>
    <w:rsid w:val="00326925"/>
    <w:rsid w:val="00326A98"/>
    <w:rsid w:val="00326F81"/>
    <w:rsid w:val="00327830"/>
    <w:rsid w:val="00327B1D"/>
    <w:rsid w:val="00327B66"/>
    <w:rsid w:val="00327F24"/>
    <w:rsid w:val="00327F2E"/>
    <w:rsid w:val="00327FE7"/>
    <w:rsid w:val="003300CB"/>
    <w:rsid w:val="00330777"/>
    <w:rsid w:val="00331976"/>
    <w:rsid w:val="00331AB7"/>
    <w:rsid w:val="00331CCD"/>
    <w:rsid w:val="00331E36"/>
    <w:rsid w:val="00331FBF"/>
    <w:rsid w:val="003324CB"/>
    <w:rsid w:val="0033254D"/>
    <w:rsid w:val="00332742"/>
    <w:rsid w:val="00332A0E"/>
    <w:rsid w:val="00332BFC"/>
    <w:rsid w:val="003334FF"/>
    <w:rsid w:val="00333532"/>
    <w:rsid w:val="00333675"/>
    <w:rsid w:val="00333721"/>
    <w:rsid w:val="00333939"/>
    <w:rsid w:val="003340A8"/>
    <w:rsid w:val="0033440D"/>
    <w:rsid w:val="0033466E"/>
    <w:rsid w:val="003347A2"/>
    <w:rsid w:val="00334A08"/>
    <w:rsid w:val="00334C10"/>
    <w:rsid w:val="00335193"/>
    <w:rsid w:val="0033549E"/>
    <w:rsid w:val="003354F7"/>
    <w:rsid w:val="003357C0"/>
    <w:rsid w:val="00335991"/>
    <w:rsid w:val="003359A5"/>
    <w:rsid w:val="00335C62"/>
    <w:rsid w:val="003362D2"/>
    <w:rsid w:val="00336606"/>
    <w:rsid w:val="00336A54"/>
    <w:rsid w:val="0033754D"/>
    <w:rsid w:val="00337AC9"/>
    <w:rsid w:val="00337AE3"/>
    <w:rsid w:val="00337D83"/>
    <w:rsid w:val="00340084"/>
    <w:rsid w:val="003409D3"/>
    <w:rsid w:val="003418CB"/>
    <w:rsid w:val="00341C29"/>
    <w:rsid w:val="00341E3F"/>
    <w:rsid w:val="00341EFB"/>
    <w:rsid w:val="003420AB"/>
    <w:rsid w:val="00342620"/>
    <w:rsid w:val="003430E5"/>
    <w:rsid w:val="00343435"/>
    <w:rsid w:val="00343530"/>
    <w:rsid w:val="003435CB"/>
    <w:rsid w:val="003438FD"/>
    <w:rsid w:val="00344358"/>
    <w:rsid w:val="003446AA"/>
    <w:rsid w:val="00345010"/>
    <w:rsid w:val="00345451"/>
    <w:rsid w:val="003463A7"/>
    <w:rsid w:val="00346A46"/>
    <w:rsid w:val="00346A8D"/>
    <w:rsid w:val="00346BA8"/>
    <w:rsid w:val="00346FBB"/>
    <w:rsid w:val="00347821"/>
    <w:rsid w:val="003478E6"/>
    <w:rsid w:val="00347F17"/>
    <w:rsid w:val="003501AF"/>
    <w:rsid w:val="0035031E"/>
    <w:rsid w:val="003504AB"/>
    <w:rsid w:val="00350511"/>
    <w:rsid w:val="00350BB7"/>
    <w:rsid w:val="00351A7A"/>
    <w:rsid w:val="00351E21"/>
    <w:rsid w:val="00352025"/>
    <w:rsid w:val="00352130"/>
    <w:rsid w:val="0035250E"/>
    <w:rsid w:val="003529FB"/>
    <w:rsid w:val="00352C68"/>
    <w:rsid w:val="00353A8B"/>
    <w:rsid w:val="003540C2"/>
    <w:rsid w:val="003547BA"/>
    <w:rsid w:val="003549E3"/>
    <w:rsid w:val="00355580"/>
    <w:rsid w:val="00355754"/>
    <w:rsid w:val="00355980"/>
    <w:rsid w:val="00355FBC"/>
    <w:rsid w:val="00355FF6"/>
    <w:rsid w:val="00356B8F"/>
    <w:rsid w:val="003571DD"/>
    <w:rsid w:val="003574EE"/>
    <w:rsid w:val="003576E6"/>
    <w:rsid w:val="00357FC5"/>
    <w:rsid w:val="0036018F"/>
    <w:rsid w:val="003602C3"/>
    <w:rsid w:val="00360745"/>
    <w:rsid w:val="003609AD"/>
    <w:rsid w:val="003609BA"/>
    <w:rsid w:val="00361424"/>
    <w:rsid w:val="0036164D"/>
    <w:rsid w:val="00361C73"/>
    <w:rsid w:val="00361C9B"/>
    <w:rsid w:val="003628CB"/>
    <w:rsid w:val="0036299C"/>
    <w:rsid w:val="003629CF"/>
    <w:rsid w:val="00362CC0"/>
    <w:rsid w:val="00362DD9"/>
    <w:rsid w:val="00362F73"/>
    <w:rsid w:val="00363E26"/>
    <w:rsid w:val="0036401C"/>
    <w:rsid w:val="0036426E"/>
    <w:rsid w:val="003643C9"/>
    <w:rsid w:val="003647B6"/>
    <w:rsid w:val="00364A78"/>
    <w:rsid w:val="00364B81"/>
    <w:rsid w:val="0036537F"/>
    <w:rsid w:val="0036586E"/>
    <w:rsid w:val="00365941"/>
    <w:rsid w:val="00365E2C"/>
    <w:rsid w:val="00365EAC"/>
    <w:rsid w:val="00366197"/>
    <w:rsid w:val="00366EA1"/>
    <w:rsid w:val="003674F6"/>
    <w:rsid w:val="0036780C"/>
    <w:rsid w:val="003678DF"/>
    <w:rsid w:val="00367F2E"/>
    <w:rsid w:val="0037056D"/>
    <w:rsid w:val="003708D7"/>
    <w:rsid w:val="00370E20"/>
    <w:rsid w:val="00370E2A"/>
    <w:rsid w:val="00370E6C"/>
    <w:rsid w:val="0037154E"/>
    <w:rsid w:val="003720EA"/>
    <w:rsid w:val="00372A2D"/>
    <w:rsid w:val="00372C4D"/>
    <w:rsid w:val="00372C7B"/>
    <w:rsid w:val="00372E0F"/>
    <w:rsid w:val="0037351D"/>
    <w:rsid w:val="00373EA8"/>
    <w:rsid w:val="0037421F"/>
    <w:rsid w:val="00374245"/>
    <w:rsid w:val="0037428E"/>
    <w:rsid w:val="003747FB"/>
    <w:rsid w:val="003754CA"/>
    <w:rsid w:val="003758CB"/>
    <w:rsid w:val="00375D23"/>
    <w:rsid w:val="00375E3B"/>
    <w:rsid w:val="00375F0E"/>
    <w:rsid w:val="003764DB"/>
    <w:rsid w:val="003768C9"/>
    <w:rsid w:val="00376AF5"/>
    <w:rsid w:val="00376D42"/>
    <w:rsid w:val="00376D84"/>
    <w:rsid w:val="00376DD0"/>
    <w:rsid w:val="00376EB6"/>
    <w:rsid w:val="00376F2B"/>
    <w:rsid w:val="00376FD1"/>
    <w:rsid w:val="003772E3"/>
    <w:rsid w:val="0037741D"/>
    <w:rsid w:val="00377650"/>
    <w:rsid w:val="00377860"/>
    <w:rsid w:val="0038001E"/>
    <w:rsid w:val="00380647"/>
    <w:rsid w:val="00380969"/>
    <w:rsid w:val="0038178C"/>
    <w:rsid w:val="003817E0"/>
    <w:rsid w:val="00381C0D"/>
    <w:rsid w:val="0038208A"/>
    <w:rsid w:val="003828CD"/>
    <w:rsid w:val="00382B55"/>
    <w:rsid w:val="00382B99"/>
    <w:rsid w:val="00382CC0"/>
    <w:rsid w:val="00382D66"/>
    <w:rsid w:val="00383665"/>
    <w:rsid w:val="00383E6E"/>
    <w:rsid w:val="00384176"/>
    <w:rsid w:val="003841EA"/>
    <w:rsid w:val="00384574"/>
    <w:rsid w:val="00384BC8"/>
    <w:rsid w:val="00384E9D"/>
    <w:rsid w:val="0038509A"/>
    <w:rsid w:val="00385738"/>
    <w:rsid w:val="003857EB"/>
    <w:rsid w:val="00385E4D"/>
    <w:rsid w:val="00386CB2"/>
    <w:rsid w:val="003872B0"/>
    <w:rsid w:val="00387ABF"/>
    <w:rsid w:val="00387C32"/>
    <w:rsid w:val="003902B8"/>
    <w:rsid w:val="00390A2E"/>
    <w:rsid w:val="00390A92"/>
    <w:rsid w:val="00390AE6"/>
    <w:rsid w:val="00390BAF"/>
    <w:rsid w:val="00391B89"/>
    <w:rsid w:val="00391DA8"/>
    <w:rsid w:val="003920EE"/>
    <w:rsid w:val="00392D6A"/>
    <w:rsid w:val="00393328"/>
    <w:rsid w:val="00393756"/>
    <w:rsid w:val="00393A0C"/>
    <w:rsid w:val="00393B52"/>
    <w:rsid w:val="00394201"/>
    <w:rsid w:val="003947DD"/>
    <w:rsid w:val="00394ABA"/>
    <w:rsid w:val="003956CD"/>
    <w:rsid w:val="0039599D"/>
    <w:rsid w:val="003964B6"/>
    <w:rsid w:val="003967E7"/>
    <w:rsid w:val="00396BF2"/>
    <w:rsid w:val="00397049"/>
    <w:rsid w:val="003973DB"/>
    <w:rsid w:val="003977FC"/>
    <w:rsid w:val="003978BE"/>
    <w:rsid w:val="003A05C0"/>
    <w:rsid w:val="003A0653"/>
    <w:rsid w:val="003A0729"/>
    <w:rsid w:val="003A090E"/>
    <w:rsid w:val="003A0938"/>
    <w:rsid w:val="003A0F7D"/>
    <w:rsid w:val="003A10F4"/>
    <w:rsid w:val="003A1155"/>
    <w:rsid w:val="003A1CB2"/>
    <w:rsid w:val="003A1CC9"/>
    <w:rsid w:val="003A21AF"/>
    <w:rsid w:val="003A2545"/>
    <w:rsid w:val="003A2578"/>
    <w:rsid w:val="003A26B7"/>
    <w:rsid w:val="003A2A76"/>
    <w:rsid w:val="003A362F"/>
    <w:rsid w:val="003A3AF1"/>
    <w:rsid w:val="003A3C78"/>
    <w:rsid w:val="003A40E0"/>
    <w:rsid w:val="003A45A0"/>
    <w:rsid w:val="003A4723"/>
    <w:rsid w:val="003A49AA"/>
    <w:rsid w:val="003A49D0"/>
    <w:rsid w:val="003A4D09"/>
    <w:rsid w:val="003A4EC2"/>
    <w:rsid w:val="003A4F1D"/>
    <w:rsid w:val="003A5DF0"/>
    <w:rsid w:val="003A5FEB"/>
    <w:rsid w:val="003A60B2"/>
    <w:rsid w:val="003A60BE"/>
    <w:rsid w:val="003A6E5E"/>
    <w:rsid w:val="003A7046"/>
    <w:rsid w:val="003A7944"/>
    <w:rsid w:val="003A7974"/>
    <w:rsid w:val="003A7B4A"/>
    <w:rsid w:val="003A7EEC"/>
    <w:rsid w:val="003B0199"/>
    <w:rsid w:val="003B0242"/>
    <w:rsid w:val="003B02C2"/>
    <w:rsid w:val="003B0399"/>
    <w:rsid w:val="003B0D37"/>
    <w:rsid w:val="003B0D9C"/>
    <w:rsid w:val="003B0E35"/>
    <w:rsid w:val="003B1704"/>
    <w:rsid w:val="003B1E24"/>
    <w:rsid w:val="003B2731"/>
    <w:rsid w:val="003B28C3"/>
    <w:rsid w:val="003B2D96"/>
    <w:rsid w:val="003B3179"/>
    <w:rsid w:val="003B3402"/>
    <w:rsid w:val="003B3C49"/>
    <w:rsid w:val="003B3EB6"/>
    <w:rsid w:val="003B419E"/>
    <w:rsid w:val="003B4350"/>
    <w:rsid w:val="003B446D"/>
    <w:rsid w:val="003B473B"/>
    <w:rsid w:val="003B47D2"/>
    <w:rsid w:val="003B494C"/>
    <w:rsid w:val="003B5375"/>
    <w:rsid w:val="003B5407"/>
    <w:rsid w:val="003B555C"/>
    <w:rsid w:val="003B5871"/>
    <w:rsid w:val="003B5BEF"/>
    <w:rsid w:val="003B5E0E"/>
    <w:rsid w:val="003B6191"/>
    <w:rsid w:val="003B646F"/>
    <w:rsid w:val="003B657A"/>
    <w:rsid w:val="003B66BD"/>
    <w:rsid w:val="003B6703"/>
    <w:rsid w:val="003B6B34"/>
    <w:rsid w:val="003B7612"/>
    <w:rsid w:val="003C07A9"/>
    <w:rsid w:val="003C0B78"/>
    <w:rsid w:val="003C0F2E"/>
    <w:rsid w:val="003C11AB"/>
    <w:rsid w:val="003C1426"/>
    <w:rsid w:val="003C167F"/>
    <w:rsid w:val="003C196A"/>
    <w:rsid w:val="003C236C"/>
    <w:rsid w:val="003C2D23"/>
    <w:rsid w:val="003C2F40"/>
    <w:rsid w:val="003C3245"/>
    <w:rsid w:val="003C347E"/>
    <w:rsid w:val="003C368D"/>
    <w:rsid w:val="003C36E5"/>
    <w:rsid w:val="003C3707"/>
    <w:rsid w:val="003C3A66"/>
    <w:rsid w:val="003C40C5"/>
    <w:rsid w:val="003C418C"/>
    <w:rsid w:val="003C4EDE"/>
    <w:rsid w:val="003C52A7"/>
    <w:rsid w:val="003C52E2"/>
    <w:rsid w:val="003C59AE"/>
    <w:rsid w:val="003C5AA8"/>
    <w:rsid w:val="003C5CF2"/>
    <w:rsid w:val="003C619B"/>
    <w:rsid w:val="003C67AF"/>
    <w:rsid w:val="003C7289"/>
    <w:rsid w:val="003C7404"/>
    <w:rsid w:val="003C77FE"/>
    <w:rsid w:val="003C7C48"/>
    <w:rsid w:val="003C7F06"/>
    <w:rsid w:val="003D02F0"/>
    <w:rsid w:val="003D0726"/>
    <w:rsid w:val="003D078A"/>
    <w:rsid w:val="003D0C4C"/>
    <w:rsid w:val="003D120F"/>
    <w:rsid w:val="003D140B"/>
    <w:rsid w:val="003D173F"/>
    <w:rsid w:val="003D2129"/>
    <w:rsid w:val="003D21CE"/>
    <w:rsid w:val="003D22AE"/>
    <w:rsid w:val="003D2AD1"/>
    <w:rsid w:val="003D3048"/>
    <w:rsid w:val="003D3ACD"/>
    <w:rsid w:val="003D41A3"/>
    <w:rsid w:val="003D4270"/>
    <w:rsid w:val="003D44A6"/>
    <w:rsid w:val="003D48B2"/>
    <w:rsid w:val="003D4A83"/>
    <w:rsid w:val="003D4BE7"/>
    <w:rsid w:val="003D4D54"/>
    <w:rsid w:val="003D4DD3"/>
    <w:rsid w:val="003D4EE9"/>
    <w:rsid w:val="003D4F45"/>
    <w:rsid w:val="003D52CC"/>
    <w:rsid w:val="003D5BCD"/>
    <w:rsid w:val="003D5FF0"/>
    <w:rsid w:val="003D6307"/>
    <w:rsid w:val="003D6673"/>
    <w:rsid w:val="003D6716"/>
    <w:rsid w:val="003D6D94"/>
    <w:rsid w:val="003D6E87"/>
    <w:rsid w:val="003D6FCE"/>
    <w:rsid w:val="003D70D6"/>
    <w:rsid w:val="003D7242"/>
    <w:rsid w:val="003D75C7"/>
    <w:rsid w:val="003D78BD"/>
    <w:rsid w:val="003E0160"/>
    <w:rsid w:val="003E13E7"/>
    <w:rsid w:val="003E14CD"/>
    <w:rsid w:val="003E1752"/>
    <w:rsid w:val="003E1F62"/>
    <w:rsid w:val="003E1FBB"/>
    <w:rsid w:val="003E2116"/>
    <w:rsid w:val="003E2203"/>
    <w:rsid w:val="003E253C"/>
    <w:rsid w:val="003E277B"/>
    <w:rsid w:val="003E2A22"/>
    <w:rsid w:val="003E3943"/>
    <w:rsid w:val="003E3C74"/>
    <w:rsid w:val="003E40A4"/>
    <w:rsid w:val="003E4996"/>
    <w:rsid w:val="003E4E2C"/>
    <w:rsid w:val="003E4F46"/>
    <w:rsid w:val="003E50CD"/>
    <w:rsid w:val="003E5387"/>
    <w:rsid w:val="003E6279"/>
    <w:rsid w:val="003E6929"/>
    <w:rsid w:val="003E6A45"/>
    <w:rsid w:val="003E7016"/>
    <w:rsid w:val="003E728D"/>
    <w:rsid w:val="003E75B1"/>
    <w:rsid w:val="003E7883"/>
    <w:rsid w:val="003E7A3A"/>
    <w:rsid w:val="003E7C63"/>
    <w:rsid w:val="003E7CFC"/>
    <w:rsid w:val="003E7D65"/>
    <w:rsid w:val="003F038A"/>
    <w:rsid w:val="003F0796"/>
    <w:rsid w:val="003F0F77"/>
    <w:rsid w:val="003F0F93"/>
    <w:rsid w:val="003F1440"/>
    <w:rsid w:val="003F14F2"/>
    <w:rsid w:val="003F1680"/>
    <w:rsid w:val="003F187B"/>
    <w:rsid w:val="003F1C25"/>
    <w:rsid w:val="003F2524"/>
    <w:rsid w:val="003F292E"/>
    <w:rsid w:val="003F311E"/>
    <w:rsid w:val="003F320E"/>
    <w:rsid w:val="003F32ED"/>
    <w:rsid w:val="003F3322"/>
    <w:rsid w:val="003F3C9D"/>
    <w:rsid w:val="003F3D5D"/>
    <w:rsid w:val="003F3E17"/>
    <w:rsid w:val="003F3FE9"/>
    <w:rsid w:val="003F45F7"/>
    <w:rsid w:val="003F4A92"/>
    <w:rsid w:val="003F4B23"/>
    <w:rsid w:val="003F4D32"/>
    <w:rsid w:val="003F509D"/>
    <w:rsid w:val="003F50BF"/>
    <w:rsid w:val="003F58CF"/>
    <w:rsid w:val="003F5AF4"/>
    <w:rsid w:val="003F5D1C"/>
    <w:rsid w:val="003F5D2B"/>
    <w:rsid w:val="003F5EED"/>
    <w:rsid w:val="003F5FB1"/>
    <w:rsid w:val="003F6079"/>
    <w:rsid w:val="003F67E8"/>
    <w:rsid w:val="003F6B07"/>
    <w:rsid w:val="003F6C69"/>
    <w:rsid w:val="003F7046"/>
    <w:rsid w:val="003F73A3"/>
    <w:rsid w:val="003F7950"/>
    <w:rsid w:val="0040016C"/>
    <w:rsid w:val="004007F3"/>
    <w:rsid w:val="0040126E"/>
    <w:rsid w:val="004018EB"/>
    <w:rsid w:val="00402F77"/>
    <w:rsid w:val="0040338F"/>
    <w:rsid w:val="00403B47"/>
    <w:rsid w:val="004045E2"/>
    <w:rsid w:val="00404C45"/>
    <w:rsid w:val="00404C86"/>
    <w:rsid w:val="00404D1F"/>
    <w:rsid w:val="00404F00"/>
    <w:rsid w:val="00405079"/>
    <w:rsid w:val="00405762"/>
    <w:rsid w:val="00405963"/>
    <w:rsid w:val="00406311"/>
    <w:rsid w:val="00406381"/>
    <w:rsid w:val="00406B64"/>
    <w:rsid w:val="00406CFB"/>
    <w:rsid w:val="00406D23"/>
    <w:rsid w:val="00407686"/>
    <w:rsid w:val="00407DD0"/>
    <w:rsid w:val="00407EA7"/>
    <w:rsid w:val="004103D1"/>
    <w:rsid w:val="00410B46"/>
    <w:rsid w:val="00410D6A"/>
    <w:rsid w:val="00411EB0"/>
    <w:rsid w:val="00411F55"/>
    <w:rsid w:val="00412643"/>
    <w:rsid w:val="004130E3"/>
    <w:rsid w:val="004131D9"/>
    <w:rsid w:val="00413434"/>
    <w:rsid w:val="00413638"/>
    <w:rsid w:val="0041363E"/>
    <w:rsid w:val="00413A98"/>
    <w:rsid w:val="00413DAC"/>
    <w:rsid w:val="004140DC"/>
    <w:rsid w:val="004142A1"/>
    <w:rsid w:val="00414EBE"/>
    <w:rsid w:val="00415232"/>
    <w:rsid w:val="00415DA0"/>
    <w:rsid w:val="0041628D"/>
    <w:rsid w:val="004162CD"/>
    <w:rsid w:val="00416B58"/>
    <w:rsid w:val="00416DD3"/>
    <w:rsid w:val="004170BA"/>
    <w:rsid w:val="004171E9"/>
    <w:rsid w:val="0041727F"/>
    <w:rsid w:val="004172E8"/>
    <w:rsid w:val="00417840"/>
    <w:rsid w:val="00420173"/>
    <w:rsid w:val="004202E7"/>
    <w:rsid w:val="0042077D"/>
    <w:rsid w:val="00420782"/>
    <w:rsid w:val="004208E4"/>
    <w:rsid w:val="0042098F"/>
    <w:rsid w:val="00420D5A"/>
    <w:rsid w:val="00420E46"/>
    <w:rsid w:val="004212B0"/>
    <w:rsid w:val="0042163E"/>
    <w:rsid w:val="00422147"/>
    <w:rsid w:val="0042222D"/>
    <w:rsid w:val="00422709"/>
    <w:rsid w:val="0042282E"/>
    <w:rsid w:val="00422DFE"/>
    <w:rsid w:val="00422EB4"/>
    <w:rsid w:val="004230CA"/>
    <w:rsid w:val="00423795"/>
    <w:rsid w:val="004237AA"/>
    <w:rsid w:val="00423C5B"/>
    <w:rsid w:val="00423EAE"/>
    <w:rsid w:val="00423F89"/>
    <w:rsid w:val="004243AC"/>
    <w:rsid w:val="00424B29"/>
    <w:rsid w:val="00424B61"/>
    <w:rsid w:val="00424C4A"/>
    <w:rsid w:val="00424E04"/>
    <w:rsid w:val="00424FD8"/>
    <w:rsid w:val="004250EE"/>
    <w:rsid w:val="00425F92"/>
    <w:rsid w:val="00426598"/>
    <w:rsid w:val="00427311"/>
    <w:rsid w:val="00427475"/>
    <w:rsid w:val="00427977"/>
    <w:rsid w:val="00427A9D"/>
    <w:rsid w:val="0043041E"/>
    <w:rsid w:val="00430483"/>
    <w:rsid w:val="004305D6"/>
    <w:rsid w:val="00430A61"/>
    <w:rsid w:val="00430FFC"/>
    <w:rsid w:val="0043110E"/>
    <w:rsid w:val="0043122F"/>
    <w:rsid w:val="004318D0"/>
    <w:rsid w:val="00431BF6"/>
    <w:rsid w:val="0043320A"/>
    <w:rsid w:val="00433356"/>
    <w:rsid w:val="004334D6"/>
    <w:rsid w:val="0043451F"/>
    <w:rsid w:val="0043455F"/>
    <w:rsid w:val="004346CD"/>
    <w:rsid w:val="00434DB0"/>
    <w:rsid w:val="004356F7"/>
    <w:rsid w:val="00436036"/>
    <w:rsid w:val="004361B8"/>
    <w:rsid w:val="00436480"/>
    <w:rsid w:val="00436659"/>
    <w:rsid w:val="00436BD7"/>
    <w:rsid w:val="004371DD"/>
    <w:rsid w:val="00437397"/>
    <w:rsid w:val="00437968"/>
    <w:rsid w:val="00437AC9"/>
    <w:rsid w:val="00437B24"/>
    <w:rsid w:val="00437D3C"/>
    <w:rsid w:val="0044020D"/>
    <w:rsid w:val="00441547"/>
    <w:rsid w:val="00441810"/>
    <w:rsid w:val="00442AA9"/>
    <w:rsid w:val="00443123"/>
    <w:rsid w:val="004439B5"/>
    <w:rsid w:val="00443B78"/>
    <w:rsid w:val="00443F54"/>
    <w:rsid w:val="00444E44"/>
    <w:rsid w:val="004450E3"/>
    <w:rsid w:val="00445154"/>
    <w:rsid w:val="00445292"/>
    <w:rsid w:val="00445410"/>
    <w:rsid w:val="0044590C"/>
    <w:rsid w:val="0044596B"/>
    <w:rsid w:val="00445BF2"/>
    <w:rsid w:val="00445E82"/>
    <w:rsid w:val="00446135"/>
    <w:rsid w:val="004467F3"/>
    <w:rsid w:val="004468B8"/>
    <w:rsid w:val="00446EDF"/>
    <w:rsid w:val="00447292"/>
    <w:rsid w:val="004474A6"/>
    <w:rsid w:val="0044765A"/>
    <w:rsid w:val="00447FB1"/>
    <w:rsid w:val="00450C50"/>
    <w:rsid w:val="004512FB"/>
    <w:rsid w:val="004516A7"/>
    <w:rsid w:val="004517DA"/>
    <w:rsid w:val="00451C15"/>
    <w:rsid w:val="00451D25"/>
    <w:rsid w:val="00451EBB"/>
    <w:rsid w:val="0045240E"/>
    <w:rsid w:val="0045248A"/>
    <w:rsid w:val="004525CB"/>
    <w:rsid w:val="004526BC"/>
    <w:rsid w:val="00452864"/>
    <w:rsid w:val="00452B29"/>
    <w:rsid w:val="00452E6A"/>
    <w:rsid w:val="004533B7"/>
    <w:rsid w:val="004535F1"/>
    <w:rsid w:val="004537CB"/>
    <w:rsid w:val="00453B6A"/>
    <w:rsid w:val="0045432B"/>
    <w:rsid w:val="00454418"/>
    <w:rsid w:val="00454740"/>
    <w:rsid w:val="00454FCD"/>
    <w:rsid w:val="00456026"/>
    <w:rsid w:val="0045657E"/>
    <w:rsid w:val="00456DDB"/>
    <w:rsid w:val="00456F55"/>
    <w:rsid w:val="0045702D"/>
    <w:rsid w:val="00457321"/>
    <w:rsid w:val="004575E9"/>
    <w:rsid w:val="00457CB6"/>
    <w:rsid w:val="00457E25"/>
    <w:rsid w:val="00460023"/>
    <w:rsid w:val="004600FB"/>
    <w:rsid w:val="0046066B"/>
    <w:rsid w:val="004607F9"/>
    <w:rsid w:val="00460F10"/>
    <w:rsid w:val="004611BC"/>
    <w:rsid w:val="0046134D"/>
    <w:rsid w:val="004618A0"/>
    <w:rsid w:val="004622A2"/>
    <w:rsid w:val="00462C97"/>
    <w:rsid w:val="00462E73"/>
    <w:rsid w:val="00462F7A"/>
    <w:rsid w:val="00463120"/>
    <w:rsid w:val="00463354"/>
    <w:rsid w:val="00463DCF"/>
    <w:rsid w:val="00464031"/>
    <w:rsid w:val="00464965"/>
    <w:rsid w:val="00464FAA"/>
    <w:rsid w:val="004652BF"/>
    <w:rsid w:val="0046556F"/>
    <w:rsid w:val="0046597F"/>
    <w:rsid w:val="00465B06"/>
    <w:rsid w:val="00465C7C"/>
    <w:rsid w:val="00465EAD"/>
    <w:rsid w:val="004660FF"/>
    <w:rsid w:val="004662FF"/>
    <w:rsid w:val="004666D7"/>
    <w:rsid w:val="0046679D"/>
    <w:rsid w:val="00466927"/>
    <w:rsid w:val="00466AB6"/>
    <w:rsid w:val="0046759F"/>
    <w:rsid w:val="00467747"/>
    <w:rsid w:val="0046787E"/>
    <w:rsid w:val="00467893"/>
    <w:rsid w:val="00467A33"/>
    <w:rsid w:val="0047016F"/>
    <w:rsid w:val="004702D0"/>
    <w:rsid w:val="004706E0"/>
    <w:rsid w:val="004708B8"/>
    <w:rsid w:val="00470907"/>
    <w:rsid w:val="00470C69"/>
    <w:rsid w:val="00470D50"/>
    <w:rsid w:val="00471CAE"/>
    <w:rsid w:val="00472630"/>
    <w:rsid w:val="004727A9"/>
    <w:rsid w:val="0047296D"/>
    <w:rsid w:val="004738F7"/>
    <w:rsid w:val="00473D0D"/>
    <w:rsid w:val="00473FAE"/>
    <w:rsid w:val="004742FB"/>
    <w:rsid w:val="00474321"/>
    <w:rsid w:val="00474476"/>
    <w:rsid w:val="004748C3"/>
    <w:rsid w:val="00474DF3"/>
    <w:rsid w:val="00475380"/>
    <w:rsid w:val="00475471"/>
    <w:rsid w:val="00475602"/>
    <w:rsid w:val="004757E5"/>
    <w:rsid w:val="00475BCF"/>
    <w:rsid w:val="00475C3C"/>
    <w:rsid w:val="004775C2"/>
    <w:rsid w:val="00477D66"/>
    <w:rsid w:val="00477EAD"/>
    <w:rsid w:val="0048013E"/>
    <w:rsid w:val="00480B32"/>
    <w:rsid w:val="00481068"/>
    <w:rsid w:val="004813B4"/>
    <w:rsid w:val="004814A7"/>
    <w:rsid w:val="00481B08"/>
    <w:rsid w:val="00482694"/>
    <w:rsid w:val="0048363C"/>
    <w:rsid w:val="00483770"/>
    <w:rsid w:val="0048458F"/>
    <w:rsid w:val="004848AD"/>
    <w:rsid w:val="004848EA"/>
    <w:rsid w:val="00484D0E"/>
    <w:rsid w:val="00484F14"/>
    <w:rsid w:val="004850A0"/>
    <w:rsid w:val="004850BB"/>
    <w:rsid w:val="0048548D"/>
    <w:rsid w:val="00485AE0"/>
    <w:rsid w:val="00485C13"/>
    <w:rsid w:val="00486195"/>
    <w:rsid w:val="00486A93"/>
    <w:rsid w:val="004871FE"/>
    <w:rsid w:val="0048755B"/>
    <w:rsid w:val="00487921"/>
    <w:rsid w:val="00487E4C"/>
    <w:rsid w:val="004901FB"/>
    <w:rsid w:val="004903B5"/>
    <w:rsid w:val="0049191C"/>
    <w:rsid w:val="0049241C"/>
    <w:rsid w:val="00492468"/>
    <w:rsid w:val="00492C78"/>
    <w:rsid w:val="004934AD"/>
    <w:rsid w:val="004935A3"/>
    <w:rsid w:val="00493766"/>
    <w:rsid w:val="00493A64"/>
    <w:rsid w:val="0049421C"/>
    <w:rsid w:val="00494291"/>
    <w:rsid w:val="004943DA"/>
    <w:rsid w:val="00494616"/>
    <w:rsid w:val="00494A8D"/>
    <w:rsid w:val="00494C21"/>
    <w:rsid w:val="004954EF"/>
    <w:rsid w:val="00495597"/>
    <w:rsid w:val="004955E8"/>
    <w:rsid w:val="0049619A"/>
    <w:rsid w:val="004965C2"/>
    <w:rsid w:val="00496830"/>
    <w:rsid w:val="00496AD1"/>
    <w:rsid w:val="004971DF"/>
    <w:rsid w:val="00497B07"/>
    <w:rsid w:val="00497B45"/>
    <w:rsid w:val="004A05DB"/>
    <w:rsid w:val="004A0780"/>
    <w:rsid w:val="004A0C17"/>
    <w:rsid w:val="004A130A"/>
    <w:rsid w:val="004A1365"/>
    <w:rsid w:val="004A1749"/>
    <w:rsid w:val="004A1933"/>
    <w:rsid w:val="004A1934"/>
    <w:rsid w:val="004A1D3C"/>
    <w:rsid w:val="004A1E29"/>
    <w:rsid w:val="004A2755"/>
    <w:rsid w:val="004A2A12"/>
    <w:rsid w:val="004A2C74"/>
    <w:rsid w:val="004A3288"/>
    <w:rsid w:val="004A3A2B"/>
    <w:rsid w:val="004A3E48"/>
    <w:rsid w:val="004A4FB9"/>
    <w:rsid w:val="004A5002"/>
    <w:rsid w:val="004A5129"/>
    <w:rsid w:val="004A554B"/>
    <w:rsid w:val="004A5C5B"/>
    <w:rsid w:val="004A5D20"/>
    <w:rsid w:val="004A609A"/>
    <w:rsid w:val="004A71CE"/>
    <w:rsid w:val="004A7346"/>
    <w:rsid w:val="004A73B1"/>
    <w:rsid w:val="004A7C99"/>
    <w:rsid w:val="004B0114"/>
    <w:rsid w:val="004B0184"/>
    <w:rsid w:val="004B0C81"/>
    <w:rsid w:val="004B0CEC"/>
    <w:rsid w:val="004B0EB8"/>
    <w:rsid w:val="004B121F"/>
    <w:rsid w:val="004B18BE"/>
    <w:rsid w:val="004B19AD"/>
    <w:rsid w:val="004B1BBF"/>
    <w:rsid w:val="004B2208"/>
    <w:rsid w:val="004B22BC"/>
    <w:rsid w:val="004B25CB"/>
    <w:rsid w:val="004B2918"/>
    <w:rsid w:val="004B29C0"/>
    <w:rsid w:val="004B2AC8"/>
    <w:rsid w:val="004B2F3D"/>
    <w:rsid w:val="004B33A1"/>
    <w:rsid w:val="004B3775"/>
    <w:rsid w:val="004B3853"/>
    <w:rsid w:val="004B3F21"/>
    <w:rsid w:val="004B3FD6"/>
    <w:rsid w:val="004B4139"/>
    <w:rsid w:val="004B513E"/>
    <w:rsid w:val="004B58EF"/>
    <w:rsid w:val="004B58F2"/>
    <w:rsid w:val="004B5CCB"/>
    <w:rsid w:val="004B5DEB"/>
    <w:rsid w:val="004B5ED2"/>
    <w:rsid w:val="004B60C3"/>
    <w:rsid w:val="004B6486"/>
    <w:rsid w:val="004B670B"/>
    <w:rsid w:val="004B689A"/>
    <w:rsid w:val="004B6962"/>
    <w:rsid w:val="004B6B7C"/>
    <w:rsid w:val="004B6DA4"/>
    <w:rsid w:val="004B72B3"/>
    <w:rsid w:val="004B75E0"/>
    <w:rsid w:val="004B78FF"/>
    <w:rsid w:val="004B7C71"/>
    <w:rsid w:val="004C06EE"/>
    <w:rsid w:val="004C0B7E"/>
    <w:rsid w:val="004C1012"/>
    <w:rsid w:val="004C1058"/>
    <w:rsid w:val="004C1626"/>
    <w:rsid w:val="004C16F9"/>
    <w:rsid w:val="004C18C2"/>
    <w:rsid w:val="004C19FD"/>
    <w:rsid w:val="004C2887"/>
    <w:rsid w:val="004C2A83"/>
    <w:rsid w:val="004C2D42"/>
    <w:rsid w:val="004C2EDC"/>
    <w:rsid w:val="004C30BF"/>
    <w:rsid w:val="004C379A"/>
    <w:rsid w:val="004C3F3A"/>
    <w:rsid w:val="004C45A0"/>
    <w:rsid w:val="004C46D0"/>
    <w:rsid w:val="004C50A7"/>
    <w:rsid w:val="004C5585"/>
    <w:rsid w:val="004C5A26"/>
    <w:rsid w:val="004C5A69"/>
    <w:rsid w:val="004C5F4A"/>
    <w:rsid w:val="004C62B9"/>
    <w:rsid w:val="004C65F2"/>
    <w:rsid w:val="004C6C84"/>
    <w:rsid w:val="004C6EC0"/>
    <w:rsid w:val="004C6FA7"/>
    <w:rsid w:val="004C74DC"/>
    <w:rsid w:val="004C7CCC"/>
    <w:rsid w:val="004C7CFC"/>
    <w:rsid w:val="004D037C"/>
    <w:rsid w:val="004D0A5A"/>
    <w:rsid w:val="004D12D2"/>
    <w:rsid w:val="004D143A"/>
    <w:rsid w:val="004D1473"/>
    <w:rsid w:val="004D1E64"/>
    <w:rsid w:val="004D2803"/>
    <w:rsid w:val="004D29CB"/>
    <w:rsid w:val="004D2B8C"/>
    <w:rsid w:val="004D2B91"/>
    <w:rsid w:val="004D2CD7"/>
    <w:rsid w:val="004D2FBD"/>
    <w:rsid w:val="004D3072"/>
    <w:rsid w:val="004D3272"/>
    <w:rsid w:val="004D3CC2"/>
    <w:rsid w:val="004D3FC7"/>
    <w:rsid w:val="004D404E"/>
    <w:rsid w:val="004D435B"/>
    <w:rsid w:val="004D45A0"/>
    <w:rsid w:val="004D47B6"/>
    <w:rsid w:val="004D4808"/>
    <w:rsid w:val="004D4BF9"/>
    <w:rsid w:val="004D5AD5"/>
    <w:rsid w:val="004D5C2D"/>
    <w:rsid w:val="004D5C45"/>
    <w:rsid w:val="004D5F05"/>
    <w:rsid w:val="004D61F1"/>
    <w:rsid w:val="004D6579"/>
    <w:rsid w:val="004D6A69"/>
    <w:rsid w:val="004D6C11"/>
    <w:rsid w:val="004D742B"/>
    <w:rsid w:val="004D7556"/>
    <w:rsid w:val="004D7602"/>
    <w:rsid w:val="004D7667"/>
    <w:rsid w:val="004E029F"/>
    <w:rsid w:val="004E129F"/>
    <w:rsid w:val="004E188A"/>
    <w:rsid w:val="004E2DA5"/>
    <w:rsid w:val="004E31DF"/>
    <w:rsid w:val="004E31E2"/>
    <w:rsid w:val="004E33C2"/>
    <w:rsid w:val="004E348C"/>
    <w:rsid w:val="004E34A9"/>
    <w:rsid w:val="004E3719"/>
    <w:rsid w:val="004E4213"/>
    <w:rsid w:val="004E426D"/>
    <w:rsid w:val="004E4AC5"/>
    <w:rsid w:val="004E4AD0"/>
    <w:rsid w:val="004E5B86"/>
    <w:rsid w:val="004E68D0"/>
    <w:rsid w:val="004E6B29"/>
    <w:rsid w:val="004E72A7"/>
    <w:rsid w:val="004E72DB"/>
    <w:rsid w:val="004E7660"/>
    <w:rsid w:val="004E775A"/>
    <w:rsid w:val="004E7851"/>
    <w:rsid w:val="004E7B23"/>
    <w:rsid w:val="004E7F6F"/>
    <w:rsid w:val="004E7FBA"/>
    <w:rsid w:val="004F03D2"/>
    <w:rsid w:val="004F0438"/>
    <w:rsid w:val="004F06E3"/>
    <w:rsid w:val="004F120A"/>
    <w:rsid w:val="004F125F"/>
    <w:rsid w:val="004F1330"/>
    <w:rsid w:val="004F1D64"/>
    <w:rsid w:val="004F1F96"/>
    <w:rsid w:val="004F221E"/>
    <w:rsid w:val="004F250D"/>
    <w:rsid w:val="004F282F"/>
    <w:rsid w:val="004F2897"/>
    <w:rsid w:val="004F2BEF"/>
    <w:rsid w:val="004F3E13"/>
    <w:rsid w:val="004F40B6"/>
    <w:rsid w:val="004F4958"/>
    <w:rsid w:val="004F4AC7"/>
    <w:rsid w:val="004F4BA3"/>
    <w:rsid w:val="004F4C6F"/>
    <w:rsid w:val="004F4DCA"/>
    <w:rsid w:val="004F4EC2"/>
    <w:rsid w:val="004F5F7B"/>
    <w:rsid w:val="004F6729"/>
    <w:rsid w:val="004F694D"/>
    <w:rsid w:val="004F6DE4"/>
    <w:rsid w:val="004F7290"/>
    <w:rsid w:val="004F7810"/>
    <w:rsid w:val="004F7A33"/>
    <w:rsid w:val="004F7CEA"/>
    <w:rsid w:val="0050059D"/>
    <w:rsid w:val="005008B1"/>
    <w:rsid w:val="00501D0F"/>
    <w:rsid w:val="00502330"/>
    <w:rsid w:val="00502863"/>
    <w:rsid w:val="005030F3"/>
    <w:rsid w:val="0050340D"/>
    <w:rsid w:val="00503E2C"/>
    <w:rsid w:val="00503EB9"/>
    <w:rsid w:val="005041B6"/>
    <w:rsid w:val="00505351"/>
    <w:rsid w:val="00505444"/>
    <w:rsid w:val="005057A4"/>
    <w:rsid w:val="00505962"/>
    <w:rsid w:val="005059CA"/>
    <w:rsid w:val="0050622D"/>
    <w:rsid w:val="00506AB4"/>
    <w:rsid w:val="00506EBF"/>
    <w:rsid w:val="00506F83"/>
    <w:rsid w:val="00507E85"/>
    <w:rsid w:val="005108ED"/>
    <w:rsid w:val="00510916"/>
    <w:rsid w:val="00510B81"/>
    <w:rsid w:val="0051117B"/>
    <w:rsid w:val="00511654"/>
    <w:rsid w:val="00512164"/>
    <w:rsid w:val="005123F9"/>
    <w:rsid w:val="00512ED2"/>
    <w:rsid w:val="00513328"/>
    <w:rsid w:val="0051370C"/>
    <w:rsid w:val="00513A52"/>
    <w:rsid w:val="0051421E"/>
    <w:rsid w:val="00514C15"/>
    <w:rsid w:val="00514CC8"/>
    <w:rsid w:val="00514E43"/>
    <w:rsid w:val="0051517E"/>
    <w:rsid w:val="005151DD"/>
    <w:rsid w:val="005154C8"/>
    <w:rsid w:val="0051561A"/>
    <w:rsid w:val="00515CE6"/>
    <w:rsid w:val="00515F52"/>
    <w:rsid w:val="00516038"/>
    <w:rsid w:val="00516190"/>
    <w:rsid w:val="005165F9"/>
    <w:rsid w:val="00516ED4"/>
    <w:rsid w:val="00517314"/>
    <w:rsid w:val="005178C1"/>
    <w:rsid w:val="005179FE"/>
    <w:rsid w:val="00517A06"/>
    <w:rsid w:val="00517D99"/>
    <w:rsid w:val="00517E11"/>
    <w:rsid w:val="00517EB4"/>
    <w:rsid w:val="00520F13"/>
    <w:rsid w:val="0052100D"/>
    <w:rsid w:val="00521689"/>
    <w:rsid w:val="00522D19"/>
    <w:rsid w:val="00522DA2"/>
    <w:rsid w:val="00523081"/>
    <w:rsid w:val="00523368"/>
    <w:rsid w:val="00523502"/>
    <w:rsid w:val="00524042"/>
    <w:rsid w:val="00524793"/>
    <w:rsid w:val="00524CF1"/>
    <w:rsid w:val="0052501B"/>
    <w:rsid w:val="005254CA"/>
    <w:rsid w:val="005258D1"/>
    <w:rsid w:val="00525900"/>
    <w:rsid w:val="005259D5"/>
    <w:rsid w:val="00525AF4"/>
    <w:rsid w:val="00525DBA"/>
    <w:rsid w:val="00525DCB"/>
    <w:rsid w:val="005263EC"/>
    <w:rsid w:val="00526886"/>
    <w:rsid w:val="00526905"/>
    <w:rsid w:val="00526D05"/>
    <w:rsid w:val="00526D65"/>
    <w:rsid w:val="00527397"/>
    <w:rsid w:val="005301E7"/>
    <w:rsid w:val="00530391"/>
    <w:rsid w:val="00530494"/>
    <w:rsid w:val="00530795"/>
    <w:rsid w:val="00530F60"/>
    <w:rsid w:val="0053105A"/>
    <w:rsid w:val="005312D4"/>
    <w:rsid w:val="005316A2"/>
    <w:rsid w:val="005317F8"/>
    <w:rsid w:val="005321B9"/>
    <w:rsid w:val="005323A5"/>
    <w:rsid w:val="0053296C"/>
    <w:rsid w:val="00532F71"/>
    <w:rsid w:val="00532FD2"/>
    <w:rsid w:val="00533108"/>
    <w:rsid w:val="005333E0"/>
    <w:rsid w:val="00534100"/>
    <w:rsid w:val="00534F8F"/>
    <w:rsid w:val="00535008"/>
    <w:rsid w:val="0053554B"/>
    <w:rsid w:val="005357A5"/>
    <w:rsid w:val="00535896"/>
    <w:rsid w:val="00535CC4"/>
    <w:rsid w:val="00535FDA"/>
    <w:rsid w:val="0053602F"/>
    <w:rsid w:val="00536224"/>
    <w:rsid w:val="00536386"/>
    <w:rsid w:val="005368EE"/>
    <w:rsid w:val="00536A73"/>
    <w:rsid w:val="00536CD1"/>
    <w:rsid w:val="00536E0D"/>
    <w:rsid w:val="005377D7"/>
    <w:rsid w:val="00537B2E"/>
    <w:rsid w:val="00537D96"/>
    <w:rsid w:val="0054015C"/>
    <w:rsid w:val="00540496"/>
    <w:rsid w:val="00540682"/>
    <w:rsid w:val="00540996"/>
    <w:rsid w:val="00540EA2"/>
    <w:rsid w:val="0054105B"/>
    <w:rsid w:val="00541193"/>
    <w:rsid w:val="00541923"/>
    <w:rsid w:val="00541B9B"/>
    <w:rsid w:val="005420E1"/>
    <w:rsid w:val="005422F1"/>
    <w:rsid w:val="00542C83"/>
    <w:rsid w:val="00542C92"/>
    <w:rsid w:val="00542CE5"/>
    <w:rsid w:val="005433CD"/>
    <w:rsid w:val="00543403"/>
    <w:rsid w:val="005436D9"/>
    <w:rsid w:val="005437DD"/>
    <w:rsid w:val="005438C2"/>
    <w:rsid w:val="00543D84"/>
    <w:rsid w:val="00543EB9"/>
    <w:rsid w:val="005445DC"/>
    <w:rsid w:val="005447C5"/>
    <w:rsid w:val="00544A68"/>
    <w:rsid w:val="00544F2C"/>
    <w:rsid w:val="00544F6C"/>
    <w:rsid w:val="0054541B"/>
    <w:rsid w:val="0054575A"/>
    <w:rsid w:val="005459E8"/>
    <w:rsid w:val="00545B86"/>
    <w:rsid w:val="00546025"/>
    <w:rsid w:val="0054606F"/>
    <w:rsid w:val="00546156"/>
    <w:rsid w:val="005463D3"/>
    <w:rsid w:val="005463D6"/>
    <w:rsid w:val="00546990"/>
    <w:rsid w:val="00546C2F"/>
    <w:rsid w:val="00546E30"/>
    <w:rsid w:val="00546E3A"/>
    <w:rsid w:val="00546F6A"/>
    <w:rsid w:val="00546FAD"/>
    <w:rsid w:val="00547095"/>
    <w:rsid w:val="005471AA"/>
    <w:rsid w:val="0054735D"/>
    <w:rsid w:val="005473B8"/>
    <w:rsid w:val="005477C5"/>
    <w:rsid w:val="00547A66"/>
    <w:rsid w:val="00547F33"/>
    <w:rsid w:val="00550524"/>
    <w:rsid w:val="005506D4"/>
    <w:rsid w:val="0055080D"/>
    <w:rsid w:val="00550946"/>
    <w:rsid w:val="00550ACB"/>
    <w:rsid w:val="00550B5E"/>
    <w:rsid w:val="00550BCE"/>
    <w:rsid w:val="00551998"/>
    <w:rsid w:val="00552208"/>
    <w:rsid w:val="00552214"/>
    <w:rsid w:val="00552FB0"/>
    <w:rsid w:val="005531A9"/>
    <w:rsid w:val="005534A1"/>
    <w:rsid w:val="005537CC"/>
    <w:rsid w:val="005537D6"/>
    <w:rsid w:val="00554043"/>
    <w:rsid w:val="00554840"/>
    <w:rsid w:val="00554C9C"/>
    <w:rsid w:val="00554CCE"/>
    <w:rsid w:val="00554F0A"/>
    <w:rsid w:val="00554FB7"/>
    <w:rsid w:val="0055545E"/>
    <w:rsid w:val="005555C9"/>
    <w:rsid w:val="00555B15"/>
    <w:rsid w:val="0055696B"/>
    <w:rsid w:val="00556C41"/>
    <w:rsid w:val="00556E2D"/>
    <w:rsid w:val="005571E9"/>
    <w:rsid w:val="0055750F"/>
    <w:rsid w:val="00557943"/>
    <w:rsid w:val="00557A49"/>
    <w:rsid w:val="00557C24"/>
    <w:rsid w:val="00560059"/>
    <w:rsid w:val="00560145"/>
    <w:rsid w:val="0056086E"/>
    <w:rsid w:val="0056142D"/>
    <w:rsid w:val="005615A7"/>
    <w:rsid w:val="0056170D"/>
    <w:rsid w:val="005620E6"/>
    <w:rsid w:val="00562262"/>
    <w:rsid w:val="0056249B"/>
    <w:rsid w:val="00562608"/>
    <w:rsid w:val="005627AF"/>
    <w:rsid w:val="00562819"/>
    <w:rsid w:val="00562DC0"/>
    <w:rsid w:val="0056332A"/>
    <w:rsid w:val="00563804"/>
    <w:rsid w:val="00563971"/>
    <w:rsid w:val="00563B36"/>
    <w:rsid w:val="00564319"/>
    <w:rsid w:val="005644BD"/>
    <w:rsid w:val="00564A03"/>
    <w:rsid w:val="00564BF8"/>
    <w:rsid w:val="00564EB6"/>
    <w:rsid w:val="005661C5"/>
    <w:rsid w:val="0056641E"/>
    <w:rsid w:val="005670BF"/>
    <w:rsid w:val="00567276"/>
    <w:rsid w:val="0056791E"/>
    <w:rsid w:val="00567C54"/>
    <w:rsid w:val="00570001"/>
    <w:rsid w:val="00570155"/>
    <w:rsid w:val="005705AA"/>
    <w:rsid w:val="005705EA"/>
    <w:rsid w:val="00570F49"/>
    <w:rsid w:val="005710EB"/>
    <w:rsid w:val="005716C9"/>
    <w:rsid w:val="005717B4"/>
    <w:rsid w:val="0057297E"/>
    <w:rsid w:val="00572A5D"/>
    <w:rsid w:val="005733DA"/>
    <w:rsid w:val="00573A7C"/>
    <w:rsid w:val="00573F62"/>
    <w:rsid w:val="00574162"/>
    <w:rsid w:val="005744E4"/>
    <w:rsid w:val="00574C13"/>
    <w:rsid w:val="00574D1D"/>
    <w:rsid w:val="00575488"/>
    <w:rsid w:val="00575C4D"/>
    <w:rsid w:val="00575CE1"/>
    <w:rsid w:val="0057604C"/>
    <w:rsid w:val="005760D8"/>
    <w:rsid w:val="00576C25"/>
    <w:rsid w:val="00577166"/>
    <w:rsid w:val="005771ED"/>
    <w:rsid w:val="005774A7"/>
    <w:rsid w:val="005775BB"/>
    <w:rsid w:val="0057771D"/>
    <w:rsid w:val="00577815"/>
    <w:rsid w:val="00577985"/>
    <w:rsid w:val="00577A28"/>
    <w:rsid w:val="00577ACD"/>
    <w:rsid w:val="00577CF9"/>
    <w:rsid w:val="005801DC"/>
    <w:rsid w:val="0058044E"/>
    <w:rsid w:val="00580908"/>
    <w:rsid w:val="00580BC7"/>
    <w:rsid w:val="00580C8E"/>
    <w:rsid w:val="00580E49"/>
    <w:rsid w:val="00580FE9"/>
    <w:rsid w:val="005814D9"/>
    <w:rsid w:val="00581714"/>
    <w:rsid w:val="005820A1"/>
    <w:rsid w:val="00582107"/>
    <w:rsid w:val="0058224F"/>
    <w:rsid w:val="00582631"/>
    <w:rsid w:val="005829A1"/>
    <w:rsid w:val="0058333F"/>
    <w:rsid w:val="005835B2"/>
    <w:rsid w:val="00583FB3"/>
    <w:rsid w:val="00583FC4"/>
    <w:rsid w:val="00585A86"/>
    <w:rsid w:val="0058664C"/>
    <w:rsid w:val="00586865"/>
    <w:rsid w:val="00587432"/>
    <w:rsid w:val="0058756C"/>
    <w:rsid w:val="005876BF"/>
    <w:rsid w:val="00587CAF"/>
    <w:rsid w:val="00590336"/>
    <w:rsid w:val="00590EB7"/>
    <w:rsid w:val="00591294"/>
    <w:rsid w:val="005914B0"/>
    <w:rsid w:val="00591613"/>
    <w:rsid w:val="00591943"/>
    <w:rsid w:val="00591A5A"/>
    <w:rsid w:val="00591E5B"/>
    <w:rsid w:val="0059287D"/>
    <w:rsid w:val="00592AAE"/>
    <w:rsid w:val="00592B89"/>
    <w:rsid w:val="005934BA"/>
    <w:rsid w:val="0059371C"/>
    <w:rsid w:val="00593744"/>
    <w:rsid w:val="005945C5"/>
    <w:rsid w:val="00594756"/>
    <w:rsid w:val="00594888"/>
    <w:rsid w:val="00594F88"/>
    <w:rsid w:val="0059526D"/>
    <w:rsid w:val="005953DA"/>
    <w:rsid w:val="00595AFB"/>
    <w:rsid w:val="00595C83"/>
    <w:rsid w:val="00596121"/>
    <w:rsid w:val="00596982"/>
    <w:rsid w:val="00597352"/>
    <w:rsid w:val="005977EC"/>
    <w:rsid w:val="0059790A"/>
    <w:rsid w:val="005A09DF"/>
    <w:rsid w:val="005A1198"/>
    <w:rsid w:val="005A12B8"/>
    <w:rsid w:val="005A1355"/>
    <w:rsid w:val="005A1CFC"/>
    <w:rsid w:val="005A1D05"/>
    <w:rsid w:val="005A2409"/>
    <w:rsid w:val="005A26AC"/>
    <w:rsid w:val="005A334E"/>
    <w:rsid w:val="005A3B17"/>
    <w:rsid w:val="005A3B30"/>
    <w:rsid w:val="005A3DD6"/>
    <w:rsid w:val="005A3E92"/>
    <w:rsid w:val="005A3EC4"/>
    <w:rsid w:val="005A4403"/>
    <w:rsid w:val="005A4A34"/>
    <w:rsid w:val="005A51EB"/>
    <w:rsid w:val="005A51F2"/>
    <w:rsid w:val="005A5694"/>
    <w:rsid w:val="005A5755"/>
    <w:rsid w:val="005A580E"/>
    <w:rsid w:val="005A597E"/>
    <w:rsid w:val="005A5A21"/>
    <w:rsid w:val="005A5BCB"/>
    <w:rsid w:val="005A6A4F"/>
    <w:rsid w:val="005A70C9"/>
    <w:rsid w:val="005A78F0"/>
    <w:rsid w:val="005A7949"/>
    <w:rsid w:val="005A7B51"/>
    <w:rsid w:val="005A7EE4"/>
    <w:rsid w:val="005B0403"/>
    <w:rsid w:val="005B09EE"/>
    <w:rsid w:val="005B0AFE"/>
    <w:rsid w:val="005B0BD7"/>
    <w:rsid w:val="005B0F37"/>
    <w:rsid w:val="005B13FC"/>
    <w:rsid w:val="005B1C88"/>
    <w:rsid w:val="005B1C99"/>
    <w:rsid w:val="005B1CB1"/>
    <w:rsid w:val="005B1D1D"/>
    <w:rsid w:val="005B1EBA"/>
    <w:rsid w:val="005B2079"/>
    <w:rsid w:val="005B21A5"/>
    <w:rsid w:val="005B25A7"/>
    <w:rsid w:val="005B25A8"/>
    <w:rsid w:val="005B3028"/>
    <w:rsid w:val="005B3158"/>
    <w:rsid w:val="005B35AB"/>
    <w:rsid w:val="005B40AF"/>
    <w:rsid w:val="005B4920"/>
    <w:rsid w:val="005B51FD"/>
    <w:rsid w:val="005B5A04"/>
    <w:rsid w:val="005B6228"/>
    <w:rsid w:val="005B6672"/>
    <w:rsid w:val="005B673B"/>
    <w:rsid w:val="005B6A26"/>
    <w:rsid w:val="005B6C97"/>
    <w:rsid w:val="005B6F23"/>
    <w:rsid w:val="005B7D58"/>
    <w:rsid w:val="005B7D66"/>
    <w:rsid w:val="005C002D"/>
    <w:rsid w:val="005C0109"/>
    <w:rsid w:val="005C0C14"/>
    <w:rsid w:val="005C0F88"/>
    <w:rsid w:val="005C1CA0"/>
    <w:rsid w:val="005C1CC0"/>
    <w:rsid w:val="005C2759"/>
    <w:rsid w:val="005C28FD"/>
    <w:rsid w:val="005C2C5F"/>
    <w:rsid w:val="005C2DD8"/>
    <w:rsid w:val="005C3217"/>
    <w:rsid w:val="005C32EE"/>
    <w:rsid w:val="005C33DC"/>
    <w:rsid w:val="005C3435"/>
    <w:rsid w:val="005C351C"/>
    <w:rsid w:val="005C353C"/>
    <w:rsid w:val="005C35BA"/>
    <w:rsid w:val="005C3649"/>
    <w:rsid w:val="005C3735"/>
    <w:rsid w:val="005C3C13"/>
    <w:rsid w:val="005C3CCE"/>
    <w:rsid w:val="005C3D0F"/>
    <w:rsid w:val="005C3D18"/>
    <w:rsid w:val="005C3D50"/>
    <w:rsid w:val="005C4028"/>
    <w:rsid w:val="005C4155"/>
    <w:rsid w:val="005C41AE"/>
    <w:rsid w:val="005C4C2C"/>
    <w:rsid w:val="005C4ECC"/>
    <w:rsid w:val="005C4EE7"/>
    <w:rsid w:val="005C5289"/>
    <w:rsid w:val="005C5418"/>
    <w:rsid w:val="005C55BF"/>
    <w:rsid w:val="005C5C38"/>
    <w:rsid w:val="005C5E50"/>
    <w:rsid w:val="005C6158"/>
    <w:rsid w:val="005C6511"/>
    <w:rsid w:val="005C6BEC"/>
    <w:rsid w:val="005C7288"/>
    <w:rsid w:val="005C7D24"/>
    <w:rsid w:val="005C7DCE"/>
    <w:rsid w:val="005C7DFF"/>
    <w:rsid w:val="005D01EE"/>
    <w:rsid w:val="005D0908"/>
    <w:rsid w:val="005D0C31"/>
    <w:rsid w:val="005D0CCB"/>
    <w:rsid w:val="005D0E6D"/>
    <w:rsid w:val="005D127B"/>
    <w:rsid w:val="005D1346"/>
    <w:rsid w:val="005D13E2"/>
    <w:rsid w:val="005D140F"/>
    <w:rsid w:val="005D1D1F"/>
    <w:rsid w:val="005D1D2F"/>
    <w:rsid w:val="005D20E7"/>
    <w:rsid w:val="005D23D0"/>
    <w:rsid w:val="005D2707"/>
    <w:rsid w:val="005D28B6"/>
    <w:rsid w:val="005D2A63"/>
    <w:rsid w:val="005D2CDE"/>
    <w:rsid w:val="005D33AA"/>
    <w:rsid w:val="005D351D"/>
    <w:rsid w:val="005D3806"/>
    <w:rsid w:val="005D3A56"/>
    <w:rsid w:val="005D3CBC"/>
    <w:rsid w:val="005D3D9F"/>
    <w:rsid w:val="005D3DE3"/>
    <w:rsid w:val="005D3E23"/>
    <w:rsid w:val="005D3F06"/>
    <w:rsid w:val="005D4042"/>
    <w:rsid w:val="005D4290"/>
    <w:rsid w:val="005D5111"/>
    <w:rsid w:val="005D547A"/>
    <w:rsid w:val="005D559A"/>
    <w:rsid w:val="005D61BC"/>
    <w:rsid w:val="005D683C"/>
    <w:rsid w:val="005D6DDD"/>
    <w:rsid w:val="005D6FF0"/>
    <w:rsid w:val="005D70C4"/>
    <w:rsid w:val="005D760D"/>
    <w:rsid w:val="005D7853"/>
    <w:rsid w:val="005D7BB5"/>
    <w:rsid w:val="005D7E74"/>
    <w:rsid w:val="005E0461"/>
    <w:rsid w:val="005E0EC4"/>
    <w:rsid w:val="005E123D"/>
    <w:rsid w:val="005E17FD"/>
    <w:rsid w:val="005E19F9"/>
    <w:rsid w:val="005E1DF9"/>
    <w:rsid w:val="005E2694"/>
    <w:rsid w:val="005E2756"/>
    <w:rsid w:val="005E28B3"/>
    <w:rsid w:val="005E2B8F"/>
    <w:rsid w:val="005E2CFE"/>
    <w:rsid w:val="005E2DF4"/>
    <w:rsid w:val="005E33AD"/>
    <w:rsid w:val="005E3C93"/>
    <w:rsid w:val="005E3E3C"/>
    <w:rsid w:val="005E445F"/>
    <w:rsid w:val="005E45C5"/>
    <w:rsid w:val="005E466D"/>
    <w:rsid w:val="005E52E5"/>
    <w:rsid w:val="005E5762"/>
    <w:rsid w:val="005E5849"/>
    <w:rsid w:val="005E5858"/>
    <w:rsid w:val="005E5878"/>
    <w:rsid w:val="005E630F"/>
    <w:rsid w:val="005E6329"/>
    <w:rsid w:val="005E6923"/>
    <w:rsid w:val="005E6BA6"/>
    <w:rsid w:val="005E6CA0"/>
    <w:rsid w:val="005E6F64"/>
    <w:rsid w:val="005E7135"/>
    <w:rsid w:val="005E71FF"/>
    <w:rsid w:val="005E74AC"/>
    <w:rsid w:val="005E74F2"/>
    <w:rsid w:val="005E771B"/>
    <w:rsid w:val="005E7B1A"/>
    <w:rsid w:val="005F024A"/>
    <w:rsid w:val="005F127D"/>
    <w:rsid w:val="005F19F0"/>
    <w:rsid w:val="005F1AFB"/>
    <w:rsid w:val="005F1E4C"/>
    <w:rsid w:val="005F2F38"/>
    <w:rsid w:val="005F3075"/>
    <w:rsid w:val="005F349B"/>
    <w:rsid w:val="005F34EB"/>
    <w:rsid w:val="005F3D07"/>
    <w:rsid w:val="005F3FCE"/>
    <w:rsid w:val="005F41A0"/>
    <w:rsid w:val="005F43E2"/>
    <w:rsid w:val="005F44E7"/>
    <w:rsid w:val="005F4B04"/>
    <w:rsid w:val="005F5098"/>
    <w:rsid w:val="005F514B"/>
    <w:rsid w:val="005F5600"/>
    <w:rsid w:val="005F5A8F"/>
    <w:rsid w:val="005F6179"/>
    <w:rsid w:val="005F6469"/>
    <w:rsid w:val="005F6B4A"/>
    <w:rsid w:val="005F6DCF"/>
    <w:rsid w:val="005F6F0A"/>
    <w:rsid w:val="005F7533"/>
    <w:rsid w:val="005F7AA6"/>
    <w:rsid w:val="005F7DC9"/>
    <w:rsid w:val="00600218"/>
    <w:rsid w:val="006004FD"/>
    <w:rsid w:val="006007AB"/>
    <w:rsid w:val="00600912"/>
    <w:rsid w:val="00600ABB"/>
    <w:rsid w:val="00600BE5"/>
    <w:rsid w:val="00600CF5"/>
    <w:rsid w:val="00601164"/>
    <w:rsid w:val="006017F7"/>
    <w:rsid w:val="00601832"/>
    <w:rsid w:val="0060186D"/>
    <w:rsid w:val="00601ACD"/>
    <w:rsid w:val="00602365"/>
    <w:rsid w:val="00602BF7"/>
    <w:rsid w:val="0060312E"/>
    <w:rsid w:val="006044DC"/>
    <w:rsid w:val="00604778"/>
    <w:rsid w:val="006055EB"/>
    <w:rsid w:val="00605894"/>
    <w:rsid w:val="00605F3A"/>
    <w:rsid w:val="0060686D"/>
    <w:rsid w:val="00607E8E"/>
    <w:rsid w:val="00607F0C"/>
    <w:rsid w:val="0061044A"/>
    <w:rsid w:val="006109CD"/>
    <w:rsid w:val="00610BD8"/>
    <w:rsid w:val="00610E0C"/>
    <w:rsid w:val="00611188"/>
    <w:rsid w:val="006111D6"/>
    <w:rsid w:val="0061278F"/>
    <w:rsid w:val="006127C4"/>
    <w:rsid w:val="00612BD4"/>
    <w:rsid w:val="00612D86"/>
    <w:rsid w:val="006130B7"/>
    <w:rsid w:val="006133C6"/>
    <w:rsid w:val="00613737"/>
    <w:rsid w:val="006138C9"/>
    <w:rsid w:val="0061414E"/>
    <w:rsid w:val="00614498"/>
    <w:rsid w:val="00614649"/>
    <w:rsid w:val="00614C97"/>
    <w:rsid w:val="00615131"/>
    <w:rsid w:val="006153AE"/>
    <w:rsid w:val="00615A2B"/>
    <w:rsid w:val="006161CC"/>
    <w:rsid w:val="006167CF"/>
    <w:rsid w:val="00616841"/>
    <w:rsid w:val="00616B64"/>
    <w:rsid w:val="00616EF9"/>
    <w:rsid w:val="00617B30"/>
    <w:rsid w:val="00617BD1"/>
    <w:rsid w:val="00617DD6"/>
    <w:rsid w:val="0062026F"/>
    <w:rsid w:val="00620684"/>
    <w:rsid w:val="00620F11"/>
    <w:rsid w:val="0062100E"/>
    <w:rsid w:val="0062149B"/>
    <w:rsid w:val="00621745"/>
    <w:rsid w:val="006221E0"/>
    <w:rsid w:val="006222E7"/>
    <w:rsid w:val="006223DA"/>
    <w:rsid w:val="0062259F"/>
    <w:rsid w:val="006225C3"/>
    <w:rsid w:val="00622943"/>
    <w:rsid w:val="00623117"/>
    <w:rsid w:val="0062312F"/>
    <w:rsid w:val="006234C3"/>
    <w:rsid w:val="00623567"/>
    <w:rsid w:val="006242B4"/>
    <w:rsid w:val="00624944"/>
    <w:rsid w:val="00624B5B"/>
    <w:rsid w:val="00624E1F"/>
    <w:rsid w:val="00624F42"/>
    <w:rsid w:val="00624F86"/>
    <w:rsid w:val="00625107"/>
    <w:rsid w:val="0062514A"/>
    <w:rsid w:val="0062519C"/>
    <w:rsid w:val="006256ED"/>
    <w:rsid w:val="006259E2"/>
    <w:rsid w:val="00625FCB"/>
    <w:rsid w:val="00626471"/>
    <w:rsid w:val="006267D4"/>
    <w:rsid w:val="006267D6"/>
    <w:rsid w:val="0062694E"/>
    <w:rsid w:val="00626C20"/>
    <w:rsid w:val="00626DD4"/>
    <w:rsid w:val="00626F68"/>
    <w:rsid w:val="0062723E"/>
    <w:rsid w:val="006272E5"/>
    <w:rsid w:val="006273B9"/>
    <w:rsid w:val="00627CF8"/>
    <w:rsid w:val="006301FB"/>
    <w:rsid w:val="0063053A"/>
    <w:rsid w:val="0063067A"/>
    <w:rsid w:val="00630D23"/>
    <w:rsid w:val="00631495"/>
    <w:rsid w:val="0063149E"/>
    <w:rsid w:val="00631F42"/>
    <w:rsid w:val="00632289"/>
    <w:rsid w:val="00632B13"/>
    <w:rsid w:val="00632B14"/>
    <w:rsid w:val="00632FC7"/>
    <w:rsid w:val="00633C7C"/>
    <w:rsid w:val="00633D50"/>
    <w:rsid w:val="006340E3"/>
    <w:rsid w:val="0063458C"/>
    <w:rsid w:val="00634CE3"/>
    <w:rsid w:val="00634F15"/>
    <w:rsid w:val="0063524D"/>
    <w:rsid w:val="00635264"/>
    <w:rsid w:val="006355DF"/>
    <w:rsid w:val="00635917"/>
    <w:rsid w:val="00635EC9"/>
    <w:rsid w:val="00635ED4"/>
    <w:rsid w:val="00635FEC"/>
    <w:rsid w:val="00636593"/>
    <w:rsid w:val="0063662F"/>
    <w:rsid w:val="0063681D"/>
    <w:rsid w:val="00636D2F"/>
    <w:rsid w:val="00636DCB"/>
    <w:rsid w:val="006374AB"/>
    <w:rsid w:val="006379FC"/>
    <w:rsid w:val="00637EBF"/>
    <w:rsid w:val="0064024D"/>
    <w:rsid w:val="00640535"/>
    <w:rsid w:val="0064056C"/>
    <w:rsid w:val="006407CF"/>
    <w:rsid w:val="00640F09"/>
    <w:rsid w:val="00641120"/>
    <w:rsid w:val="00641BFB"/>
    <w:rsid w:val="00641E5D"/>
    <w:rsid w:val="00642552"/>
    <w:rsid w:val="0064324F"/>
    <w:rsid w:val="006445BB"/>
    <w:rsid w:val="00644D79"/>
    <w:rsid w:val="00644EB7"/>
    <w:rsid w:val="00644F5E"/>
    <w:rsid w:val="00645977"/>
    <w:rsid w:val="00645AA0"/>
    <w:rsid w:val="00645C4D"/>
    <w:rsid w:val="0064645F"/>
    <w:rsid w:val="006470C1"/>
    <w:rsid w:val="0064718A"/>
    <w:rsid w:val="006473BE"/>
    <w:rsid w:val="00647790"/>
    <w:rsid w:val="00647AED"/>
    <w:rsid w:val="0065057A"/>
    <w:rsid w:val="0065067F"/>
    <w:rsid w:val="00650DB9"/>
    <w:rsid w:val="0065113C"/>
    <w:rsid w:val="00651179"/>
    <w:rsid w:val="0065137F"/>
    <w:rsid w:val="0065141A"/>
    <w:rsid w:val="006531D7"/>
    <w:rsid w:val="00653EB2"/>
    <w:rsid w:val="00653F03"/>
    <w:rsid w:val="0065407C"/>
    <w:rsid w:val="006540EC"/>
    <w:rsid w:val="00654692"/>
    <w:rsid w:val="00654BEB"/>
    <w:rsid w:val="00654D0B"/>
    <w:rsid w:val="00654DDA"/>
    <w:rsid w:val="006550B0"/>
    <w:rsid w:val="006553B5"/>
    <w:rsid w:val="00655A08"/>
    <w:rsid w:val="00655B10"/>
    <w:rsid w:val="006560E1"/>
    <w:rsid w:val="00656D25"/>
    <w:rsid w:val="00656E70"/>
    <w:rsid w:val="00657456"/>
    <w:rsid w:val="006575D5"/>
    <w:rsid w:val="00657762"/>
    <w:rsid w:val="00657804"/>
    <w:rsid w:val="006579C6"/>
    <w:rsid w:val="00657D9F"/>
    <w:rsid w:val="00660A7C"/>
    <w:rsid w:val="006613E5"/>
    <w:rsid w:val="00661E73"/>
    <w:rsid w:val="0066203A"/>
    <w:rsid w:val="00662739"/>
    <w:rsid w:val="00662DD3"/>
    <w:rsid w:val="00663637"/>
    <w:rsid w:val="0066374D"/>
    <w:rsid w:val="00663909"/>
    <w:rsid w:val="00663F26"/>
    <w:rsid w:val="00664501"/>
    <w:rsid w:val="0066453E"/>
    <w:rsid w:val="00664AF3"/>
    <w:rsid w:val="00664AF4"/>
    <w:rsid w:val="00664DCA"/>
    <w:rsid w:val="00664E49"/>
    <w:rsid w:val="00665562"/>
    <w:rsid w:val="00665F93"/>
    <w:rsid w:val="0066629D"/>
    <w:rsid w:val="00666971"/>
    <w:rsid w:val="006671E9"/>
    <w:rsid w:val="0066746E"/>
    <w:rsid w:val="00667A91"/>
    <w:rsid w:val="00670EA4"/>
    <w:rsid w:val="00670F77"/>
    <w:rsid w:val="006713A2"/>
    <w:rsid w:val="00671514"/>
    <w:rsid w:val="00671B8F"/>
    <w:rsid w:val="006720D4"/>
    <w:rsid w:val="0067251D"/>
    <w:rsid w:val="006726E6"/>
    <w:rsid w:val="0067274D"/>
    <w:rsid w:val="00672D05"/>
    <w:rsid w:val="00673425"/>
    <w:rsid w:val="00673BBD"/>
    <w:rsid w:val="00673D21"/>
    <w:rsid w:val="006745F1"/>
    <w:rsid w:val="006748EC"/>
    <w:rsid w:val="00674B56"/>
    <w:rsid w:val="00674DB1"/>
    <w:rsid w:val="006754B0"/>
    <w:rsid w:val="00675AD5"/>
    <w:rsid w:val="006764CA"/>
    <w:rsid w:val="0067681D"/>
    <w:rsid w:val="00676C30"/>
    <w:rsid w:val="00676F0D"/>
    <w:rsid w:val="00677483"/>
    <w:rsid w:val="006774B0"/>
    <w:rsid w:val="00677880"/>
    <w:rsid w:val="00677A17"/>
    <w:rsid w:val="00677C19"/>
    <w:rsid w:val="006808E9"/>
    <w:rsid w:val="006809E7"/>
    <w:rsid w:val="00680F3A"/>
    <w:rsid w:val="00681169"/>
    <w:rsid w:val="00681740"/>
    <w:rsid w:val="00681752"/>
    <w:rsid w:val="00681B53"/>
    <w:rsid w:val="00681C3F"/>
    <w:rsid w:val="00681EE7"/>
    <w:rsid w:val="00682395"/>
    <w:rsid w:val="00682794"/>
    <w:rsid w:val="006827D2"/>
    <w:rsid w:val="0068322E"/>
    <w:rsid w:val="00683352"/>
    <w:rsid w:val="0068399E"/>
    <w:rsid w:val="00683D1D"/>
    <w:rsid w:val="006841F3"/>
    <w:rsid w:val="00684B76"/>
    <w:rsid w:val="00684E9C"/>
    <w:rsid w:val="0068520D"/>
    <w:rsid w:val="00685458"/>
    <w:rsid w:val="00685565"/>
    <w:rsid w:val="00685CA3"/>
    <w:rsid w:val="006862AD"/>
    <w:rsid w:val="00686B3D"/>
    <w:rsid w:val="00686DFA"/>
    <w:rsid w:val="00687000"/>
    <w:rsid w:val="006873F7"/>
    <w:rsid w:val="006877DC"/>
    <w:rsid w:val="00687E6C"/>
    <w:rsid w:val="0069051D"/>
    <w:rsid w:val="00690545"/>
    <w:rsid w:val="00690B9F"/>
    <w:rsid w:val="00690D98"/>
    <w:rsid w:val="0069136B"/>
    <w:rsid w:val="006913F0"/>
    <w:rsid w:val="00691447"/>
    <w:rsid w:val="0069182D"/>
    <w:rsid w:val="0069184E"/>
    <w:rsid w:val="006919F3"/>
    <w:rsid w:val="00691EE3"/>
    <w:rsid w:val="00691F65"/>
    <w:rsid w:val="00692238"/>
    <w:rsid w:val="00692AF8"/>
    <w:rsid w:val="00692C6A"/>
    <w:rsid w:val="00693102"/>
    <w:rsid w:val="0069311F"/>
    <w:rsid w:val="006936D3"/>
    <w:rsid w:val="00693B0C"/>
    <w:rsid w:val="00693C3E"/>
    <w:rsid w:val="00694320"/>
    <w:rsid w:val="006947F1"/>
    <w:rsid w:val="0069487F"/>
    <w:rsid w:val="00694F80"/>
    <w:rsid w:val="006950E1"/>
    <w:rsid w:val="00695353"/>
    <w:rsid w:val="0069544C"/>
    <w:rsid w:val="006956C6"/>
    <w:rsid w:val="00695C6C"/>
    <w:rsid w:val="00695E24"/>
    <w:rsid w:val="00696875"/>
    <w:rsid w:val="00697269"/>
    <w:rsid w:val="0069756E"/>
    <w:rsid w:val="0069776E"/>
    <w:rsid w:val="00697C5A"/>
    <w:rsid w:val="006A0305"/>
    <w:rsid w:val="006A0434"/>
    <w:rsid w:val="006A07A0"/>
    <w:rsid w:val="006A0B2B"/>
    <w:rsid w:val="006A0FB0"/>
    <w:rsid w:val="006A1533"/>
    <w:rsid w:val="006A1566"/>
    <w:rsid w:val="006A1744"/>
    <w:rsid w:val="006A1952"/>
    <w:rsid w:val="006A1A76"/>
    <w:rsid w:val="006A1BD5"/>
    <w:rsid w:val="006A205A"/>
    <w:rsid w:val="006A2261"/>
    <w:rsid w:val="006A25E0"/>
    <w:rsid w:val="006A2CE1"/>
    <w:rsid w:val="006A301C"/>
    <w:rsid w:val="006A316C"/>
    <w:rsid w:val="006A343A"/>
    <w:rsid w:val="006A3945"/>
    <w:rsid w:val="006A3D71"/>
    <w:rsid w:val="006A3DA7"/>
    <w:rsid w:val="006A46D7"/>
    <w:rsid w:val="006A4C7D"/>
    <w:rsid w:val="006A5A12"/>
    <w:rsid w:val="006A5EF3"/>
    <w:rsid w:val="006A6A8D"/>
    <w:rsid w:val="006A6CB1"/>
    <w:rsid w:val="006A6E52"/>
    <w:rsid w:val="006A7493"/>
    <w:rsid w:val="006A7570"/>
    <w:rsid w:val="006B0A44"/>
    <w:rsid w:val="006B0A60"/>
    <w:rsid w:val="006B0C20"/>
    <w:rsid w:val="006B0C9D"/>
    <w:rsid w:val="006B0FD5"/>
    <w:rsid w:val="006B1EF4"/>
    <w:rsid w:val="006B2397"/>
    <w:rsid w:val="006B23D9"/>
    <w:rsid w:val="006B32A9"/>
    <w:rsid w:val="006B34F8"/>
    <w:rsid w:val="006B387A"/>
    <w:rsid w:val="006B3A28"/>
    <w:rsid w:val="006B3E59"/>
    <w:rsid w:val="006B3E60"/>
    <w:rsid w:val="006B4564"/>
    <w:rsid w:val="006B49E5"/>
    <w:rsid w:val="006B4C8B"/>
    <w:rsid w:val="006B564C"/>
    <w:rsid w:val="006B59D6"/>
    <w:rsid w:val="006B5C94"/>
    <w:rsid w:val="006B607B"/>
    <w:rsid w:val="006B686D"/>
    <w:rsid w:val="006B68DF"/>
    <w:rsid w:val="006B6E15"/>
    <w:rsid w:val="006B6E6F"/>
    <w:rsid w:val="006B7190"/>
    <w:rsid w:val="006B72D7"/>
    <w:rsid w:val="006B7C7B"/>
    <w:rsid w:val="006B7CE9"/>
    <w:rsid w:val="006B7DAA"/>
    <w:rsid w:val="006B7E7E"/>
    <w:rsid w:val="006B7EFA"/>
    <w:rsid w:val="006B7FC7"/>
    <w:rsid w:val="006C00A4"/>
    <w:rsid w:val="006C00D3"/>
    <w:rsid w:val="006C0955"/>
    <w:rsid w:val="006C0D6D"/>
    <w:rsid w:val="006C16EC"/>
    <w:rsid w:val="006C1BFE"/>
    <w:rsid w:val="006C202D"/>
    <w:rsid w:val="006C2098"/>
    <w:rsid w:val="006C2D3B"/>
    <w:rsid w:val="006C2D78"/>
    <w:rsid w:val="006C2EDC"/>
    <w:rsid w:val="006C30DE"/>
    <w:rsid w:val="006C31B8"/>
    <w:rsid w:val="006C32FE"/>
    <w:rsid w:val="006C3389"/>
    <w:rsid w:val="006C3433"/>
    <w:rsid w:val="006C48E4"/>
    <w:rsid w:val="006C4903"/>
    <w:rsid w:val="006C4C49"/>
    <w:rsid w:val="006C4EEA"/>
    <w:rsid w:val="006C5263"/>
    <w:rsid w:val="006C54CC"/>
    <w:rsid w:val="006C614A"/>
    <w:rsid w:val="006C61D1"/>
    <w:rsid w:val="006C63A3"/>
    <w:rsid w:val="006C6B1B"/>
    <w:rsid w:val="006C6BE1"/>
    <w:rsid w:val="006C6BFC"/>
    <w:rsid w:val="006C6C56"/>
    <w:rsid w:val="006C6F5A"/>
    <w:rsid w:val="006C73C5"/>
    <w:rsid w:val="006C7C37"/>
    <w:rsid w:val="006C7E5E"/>
    <w:rsid w:val="006C7E9A"/>
    <w:rsid w:val="006D0513"/>
    <w:rsid w:val="006D05A3"/>
    <w:rsid w:val="006D19AB"/>
    <w:rsid w:val="006D212E"/>
    <w:rsid w:val="006D21D9"/>
    <w:rsid w:val="006D32B4"/>
    <w:rsid w:val="006D363D"/>
    <w:rsid w:val="006D3BE7"/>
    <w:rsid w:val="006D3D45"/>
    <w:rsid w:val="006D3FFD"/>
    <w:rsid w:val="006D4297"/>
    <w:rsid w:val="006D4D95"/>
    <w:rsid w:val="006D51FC"/>
    <w:rsid w:val="006D5553"/>
    <w:rsid w:val="006D587C"/>
    <w:rsid w:val="006D5B18"/>
    <w:rsid w:val="006D5CFC"/>
    <w:rsid w:val="006D5F5F"/>
    <w:rsid w:val="006D6005"/>
    <w:rsid w:val="006D6614"/>
    <w:rsid w:val="006D6F02"/>
    <w:rsid w:val="006D725C"/>
    <w:rsid w:val="006D7989"/>
    <w:rsid w:val="006D7EA8"/>
    <w:rsid w:val="006D7FC4"/>
    <w:rsid w:val="006E00DE"/>
    <w:rsid w:val="006E0679"/>
    <w:rsid w:val="006E06C1"/>
    <w:rsid w:val="006E0C86"/>
    <w:rsid w:val="006E0EAB"/>
    <w:rsid w:val="006E10BB"/>
    <w:rsid w:val="006E12E3"/>
    <w:rsid w:val="006E1393"/>
    <w:rsid w:val="006E13AB"/>
    <w:rsid w:val="006E18DC"/>
    <w:rsid w:val="006E1AF4"/>
    <w:rsid w:val="006E1EDF"/>
    <w:rsid w:val="006E2432"/>
    <w:rsid w:val="006E250D"/>
    <w:rsid w:val="006E2EF0"/>
    <w:rsid w:val="006E3FB5"/>
    <w:rsid w:val="006E46CB"/>
    <w:rsid w:val="006E5054"/>
    <w:rsid w:val="006E51A3"/>
    <w:rsid w:val="006E52E0"/>
    <w:rsid w:val="006E569B"/>
    <w:rsid w:val="006E5B3D"/>
    <w:rsid w:val="006E5C56"/>
    <w:rsid w:val="006E5EB5"/>
    <w:rsid w:val="006E60B4"/>
    <w:rsid w:val="006E61F8"/>
    <w:rsid w:val="006E674B"/>
    <w:rsid w:val="006E6BCD"/>
    <w:rsid w:val="006E6EDB"/>
    <w:rsid w:val="006E749C"/>
    <w:rsid w:val="006E785A"/>
    <w:rsid w:val="006E7BCA"/>
    <w:rsid w:val="006F0386"/>
    <w:rsid w:val="006F05E2"/>
    <w:rsid w:val="006F0B3D"/>
    <w:rsid w:val="006F130C"/>
    <w:rsid w:val="006F1B38"/>
    <w:rsid w:val="006F2FC6"/>
    <w:rsid w:val="006F3247"/>
    <w:rsid w:val="006F33C9"/>
    <w:rsid w:val="006F3C04"/>
    <w:rsid w:val="006F3DB0"/>
    <w:rsid w:val="006F4434"/>
    <w:rsid w:val="006F478E"/>
    <w:rsid w:val="006F486A"/>
    <w:rsid w:val="006F4B7E"/>
    <w:rsid w:val="006F4B8C"/>
    <w:rsid w:val="006F4E25"/>
    <w:rsid w:val="006F4E26"/>
    <w:rsid w:val="006F4F4A"/>
    <w:rsid w:val="006F5091"/>
    <w:rsid w:val="006F51E6"/>
    <w:rsid w:val="006F5264"/>
    <w:rsid w:val="006F5B59"/>
    <w:rsid w:val="006F5D52"/>
    <w:rsid w:val="006F60F2"/>
    <w:rsid w:val="006F61D6"/>
    <w:rsid w:val="006F6563"/>
    <w:rsid w:val="006F66B2"/>
    <w:rsid w:val="006F6854"/>
    <w:rsid w:val="006F6879"/>
    <w:rsid w:val="006F734A"/>
    <w:rsid w:val="006F7DEC"/>
    <w:rsid w:val="006F7E68"/>
    <w:rsid w:val="006F7E96"/>
    <w:rsid w:val="00700044"/>
    <w:rsid w:val="00700359"/>
    <w:rsid w:val="00700686"/>
    <w:rsid w:val="00700F28"/>
    <w:rsid w:val="00701E0F"/>
    <w:rsid w:val="00702A46"/>
    <w:rsid w:val="00702AEB"/>
    <w:rsid w:val="00702BD3"/>
    <w:rsid w:val="00702C98"/>
    <w:rsid w:val="00702D50"/>
    <w:rsid w:val="00702D82"/>
    <w:rsid w:val="00702DE9"/>
    <w:rsid w:val="00703442"/>
    <w:rsid w:val="0070400B"/>
    <w:rsid w:val="00704486"/>
    <w:rsid w:val="0070475C"/>
    <w:rsid w:val="007047EE"/>
    <w:rsid w:val="00704839"/>
    <w:rsid w:val="00704A39"/>
    <w:rsid w:val="00704ACC"/>
    <w:rsid w:val="00704FCB"/>
    <w:rsid w:val="00705010"/>
    <w:rsid w:val="0070504F"/>
    <w:rsid w:val="00705437"/>
    <w:rsid w:val="007055D1"/>
    <w:rsid w:val="00705A25"/>
    <w:rsid w:val="00705BBF"/>
    <w:rsid w:val="00706C50"/>
    <w:rsid w:val="00706E53"/>
    <w:rsid w:val="00706F6F"/>
    <w:rsid w:val="00707256"/>
    <w:rsid w:val="00707467"/>
    <w:rsid w:val="00707781"/>
    <w:rsid w:val="00707846"/>
    <w:rsid w:val="00707909"/>
    <w:rsid w:val="00707C0A"/>
    <w:rsid w:val="00707DC6"/>
    <w:rsid w:val="00710249"/>
    <w:rsid w:val="0071033B"/>
    <w:rsid w:val="00710F9F"/>
    <w:rsid w:val="00711137"/>
    <w:rsid w:val="0071127C"/>
    <w:rsid w:val="007114B2"/>
    <w:rsid w:val="0071182F"/>
    <w:rsid w:val="00711B53"/>
    <w:rsid w:val="00711EAE"/>
    <w:rsid w:val="00711F52"/>
    <w:rsid w:val="0071226B"/>
    <w:rsid w:val="007129B2"/>
    <w:rsid w:val="00712E49"/>
    <w:rsid w:val="00713BB1"/>
    <w:rsid w:val="00713E0A"/>
    <w:rsid w:val="00713E91"/>
    <w:rsid w:val="00714542"/>
    <w:rsid w:val="007146F6"/>
    <w:rsid w:val="007148AD"/>
    <w:rsid w:val="00714A1F"/>
    <w:rsid w:val="0071511E"/>
    <w:rsid w:val="00715390"/>
    <w:rsid w:val="0071566C"/>
    <w:rsid w:val="0071571F"/>
    <w:rsid w:val="00715D11"/>
    <w:rsid w:val="00715D85"/>
    <w:rsid w:val="007160C7"/>
    <w:rsid w:val="007163AB"/>
    <w:rsid w:val="00716705"/>
    <w:rsid w:val="007169D3"/>
    <w:rsid w:val="00716A34"/>
    <w:rsid w:val="00717135"/>
    <w:rsid w:val="00717EED"/>
    <w:rsid w:val="00720457"/>
    <w:rsid w:val="00720770"/>
    <w:rsid w:val="0072083E"/>
    <w:rsid w:val="00720B51"/>
    <w:rsid w:val="00721222"/>
    <w:rsid w:val="00721733"/>
    <w:rsid w:val="007217B1"/>
    <w:rsid w:val="00721D9A"/>
    <w:rsid w:val="007220C7"/>
    <w:rsid w:val="00722EBA"/>
    <w:rsid w:val="00722FE5"/>
    <w:rsid w:val="007232E8"/>
    <w:rsid w:val="0072341A"/>
    <w:rsid w:val="00723446"/>
    <w:rsid w:val="0072362A"/>
    <w:rsid w:val="00723F16"/>
    <w:rsid w:val="0072409B"/>
    <w:rsid w:val="00724B97"/>
    <w:rsid w:val="00724D47"/>
    <w:rsid w:val="00724FDD"/>
    <w:rsid w:val="00725168"/>
    <w:rsid w:val="00725201"/>
    <w:rsid w:val="007252A5"/>
    <w:rsid w:val="007258FA"/>
    <w:rsid w:val="00725A7B"/>
    <w:rsid w:val="00725BB8"/>
    <w:rsid w:val="00725E27"/>
    <w:rsid w:val="0072675B"/>
    <w:rsid w:val="0072687F"/>
    <w:rsid w:val="00726A21"/>
    <w:rsid w:val="00726B10"/>
    <w:rsid w:val="0072722C"/>
    <w:rsid w:val="00727488"/>
    <w:rsid w:val="00730388"/>
    <w:rsid w:val="007307BF"/>
    <w:rsid w:val="00730CC9"/>
    <w:rsid w:val="00730D99"/>
    <w:rsid w:val="00731487"/>
    <w:rsid w:val="007317B7"/>
    <w:rsid w:val="00732542"/>
    <w:rsid w:val="0073272F"/>
    <w:rsid w:val="0073297F"/>
    <w:rsid w:val="00732CE6"/>
    <w:rsid w:val="0073358C"/>
    <w:rsid w:val="00733624"/>
    <w:rsid w:val="00733C28"/>
    <w:rsid w:val="00733CD0"/>
    <w:rsid w:val="00734006"/>
    <w:rsid w:val="00734138"/>
    <w:rsid w:val="00734604"/>
    <w:rsid w:val="00734AFA"/>
    <w:rsid w:val="00734FEC"/>
    <w:rsid w:val="007353D0"/>
    <w:rsid w:val="007355EB"/>
    <w:rsid w:val="00735BD8"/>
    <w:rsid w:val="007362B3"/>
    <w:rsid w:val="007365C3"/>
    <w:rsid w:val="00736680"/>
    <w:rsid w:val="00736AF8"/>
    <w:rsid w:val="00737ACF"/>
    <w:rsid w:val="0074019D"/>
    <w:rsid w:val="007403A2"/>
    <w:rsid w:val="007403E6"/>
    <w:rsid w:val="00740424"/>
    <w:rsid w:val="0074047C"/>
    <w:rsid w:val="00740AAA"/>
    <w:rsid w:val="00740CB0"/>
    <w:rsid w:val="00740ECF"/>
    <w:rsid w:val="00740FEC"/>
    <w:rsid w:val="00741203"/>
    <w:rsid w:val="00741314"/>
    <w:rsid w:val="00741475"/>
    <w:rsid w:val="00741487"/>
    <w:rsid w:val="007417C3"/>
    <w:rsid w:val="00741C43"/>
    <w:rsid w:val="00741D0F"/>
    <w:rsid w:val="00741F0C"/>
    <w:rsid w:val="007428A0"/>
    <w:rsid w:val="00742E57"/>
    <w:rsid w:val="00742E58"/>
    <w:rsid w:val="00743224"/>
    <w:rsid w:val="00745207"/>
    <w:rsid w:val="007454D5"/>
    <w:rsid w:val="00745C76"/>
    <w:rsid w:val="00745E2C"/>
    <w:rsid w:val="00746C6B"/>
    <w:rsid w:val="00746F59"/>
    <w:rsid w:val="00747FB4"/>
    <w:rsid w:val="007501AE"/>
    <w:rsid w:val="00750B45"/>
    <w:rsid w:val="00750E61"/>
    <w:rsid w:val="00750FAD"/>
    <w:rsid w:val="00750FD5"/>
    <w:rsid w:val="007513D9"/>
    <w:rsid w:val="007516CE"/>
    <w:rsid w:val="00751D81"/>
    <w:rsid w:val="00751FAA"/>
    <w:rsid w:val="007520E4"/>
    <w:rsid w:val="00752158"/>
    <w:rsid w:val="007527FA"/>
    <w:rsid w:val="00752B15"/>
    <w:rsid w:val="00752D75"/>
    <w:rsid w:val="00752DD9"/>
    <w:rsid w:val="00752E99"/>
    <w:rsid w:val="00752FBF"/>
    <w:rsid w:val="00753596"/>
    <w:rsid w:val="00753F26"/>
    <w:rsid w:val="00753F55"/>
    <w:rsid w:val="00754212"/>
    <w:rsid w:val="0075465A"/>
    <w:rsid w:val="00754792"/>
    <w:rsid w:val="0075497B"/>
    <w:rsid w:val="00754BA2"/>
    <w:rsid w:val="00754C1A"/>
    <w:rsid w:val="00754E4F"/>
    <w:rsid w:val="0075506D"/>
    <w:rsid w:val="00755084"/>
    <w:rsid w:val="00755753"/>
    <w:rsid w:val="0075584F"/>
    <w:rsid w:val="00755E06"/>
    <w:rsid w:val="007567EB"/>
    <w:rsid w:val="00756B82"/>
    <w:rsid w:val="00756BD8"/>
    <w:rsid w:val="00756BF2"/>
    <w:rsid w:val="00757D01"/>
    <w:rsid w:val="0076003E"/>
    <w:rsid w:val="0076024E"/>
    <w:rsid w:val="0076037B"/>
    <w:rsid w:val="00760881"/>
    <w:rsid w:val="00760F64"/>
    <w:rsid w:val="007611B9"/>
    <w:rsid w:val="00761840"/>
    <w:rsid w:val="00761ACC"/>
    <w:rsid w:val="00761AD9"/>
    <w:rsid w:val="00761B58"/>
    <w:rsid w:val="00762276"/>
    <w:rsid w:val="0076256C"/>
    <w:rsid w:val="0076262F"/>
    <w:rsid w:val="0076268E"/>
    <w:rsid w:val="00762D36"/>
    <w:rsid w:val="00762F24"/>
    <w:rsid w:val="0076348E"/>
    <w:rsid w:val="007636D2"/>
    <w:rsid w:val="00763B0E"/>
    <w:rsid w:val="00763B56"/>
    <w:rsid w:val="00763D6B"/>
    <w:rsid w:val="00763D99"/>
    <w:rsid w:val="00763E79"/>
    <w:rsid w:val="007645B7"/>
    <w:rsid w:val="0076497F"/>
    <w:rsid w:val="0076536A"/>
    <w:rsid w:val="00765AA6"/>
    <w:rsid w:val="00765AD2"/>
    <w:rsid w:val="00765BC7"/>
    <w:rsid w:val="00765C67"/>
    <w:rsid w:val="00765DDF"/>
    <w:rsid w:val="00766B59"/>
    <w:rsid w:val="00767035"/>
    <w:rsid w:val="007672FB"/>
    <w:rsid w:val="00767653"/>
    <w:rsid w:val="00767A2E"/>
    <w:rsid w:val="00767BF8"/>
    <w:rsid w:val="007700B1"/>
    <w:rsid w:val="007702D1"/>
    <w:rsid w:val="00770672"/>
    <w:rsid w:val="00770F3B"/>
    <w:rsid w:val="00770FAF"/>
    <w:rsid w:val="007712F3"/>
    <w:rsid w:val="007715A9"/>
    <w:rsid w:val="00771897"/>
    <w:rsid w:val="0077196B"/>
    <w:rsid w:val="00772879"/>
    <w:rsid w:val="007729B4"/>
    <w:rsid w:val="00772B27"/>
    <w:rsid w:val="0077388E"/>
    <w:rsid w:val="00773948"/>
    <w:rsid w:val="00774224"/>
    <w:rsid w:val="0077430E"/>
    <w:rsid w:val="00774B5C"/>
    <w:rsid w:val="00774D22"/>
    <w:rsid w:val="00774D3A"/>
    <w:rsid w:val="00774FB0"/>
    <w:rsid w:val="00775054"/>
    <w:rsid w:val="00775063"/>
    <w:rsid w:val="007750AD"/>
    <w:rsid w:val="007756F1"/>
    <w:rsid w:val="00775882"/>
    <w:rsid w:val="00775B80"/>
    <w:rsid w:val="00775F97"/>
    <w:rsid w:val="00776117"/>
    <w:rsid w:val="0077639B"/>
    <w:rsid w:val="00776766"/>
    <w:rsid w:val="0077681A"/>
    <w:rsid w:val="00776AE0"/>
    <w:rsid w:val="00776C72"/>
    <w:rsid w:val="00776D75"/>
    <w:rsid w:val="00777096"/>
    <w:rsid w:val="0077761F"/>
    <w:rsid w:val="00777B32"/>
    <w:rsid w:val="00780C94"/>
    <w:rsid w:val="00780FDD"/>
    <w:rsid w:val="007812A1"/>
    <w:rsid w:val="00781477"/>
    <w:rsid w:val="007817A4"/>
    <w:rsid w:val="00781BB6"/>
    <w:rsid w:val="00781CC1"/>
    <w:rsid w:val="007822DF"/>
    <w:rsid w:val="007822FE"/>
    <w:rsid w:val="00782C4E"/>
    <w:rsid w:val="0078335B"/>
    <w:rsid w:val="00783815"/>
    <w:rsid w:val="00783B65"/>
    <w:rsid w:val="00783D01"/>
    <w:rsid w:val="007840F9"/>
    <w:rsid w:val="00784594"/>
    <w:rsid w:val="00785337"/>
    <w:rsid w:val="007856A5"/>
    <w:rsid w:val="00785B66"/>
    <w:rsid w:val="00786228"/>
    <w:rsid w:val="007863A0"/>
    <w:rsid w:val="0078673D"/>
    <w:rsid w:val="00786E46"/>
    <w:rsid w:val="00787312"/>
    <w:rsid w:val="007875A8"/>
    <w:rsid w:val="007877DB"/>
    <w:rsid w:val="00790376"/>
    <w:rsid w:val="0079045D"/>
    <w:rsid w:val="00790CCF"/>
    <w:rsid w:val="00790DA0"/>
    <w:rsid w:val="00790E99"/>
    <w:rsid w:val="0079190C"/>
    <w:rsid w:val="00791D28"/>
    <w:rsid w:val="00792585"/>
    <w:rsid w:val="0079289F"/>
    <w:rsid w:val="00792B79"/>
    <w:rsid w:val="0079384C"/>
    <w:rsid w:val="00793ECE"/>
    <w:rsid w:val="0079431C"/>
    <w:rsid w:val="00794BA8"/>
    <w:rsid w:val="00794CFA"/>
    <w:rsid w:val="00795CC8"/>
    <w:rsid w:val="00796063"/>
    <w:rsid w:val="007967EF"/>
    <w:rsid w:val="007968EF"/>
    <w:rsid w:val="00796A42"/>
    <w:rsid w:val="00797195"/>
    <w:rsid w:val="007977EE"/>
    <w:rsid w:val="00797811"/>
    <w:rsid w:val="00797A33"/>
    <w:rsid w:val="00797AED"/>
    <w:rsid w:val="00797B27"/>
    <w:rsid w:val="00797DD8"/>
    <w:rsid w:val="00797FB6"/>
    <w:rsid w:val="007A04FA"/>
    <w:rsid w:val="007A0508"/>
    <w:rsid w:val="007A0675"/>
    <w:rsid w:val="007A079E"/>
    <w:rsid w:val="007A0DFD"/>
    <w:rsid w:val="007A18A0"/>
    <w:rsid w:val="007A1AC7"/>
    <w:rsid w:val="007A1AF5"/>
    <w:rsid w:val="007A2028"/>
    <w:rsid w:val="007A21F4"/>
    <w:rsid w:val="007A25CF"/>
    <w:rsid w:val="007A25D3"/>
    <w:rsid w:val="007A26D7"/>
    <w:rsid w:val="007A2AFC"/>
    <w:rsid w:val="007A2FC4"/>
    <w:rsid w:val="007A3198"/>
    <w:rsid w:val="007A347D"/>
    <w:rsid w:val="007A4378"/>
    <w:rsid w:val="007A439D"/>
    <w:rsid w:val="007A45E3"/>
    <w:rsid w:val="007A469D"/>
    <w:rsid w:val="007A4823"/>
    <w:rsid w:val="007A4884"/>
    <w:rsid w:val="007A4BFC"/>
    <w:rsid w:val="007A4C93"/>
    <w:rsid w:val="007A51CE"/>
    <w:rsid w:val="007A5657"/>
    <w:rsid w:val="007A5943"/>
    <w:rsid w:val="007A5A68"/>
    <w:rsid w:val="007A5AC7"/>
    <w:rsid w:val="007A5AF8"/>
    <w:rsid w:val="007A5B84"/>
    <w:rsid w:val="007A5C56"/>
    <w:rsid w:val="007A61EB"/>
    <w:rsid w:val="007A66A4"/>
    <w:rsid w:val="007A6945"/>
    <w:rsid w:val="007A6A8B"/>
    <w:rsid w:val="007A6F58"/>
    <w:rsid w:val="007A706F"/>
    <w:rsid w:val="007A74D0"/>
    <w:rsid w:val="007A7710"/>
    <w:rsid w:val="007A7A67"/>
    <w:rsid w:val="007A7FD3"/>
    <w:rsid w:val="007B01B1"/>
    <w:rsid w:val="007B0244"/>
    <w:rsid w:val="007B0B24"/>
    <w:rsid w:val="007B11D7"/>
    <w:rsid w:val="007B13F5"/>
    <w:rsid w:val="007B2369"/>
    <w:rsid w:val="007B24E7"/>
    <w:rsid w:val="007B2D37"/>
    <w:rsid w:val="007B303B"/>
    <w:rsid w:val="007B33E9"/>
    <w:rsid w:val="007B36F8"/>
    <w:rsid w:val="007B3863"/>
    <w:rsid w:val="007B3A54"/>
    <w:rsid w:val="007B3B33"/>
    <w:rsid w:val="007B3C0B"/>
    <w:rsid w:val="007B3C75"/>
    <w:rsid w:val="007B3DAB"/>
    <w:rsid w:val="007B3E56"/>
    <w:rsid w:val="007B4006"/>
    <w:rsid w:val="007B5E99"/>
    <w:rsid w:val="007B5F0F"/>
    <w:rsid w:val="007B60D5"/>
    <w:rsid w:val="007B6443"/>
    <w:rsid w:val="007B70AA"/>
    <w:rsid w:val="007B713D"/>
    <w:rsid w:val="007B7D4C"/>
    <w:rsid w:val="007C0482"/>
    <w:rsid w:val="007C0862"/>
    <w:rsid w:val="007C0A06"/>
    <w:rsid w:val="007C1056"/>
    <w:rsid w:val="007C10E4"/>
    <w:rsid w:val="007C1903"/>
    <w:rsid w:val="007C2442"/>
    <w:rsid w:val="007C2613"/>
    <w:rsid w:val="007C3006"/>
    <w:rsid w:val="007C30BE"/>
    <w:rsid w:val="007C34A9"/>
    <w:rsid w:val="007C3562"/>
    <w:rsid w:val="007C37FD"/>
    <w:rsid w:val="007C3D5C"/>
    <w:rsid w:val="007C4150"/>
    <w:rsid w:val="007C454E"/>
    <w:rsid w:val="007C45DC"/>
    <w:rsid w:val="007C4B5E"/>
    <w:rsid w:val="007C532D"/>
    <w:rsid w:val="007C5478"/>
    <w:rsid w:val="007C562A"/>
    <w:rsid w:val="007C5B22"/>
    <w:rsid w:val="007C5B33"/>
    <w:rsid w:val="007C5C55"/>
    <w:rsid w:val="007C6421"/>
    <w:rsid w:val="007C646A"/>
    <w:rsid w:val="007C6669"/>
    <w:rsid w:val="007C6BAB"/>
    <w:rsid w:val="007C6CBD"/>
    <w:rsid w:val="007C70EA"/>
    <w:rsid w:val="007C7328"/>
    <w:rsid w:val="007C73A6"/>
    <w:rsid w:val="007C7403"/>
    <w:rsid w:val="007C7470"/>
    <w:rsid w:val="007C753B"/>
    <w:rsid w:val="007C753D"/>
    <w:rsid w:val="007C7AFA"/>
    <w:rsid w:val="007D0B70"/>
    <w:rsid w:val="007D0B79"/>
    <w:rsid w:val="007D0F94"/>
    <w:rsid w:val="007D132B"/>
    <w:rsid w:val="007D150F"/>
    <w:rsid w:val="007D1DBF"/>
    <w:rsid w:val="007D1ED8"/>
    <w:rsid w:val="007D20E9"/>
    <w:rsid w:val="007D210B"/>
    <w:rsid w:val="007D21AF"/>
    <w:rsid w:val="007D23D6"/>
    <w:rsid w:val="007D24CF"/>
    <w:rsid w:val="007D262C"/>
    <w:rsid w:val="007D2A4D"/>
    <w:rsid w:val="007D3586"/>
    <w:rsid w:val="007D3614"/>
    <w:rsid w:val="007D36FC"/>
    <w:rsid w:val="007D4223"/>
    <w:rsid w:val="007D43A6"/>
    <w:rsid w:val="007D43ED"/>
    <w:rsid w:val="007D473F"/>
    <w:rsid w:val="007D496D"/>
    <w:rsid w:val="007D4CBB"/>
    <w:rsid w:val="007D55A7"/>
    <w:rsid w:val="007D5CD1"/>
    <w:rsid w:val="007D60DF"/>
    <w:rsid w:val="007D627A"/>
    <w:rsid w:val="007D6473"/>
    <w:rsid w:val="007D717D"/>
    <w:rsid w:val="007D7714"/>
    <w:rsid w:val="007D7793"/>
    <w:rsid w:val="007D789D"/>
    <w:rsid w:val="007D78EB"/>
    <w:rsid w:val="007D7F89"/>
    <w:rsid w:val="007E01B7"/>
    <w:rsid w:val="007E021E"/>
    <w:rsid w:val="007E022D"/>
    <w:rsid w:val="007E03ED"/>
    <w:rsid w:val="007E041A"/>
    <w:rsid w:val="007E0FD4"/>
    <w:rsid w:val="007E1044"/>
    <w:rsid w:val="007E11EA"/>
    <w:rsid w:val="007E136D"/>
    <w:rsid w:val="007E1C3C"/>
    <w:rsid w:val="007E1FA3"/>
    <w:rsid w:val="007E2183"/>
    <w:rsid w:val="007E2267"/>
    <w:rsid w:val="007E25AE"/>
    <w:rsid w:val="007E26AB"/>
    <w:rsid w:val="007E2B85"/>
    <w:rsid w:val="007E2D4A"/>
    <w:rsid w:val="007E3207"/>
    <w:rsid w:val="007E351D"/>
    <w:rsid w:val="007E3670"/>
    <w:rsid w:val="007E38D1"/>
    <w:rsid w:val="007E3E88"/>
    <w:rsid w:val="007E3F32"/>
    <w:rsid w:val="007E431F"/>
    <w:rsid w:val="007E47C3"/>
    <w:rsid w:val="007E522C"/>
    <w:rsid w:val="007E522F"/>
    <w:rsid w:val="007E590E"/>
    <w:rsid w:val="007E59B5"/>
    <w:rsid w:val="007E5DE8"/>
    <w:rsid w:val="007E5EC1"/>
    <w:rsid w:val="007E722A"/>
    <w:rsid w:val="007E74B8"/>
    <w:rsid w:val="007E771B"/>
    <w:rsid w:val="007E79CE"/>
    <w:rsid w:val="007E7B36"/>
    <w:rsid w:val="007F03E3"/>
    <w:rsid w:val="007F0756"/>
    <w:rsid w:val="007F07AA"/>
    <w:rsid w:val="007F0E18"/>
    <w:rsid w:val="007F1400"/>
    <w:rsid w:val="007F16A8"/>
    <w:rsid w:val="007F1AD6"/>
    <w:rsid w:val="007F1D96"/>
    <w:rsid w:val="007F2154"/>
    <w:rsid w:val="007F2317"/>
    <w:rsid w:val="007F2852"/>
    <w:rsid w:val="007F3252"/>
    <w:rsid w:val="007F339D"/>
    <w:rsid w:val="007F37F2"/>
    <w:rsid w:val="007F3A03"/>
    <w:rsid w:val="007F4991"/>
    <w:rsid w:val="007F4A91"/>
    <w:rsid w:val="007F4D89"/>
    <w:rsid w:val="007F535C"/>
    <w:rsid w:val="007F570A"/>
    <w:rsid w:val="007F5941"/>
    <w:rsid w:val="007F61A6"/>
    <w:rsid w:val="007F6884"/>
    <w:rsid w:val="007F6949"/>
    <w:rsid w:val="007F747D"/>
    <w:rsid w:val="007F7B15"/>
    <w:rsid w:val="007F7BB3"/>
    <w:rsid w:val="007F7E13"/>
    <w:rsid w:val="008003CE"/>
    <w:rsid w:val="008003E4"/>
    <w:rsid w:val="00800555"/>
    <w:rsid w:val="00800F0D"/>
    <w:rsid w:val="00800FC2"/>
    <w:rsid w:val="00801ED1"/>
    <w:rsid w:val="00802045"/>
    <w:rsid w:val="00802A81"/>
    <w:rsid w:val="008039B9"/>
    <w:rsid w:val="00803B86"/>
    <w:rsid w:val="00804CDD"/>
    <w:rsid w:val="008050C8"/>
    <w:rsid w:val="00805304"/>
    <w:rsid w:val="00805844"/>
    <w:rsid w:val="00805EA5"/>
    <w:rsid w:val="0080600C"/>
    <w:rsid w:val="008074D8"/>
    <w:rsid w:val="00807A31"/>
    <w:rsid w:val="00807E1C"/>
    <w:rsid w:val="008102AC"/>
    <w:rsid w:val="008108FE"/>
    <w:rsid w:val="00810B2C"/>
    <w:rsid w:val="00811149"/>
    <w:rsid w:val="0081159B"/>
    <w:rsid w:val="00811ED6"/>
    <w:rsid w:val="00811F45"/>
    <w:rsid w:val="00811FD3"/>
    <w:rsid w:val="0081297D"/>
    <w:rsid w:val="00812B42"/>
    <w:rsid w:val="00812D0B"/>
    <w:rsid w:val="0081342E"/>
    <w:rsid w:val="00813626"/>
    <w:rsid w:val="00813B32"/>
    <w:rsid w:val="008140B9"/>
    <w:rsid w:val="00814364"/>
    <w:rsid w:val="00814708"/>
    <w:rsid w:val="008154DD"/>
    <w:rsid w:val="00815578"/>
    <w:rsid w:val="0081612E"/>
    <w:rsid w:val="008162BB"/>
    <w:rsid w:val="0081649D"/>
    <w:rsid w:val="00816753"/>
    <w:rsid w:val="00817124"/>
    <w:rsid w:val="0081785A"/>
    <w:rsid w:val="00817F6A"/>
    <w:rsid w:val="00820DC5"/>
    <w:rsid w:val="00820EF1"/>
    <w:rsid w:val="00821759"/>
    <w:rsid w:val="00821AE5"/>
    <w:rsid w:val="00821D9F"/>
    <w:rsid w:val="00822179"/>
    <w:rsid w:val="0082329A"/>
    <w:rsid w:val="008235FC"/>
    <w:rsid w:val="00823FE3"/>
    <w:rsid w:val="00824903"/>
    <w:rsid w:val="00824A77"/>
    <w:rsid w:val="00824E3A"/>
    <w:rsid w:val="00824F04"/>
    <w:rsid w:val="00825178"/>
    <w:rsid w:val="008252B6"/>
    <w:rsid w:val="008255E2"/>
    <w:rsid w:val="008257C5"/>
    <w:rsid w:val="00825E75"/>
    <w:rsid w:val="00825F4D"/>
    <w:rsid w:val="008262A1"/>
    <w:rsid w:val="00826570"/>
    <w:rsid w:val="00826A03"/>
    <w:rsid w:val="008270D9"/>
    <w:rsid w:val="008272BC"/>
    <w:rsid w:val="00827DDF"/>
    <w:rsid w:val="00827F15"/>
    <w:rsid w:val="00830551"/>
    <w:rsid w:val="00830739"/>
    <w:rsid w:val="00830AB7"/>
    <w:rsid w:val="00831031"/>
    <w:rsid w:val="008315E4"/>
    <w:rsid w:val="008317F7"/>
    <w:rsid w:val="00831813"/>
    <w:rsid w:val="00831933"/>
    <w:rsid w:val="00831B82"/>
    <w:rsid w:val="00832043"/>
    <w:rsid w:val="008323A8"/>
    <w:rsid w:val="008324CD"/>
    <w:rsid w:val="008327E7"/>
    <w:rsid w:val="00832EEA"/>
    <w:rsid w:val="00833503"/>
    <w:rsid w:val="00833AEF"/>
    <w:rsid w:val="008352A9"/>
    <w:rsid w:val="0083534A"/>
    <w:rsid w:val="00835C07"/>
    <w:rsid w:val="00835C0A"/>
    <w:rsid w:val="00836076"/>
    <w:rsid w:val="00836110"/>
    <w:rsid w:val="008366FC"/>
    <w:rsid w:val="0083678C"/>
    <w:rsid w:val="00836EC0"/>
    <w:rsid w:val="008378A8"/>
    <w:rsid w:val="00837DBD"/>
    <w:rsid w:val="008402C8"/>
    <w:rsid w:val="008403EA"/>
    <w:rsid w:val="008405F6"/>
    <w:rsid w:val="00840754"/>
    <w:rsid w:val="008409D2"/>
    <w:rsid w:val="00840F81"/>
    <w:rsid w:val="00840FEA"/>
    <w:rsid w:val="008410F7"/>
    <w:rsid w:val="00841172"/>
    <w:rsid w:val="008412BD"/>
    <w:rsid w:val="00841309"/>
    <w:rsid w:val="00841471"/>
    <w:rsid w:val="00841743"/>
    <w:rsid w:val="0084227D"/>
    <w:rsid w:val="0084233D"/>
    <w:rsid w:val="008427AB"/>
    <w:rsid w:val="008428D9"/>
    <w:rsid w:val="00842AC7"/>
    <w:rsid w:val="00842EAB"/>
    <w:rsid w:val="00842EEA"/>
    <w:rsid w:val="008431E9"/>
    <w:rsid w:val="00843433"/>
    <w:rsid w:val="00843D0F"/>
    <w:rsid w:val="00843D65"/>
    <w:rsid w:val="008440A6"/>
    <w:rsid w:val="00844323"/>
    <w:rsid w:val="008448B1"/>
    <w:rsid w:val="00845377"/>
    <w:rsid w:val="008457F8"/>
    <w:rsid w:val="008459DD"/>
    <w:rsid w:val="00845F85"/>
    <w:rsid w:val="008460D3"/>
    <w:rsid w:val="008461BB"/>
    <w:rsid w:val="0084671C"/>
    <w:rsid w:val="0084697B"/>
    <w:rsid w:val="00846A81"/>
    <w:rsid w:val="00846B0E"/>
    <w:rsid w:val="008472AF"/>
    <w:rsid w:val="008473CC"/>
    <w:rsid w:val="0085014D"/>
    <w:rsid w:val="0085061B"/>
    <w:rsid w:val="008506D5"/>
    <w:rsid w:val="00850A2E"/>
    <w:rsid w:val="00850E34"/>
    <w:rsid w:val="00850F28"/>
    <w:rsid w:val="00850F61"/>
    <w:rsid w:val="00850FC7"/>
    <w:rsid w:val="00851246"/>
    <w:rsid w:val="00851AC4"/>
    <w:rsid w:val="00852035"/>
    <w:rsid w:val="0085251B"/>
    <w:rsid w:val="00852C0B"/>
    <w:rsid w:val="00852D62"/>
    <w:rsid w:val="00853549"/>
    <w:rsid w:val="00853A4D"/>
    <w:rsid w:val="00853E8D"/>
    <w:rsid w:val="00853F44"/>
    <w:rsid w:val="00854446"/>
    <w:rsid w:val="00854721"/>
    <w:rsid w:val="00854754"/>
    <w:rsid w:val="0085477D"/>
    <w:rsid w:val="0085504A"/>
    <w:rsid w:val="00855F09"/>
    <w:rsid w:val="00856680"/>
    <w:rsid w:val="00856755"/>
    <w:rsid w:val="008573DC"/>
    <w:rsid w:val="00860020"/>
    <w:rsid w:val="00860563"/>
    <w:rsid w:val="00860BFC"/>
    <w:rsid w:val="00860D53"/>
    <w:rsid w:val="00860EFC"/>
    <w:rsid w:val="00860FA5"/>
    <w:rsid w:val="00861483"/>
    <w:rsid w:val="008615A0"/>
    <w:rsid w:val="0086173A"/>
    <w:rsid w:val="00861A50"/>
    <w:rsid w:val="008621BD"/>
    <w:rsid w:val="0086244D"/>
    <w:rsid w:val="008626E2"/>
    <w:rsid w:val="00863587"/>
    <w:rsid w:val="00863748"/>
    <w:rsid w:val="00863D19"/>
    <w:rsid w:val="00864077"/>
    <w:rsid w:val="0086419C"/>
    <w:rsid w:val="00864927"/>
    <w:rsid w:val="00864F6D"/>
    <w:rsid w:val="00865535"/>
    <w:rsid w:val="008665E0"/>
    <w:rsid w:val="00866799"/>
    <w:rsid w:val="008667C5"/>
    <w:rsid w:val="008672D2"/>
    <w:rsid w:val="00870055"/>
    <w:rsid w:val="00871018"/>
    <w:rsid w:val="00871058"/>
    <w:rsid w:val="008711D2"/>
    <w:rsid w:val="0087149D"/>
    <w:rsid w:val="0087165C"/>
    <w:rsid w:val="0087184A"/>
    <w:rsid w:val="00871C8F"/>
    <w:rsid w:val="00871DB6"/>
    <w:rsid w:val="00872182"/>
    <w:rsid w:val="008722FE"/>
    <w:rsid w:val="00872B9D"/>
    <w:rsid w:val="00872BC8"/>
    <w:rsid w:val="00872C4A"/>
    <w:rsid w:val="00872CDF"/>
    <w:rsid w:val="00873F76"/>
    <w:rsid w:val="00874059"/>
    <w:rsid w:val="00874697"/>
    <w:rsid w:val="008747CC"/>
    <w:rsid w:val="00874BF0"/>
    <w:rsid w:val="00875276"/>
    <w:rsid w:val="0087538E"/>
    <w:rsid w:val="00876BD6"/>
    <w:rsid w:val="008770A3"/>
    <w:rsid w:val="0087736E"/>
    <w:rsid w:val="008774EE"/>
    <w:rsid w:val="008776BB"/>
    <w:rsid w:val="0087795B"/>
    <w:rsid w:val="00877AA0"/>
    <w:rsid w:val="0088007E"/>
    <w:rsid w:val="008802EB"/>
    <w:rsid w:val="008804A0"/>
    <w:rsid w:val="00880790"/>
    <w:rsid w:val="008808B8"/>
    <w:rsid w:val="00880B20"/>
    <w:rsid w:val="00881085"/>
    <w:rsid w:val="008812D6"/>
    <w:rsid w:val="008821DE"/>
    <w:rsid w:val="008823B3"/>
    <w:rsid w:val="008830C5"/>
    <w:rsid w:val="00883629"/>
    <w:rsid w:val="00883E89"/>
    <w:rsid w:val="008844FB"/>
    <w:rsid w:val="00885618"/>
    <w:rsid w:val="00885B47"/>
    <w:rsid w:val="00885E89"/>
    <w:rsid w:val="00885F2E"/>
    <w:rsid w:val="00886090"/>
    <w:rsid w:val="0088660A"/>
    <w:rsid w:val="00886A5A"/>
    <w:rsid w:val="00886B86"/>
    <w:rsid w:val="00886C44"/>
    <w:rsid w:val="008877C0"/>
    <w:rsid w:val="00887D93"/>
    <w:rsid w:val="00891524"/>
    <w:rsid w:val="0089179F"/>
    <w:rsid w:val="008919B7"/>
    <w:rsid w:val="00891A1E"/>
    <w:rsid w:val="00891B56"/>
    <w:rsid w:val="00891F7D"/>
    <w:rsid w:val="0089257B"/>
    <w:rsid w:val="00892BFD"/>
    <w:rsid w:val="0089302A"/>
    <w:rsid w:val="00893251"/>
    <w:rsid w:val="00893675"/>
    <w:rsid w:val="008936E3"/>
    <w:rsid w:val="00893997"/>
    <w:rsid w:val="00893E09"/>
    <w:rsid w:val="008942E6"/>
    <w:rsid w:val="008943C8"/>
    <w:rsid w:val="00894A7E"/>
    <w:rsid w:val="00894D82"/>
    <w:rsid w:val="0089515D"/>
    <w:rsid w:val="0089515E"/>
    <w:rsid w:val="008958E5"/>
    <w:rsid w:val="00895A10"/>
    <w:rsid w:val="00895AD2"/>
    <w:rsid w:val="00896A36"/>
    <w:rsid w:val="00897C21"/>
    <w:rsid w:val="00897DB0"/>
    <w:rsid w:val="008A071F"/>
    <w:rsid w:val="008A0744"/>
    <w:rsid w:val="008A0F92"/>
    <w:rsid w:val="008A1A40"/>
    <w:rsid w:val="008A1BDA"/>
    <w:rsid w:val="008A1FAB"/>
    <w:rsid w:val="008A225E"/>
    <w:rsid w:val="008A22BE"/>
    <w:rsid w:val="008A362C"/>
    <w:rsid w:val="008A38AD"/>
    <w:rsid w:val="008A3FCC"/>
    <w:rsid w:val="008A40CD"/>
    <w:rsid w:val="008A4C69"/>
    <w:rsid w:val="008A57DC"/>
    <w:rsid w:val="008A5BBB"/>
    <w:rsid w:val="008A6001"/>
    <w:rsid w:val="008A66FF"/>
    <w:rsid w:val="008A67C2"/>
    <w:rsid w:val="008A68C4"/>
    <w:rsid w:val="008A6CF9"/>
    <w:rsid w:val="008A70A9"/>
    <w:rsid w:val="008A7101"/>
    <w:rsid w:val="008A71D8"/>
    <w:rsid w:val="008A73CA"/>
    <w:rsid w:val="008A7B43"/>
    <w:rsid w:val="008A7BC7"/>
    <w:rsid w:val="008B01AB"/>
    <w:rsid w:val="008B0805"/>
    <w:rsid w:val="008B0C0E"/>
    <w:rsid w:val="008B0CC2"/>
    <w:rsid w:val="008B0F3E"/>
    <w:rsid w:val="008B123B"/>
    <w:rsid w:val="008B13C1"/>
    <w:rsid w:val="008B14E1"/>
    <w:rsid w:val="008B1EBC"/>
    <w:rsid w:val="008B2018"/>
    <w:rsid w:val="008B21BD"/>
    <w:rsid w:val="008B22D9"/>
    <w:rsid w:val="008B25C4"/>
    <w:rsid w:val="008B2611"/>
    <w:rsid w:val="008B2810"/>
    <w:rsid w:val="008B2A28"/>
    <w:rsid w:val="008B2B69"/>
    <w:rsid w:val="008B2FCA"/>
    <w:rsid w:val="008B322C"/>
    <w:rsid w:val="008B3446"/>
    <w:rsid w:val="008B3539"/>
    <w:rsid w:val="008B36D8"/>
    <w:rsid w:val="008B388B"/>
    <w:rsid w:val="008B4254"/>
    <w:rsid w:val="008B43FF"/>
    <w:rsid w:val="008B4FF4"/>
    <w:rsid w:val="008B5606"/>
    <w:rsid w:val="008B5A62"/>
    <w:rsid w:val="008B6192"/>
    <w:rsid w:val="008B62FB"/>
    <w:rsid w:val="008B6360"/>
    <w:rsid w:val="008B6C76"/>
    <w:rsid w:val="008B6C80"/>
    <w:rsid w:val="008B6D01"/>
    <w:rsid w:val="008B6E35"/>
    <w:rsid w:val="008B6F31"/>
    <w:rsid w:val="008B7121"/>
    <w:rsid w:val="008B727F"/>
    <w:rsid w:val="008B72B7"/>
    <w:rsid w:val="008B7C8F"/>
    <w:rsid w:val="008B7D19"/>
    <w:rsid w:val="008C0251"/>
    <w:rsid w:val="008C070B"/>
    <w:rsid w:val="008C08A8"/>
    <w:rsid w:val="008C0CF3"/>
    <w:rsid w:val="008C10E3"/>
    <w:rsid w:val="008C1535"/>
    <w:rsid w:val="008C155E"/>
    <w:rsid w:val="008C1728"/>
    <w:rsid w:val="008C1886"/>
    <w:rsid w:val="008C18F4"/>
    <w:rsid w:val="008C1E21"/>
    <w:rsid w:val="008C1EE6"/>
    <w:rsid w:val="008C234C"/>
    <w:rsid w:val="008C2579"/>
    <w:rsid w:val="008C2A1F"/>
    <w:rsid w:val="008C2AA4"/>
    <w:rsid w:val="008C31D5"/>
    <w:rsid w:val="008C324A"/>
    <w:rsid w:val="008C3592"/>
    <w:rsid w:val="008C3605"/>
    <w:rsid w:val="008C3BF4"/>
    <w:rsid w:val="008C3ED6"/>
    <w:rsid w:val="008C41EE"/>
    <w:rsid w:val="008C4B73"/>
    <w:rsid w:val="008C5224"/>
    <w:rsid w:val="008C5571"/>
    <w:rsid w:val="008C56AC"/>
    <w:rsid w:val="008C5961"/>
    <w:rsid w:val="008C5C9E"/>
    <w:rsid w:val="008C5D14"/>
    <w:rsid w:val="008C5EB6"/>
    <w:rsid w:val="008C6BBD"/>
    <w:rsid w:val="008C6DD5"/>
    <w:rsid w:val="008C6F16"/>
    <w:rsid w:val="008C6FD8"/>
    <w:rsid w:val="008C74FE"/>
    <w:rsid w:val="008C7B14"/>
    <w:rsid w:val="008C7B4E"/>
    <w:rsid w:val="008C7E5D"/>
    <w:rsid w:val="008D0084"/>
    <w:rsid w:val="008D0110"/>
    <w:rsid w:val="008D087B"/>
    <w:rsid w:val="008D0D66"/>
    <w:rsid w:val="008D1150"/>
    <w:rsid w:val="008D11EF"/>
    <w:rsid w:val="008D1416"/>
    <w:rsid w:val="008D16A5"/>
    <w:rsid w:val="008D1A71"/>
    <w:rsid w:val="008D245E"/>
    <w:rsid w:val="008D2EB0"/>
    <w:rsid w:val="008D360D"/>
    <w:rsid w:val="008D3850"/>
    <w:rsid w:val="008D4074"/>
    <w:rsid w:val="008D4256"/>
    <w:rsid w:val="008D4305"/>
    <w:rsid w:val="008D480B"/>
    <w:rsid w:val="008D48B2"/>
    <w:rsid w:val="008D4AF6"/>
    <w:rsid w:val="008D4B9B"/>
    <w:rsid w:val="008D4CB0"/>
    <w:rsid w:val="008D4CF6"/>
    <w:rsid w:val="008D5B8C"/>
    <w:rsid w:val="008D617E"/>
    <w:rsid w:val="008D6376"/>
    <w:rsid w:val="008D6458"/>
    <w:rsid w:val="008D685E"/>
    <w:rsid w:val="008D69F2"/>
    <w:rsid w:val="008D6CB1"/>
    <w:rsid w:val="008D72AA"/>
    <w:rsid w:val="008D72DA"/>
    <w:rsid w:val="008D72FD"/>
    <w:rsid w:val="008D75B1"/>
    <w:rsid w:val="008D75F9"/>
    <w:rsid w:val="008D7D77"/>
    <w:rsid w:val="008D7EE8"/>
    <w:rsid w:val="008E0589"/>
    <w:rsid w:val="008E05C1"/>
    <w:rsid w:val="008E08D3"/>
    <w:rsid w:val="008E0A03"/>
    <w:rsid w:val="008E0C57"/>
    <w:rsid w:val="008E0EF7"/>
    <w:rsid w:val="008E11CB"/>
    <w:rsid w:val="008E14B7"/>
    <w:rsid w:val="008E1524"/>
    <w:rsid w:val="008E153A"/>
    <w:rsid w:val="008E15FE"/>
    <w:rsid w:val="008E1799"/>
    <w:rsid w:val="008E1ED1"/>
    <w:rsid w:val="008E1F11"/>
    <w:rsid w:val="008E2041"/>
    <w:rsid w:val="008E2600"/>
    <w:rsid w:val="008E2702"/>
    <w:rsid w:val="008E2869"/>
    <w:rsid w:val="008E29E6"/>
    <w:rsid w:val="008E2AF4"/>
    <w:rsid w:val="008E2ECB"/>
    <w:rsid w:val="008E360B"/>
    <w:rsid w:val="008E3AF2"/>
    <w:rsid w:val="008E3B8F"/>
    <w:rsid w:val="008E4393"/>
    <w:rsid w:val="008E43C1"/>
    <w:rsid w:val="008E486C"/>
    <w:rsid w:val="008E4934"/>
    <w:rsid w:val="008E49F8"/>
    <w:rsid w:val="008E4F70"/>
    <w:rsid w:val="008E5239"/>
    <w:rsid w:val="008E5408"/>
    <w:rsid w:val="008E5642"/>
    <w:rsid w:val="008E5A69"/>
    <w:rsid w:val="008E5C2D"/>
    <w:rsid w:val="008E5E0D"/>
    <w:rsid w:val="008E63B7"/>
    <w:rsid w:val="008E674B"/>
    <w:rsid w:val="008E6B19"/>
    <w:rsid w:val="008E6B68"/>
    <w:rsid w:val="008E6D5E"/>
    <w:rsid w:val="008E6E50"/>
    <w:rsid w:val="008E7144"/>
    <w:rsid w:val="008E71C7"/>
    <w:rsid w:val="008E7735"/>
    <w:rsid w:val="008E7A02"/>
    <w:rsid w:val="008E7CE0"/>
    <w:rsid w:val="008E7CE6"/>
    <w:rsid w:val="008E7DA0"/>
    <w:rsid w:val="008E7E3E"/>
    <w:rsid w:val="008E7FDE"/>
    <w:rsid w:val="008F01DE"/>
    <w:rsid w:val="008F0796"/>
    <w:rsid w:val="008F07E1"/>
    <w:rsid w:val="008F0FB8"/>
    <w:rsid w:val="008F11C6"/>
    <w:rsid w:val="008F14F7"/>
    <w:rsid w:val="008F1931"/>
    <w:rsid w:val="008F1E04"/>
    <w:rsid w:val="008F2833"/>
    <w:rsid w:val="008F2ACB"/>
    <w:rsid w:val="008F2BAE"/>
    <w:rsid w:val="008F2DDA"/>
    <w:rsid w:val="008F31B3"/>
    <w:rsid w:val="008F32F3"/>
    <w:rsid w:val="008F3569"/>
    <w:rsid w:val="008F3D00"/>
    <w:rsid w:val="008F42F5"/>
    <w:rsid w:val="008F48F4"/>
    <w:rsid w:val="008F4B5F"/>
    <w:rsid w:val="008F4CEF"/>
    <w:rsid w:val="008F5022"/>
    <w:rsid w:val="008F504B"/>
    <w:rsid w:val="008F558E"/>
    <w:rsid w:val="008F5682"/>
    <w:rsid w:val="008F64E2"/>
    <w:rsid w:val="008F6573"/>
    <w:rsid w:val="008F6868"/>
    <w:rsid w:val="008F6BAE"/>
    <w:rsid w:val="008F6EFB"/>
    <w:rsid w:val="008F7F12"/>
    <w:rsid w:val="009003F9"/>
    <w:rsid w:val="00900617"/>
    <w:rsid w:val="00900A59"/>
    <w:rsid w:val="00900BFD"/>
    <w:rsid w:val="00900C5C"/>
    <w:rsid w:val="00900C98"/>
    <w:rsid w:val="00900E01"/>
    <w:rsid w:val="00901647"/>
    <w:rsid w:val="00901E7B"/>
    <w:rsid w:val="00902319"/>
    <w:rsid w:val="009027E4"/>
    <w:rsid w:val="009034B2"/>
    <w:rsid w:val="00903543"/>
    <w:rsid w:val="00903757"/>
    <w:rsid w:val="009037FC"/>
    <w:rsid w:val="00904976"/>
    <w:rsid w:val="009049AD"/>
    <w:rsid w:val="009049D1"/>
    <w:rsid w:val="00904C9A"/>
    <w:rsid w:val="00904CB5"/>
    <w:rsid w:val="00904FD0"/>
    <w:rsid w:val="0090513E"/>
    <w:rsid w:val="00905487"/>
    <w:rsid w:val="009058FB"/>
    <w:rsid w:val="00905A0B"/>
    <w:rsid w:val="00905CC4"/>
    <w:rsid w:val="00905FFB"/>
    <w:rsid w:val="009061D6"/>
    <w:rsid w:val="00906959"/>
    <w:rsid w:val="00906A87"/>
    <w:rsid w:val="00906B06"/>
    <w:rsid w:val="009074C9"/>
    <w:rsid w:val="00907906"/>
    <w:rsid w:val="00907A02"/>
    <w:rsid w:val="00907BB3"/>
    <w:rsid w:val="00907D1F"/>
    <w:rsid w:val="00907F39"/>
    <w:rsid w:val="00910182"/>
    <w:rsid w:val="00910795"/>
    <w:rsid w:val="0091091F"/>
    <w:rsid w:val="0091109F"/>
    <w:rsid w:val="009111A5"/>
    <w:rsid w:val="00911741"/>
    <w:rsid w:val="00911BE0"/>
    <w:rsid w:val="00911D2E"/>
    <w:rsid w:val="0091206C"/>
    <w:rsid w:val="00912282"/>
    <w:rsid w:val="009122BE"/>
    <w:rsid w:val="009122C0"/>
    <w:rsid w:val="009123AA"/>
    <w:rsid w:val="00912FA2"/>
    <w:rsid w:val="00913096"/>
    <w:rsid w:val="009137D9"/>
    <w:rsid w:val="00913E7B"/>
    <w:rsid w:val="00914AF3"/>
    <w:rsid w:val="00914FB9"/>
    <w:rsid w:val="00915165"/>
    <w:rsid w:val="0091541D"/>
    <w:rsid w:val="00915459"/>
    <w:rsid w:val="00915688"/>
    <w:rsid w:val="009161B7"/>
    <w:rsid w:val="009161C0"/>
    <w:rsid w:val="009162A0"/>
    <w:rsid w:val="009169A5"/>
    <w:rsid w:val="00916CDA"/>
    <w:rsid w:val="00916D2B"/>
    <w:rsid w:val="0091709B"/>
    <w:rsid w:val="0091714D"/>
    <w:rsid w:val="009174D3"/>
    <w:rsid w:val="00917599"/>
    <w:rsid w:val="009175B2"/>
    <w:rsid w:val="00920298"/>
    <w:rsid w:val="00920C37"/>
    <w:rsid w:val="00920D84"/>
    <w:rsid w:val="00920DE0"/>
    <w:rsid w:val="00920F3E"/>
    <w:rsid w:val="00921B46"/>
    <w:rsid w:val="00921BDC"/>
    <w:rsid w:val="00922153"/>
    <w:rsid w:val="00922333"/>
    <w:rsid w:val="0092291C"/>
    <w:rsid w:val="00922B14"/>
    <w:rsid w:val="00923DF8"/>
    <w:rsid w:val="00923F38"/>
    <w:rsid w:val="0092433A"/>
    <w:rsid w:val="00924582"/>
    <w:rsid w:val="009253F9"/>
    <w:rsid w:val="009257BC"/>
    <w:rsid w:val="00926138"/>
    <w:rsid w:val="0092646B"/>
    <w:rsid w:val="009268D1"/>
    <w:rsid w:val="00926949"/>
    <w:rsid w:val="0092753C"/>
    <w:rsid w:val="00927937"/>
    <w:rsid w:val="009301A0"/>
    <w:rsid w:val="00930C42"/>
    <w:rsid w:val="00930DEC"/>
    <w:rsid w:val="00930F38"/>
    <w:rsid w:val="0093136D"/>
    <w:rsid w:val="00931C97"/>
    <w:rsid w:val="00932546"/>
    <w:rsid w:val="00932B2D"/>
    <w:rsid w:val="00932C41"/>
    <w:rsid w:val="00933174"/>
    <w:rsid w:val="00933417"/>
    <w:rsid w:val="00933987"/>
    <w:rsid w:val="009341EE"/>
    <w:rsid w:val="00934235"/>
    <w:rsid w:val="00934271"/>
    <w:rsid w:val="009342E7"/>
    <w:rsid w:val="009345A2"/>
    <w:rsid w:val="009346A1"/>
    <w:rsid w:val="00934776"/>
    <w:rsid w:val="009352AC"/>
    <w:rsid w:val="00935435"/>
    <w:rsid w:val="009354C5"/>
    <w:rsid w:val="009357C6"/>
    <w:rsid w:val="009359CB"/>
    <w:rsid w:val="00936326"/>
    <w:rsid w:val="0093676F"/>
    <w:rsid w:val="00936D1A"/>
    <w:rsid w:val="00936FF8"/>
    <w:rsid w:val="00937A18"/>
    <w:rsid w:val="00937EAF"/>
    <w:rsid w:val="009402A4"/>
    <w:rsid w:val="00941077"/>
    <w:rsid w:val="009411A4"/>
    <w:rsid w:val="00941962"/>
    <w:rsid w:val="00941D49"/>
    <w:rsid w:val="009420D2"/>
    <w:rsid w:val="00942897"/>
    <w:rsid w:val="00943159"/>
    <w:rsid w:val="00944122"/>
    <w:rsid w:val="00944592"/>
    <w:rsid w:val="009448B4"/>
    <w:rsid w:val="009448F8"/>
    <w:rsid w:val="00944E2B"/>
    <w:rsid w:val="00945ACC"/>
    <w:rsid w:val="00945B9C"/>
    <w:rsid w:val="00946257"/>
    <w:rsid w:val="00946282"/>
    <w:rsid w:val="0094629D"/>
    <w:rsid w:val="00946571"/>
    <w:rsid w:val="009465A9"/>
    <w:rsid w:val="0094675A"/>
    <w:rsid w:val="00946B19"/>
    <w:rsid w:val="00946CD8"/>
    <w:rsid w:val="00947021"/>
    <w:rsid w:val="00947094"/>
    <w:rsid w:val="00947473"/>
    <w:rsid w:val="009476E3"/>
    <w:rsid w:val="00947A65"/>
    <w:rsid w:val="0095041A"/>
    <w:rsid w:val="0095047F"/>
    <w:rsid w:val="00950F23"/>
    <w:rsid w:val="009510D0"/>
    <w:rsid w:val="0095179D"/>
    <w:rsid w:val="00951CAD"/>
    <w:rsid w:val="009524D9"/>
    <w:rsid w:val="00952519"/>
    <w:rsid w:val="0095276D"/>
    <w:rsid w:val="00952B67"/>
    <w:rsid w:val="00953036"/>
    <w:rsid w:val="00953240"/>
    <w:rsid w:val="009532F5"/>
    <w:rsid w:val="00953525"/>
    <w:rsid w:val="00953757"/>
    <w:rsid w:val="009538AE"/>
    <w:rsid w:val="009538EC"/>
    <w:rsid w:val="00953B60"/>
    <w:rsid w:val="00954189"/>
    <w:rsid w:val="00954425"/>
    <w:rsid w:val="00954504"/>
    <w:rsid w:val="00954A96"/>
    <w:rsid w:val="009551BD"/>
    <w:rsid w:val="00956104"/>
    <w:rsid w:val="009564DB"/>
    <w:rsid w:val="0095651E"/>
    <w:rsid w:val="00956747"/>
    <w:rsid w:val="009567AB"/>
    <w:rsid w:val="009568FE"/>
    <w:rsid w:val="00957262"/>
    <w:rsid w:val="009572D0"/>
    <w:rsid w:val="0095732D"/>
    <w:rsid w:val="0095781C"/>
    <w:rsid w:val="009578FC"/>
    <w:rsid w:val="00957914"/>
    <w:rsid w:val="00957A9A"/>
    <w:rsid w:val="00957D15"/>
    <w:rsid w:val="0096034F"/>
    <w:rsid w:val="009604EB"/>
    <w:rsid w:val="00960714"/>
    <w:rsid w:val="00961C13"/>
    <w:rsid w:val="00962CFB"/>
    <w:rsid w:val="009630CB"/>
    <w:rsid w:val="009637B8"/>
    <w:rsid w:val="00963B38"/>
    <w:rsid w:val="00964788"/>
    <w:rsid w:val="00965112"/>
    <w:rsid w:val="00965390"/>
    <w:rsid w:val="009653B3"/>
    <w:rsid w:val="00966170"/>
    <w:rsid w:val="0096619C"/>
    <w:rsid w:val="009665ED"/>
    <w:rsid w:val="0096675B"/>
    <w:rsid w:val="009672C5"/>
    <w:rsid w:val="0096765E"/>
    <w:rsid w:val="00967E1F"/>
    <w:rsid w:val="009714D1"/>
    <w:rsid w:val="009714FC"/>
    <w:rsid w:val="00971C12"/>
    <w:rsid w:val="009720B8"/>
    <w:rsid w:val="00972D24"/>
    <w:rsid w:val="00972E62"/>
    <w:rsid w:val="00972E7C"/>
    <w:rsid w:val="00973092"/>
    <w:rsid w:val="00973A8D"/>
    <w:rsid w:val="0097418F"/>
    <w:rsid w:val="009747C9"/>
    <w:rsid w:val="009749AF"/>
    <w:rsid w:val="00974A1B"/>
    <w:rsid w:val="00974A7C"/>
    <w:rsid w:val="00974B88"/>
    <w:rsid w:val="00975344"/>
    <w:rsid w:val="0097543E"/>
    <w:rsid w:val="009756B0"/>
    <w:rsid w:val="00975793"/>
    <w:rsid w:val="009757E5"/>
    <w:rsid w:val="009757FF"/>
    <w:rsid w:val="00975C97"/>
    <w:rsid w:val="00975CC4"/>
    <w:rsid w:val="00975D6E"/>
    <w:rsid w:val="00976005"/>
    <w:rsid w:val="00976150"/>
    <w:rsid w:val="0097620F"/>
    <w:rsid w:val="009762A5"/>
    <w:rsid w:val="009769A0"/>
    <w:rsid w:val="009769F8"/>
    <w:rsid w:val="00976CAF"/>
    <w:rsid w:val="00976D06"/>
    <w:rsid w:val="00976DB7"/>
    <w:rsid w:val="00976E53"/>
    <w:rsid w:val="00977212"/>
    <w:rsid w:val="00977E4D"/>
    <w:rsid w:val="009808A0"/>
    <w:rsid w:val="009810DE"/>
    <w:rsid w:val="0098158D"/>
    <w:rsid w:val="00981683"/>
    <w:rsid w:val="009819C6"/>
    <w:rsid w:val="00981ADA"/>
    <w:rsid w:val="00981DE8"/>
    <w:rsid w:val="009823FA"/>
    <w:rsid w:val="009831E1"/>
    <w:rsid w:val="009833DB"/>
    <w:rsid w:val="00983D8D"/>
    <w:rsid w:val="00983EFB"/>
    <w:rsid w:val="00984256"/>
    <w:rsid w:val="009847B7"/>
    <w:rsid w:val="00984E6F"/>
    <w:rsid w:val="00985089"/>
    <w:rsid w:val="0098552B"/>
    <w:rsid w:val="009855B7"/>
    <w:rsid w:val="00985746"/>
    <w:rsid w:val="00985DB0"/>
    <w:rsid w:val="0098660B"/>
    <w:rsid w:val="00986E6B"/>
    <w:rsid w:val="009870D4"/>
    <w:rsid w:val="00987121"/>
    <w:rsid w:val="0098742F"/>
    <w:rsid w:val="009879AD"/>
    <w:rsid w:val="009903AE"/>
    <w:rsid w:val="009905C0"/>
    <w:rsid w:val="00990704"/>
    <w:rsid w:val="00990977"/>
    <w:rsid w:val="009913F6"/>
    <w:rsid w:val="00991501"/>
    <w:rsid w:val="00991A2B"/>
    <w:rsid w:val="00991BEF"/>
    <w:rsid w:val="00991D30"/>
    <w:rsid w:val="009921D3"/>
    <w:rsid w:val="00992DA2"/>
    <w:rsid w:val="00992FCE"/>
    <w:rsid w:val="009932C1"/>
    <w:rsid w:val="0099332C"/>
    <w:rsid w:val="0099356A"/>
    <w:rsid w:val="0099372E"/>
    <w:rsid w:val="0099390A"/>
    <w:rsid w:val="00993C82"/>
    <w:rsid w:val="00993EF5"/>
    <w:rsid w:val="0099412B"/>
    <w:rsid w:val="009941DE"/>
    <w:rsid w:val="009944DB"/>
    <w:rsid w:val="00994F2B"/>
    <w:rsid w:val="00994FC4"/>
    <w:rsid w:val="00995055"/>
    <w:rsid w:val="00995085"/>
    <w:rsid w:val="009950D1"/>
    <w:rsid w:val="0099556E"/>
    <w:rsid w:val="009957EB"/>
    <w:rsid w:val="00995CE4"/>
    <w:rsid w:val="00995CE7"/>
    <w:rsid w:val="00995F75"/>
    <w:rsid w:val="00996125"/>
    <w:rsid w:val="0099642C"/>
    <w:rsid w:val="0099674E"/>
    <w:rsid w:val="00996C75"/>
    <w:rsid w:val="0099716A"/>
    <w:rsid w:val="009973B1"/>
    <w:rsid w:val="00997773"/>
    <w:rsid w:val="00997983"/>
    <w:rsid w:val="009A048C"/>
    <w:rsid w:val="009A0A6F"/>
    <w:rsid w:val="009A0CC5"/>
    <w:rsid w:val="009A0E3C"/>
    <w:rsid w:val="009A0F82"/>
    <w:rsid w:val="009A103C"/>
    <w:rsid w:val="009A1196"/>
    <w:rsid w:val="009A14D0"/>
    <w:rsid w:val="009A157E"/>
    <w:rsid w:val="009A16D2"/>
    <w:rsid w:val="009A1C29"/>
    <w:rsid w:val="009A1DB0"/>
    <w:rsid w:val="009A1EBE"/>
    <w:rsid w:val="009A24F7"/>
    <w:rsid w:val="009A340C"/>
    <w:rsid w:val="009A3883"/>
    <w:rsid w:val="009A3D5A"/>
    <w:rsid w:val="009A3F5E"/>
    <w:rsid w:val="009A436C"/>
    <w:rsid w:val="009A45A6"/>
    <w:rsid w:val="009A4EC2"/>
    <w:rsid w:val="009A501A"/>
    <w:rsid w:val="009A51A0"/>
    <w:rsid w:val="009A5D87"/>
    <w:rsid w:val="009A6772"/>
    <w:rsid w:val="009A6CE7"/>
    <w:rsid w:val="009A6E0B"/>
    <w:rsid w:val="009A7985"/>
    <w:rsid w:val="009A79B8"/>
    <w:rsid w:val="009A7B25"/>
    <w:rsid w:val="009A7E83"/>
    <w:rsid w:val="009B01ED"/>
    <w:rsid w:val="009B02AC"/>
    <w:rsid w:val="009B08E3"/>
    <w:rsid w:val="009B0AD2"/>
    <w:rsid w:val="009B0DFA"/>
    <w:rsid w:val="009B17C9"/>
    <w:rsid w:val="009B1B99"/>
    <w:rsid w:val="009B203A"/>
    <w:rsid w:val="009B2157"/>
    <w:rsid w:val="009B231A"/>
    <w:rsid w:val="009B2445"/>
    <w:rsid w:val="009B297F"/>
    <w:rsid w:val="009B2BC3"/>
    <w:rsid w:val="009B2E54"/>
    <w:rsid w:val="009B3022"/>
    <w:rsid w:val="009B36F8"/>
    <w:rsid w:val="009B38C1"/>
    <w:rsid w:val="009B39F4"/>
    <w:rsid w:val="009B3B76"/>
    <w:rsid w:val="009B3E8D"/>
    <w:rsid w:val="009B41B3"/>
    <w:rsid w:val="009B44EE"/>
    <w:rsid w:val="009B4D15"/>
    <w:rsid w:val="009B52D8"/>
    <w:rsid w:val="009B54B8"/>
    <w:rsid w:val="009B56EB"/>
    <w:rsid w:val="009B5757"/>
    <w:rsid w:val="009B6148"/>
    <w:rsid w:val="009B63FA"/>
    <w:rsid w:val="009B659F"/>
    <w:rsid w:val="009B68A1"/>
    <w:rsid w:val="009B6A40"/>
    <w:rsid w:val="009B6C73"/>
    <w:rsid w:val="009B7001"/>
    <w:rsid w:val="009B77E8"/>
    <w:rsid w:val="009B787E"/>
    <w:rsid w:val="009B7907"/>
    <w:rsid w:val="009B7BAD"/>
    <w:rsid w:val="009C0161"/>
    <w:rsid w:val="009C09C1"/>
    <w:rsid w:val="009C0C56"/>
    <w:rsid w:val="009C1565"/>
    <w:rsid w:val="009C1900"/>
    <w:rsid w:val="009C1E68"/>
    <w:rsid w:val="009C20D3"/>
    <w:rsid w:val="009C24EB"/>
    <w:rsid w:val="009C27C0"/>
    <w:rsid w:val="009C2A80"/>
    <w:rsid w:val="009C2A8E"/>
    <w:rsid w:val="009C2EC2"/>
    <w:rsid w:val="009C36AF"/>
    <w:rsid w:val="009C394D"/>
    <w:rsid w:val="009C3CC4"/>
    <w:rsid w:val="009C40D5"/>
    <w:rsid w:val="009C4886"/>
    <w:rsid w:val="009C4BDF"/>
    <w:rsid w:val="009C4C08"/>
    <w:rsid w:val="009C5265"/>
    <w:rsid w:val="009C5692"/>
    <w:rsid w:val="009C5C7A"/>
    <w:rsid w:val="009C691E"/>
    <w:rsid w:val="009D01D8"/>
    <w:rsid w:val="009D0F3E"/>
    <w:rsid w:val="009D16E8"/>
    <w:rsid w:val="009D1C4B"/>
    <w:rsid w:val="009D1CA8"/>
    <w:rsid w:val="009D1FD4"/>
    <w:rsid w:val="009D21E8"/>
    <w:rsid w:val="009D286B"/>
    <w:rsid w:val="009D28D4"/>
    <w:rsid w:val="009D2B97"/>
    <w:rsid w:val="009D2D92"/>
    <w:rsid w:val="009D2DC9"/>
    <w:rsid w:val="009D3CD3"/>
    <w:rsid w:val="009D3FD9"/>
    <w:rsid w:val="009D4120"/>
    <w:rsid w:val="009D4B01"/>
    <w:rsid w:val="009D4B6B"/>
    <w:rsid w:val="009D4EAC"/>
    <w:rsid w:val="009D51AB"/>
    <w:rsid w:val="009D564E"/>
    <w:rsid w:val="009D5818"/>
    <w:rsid w:val="009D5ACE"/>
    <w:rsid w:val="009D5CA4"/>
    <w:rsid w:val="009D612A"/>
    <w:rsid w:val="009D63D3"/>
    <w:rsid w:val="009D642A"/>
    <w:rsid w:val="009D657E"/>
    <w:rsid w:val="009D68D5"/>
    <w:rsid w:val="009D68F1"/>
    <w:rsid w:val="009D6987"/>
    <w:rsid w:val="009D72C4"/>
    <w:rsid w:val="009D750E"/>
    <w:rsid w:val="009E00B7"/>
    <w:rsid w:val="009E068A"/>
    <w:rsid w:val="009E0CFD"/>
    <w:rsid w:val="009E12E4"/>
    <w:rsid w:val="009E1DDA"/>
    <w:rsid w:val="009E221A"/>
    <w:rsid w:val="009E2496"/>
    <w:rsid w:val="009E257D"/>
    <w:rsid w:val="009E27C8"/>
    <w:rsid w:val="009E29A3"/>
    <w:rsid w:val="009E2D08"/>
    <w:rsid w:val="009E3242"/>
    <w:rsid w:val="009E36A3"/>
    <w:rsid w:val="009E37A5"/>
    <w:rsid w:val="009E399E"/>
    <w:rsid w:val="009E3BDC"/>
    <w:rsid w:val="009E4A09"/>
    <w:rsid w:val="009E4B0F"/>
    <w:rsid w:val="009E4E07"/>
    <w:rsid w:val="009E4FD7"/>
    <w:rsid w:val="009E50F9"/>
    <w:rsid w:val="009E569E"/>
    <w:rsid w:val="009E635E"/>
    <w:rsid w:val="009E63FB"/>
    <w:rsid w:val="009E683E"/>
    <w:rsid w:val="009E684B"/>
    <w:rsid w:val="009E6926"/>
    <w:rsid w:val="009E73B6"/>
    <w:rsid w:val="009E746E"/>
    <w:rsid w:val="009E7516"/>
    <w:rsid w:val="009E7BAC"/>
    <w:rsid w:val="009F0748"/>
    <w:rsid w:val="009F117D"/>
    <w:rsid w:val="009F12C1"/>
    <w:rsid w:val="009F156C"/>
    <w:rsid w:val="009F18FE"/>
    <w:rsid w:val="009F209C"/>
    <w:rsid w:val="009F23D4"/>
    <w:rsid w:val="009F27BB"/>
    <w:rsid w:val="009F2AD1"/>
    <w:rsid w:val="009F35B4"/>
    <w:rsid w:val="009F37C1"/>
    <w:rsid w:val="009F40CF"/>
    <w:rsid w:val="009F4253"/>
    <w:rsid w:val="009F4441"/>
    <w:rsid w:val="009F4713"/>
    <w:rsid w:val="009F474E"/>
    <w:rsid w:val="009F4A5A"/>
    <w:rsid w:val="009F4CE0"/>
    <w:rsid w:val="009F5527"/>
    <w:rsid w:val="009F5945"/>
    <w:rsid w:val="009F597F"/>
    <w:rsid w:val="009F5C60"/>
    <w:rsid w:val="009F6287"/>
    <w:rsid w:val="009F62C7"/>
    <w:rsid w:val="009F6B76"/>
    <w:rsid w:val="009F6D12"/>
    <w:rsid w:val="009F75B4"/>
    <w:rsid w:val="009F795F"/>
    <w:rsid w:val="009F79E4"/>
    <w:rsid w:val="009F7E2B"/>
    <w:rsid w:val="009F7E48"/>
    <w:rsid w:val="009F7F94"/>
    <w:rsid w:val="00A00A58"/>
    <w:rsid w:val="00A00E70"/>
    <w:rsid w:val="00A01918"/>
    <w:rsid w:val="00A01C77"/>
    <w:rsid w:val="00A021C1"/>
    <w:rsid w:val="00A02456"/>
    <w:rsid w:val="00A02763"/>
    <w:rsid w:val="00A03573"/>
    <w:rsid w:val="00A03C21"/>
    <w:rsid w:val="00A03D69"/>
    <w:rsid w:val="00A045F5"/>
    <w:rsid w:val="00A04957"/>
    <w:rsid w:val="00A04B7A"/>
    <w:rsid w:val="00A05322"/>
    <w:rsid w:val="00A055BA"/>
    <w:rsid w:val="00A0599C"/>
    <w:rsid w:val="00A059FC"/>
    <w:rsid w:val="00A05CE3"/>
    <w:rsid w:val="00A05E96"/>
    <w:rsid w:val="00A06115"/>
    <w:rsid w:val="00A06676"/>
    <w:rsid w:val="00A0676B"/>
    <w:rsid w:val="00A0789B"/>
    <w:rsid w:val="00A07972"/>
    <w:rsid w:val="00A07C95"/>
    <w:rsid w:val="00A07DB6"/>
    <w:rsid w:val="00A100E0"/>
    <w:rsid w:val="00A100FC"/>
    <w:rsid w:val="00A1024D"/>
    <w:rsid w:val="00A1088E"/>
    <w:rsid w:val="00A10DE9"/>
    <w:rsid w:val="00A1106A"/>
    <w:rsid w:val="00A110B4"/>
    <w:rsid w:val="00A112D4"/>
    <w:rsid w:val="00A11D95"/>
    <w:rsid w:val="00A1211B"/>
    <w:rsid w:val="00A122E3"/>
    <w:rsid w:val="00A1259F"/>
    <w:rsid w:val="00A12BD7"/>
    <w:rsid w:val="00A12C3E"/>
    <w:rsid w:val="00A12EC7"/>
    <w:rsid w:val="00A13B0B"/>
    <w:rsid w:val="00A13CC7"/>
    <w:rsid w:val="00A14115"/>
    <w:rsid w:val="00A14BFD"/>
    <w:rsid w:val="00A152C0"/>
    <w:rsid w:val="00A155DC"/>
    <w:rsid w:val="00A157C4"/>
    <w:rsid w:val="00A15DA3"/>
    <w:rsid w:val="00A165A6"/>
    <w:rsid w:val="00A16762"/>
    <w:rsid w:val="00A173F6"/>
    <w:rsid w:val="00A17723"/>
    <w:rsid w:val="00A17D98"/>
    <w:rsid w:val="00A17F12"/>
    <w:rsid w:val="00A20280"/>
    <w:rsid w:val="00A20385"/>
    <w:rsid w:val="00A20535"/>
    <w:rsid w:val="00A205F0"/>
    <w:rsid w:val="00A206DA"/>
    <w:rsid w:val="00A20C98"/>
    <w:rsid w:val="00A20F7E"/>
    <w:rsid w:val="00A2163D"/>
    <w:rsid w:val="00A21670"/>
    <w:rsid w:val="00A217A0"/>
    <w:rsid w:val="00A2210B"/>
    <w:rsid w:val="00A226C3"/>
    <w:rsid w:val="00A22B9C"/>
    <w:rsid w:val="00A22FDD"/>
    <w:rsid w:val="00A231B4"/>
    <w:rsid w:val="00A23230"/>
    <w:rsid w:val="00A236B0"/>
    <w:rsid w:val="00A23859"/>
    <w:rsid w:val="00A23D35"/>
    <w:rsid w:val="00A23FAB"/>
    <w:rsid w:val="00A241E0"/>
    <w:rsid w:val="00A24414"/>
    <w:rsid w:val="00A2468F"/>
    <w:rsid w:val="00A24C99"/>
    <w:rsid w:val="00A24D8A"/>
    <w:rsid w:val="00A24F19"/>
    <w:rsid w:val="00A251A5"/>
    <w:rsid w:val="00A25228"/>
    <w:rsid w:val="00A25A74"/>
    <w:rsid w:val="00A26379"/>
    <w:rsid w:val="00A26EFD"/>
    <w:rsid w:val="00A27570"/>
    <w:rsid w:val="00A2778E"/>
    <w:rsid w:val="00A278FE"/>
    <w:rsid w:val="00A27D6D"/>
    <w:rsid w:val="00A303EA"/>
    <w:rsid w:val="00A309BE"/>
    <w:rsid w:val="00A30AF6"/>
    <w:rsid w:val="00A31414"/>
    <w:rsid w:val="00A31445"/>
    <w:rsid w:val="00A316EA"/>
    <w:rsid w:val="00A31C4D"/>
    <w:rsid w:val="00A31C82"/>
    <w:rsid w:val="00A31F08"/>
    <w:rsid w:val="00A31F18"/>
    <w:rsid w:val="00A32164"/>
    <w:rsid w:val="00A322F1"/>
    <w:rsid w:val="00A32317"/>
    <w:rsid w:val="00A32319"/>
    <w:rsid w:val="00A32437"/>
    <w:rsid w:val="00A32AA9"/>
    <w:rsid w:val="00A32D33"/>
    <w:rsid w:val="00A32E35"/>
    <w:rsid w:val="00A32E4B"/>
    <w:rsid w:val="00A32E8E"/>
    <w:rsid w:val="00A333F0"/>
    <w:rsid w:val="00A336AA"/>
    <w:rsid w:val="00A3434B"/>
    <w:rsid w:val="00A349CF"/>
    <w:rsid w:val="00A35330"/>
    <w:rsid w:val="00A3535C"/>
    <w:rsid w:val="00A353B1"/>
    <w:rsid w:val="00A3560D"/>
    <w:rsid w:val="00A35B22"/>
    <w:rsid w:val="00A35EDD"/>
    <w:rsid w:val="00A35F1C"/>
    <w:rsid w:val="00A36D74"/>
    <w:rsid w:val="00A36D97"/>
    <w:rsid w:val="00A37052"/>
    <w:rsid w:val="00A372F7"/>
    <w:rsid w:val="00A37409"/>
    <w:rsid w:val="00A3773C"/>
    <w:rsid w:val="00A37BE1"/>
    <w:rsid w:val="00A37CF4"/>
    <w:rsid w:val="00A40083"/>
    <w:rsid w:val="00A40187"/>
    <w:rsid w:val="00A402B3"/>
    <w:rsid w:val="00A40515"/>
    <w:rsid w:val="00A40592"/>
    <w:rsid w:val="00A407CB"/>
    <w:rsid w:val="00A40A1E"/>
    <w:rsid w:val="00A40B58"/>
    <w:rsid w:val="00A40B9C"/>
    <w:rsid w:val="00A40F28"/>
    <w:rsid w:val="00A4107D"/>
    <w:rsid w:val="00A415A7"/>
    <w:rsid w:val="00A424EC"/>
    <w:rsid w:val="00A430E1"/>
    <w:rsid w:val="00A436B4"/>
    <w:rsid w:val="00A4371A"/>
    <w:rsid w:val="00A43A69"/>
    <w:rsid w:val="00A43B7E"/>
    <w:rsid w:val="00A43C24"/>
    <w:rsid w:val="00A44608"/>
    <w:rsid w:val="00A446FF"/>
    <w:rsid w:val="00A45A21"/>
    <w:rsid w:val="00A463E3"/>
    <w:rsid w:val="00A463FA"/>
    <w:rsid w:val="00A46461"/>
    <w:rsid w:val="00A46AB5"/>
    <w:rsid w:val="00A46FF0"/>
    <w:rsid w:val="00A4719F"/>
    <w:rsid w:val="00A474FC"/>
    <w:rsid w:val="00A476FA"/>
    <w:rsid w:val="00A47A1D"/>
    <w:rsid w:val="00A47A33"/>
    <w:rsid w:val="00A47ACD"/>
    <w:rsid w:val="00A50A9E"/>
    <w:rsid w:val="00A50DC4"/>
    <w:rsid w:val="00A50FFA"/>
    <w:rsid w:val="00A5147C"/>
    <w:rsid w:val="00A51878"/>
    <w:rsid w:val="00A518CE"/>
    <w:rsid w:val="00A5193F"/>
    <w:rsid w:val="00A51D9F"/>
    <w:rsid w:val="00A52426"/>
    <w:rsid w:val="00A52A2F"/>
    <w:rsid w:val="00A52B2D"/>
    <w:rsid w:val="00A52BAE"/>
    <w:rsid w:val="00A5352A"/>
    <w:rsid w:val="00A5539E"/>
    <w:rsid w:val="00A5560B"/>
    <w:rsid w:val="00A56182"/>
    <w:rsid w:val="00A565F2"/>
    <w:rsid w:val="00A5682B"/>
    <w:rsid w:val="00A56BEA"/>
    <w:rsid w:val="00A56E21"/>
    <w:rsid w:val="00A57312"/>
    <w:rsid w:val="00A57902"/>
    <w:rsid w:val="00A57B0A"/>
    <w:rsid w:val="00A60518"/>
    <w:rsid w:val="00A60650"/>
    <w:rsid w:val="00A60766"/>
    <w:rsid w:val="00A608B3"/>
    <w:rsid w:val="00A609D1"/>
    <w:rsid w:val="00A60F06"/>
    <w:rsid w:val="00A60FB2"/>
    <w:rsid w:val="00A6105B"/>
    <w:rsid w:val="00A617A4"/>
    <w:rsid w:val="00A61DA8"/>
    <w:rsid w:val="00A61E18"/>
    <w:rsid w:val="00A622C7"/>
    <w:rsid w:val="00A6248B"/>
    <w:rsid w:val="00A6248E"/>
    <w:rsid w:val="00A62515"/>
    <w:rsid w:val="00A6284C"/>
    <w:rsid w:val="00A62FE1"/>
    <w:rsid w:val="00A6367E"/>
    <w:rsid w:val="00A63916"/>
    <w:rsid w:val="00A63DC3"/>
    <w:rsid w:val="00A641E9"/>
    <w:rsid w:val="00A64295"/>
    <w:rsid w:val="00A651B9"/>
    <w:rsid w:val="00A65262"/>
    <w:rsid w:val="00A654F9"/>
    <w:rsid w:val="00A65EB3"/>
    <w:rsid w:val="00A660B2"/>
    <w:rsid w:val="00A661D5"/>
    <w:rsid w:val="00A66682"/>
    <w:rsid w:val="00A66863"/>
    <w:rsid w:val="00A669ED"/>
    <w:rsid w:val="00A672AC"/>
    <w:rsid w:val="00A67425"/>
    <w:rsid w:val="00A67483"/>
    <w:rsid w:val="00A676FF"/>
    <w:rsid w:val="00A67BA3"/>
    <w:rsid w:val="00A67D81"/>
    <w:rsid w:val="00A67FC5"/>
    <w:rsid w:val="00A709E4"/>
    <w:rsid w:val="00A70C89"/>
    <w:rsid w:val="00A7184D"/>
    <w:rsid w:val="00A71A3F"/>
    <w:rsid w:val="00A71B73"/>
    <w:rsid w:val="00A71C50"/>
    <w:rsid w:val="00A71DD8"/>
    <w:rsid w:val="00A71E76"/>
    <w:rsid w:val="00A721DF"/>
    <w:rsid w:val="00A7245E"/>
    <w:rsid w:val="00A724D1"/>
    <w:rsid w:val="00A7284B"/>
    <w:rsid w:val="00A73381"/>
    <w:rsid w:val="00A73A48"/>
    <w:rsid w:val="00A73D46"/>
    <w:rsid w:val="00A74172"/>
    <w:rsid w:val="00A74276"/>
    <w:rsid w:val="00A7493F"/>
    <w:rsid w:val="00A74A5D"/>
    <w:rsid w:val="00A753DE"/>
    <w:rsid w:val="00A75422"/>
    <w:rsid w:val="00A7563E"/>
    <w:rsid w:val="00A75982"/>
    <w:rsid w:val="00A7633A"/>
    <w:rsid w:val="00A765EE"/>
    <w:rsid w:val="00A7685D"/>
    <w:rsid w:val="00A76C49"/>
    <w:rsid w:val="00A76C9C"/>
    <w:rsid w:val="00A77021"/>
    <w:rsid w:val="00A77EF0"/>
    <w:rsid w:val="00A77F2A"/>
    <w:rsid w:val="00A800E8"/>
    <w:rsid w:val="00A8026C"/>
    <w:rsid w:val="00A8042C"/>
    <w:rsid w:val="00A80AEA"/>
    <w:rsid w:val="00A80FEF"/>
    <w:rsid w:val="00A8120C"/>
    <w:rsid w:val="00A8169A"/>
    <w:rsid w:val="00A81E03"/>
    <w:rsid w:val="00A82372"/>
    <w:rsid w:val="00A836B9"/>
    <w:rsid w:val="00A83DB9"/>
    <w:rsid w:val="00A83FA0"/>
    <w:rsid w:val="00A8448F"/>
    <w:rsid w:val="00A846DD"/>
    <w:rsid w:val="00A84780"/>
    <w:rsid w:val="00A84951"/>
    <w:rsid w:val="00A849D0"/>
    <w:rsid w:val="00A84F62"/>
    <w:rsid w:val="00A85449"/>
    <w:rsid w:val="00A867A0"/>
    <w:rsid w:val="00A86C69"/>
    <w:rsid w:val="00A86CAC"/>
    <w:rsid w:val="00A86D13"/>
    <w:rsid w:val="00A87240"/>
    <w:rsid w:val="00A87496"/>
    <w:rsid w:val="00A87A4D"/>
    <w:rsid w:val="00A90140"/>
    <w:rsid w:val="00A903DD"/>
    <w:rsid w:val="00A9152C"/>
    <w:rsid w:val="00A91729"/>
    <w:rsid w:val="00A91D5B"/>
    <w:rsid w:val="00A9218D"/>
    <w:rsid w:val="00A93067"/>
    <w:rsid w:val="00A932A2"/>
    <w:rsid w:val="00A93373"/>
    <w:rsid w:val="00A93A64"/>
    <w:rsid w:val="00A93E20"/>
    <w:rsid w:val="00A941B3"/>
    <w:rsid w:val="00A94307"/>
    <w:rsid w:val="00A947CC"/>
    <w:rsid w:val="00A9527B"/>
    <w:rsid w:val="00A956BB"/>
    <w:rsid w:val="00A95B89"/>
    <w:rsid w:val="00A95C26"/>
    <w:rsid w:val="00A95E82"/>
    <w:rsid w:val="00A96009"/>
    <w:rsid w:val="00A96354"/>
    <w:rsid w:val="00A967C2"/>
    <w:rsid w:val="00A96E29"/>
    <w:rsid w:val="00A97005"/>
    <w:rsid w:val="00A9733C"/>
    <w:rsid w:val="00A97401"/>
    <w:rsid w:val="00A9778B"/>
    <w:rsid w:val="00A97A74"/>
    <w:rsid w:val="00A97C74"/>
    <w:rsid w:val="00AA09AC"/>
    <w:rsid w:val="00AA0B03"/>
    <w:rsid w:val="00AA0BDE"/>
    <w:rsid w:val="00AA0EFD"/>
    <w:rsid w:val="00AA0F22"/>
    <w:rsid w:val="00AA1162"/>
    <w:rsid w:val="00AA18F2"/>
    <w:rsid w:val="00AA1BBF"/>
    <w:rsid w:val="00AA1D5B"/>
    <w:rsid w:val="00AA20D3"/>
    <w:rsid w:val="00AA2277"/>
    <w:rsid w:val="00AA2905"/>
    <w:rsid w:val="00AA2B9D"/>
    <w:rsid w:val="00AA2DE0"/>
    <w:rsid w:val="00AA3440"/>
    <w:rsid w:val="00AA3C7E"/>
    <w:rsid w:val="00AA4389"/>
    <w:rsid w:val="00AA4DC3"/>
    <w:rsid w:val="00AA5163"/>
    <w:rsid w:val="00AA532A"/>
    <w:rsid w:val="00AA616A"/>
    <w:rsid w:val="00AA6253"/>
    <w:rsid w:val="00AA6CD3"/>
    <w:rsid w:val="00AA6E77"/>
    <w:rsid w:val="00AA70C5"/>
    <w:rsid w:val="00AA7FBF"/>
    <w:rsid w:val="00AB05DC"/>
    <w:rsid w:val="00AB19A5"/>
    <w:rsid w:val="00AB229E"/>
    <w:rsid w:val="00AB24A9"/>
    <w:rsid w:val="00AB2666"/>
    <w:rsid w:val="00AB2934"/>
    <w:rsid w:val="00AB2938"/>
    <w:rsid w:val="00AB2BC5"/>
    <w:rsid w:val="00AB2EDE"/>
    <w:rsid w:val="00AB3253"/>
    <w:rsid w:val="00AB33C7"/>
    <w:rsid w:val="00AB3931"/>
    <w:rsid w:val="00AB3DFD"/>
    <w:rsid w:val="00AB3F44"/>
    <w:rsid w:val="00AB4500"/>
    <w:rsid w:val="00AB47CA"/>
    <w:rsid w:val="00AB574F"/>
    <w:rsid w:val="00AB6540"/>
    <w:rsid w:val="00AB6B50"/>
    <w:rsid w:val="00AB6F44"/>
    <w:rsid w:val="00AB74AF"/>
    <w:rsid w:val="00AB79E1"/>
    <w:rsid w:val="00AB7D38"/>
    <w:rsid w:val="00AB7DAD"/>
    <w:rsid w:val="00AB7E49"/>
    <w:rsid w:val="00AB7E4F"/>
    <w:rsid w:val="00AC021C"/>
    <w:rsid w:val="00AC07CB"/>
    <w:rsid w:val="00AC0C74"/>
    <w:rsid w:val="00AC1012"/>
    <w:rsid w:val="00AC1021"/>
    <w:rsid w:val="00AC1509"/>
    <w:rsid w:val="00AC175F"/>
    <w:rsid w:val="00AC1B9D"/>
    <w:rsid w:val="00AC1CA0"/>
    <w:rsid w:val="00AC2003"/>
    <w:rsid w:val="00AC271C"/>
    <w:rsid w:val="00AC3050"/>
    <w:rsid w:val="00AC305C"/>
    <w:rsid w:val="00AC3286"/>
    <w:rsid w:val="00AC32AA"/>
    <w:rsid w:val="00AC3498"/>
    <w:rsid w:val="00AC35E9"/>
    <w:rsid w:val="00AC3C8E"/>
    <w:rsid w:val="00AC3ED9"/>
    <w:rsid w:val="00AC4120"/>
    <w:rsid w:val="00AC48DC"/>
    <w:rsid w:val="00AC4D08"/>
    <w:rsid w:val="00AC4D80"/>
    <w:rsid w:val="00AC51DF"/>
    <w:rsid w:val="00AC59D7"/>
    <w:rsid w:val="00AC5AA4"/>
    <w:rsid w:val="00AC5E8C"/>
    <w:rsid w:val="00AC6342"/>
    <w:rsid w:val="00AC6BF7"/>
    <w:rsid w:val="00AC7572"/>
    <w:rsid w:val="00AC76AC"/>
    <w:rsid w:val="00AC78BA"/>
    <w:rsid w:val="00AD1141"/>
    <w:rsid w:val="00AD19E3"/>
    <w:rsid w:val="00AD1C71"/>
    <w:rsid w:val="00AD2982"/>
    <w:rsid w:val="00AD2C4A"/>
    <w:rsid w:val="00AD3301"/>
    <w:rsid w:val="00AD3845"/>
    <w:rsid w:val="00AD3A2D"/>
    <w:rsid w:val="00AD3C5F"/>
    <w:rsid w:val="00AD3CBA"/>
    <w:rsid w:val="00AD3D1D"/>
    <w:rsid w:val="00AD3D42"/>
    <w:rsid w:val="00AD44AA"/>
    <w:rsid w:val="00AD4807"/>
    <w:rsid w:val="00AD5075"/>
    <w:rsid w:val="00AD549B"/>
    <w:rsid w:val="00AD5689"/>
    <w:rsid w:val="00AD5742"/>
    <w:rsid w:val="00AD5777"/>
    <w:rsid w:val="00AD5D85"/>
    <w:rsid w:val="00AD5FA5"/>
    <w:rsid w:val="00AD67F0"/>
    <w:rsid w:val="00AD6D10"/>
    <w:rsid w:val="00AD6D52"/>
    <w:rsid w:val="00AD71E5"/>
    <w:rsid w:val="00AD77A0"/>
    <w:rsid w:val="00AD78F9"/>
    <w:rsid w:val="00AD7C3F"/>
    <w:rsid w:val="00AE0032"/>
    <w:rsid w:val="00AE00E2"/>
    <w:rsid w:val="00AE0262"/>
    <w:rsid w:val="00AE06F4"/>
    <w:rsid w:val="00AE1869"/>
    <w:rsid w:val="00AE1AC1"/>
    <w:rsid w:val="00AE203B"/>
    <w:rsid w:val="00AE208E"/>
    <w:rsid w:val="00AE23BB"/>
    <w:rsid w:val="00AE28DA"/>
    <w:rsid w:val="00AE2F04"/>
    <w:rsid w:val="00AE3106"/>
    <w:rsid w:val="00AE3C14"/>
    <w:rsid w:val="00AE3CA5"/>
    <w:rsid w:val="00AE41F3"/>
    <w:rsid w:val="00AE449A"/>
    <w:rsid w:val="00AE4883"/>
    <w:rsid w:val="00AE513E"/>
    <w:rsid w:val="00AE51D3"/>
    <w:rsid w:val="00AE521A"/>
    <w:rsid w:val="00AE5315"/>
    <w:rsid w:val="00AE56E2"/>
    <w:rsid w:val="00AE588E"/>
    <w:rsid w:val="00AE5912"/>
    <w:rsid w:val="00AE5B40"/>
    <w:rsid w:val="00AE6778"/>
    <w:rsid w:val="00AE6831"/>
    <w:rsid w:val="00AE6C39"/>
    <w:rsid w:val="00AE77C9"/>
    <w:rsid w:val="00AE77EF"/>
    <w:rsid w:val="00AE7AA2"/>
    <w:rsid w:val="00AE7B1C"/>
    <w:rsid w:val="00AE7C1F"/>
    <w:rsid w:val="00AE7F70"/>
    <w:rsid w:val="00AF02AF"/>
    <w:rsid w:val="00AF02E1"/>
    <w:rsid w:val="00AF0515"/>
    <w:rsid w:val="00AF1579"/>
    <w:rsid w:val="00AF17D4"/>
    <w:rsid w:val="00AF1BBB"/>
    <w:rsid w:val="00AF2458"/>
    <w:rsid w:val="00AF273E"/>
    <w:rsid w:val="00AF2D2A"/>
    <w:rsid w:val="00AF34BE"/>
    <w:rsid w:val="00AF3A1F"/>
    <w:rsid w:val="00AF3EAF"/>
    <w:rsid w:val="00AF4225"/>
    <w:rsid w:val="00AF45D5"/>
    <w:rsid w:val="00AF47C0"/>
    <w:rsid w:val="00AF4D59"/>
    <w:rsid w:val="00AF4FAA"/>
    <w:rsid w:val="00AF50D8"/>
    <w:rsid w:val="00AF5361"/>
    <w:rsid w:val="00AF581F"/>
    <w:rsid w:val="00AF5FB6"/>
    <w:rsid w:val="00AF6705"/>
    <w:rsid w:val="00AF6BEC"/>
    <w:rsid w:val="00AF6C95"/>
    <w:rsid w:val="00AF6E0F"/>
    <w:rsid w:val="00AF72D3"/>
    <w:rsid w:val="00AF75B4"/>
    <w:rsid w:val="00AF782C"/>
    <w:rsid w:val="00AF78F5"/>
    <w:rsid w:val="00AF797E"/>
    <w:rsid w:val="00AF7AA1"/>
    <w:rsid w:val="00AF7F2D"/>
    <w:rsid w:val="00B00296"/>
    <w:rsid w:val="00B003B0"/>
    <w:rsid w:val="00B00758"/>
    <w:rsid w:val="00B00AC7"/>
    <w:rsid w:val="00B00BD3"/>
    <w:rsid w:val="00B00DEA"/>
    <w:rsid w:val="00B01155"/>
    <w:rsid w:val="00B0143E"/>
    <w:rsid w:val="00B01499"/>
    <w:rsid w:val="00B02047"/>
    <w:rsid w:val="00B02128"/>
    <w:rsid w:val="00B025C0"/>
    <w:rsid w:val="00B02733"/>
    <w:rsid w:val="00B028AB"/>
    <w:rsid w:val="00B02C9C"/>
    <w:rsid w:val="00B03EF7"/>
    <w:rsid w:val="00B03FE9"/>
    <w:rsid w:val="00B045A1"/>
    <w:rsid w:val="00B04A85"/>
    <w:rsid w:val="00B04D7B"/>
    <w:rsid w:val="00B04DB0"/>
    <w:rsid w:val="00B053B7"/>
    <w:rsid w:val="00B058BB"/>
    <w:rsid w:val="00B05D0E"/>
    <w:rsid w:val="00B06A29"/>
    <w:rsid w:val="00B06D4E"/>
    <w:rsid w:val="00B06F59"/>
    <w:rsid w:val="00B0701B"/>
    <w:rsid w:val="00B070B6"/>
    <w:rsid w:val="00B0795B"/>
    <w:rsid w:val="00B07A06"/>
    <w:rsid w:val="00B07C78"/>
    <w:rsid w:val="00B07CA5"/>
    <w:rsid w:val="00B07E6F"/>
    <w:rsid w:val="00B07E8C"/>
    <w:rsid w:val="00B10068"/>
    <w:rsid w:val="00B102C0"/>
    <w:rsid w:val="00B104D1"/>
    <w:rsid w:val="00B1076A"/>
    <w:rsid w:val="00B108F3"/>
    <w:rsid w:val="00B10AF3"/>
    <w:rsid w:val="00B110E8"/>
    <w:rsid w:val="00B11389"/>
    <w:rsid w:val="00B11C7A"/>
    <w:rsid w:val="00B12AFB"/>
    <w:rsid w:val="00B13910"/>
    <w:rsid w:val="00B142F6"/>
    <w:rsid w:val="00B143D4"/>
    <w:rsid w:val="00B14592"/>
    <w:rsid w:val="00B14650"/>
    <w:rsid w:val="00B14757"/>
    <w:rsid w:val="00B1477E"/>
    <w:rsid w:val="00B14B39"/>
    <w:rsid w:val="00B1506A"/>
    <w:rsid w:val="00B15198"/>
    <w:rsid w:val="00B1543C"/>
    <w:rsid w:val="00B15F39"/>
    <w:rsid w:val="00B16657"/>
    <w:rsid w:val="00B1674F"/>
    <w:rsid w:val="00B16DE8"/>
    <w:rsid w:val="00B174DA"/>
    <w:rsid w:val="00B176C4"/>
    <w:rsid w:val="00B1799D"/>
    <w:rsid w:val="00B179A9"/>
    <w:rsid w:val="00B17B69"/>
    <w:rsid w:val="00B204C7"/>
    <w:rsid w:val="00B208D3"/>
    <w:rsid w:val="00B20E35"/>
    <w:rsid w:val="00B20F4D"/>
    <w:rsid w:val="00B210BF"/>
    <w:rsid w:val="00B21148"/>
    <w:rsid w:val="00B211AD"/>
    <w:rsid w:val="00B213D4"/>
    <w:rsid w:val="00B21B35"/>
    <w:rsid w:val="00B21C76"/>
    <w:rsid w:val="00B21D48"/>
    <w:rsid w:val="00B22484"/>
    <w:rsid w:val="00B22C22"/>
    <w:rsid w:val="00B230A5"/>
    <w:rsid w:val="00B239A6"/>
    <w:rsid w:val="00B24341"/>
    <w:rsid w:val="00B243BA"/>
    <w:rsid w:val="00B2561A"/>
    <w:rsid w:val="00B258A1"/>
    <w:rsid w:val="00B25A17"/>
    <w:rsid w:val="00B25C1A"/>
    <w:rsid w:val="00B25F9C"/>
    <w:rsid w:val="00B266DE"/>
    <w:rsid w:val="00B26C60"/>
    <w:rsid w:val="00B2700C"/>
    <w:rsid w:val="00B278B4"/>
    <w:rsid w:val="00B2794E"/>
    <w:rsid w:val="00B27E3D"/>
    <w:rsid w:val="00B31F04"/>
    <w:rsid w:val="00B324B1"/>
    <w:rsid w:val="00B3274D"/>
    <w:rsid w:val="00B328FF"/>
    <w:rsid w:val="00B32EC2"/>
    <w:rsid w:val="00B33B8E"/>
    <w:rsid w:val="00B33C85"/>
    <w:rsid w:val="00B33F52"/>
    <w:rsid w:val="00B341AB"/>
    <w:rsid w:val="00B3430A"/>
    <w:rsid w:val="00B3471F"/>
    <w:rsid w:val="00B34910"/>
    <w:rsid w:val="00B349F4"/>
    <w:rsid w:val="00B34A4A"/>
    <w:rsid w:val="00B3515C"/>
    <w:rsid w:val="00B3525C"/>
    <w:rsid w:val="00B3543B"/>
    <w:rsid w:val="00B3548E"/>
    <w:rsid w:val="00B357C4"/>
    <w:rsid w:val="00B3591E"/>
    <w:rsid w:val="00B36243"/>
    <w:rsid w:val="00B362B7"/>
    <w:rsid w:val="00B365D7"/>
    <w:rsid w:val="00B36A12"/>
    <w:rsid w:val="00B36B40"/>
    <w:rsid w:val="00B374FB"/>
    <w:rsid w:val="00B3774C"/>
    <w:rsid w:val="00B379B2"/>
    <w:rsid w:val="00B37B03"/>
    <w:rsid w:val="00B37E5A"/>
    <w:rsid w:val="00B37F85"/>
    <w:rsid w:val="00B40201"/>
    <w:rsid w:val="00B404D4"/>
    <w:rsid w:val="00B4057E"/>
    <w:rsid w:val="00B40F15"/>
    <w:rsid w:val="00B4151E"/>
    <w:rsid w:val="00B41683"/>
    <w:rsid w:val="00B417F8"/>
    <w:rsid w:val="00B41891"/>
    <w:rsid w:val="00B419CE"/>
    <w:rsid w:val="00B41A02"/>
    <w:rsid w:val="00B41B1E"/>
    <w:rsid w:val="00B41E26"/>
    <w:rsid w:val="00B41E2C"/>
    <w:rsid w:val="00B41EB9"/>
    <w:rsid w:val="00B420A1"/>
    <w:rsid w:val="00B4248C"/>
    <w:rsid w:val="00B42512"/>
    <w:rsid w:val="00B42640"/>
    <w:rsid w:val="00B427EF"/>
    <w:rsid w:val="00B42917"/>
    <w:rsid w:val="00B42CA0"/>
    <w:rsid w:val="00B431A8"/>
    <w:rsid w:val="00B43EB5"/>
    <w:rsid w:val="00B44975"/>
    <w:rsid w:val="00B44D60"/>
    <w:rsid w:val="00B4527A"/>
    <w:rsid w:val="00B45334"/>
    <w:rsid w:val="00B454B6"/>
    <w:rsid w:val="00B45683"/>
    <w:rsid w:val="00B457D1"/>
    <w:rsid w:val="00B45BE4"/>
    <w:rsid w:val="00B4632C"/>
    <w:rsid w:val="00B4652C"/>
    <w:rsid w:val="00B46ABD"/>
    <w:rsid w:val="00B46D1F"/>
    <w:rsid w:val="00B46E15"/>
    <w:rsid w:val="00B46E49"/>
    <w:rsid w:val="00B46F0B"/>
    <w:rsid w:val="00B46F9E"/>
    <w:rsid w:val="00B47179"/>
    <w:rsid w:val="00B478FA"/>
    <w:rsid w:val="00B50239"/>
    <w:rsid w:val="00B50377"/>
    <w:rsid w:val="00B50883"/>
    <w:rsid w:val="00B5098A"/>
    <w:rsid w:val="00B50FD0"/>
    <w:rsid w:val="00B51CB3"/>
    <w:rsid w:val="00B52277"/>
    <w:rsid w:val="00B528BA"/>
    <w:rsid w:val="00B528BE"/>
    <w:rsid w:val="00B52AF4"/>
    <w:rsid w:val="00B52D8D"/>
    <w:rsid w:val="00B52ED0"/>
    <w:rsid w:val="00B52FEF"/>
    <w:rsid w:val="00B5318F"/>
    <w:rsid w:val="00B53544"/>
    <w:rsid w:val="00B54D61"/>
    <w:rsid w:val="00B54F0D"/>
    <w:rsid w:val="00B5536C"/>
    <w:rsid w:val="00B55C08"/>
    <w:rsid w:val="00B55CE9"/>
    <w:rsid w:val="00B56099"/>
    <w:rsid w:val="00B561DF"/>
    <w:rsid w:val="00B563AC"/>
    <w:rsid w:val="00B56A1E"/>
    <w:rsid w:val="00B56A81"/>
    <w:rsid w:val="00B56DDE"/>
    <w:rsid w:val="00B573CE"/>
    <w:rsid w:val="00B57941"/>
    <w:rsid w:val="00B57D63"/>
    <w:rsid w:val="00B57DA7"/>
    <w:rsid w:val="00B57F7F"/>
    <w:rsid w:val="00B60EBE"/>
    <w:rsid w:val="00B6104D"/>
    <w:rsid w:val="00B61395"/>
    <w:rsid w:val="00B617DC"/>
    <w:rsid w:val="00B61D09"/>
    <w:rsid w:val="00B61E2D"/>
    <w:rsid w:val="00B620C9"/>
    <w:rsid w:val="00B62383"/>
    <w:rsid w:val="00B62AAA"/>
    <w:rsid w:val="00B62C10"/>
    <w:rsid w:val="00B62D75"/>
    <w:rsid w:val="00B62D7A"/>
    <w:rsid w:val="00B632DC"/>
    <w:rsid w:val="00B6377E"/>
    <w:rsid w:val="00B63BC5"/>
    <w:rsid w:val="00B63D17"/>
    <w:rsid w:val="00B6410A"/>
    <w:rsid w:val="00B64134"/>
    <w:rsid w:val="00B6437C"/>
    <w:rsid w:val="00B643DE"/>
    <w:rsid w:val="00B6503F"/>
    <w:rsid w:val="00B65166"/>
    <w:rsid w:val="00B66277"/>
    <w:rsid w:val="00B666C4"/>
    <w:rsid w:val="00B6674E"/>
    <w:rsid w:val="00B66975"/>
    <w:rsid w:val="00B66B6B"/>
    <w:rsid w:val="00B66F87"/>
    <w:rsid w:val="00B671DF"/>
    <w:rsid w:val="00B674CF"/>
    <w:rsid w:val="00B67FC5"/>
    <w:rsid w:val="00B70915"/>
    <w:rsid w:val="00B7119D"/>
    <w:rsid w:val="00B71F29"/>
    <w:rsid w:val="00B71FF7"/>
    <w:rsid w:val="00B720F0"/>
    <w:rsid w:val="00B7311E"/>
    <w:rsid w:val="00B7339E"/>
    <w:rsid w:val="00B736EC"/>
    <w:rsid w:val="00B738E8"/>
    <w:rsid w:val="00B73CB2"/>
    <w:rsid w:val="00B745BD"/>
    <w:rsid w:val="00B74DD4"/>
    <w:rsid w:val="00B74DFE"/>
    <w:rsid w:val="00B74E45"/>
    <w:rsid w:val="00B7548C"/>
    <w:rsid w:val="00B75836"/>
    <w:rsid w:val="00B75927"/>
    <w:rsid w:val="00B75C40"/>
    <w:rsid w:val="00B75FBF"/>
    <w:rsid w:val="00B76173"/>
    <w:rsid w:val="00B762FD"/>
    <w:rsid w:val="00B76A53"/>
    <w:rsid w:val="00B76A7F"/>
    <w:rsid w:val="00B76D76"/>
    <w:rsid w:val="00B76E26"/>
    <w:rsid w:val="00B77330"/>
    <w:rsid w:val="00B774F9"/>
    <w:rsid w:val="00B81AB1"/>
    <w:rsid w:val="00B8253F"/>
    <w:rsid w:val="00B82A7F"/>
    <w:rsid w:val="00B82CE4"/>
    <w:rsid w:val="00B82E02"/>
    <w:rsid w:val="00B83C1B"/>
    <w:rsid w:val="00B83F63"/>
    <w:rsid w:val="00B840EC"/>
    <w:rsid w:val="00B84206"/>
    <w:rsid w:val="00B84AE9"/>
    <w:rsid w:val="00B85284"/>
    <w:rsid w:val="00B859BC"/>
    <w:rsid w:val="00B862A2"/>
    <w:rsid w:val="00B866C8"/>
    <w:rsid w:val="00B871B7"/>
    <w:rsid w:val="00B8740D"/>
    <w:rsid w:val="00B87A07"/>
    <w:rsid w:val="00B87ED6"/>
    <w:rsid w:val="00B9002F"/>
    <w:rsid w:val="00B9072A"/>
    <w:rsid w:val="00B90771"/>
    <w:rsid w:val="00B90C67"/>
    <w:rsid w:val="00B90CD5"/>
    <w:rsid w:val="00B90FCA"/>
    <w:rsid w:val="00B9104F"/>
    <w:rsid w:val="00B9134C"/>
    <w:rsid w:val="00B9148A"/>
    <w:rsid w:val="00B926B9"/>
    <w:rsid w:val="00B92C2B"/>
    <w:rsid w:val="00B92E85"/>
    <w:rsid w:val="00B933FE"/>
    <w:rsid w:val="00B93517"/>
    <w:rsid w:val="00B94690"/>
    <w:rsid w:val="00B9499C"/>
    <w:rsid w:val="00B94C7D"/>
    <w:rsid w:val="00B94DF9"/>
    <w:rsid w:val="00B95A37"/>
    <w:rsid w:val="00B95A5C"/>
    <w:rsid w:val="00B96ABA"/>
    <w:rsid w:val="00B96C15"/>
    <w:rsid w:val="00B972A7"/>
    <w:rsid w:val="00B97C3E"/>
    <w:rsid w:val="00BA0697"/>
    <w:rsid w:val="00BA0765"/>
    <w:rsid w:val="00BA0854"/>
    <w:rsid w:val="00BA0D6E"/>
    <w:rsid w:val="00BA0D99"/>
    <w:rsid w:val="00BA0EAD"/>
    <w:rsid w:val="00BA1936"/>
    <w:rsid w:val="00BA1A87"/>
    <w:rsid w:val="00BA1AD8"/>
    <w:rsid w:val="00BA1B1B"/>
    <w:rsid w:val="00BA2588"/>
    <w:rsid w:val="00BA2698"/>
    <w:rsid w:val="00BA321F"/>
    <w:rsid w:val="00BA330C"/>
    <w:rsid w:val="00BA3734"/>
    <w:rsid w:val="00BA39A7"/>
    <w:rsid w:val="00BA3B3C"/>
    <w:rsid w:val="00BA3EA2"/>
    <w:rsid w:val="00BA42F2"/>
    <w:rsid w:val="00BA43E4"/>
    <w:rsid w:val="00BA50FB"/>
    <w:rsid w:val="00BA587C"/>
    <w:rsid w:val="00BA598D"/>
    <w:rsid w:val="00BA5C4A"/>
    <w:rsid w:val="00BA5F95"/>
    <w:rsid w:val="00BA60B0"/>
    <w:rsid w:val="00BA62CE"/>
    <w:rsid w:val="00BA62FC"/>
    <w:rsid w:val="00BA644B"/>
    <w:rsid w:val="00BA65A9"/>
    <w:rsid w:val="00BA689B"/>
    <w:rsid w:val="00BA73DC"/>
    <w:rsid w:val="00BA74AA"/>
    <w:rsid w:val="00BA7A54"/>
    <w:rsid w:val="00BA7ECE"/>
    <w:rsid w:val="00BB04D0"/>
    <w:rsid w:val="00BB058F"/>
    <w:rsid w:val="00BB05B1"/>
    <w:rsid w:val="00BB0694"/>
    <w:rsid w:val="00BB0747"/>
    <w:rsid w:val="00BB074C"/>
    <w:rsid w:val="00BB083B"/>
    <w:rsid w:val="00BB0CAB"/>
    <w:rsid w:val="00BB141E"/>
    <w:rsid w:val="00BB1461"/>
    <w:rsid w:val="00BB1675"/>
    <w:rsid w:val="00BB177F"/>
    <w:rsid w:val="00BB1B59"/>
    <w:rsid w:val="00BB1C72"/>
    <w:rsid w:val="00BB1DAE"/>
    <w:rsid w:val="00BB200A"/>
    <w:rsid w:val="00BB21C3"/>
    <w:rsid w:val="00BB22EB"/>
    <w:rsid w:val="00BB283F"/>
    <w:rsid w:val="00BB2C10"/>
    <w:rsid w:val="00BB2C2A"/>
    <w:rsid w:val="00BB2E60"/>
    <w:rsid w:val="00BB3EEB"/>
    <w:rsid w:val="00BB3EF1"/>
    <w:rsid w:val="00BB3EF9"/>
    <w:rsid w:val="00BB463E"/>
    <w:rsid w:val="00BB5994"/>
    <w:rsid w:val="00BB5D7B"/>
    <w:rsid w:val="00BB616E"/>
    <w:rsid w:val="00BB6E74"/>
    <w:rsid w:val="00BB6EA3"/>
    <w:rsid w:val="00BB72A8"/>
    <w:rsid w:val="00BB72F9"/>
    <w:rsid w:val="00BB77B2"/>
    <w:rsid w:val="00BB7B4E"/>
    <w:rsid w:val="00BC02C0"/>
    <w:rsid w:val="00BC035D"/>
    <w:rsid w:val="00BC054D"/>
    <w:rsid w:val="00BC0BE4"/>
    <w:rsid w:val="00BC0CFD"/>
    <w:rsid w:val="00BC13CB"/>
    <w:rsid w:val="00BC1541"/>
    <w:rsid w:val="00BC19A9"/>
    <w:rsid w:val="00BC1BF6"/>
    <w:rsid w:val="00BC1CA0"/>
    <w:rsid w:val="00BC1E64"/>
    <w:rsid w:val="00BC2ED3"/>
    <w:rsid w:val="00BC2EDE"/>
    <w:rsid w:val="00BC3135"/>
    <w:rsid w:val="00BC32FF"/>
    <w:rsid w:val="00BC3326"/>
    <w:rsid w:val="00BC3BE2"/>
    <w:rsid w:val="00BC3D18"/>
    <w:rsid w:val="00BC4089"/>
    <w:rsid w:val="00BC461A"/>
    <w:rsid w:val="00BC4852"/>
    <w:rsid w:val="00BC4AED"/>
    <w:rsid w:val="00BC5554"/>
    <w:rsid w:val="00BC58CC"/>
    <w:rsid w:val="00BC5BD3"/>
    <w:rsid w:val="00BC5E92"/>
    <w:rsid w:val="00BC6082"/>
    <w:rsid w:val="00BC691B"/>
    <w:rsid w:val="00BC6B40"/>
    <w:rsid w:val="00BC7260"/>
    <w:rsid w:val="00BC7E4C"/>
    <w:rsid w:val="00BD0A21"/>
    <w:rsid w:val="00BD1029"/>
    <w:rsid w:val="00BD14B8"/>
    <w:rsid w:val="00BD186C"/>
    <w:rsid w:val="00BD1B77"/>
    <w:rsid w:val="00BD2C54"/>
    <w:rsid w:val="00BD3084"/>
    <w:rsid w:val="00BD36E2"/>
    <w:rsid w:val="00BD4C16"/>
    <w:rsid w:val="00BD4DD4"/>
    <w:rsid w:val="00BD4E32"/>
    <w:rsid w:val="00BD5150"/>
    <w:rsid w:val="00BD53BB"/>
    <w:rsid w:val="00BD54B1"/>
    <w:rsid w:val="00BD5549"/>
    <w:rsid w:val="00BD55A6"/>
    <w:rsid w:val="00BD56DA"/>
    <w:rsid w:val="00BD617B"/>
    <w:rsid w:val="00BD62C4"/>
    <w:rsid w:val="00BD6301"/>
    <w:rsid w:val="00BD6962"/>
    <w:rsid w:val="00BD722F"/>
    <w:rsid w:val="00BD7307"/>
    <w:rsid w:val="00BD736E"/>
    <w:rsid w:val="00BD79BF"/>
    <w:rsid w:val="00BE0006"/>
    <w:rsid w:val="00BE021D"/>
    <w:rsid w:val="00BE0595"/>
    <w:rsid w:val="00BE0C27"/>
    <w:rsid w:val="00BE0FBA"/>
    <w:rsid w:val="00BE0FDE"/>
    <w:rsid w:val="00BE12E7"/>
    <w:rsid w:val="00BE1321"/>
    <w:rsid w:val="00BE14C1"/>
    <w:rsid w:val="00BE22A4"/>
    <w:rsid w:val="00BE2A89"/>
    <w:rsid w:val="00BE2B26"/>
    <w:rsid w:val="00BE2E92"/>
    <w:rsid w:val="00BE2FCC"/>
    <w:rsid w:val="00BE2FEC"/>
    <w:rsid w:val="00BE3035"/>
    <w:rsid w:val="00BE340D"/>
    <w:rsid w:val="00BE3549"/>
    <w:rsid w:val="00BE3726"/>
    <w:rsid w:val="00BE39EF"/>
    <w:rsid w:val="00BE3A76"/>
    <w:rsid w:val="00BE3B0A"/>
    <w:rsid w:val="00BE404E"/>
    <w:rsid w:val="00BE405F"/>
    <w:rsid w:val="00BE44AB"/>
    <w:rsid w:val="00BE453C"/>
    <w:rsid w:val="00BE4D64"/>
    <w:rsid w:val="00BE4F5A"/>
    <w:rsid w:val="00BE5280"/>
    <w:rsid w:val="00BE54F7"/>
    <w:rsid w:val="00BE6312"/>
    <w:rsid w:val="00BE69E0"/>
    <w:rsid w:val="00BE703B"/>
    <w:rsid w:val="00BE79EC"/>
    <w:rsid w:val="00BF0048"/>
    <w:rsid w:val="00BF023E"/>
    <w:rsid w:val="00BF033F"/>
    <w:rsid w:val="00BF05EF"/>
    <w:rsid w:val="00BF0789"/>
    <w:rsid w:val="00BF1348"/>
    <w:rsid w:val="00BF15AB"/>
    <w:rsid w:val="00BF1740"/>
    <w:rsid w:val="00BF1797"/>
    <w:rsid w:val="00BF1856"/>
    <w:rsid w:val="00BF1B0B"/>
    <w:rsid w:val="00BF1CF8"/>
    <w:rsid w:val="00BF1D1C"/>
    <w:rsid w:val="00BF2372"/>
    <w:rsid w:val="00BF24C6"/>
    <w:rsid w:val="00BF28CB"/>
    <w:rsid w:val="00BF2DA4"/>
    <w:rsid w:val="00BF2FEB"/>
    <w:rsid w:val="00BF309E"/>
    <w:rsid w:val="00BF324D"/>
    <w:rsid w:val="00BF3AA5"/>
    <w:rsid w:val="00BF4033"/>
    <w:rsid w:val="00BF4477"/>
    <w:rsid w:val="00BF4735"/>
    <w:rsid w:val="00BF4EA7"/>
    <w:rsid w:val="00BF5E66"/>
    <w:rsid w:val="00BF6373"/>
    <w:rsid w:val="00BF663F"/>
    <w:rsid w:val="00BF6CD4"/>
    <w:rsid w:val="00BF6D85"/>
    <w:rsid w:val="00BF72D4"/>
    <w:rsid w:val="00BF73E3"/>
    <w:rsid w:val="00BF7465"/>
    <w:rsid w:val="00BF7601"/>
    <w:rsid w:val="00BF7695"/>
    <w:rsid w:val="00BF7743"/>
    <w:rsid w:val="00BF78D6"/>
    <w:rsid w:val="00BF7ADB"/>
    <w:rsid w:val="00C005A9"/>
    <w:rsid w:val="00C008D7"/>
    <w:rsid w:val="00C010B4"/>
    <w:rsid w:val="00C012B2"/>
    <w:rsid w:val="00C0174D"/>
    <w:rsid w:val="00C0212E"/>
    <w:rsid w:val="00C02A66"/>
    <w:rsid w:val="00C02BFC"/>
    <w:rsid w:val="00C02D89"/>
    <w:rsid w:val="00C02E97"/>
    <w:rsid w:val="00C02F19"/>
    <w:rsid w:val="00C030B4"/>
    <w:rsid w:val="00C03108"/>
    <w:rsid w:val="00C03202"/>
    <w:rsid w:val="00C03959"/>
    <w:rsid w:val="00C03C67"/>
    <w:rsid w:val="00C03E0D"/>
    <w:rsid w:val="00C040C6"/>
    <w:rsid w:val="00C043AB"/>
    <w:rsid w:val="00C04546"/>
    <w:rsid w:val="00C04AFE"/>
    <w:rsid w:val="00C04D06"/>
    <w:rsid w:val="00C04D10"/>
    <w:rsid w:val="00C04F0E"/>
    <w:rsid w:val="00C0541B"/>
    <w:rsid w:val="00C05730"/>
    <w:rsid w:val="00C059F1"/>
    <w:rsid w:val="00C05A8E"/>
    <w:rsid w:val="00C06896"/>
    <w:rsid w:val="00C068D2"/>
    <w:rsid w:val="00C06B49"/>
    <w:rsid w:val="00C06CD0"/>
    <w:rsid w:val="00C07588"/>
    <w:rsid w:val="00C07938"/>
    <w:rsid w:val="00C079EB"/>
    <w:rsid w:val="00C07CCE"/>
    <w:rsid w:val="00C07F65"/>
    <w:rsid w:val="00C105E7"/>
    <w:rsid w:val="00C108D0"/>
    <w:rsid w:val="00C10CD2"/>
    <w:rsid w:val="00C111DB"/>
    <w:rsid w:val="00C116F8"/>
    <w:rsid w:val="00C1186B"/>
    <w:rsid w:val="00C1236D"/>
    <w:rsid w:val="00C12578"/>
    <w:rsid w:val="00C12759"/>
    <w:rsid w:val="00C1304D"/>
    <w:rsid w:val="00C130FE"/>
    <w:rsid w:val="00C13772"/>
    <w:rsid w:val="00C138E0"/>
    <w:rsid w:val="00C139AF"/>
    <w:rsid w:val="00C1413A"/>
    <w:rsid w:val="00C14340"/>
    <w:rsid w:val="00C1453C"/>
    <w:rsid w:val="00C1478B"/>
    <w:rsid w:val="00C14E81"/>
    <w:rsid w:val="00C14F01"/>
    <w:rsid w:val="00C156DC"/>
    <w:rsid w:val="00C157DD"/>
    <w:rsid w:val="00C15E31"/>
    <w:rsid w:val="00C162F5"/>
    <w:rsid w:val="00C1651C"/>
    <w:rsid w:val="00C16C83"/>
    <w:rsid w:val="00C173A0"/>
    <w:rsid w:val="00C17572"/>
    <w:rsid w:val="00C20081"/>
    <w:rsid w:val="00C2068A"/>
    <w:rsid w:val="00C20B10"/>
    <w:rsid w:val="00C20CC1"/>
    <w:rsid w:val="00C20F70"/>
    <w:rsid w:val="00C210B1"/>
    <w:rsid w:val="00C21629"/>
    <w:rsid w:val="00C21B28"/>
    <w:rsid w:val="00C21B8D"/>
    <w:rsid w:val="00C21CB3"/>
    <w:rsid w:val="00C21F49"/>
    <w:rsid w:val="00C2206A"/>
    <w:rsid w:val="00C22664"/>
    <w:rsid w:val="00C2275F"/>
    <w:rsid w:val="00C22AF3"/>
    <w:rsid w:val="00C22F6B"/>
    <w:rsid w:val="00C22F73"/>
    <w:rsid w:val="00C234BC"/>
    <w:rsid w:val="00C23A8F"/>
    <w:rsid w:val="00C25EA6"/>
    <w:rsid w:val="00C25EF2"/>
    <w:rsid w:val="00C26182"/>
    <w:rsid w:val="00C26352"/>
    <w:rsid w:val="00C264E4"/>
    <w:rsid w:val="00C26521"/>
    <w:rsid w:val="00C27137"/>
    <w:rsid w:val="00C2721F"/>
    <w:rsid w:val="00C27407"/>
    <w:rsid w:val="00C301FB"/>
    <w:rsid w:val="00C30DA0"/>
    <w:rsid w:val="00C31182"/>
    <w:rsid w:val="00C3159E"/>
    <w:rsid w:val="00C31AEA"/>
    <w:rsid w:val="00C31C91"/>
    <w:rsid w:val="00C31EDD"/>
    <w:rsid w:val="00C3323A"/>
    <w:rsid w:val="00C336C3"/>
    <w:rsid w:val="00C338BD"/>
    <w:rsid w:val="00C33BDF"/>
    <w:rsid w:val="00C3475F"/>
    <w:rsid w:val="00C34A13"/>
    <w:rsid w:val="00C34F22"/>
    <w:rsid w:val="00C35077"/>
    <w:rsid w:val="00C351F0"/>
    <w:rsid w:val="00C35573"/>
    <w:rsid w:val="00C35B75"/>
    <w:rsid w:val="00C36187"/>
    <w:rsid w:val="00C36EC7"/>
    <w:rsid w:val="00C370B6"/>
    <w:rsid w:val="00C374DB"/>
    <w:rsid w:val="00C376B4"/>
    <w:rsid w:val="00C376E9"/>
    <w:rsid w:val="00C427D2"/>
    <w:rsid w:val="00C4295A"/>
    <w:rsid w:val="00C42A6C"/>
    <w:rsid w:val="00C42ABD"/>
    <w:rsid w:val="00C42DC1"/>
    <w:rsid w:val="00C4351C"/>
    <w:rsid w:val="00C4364B"/>
    <w:rsid w:val="00C4388B"/>
    <w:rsid w:val="00C43BD8"/>
    <w:rsid w:val="00C44384"/>
    <w:rsid w:val="00C44538"/>
    <w:rsid w:val="00C44A61"/>
    <w:rsid w:val="00C44E88"/>
    <w:rsid w:val="00C452FD"/>
    <w:rsid w:val="00C4544F"/>
    <w:rsid w:val="00C4545D"/>
    <w:rsid w:val="00C4574C"/>
    <w:rsid w:val="00C45D27"/>
    <w:rsid w:val="00C4674D"/>
    <w:rsid w:val="00C4698B"/>
    <w:rsid w:val="00C46C30"/>
    <w:rsid w:val="00C46F3D"/>
    <w:rsid w:val="00C4778D"/>
    <w:rsid w:val="00C505C7"/>
    <w:rsid w:val="00C50F67"/>
    <w:rsid w:val="00C51351"/>
    <w:rsid w:val="00C51836"/>
    <w:rsid w:val="00C52081"/>
    <w:rsid w:val="00C520B0"/>
    <w:rsid w:val="00C5215D"/>
    <w:rsid w:val="00C522A0"/>
    <w:rsid w:val="00C522FF"/>
    <w:rsid w:val="00C52737"/>
    <w:rsid w:val="00C5295D"/>
    <w:rsid w:val="00C52ADB"/>
    <w:rsid w:val="00C52F14"/>
    <w:rsid w:val="00C540B6"/>
    <w:rsid w:val="00C54527"/>
    <w:rsid w:val="00C547C7"/>
    <w:rsid w:val="00C54BEE"/>
    <w:rsid w:val="00C55155"/>
    <w:rsid w:val="00C55439"/>
    <w:rsid w:val="00C554F3"/>
    <w:rsid w:val="00C563C3"/>
    <w:rsid w:val="00C5643D"/>
    <w:rsid w:val="00C56447"/>
    <w:rsid w:val="00C564B1"/>
    <w:rsid w:val="00C5663F"/>
    <w:rsid w:val="00C567CF"/>
    <w:rsid w:val="00C5689E"/>
    <w:rsid w:val="00C56E42"/>
    <w:rsid w:val="00C56F3A"/>
    <w:rsid w:val="00C570D3"/>
    <w:rsid w:val="00C571C4"/>
    <w:rsid w:val="00C571CD"/>
    <w:rsid w:val="00C57669"/>
    <w:rsid w:val="00C5789F"/>
    <w:rsid w:val="00C57E97"/>
    <w:rsid w:val="00C60168"/>
    <w:rsid w:val="00C601F0"/>
    <w:rsid w:val="00C60BD4"/>
    <w:rsid w:val="00C60DF1"/>
    <w:rsid w:val="00C60E8A"/>
    <w:rsid w:val="00C61544"/>
    <w:rsid w:val="00C617B1"/>
    <w:rsid w:val="00C61C03"/>
    <w:rsid w:val="00C62976"/>
    <w:rsid w:val="00C62E5A"/>
    <w:rsid w:val="00C63137"/>
    <w:rsid w:val="00C634F0"/>
    <w:rsid w:val="00C63681"/>
    <w:rsid w:val="00C636D7"/>
    <w:rsid w:val="00C637A6"/>
    <w:rsid w:val="00C63DD0"/>
    <w:rsid w:val="00C63FD9"/>
    <w:rsid w:val="00C64231"/>
    <w:rsid w:val="00C649AE"/>
    <w:rsid w:val="00C64BBE"/>
    <w:rsid w:val="00C64D25"/>
    <w:rsid w:val="00C65D91"/>
    <w:rsid w:val="00C66D3E"/>
    <w:rsid w:val="00C67FE4"/>
    <w:rsid w:val="00C70069"/>
    <w:rsid w:val="00C70363"/>
    <w:rsid w:val="00C70AA5"/>
    <w:rsid w:val="00C70AF1"/>
    <w:rsid w:val="00C71398"/>
    <w:rsid w:val="00C71AFB"/>
    <w:rsid w:val="00C71E03"/>
    <w:rsid w:val="00C71ECF"/>
    <w:rsid w:val="00C72E3A"/>
    <w:rsid w:val="00C72FBF"/>
    <w:rsid w:val="00C73063"/>
    <w:rsid w:val="00C732BF"/>
    <w:rsid w:val="00C735D8"/>
    <w:rsid w:val="00C7361C"/>
    <w:rsid w:val="00C73FE2"/>
    <w:rsid w:val="00C7413B"/>
    <w:rsid w:val="00C741DF"/>
    <w:rsid w:val="00C74B89"/>
    <w:rsid w:val="00C75565"/>
    <w:rsid w:val="00C76921"/>
    <w:rsid w:val="00C76A49"/>
    <w:rsid w:val="00C76F65"/>
    <w:rsid w:val="00C76FC6"/>
    <w:rsid w:val="00C77777"/>
    <w:rsid w:val="00C779FD"/>
    <w:rsid w:val="00C77D07"/>
    <w:rsid w:val="00C80003"/>
    <w:rsid w:val="00C800EB"/>
    <w:rsid w:val="00C80B53"/>
    <w:rsid w:val="00C815E6"/>
    <w:rsid w:val="00C8298B"/>
    <w:rsid w:val="00C82BE5"/>
    <w:rsid w:val="00C83373"/>
    <w:rsid w:val="00C837D8"/>
    <w:rsid w:val="00C8399E"/>
    <w:rsid w:val="00C83C8E"/>
    <w:rsid w:val="00C83CD8"/>
    <w:rsid w:val="00C8409D"/>
    <w:rsid w:val="00C8418F"/>
    <w:rsid w:val="00C84C4F"/>
    <w:rsid w:val="00C85480"/>
    <w:rsid w:val="00C85843"/>
    <w:rsid w:val="00C85D05"/>
    <w:rsid w:val="00C86BAA"/>
    <w:rsid w:val="00C872E8"/>
    <w:rsid w:val="00C8770A"/>
    <w:rsid w:val="00C87908"/>
    <w:rsid w:val="00C87BC0"/>
    <w:rsid w:val="00C87C2B"/>
    <w:rsid w:val="00C87E29"/>
    <w:rsid w:val="00C9013B"/>
    <w:rsid w:val="00C90392"/>
    <w:rsid w:val="00C9069E"/>
    <w:rsid w:val="00C90849"/>
    <w:rsid w:val="00C90860"/>
    <w:rsid w:val="00C90915"/>
    <w:rsid w:val="00C90FD6"/>
    <w:rsid w:val="00C91CF7"/>
    <w:rsid w:val="00C91F58"/>
    <w:rsid w:val="00C92198"/>
    <w:rsid w:val="00C92983"/>
    <w:rsid w:val="00C92EB2"/>
    <w:rsid w:val="00C93545"/>
    <w:rsid w:val="00C93BA2"/>
    <w:rsid w:val="00C93F1E"/>
    <w:rsid w:val="00C94087"/>
    <w:rsid w:val="00C94952"/>
    <w:rsid w:val="00C95BD8"/>
    <w:rsid w:val="00C96190"/>
    <w:rsid w:val="00C96366"/>
    <w:rsid w:val="00C964CB"/>
    <w:rsid w:val="00C96716"/>
    <w:rsid w:val="00C96A38"/>
    <w:rsid w:val="00C96B23"/>
    <w:rsid w:val="00C96D10"/>
    <w:rsid w:val="00C972D7"/>
    <w:rsid w:val="00C97327"/>
    <w:rsid w:val="00C97D02"/>
    <w:rsid w:val="00C97E51"/>
    <w:rsid w:val="00CA0246"/>
    <w:rsid w:val="00CA04EF"/>
    <w:rsid w:val="00CA0AB0"/>
    <w:rsid w:val="00CA0CB9"/>
    <w:rsid w:val="00CA0F42"/>
    <w:rsid w:val="00CA1240"/>
    <w:rsid w:val="00CA12B1"/>
    <w:rsid w:val="00CA177D"/>
    <w:rsid w:val="00CA17D4"/>
    <w:rsid w:val="00CA18EA"/>
    <w:rsid w:val="00CA1923"/>
    <w:rsid w:val="00CA1A09"/>
    <w:rsid w:val="00CA1C94"/>
    <w:rsid w:val="00CA1CB5"/>
    <w:rsid w:val="00CA1DC1"/>
    <w:rsid w:val="00CA290D"/>
    <w:rsid w:val="00CA2BF4"/>
    <w:rsid w:val="00CA2C73"/>
    <w:rsid w:val="00CA2D9F"/>
    <w:rsid w:val="00CA2FA7"/>
    <w:rsid w:val="00CA3368"/>
    <w:rsid w:val="00CA337B"/>
    <w:rsid w:val="00CA349D"/>
    <w:rsid w:val="00CA38C5"/>
    <w:rsid w:val="00CA3D25"/>
    <w:rsid w:val="00CA458A"/>
    <w:rsid w:val="00CA4D88"/>
    <w:rsid w:val="00CA5DCC"/>
    <w:rsid w:val="00CA5FD0"/>
    <w:rsid w:val="00CA60F1"/>
    <w:rsid w:val="00CA625F"/>
    <w:rsid w:val="00CA655F"/>
    <w:rsid w:val="00CA6636"/>
    <w:rsid w:val="00CA6EDA"/>
    <w:rsid w:val="00CA6F94"/>
    <w:rsid w:val="00CA723F"/>
    <w:rsid w:val="00CA72DE"/>
    <w:rsid w:val="00CA7515"/>
    <w:rsid w:val="00CA77B7"/>
    <w:rsid w:val="00CA7FE1"/>
    <w:rsid w:val="00CB0586"/>
    <w:rsid w:val="00CB09F6"/>
    <w:rsid w:val="00CB0D7B"/>
    <w:rsid w:val="00CB1FB6"/>
    <w:rsid w:val="00CB21D7"/>
    <w:rsid w:val="00CB2481"/>
    <w:rsid w:val="00CB25C5"/>
    <w:rsid w:val="00CB2736"/>
    <w:rsid w:val="00CB2DB8"/>
    <w:rsid w:val="00CB355E"/>
    <w:rsid w:val="00CB35FC"/>
    <w:rsid w:val="00CB3874"/>
    <w:rsid w:val="00CB3CDE"/>
    <w:rsid w:val="00CB45AA"/>
    <w:rsid w:val="00CB56F3"/>
    <w:rsid w:val="00CB585B"/>
    <w:rsid w:val="00CB5DB4"/>
    <w:rsid w:val="00CB5EB9"/>
    <w:rsid w:val="00CB66B7"/>
    <w:rsid w:val="00CB6A26"/>
    <w:rsid w:val="00CB6C96"/>
    <w:rsid w:val="00CB7780"/>
    <w:rsid w:val="00CB7993"/>
    <w:rsid w:val="00CB7B1A"/>
    <w:rsid w:val="00CB7C3E"/>
    <w:rsid w:val="00CB7E26"/>
    <w:rsid w:val="00CB7E4A"/>
    <w:rsid w:val="00CC0618"/>
    <w:rsid w:val="00CC0850"/>
    <w:rsid w:val="00CC0F76"/>
    <w:rsid w:val="00CC12D9"/>
    <w:rsid w:val="00CC1A7A"/>
    <w:rsid w:val="00CC24E5"/>
    <w:rsid w:val="00CC291A"/>
    <w:rsid w:val="00CC2BE8"/>
    <w:rsid w:val="00CC3575"/>
    <w:rsid w:val="00CC3689"/>
    <w:rsid w:val="00CC38CB"/>
    <w:rsid w:val="00CC3EA1"/>
    <w:rsid w:val="00CC4B7A"/>
    <w:rsid w:val="00CC4C57"/>
    <w:rsid w:val="00CC4D0A"/>
    <w:rsid w:val="00CC4F5C"/>
    <w:rsid w:val="00CC526F"/>
    <w:rsid w:val="00CC5441"/>
    <w:rsid w:val="00CC581F"/>
    <w:rsid w:val="00CC5A25"/>
    <w:rsid w:val="00CC5C0C"/>
    <w:rsid w:val="00CC6A9C"/>
    <w:rsid w:val="00CC6BFA"/>
    <w:rsid w:val="00CC70EB"/>
    <w:rsid w:val="00CC74A3"/>
    <w:rsid w:val="00CC7616"/>
    <w:rsid w:val="00CC7770"/>
    <w:rsid w:val="00CC7CAD"/>
    <w:rsid w:val="00CC7D91"/>
    <w:rsid w:val="00CC7EDA"/>
    <w:rsid w:val="00CC7F2C"/>
    <w:rsid w:val="00CD0123"/>
    <w:rsid w:val="00CD01EA"/>
    <w:rsid w:val="00CD045E"/>
    <w:rsid w:val="00CD046F"/>
    <w:rsid w:val="00CD0869"/>
    <w:rsid w:val="00CD0BBC"/>
    <w:rsid w:val="00CD0D73"/>
    <w:rsid w:val="00CD1099"/>
    <w:rsid w:val="00CD1184"/>
    <w:rsid w:val="00CD2591"/>
    <w:rsid w:val="00CD2FBD"/>
    <w:rsid w:val="00CD34C1"/>
    <w:rsid w:val="00CD3513"/>
    <w:rsid w:val="00CD36BA"/>
    <w:rsid w:val="00CD389E"/>
    <w:rsid w:val="00CD3A6B"/>
    <w:rsid w:val="00CD3B38"/>
    <w:rsid w:val="00CD4044"/>
    <w:rsid w:val="00CD4177"/>
    <w:rsid w:val="00CD4556"/>
    <w:rsid w:val="00CD487D"/>
    <w:rsid w:val="00CD4EAF"/>
    <w:rsid w:val="00CD58BC"/>
    <w:rsid w:val="00CD5B2B"/>
    <w:rsid w:val="00CD6D12"/>
    <w:rsid w:val="00CD717D"/>
    <w:rsid w:val="00CD7282"/>
    <w:rsid w:val="00CD7316"/>
    <w:rsid w:val="00CD75D9"/>
    <w:rsid w:val="00CD763D"/>
    <w:rsid w:val="00CD79FD"/>
    <w:rsid w:val="00CD7A1C"/>
    <w:rsid w:val="00CD7B57"/>
    <w:rsid w:val="00CD7E9E"/>
    <w:rsid w:val="00CE0310"/>
    <w:rsid w:val="00CE053A"/>
    <w:rsid w:val="00CE05D8"/>
    <w:rsid w:val="00CE1066"/>
    <w:rsid w:val="00CE10D5"/>
    <w:rsid w:val="00CE14B0"/>
    <w:rsid w:val="00CE222A"/>
    <w:rsid w:val="00CE33DB"/>
    <w:rsid w:val="00CE3671"/>
    <w:rsid w:val="00CE375E"/>
    <w:rsid w:val="00CE447A"/>
    <w:rsid w:val="00CE4A42"/>
    <w:rsid w:val="00CE52D4"/>
    <w:rsid w:val="00CE55E9"/>
    <w:rsid w:val="00CE59D7"/>
    <w:rsid w:val="00CE5E82"/>
    <w:rsid w:val="00CE66AB"/>
    <w:rsid w:val="00CE693B"/>
    <w:rsid w:val="00CE6A81"/>
    <w:rsid w:val="00CE6C09"/>
    <w:rsid w:val="00CE6C26"/>
    <w:rsid w:val="00CE6EA7"/>
    <w:rsid w:val="00CE7067"/>
    <w:rsid w:val="00CE75D5"/>
    <w:rsid w:val="00CE768E"/>
    <w:rsid w:val="00CE78D9"/>
    <w:rsid w:val="00CF0132"/>
    <w:rsid w:val="00CF03AB"/>
    <w:rsid w:val="00CF0913"/>
    <w:rsid w:val="00CF0B5B"/>
    <w:rsid w:val="00CF0BB0"/>
    <w:rsid w:val="00CF0BBD"/>
    <w:rsid w:val="00CF0ECD"/>
    <w:rsid w:val="00CF11B6"/>
    <w:rsid w:val="00CF14AA"/>
    <w:rsid w:val="00CF2183"/>
    <w:rsid w:val="00CF2BA4"/>
    <w:rsid w:val="00CF334E"/>
    <w:rsid w:val="00CF397E"/>
    <w:rsid w:val="00CF3A1C"/>
    <w:rsid w:val="00CF3A76"/>
    <w:rsid w:val="00CF3BB1"/>
    <w:rsid w:val="00CF3F0B"/>
    <w:rsid w:val="00CF4047"/>
    <w:rsid w:val="00CF469A"/>
    <w:rsid w:val="00CF490D"/>
    <w:rsid w:val="00CF51F9"/>
    <w:rsid w:val="00CF525F"/>
    <w:rsid w:val="00CF5520"/>
    <w:rsid w:val="00CF5823"/>
    <w:rsid w:val="00CF58EC"/>
    <w:rsid w:val="00CF59F4"/>
    <w:rsid w:val="00CF60A2"/>
    <w:rsid w:val="00CF618E"/>
    <w:rsid w:val="00CF61D1"/>
    <w:rsid w:val="00CF6346"/>
    <w:rsid w:val="00CF6902"/>
    <w:rsid w:val="00CF6AB1"/>
    <w:rsid w:val="00CF6C82"/>
    <w:rsid w:val="00CF6D4F"/>
    <w:rsid w:val="00CF6E61"/>
    <w:rsid w:val="00CF6F6B"/>
    <w:rsid w:val="00CF759C"/>
    <w:rsid w:val="00CF77DD"/>
    <w:rsid w:val="00CF790C"/>
    <w:rsid w:val="00CF7A15"/>
    <w:rsid w:val="00CF7B10"/>
    <w:rsid w:val="00CF7EA2"/>
    <w:rsid w:val="00D0003A"/>
    <w:rsid w:val="00D00051"/>
    <w:rsid w:val="00D00107"/>
    <w:rsid w:val="00D007A1"/>
    <w:rsid w:val="00D008A7"/>
    <w:rsid w:val="00D008C4"/>
    <w:rsid w:val="00D00DDE"/>
    <w:rsid w:val="00D013C3"/>
    <w:rsid w:val="00D0191F"/>
    <w:rsid w:val="00D01B0E"/>
    <w:rsid w:val="00D021A6"/>
    <w:rsid w:val="00D02630"/>
    <w:rsid w:val="00D03E12"/>
    <w:rsid w:val="00D03EEE"/>
    <w:rsid w:val="00D04205"/>
    <w:rsid w:val="00D0456A"/>
    <w:rsid w:val="00D0470D"/>
    <w:rsid w:val="00D04835"/>
    <w:rsid w:val="00D04F15"/>
    <w:rsid w:val="00D050B6"/>
    <w:rsid w:val="00D05618"/>
    <w:rsid w:val="00D05722"/>
    <w:rsid w:val="00D058E1"/>
    <w:rsid w:val="00D058F0"/>
    <w:rsid w:val="00D05CDC"/>
    <w:rsid w:val="00D060E3"/>
    <w:rsid w:val="00D0665F"/>
    <w:rsid w:val="00D07172"/>
    <w:rsid w:val="00D07386"/>
    <w:rsid w:val="00D079F7"/>
    <w:rsid w:val="00D07DAD"/>
    <w:rsid w:val="00D100C3"/>
    <w:rsid w:val="00D101DD"/>
    <w:rsid w:val="00D10228"/>
    <w:rsid w:val="00D1145A"/>
    <w:rsid w:val="00D115EA"/>
    <w:rsid w:val="00D11AB2"/>
    <w:rsid w:val="00D1229E"/>
    <w:rsid w:val="00D12FDE"/>
    <w:rsid w:val="00D1348E"/>
    <w:rsid w:val="00D1379F"/>
    <w:rsid w:val="00D13C23"/>
    <w:rsid w:val="00D13D04"/>
    <w:rsid w:val="00D1413F"/>
    <w:rsid w:val="00D1491E"/>
    <w:rsid w:val="00D1577E"/>
    <w:rsid w:val="00D15EAF"/>
    <w:rsid w:val="00D165E7"/>
    <w:rsid w:val="00D168BA"/>
    <w:rsid w:val="00D16C66"/>
    <w:rsid w:val="00D1736B"/>
    <w:rsid w:val="00D17D92"/>
    <w:rsid w:val="00D20192"/>
    <w:rsid w:val="00D20268"/>
    <w:rsid w:val="00D20BF6"/>
    <w:rsid w:val="00D20C46"/>
    <w:rsid w:val="00D216A7"/>
    <w:rsid w:val="00D2191C"/>
    <w:rsid w:val="00D2199A"/>
    <w:rsid w:val="00D21A0D"/>
    <w:rsid w:val="00D2213D"/>
    <w:rsid w:val="00D22575"/>
    <w:rsid w:val="00D229C8"/>
    <w:rsid w:val="00D22A23"/>
    <w:rsid w:val="00D22AC4"/>
    <w:rsid w:val="00D232A0"/>
    <w:rsid w:val="00D235F1"/>
    <w:rsid w:val="00D23B0C"/>
    <w:rsid w:val="00D241CA"/>
    <w:rsid w:val="00D24458"/>
    <w:rsid w:val="00D24496"/>
    <w:rsid w:val="00D244BC"/>
    <w:rsid w:val="00D24830"/>
    <w:rsid w:val="00D24A21"/>
    <w:rsid w:val="00D24C3F"/>
    <w:rsid w:val="00D251AE"/>
    <w:rsid w:val="00D25D35"/>
    <w:rsid w:val="00D26391"/>
    <w:rsid w:val="00D26633"/>
    <w:rsid w:val="00D2678E"/>
    <w:rsid w:val="00D26905"/>
    <w:rsid w:val="00D26C5E"/>
    <w:rsid w:val="00D26D7B"/>
    <w:rsid w:val="00D273D7"/>
    <w:rsid w:val="00D273EB"/>
    <w:rsid w:val="00D2773D"/>
    <w:rsid w:val="00D27B09"/>
    <w:rsid w:val="00D27B91"/>
    <w:rsid w:val="00D27D8B"/>
    <w:rsid w:val="00D3109A"/>
    <w:rsid w:val="00D312E1"/>
    <w:rsid w:val="00D31698"/>
    <w:rsid w:val="00D31847"/>
    <w:rsid w:val="00D3193A"/>
    <w:rsid w:val="00D3199F"/>
    <w:rsid w:val="00D31F2A"/>
    <w:rsid w:val="00D322C1"/>
    <w:rsid w:val="00D32662"/>
    <w:rsid w:val="00D32F32"/>
    <w:rsid w:val="00D32F97"/>
    <w:rsid w:val="00D3309E"/>
    <w:rsid w:val="00D331EE"/>
    <w:rsid w:val="00D33BE3"/>
    <w:rsid w:val="00D33C72"/>
    <w:rsid w:val="00D34319"/>
    <w:rsid w:val="00D3442C"/>
    <w:rsid w:val="00D34C12"/>
    <w:rsid w:val="00D34F1F"/>
    <w:rsid w:val="00D354BF"/>
    <w:rsid w:val="00D35CD2"/>
    <w:rsid w:val="00D36282"/>
    <w:rsid w:val="00D368E4"/>
    <w:rsid w:val="00D36A1E"/>
    <w:rsid w:val="00D36E03"/>
    <w:rsid w:val="00D36EDC"/>
    <w:rsid w:val="00D36F22"/>
    <w:rsid w:val="00D36F35"/>
    <w:rsid w:val="00D37316"/>
    <w:rsid w:val="00D37DE0"/>
    <w:rsid w:val="00D37DF7"/>
    <w:rsid w:val="00D37DF8"/>
    <w:rsid w:val="00D37E9F"/>
    <w:rsid w:val="00D37EDC"/>
    <w:rsid w:val="00D40235"/>
    <w:rsid w:val="00D40259"/>
    <w:rsid w:val="00D416C6"/>
    <w:rsid w:val="00D41A22"/>
    <w:rsid w:val="00D41C1C"/>
    <w:rsid w:val="00D424A3"/>
    <w:rsid w:val="00D42B66"/>
    <w:rsid w:val="00D42CB0"/>
    <w:rsid w:val="00D42DBD"/>
    <w:rsid w:val="00D4350E"/>
    <w:rsid w:val="00D4414D"/>
    <w:rsid w:val="00D44340"/>
    <w:rsid w:val="00D44AEC"/>
    <w:rsid w:val="00D45003"/>
    <w:rsid w:val="00D45443"/>
    <w:rsid w:val="00D45637"/>
    <w:rsid w:val="00D456AF"/>
    <w:rsid w:val="00D45C79"/>
    <w:rsid w:val="00D45D42"/>
    <w:rsid w:val="00D46A90"/>
    <w:rsid w:val="00D47101"/>
    <w:rsid w:val="00D47240"/>
    <w:rsid w:val="00D4727C"/>
    <w:rsid w:val="00D4729B"/>
    <w:rsid w:val="00D47312"/>
    <w:rsid w:val="00D473C9"/>
    <w:rsid w:val="00D47A74"/>
    <w:rsid w:val="00D50661"/>
    <w:rsid w:val="00D5088A"/>
    <w:rsid w:val="00D50DD3"/>
    <w:rsid w:val="00D515C2"/>
    <w:rsid w:val="00D51D9F"/>
    <w:rsid w:val="00D52BA6"/>
    <w:rsid w:val="00D52F87"/>
    <w:rsid w:val="00D53228"/>
    <w:rsid w:val="00D5360A"/>
    <w:rsid w:val="00D53897"/>
    <w:rsid w:val="00D548AC"/>
    <w:rsid w:val="00D54CA6"/>
    <w:rsid w:val="00D55319"/>
    <w:rsid w:val="00D559E6"/>
    <w:rsid w:val="00D55B18"/>
    <w:rsid w:val="00D55BFD"/>
    <w:rsid w:val="00D55D13"/>
    <w:rsid w:val="00D55E0C"/>
    <w:rsid w:val="00D55F52"/>
    <w:rsid w:val="00D56AAE"/>
    <w:rsid w:val="00D56B9E"/>
    <w:rsid w:val="00D576E7"/>
    <w:rsid w:val="00D579E0"/>
    <w:rsid w:val="00D57FEA"/>
    <w:rsid w:val="00D600D1"/>
    <w:rsid w:val="00D60398"/>
    <w:rsid w:val="00D619DD"/>
    <w:rsid w:val="00D626AA"/>
    <w:rsid w:val="00D62723"/>
    <w:rsid w:val="00D62858"/>
    <w:rsid w:val="00D62AF0"/>
    <w:rsid w:val="00D62CD4"/>
    <w:rsid w:val="00D62D6A"/>
    <w:rsid w:val="00D62E9E"/>
    <w:rsid w:val="00D63064"/>
    <w:rsid w:val="00D630B7"/>
    <w:rsid w:val="00D63933"/>
    <w:rsid w:val="00D6396E"/>
    <w:rsid w:val="00D639DA"/>
    <w:rsid w:val="00D63C8D"/>
    <w:rsid w:val="00D63F5C"/>
    <w:rsid w:val="00D643EA"/>
    <w:rsid w:val="00D644A4"/>
    <w:rsid w:val="00D649DE"/>
    <w:rsid w:val="00D649FD"/>
    <w:rsid w:val="00D64A25"/>
    <w:rsid w:val="00D64B3E"/>
    <w:rsid w:val="00D6523A"/>
    <w:rsid w:val="00D65389"/>
    <w:rsid w:val="00D6555D"/>
    <w:rsid w:val="00D65E7F"/>
    <w:rsid w:val="00D6649A"/>
    <w:rsid w:val="00D66C77"/>
    <w:rsid w:val="00D66D5B"/>
    <w:rsid w:val="00D67D00"/>
    <w:rsid w:val="00D67DB5"/>
    <w:rsid w:val="00D67E48"/>
    <w:rsid w:val="00D70065"/>
    <w:rsid w:val="00D703E7"/>
    <w:rsid w:val="00D70C06"/>
    <w:rsid w:val="00D71354"/>
    <w:rsid w:val="00D71A28"/>
    <w:rsid w:val="00D71C62"/>
    <w:rsid w:val="00D71F33"/>
    <w:rsid w:val="00D727DF"/>
    <w:rsid w:val="00D7290C"/>
    <w:rsid w:val="00D73A85"/>
    <w:rsid w:val="00D73A91"/>
    <w:rsid w:val="00D73C78"/>
    <w:rsid w:val="00D73F0B"/>
    <w:rsid w:val="00D740BD"/>
    <w:rsid w:val="00D74214"/>
    <w:rsid w:val="00D744A2"/>
    <w:rsid w:val="00D7478F"/>
    <w:rsid w:val="00D74AC3"/>
    <w:rsid w:val="00D74EF8"/>
    <w:rsid w:val="00D756F6"/>
    <w:rsid w:val="00D75FD4"/>
    <w:rsid w:val="00D76613"/>
    <w:rsid w:val="00D76D23"/>
    <w:rsid w:val="00D7756E"/>
    <w:rsid w:val="00D77798"/>
    <w:rsid w:val="00D77C3C"/>
    <w:rsid w:val="00D77E7B"/>
    <w:rsid w:val="00D802AF"/>
    <w:rsid w:val="00D80314"/>
    <w:rsid w:val="00D8091F"/>
    <w:rsid w:val="00D80DE9"/>
    <w:rsid w:val="00D80DF1"/>
    <w:rsid w:val="00D81040"/>
    <w:rsid w:val="00D811F7"/>
    <w:rsid w:val="00D8136C"/>
    <w:rsid w:val="00D81675"/>
    <w:rsid w:val="00D81839"/>
    <w:rsid w:val="00D81DDE"/>
    <w:rsid w:val="00D82179"/>
    <w:rsid w:val="00D82AB9"/>
    <w:rsid w:val="00D82B41"/>
    <w:rsid w:val="00D83497"/>
    <w:rsid w:val="00D83A14"/>
    <w:rsid w:val="00D83F20"/>
    <w:rsid w:val="00D84A9E"/>
    <w:rsid w:val="00D84F21"/>
    <w:rsid w:val="00D85052"/>
    <w:rsid w:val="00D8516C"/>
    <w:rsid w:val="00D851C1"/>
    <w:rsid w:val="00D856DE"/>
    <w:rsid w:val="00D86054"/>
    <w:rsid w:val="00D862A5"/>
    <w:rsid w:val="00D86820"/>
    <w:rsid w:val="00D8710C"/>
    <w:rsid w:val="00D871E4"/>
    <w:rsid w:val="00D8747B"/>
    <w:rsid w:val="00D8766D"/>
    <w:rsid w:val="00D8772B"/>
    <w:rsid w:val="00D87763"/>
    <w:rsid w:val="00D87EB7"/>
    <w:rsid w:val="00D90504"/>
    <w:rsid w:val="00D909DF"/>
    <w:rsid w:val="00D91057"/>
    <w:rsid w:val="00D913FE"/>
    <w:rsid w:val="00D917D9"/>
    <w:rsid w:val="00D91F0D"/>
    <w:rsid w:val="00D92591"/>
    <w:rsid w:val="00D92BF2"/>
    <w:rsid w:val="00D92E98"/>
    <w:rsid w:val="00D92FCF"/>
    <w:rsid w:val="00D93014"/>
    <w:rsid w:val="00D932F4"/>
    <w:rsid w:val="00D939AC"/>
    <w:rsid w:val="00D93AAB"/>
    <w:rsid w:val="00D93C14"/>
    <w:rsid w:val="00D93F3F"/>
    <w:rsid w:val="00D940E2"/>
    <w:rsid w:val="00D94132"/>
    <w:rsid w:val="00D948D4"/>
    <w:rsid w:val="00D9565A"/>
    <w:rsid w:val="00D95C43"/>
    <w:rsid w:val="00D95DCB"/>
    <w:rsid w:val="00D96182"/>
    <w:rsid w:val="00D963CA"/>
    <w:rsid w:val="00D96C2C"/>
    <w:rsid w:val="00D96E74"/>
    <w:rsid w:val="00D97B7C"/>
    <w:rsid w:val="00D97F1B"/>
    <w:rsid w:val="00DA00F0"/>
    <w:rsid w:val="00DA0140"/>
    <w:rsid w:val="00DA0476"/>
    <w:rsid w:val="00DA0C99"/>
    <w:rsid w:val="00DA111F"/>
    <w:rsid w:val="00DA14A1"/>
    <w:rsid w:val="00DA1B19"/>
    <w:rsid w:val="00DA2727"/>
    <w:rsid w:val="00DA2C76"/>
    <w:rsid w:val="00DA2F55"/>
    <w:rsid w:val="00DA3116"/>
    <w:rsid w:val="00DA3176"/>
    <w:rsid w:val="00DA3267"/>
    <w:rsid w:val="00DA32FF"/>
    <w:rsid w:val="00DA3506"/>
    <w:rsid w:val="00DA421A"/>
    <w:rsid w:val="00DA447F"/>
    <w:rsid w:val="00DA462F"/>
    <w:rsid w:val="00DA54C9"/>
    <w:rsid w:val="00DA5FBA"/>
    <w:rsid w:val="00DA606A"/>
    <w:rsid w:val="00DA682F"/>
    <w:rsid w:val="00DA68A5"/>
    <w:rsid w:val="00DA6B90"/>
    <w:rsid w:val="00DA7383"/>
    <w:rsid w:val="00DA7442"/>
    <w:rsid w:val="00DA7BEF"/>
    <w:rsid w:val="00DA7D87"/>
    <w:rsid w:val="00DB000E"/>
    <w:rsid w:val="00DB0419"/>
    <w:rsid w:val="00DB050C"/>
    <w:rsid w:val="00DB0B12"/>
    <w:rsid w:val="00DB0C25"/>
    <w:rsid w:val="00DB0F1D"/>
    <w:rsid w:val="00DB14E5"/>
    <w:rsid w:val="00DB184B"/>
    <w:rsid w:val="00DB212F"/>
    <w:rsid w:val="00DB2C82"/>
    <w:rsid w:val="00DB3254"/>
    <w:rsid w:val="00DB3552"/>
    <w:rsid w:val="00DB3615"/>
    <w:rsid w:val="00DB37A8"/>
    <w:rsid w:val="00DB3804"/>
    <w:rsid w:val="00DB44E3"/>
    <w:rsid w:val="00DB4FFB"/>
    <w:rsid w:val="00DB53EE"/>
    <w:rsid w:val="00DB569C"/>
    <w:rsid w:val="00DB5A43"/>
    <w:rsid w:val="00DB5ACB"/>
    <w:rsid w:val="00DB5D8E"/>
    <w:rsid w:val="00DB607C"/>
    <w:rsid w:val="00DB66CD"/>
    <w:rsid w:val="00DB672D"/>
    <w:rsid w:val="00DB697C"/>
    <w:rsid w:val="00DB6A20"/>
    <w:rsid w:val="00DB75DE"/>
    <w:rsid w:val="00DB761C"/>
    <w:rsid w:val="00DB7EA1"/>
    <w:rsid w:val="00DC0124"/>
    <w:rsid w:val="00DC024C"/>
    <w:rsid w:val="00DC02EE"/>
    <w:rsid w:val="00DC0410"/>
    <w:rsid w:val="00DC0CA9"/>
    <w:rsid w:val="00DC0F99"/>
    <w:rsid w:val="00DC12DD"/>
    <w:rsid w:val="00DC1761"/>
    <w:rsid w:val="00DC17A0"/>
    <w:rsid w:val="00DC18AC"/>
    <w:rsid w:val="00DC19AC"/>
    <w:rsid w:val="00DC1A26"/>
    <w:rsid w:val="00DC1A9A"/>
    <w:rsid w:val="00DC2016"/>
    <w:rsid w:val="00DC2127"/>
    <w:rsid w:val="00DC2152"/>
    <w:rsid w:val="00DC216D"/>
    <w:rsid w:val="00DC21AD"/>
    <w:rsid w:val="00DC2752"/>
    <w:rsid w:val="00DC28BE"/>
    <w:rsid w:val="00DC2B03"/>
    <w:rsid w:val="00DC3019"/>
    <w:rsid w:val="00DC3142"/>
    <w:rsid w:val="00DC3191"/>
    <w:rsid w:val="00DC334F"/>
    <w:rsid w:val="00DC358D"/>
    <w:rsid w:val="00DC36BB"/>
    <w:rsid w:val="00DC3CF3"/>
    <w:rsid w:val="00DC41F0"/>
    <w:rsid w:val="00DC42F6"/>
    <w:rsid w:val="00DC4702"/>
    <w:rsid w:val="00DC4747"/>
    <w:rsid w:val="00DC4B1E"/>
    <w:rsid w:val="00DC4C46"/>
    <w:rsid w:val="00DC4DD4"/>
    <w:rsid w:val="00DC4FB9"/>
    <w:rsid w:val="00DC5411"/>
    <w:rsid w:val="00DC5570"/>
    <w:rsid w:val="00DC5777"/>
    <w:rsid w:val="00DC58AA"/>
    <w:rsid w:val="00DC5BC0"/>
    <w:rsid w:val="00DC6743"/>
    <w:rsid w:val="00DC6838"/>
    <w:rsid w:val="00DC68D8"/>
    <w:rsid w:val="00DC6961"/>
    <w:rsid w:val="00DC6BD6"/>
    <w:rsid w:val="00DC75B4"/>
    <w:rsid w:val="00DC7839"/>
    <w:rsid w:val="00DC792D"/>
    <w:rsid w:val="00DC7B86"/>
    <w:rsid w:val="00DC7C40"/>
    <w:rsid w:val="00DC7EBA"/>
    <w:rsid w:val="00DC7EC1"/>
    <w:rsid w:val="00DC7F59"/>
    <w:rsid w:val="00DD0615"/>
    <w:rsid w:val="00DD08A6"/>
    <w:rsid w:val="00DD0CFB"/>
    <w:rsid w:val="00DD0D8C"/>
    <w:rsid w:val="00DD1152"/>
    <w:rsid w:val="00DD1360"/>
    <w:rsid w:val="00DD1684"/>
    <w:rsid w:val="00DD1E55"/>
    <w:rsid w:val="00DD29B6"/>
    <w:rsid w:val="00DD29C3"/>
    <w:rsid w:val="00DD2AFB"/>
    <w:rsid w:val="00DD2BC5"/>
    <w:rsid w:val="00DD2D0E"/>
    <w:rsid w:val="00DD2D9C"/>
    <w:rsid w:val="00DD3997"/>
    <w:rsid w:val="00DD3FEE"/>
    <w:rsid w:val="00DD521C"/>
    <w:rsid w:val="00DD523B"/>
    <w:rsid w:val="00DD556B"/>
    <w:rsid w:val="00DD5903"/>
    <w:rsid w:val="00DD5EE4"/>
    <w:rsid w:val="00DD6456"/>
    <w:rsid w:val="00DD6518"/>
    <w:rsid w:val="00DD6A8A"/>
    <w:rsid w:val="00DD7104"/>
    <w:rsid w:val="00DD7138"/>
    <w:rsid w:val="00DD7352"/>
    <w:rsid w:val="00DD7392"/>
    <w:rsid w:val="00DD7A56"/>
    <w:rsid w:val="00DE0660"/>
    <w:rsid w:val="00DE10ED"/>
    <w:rsid w:val="00DE12B9"/>
    <w:rsid w:val="00DE19AD"/>
    <w:rsid w:val="00DE25C0"/>
    <w:rsid w:val="00DE29BD"/>
    <w:rsid w:val="00DE2A81"/>
    <w:rsid w:val="00DE2B94"/>
    <w:rsid w:val="00DE2BB9"/>
    <w:rsid w:val="00DE3043"/>
    <w:rsid w:val="00DE3404"/>
    <w:rsid w:val="00DE36FF"/>
    <w:rsid w:val="00DE38EA"/>
    <w:rsid w:val="00DE407B"/>
    <w:rsid w:val="00DE4393"/>
    <w:rsid w:val="00DE4E06"/>
    <w:rsid w:val="00DE5623"/>
    <w:rsid w:val="00DE6006"/>
    <w:rsid w:val="00DE6253"/>
    <w:rsid w:val="00DE6A9B"/>
    <w:rsid w:val="00DE6CF3"/>
    <w:rsid w:val="00DE6F8E"/>
    <w:rsid w:val="00DE7006"/>
    <w:rsid w:val="00DE783D"/>
    <w:rsid w:val="00DF0104"/>
    <w:rsid w:val="00DF033C"/>
    <w:rsid w:val="00DF058D"/>
    <w:rsid w:val="00DF0CA3"/>
    <w:rsid w:val="00DF0CDE"/>
    <w:rsid w:val="00DF0EF3"/>
    <w:rsid w:val="00DF1DB6"/>
    <w:rsid w:val="00DF1E7C"/>
    <w:rsid w:val="00DF1EEC"/>
    <w:rsid w:val="00DF212D"/>
    <w:rsid w:val="00DF2257"/>
    <w:rsid w:val="00DF22BF"/>
    <w:rsid w:val="00DF263F"/>
    <w:rsid w:val="00DF3129"/>
    <w:rsid w:val="00DF4197"/>
    <w:rsid w:val="00DF4D90"/>
    <w:rsid w:val="00DF5000"/>
    <w:rsid w:val="00DF528B"/>
    <w:rsid w:val="00DF584B"/>
    <w:rsid w:val="00DF68E1"/>
    <w:rsid w:val="00DF6DA5"/>
    <w:rsid w:val="00DF7364"/>
    <w:rsid w:val="00DF77DD"/>
    <w:rsid w:val="00DF7DED"/>
    <w:rsid w:val="00E00599"/>
    <w:rsid w:val="00E0087F"/>
    <w:rsid w:val="00E009B8"/>
    <w:rsid w:val="00E00D5A"/>
    <w:rsid w:val="00E00F42"/>
    <w:rsid w:val="00E019FF"/>
    <w:rsid w:val="00E01A52"/>
    <w:rsid w:val="00E01CC2"/>
    <w:rsid w:val="00E023A4"/>
    <w:rsid w:val="00E0277B"/>
    <w:rsid w:val="00E02AB3"/>
    <w:rsid w:val="00E02F32"/>
    <w:rsid w:val="00E02F5B"/>
    <w:rsid w:val="00E03466"/>
    <w:rsid w:val="00E03717"/>
    <w:rsid w:val="00E03C12"/>
    <w:rsid w:val="00E0454E"/>
    <w:rsid w:val="00E04AC9"/>
    <w:rsid w:val="00E04BB2"/>
    <w:rsid w:val="00E05446"/>
    <w:rsid w:val="00E05977"/>
    <w:rsid w:val="00E05996"/>
    <w:rsid w:val="00E05EAF"/>
    <w:rsid w:val="00E05FAA"/>
    <w:rsid w:val="00E060EA"/>
    <w:rsid w:val="00E06B1B"/>
    <w:rsid w:val="00E06EC2"/>
    <w:rsid w:val="00E072EF"/>
    <w:rsid w:val="00E076C9"/>
    <w:rsid w:val="00E07D82"/>
    <w:rsid w:val="00E07E67"/>
    <w:rsid w:val="00E10604"/>
    <w:rsid w:val="00E10785"/>
    <w:rsid w:val="00E107A3"/>
    <w:rsid w:val="00E10D27"/>
    <w:rsid w:val="00E10EDA"/>
    <w:rsid w:val="00E11334"/>
    <w:rsid w:val="00E1155E"/>
    <w:rsid w:val="00E13591"/>
    <w:rsid w:val="00E135F1"/>
    <w:rsid w:val="00E13715"/>
    <w:rsid w:val="00E13827"/>
    <w:rsid w:val="00E1389C"/>
    <w:rsid w:val="00E13CBB"/>
    <w:rsid w:val="00E13E78"/>
    <w:rsid w:val="00E1443D"/>
    <w:rsid w:val="00E14865"/>
    <w:rsid w:val="00E14BD3"/>
    <w:rsid w:val="00E14DA6"/>
    <w:rsid w:val="00E1517C"/>
    <w:rsid w:val="00E15C88"/>
    <w:rsid w:val="00E16091"/>
    <w:rsid w:val="00E16199"/>
    <w:rsid w:val="00E16231"/>
    <w:rsid w:val="00E16AAF"/>
    <w:rsid w:val="00E17001"/>
    <w:rsid w:val="00E1712E"/>
    <w:rsid w:val="00E17222"/>
    <w:rsid w:val="00E17B1D"/>
    <w:rsid w:val="00E210D7"/>
    <w:rsid w:val="00E21187"/>
    <w:rsid w:val="00E219B9"/>
    <w:rsid w:val="00E21E1B"/>
    <w:rsid w:val="00E22479"/>
    <w:rsid w:val="00E22832"/>
    <w:rsid w:val="00E22CDC"/>
    <w:rsid w:val="00E23395"/>
    <w:rsid w:val="00E23B22"/>
    <w:rsid w:val="00E23B87"/>
    <w:rsid w:val="00E23DC8"/>
    <w:rsid w:val="00E23DD5"/>
    <w:rsid w:val="00E23DF8"/>
    <w:rsid w:val="00E23EBF"/>
    <w:rsid w:val="00E2427F"/>
    <w:rsid w:val="00E247B2"/>
    <w:rsid w:val="00E249A7"/>
    <w:rsid w:val="00E24CD6"/>
    <w:rsid w:val="00E24F00"/>
    <w:rsid w:val="00E24F01"/>
    <w:rsid w:val="00E25284"/>
    <w:rsid w:val="00E2532A"/>
    <w:rsid w:val="00E256E1"/>
    <w:rsid w:val="00E25A84"/>
    <w:rsid w:val="00E25C34"/>
    <w:rsid w:val="00E25C5C"/>
    <w:rsid w:val="00E25C8A"/>
    <w:rsid w:val="00E25F27"/>
    <w:rsid w:val="00E262A1"/>
    <w:rsid w:val="00E26805"/>
    <w:rsid w:val="00E27004"/>
    <w:rsid w:val="00E2703B"/>
    <w:rsid w:val="00E27127"/>
    <w:rsid w:val="00E27D5C"/>
    <w:rsid w:val="00E30003"/>
    <w:rsid w:val="00E30054"/>
    <w:rsid w:val="00E30F22"/>
    <w:rsid w:val="00E30F2C"/>
    <w:rsid w:val="00E30F49"/>
    <w:rsid w:val="00E31594"/>
    <w:rsid w:val="00E32114"/>
    <w:rsid w:val="00E32BD1"/>
    <w:rsid w:val="00E32ED0"/>
    <w:rsid w:val="00E32F2E"/>
    <w:rsid w:val="00E3341E"/>
    <w:rsid w:val="00E3359A"/>
    <w:rsid w:val="00E33BE9"/>
    <w:rsid w:val="00E33C02"/>
    <w:rsid w:val="00E33D53"/>
    <w:rsid w:val="00E34008"/>
    <w:rsid w:val="00E343DA"/>
    <w:rsid w:val="00E34986"/>
    <w:rsid w:val="00E34CF4"/>
    <w:rsid w:val="00E34E93"/>
    <w:rsid w:val="00E35988"/>
    <w:rsid w:val="00E35C30"/>
    <w:rsid w:val="00E35CD2"/>
    <w:rsid w:val="00E36418"/>
    <w:rsid w:val="00E3682C"/>
    <w:rsid w:val="00E368D2"/>
    <w:rsid w:val="00E36A34"/>
    <w:rsid w:val="00E36A9E"/>
    <w:rsid w:val="00E36BE6"/>
    <w:rsid w:val="00E36D45"/>
    <w:rsid w:val="00E3751B"/>
    <w:rsid w:val="00E375E5"/>
    <w:rsid w:val="00E37AF4"/>
    <w:rsid w:val="00E407A6"/>
    <w:rsid w:val="00E4097F"/>
    <w:rsid w:val="00E409F6"/>
    <w:rsid w:val="00E40EA5"/>
    <w:rsid w:val="00E4114D"/>
    <w:rsid w:val="00E413A3"/>
    <w:rsid w:val="00E414AE"/>
    <w:rsid w:val="00E42874"/>
    <w:rsid w:val="00E429A5"/>
    <w:rsid w:val="00E42B0C"/>
    <w:rsid w:val="00E42CFB"/>
    <w:rsid w:val="00E42D1A"/>
    <w:rsid w:val="00E42E25"/>
    <w:rsid w:val="00E437F6"/>
    <w:rsid w:val="00E43E3E"/>
    <w:rsid w:val="00E43E5B"/>
    <w:rsid w:val="00E43EB9"/>
    <w:rsid w:val="00E45BF1"/>
    <w:rsid w:val="00E4640D"/>
    <w:rsid w:val="00E47028"/>
    <w:rsid w:val="00E4714A"/>
    <w:rsid w:val="00E4755B"/>
    <w:rsid w:val="00E476C7"/>
    <w:rsid w:val="00E47A8B"/>
    <w:rsid w:val="00E47CE3"/>
    <w:rsid w:val="00E47E41"/>
    <w:rsid w:val="00E5004C"/>
    <w:rsid w:val="00E507E8"/>
    <w:rsid w:val="00E50B17"/>
    <w:rsid w:val="00E51100"/>
    <w:rsid w:val="00E51356"/>
    <w:rsid w:val="00E51727"/>
    <w:rsid w:val="00E51C00"/>
    <w:rsid w:val="00E52587"/>
    <w:rsid w:val="00E5265E"/>
    <w:rsid w:val="00E5270E"/>
    <w:rsid w:val="00E52FD3"/>
    <w:rsid w:val="00E53068"/>
    <w:rsid w:val="00E530A6"/>
    <w:rsid w:val="00E5321A"/>
    <w:rsid w:val="00E533D7"/>
    <w:rsid w:val="00E53719"/>
    <w:rsid w:val="00E53958"/>
    <w:rsid w:val="00E54A84"/>
    <w:rsid w:val="00E54F2B"/>
    <w:rsid w:val="00E55683"/>
    <w:rsid w:val="00E557C7"/>
    <w:rsid w:val="00E55830"/>
    <w:rsid w:val="00E5589B"/>
    <w:rsid w:val="00E5627E"/>
    <w:rsid w:val="00E56673"/>
    <w:rsid w:val="00E57179"/>
    <w:rsid w:val="00E574C2"/>
    <w:rsid w:val="00E5756F"/>
    <w:rsid w:val="00E5772C"/>
    <w:rsid w:val="00E578C0"/>
    <w:rsid w:val="00E60159"/>
    <w:rsid w:val="00E60857"/>
    <w:rsid w:val="00E60B49"/>
    <w:rsid w:val="00E6122C"/>
    <w:rsid w:val="00E61667"/>
    <w:rsid w:val="00E6213C"/>
    <w:rsid w:val="00E621CD"/>
    <w:rsid w:val="00E623CF"/>
    <w:rsid w:val="00E62684"/>
    <w:rsid w:val="00E62898"/>
    <w:rsid w:val="00E62B2C"/>
    <w:rsid w:val="00E63273"/>
    <w:rsid w:val="00E63861"/>
    <w:rsid w:val="00E639ED"/>
    <w:rsid w:val="00E639F7"/>
    <w:rsid w:val="00E64561"/>
    <w:rsid w:val="00E649F9"/>
    <w:rsid w:val="00E64EC4"/>
    <w:rsid w:val="00E66243"/>
    <w:rsid w:val="00E66540"/>
    <w:rsid w:val="00E66959"/>
    <w:rsid w:val="00E66A9A"/>
    <w:rsid w:val="00E66D36"/>
    <w:rsid w:val="00E66E9E"/>
    <w:rsid w:val="00E66EFE"/>
    <w:rsid w:val="00E675DD"/>
    <w:rsid w:val="00E67705"/>
    <w:rsid w:val="00E67A5B"/>
    <w:rsid w:val="00E67BF3"/>
    <w:rsid w:val="00E67D14"/>
    <w:rsid w:val="00E67ED3"/>
    <w:rsid w:val="00E7045A"/>
    <w:rsid w:val="00E70A43"/>
    <w:rsid w:val="00E70DE5"/>
    <w:rsid w:val="00E70E1B"/>
    <w:rsid w:val="00E71187"/>
    <w:rsid w:val="00E71330"/>
    <w:rsid w:val="00E718D9"/>
    <w:rsid w:val="00E71BF6"/>
    <w:rsid w:val="00E71D80"/>
    <w:rsid w:val="00E721EE"/>
    <w:rsid w:val="00E723C3"/>
    <w:rsid w:val="00E7249C"/>
    <w:rsid w:val="00E726E1"/>
    <w:rsid w:val="00E72AAB"/>
    <w:rsid w:val="00E72BC6"/>
    <w:rsid w:val="00E7309E"/>
    <w:rsid w:val="00E73A46"/>
    <w:rsid w:val="00E73B16"/>
    <w:rsid w:val="00E73FF0"/>
    <w:rsid w:val="00E7473E"/>
    <w:rsid w:val="00E748E2"/>
    <w:rsid w:val="00E74E77"/>
    <w:rsid w:val="00E75595"/>
    <w:rsid w:val="00E755C9"/>
    <w:rsid w:val="00E759BF"/>
    <w:rsid w:val="00E7618E"/>
    <w:rsid w:val="00E77417"/>
    <w:rsid w:val="00E776EE"/>
    <w:rsid w:val="00E7776E"/>
    <w:rsid w:val="00E778E1"/>
    <w:rsid w:val="00E77B1C"/>
    <w:rsid w:val="00E80307"/>
    <w:rsid w:val="00E805C4"/>
    <w:rsid w:val="00E810D1"/>
    <w:rsid w:val="00E811AE"/>
    <w:rsid w:val="00E8269A"/>
    <w:rsid w:val="00E82F27"/>
    <w:rsid w:val="00E83387"/>
    <w:rsid w:val="00E835AA"/>
    <w:rsid w:val="00E83B57"/>
    <w:rsid w:val="00E84ED0"/>
    <w:rsid w:val="00E85318"/>
    <w:rsid w:val="00E85347"/>
    <w:rsid w:val="00E86256"/>
    <w:rsid w:val="00E87298"/>
    <w:rsid w:val="00E87CCB"/>
    <w:rsid w:val="00E87E4E"/>
    <w:rsid w:val="00E9001E"/>
    <w:rsid w:val="00E91B48"/>
    <w:rsid w:val="00E922D2"/>
    <w:rsid w:val="00E9230A"/>
    <w:rsid w:val="00E92F53"/>
    <w:rsid w:val="00E936D3"/>
    <w:rsid w:val="00E939B2"/>
    <w:rsid w:val="00E939F0"/>
    <w:rsid w:val="00E93DB4"/>
    <w:rsid w:val="00E94246"/>
    <w:rsid w:val="00E94CD7"/>
    <w:rsid w:val="00E9676F"/>
    <w:rsid w:val="00E96BB7"/>
    <w:rsid w:val="00E96E08"/>
    <w:rsid w:val="00E971D6"/>
    <w:rsid w:val="00E9740D"/>
    <w:rsid w:val="00E97552"/>
    <w:rsid w:val="00EA006A"/>
    <w:rsid w:val="00EA0319"/>
    <w:rsid w:val="00EA07ED"/>
    <w:rsid w:val="00EA110F"/>
    <w:rsid w:val="00EA13F7"/>
    <w:rsid w:val="00EA1E4A"/>
    <w:rsid w:val="00EA2446"/>
    <w:rsid w:val="00EA2850"/>
    <w:rsid w:val="00EA2925"/>
    <w:rsid w:val="00EA2FA2"/>
    <w:rsid w:val="00EA3817"/>
    <w:rsid w:val="00EA4000"/>
    <w:rsid w:val="00EA4345"/>
    <w:rsid w:val="00EA44D8"/>
    <w:rsid w:val="00EA45FF"/>
    <w:rsid w:val="00EA46B3"/>
    <w:rsid w:val="00EA4E45"/>
    <w:rsid w:val="00EA513C"/>
    <w:rsid w:val="00EA5316"/>
    <w:rsid w:val="00EA5C34"/>
    <w:rsid w:val="00EA6059"/>
    <w:rsid w:val="00EA6951"/>
    <w:rsid w:val="00EB0184"/>
    <w:rsid w:val="00EB086B"/>
    <w:rsid w:val="00EB0FF8"/>
    <w:rsid w:val="00EB10A5"/>
    <w:rsid w:val="00EB13D6"/>
    <w:rsid w:val="00EB153D"/>
    <w:rsid w:val="00EB1F81"/>
    <w:rsid w:val="00EB217B"/>
    <w:rsid w:val="00EB2495"/>
    <w:rsid w:val="00EB276C"/>
    <w:rsid w:val="00EB2D3B"/>
    <w:rsid w:val="00EB311D"/>
    <w:rsid w:val="00EB35A1"/>
    <w:rsid w:val="00EB3F18"/>
    <w:rsid w:val="00EB3F8E"/>
    <w:rsid w:val="00EB44A2"/>
    <w:rsid w:val="00EB4809"/>
    <w:rsid w:val="00EB491A"/>
    <w:rsid w:val="00EB501E"/>
    <w:rsid w:val="00EB5409"/>
    <w:rsid w:val="00EB5440"/>
    <w:rsid w:val="00EB5A3C"/>
    <w:rsid w:val="00EB5C88"/>
    <w:rsid w:val="00EB6303"/>
    <w:rsid w:val="00EB67B8"/>
    <w:rsid w:val="00EB761F"/>
    <w:rsid w:val="00EC0188"/>
    <w:rsid w:val="00EC0581"/>
    <w:rsid w:val="00EC0F4C"/>
    <w:rsid w:val="00EC1D60"/>
    <w:rsid w:val="00EC202F"/>
    <w:rsid w:val="00EC25D7"/>
    <w:rsid w:val="00EC293D"/>
    <w:rsid w:val="00EC3036"/>
    <w:rsid w:val="00EC307F"/>
    <w:rsid w:val="00EC34D7"/>
    <w:rsid w:val="00EC3A75"/>
    <w:rsid w:val="00EC4025"/>
    <w:rsid w:val="00EC4080"/>
    <w:rsid w:val="00EC4364"/>
    <w:rsid w:val="00EC485F"/>
    <w:rsid w:val="00EC4DC5"/>
    <w:rsid w:val="00EC519F"/>
    <w:rsid w:val="00EC5516"/>
    <w:rsid w:val="00EC55CC"/>
    <w:rsid w:val="00EC59A5"/>
    <w:rsid w:val="00EC5A06"/>
    <w:rsid w:val="00EC6364"/>
    <w:rsid w:val="00EC63E5"/>
    <w:rsid w:val="00EC654C"/>
    <w:rsid w:val="00EC701C"/>
    <w:rsid w:val="00EC71E2"/>
    <w:rsid w:val="00EC7417"/>
    <w:rsid w:val="00ED0158"/>
    <w:rsid w:val="00ED0DF5"/>
    <w:rsid w:val="00ED1228"/>
    <w:rsid w:val="00ED12F2"/>
    <w:rsid w:val="00ED171A"/>
    <w:rsid w:val="00ED224E"/>
    <w:rsid w:val="00ED2778"/>
    <w:rsid w:val="00ED3334"/>
    <w:rsid w:val="00ED33F9"/>
    <w:rsid w:val="00ED3689"/>
    <w:rsid w:val="00ED3D63"/>
    <w:rsid w:val="00ED460B"/>
    <w:rsid w:val="00ED4946"/>
    <w:rsid w:val="00ED4E64"/>
    <w:rsid w:val="00ED5150"/>
    <w:rsid w:val="00ED5591"/>
    <w:rsid w:val="00ED5EA6"/>
    <w:rsid w:val="00ED67A0"/>
    <w:rsid w:val="00ED693D"/>
    <w:rsid w:val="00ED6DA2"/>
    <w:rsid w:val="00ED789A"/>
    <w:rsid w:val="00ED7945"/>
    <w:rsid w:val="00ED7E4A"/>
    <w:rsid w:val="00EE030B"/>
    <w:rsid w:val="00EE034E"/>
    <w:rsid w:val="00EE09AC"/>
    <w:rsid w:val="00EE0B40"/>
    <w:rsid w:val="00EE1352"/>
    <w:rsid w:val="00EE1775"/>
    <w:rsid w:val="00EE1873"/>
    <w:rsid w:val="00EE2005"/>
    <w:rsid w:val="00EE25C2"/>
    <w:rsid w:val="00EE2F08"/>
    <w:rsid w:val="00EE30F0"/>
    <w:rsid w:val="00EE3180"/>
    <w:rsid w:val="00EE3984"/>
    <w:rsid w:val="00EE3CB6"/>
    <w:rsid w:val="00EE3D75"/>
    <w:rsid w:val="00EE3DD2"/>
    <w:rsid w:val="00EE3E8A"/>
    <w:rsid w:val="00EE4A6B"/>
    <w:rsid w:val="00EE4D0F"/>
    <w:rsid w:val="00EE56DD"/>
    <w:rsid w:val="00EE5B8C"/>
    <w:rsid w:val="00EE617B"/>
    <w:rsid w:val="00EE652E"/>
    <w:rsid w:val="00EE6E56"/>
    <w:rsid w:val="00EE6E64"/>
    <w:rsid w:val="00EE70F6"/>
    <w:rsid w:val="00EE7A06"/>
    <w:rsid w:val="00EE7D26"/>
    <w:rsid w:val="00EE7F6C"/>
    <w:rsid w:val="00EF031F"/>
    <w:rsid w:val="00EF08E7"/>
    <w:rsid w:val="00EF0C2A"/>
    <w:rsid w:val="00EF0D56"/>
    <w:rsid w:val="00EF1034"/>
    <w:rsid w:val="00EF17CA"/>
    <w:rsid w:val="00EF1A4E"/>
    <w:rsid w:val="00EF1AFB"/>
    <w:rsid w:val="00EF1D82"/>
    <w:rsid w:val="00EF21E9"/>
    <w:rsid w:val="00EF2E83"/>
    <w:rsid w:val="00EF301F"/>
    <w:rsid w:val="00EF315A"/>
    <w:rsid w:val="00EF33BC"/>
    <w:rsid w:val="00EF3770"/>
    <w:rsid w:val="00EF3B21"/>
    <w:rsid w:val="00EF3C25"/>
    <w:rsid w:val="00EF3E3F"/>
    <w:rsid w:val="00EF4064"/>
    <w:rsid w:val="00EF4594"/>
    <w:rsid w:val="00EF477B"/>
    <w:rsid w:val="00EF4B05"/>
    <w:rsid w:val="00EF4B0C"/>
    <w:rsid w:val="00EF4C59"/>
    <w:rsid w:val="00EF4D23"/>
    <w:rsid w:val="00EF4D88"/>
    <w:rsid w:val="00EF5F96"/>
    <w:rsid w:val="00EF6309"/>
    <w:rsid w:val="00EF655B"/>
    <w:rsid w:val="00EF6F9C"/>
    <w:rsid w:val="00EF70F3"/>
    <w:rsid w:val="00EF767E"/>
    <w:rsid w:val="00EF79A8"/>
    <w:rsid w:val="00EF7BD0"/>
    <w:rsid w:val="00F001D5"/>
    <w:rsid w:val="00F007AE"/>
    <w:rsid w:val="00F0091B"/>
    <w:rsid w:val="00F00ABA"/>
    <w:rsid w:val="00F00B1C"/>
    <w:rsid w:val="00F00DDC"/>
    <w:rsid w:val="00F00E46"/>
    <w:rsid w:val="00F01316"/>
    <w:rsid w:val="00F0155C"/>
    <w:rsid w:val="00F01BFD"/>
    <w:rsid w:val="00F01D48"/>
    <w:rsid w:val="00F0203D"/>
    <w:rsid w:val="00F0217E"/>
    <w:rsid w:val="00F025AF"/>
    <w:rsid w:val="00F02B64"/>
    <w:rsid w:val="00F02C0F"/>
    <w:rsid w:val="00F02E42"/>
    <w:rsid w:val="00F03513"/>
    <w:rsid w:val="00F03631"/>
    <w:rsid w:val="00F03859"/>
    <w:rsid w:val="00F044F9"/>
    <w:rsid w:val="00F04C90"/>
    <w:rsid w:val="00F04CF7"/>
    <w:rsid w:val="00F052CA"/>
    <w:rsid w:val="00F0535F"/>
    <w:rsid w:val="00F053BC"/>
    <w:rsid w:val="00F0593B"/>
    <w:rsid w:val="00F05E38"/>
    <w:rsid w:val="00F0623B"/>
    <w:rsid w:val="00F0647A"/>
    <w:rsid w:val="00F0655A"/>
    <w:rsid w:val="00F06835"/>
    <w:rsid w:val="00F071DC"/>
    <w:rsid w:val="00F07310"/>
    <w:rsid w:val="00F07772"/>
    <w:rsid w:val="00F10948"/>
    <w:rsid w:val="00F10B7E"/>
    <w:rsid w:val="00F10E85"/>
    <w:rsid w:val="00F10F35"/>
    <w:rsid w:val="00F110BD"/>
    <w:rsid w:val="00F1110C"/>
    <w:rsid w:val="00F111F9"/>
    <w:rsid w:val="00F113F7"/>
    <w:rsid w:val="00F1143B"/>
    <w:rsid w:val="00F11539"/>
    <w:rsid w:val="00F119C6"/>
    <w:rsid w:val="00F11E67"/>
    <w:rsid w:val="00F11E8A"/>
    <w:rsid w:val="00F127B9"/>
    <w:rsid w:val="00F12A86"/>
    <w:rsid w:val="00F131E9"/>
    <w:rsid w:val="00F136AC"/>
    <w:rsid w:val="00F137D6"/>
    <w:rsid w:val="00F14886"/>
    <w:rsid w:val="00F14892"/>
    <w:rsid w:val="00F14898"/>
    <w:rsid w:val="00F148EF"/>
    <w:rsid w:val="00F14947"/>
    <w:rsid w:val="00F14B94"/>
    <w:rsid w:val="00F14C4E"/>
    <w:rsid w:val="00F14D29"/>
    <w:rsid w:val="00F150D8"/>
    <w:rsid w:val="00F15568"/>
    <w:rsid w:val="00F161A5"/>
    <w:rsid w:val="00F16241"/>
    <w:rsid w:val="00F16C83"/>
    <w:rsid w:val="00F16C95"/>
    <w:rsid w:val="00F17041"/>
    <w:rsid w:val="00F17DF0"/>
    <w:rsid w:val="00F17E18"/>
    <w:rsid w:val="00F17E1B"/>
    <w:rsid w:val="00F17F41"/>
    <w:rsid w:val="00F2061C"/>
    <w:rsid w:val="00F2098F"/>
    <w:rsid w:val="00F20CFB"/>
    <w:rsid w:val="00F20DEC"/>
    <w:rsid w:val="00F21238"/>
    <w:rsid w:val="00F21E2E"/>
    <w:rsid w:val="00F22C58"/>
    <w:rsid w:val="00F22DD4"/>
    <w:rsid w:val="00F23232"/>
    <w:rsid w:val="00F24249"/>
    <w:rsid w:val="00F246F9"/>
    <w:rsid w:val="00F24D1F"/>
    <w:rsid w:val="00F2501A"/>
    <w:rsid w:val="00F25409"/>
    <w:rsid w:val="00F254BA"/>
    <w:rsid w:val="00F2560B"/>
    <w:rsid w:val="00F25AB7"/>
    <w:rsid w:val="00F25EE5"/>
    <w:rsid w:val="00F25FB8"/>
    <w:rsid w:val="00F261A9"/>
    <w:rsid w:val="00F26487"/>
    <w:rsid w:val="00F26C44"/>
    <w:rsid w:val="00F2719A"/>
    <w:rsid w:val="00F27536"/>
    <w:rsid w:val="00F27A43"/>
    <w:rsid w:val="00F27B25"/>
    <w:rsid w:val="00F27D75"/>
    <w:rsid w:val="00F30140"/>
    <w:rsid w:val="00F303C8"/>
    <w:rsid w:val="00F30430"/>
    <w:rsid w:val="00F306D5"/>
    <w:rsid w:val="00F30993"/>
    <w:rsid w:val="00F3127F"/>
    <w:rsid w:val="00F31620"/>
    <w:rsid w:val="00F3175B"/>
    <w:rsid w:val="00F31B38"/>
    <w:rsid w:val="00F3270F"/>
    <w:rsid w:val="00F3348C"/>
    <w:rsid w:val="00F334E1"/>
    <w:rsid w:val="00F3385C"/>
    <w:rsid w:val="00F33D40"/>
    <w:rsid w:val="00F351E1"/>
    <w:rsid w:val="00F355B0"/>
    <w:rsid w:val="00F35871"/>
    <w:rsid w:val="00F35963"/>
    <w:rsid w:val="00F35C4C"/>
    <w:rsid w:val="00F3640E"/>
    <w:rsid w:val="00F366FD"/>
    <w:rsid w:val="00F36803"/>
    <w:rsid w:val="00F368A2"/>
    <w:rsid w:val="00F36AD0"/>
    <w:rsid w:val="00F36C44"/>
    <w:rsid w:val="00F3709C"/>
    <w:rsid w:val="00F37242"/>
    <w:rsid w:val="00F37D9D"/>
    <w:rsid w:val="00F40B8C"/>
    <w:rsid w:val="00F40C85"/>
    <w:rsid w:val="00F4161A"/>
    <w:rsid w:val="00F41A37"/>
    <w:rsid w:val="00F41D52"/>
    <w:rsid w:val="00F41E0D"/>
    <w:rsid w:val="00F41FBA"/>
    <w:rsid w:val="00F41FF6"/>
    <w:rsid w:val="00F42350"/>
    <w:rsid w:val="00F429AA"/>
    <w:rsid w:val="00F42C85"/>
    <w:rsid w:val="00F42FFC"/>
    <w:rsid w:val="00F436DF"/>
    <w:rsid w:val="00F43E9B"/>
    <w:rsid w:val="00F44034"/>
    <w:rsid w:val="00F443A3"/>
    <w:rsid w:val="00F4483F"/>
    <w:rsid w:val="00F44D84"/>
    <w:rsid w:val="00F45492"/>
    <w:rsid w:val="00F4553A"/>
    <w:rsid w:val="00F455F2"/>
    <w:rsid w:val="00F459C8"/>
    <w:rsid w:val="00F45B24"/>
    <w:rsid w:val="00F45E82"/>
    <w:rsid w:val="00F461EF"/>
    <w:rsid w:val="00F46740"/>
    <w:rsid w:val="00F469EF"/>
    <w:rsid w:val="00F472D2"/>
    <w:rsid w:val="00F473D2"/>
    <w:rsid w:val="00F50034"/>
    <w:rsid w:val="00F5032F"/>
    <w:rsid w:val="00F50489"/>
    <w:rsid w:val="00F50506"/>
    <w:rsid w:val="00F5080F"/>
    <w:rsid w:val="00F508CF"/>
    <w:rsid w:val="00F508F3"/>
    <w:rsid w:val="00F51309"/>
    <w:rsid w:val="00F51690"/>
    <w:rsid w:val="00F5177C"/>
    <w:rsid w:val="00F51A97"/>
    <w:rsid w:val="00F51A99"/>
    <w:rsid w:val="00F51CB1"/>
    <w:rsid w:val="00F524CD"/>
    <w:rsid w:val="00F52A41"/>
    <w:rsid w:val="00F536AC"/>
    <w:rsid w:val="00F53B4C"/>
    <w:rsid w:val="00F53D22"/>
    <w:rsid w:val="00F53F3D"/>
    <w:rsid w:val="00F53F47"/>
    <w:rsid w:val="00F53F73"/>
    <w:rsid w:val="00F5452B"/>
    <w:rsid w:val="00F547EF"/>
    <w:rsid w:val="00F54CEE"/>
    <w:rsid w:val="00F54EDE"/>
    <w:rsid w:val="00F561BA"/>
    <w:rsid w:val="00F563F6"/>
    <w:rsid w:val="00F56542"/>
    <w:rsid w:val="00F56B52"/>
    <w:rsid w:val="00F5715C"/>
    <w:rsid w:val="00F5721C"/>
    <w:rsid w:val="00F57266"/>
    <w:rsid w:val="00F57E00"/>
    <w:rsid w:val="00F6004A"/>
    <w:rsid w:val="00F60A17"/>
    <w:rsid w:val="00F60F3D"/>
    <w:rsid w:val="00F61136"/>
    <w:rsid w:val="00F6113E"/>
    <w:rsid w:val="00F612E3"/>
    <w:rsid w:val="00F61EE8"/>
    <w:rsid w:val="00F62266"/>
    <w:rsid w:val="00F62497"/>
    <w:rsid w:val="00F62646"/>
    <w:rsid w:val="00F62ADC"/>
    <w:rsid w:val="00F63635"/>
    <w:rsid w:val="00F639BD"/>
    <w:rsid w:val="00F63B48"/>
    <w:rsid w:val="00F63C18"/>
    <w:rsid w:val="00F63CCF"/>
    <w:rsid w:val="00F644A1"/>
    <w:rsid w:val="00F649F8"/>
    <w:rsid w:val="00F65150"/>
    <w:rsid w:val="00F652B7"/>
    <w:rsid w:val="00F65541"/>
    <w:rsid w:val="00F6562C"/>
    <w:rsid w:val="00F65BEA"/>
    <w:rsid w:val="00F65E62"/>
    <w:rsid w:val="00F66CE4"/>
    <w:rsid w:val="00F66E76"/>
    <w:rsid w:val="00F67B1B"/>
    <w:rsid w:val="00F700DE"/>
    <w:rsid w:val="00F70F83"/>
    <w:rsid w:val="00F710C0"/>
    <w:rsid w:val="00F71115"/>
    <w:rsid w:val="00F71325"/>
    <w:rsid w:val="00F716E9"/>
    <w:rsid w:val="00F717B3"/>
    <w:rsid w:val="00F71933"/>
    <w:rsid w:val="00F71A92"/>
    <w:rsid w:val="00F71A9B"/>
    <w:rsid w:val="00F71F66"/>
    <w:rsid w:val="00F72FD4"/>
    <w:rsid w:val="00F731B1"/>
    <w:rsid w:val="00F737F3"/>
    <w:rsid w:val="00F73AA3"/>
    <w:rsid w:val="00F73E68"/>
    <w:rsid w:val="00F73EBE"/>
    <w:rsid w:val="00F742F9"/>
    <w:rsid w:val="00F7438F"/>
    <w:rsid w:val="00F74CE5"/>
    <w:rsid w:val="00F753B7"/>
    <w:rsid w:val="00F754C7"/>
    <w:rsid w:val="00F7573C"/>
    <w:rsid w:val="00F75ECC"/>
    <w:rsid w:val="00F7617A"/>
    <w:rsid w:val="00F76473"/>
    <w:rsid w:val="00F76596"/>
    <w:rsid w:val="00F76F6A"/>
    <w:rsid w:val="00F77260"/>
    <w:rsid w:val="00F77517"/>
    <w:rsid w:val="00F77719"/>
    <w:rsid w:val="00F779F7"/>
    <w:rsid w:val="00F77B0D"/>
    <w:rsid w:val="00F80348"/>
    <w:rsid w:val="00F805B9"/>
    <w:rsid w:val="00F808B5"/>
    <w:rsid w:val="00F80B9F"/>
    <w:rsid w:val="00F81062"/>
    <w:rsid w:val="00F8135F"/>
    <w:rsid w:val="00F81417"/>
    <w:rsid w:val="00F817A7"/>
    <w:rsid w:val="00F81D9C"/>
    <w:rsid w:val="00F82524"/>
    <w:rsid w:val="00F825D4"/>
    <w:rsid w:val="00F83206"/>
    <w:rsid w:val="00F832CE"/>
    <w:rsid w:val="00F83334"/>
    <w:rsid w:val="00F8380C"/>
    <w:rsid w:val="00F83A29"/>
    <w:rsid w:val="00F8459B"/>
    <w:rsid w:val="00F8490E"/>
    <w:rsid w:val="00F8572D"/>
    <w:rsid w:val="00F858C0"/>
    <w:rsid w:val="00F85C5E"/>
    <w:rsid w:val="00F85CEB"/>
    <w:rsid w:val="00F85E63"/>
    <w:rsid w:val="00F862BB"/>
    <w:rsid w:val="00F8650F"/>
    <w:rsid w:val="00F86C44"/>
    <w:rsid w:val="00F8744C"/>
    <w:rsid w:val="00F87B70"/>
    <w:rsid w:val="00F90CC0"/>
    <w:rsid w:val="00F90CDC"/>
    <w:rsid w:val="00F913C4"/>
    <w:rsid w:val="00F91541"/>
    <w:rsid w:val="00F917DF"/>
    <w:rsid w:val="00F91CE8"/>
    <w:rsid w:val="00F91FC2"/>
    <w:rsid w:val="00F92D16"/>
    <w:rsid w:val="00F92E8F"/>
    <w:rsid w:val="00F92F0F"/>
    <w:rsid w:val="00F93557"/>
    <w:rsid w:val="00F935C3"/>
    <w:rsid w:val="00F93E8E"/>
    <w:rsid w:val="00F94142"/>
    <w:rsid w:val="00F949CE"/>
    <w:rsid w:val="00F94FA6"/>
    <w:rsid w:val="00F95109"/>
    <w:rsid w:val="00F95475"/>
    <w:rsid w:val="00F95ADC"/>
    <w:rsid w:val="00F96394"/>
    <w:rsid w:val="00F96577"/>
    <w:rsid w:val="00F96F8A"/>
    <w:rsid w:val="00F97037"/>
    <w:rsid w:val="00F971E8"/>
    <w:rsid w:val="00F97323"/>
    <w:rsid w:val="00F979C7"/>
    <w:rsid w:val="00F97A18"/>
    <w:rsid w:val="00F97B37"/>
    <w:rsid w:val="00FA008D"/>
    <w:rsid w:val="00FA05CD"/>
    <w:rsid w:val="00FA09D7"/>
    <w:rsid w:val="00FA0F55"/>
    <w:rsid w:val="00FA1062"/>
    <w:rsid w:val="00FA108A"/>
    <w:rsid w:val="00FA1417"/>
    <w:rsid w:val="00FA1875"/>
    <w:rsid w:val="00FA1A44"/>
    <w:rsid w:val="00FA1A8A"/>
    <w:rsid w:val="00FA1E93"/>
    <w:rsid w:val="00FA1F6F"/>
    <w:rsid w:val="00FA23C8"/>
    <w:rsid w:val="00FA2A93"/>
    <w:rsid w:val="00FA2BB1"/>
    <w:rsid w:val="00FA2BD8"/>
    <w:rsid w:val="00FA2D8F"/>
    <w:rsid w:val="00FA2EFC"/>
    <w:rsid w:val="00FA358A"/>
    <w:rsid w:val="00FA39DA"/>
    <w:rsid w:val="00FA39FE"/>
    <w:rsid w:val="00FA3B73"/>
    <w:rsid w:val="00FA41BE"/>
    <w:rsid w:val="00FA41C3"/>
    <w:rsid w:val="00FA4352"/>
    <w:rsid w:val="00FA440D"/>
    <w:rsid w:val="00FA44CE"/>
    <w:rsid w:val="00FA4516"/>
    <w:rsid w:val="00FA46FE"/>
    <w:rsid w:val="00FA4735"/>
    <w:rsid w:val="00FA4CEF"/>
    <w:rsid w:val="00FA4D0E"/>
    <w:rsid w:val="00FA4ED7"/>
    <w:rsid w:val="00FA58A6"/>
    <w:rsid w:val="00FA5BCF"/>
    <w:rsid w:val="00FA5CF7"/>
    <w:rsid w:val="00FA6103"/>
    <w:rsid w:val="00FA73CC"/>
    <w:rsid w:val="00FA7622"/>
    <w:rsid w:val="00FA7FDA"/>
    <w:rsid w:val="00FB02D9"/>
    <w:rsid w:val="00FB047B"/>
    <w:rsid w:val="00FB0BFD"/>
    <w:rsid w:val="00FB0EE2"/>
    <w:rsid w:val="00FB16C0"/>
    <w:rsid w:val="00FB327B"/>
    <w:rsid w:val="00FB328D"/>
    <w:rsid w:val="00FB32F4"/>
    <w:rsid w:val="00FB3356"/>
    <w:rsid w:val="00FB3751"/>
    <w:rsid w:val="00FB3B99"/>
    <w:rsid w:val="00FB40C2"/>
    <w:rsid w:val="00FB42B2"/>
    <w:rsid w:val="00FB56F4"/>
    <w:rsid w:val="00FB5A97"/>
    <w:rsid w:val="00FB6051"/>
    <w:rsid w:val="00FB62C4"/>
    <w:rsid w:val="00FB6A92"/>
    <w:rsid w:val="00FB6B3A"/>
    <w:rsid w:val="00FB7407"/>
    <w:rsid w:val="00FB7457"/>
    <w:rsid w:val="00FB7B95"/>
    <w:rsid w:val="00FB7C4F"/>
    <w:rsid w:val="00FB7DCE"/>
    <w:rsid w:val="00FC103C"/>
    <w:rsid w:val="00FC13B9"/>
    <w:rsid w:val="00FC1A5D"/>
    <w:rsid w:val="00FC1B18"/>
    <w:rsid w:val="00FC1EDA"/>
    <w:rsid w:val="00FC2076"/>
    <w:rsid w:val="00FC2143"/>
    <w:rsid w:val="00FC24DD"/>
    <w:rsid w:val="00FC2AEC"/>
    <w:rsid w:val="00FC2C4F"/>
    <w:rsid w:val="00FC2D63"/>
    <w:rsid w:val="00FC2D99"/>
    <w:rsid w:val="00FC2E4A"/>
    <w:rsid w:val="00FC2F3C"/>
    <w:rsid w:val="00FC3AAA"/>
    <w:rsid w:val="00FC3AC0"/>
    <w:rsid w:val="00FC3C5B"/>
    <w:rsid w:val="00FC3ECD"/>
    <w:rsid w:val="00FC40F4"/>
    <w:rsid w:val="00FC41FE"/>
    <w:rsid w:val="00FC4B0B"/>
    <w:rsid w:val="00FC4C7E"/>
    <w:rsid w:val="00FC4ED6"/>
    <w:rsid w:val="00FC5203"/>
    <w:rsid w:val="00FC5231"/>
    <w:rsid w:val="00FC571D"/>
    <w:rsid w:val="00FC5A33"/>
    <w:rsid w:val="00FC5F89"/>
    <w:rsid w:val="00FC6013"/>
    <w:rsid w:val="00FC6E95"/>
    <w:rsid w:val="00FC7032"/>
    <w:rsid w:val="00FC7080"/>
    <w:rsid w:val="00FC7D73"/>
    <w:rsid w:val="00FC7DF7"/>
    <w:rsid w:val="00FD0233"/>
    <w:rsid w:val="00FD0419"/>
    <w:rsid w:val="00FD0C5A"/>
    <w:rsid w:val="00FD1296"/>
    <w:rsid w:val="00FD1951"/>
    <w:rsid w:val="00FD1FBA"/>
    <w:rsid w:val="00FD2A82"/>
    <w:rsid w:val="00FD2F1E"/>
    <w:rsid w:val="00FD3065"/>
    <w:rsid w:val="00FD3636"/>
    <w:rsid w:val="00FD36C7"/>
    <w:rsid w:val="00FD4391"/>
    <w:rsid w:val="00FD467F"/>
    <w:rsid w:val="00FD4E3A"/>
    <w:rsid w:val="00FD4F18"/>
    <w:rsid w:val="00FD5C2C"/>
    <w:rsid w:val="00FD62DB"/>
    <w:rsid w:val="00FD687A"/>
    <w:rsid w:val="00FD6A0E"/>
    <w:rsid w:val="00FD7944"/>
    <w:rsid w:val="00FD7E41"/>
    <w:rsid w:val="00FE05E7"/>
    <w:rsid w:val="00FE0A50"/>
    <w:rsid w:val="00FE16C2"/>
    <w:rsid w:val="00FE19D1"/>
    <w:rsid w:val="00FE1E88"/>
    <w:rsid w:val="00FE1FF2"/>
    <w:rsid w:val="00FE213B"/>
    <w:rsid w:val="00FE2308"/>
    <w:rsid w:val="00FE2C01"/>
    <w:rsid w:val="00FE2FA1"/>
    <w:rsid w:val="00FE339D"/>
    <w:rsid w:val="00FE389F"/>
    <w:rsid w:val="00FE3A5E"/>
    <w:rsid w:val="00FE3AC1"/>
    <w:rsid w:val="00FE3DFC"/>
    <w:rsid w:val="00FE3F13"/>
    <w:rsid w:val="00FE4452"/>
    <w:rsid w:val="00FE4EEA"/>
    <w:rsid w:val="00FE50ED"/>
    <w:rsid w:val="00FE5443"/>
    <w:rsid w:val="00FE58C6"/>
    <w:rsid w:val="00FE5DA0"/>
    <w:rsid w:val="00FE6013"/>
    <w:rsid w:val="00FE690D"/>
    <w:rsid w:val="00FE74B7"/>
    <w:rsid w:val="00FE74E0"/>
    <w:rsid w:val="00FE764A"/>
    <w:rsid w:val="00FE7977"/>
    <w:rsid w:val="00FF031F"/>
    <w:rsid w:val="00FF03CE"/>
    <w:rsid w:val="00FF0A1C"/>
    <w:rsid w:val="00FF2526"/>
    <w:rsid w:val="00FF2828"/>
    <w:rsid w:val="00FF2A3D"/>
    <w:rsid w:val="00FF2BB4"/>
    <w:rsid w:val="00FF2D1E"/>
    <w:rsid w:val="00FF34D6"/>
    <w:rsid w:val="00FF386C"/>
    <w:rsid w:val="00FF3F18"/>
    <w:rsid w:val="00FF461A"/>
    <w:rsid w:val="00FF4964"/>
    <w:rsid w:val="00FF5092"/>
    <w:rsid w:val="00FF54F9"/>
    <w:rsid w:val="00FF5639"/>
    <w:rsid w:val="00FF5689"/>
    <w:rsid w:val="00FF5AFF"/>
    <w:rsid w:val="00FF5DF9"/>
    <w:rsid w:val="00FF62C5"/>
    <w:rsid w:val="00FF63AC"/>
    <w:rsid w:val="00FF6EBC"/>
    <w:rsid w:val="00FF7074"/>
    <w:rsid w:val="00FF7463"/>
    <w:rsid w:val="00FF78D3"/>
    <w:rsid w:val="0A856641"/>
    <w:rsid w:val="1DC0D3A2"/>
    <w:rsid w:val="605B9B61"/>
    <w:rsid w:val="6F5E3FAD"/>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1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4888"/>
    <w:pPr>
      <w:spacing w:before="120" w:after="120"/>
      <w:jc w:val="both"/>
    </w:pPr>
    <w:rPr>
      <w:sz w:val="22"/>
      <w:szCs w:val="24"/>
      <w:lang w:eastAsia="en-US"/>
    </w:rPr>
  </w:style>
  <w:style w:type="paragraph" w:styleId="Nadpis1">
    <w:name w:val="heading 1"/>
    <w:aliases w:val="No numbers,h1,H1,Heading 10,HH 1,_Nadpis 1,Hoofdstukkop,Základní kapitola,Článek,Clause,Kapitola,V_Head1,Záhlaví 1,ASAPHeading 1,1,section,0Überschrift 1,1Überschrift 1,2Überschrift 1,3Überschrift 1,4Überschrift 1,5Überschrift 1,6Überschrift 1"/>
    <w:basedOn w:val="Normln"/>
    <w:next w:val="Clanek11"/>
    <w:link w:val="Nadpis1Char1"/>
    <w:qFormat/>
    <w:rsid w:val="00594888"/>
    <w:pPr>
      <w:keepNext/>
      <w:numPr>
        <w:numId w:val="7"/>
      </w:numPr>
      <w:spacing w:before="240" w:after="0"/>
      <w:outlineLvl w:val="0"/>
    </w:pPr>
    <w:rPr>
      <w:rFonts w:ascii="Verdana" w:hAnsi="Verdana" w:cs="Arial"/>
      <w:b/>
      <w:bCs/>
      <w:caps/>
      <w:kern w:val="32"/>
      <w:sz w:val="20"/>
      <w:szCs w:val="32"/>
    </w:rPr>
  </w:style>
  <w:style w:type="paragraph" w:styleId="Nadpis2">
    <w:name w:val="heading 2"/>
    <w:aliases w:val="2,sub-sect,h2,21,sub-sect1,h21,Section Heading,H2,Paragraafkop,Lev 2,stycke - Alt+2,05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aliases w:val="h3,H3"/>
    <w:basedOn w:val="Normln"/>
    <w:next w:val="Normln"/>
    <w:link w:val="Nadpis3Char"/>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aliases w:val="smlouva,H4"/>
    <w:basedOn w:val="Normln"/>
    <w:next w:val="Normln"/>
    <w:link w:val="Nadpis4Char"/>
    <w:qFormat/>
    <w:rsid w:val="00626F68"/>
    <w:pPr>
      <w:keepNext/>
      <w:spacing w:before="240" w:after="60"/>
      <w:outlineLvl w:val="3"/>
    </w:pPr>
    <w:rPr>
      <w:b/>
      <w:bCs/>
      <w:sz w:val="28"/>
      <w:szCs w:val="28"/>
    </w:rPr>
  </w:style>
  <w:style w:type="paragraph" w:styleId="Nadpis5">
    <w:name w:val="heading 5"/>
    <w:aliases w:val="H5"/>
    <w:basedOn w:val="Normln"/>
    <w:next w:val="Normln"/>
    <w:link w:val="Nadpis5Char"/>
    <w:qFormat/>
    <w:rsid w:val="00626F68"/>
    <w:pPr>
      <w:spacing w:before="240" w:after="60"/>
      <w:outlineLvl w:val="4"/>
    </w:pPr>
    <w:rPr>
      <w:b/>
      <w:bCs/>
      <w:i/>
      <w:iCs/>
      <w:sz w:val="26"/>
      <w:szCs w:val="26"/>
    </w:rPr>
  </w:style>
  <w:style w:type="paragraph" w:styleId="Nadpis6">
    <w:name w:val="heading 6"/>
    <w:aliases w:val="H6"/>
    <w:basedOn w:val="Normln"/>
    <w:next w:val="Normln"/>
    <w:link w:val="Nadpis6Char"/>
    <w:qFormat/>
    <w:rsid w:val="00626F68"/>
    <w:pPr>
      <w:spacing w:before="240" w:after="60"/>
      <w:outlineLvl w:val="5"/>
    </w:pPr>
    <w:rPr>
      <w:b/>
      <w:bCs/>
      <w:szCs w:val="22"/>
    </w:rPr>
  </w:style>
  <w:style w:type="paragraph" w:styleId="Nadpis7">
    <w:name w:val="heading 7"/>
    <w:basedOn w:val="Normln"/>
    <w:next w:val="Normln"/>
    <w:link w:val="Nadpis7Char"/>
    <w:qFormat/>
    <w:rsid w:val="00626F68"/>
    <w:pPr>
      <w:spacing w:before="240" w:after="60"/>
      <w:outlineLvl w:val="6"/>
    </w:pPr>
  </w:style>
  <w:style w:type="paragraph" w:styleId="Nadpis8">
    <w:name w:val="heading 8"/>
    <w:basedOn w:val="Normln"/>
    <w:next w:val="Normln"/>
    <w:link w:val="Nadpis8Char"/>
    <w:qFormat/>
    <w:rsid w:val="00626F68"/>
    <w:pPr>
      <w:spacing w:before="240" w:after="60"/>
      <w:outlineLvl w:val="7"/>
    </w:pPr>
    <w:rPr>
      <w:i/>
      <w:iCs/>
    </w:rPr>
  </w:style>
  <w:style w:type="paragraph" w:styleId="Nadpis9">
    <w:name w:val="heading 9"/>
    <w:basedOn w:val="Normln"/>
    <w:next w:val="Normln"/>
    <w:link w:val="Nadpis9Char"/>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aliases w:val="No numbers Char,h1 Char,H1 Char,Heading 10 Char,HH 1 Char,_Nadpis 1 Char,Hoofdstukkop Char"/>
    <w:uiPriority w:val="99"/>
    <w:locked/>
    <w:rsid w:val="00775882"/>
    <w:rPr>
      <w:rFonts w:ascii="Cambria" w:hAnsi="Cambria" w:cs="Times New Roman"/>
      <w:b/>
      <w:bCs/>
      <w:kern w:val="32"/>
      <w:sz w:val="32"/>
      <w:szCs w:val="32"/>
      <w:lang w:eastAsia="en-US"/>
    </w:rPr>
  </w:style>
  <w:style w:type="character" w:customStyle="1" w:styleId="Nadpis2Char">
    <w:name w:val="Nadpis 2 Char"/>
    <w:aliases w:val="2 Char,sub-sect Char,h2 Char,21 Char,sub-sect1 Char,h21 Char,Section Heading Char,H2 Char,Paragraafkop Char,Lev 2 Char,stycke - Alt+2 Char,052 Char"/>
    <w:link w:val="Nadpis2"/>
    <w:locked/>
    <w:rsid w:val="00775882"/>
    <w:rPr>
      <w:rFonts w:ascii="Arial" w:hAnsi="Arial" w:cs="Arial"/>
      <w:b/>
      <w:bCs/>
      <w:i/>
      <w:iCs/>
      <w:sz w:val="28"/>
      <w:szCs w:val="28"/>
      <w:lang w:eastAsia="en-US"/>
    </w:rPr>
  </w:style>
  <w:style w:type="character" w:customStyle="1" w:styleId="Nadpis3Char">
    <w:name w:val="Nadpis 3 Char"/>
    <w:aliases w:val="h3 Char,H3 Char"/>
    <w:link w:val="Nadpis3"/>
    <w:locked/>
    <w:rsid w:val="00775882"/>
    <w:rPr>
      <w:rFonts w:ascii="Arial" w:hAnsi="Arial" w:cs="Arial"/>
      <w:b/>
      <w:bCs/>
      <w:sz w:val="26"/>
      <w:szCs w:val="26"/>
      <w:lang w:eastAsia="en-US"/>
    </w:rPr>
  </w:style>
  <w:style w:type="character" w:customStyle="1" w:styleId="Nadpis4Char">
    <w:name w:val="Nadpis 4 Char"/>
    <w:aliases w:val="smlouva Char,H4 Char"/>
    <w:link w:val="Nadpis4"/>
    <w:uiPriority w:val="99"/>
    <w:semiHidden/>
    <w:locked/>
    <w:rsid w:val="00775882"/>
    <w:rPr>
      <w:rFonts w:ascii="Calibri" w:hAnsi="Calibri" w:cs="Times New Roman"/>
      <w:b/>
      <w:bCs/>
      <w:sz w:val="28"/>
      <w:szCs w:val="28"/>
      <w:lang w:eastAsia="en-US"/>
    </w:rPr>
  </w:style>
  <w:style w:type="character" w:customStyle="1" w:styleId="Nadpis5Char">
    <w:name w:val="Nadpis 5 Char"/>
    <w:aliases w:val="H5 Char"/>
    <w:link w:val="Nadpis5"/>
    <w:uiPriority w:val="99"/>
    <w:semiHidden/>
    <w:locked/>
    <w:rsid w:val="00775882"/>
    <w:rPr>
      <w:rFonts w:ascii="Calibri" w:hAnsi="Calibri" w:cs="Times New Roman"/>
      <w:b/>
      <w:bCs/>
      <w:i/>
      <w:iCs/>
      <w:sz w:val="26"/>
      <w:szCs w:val="26"/>
      <w:lang w:eastAsia="en-US"/>
    </w:rPr>
  </w:style>
  <w:style w:type="character" w:customStyle="1" w:styleId="Nadpis6Char">
    <w:name w:val="Nadpis 6 Char"/>
    <w:aliases w:val="H6 Char"/>
    <w:link w:val="Nadpis6"/>
    <w:uiPriority w:val="99"/>
    <w:semiHidden/>
    <w:locked/>
    <w:rsid w:val="00775882"/>
    <w:rPr>
      <w:rFonts w:ascii="Calibri" w:hAnsi="Calibri" w:cs="Times New Roman"/>
      <w:b/>
      <w:bCs/>
      <w:lang w:eastAsia="en-US"/>
    </w:rPr>
  </w:style>
  <w:style w:type="character" w:customStyle="1" w:styleId="Nadpis7Char">
    <w:name w:val="Nadpis 7 Char"/>
    <w:link w:val="Nadpis7"/>
    <w:uiPriority w:val="99"/>
    <w:semiHidden/>
    <w:locked/>
    <w:rsid w:val="00775882"/>
    <w:rPr>
      <w:rFonts w:ascii="Calibri" w:hAnsi="Calibri" w:cs="Times New Roman"/>
      <w:sz w:val="24"/>
      <w:szCs w:val="24"/>
      <w:lang w:eastAsia="en-US"/>
    </w:rPr>
  </w:style>
  <w:style w:type="character" w:customStyle="1" w:styleId="Nadpis8Char">
    <w:name w:val="Nadpis 8 Char"/>
    <w:link w:val="Nadpis8"/>
    <w:locked/>
    <w:rsid w:val="00775882"/>
    <w:rPr>
      <w:rFonts w:ascii="Calibri" w:hAnsi="Calibri" w:cs="Times New Roman"/>
      <w:i/>
      <w:iCs/>
      <w:sz w:val="24"/>
      <w:szCs w:val="24"/>
      <w:lang w:eastAsia="en-US"/>
    </w:rPr>
  </w:style>
  <w:style w:type="character" w:customStyle="1" w:styleId="Nadpis9Char">
    <w:name w:val="Nadpis 9 Char"/>
    <w:link w:val="Nadpis9"/>
    <w:uiPriority w:val="99"/>
    <w:semiHidden/>
    <w:locked/>
    <w:rsid w:val="00775882"/>
    <w:rPr>
      <w:rFonts w:ascii="Cambria" w:hAnsi="Cambria" w:cs="Times New Roman"/>
      <w:lang w:eastAsia="en-US"/>
    </w:rPr>
  </w:style>
  <w:style w:type="paragraph" w:customStyle="1" w:styleId="Text11">
    <w:name w:val="Text 1.1"/>
    <w:basedOn w:val="Normln"/>
    <w:link w:val="Text11Char"/>
    <w:qFormat/>
    <w:rsid w:val="004D0A5A"/>
    <w:pPr>
      <w:keepNext/>
      <w:ind w:left="561"/>
    </w:pPr>
    <w:rPr>
      <w:szCs w:val="20"/>
    </w:rPr>
  </w:style>
  <w:style w:type="paragraph" w:customStyle="1" w:styleId="Texta">
    <w:name w:val="Text (a)"/>
    <w:basedOn w:val="Normln"/>
    <w:link w:val="TextaChar"/>
    <w:uiPriority w:val="99"/>
    <w:rsid w:val="004D0A5A"/>
    <w:pPr>
      <w:keepNext/>
      <w:ind w:left="992"/>
    </w:pPr>
    <w:rPr>
      <w:szCs w:val="20"/>
    </w:rPr>
  </w:style>
  <w:style w:type="paragraph" w:customStyle="1" w:styleId="Texti">
    <w:name w:val="Text (i)"/>
    <w:basedOn w:val="Normln"/>
    <w:link w:val="TextiChar"/>
    <w:uiPriority w:val="99"/>
    <w:rsid w:val="008F6868"/>
    <w:pPr>
      <w:keepNext/>
      <w:ind w:left="1418"/>
    </w:pPr>
    <w:rPr>
      <w:szCs w:val="20"/>
    </w:rPr>
  </w:style>
  <w:style w:type="paragraph" w:styleId="Zhlav">
    <w:name w:val="header"/>
    <w:aliases w:val="HH Header"/>
    <w:basedOn w:val="Normln"/>
    <w:link w:val="ZhlavChar"/>
    <w:uiPriority w:val="99"/>
    <w:semiHidden/>
    <w:rsid w:val="00EC4025"/>
    <w:pPr>
      <w:tabs>
        <w:tab w:val="center" w:pos="4703"/>
        <w:tab w:val="right" w:pos="9406"/>
      </w:tabs>
    </w:pPr>
    <w:rPr>
      <w:rFonts w:ascii="Arial" w:hAnsi="Arial"/>
      <w:sz w:val="16"/>
    </w:rPr>
  </w:style>
  <w:style w:type="character" w:customStyle="1" w:styleId="ZhlavChar">
    <w:name w:val="Záhlaví Char"/>
    <w:aliases w:val="HH Header Char"/>
    <w:link w:val="Zhlav"/>
    <w:uiPriority w:val="99"/>
    <w:semiHidden/>
    <w:locked/>
    <w:rsid w:val="00775882"/>
    <w:rPr>
      <w:rFonts w:cs="Times New Roman"/>
      <w:sz w:val="24"/>
      <w:szCs w:val="24"/>
      <w:lang w:eastAsia="en-US"/>
    </w:rPr>
  </w:style>
  <w:style w:type="paragraph" w:customStyle="1" w:styleId="Preambule">
    <w:name w:val="Preambule"/>
    <w:basedOn w:val="Normln"/>
    <w:uiPriority w:val="99"/>
    <w:rsid w:val="00E07E67"/>
    <w:pPr>
      <w:widowControl w:val="0"/>
      <w:numPr>
        <w:numId w:val="2"/>
      </w:numPr>
      <w:ind w:hanging="567"/>
    </w:pPr>
  </w:style>
  <w:style w:type="paragraph" w:styleId="Textpoznpodarou">
    <w:name w:val="footnote text"/>
    <w:aliases w:val="fn"/>
    <w:basedOn w:val="Normln"/>
    <w:link w:val="TextpoznpodarouChar"/>
    <w:uiPriority w:val="99"/>
    <w:qFormat/>
    <w:rsid w:val="004757E5"/>
    <w:rPr>
      <w:sz w:val="18"/>
      <w:szCs w:val="20"/>
    </w:rPr>
  </w:style>
  <w:style w:type="character" w:customStyle="1" w:styleId="TextpoznpodarouChar">
    <w:name w:val="Text pozn. pod čarou Char"/>
    <w:aliases w:val="fn Char"/>
    <w:link w:val="Textpoznpodarou"/>
    <w:uiPriority w:val="99"/>
    <w:locked/>
    <w:rsid w:val="00792585"/>
    <w:rPr>
      <w:rFonts w:cs="Times New Roman"/>
      <w:sz w:val="18"/>
      <w:lang w:eastAsia="en-US"/>
    </w:rPr>
  </w:style>
  <w:style w:type="paragraph" w:styleId="Obsah2">
    <w:name w:val="toc 2"/>
    <w:basedOn w:val="Normln"/>
    <w:next w:val="Normln"/>
    <w:autoRedefine/>
    <w:uiPriority w:val="99"/>
    <w:rsid w:val="00CB25C5"/>
    <w:pPr>
      <w:spacing w:before="0" w:after="0"/>
      <w:ind w:left="220"/>
    </w:pPr>
    <w:rPr>
      <w:smallCaps/>
      <w:sz w:val="20"/>
      <w:szCs w:val="20"/>
    </w:rPr>
  </w:style>
  <w:style w:type="paragraph" w:styleId="Obsah1">
    <w:name w:val="toc 1"/>
    <w:basedOn w:val="Normln"/>
    <w:next w:val="Normln"/>
    <w:autoRedefine/>
    <w:uiPriority w:val="39"/>
    <w:rsid w:val="00CB25C5"/>
    <w:rPr>
      <w:b/>
      <w:bCs/>
      <w:caps/>
      <w:sz w:val="20"/>
      <w:szCs w:val="20"/>
    </w:rPr>
  </w:style>
  <w:style w:type="paragraph" w:styleId="Obsah3">
    <w:name w:val="toc 3"/>
    <w:basedOn w:val="Normln"/>
    <w:next w:val="Normln"/>
    <w:autoRedefine/>
    <w:uiPriority w:val="99"/>
    <w:rsid w:val="00620684"/>
    <w:pPr>
      <w:spacing w:before="0" w:after="0"/>
      <w:ind w:left="440"/>
    </w:pPr>
    <w:rPr>
      <w:i/>
      <w:iCs/>
      <w:sz w:val="20"/>
      <w:szCs w:val="20"/>
    </w:rPr>
  </w:style>
  <w:style w:type="paragraph" w:styleId="Obsah4">
    <w:name w:val="toc 4"/>
    <w:basedOn w:val="Normln"/>
    <w:next w:val="Normln"/>
    <w:autoRedefine/>
    <w:uiPriority w:val="99"/>
    <w:rsid w:val="001552C3"/>
    <w:pPr>
      <w:spacing w:before="0" w:after="0"/>
      <w:ind w:left="660"/>
    </w:pPr>
    <w:rPr>
      <w:sz w:val="18"/>
      <w:szCs w:val="18"/>
    </w:rPr>
  </w:style>
  <w:style w:type="paragraph" w:styleId="Obsah5">
    <w:name w:val="toc 5"/>
    <w:basedOn w:val="Normln"/>
    <w:next w:val="Normln"/>
    <w:autoRedefine/>
    <w:uiPriority w:val="99"/>
    <w:rsid w:val="001552C3"/>
    <w:pPr>
      <w:spacing w:before="0" w:after="0"/>
      <w:ind w:left="880"/>
    </w:pPr>
    <w:rPr>
      <w:sz w:val="18"/>
      <w:szCs w:val="18"/>
    </w:rPr>
  </w:style>
  <w:style w:type="paragraph" w:styleId="Obsah6">
    <w:name w:val="toc 6"/>
    <w:basedOn w:val="Normln"/>
    <w:next w:val="Normln"/>
    <w:autoRedefine/>
    <w:uiPriority w:val="99"/>
    <w:rsid w:val="001552C3"/>
    <w:pPr>
      <w:spacing w:before="0" w:after="0"/>
      <w:ind w:left="1100"/>
    </w:pPr>
    <w:rPr>
      <w:sz w:val="18"/>
      <w:szCs w:val="18"/>
    </w:rPr>
  </w:style>
  <w:style w:type="paragraph" w:styleId="Obsah7">
    <w:name w:val="toc 7"/>
    <w:basedOn w:val="Normln"/>
    <w:next w:val="Normln"/>
    <w:autoRedefine/>
    <w:uiPriority w:val="99"/>
    <w:rsid w:val="001552C3"/>
    <w:pPr>
      <w:spacing w:before="0" w:after="0"/>
      <w:ind w:left="1320"/>
    </w:pPr>
    <w:rPr>
      <w:sz w:val="18"/>
      <w:szCs w:val="18"/>
    </w:rPr>
  </w:style>
  <w:style w:type="paragraph" w:styleId="Obsah8">
    <w:name w:val="toc 8"/>
    <w:basedOn w:val="Normln"/>
    <w:next w:val="Normln"/>
    <w:autoRedefine/>
    <w:uiPriority w:val="99"/>
    <w:rsid w:val="001552C3"/>
    <w:pPr>
      <w:spacing w:before="0" w:after="0"/>
      <w:ind w:left="1540"/>
    </w:pPr>
    <w:rPr>
      <w:sz w:val="18"/>
      <w:szCs w:val="18"/>
    </w:rPr>
  </w:style>
  <w:style w:type="paragraph" w:styleId="Obsah9">
    <w:name w:val="toc 9"/>
    <w:basedOn w:val="Normln"/>
    <w:next w:val="Normln"/>
    <w:autoRedefine/>
    <w:uiPriority w:val="99"/>
    <w:rsid w:val="001552C3"/>
    <w:pPr>
      <w:spacing w:before="0" w:after="0"/>
      <w:ind w:left="1760"/>
    </w:pPr>
    <w:rPr>
      <w:sz w:val="18"/>
      <w:szCs w:val="18"/>
    </w:rPr>
  </w:style>
  <w:style w:type="character" w:styleId="Hypertextovodkaz">
    <w:name w:val="Hyperlink"/>
    <w:uiPriority w:val="99"/>
    <w:rsid w:val="00CB25C5"/>
    <w:rPr>
      <w:rFonts w:ascii="Times New Roman" w:hAnsi="Times New Roman" w:cs="Times New Roman"/>
      <w:color w:val="0000FF"/>
      <w:sz w:val="22"/>
      <w:u w:val="single"/>
    </w:rPr>
  </w:style>
  <w:style w:type="character" w:styleId="Znakapoznpodarou">
    <w:name w:val="footnote reference"/>
    <w:uiPriority w:val="99"/>
    <w:rsid w:val="00FD3065"/>
    <w:rPr>
      <w:rFonts w:cs="Times New Roman"/>
      <w:vertAlign w:val="superscript"/>
    </w:rPr>
  </w:style>
  <w:style w:type="paragraph" w:styleId="Zpat">
    <w:name w:val="footer"/>
    <w:basedOn w:val="Normln"/>
    <w:link w:val="ZpatChar"/>
    <w:uiPriority w:val="99"/>
    <w:semiHidden/>
    <w:rsid w:val="00EC4025"/>
    <w:pPr>
      <w:tabs>
        <w:tab w:val="center" w:pos="4703"/>
        <w:tab w:val="right" w:pos="9406"/>
      </w:tabs>
    </w:pPr>
    <w:rPr>
      <w:sz w:val="20"/>
    </w:rPr>
  </w:style>
  <w:style w:type="character" w:customStyle="1" w:styleId="ZpatChar">
    <w:name w:val="Zápatí Char"/>
    <w:link w:val="Zpat"/>
    <w:uiPriority w:val="99"/>
    <w:semiHidden/>
    <w:locked/>
    <w:rsid w:val="00775882"/>
    <w:rPr>
      <w:rFonts w:cs="Times New Roman"/>
      <w:sz w:val="24"/>
      <w:szCs w:val="24"/>
      <w:lang w:eastAsia="en-US"/>
    </w:rPr>
  </w:style>
  <w:style w:type="character" w:styleId="slostrnky">
    <w:name w:val="page number"/>
    <w:uiPriority w:val="99"/>
    <w:semiHidden/>
    <w:rsid w:val="00572A5D"/>
    <w:rPr>
      <w:rFonts w:cs="Times New Roman"/>
    </w:rPr>
  </w:style>
  <w:style w:type="paragraph" w:customStyle="1" w:styleId="HHTitle">
    <w:name w:val="HH Title"/>
    <w:basedOn w:val="Nzev"/>
    <w:next w:val="Normln"/>
    <w:uiPriority w:val="99"/>
    <w:semiHidden/>
    <w:rsid w:val="00576C25"/>
    <w:pPr>
      <w:spacing w:before="1080" w:after="840"/>
    </w:pPr>
    <w:rPr>
      <w:rFonts w:ascii="Times New Roman Bold" w:hAnsi="Times New Roman Bold"/>
      <w:caps/>
      <w:sz w:val="44"/>
    </w:rPr>
  </w:style>
  <w:style w:type="paragraph" w:customStyle="1" w:styleId="Spolecnost">
    <w:name w:val="Spolecnost"/>
    <w:basedOn w:val="Normln"/>
    <w:uiPriority w:val="99"/>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link w:val="NzevChar"/>
    <w:uiPriority w:val="99"/>
    <w:qFormat/>
    <w:rsid w:val="00975CC4"/>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775882"/>
    <w:rPr>
      <w:rFonts w:ascii="Cambria" w:hAnsi="Cambria" w:cs="Times New Roman"/>
      <w:b/>
      <w:bCs/>
      <w:kern w:val="28"/>
      <w:sz w:val="32"/>
      <w:szCs w:val="32"/>
      <w:lang w:eastAsia="en-US"/>
    </w:rPr>
  </w:style>
  <w:style w:type="paragraph" w:customStyle="1" w:styleId="HHTitle2">
    <w:name w:val="HH Title 2"/>
    <w:basedOn w:val="Nzev"/>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uiPriority w:val="99"/>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link w:val="RozloendokumentuChar"/>
    <w:uiPriority w:val="99"/>
    <w:semiHidden/>
    <w:rsid w:val="00635FEC"/>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775882"/>
    <w:rPr>
      <w:rFonts w:cs="Times New Roman"/>
      <w:sz w:val="2"/>
      <w:lang w:eastAsia="en-US"/>
    </w:rPr>
  </w:style>
  <w:style w:type="paragraph" w:customStyle="1" w:styleId="Odrazkapro1a11">
    <w:name w:val="Odrazka pro 1 a 1.1"/>
    <w:basedOn w:val="Normln"/>
    <w:link w:val="Odrazkapro1a11Char"/>
    <w:uiPriority w:val="99"/>
    <w:rsid w:val="00ED7945"/>
    <w:pPr>
      <w:numPr>
        <w:numId w:val="3"/>
      </w:numPr>
      <w:tabs>
        <w:tab w:val="left" w:pos="992"/>
      </w:tabs>
      <w:ind w:left="992" w:hanging="425"/>
    </w:pPr>
  </w:style>
  <w:style w:type="paragraph" w:customStyle="1" w:styleId="StyleBefore4ptAfter4pt">
    <w:name w:val="Style Before:  4 pt After:  4 pt"/>
    <w:basedOn w:val="Normln"/>
    <w:uiPriority w:val="99"/>
    <w:semiHidden/>
    <w:rsid w:val="0000715D"/>
    <w:rPr>
      <w:szCs w:val="20"/>
    </w:rPr>
  </w:style>
  <w:style w:type="paragraph" w:customStyle="1" w:styleId="Odrazkaproa">
    <w:name w:val="Odrazka pro (a)"/>
    <w:basedOn w:val="Texta"/>
    <w:link w:val="OdrazkaproaChar"/>
    <w:uiPriority w:val="99"/>
    <w:rsid w:val="00ED7945"/>
    <w:pPr>
      <w:numPr>
        <w:numId w:val="4"/>
      </w:numPr>
      <w:tabs>
        <w:tab w:val="left" w:pos="1418"/>
      </w:tabs>
      <w:ind w:left="1418" w:hanging="425"/>
    </w:pPr>
  </w:style>
  <w:style w:type="character" w:customStyle="1" w:styleId="Odrazkapro1a11Char">
    <w:name w:val="Odrazka pro 1 a 1.1 Char"/>
    <w:link w:val="Odrazkapro1a11"/>
    <w:uiPriority w:val="99"/>
    <w:locked/>
    <w:rsid w:val="00ED7945"/>
    <w:rPr>
      <w:sz w:val="22"/>
      <w:szCs w:val="24"/>
      <w:lang w:eastAsia="en-US"/>
    </w:rPr>
  </w:style>
  <w:style w:type="paragraph" w:customStyle="1" w:styleId="Odrazkaproi">
    <w:name w:val="Odrazka pro (i)"/>
    <w:basedOn w:val="Texti"/>
    <w:link w:val="OdrazkaproiChar"/>
    <w:uiPriority w:val="99"/>
    <w:rsid w:val="00ED7945"/>
    <w:pPr>
      <w:numPr>
        <w:numId w:val="5"/>
      </w:numPr>
      <w:tabs>
        <w:tab w:val="left" w:pos="1843"/>
      </w:tabs>
      <w:ind w:left="1843" w:hanging="425"/>
    </w:pPr>
  </w:style>
  <w:style w:type="character" w:customStyle="1" w:styleId="TextaChar">
    <w:name w:val="Text (a) Char"/>
    <w:link w:val="Texta"/>
    <w:uiPriority w:val="99"/>
    <w:locked/>
    <w:rsid w:val="00ED7945"/>
    <w:rPr>
      <w:rFonts w:cs="Times New Roman"/>
      <w:sz w:val="22"/>
      <w:lang w:eastAsia="en-US"/>
    </w:rPr>
  </w:style>
  <w:style w:type="character" w:customStyle="1" w:styleId="OdrazkaproaChar">
    <w:name w:val="Odrazka pro (a) Char"/>
    <w:link w:val="Odrazkaproa"/>
    <w:uiPriority w:val="99"/>
    <w:locked/>
    <w:rsid w:val="00ED7945"/>
    <w:rPr>
      <w:sz w:val="22"/>
      <w:lang w:eastAsia="en-US"/>
    </w:rPr>
  </w:style>
  <w:style w:type="character" w:customStyle="1" w:styleId="TextiChar">
    <w:name w:val="Text (i) Char"/>
    <w:link w:val="Texti"/>
    <w:uiPriority w:val="99"/>
    <w:locked/>
    <w:rsid w:val="00ED7945"/>
    <w:rPr>
      <w:rFonts w:cs="Times New Roman"/>
      <w:sz w:val="22"/>
      <w:lang w:eastAsia="en-US"/>
    </w:rPr>
  </w:style>
  <w:style w:type="character" w:customStyle="1" w:styleId="OdrazkaproiChar">
    <w:name w:val="Odrazka pro (i) Char"/>
    <w:link w:val="Odrazkaproi"/>
    <w:uiPriority w:val="99"/>
    <w:locked/>
    <w:rsid w:val="00ED7945"/>
    <w:rPr>
      <w:sz w:val="22"/>
      <w:lang w:eastAsia="en-US"/>
    </w:rPr>
  </w:style>
  <w:style w:type="paragraph" w:customStyle="1" w:styleId="tableTextfunkce">
    <w:name w:val="table Text funkce"/>
    <w:basedOn w:val="Normln"/>
    <w:uiPriority w:val="99"/>
    <w:rsid w:val="0073272F"/>
    <w:pPr>
      <w:spacing w:before="0" w:after="0"/>
      <w:ind w:left="851" w:hanging="851"/>
      <w:jc w:val="left"/>
    </w:pPr>
    <w:rPr>
      <w:sz w:val="24"/>
      <w:szCs w:val="20"/>
      <w:lang w:val="en-US"/>
    </w:rPr>
  </w:style>
  <w:style w:type="paragraph" w:customStyle="1" w:styleId="Text">
    <w:name w:val="Text"/>
    <w:basedOn w:val="Normln"/>
    <w:link w:val="TextChar"/>
    <w:rsid w:val="0073272F"/>
    <w:pPr>
      <w:spacing w:before="0" w:after="240"/>
      <w:ind w:firstLine="1440"/>
      <w:jc w:val="left"/>
    </w:pPr>
    <w:rPr>
      <w:sz w:val="24"/>
      <w:szCs w:val="20"/>
      <w:lang w:val="en-US"/>
    </w:rPr>
  </w:style>
  <w:style w:type="character" w:customStyle="1" w:styleId="TextChar">
    <w:name w:val="Text Char"/>
    <w:link w:val="Text"/>
    <w:locked/>
    <w:rsid w:val="0073272F"/>
    <w:rPr>
      <w:sz w:val="24"/>
      <w:lang w:val="en-US" w:eastAsia="en-US"/>
    </w:rPr>
  </w:style>
  <w:style w:type="character" w:customStyle="1" w:styleId="apple-style-span">
    <w:name w:val="apple-style-span"/>
    <w:uiPriority w:val="99"/>
    <w:rsid w:val="0073272F"/>
    <w:rPr>
      <w:rFonts w:cs="Times New Roman"/>
    </w:rPr>
  </w:style>
  <w:style w:type="paragraph" w:customStyle="1" w:styleId="HH2">
    <w:name w:val="HH 2"/>
    <w:basedOn w:val="Nadpis2"/>
    <w:next w:val="Normln"/>
    <w:uiPriority w:val="99"/>
    <w:rsid w:val="0073272F"/>
    <w:pPr>
      <w:tabs>
        <w:tab w:val="clear" w:pos="567"/>
      </w:tabs>
      <w:spacing w:after="0"/>
      <w:ind w:left="720" w:hanging="539"/>
      <w:jc w:val="left"/>
    </w:pPr>
    <w:rPr>
      <w:rFonts w:ascii="Times New Roman" w:hAnsi="Times New Roman" w:cs="Times New Roman"/>
      <w:sz w:val="22"/>
      <w:szCs w:val="22"/>
      <w:lang w:eastAsia="cs-CZ"/>
    </w:rPr>
  </w:style>
  <w:style w:type="paragraph" w:customStyle="1" w:styleId="HH3">
    <w:name w:val="HH 3"/>
    <w:basedOn w:val="Nadpis3"/>
    <w:uiPriority w:val="99"/>
    <w:rsid w:val="0073272F"/>
    <w:pPr>
      <w:tabs>
        <w:tab w:val="clear" w:pos="851"/>
        <w:tab w:val="num" w:pos="0"/>
      </w:tabs>
      <w:spacing w:before="120" w:after="120"/>
      <w:ind w:left="0" w:firstLine="0"/>
      <w:jc w:val="left"/>
    </w:pPr>
    <w:rPr>
      <w:rFonts w:ascii="Times New Roman" w:hAnsi="Times New Roman"/>
      <w:b w:val="0"/>
      <w:bCs w:val="0"/>
      <w:sz w:val="22"/>
      <w:lang w:eastAsia="cs-CZ"/>
    </w:rPr>
  </w:style>
  <w:style w:type="paragraph" w:styleId="Zkladntextodsazen">
    <w:name w:val="Body Text Indent"/>
    <w:basedOn w:val="Normln"/>
    <w:link w:val="ZkladntextodsazenChar"/>
    <w:uiPriority w:val="99"/>
    <w:rsid w:val="00697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before="0" w:after="240"/>
      <w:ind w:left="1440" w:hanging="720"/>
      <w:textAlignment w:val="baseline"/>
    </w:pPr>
    <w:rPr>
      <w:sz w:val="24"/>
      <w:lang w:eastAsia="cs-CZ"/>
    </w:rPr>
  </w:style>
  <w:style w:type="character" w:customStyle="1" w:styleId="ZkladntextodsazenChar">
    <w:name w:val="Základní text odsazený Char"/>
    <w:link w:val="Zkladntextodsazen"/>
    <w:uiPriority w:val="99"/>
    <w:locked/>
    <w:rsid w:val="0069756E"/>
    <w:rPr>
      <w:rFonts w:cs="Times New Roman"/>
      <w:sz w:val="24"/>
      <w:szCs w:val="24"/>
    </w:rPr>
  </w:style>
  <w:style w:type="paragraph" w:styleId="Odstavecseseznamem">
    <w:name w:val="List Paragraph"/>
    <w:basedOn w:val="Normln"/>
    <w:link w:val="OdstavecseseznamemChar"/>
    <w:uiPriority w:val="34"/>
    <w:qFormat/>
    <w:rsid w:val="0069756E"/>
    <w:pPr>
      <w:ind w:left="720"/>
      <w:contextualSpacing/>
    </w:pPr>
  </w:style>
  <w:style w:type="paragraph" w:styleId="Textbubliny">
    <w:name w:val="Balloon Text"/>
    <w:basedOn w:val="Normln"/>
    <w:link w:val="TextbublinyChar"/>
    <w:uiPriority w:val="99"/>
    <w:rsid w:val="00AE77C9"/>
    <w:pPr>
      <w:spacing w:before="0" w:after="0"/>
    </w:pPr>
    <w:rPr>
      <w:rFonts w:ascii="Tahoma" w:hAnsi="Tahoma" w:cs="Tahoma"/>
      <w:sz w:val="16"/>
      <w:szCs w:val="16"/>
    </w:rPr>
  </w:style>
  <w:style w:type="character" w:customStyle="1" w:styleId="TextbublinyChar">
    <w:name w:val="Text bubliny Char"/>
    <w:link w:val="Textbubliny"/>
    <w:uiPriority w:val="99"/>
    <w:locked/>
    <w:rsid w:val="00AE77C9"/>
    <w:rPr>
      <w:rFonts w:ascii="Tahoma" w:hAnsi="Tahoma" w:cs="Tahoma"/>
      <w:sz w:val="16"/>
      <w:szCs w:val="16"/>
      <w:lang w:eastAsia="en-US"/>
    </w:rPr>
  </w:style>
  <w:style w:type="character" w:styleId="Odkaznakoment">
    <w:name w:val="annotation reference"/>
    <w:uiPriority w:val="99"/>
    <w:rsid w:val="00FA2BD8"/>
    <w:rPr>
      <w:rFonts w:cs="Times New Roman"/>
      <w:sz w:val="16"/>
      <w:szCs w:val="16"/>
    </w:rPr>
  </w:style>
  <w:style w:type="paragraph" w:styleId="Textkomente">
    <w:name w:val="annotation text"/>
    <w:basedOn w:val="Normln"/>
    <w:link w:val="TextkomenteChar"/>
    <w:uiPriority w:val="99"/>
    <w:rsid w:val="00FA2BD8"/>
    <w:rPr>
      <w:sz w:val="20"/>
      <w:szCs w:val="20"/>
    </w:rPr>
  </w:style>
  <w:style w:type="character" w:customStyle="1" w:styleId="TextkomenteChar">
    <w:name w:val="Text komentáře Char"/>
    <w:link w:val="Textkomente"/>
    <w:uiPriority w:val="99"/>
    <w:locked/>
    <w:rsid w:val="00FA2BD8"/>
    <w:rPr>
      <w:rFonts w:cs="Times New Roman"/>
      <w:lang w:eastAsia="en-US"/>
    </w:rPr>
  </w:style>
  <w:style w:type="paragraph" w:styleId="Pedmtkomente">
    <w:name w:val="annotation subject"/>
    <w:basedOn w:val="Textkomente"/>
    <w:next w:val="Textkomente"/>
    <w:link w:val="PedmtkomenteChar"/>
    <w:uiPriority w:val="99"/>
    <w:rsid w:val="00FA2BD8"/>
    <w:rPr>
      <w:b/>
      <w:bCs/>
    </w:rPr>
  </w:style>
  <w:style w:type="character" w:customStyle="1" w:styleId="PedmtkomenteChar">
    <w:name w:val="Předmět komentáře Char"/>
    <w:link w:val="Pedmtkomente"/>
    <w:uiPriority w:val="99"/>
    <w:locked/>
    <w:rsid w:val="00FA2BD8"/>
    <w:rPr>
      <w:rFonts w:cs="Times New Roman"/>
      <w:b/>
      <w:bCs/>
      <w:lang w:eastAsia="en-US"/>
    </w:rPr>
  </w:style>
  <w:style w:type="paragraph" w:styleId="Revize">
    <w:name w:val="Revision"/>
    <w:hidden/>
    <w:uiPriority w:val="99"/>
    <w:semiHidden/>
    <w:rsid w:val="00FA2BD8"/>
    <w:rPr>
      <w:sz w:val="22"/>
      <w:szCs w:val="24"/>
      <w:lang w:eastAsia="en-US"/>
    </w:rPr>
  </w:style>
  <w:style w:type="character" w:customStyle="1" w:styleId="Clanek11Char1">
    <w:name w:val="Clanek 1.1 Char1"/>
    <w:link w:val="Clanek11"/>
    <w:locked/>
    <w:rsid w:val="009747C9"/>
    <w:rPr>
      <w:rFonts w:ascii="Verdana" w:hAnsi="Verdana"/>
      <w:szCs w:val="24"/>
      <w:lang w:eastAsia="en-US"/>
    </w:rPr>
  </w:style>
  <w:style w:type="table" w:styleId="Mkatabulky">
    <w:name w:val="Table Grid"/>
    <w:basedOn w:val="Normlntabulka"/>
    <w:rsid w:val="00D1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o numbers Char2,h1 Char2,H1 Char2,Heading 10 Char2,HH 1 Char2,_Nadpis 1 Char2,Hoofdstukkop Char2"/>
    <w:uiPriority w:val="99"/>
    <w:rsid w:val="00D73A85"/>
    <w:rPr>
      <w:rFonts w:cs="Arial"/>
      <w:b/>
      <w:bCs/>
      <w:caps/>
      <w:kern w:val="32"/>
      <w:sz w:val="32"/>
      <w:szCs w:val="32"/>
      <w:lang w:eastAsia="en-US"/>
    </w:rPr>
  </w:style>
  <w:style w:type="character" w:customStyle="1" w:styleId="ClanekaChar">
    <w:name w:val="Clanek (a) Char"/>
    <w:uiPriority w:val="99"/>
    <w:rsid w:val="00F025AF"/>
    <w:rPr>
      <w:sz w:val="24"/>
      <w:lang w:eastAsia="en-US"/>
    </w:rPr>
  </w:style>
  <w:style w:type="paragraph" w:styleId="Normlnweb">
    <w:name w:val="Normal (Web)"/>
    <w:basedOn w:val="Normln"/>
    <w:uiPriority w:val="99"/>
    <w:rsid w:val="006E06C1"/>
    <w:pPr>
      <w:spacing w:before="100" w:beforeAutospacing="1" w:after="100" w:afterAutospacing="1"/>
      <w:jc w:val="left"/>
    </w:pPr>
    <w:rPr>
      <w:rFonts w:eastAsia="Malgun Gothic"/>
      <w:sz w:val="24"/>
      <w:lang w:eastAsia="cs-CZ"/>
    </w:rPr>
  </w:style>
  <w:style w:type="character" w:styleId="Siln">
    <w:name w:val="Strong"/>
    <w:uiPriority w:val="22"/>
    <w:qFormat/>
    <w:rsid w:val="004F2BEF"/>
    <w:rPr>
      <w:rFonts w:cs="Times New Roman"/>
      <w:b/>
      <w:bCs/>
    </w:rPr>
  </w:style>
  <w:style w:type="paragraph" w:customStyle="1" w:styleId="ST1">
    <w:name w:val="ČÁST 1"/>
    <w:basedOn w:val="Normln"/>
    <w:link w:val="ST1Char"/>
    <w:uiPriority w:val="99"/>
    <w:rsid w:val="001851CA"/>
    <w:pPr>
      <w:jc w:val="center"/>
    </w:pPr>
    <w:rPr>
      <w:bCs/>
    </w:rPr>
  </w:style>
  <w:style w:type="character" w:customStyle="1" w:styleId="OdstavecseseznamemChar">
    <w:name w:val="Odstavec se seznamem Char"/>
    <w:link w:val="Odstavecseseznamem"/>
    <w:uiPriority w:val="99"/>
    <w:locked/>
    <w:rsid w:val="00DB6A20"/>
    <w:rPr>
      <w:rFonts w:cs="Times New Roman"/>
      <w:sz w:val="24"/>
      <w:szCs w:val="24"/>
      <w:lang w:eastAsia="en-US"/>
    </w:rPr>
  </w:style>
  <w:style w:type="character" w:customStyle="1" w:styleId="ST1Char">
    <w:name w:val="ČÁST 1 Char"/>
    <w:link w:val="ST1"/>
    <w:uiPriority w:val="99"/>
    <w:locked/>
    <w:rsid w:val="001851CA"/>
    <w:rPr>
      <w:rFonts w:cs="Times New Roman"/>
      <w:bCs/>
      <w:sz w:val="24"/>
      <w:szCs w:val="24"/>
      <w:lang w:eastAsia="en-US"/>
    </w:rPr>
  </w:style>
  <w:style w:type="character" w:customStyle="1" w:styleId="Clanek11Char">
    <w:name w:val="Clanek 1.1 Char"/>
    <w:rsid w:val="00A81E03"/>
    <w:rPr>
      <w:rFonts w:cs="Arial"/>
      <w:b/>
      <w:bCs/>
      <w:iCs/>
      <w:sz w:val="28"/>
      <w:szCs w:val="28"/>
      <w:lang w:eastAsia="en-US"/>
    </w:rPr>
  </w:style>
  <w:style w:type="character" w:customStyle="1" w:styleId="Nadpis1Char1">
    <w:name w:val="Nadpis 1 Char1"/>
    <w:aliases w:val="No numbers Char1,h1 Char1,H1 Char1,Heading 10 Char1,HH 1 Char1,_Nadpis 1 Char1,Hoofdstukkop Char1,Základní kapitola Char,Článek Char,Clause Char,Kapitola Char,V_Head1 Char,Záhlaví 1 Char,ASAPHeading 1 Char,1 Char,section Char"/>
    <w:link w:val="Nadpis1"/>
    <w:locked/>
    <w:rsid w:val="00594888"/>
    <w:rPr>
      <w:rFonts w:ascii="Verdana" w:hAnsi="Verdana" w:cs="Arial"/>
      <w:b/>
      <w:bCs/>
      <w:caps/>
      <w:kern w:val="32"/>
      <w:szCs w:val="32"/>
      <w:lang w:eastAsia="en-US"/>
    </w:rPr>
  </w:style>
  <w:style w:type="paragraph" w:customStyle="1" w:styleId="Clanek11">
    <w:name w:val="Clanek 1.1"/>
    <w:basedOn w:val="Normln"/>
    <w:link w:val="Clanek11Char1"/>
    <w:qFormat/>
    <w:rsid w:val="009747C9"/>
    <w:rPr>
      <w:rFonts w:ascii="Verdana" w:hAnsi="Verdana"/>
      <w:sz w:val="20"/>
    </w:rPr>
  </w:style>
  <w:style w:type="paragraph" w:customStyle="1" w:styleId="Claneka">
    <w:name w:val="Clanek (a)"/>
    <w:basedOn w:val="Normln"/>
    <w:qFormat/>
    <w:rsid w:val="00052CDD"/>
    <w:pPr>
      <w:keepLines/>
      <w:widowControl w:val="0"/>
    </w:pPr>
  </w:style>
  <w:style w:type="paragraph" w:customStyle="1" w:styleId="Claneki">
    <w:name w:val="Clanek (i)"/>
    <w:basedOn w:val="Normln"/>
    <w:link w:val="ClanekiChar"/>
    <w:qFormat/>
    <w:rsid w:val="00052CDD"/>
    <w:pPr>
      <w:keepNext/>
    </w:pPr>
    <w:rPr>
      <w:color w:val="000000"/>
    </w:rPr>
  </w:style>
  <w:style w:type="paragraph" w:customStyle="1" w:styleId="Nadpis11">
    <w:name w:val="Nadpis 11"/>
    <w:basedOn w:val="Nadpis1"/>
    <w:next w:val="Clanek11"/>
    <w:uiPriority w:val="99"/>
    <w:semiHidden/>
    <w:rsid w:val="000045C4"/>
    <w:pPr>
      <w:numPr>
        <w:numId w:val="6"/>
      </w:numPr>
      <w:ind w:firstLine="0"/>
    </w:pPr>
  </w:style>
  <w:style w:type="paragraph" w:styleId="Zkladntext">
    <w:name w:val="Body Text"/>
    <w:basedOn w:val="Normln"/>
    <w:link w:val="ZkladntextChar"/>
    <w:uiPriority w:val="99"/>
    <w:rsid w:val="002D4CD8"/>
  </w:style>
  <w:style w:type="character" w:customStyle="1" w:styleId="ZkladntextChar">
    <w:name w:val="Základní text Char"/>
    <w:link w:val="Zkladntext"/>
    <w:uiPriority w:val="99"/>
    <w:locked/>
    <w:rsid w:val="002D4CD8"/>
    <w:rPr>
      <w:rFonts w:cs="Times New Roman"/>
      <w:sz w:val="24"/>
      <w:szCs w:val="24"/>
      <w:lang w:eastAsia="en-US"/>
    </w:rPr>
  </w:style>
  <w:style w:type="paragraph" w:styleId="Zkladntext-prvnodsazen">
    <w:name w:val="Body Text First Indent"/>
    <w:aliases w:val="fi"/>
    <w:basedOn w:val="Normln"/>
    <w:link w:val="Zkladntext-prvnodsazenChar"/>
    <w:uiPriority w:val="99"/>
    <w:rsid w:val="00206F74"/>
    <w:pPr>
      <w:overflowPunct w:val="0"/>
      <w:autoSpaceDE w:val="0"/>
      <w:autoSpaceDN w:val="0"/>
      <w:adjustRightInd w:val="0"/>
      <w:spacing w:before="0" w:after="240"/>
      <w:ind w:left="1440" w:firstLine="720"/>
      <w:jc w:val="left"/>
      <w:textAlignment w:val="baseline"/>
    </w:pPr>
    <w:rPr>
      <w:sz w:val="24"/>
      <w:szCs w:val="20"/>
      <w:lang w:val="en-US" w:eastAsia="cs-CZ"/>
    </w:rPr>
  </w:style>
  <w:style w:type="character" w:customStyle="1" w:styleId="Zkladntext-prvnodsazenChar">
    <w:name w:val="Základní text - první odsazený Char"/>
    <w:aliases w:val="fi Char"/>
    <w:link w:val="Zkladntext-prvnodsazen"/>
    <w:uiPriority w:val="99"/>
    <w:semiHidden/>
    <w:locked/>
    <w:rsid w:val="001B64C7"/>
    <w:rPr>
      <w:rFonts w:cs="Times New Roman"/>
      <w:sz w:val="24"/>
      <w:szCs w:val="24"/>
      <w:lang w:eastAsia="en-US"/>
    </w:rPr>
  </w:style>
  <w:style w:type="numbering" w:customStyle="1" w:styleId="Styl11">
    <w:name w:val="Styl11"/>
    <w:rsid w:val="00094D4B"/>
    <w:pPr>
      <w:numPr>
        <w:numId w:val="9"/>
      </w:numPr>
    </w:pPr>
  </w:style>
  <w:style w:type="numbering" w:customStyle="1" w:styleId="Styl13">
    <w:name w:val="Styl13"/>
    <w:rsid w:val="00094D4B"/>
    <w:pPr>
      <w:numPr>
        <w:numId w:val="10"/>
      </w:numPr>
    </w:pPr>
  </w:style>
  <w:style w:type="numbering" w:customStyle="1" w:styleId="Styl1">
    <w:name w:val="Styl1"/>
    <w:uiPriority w:val="99"/>
    <w:rsid w:val="00094D4B"/>
    <w:pPr>
      <w:numPr>
        <w:numId w:val="11"/>
      </w:numPr>
    </w:pPr>
  </w:style>
  <w:style w:type="numbering" w:customStyle="1" w:styleId="Styl12">
    <w:name w:val="Styl12"/>
    <w:rsid w:val="00616B64"/>
  </w:style>
  <w:style w:type="numbering" w:customStyle="1" w:styleId="Styl14">
    <w:name w:val="Styl14"/>
    <w:uiPriority w:val="99"/>
    <w:rsid w:val="00556E2D"/>
  </w:style>
  <w:style w:type="paragraph" w:customStyle="1" w:styleId="alpha3">
    <w:name w:val="alpha 3"/>
    <w:basedOn w:val="Normln"/>
    <w:rsid w:val="0086419C"/>
    <w:pPr>
      <w:numPr>
        <w:numId w:val="12"/>
      </w:numPr>
      <w:spacing w:before="0" w:after="137" w:line="280" w:lineRule="atLeast"/>
    </w:pPr>
    <w:rPr>
      <w:rFonts w:ascii="Arial" w:hAnsi="Arial"/>
      <w:kern w:val="20"/>
      <w:sz w:val="20"/>
      <w:szCs w:val="20"/>
      <w:lang w:val="en-GB"/>
    </w:rPr>
  </w:style>
  <w:style w:type="paragraph" w:customStyle="1" w:styleId="Styl2">
    <w:name w:val="Styl2"/>
    <w:basedOn w:val="Clanek11"/>
    <w:link w:val="Styl2Char"/>
    <w:qFormat/>
    <w:rsid w:val="00A73A48"/>
    <w:pPr>
      <w:widowControl w:val="0"/>
      <w:numPr>
        <w:ilvl w:val="1"/>
        <w:numId w:val="8"/>
      </w:numPr>
    </w:pPr>
    <w:rPr>
      <w:lang w:val="en-US"/>
    </w:rPr>
  </w:style>
  <w:style w:type="paragraph" w:customStyle="1" w:styleId="BaseTimes">
    <w:name w:val="BaseTimes"/>
    <w:rsid w:val="00257322"/>
    <w:rPr>
      <w:rFonts w:eastAsia="Batang"/>
      <w:sz w:val="24"/>
      <w:lang w:val="en-US" w:eastAsia="en-US"/>
    </w:rPr>
  </w:style>
  <w:style w:type="character" w:customStyle="1" w:styleId="Styl2Char">
    <w:name w:val="Styl2 Char"/>
    <w:basedOn w:val="Clanek11Char1"/>
    <w:link w:val="Styl2"/>
    <w:rsid w:val="00A73A48"/>
    <w:rPr>
      <w:rFonts w:ascii="Verdana" w:hAnsi="Verdana"/>
      <w:szCs w:val="24"/>
      <w:lang w:val="en-US" w:eastAsia="en-US"/>
    </w:rPr>
  </w:style>
  <w:style w:type="character" w:customStyle="1" w:styleId="StyleBold">
    <w:name w:val="Style Bold"/>
    <w:semiHidden/>
    <w:rsid w:val="00295F31"/>
    <w:rPr>
      <w:rFonts w:ascii="Times New Roman" w:hAnsi="Times New Roman"/>
      <w:b/>
      <w:bCs/>
    </w:rPr>
  </w:style>
  <w:style w:type="paragraph" w:customStyle="1" w:styleId="LongStandardL9">
    <w:name w:val="Long Standard L9"/>
    <w:basedOn w:val="Normln"/>
    <w:next w:val="Zkladntext3"/>
    <w:rsid w:val="002378DC"/>
    <w:pPr>
      <w:numPr>
        <w:ilvl w:val="8"/>
        <w:numId w:val="13"/>
      </w:numPr>
      <w:spacing w:before="0" w:after="240"/>
      <w:outlineLvl w:val="8"/>
    </w:pPr>
    <w:rPr>
      <w:rFonts w:eastAsia="SimSun" w:cs="Simplified Arabic"/>
      <w:sz w:val="24"/>
      <w:lang w:val="en-GB"/>
    </w:rPr>
  </w:style>
  <w:style w:type="paragraph" w:customStyle="1" w:styleId="LongStandardL8">
    <w:name w:val="Long Standard L8"/>
    <w:basedOn w:val="Normln"/>
    <w:next w:val="Zkladntext2"/>
    <w:rsid w:val="002378DC"/>
    <w:pPr>
      <w:numPr>
        <w:ilvl w:val="7"/>
        <w:numId w:val="13"/>
      </w:numPr>
      <w:spacing w:before="0" w:after="240"/>
      <w:outlineLvl w:val="7"/>
    </w:pPr>
    <w:rPr>
      <w:rFonts w:eastAsia="SimSun" w:cs="Simplified Arabic"/>
      <w:sz w:val="24"/>
      <w:lang w:val="en-GB"/>
    </w:rPr>
  </w:style>
  <w:style w:type="paragraph" w:customStyle="1" w:styleId="LongStandardL7">
    <w:name w:val="Long Standard L7"/>
    <w:basedOn w:val="Normln"/>
    <w:next w:val="Normln"/>
    <w:rsid w:val="002378DC"/>
    <w:pPr>
      <w:numPr>
        <w:ilvl w:val="6"/>
        <w:numId w:val="13"/>
      </w:numPr>
      <w:spacing w:before="0" w:after="240"/>
      <w:outlineLvl w:val="6"/>
    </w:pPr>
    <w:rPr>
      <w:rFonts w:eastAsia="SimSun" w:cs="Simplified Arabic"/>
      <w:sz w:val="24"/>
      <w:lang w:val="en-GB"/>
    </w:rPr>
  </w:style>
  <w:style w:type="paragraph" w:customStyle="1" w:styleId="LongStandardL6">
    <w:name w:val="Long Standard L6"/>
    <w:basedOn w:val="Normln"/>
    <w:next w:val="Normln"/>
    <w:rsid w:val="002378DC"/>
    <w:pPr>
      <w:numPr>
        <w:ilvl w:val="5"/>
        <w:numId w:val="13"/>
      </w:numPr>
      <w:spacing w:before="0" w:after="240"/>
      <w:outlineLvl w:val="5"/>
    </w:pPr>
    <w:rPr>
      <w:rFonts w:eastAsia="SimSun" w:cs="Simplified Arabic"/>
      <w:sz w:val="24"/>
      <w:lang w:val="en-GB"/>
    </w:rPr>
  </w:style>
  <w:style w:type="paragraph" w:customStyle="1" w:styleId="LongStandardL5">
    <w:name w:val="Long Standard L5"/>
    <w:basedOn w:val="Normln"/>
    <w:next w:val="Normln"/>
    <w:rsid w:val="002378DC"/>
    <w:pPr>
      <w:numPr>
        <w:ilvl w:val="4"/>
        <w:numId w:val="13"/>
      </w:numPr>
      <w:spacing w:before="0" w:after="240"/>
      <w:outlineLvl w:val="4"/>
    </w:pPr>
    <w:rPr>
      <w:rFonts w:eastAsia="SimSun" w:cs="Simplified Arabic"/>
      <w:sz w:val="24"/>
      <w:lang w:val="en-GB"/>
    </w:rPr>
  </w:style>
  <w:style w:type="paragraph" w:customStyle="1" w:styleId="LongStandardL4">
    <w:name w:val="Long Standard L4"/>
    <w:basedOn w:val="Normln"/>
    <w:next w:val="Zkladntext3"/>
    <w:rsid w:val="002378DC"/>
    <w:pPr>
      <w:numPr>
        <w:ilvl w:val="3"/>
        <w:numId w:val="13"/>
      </w:numPr>
      <w:spacing w:before="0" w:after="240"/>
      <w:outlineLvl w:val="3"/>
    </w:pPr>
    <w:rPr>
      <w:rFonts w:eastAsia="SimSun" w:cs="Simplified Arabic"/>
      <w:sz w:val="24"/>
      <w:lang w:val="en-GB"/>
    </w:rPr>
  </w:style>
  <w:style w:type="paragraph" w:customStyle="1" w:styleId="LongStandardL3">
    <w:name w:val="Long Standard L3"/>
    <w:basedOn w:val="Normln"/>
    <w:next w:val="Zkladntext2"/>
    <w:rsid w:val="002378DC"/>
    <w:pPr>
      <w:numPr>
        <w:ilvl w:val="2"/>
        <w:numId w:val="13"/>
      </w:numPr>
      <w:tabs>
        <w:tab w:val="left" w:pos="1440"/>
      </w:tabs>
      <w:spacing w:before="0" w:after="240"/>
      <w:outlineLvl w:val="2"/>
    </w:pPr>
    <w:rPr>
      <w:rFonts w:eastAsia="SimSun" w:cs="Simplified Arabic"/>
      <w:sz w:val="24"/>
      <w:lang w:val="en-GB"/>
    </w:rPr>
  </w:style>
  <w:style w:type="paragraph" w:customStyle="1" w:styleId="LongStandardL2">
    <w:name w:val="Long Standard L2"/>
    <w:basedOn w:val="Normln"/>
    <w:next w:val="Normln"/>
    <w:rsid w:val="002378DC"/>
    <w:pPr>
      <w:keepNext/>
      <w:numPr>
        <w:ilvl w:val="1"/>
        <w:numId w:val="13"/>
      </w:numPr>
      <w:suppressAutoHyphens/>
      <w:spacing w:before="0" w:after="240"/>
      <w:jc w:val="left"/>
      <w:outlineLvl w:val="1"/>
    </w:pPr>
    <w:rPr>
      <w:rFonts w:eastAsia="SimSun" w:cs="Simplified Arabic"/>
      <w:b/>
      <w:sz w:val="24"/>
      <w:lang w:val="en-GB"/>
    </w:rPr>
  </w:style>
  <w:style w:type="paragraph" w:customStyle="1" w:styleId="LongStandardL1">
    <w:name w:val="Long Standard L1"/>
    <w:basedOn w:val="Normln"/>
    <w:next w:val="Normln"/>
    <w:rsid w:val="002378DC"/>
    <w:pPr>
      <w:keepNext/>
      <w:numPr>
        <w:numId w:val="13"/>
      </w:numPr>
      <w:suppressAutoHyphens/>
      <w:spacing w:before="0" w:after="240"/>
      <w:jc w:val="left"/>
      <w:outlineLvl w:val="0"/>
    </w:pPr>
    <w:rPr>
      <w:rFonts w:eastAsia="SimSun" w:cs="Simplified Arabic"/>
      <w:b/>
      <w:caps/>
      <w:sz w:val="24"/>
      <w:lang w:val="en-GB"/>
    </w:rPr>
  </w:style>
  <w:style w:type="paragraph" w:styleId="Zkladntext3">
    <w:name w:val="Body Text 3"/>
    <w:basedOn w:val="Normln"/>
    <w:link w:val="Zkladntext3Char"/>
    <w:uiPriority w:val="99"/>
    <w:semiHidden/>
    <w:unhideWhenUsed/>
    <w:locked/>
    <w:rsid w:val="002378DC"/>
    <w:rPr>
      <w:sz w:val="16"/>
      <w:szCs w:val="16"/>
    </w:rPr>
  </w:style>
  <w:style w:type="character" w:customStyle="1" w:styleId="Zkladntext3Char">
    <w:name w:val="Základní text 3 Char"/>
    <w:basedOn w:val="Standardnpsmoodstavce"/>
    <w:link w:val="Zkladntext3"/>
    <w:uiPriority w:val="99"/>
    <w:semiHidden/>
    <w:rsid w:val="002378DC"/>
    <w:rPr>
      <w:sz w:val="16"/>
      <w:szCs w:val="16"/>
      <w:lang w:eastAsia="en-US"/>
    </w:rPr>
  </w:style>
  <w:style w:type="paragraph" w:styleId="Zkladntext2">
    <w:name w:val="Body Text 2"/>
    <w:basedOn w:val="Normln"/>
    <w:link w:val="Zkladntext2Char"/>
    <w:uiPriority w:val="99"/>
    <w:semiHidden/>
    <w:unhideWhenUsed/>
    <w:locked/>
    <w:rsid w:val="002378DC"/>
    <w:pPr>
      <w:spacing w:line="480" w:lineRule="auto"/>
    </w:pPr>
  </w:style>
  <w:style w:type="character" w:customStyle="1" w:styleId="Zkladntext2Char">
    <w:name w:val="Základní text 2 Char"/>
    <w:basedOn w:val="Standardnpsmoodstavce"/>
    <w:link w:val="Zkladntext2"/>
    <w:uiPriority w:val="99"/>
    <w:semiHidden/>
    <w:rsid w:val="002378DC"/>
    <w:rPr>
      <w:sz w:val="22"/>
      <w:szCs w:val="24"/>
      <w:lang w:eastAsia="en-US"/>
    </w:rPr>
  </w:style>
  <w:style w:type="paragraph" w:customStyle="1" w:styleId="text1">
    <w:name w:val="text1"/>
    <w:basedOn w:val="Normln"/>
    <w:rsid w:val="008E0C57"/>
    <w:pPr>
      <w:spacing w:before="100" w:beforeAutospacing="1" w:after="100" w:afterAutospacing="1"/>
      <w:jc w:val="left"/>
    </w:pPr>
    <w:rPr>
      <w:rFonts w:eastAsia="MS Mincho"/>
      <w:sz w:val="24"/>
      <w:lang w:val="en-US" w:eastAsia="ja-JP"/>
    </w:rPr>
  </w:style>
  <w:style w:type="character" w:customStyle="1" w:styleId="nowrap">
    <w:name w:val="nowrap"/>
    <w:basedOn w:val="Standardnpsmoodstavce"/>
    <w:rsid w:val="00742E57"/>
  </w:style>
  <w:style w:type="character" w:customStyle="1" w:styleId="ra">
    <w:name w:val="ra"/>
    <w:basedOn w:val="Standardnpsmoodstavce"/>
    <w:rsid w:val="00742E57"/>
  </w:style>
  <w:style w:type="paragraph" w:customStyle="1" w:styleId="BMa1">
    <w:name w:val="BM_a1"/>
    <w:basedOn w:val="Normln"/>
    <w:uiPriority w:val="11"/>
    <w:rsid w:val="00A57312"/>
    <w:pPr>
      <w:numPr>
        <w:numId w:val="14"/>
      </w:numPr>
      <w:spacing w:before="0" w:after="180" w:line="260" w:lineRule="atLeast"/>
    </w:pPr>
    <w:rPr>
      <w:rFonts w:eastAsiaTheme="minorEastAsia" w:cstheme="minorHAnsi"/>
      <w:szCs w:val="22"/>
      <w:lang w:val="en-GB"/>
    </w:rPr>
  </w:style>
  <w:style w:type="paragraph" w:customStyle="1" w:styleId="BMKQualifier">
    <w:name w:val="BMK Qualifier"/>
    <w:semiHidden/>
    <w:rsid w:val="00EA4345"/>
    <w:pPr>
      <w:spacing w:after="200" w:line="170" w:lineRule="atLeast"/>
    </w:pPr>
    <w:rPr>
      <w:rFonts w:eastAsia="PMingLiU"/>
      <w:caps/>
      <w:noProof/>
      <w:sz w:val="13"/>
      <w:szCs w:val="13"/>
      <w:lang w:val="en-AU" w:eastAsia="zh-CN"/>
    </w:rPr>
  </w:style>
  <w:style w:type="paragraph" w:customStyle="1" w:styleId="BMi2">
    <w:name w:val="BM_i2"/>
    <w:basedOn w:val="Normln"/>
    <w:uiPriority w:val="11"/>
    <w:rsid w:val="00327FE7"/>
    <w:pPr>
      <w:numPr>
        <w:numId w:val="15"/>
      </w:numPr>
      <w:spacing w:before="0" w:after="180" w:line="260" w:lineRule="atLeast"/>
    </w:pPr>
    <w:rPr>
      <w:szCs w:val="22"/>
      <w:lang w:val="en-GB"/>
    </w:rPr>
  </w:style>
  <w:style w:type="paragraph" w:customStyle="1" w:styleId="BMT2">
    <w:name w:val="BM_T2"/>
    <w:basedOn w:val="Normln"/>
    <w:uiPriority w:val="11"/>
    <w:rsid w:val="002375A3"/>
    <w:pPr>
      <w:spacing w:before="0" w:after="180" w:line="260" w:lineRule="atLeast"/>
      <w:ind w:left="1418"/>
    </w:pPr>
    <w:rPr>
      <w:rFonts w:eastAsiaTheme="minorEastAsia" w:cstheme="minorHAnsi"/>
      <w:szCs w:val="22"/>
      <w:lang w:val="en-GB"/>
    </w:rPr>
  </w:style>
  <w:style w:type="paragraph" w:customStyle="1" w:styleId="BMH1">
    <w:name w:val="BM_H1"/>
    <w:basedOn w:val="Normln"/>
    <w:next w:val="Normln"/>
    <w:uiPriority w:val="11"/>
    <w:rsid w:val="002375A3"/>
    <w:pPr>
      <w:keepNext/>
      <w:numPr>
        <w:ilvl w:val="1"/>
        <w:numId w:val="16"/>
      </w:numPr>
      <w:spacing w:before="0" w:after="180" w:line="260" w:lineRule="atLeast"/>
      <w:outlineLvl w:val="0"/>
    </w:pPr>
    <w:rPr>
      <w:rFonts w:eastAsiaTheme="minorEastAsia" w:cstheme="minorHAnsi"/>
      <w:b/>
      <w:caps/>
      <w:szCs w:val="22"/>
      <w:lang w:val="en-GB"/>
    </w:rPr>
  </w:style>
  <w:style w:type="paragraph" w:customStyle="1" w:styleId="BMH2">
    <w:name w:val="BM_H2"/>
    <w:basedOn w:val="Normln"/>
    <w:next w:val="Normln"/>
    <w:link w:val="BMH2Char"/>
    <w:uiPriority w:val="11"/>
    <w:rsid w:val="002375A3"/>
    <w:pPr>
      <w:keepNext/>
      <w:numPr>
        <w:ilvl w:val="2"/>
        <w:numId w:val="16"/>
      </w:numPr>
      <w:spacing w:before="0" w:after="180" w:line="260" w:lineRule="atLeast"/>
      <w:outlineLvl w:val="1"/>
    </w:pPr>
    <w:rPr>
      <w:rFonts w:eastAsiaTheme="minorEastAsia" w:cstheme="minorHAnsi"/>
      <w:b/>
      <w:szCs w:val="22"/>
      <w:lang w:val="en-GB"/>
    </w:rPr>
  </w:style>
  <w:style w:type="paragraph" w:customStyle="1" w:styleId="BMH3">
    <w:name w:val="BM_H3"/>
    <w:basedOn w:val="Normln"/>
    <w:next w:val="Normln"/>
    <w:uiPriority w:val="11"/>
    <w:rsid w:val="002375A3"/>
    <w:pPr>
      <w:keepNext/>
      <w:numPr>
        <w:ilvl w:val="3"/>
        <w:numId w:val="16"/>
      </w:numPr>
      <w:spacing w:before="0" w:after="180" w:line="260" w:lineRule="atLeast"/>
      <w:outlineLvl w:val="2"/>
    </w:pPr>
    <w:rPr>
      <w:rFonts w:eastAsiaTheme="minorEastAsia" w:cstheme="minorHAnsi"/>
      <w:b/>
      <w:szCs w:val="22"/>
      <w:lang w:val="en-GB"/>
    </w:rPr>
  </w:style>
  <w:style w:type="paragraph" w:customStyle="1" w:styleId="BMH4">
    <w:name w:val="BM_H4"/>
    <w:basedOn w:val="Normln"/>
    <w:next w:val="Normln"/>
    <w:uiPriority w:val="11"/>
    <w:rsid w:val="002375A3"/>
    <w:pPr>
      <w:keepNext/>
      <w:numPr>
        <w:ilvl w:val="4"/>
        <w:numId w:val="16"/>
      </w:numPr>
      <w:spacing w:before="0" w:after="180" w:line="260" w:lineRule="atLeast"/>
      <w:outlineLvl w:val="3"/>
    </w:pPr>
    <w:rPr>
      <w:rFonts w:eastAsiaTheme="minorEastAsia" w:cstheme="minorHAnsi"/>
      <w:b/>
      <w:szCs w:val="22"/>
      <w:lang w:val="en-GB"/>
    </w:rPr>
  </w:style>
  <w:style w:type="paragraph" w:customStyle="1" w:styleId="BMH">
    <w:name w:val="BM_H"/>
    <w:basedOn w:val="Normln"/>
    <w:next w:val="Normln"/>
    <w:uiPriority w:val="11"/>
    <w:rsid w:val="002375A3"/>
    <w:pPr>
      <w:keepNext/>
      <w:numPr>
        <w:numId w:val="16"/>
      </w:numPr>
      <w:spacing w:before="0" w:after="180" w:line="260" w:lineRule="atLeast"/>
      <w:outlineLvl w:val="0"/>
    </w:pPr>
    <w:rPr>
      <w:rFonts w:eastAsiaTheme="minorEastAsia" w:cstheme="minorHAnsi"/>
      <w:b/>
      <w:caps/>
      <w:szCs w:val="22"/>
      <w:lang w:val="en-GB"/>
    </w:rPr>
  </w:style>
  <w:style w:type="paragraph" w:customStyle="1" w:styleId="BMH50">
    <w:name w:val="BM_H50"/>
    <w:basedOn w:val="Normln"/>
    <w:uiPriority w:val="11"/>
    <w:rsid w:val="002375A3"/>
    <w:pPr>
      <w:numPr>
        <w:ilvl w:val="5"/>
        <w:numId w:val="16"/>
      </w:numPr>
      <w:spacing w:before="0" w:after="180" w:line="260" w:lineRule="atLeast"/>
    </w:pPr>
    <w:rPr>
      <w:rFonts w:eastAsiaTheme="minorEastAsia" w:cstheme="minorHAnsi"/>
      <w:szCs w:val="22"/>
      <w:lang w:val="en-GB"/>
    </w:rPr>
  </w:style>
  <w:style w:type="paragraph" w:customStyle="1" w:styleId="BMH60">
    <w:name w:val="BM_H60"/>
    <w:basedOn w:val="Normln"/>
    <w:uiPriority w:val="11"/>
    <w:rsid w:val="002375A3"/>
    <w:pPr>
      <w:numPr>
        <w:ilvl w:val="6"/>
        <w:numId w:val="16"/>
      </w:numPr>
      <w:spacing w:before="0" w:after="180" w:line="260" w:lineRule="atLeast"/>
    </w:pPr>
    <w:rPr>
      <w:rFonts w:eastAsiaTheme="minorEastAsia" w:cstheme="minorHAnsi"/>
      <w:szCs w:val="22"/>
      <w:lang w:val="en-GB"/>
    </w:rPr>
  </w:style>
  <w:style w:type="paragraph" w:customStyle="1" w:styleId="BMH51">
    <w:name w:val="BM_H51"/>
    <w:basedOn w:val="BMH50"/>
    <w:rsid w:val="002375A3"/>
    <w:pPr>
      <w:tabs>
        <w:tab w:val="clear" w:pos="709"/>
        <w:tab w:val="left" w:pos="1418"/>
      </w:tabs>
      <w:ind w:left="1418"/>
    </w:pPr>
  </w:style>
  <w:style w:type="paragraph" w:customStyle="1" w:styleId="BMH62">
    <w:name w:val="BM_H62"/>
    <w:basedOn w:val="BMH60"/>
    <w:uiPriority w:val="11"/>
    <w:rsid w:val="002375A3"/>
    <w:pPr>
      <w:tabs>
        <w:tab w:val="clear" w:pos="709"/>
        <w:tab w:val="left" w:pos="2126"/>
      </w:tabs>
      <w:ind w:left="2127"/>
    </w:pPr>
  </w:style>
  <w:style w:type="paragraph" w:customStyle="1" w:styleId="BMH70">
    <w:name w:val="BM_H70"/>
    <w:basedOn w:val="Normln"/>
    <w:uiPriority w:val="6"/>
    <w:rsid w:val="002375A3"/>
    <w:pPr>
      <w:numPr>
        <w:ilvl w:val="7"/>
        <w:numId w:val="16"/>
      </w:numPr>
      <w:spacing w:before="0" w:after="180" w:line="260" w:lineRule="atLeast"/>
    </w:pPr>
    <w:rPr>
      <w:rFonts w:eastAsiaTheme="minorEastAsia" w:cstheme="minorHAnsi"/>
      <w:szCs w:val="22"/>
      <w:lang w:val="en-GB"/>
    </w:rPr>
  </w:style>
  <w:style w:type="paragraph" w:customStyle="1" w:styleId="BMT1">
    <w:name w:val="BM_T1"/>
    <w:basedOn w:val="Normln"/>
    <w:uiPriority w:val="11"/>
    <w:rsid w:val="002375A3"/>
    <w:pPr>
      <w:spacing w:before="0" w:after="180" w:line="260" w:lineRule="atLeast"/>
      <w:ind w:left="706"/>
    </w:pPr>
    <w:rPr>
      <w:rFonts w:eastAsiaTheme="minorEastAsia" w:cstheme="minorHAnsi"/>
      <w:szCs w:val="22"/>
      <w:lang w:val="en-GB"/>
    </w:rPr>
  </w:style>
  <w:style w:type="character" w:customStyle="1" w:styleId="BMH2Char">
    <w:name w:val="BM_H2 Char"/>
    <w:link w:val="BMH2"/>
    <w:uiPriority w:val="11"/>
    <w:locked/>
    <w:rsid w:val="00E723C3"/>
    <w:rPr>
      <w:rFonts w:eastAsiaTheme="minorEastAsia" w:cstheme="minorHAnsi"/>
      <w:b/>
      <w:sz w:val="22"/>
      <w:szCs w:val="22"/>
      <w:lang w:val="en-GB" w:eastAsia="en-US"/>
    </w:rPr>
  </w:style>
  <w:style w:type="paragraph" w:customStyle="1" w:styleId="SchSH">
    <w:name w:val="SchSH"/>
    <w:basedOn w:val="Normln"/>
    <w:next w:val="Zkladntext"/>
    <w:uiPriority w:val="6"/>
    <w:rsid w:val="00846A81"/>
    <w:pPr>
      <w:keepNext/>
      <w:spacing w:before="0" w:after="180" w:line="260" w:lineRule="atLeast"/>
      <w:jc w:val="left"/>
    </w:pPr>
    <w:rPr>
      <w:rFonts w:asciiTheme="majorHAnsi" w:eastAsiaTheme="majorEastAsia" w:hAnsiTheme="majorHAnsi" w:cstheme="majorHAnsi"/>
      <w:b/>
      <w:szCs w:val="28"/>
      <w:lang w:val="en-AU" w:eastAsia="zh-CN"/>
    </w:rPr>
  </w:style>
  <w:style w:type="paragraph" w:customStyle="1" w:styleId="BMT3">
    <w:name w:val="BM_T3"/>
    <w:basedOn w:val="Normln"/>
    <w:uiPriority w:val="11"/>
    <w:rsid w:val="00846A81"/>
    <w:pPr>
      <w:spacing w:before="0" w:after="180" w:line="260" w:lineRule="atLeast"/>
      <w:ind w:left="2126"/>
    </w:pPr>
    <w:rPr>
      <w:rFonts w:eastAsiaTheme="minorEastAsia" w:cstheme="minorHAnsi"/>
      <w:szCs w:val="22"/>
      <w:lang w:val="en-GB"/>
    </w:rPr>
  </w:style>
  <w:style w:type="paragraph" w:customStyle="1" w:styleId="BMA3">
    <w:name w:val="BM_A3"/>
    <w:basedOn w:val="Normln"/>
    <w:uiPriority w:val="6"/>
    <w:rsid w:val="0020622D"/>
    <w:pPr>
      <w:numPr>
        <w:numId w:val="17"/>
      </w:numPr>
      <w:spacing w:before="0" w:after="180" w:line="260" w:lineRule="atLeast"/>
    </w:pPr>
    <w:rPr>
      <w:rFonts w:eastAsiaTheme="minorEastAsia" w:cstheme="minorHAnsi"/>
      <w:szCs w:val="22"/>
      <w:lang w:val="en-GB"/>
    </w:rPr>
  </w:style>
  <w:style w:type="paragraph" w:customStyle="1" w:styleId="Default">
    <w:name w:val="Default"/>
    <w:rsid w:val="001645AD"/>
    <w:pPr>
      <w:autoSpaceDE w:val="0"/>
      <w:autoSpaceDN w:val="0"/>
      <w:adjustRightInd w:val="0"/>
    </w:pPr>
    <w:rPr>
      <w:color w:val="000000"/>
      <w:sz w:val="24"/>
      <w:szCs w:val="24"/>
    </w:rPr>
  </w:style>
  <w:style w:type="paragraph" w:customStyle="1" w:styleId="SimpleL9">
    <w:name w:val="Simple L9"/>
    <w:basedOn w:val="Normln"/>
    <w:rsid w:val="005E74F2"/>
    <w:pPr>
      <w:numPr>
        <w:ilvl w:val="8"/>
        <w:numId w:val="18"/>
      </w:numPr>
      <w:spacing w:before="0" w:after="240"/>
      <w:outlineLvl w:val="8"/>
    </w:pPr>
    <w:rPr>
      <w:rFonts w:eastAsia="SimSun" w:cs="Simplified Arabic"/>
      <w:sz w:val="24"/>
      <w:lang w:val="en-GB" w:eastAsia="zh-CN" w:bidi="ar-AE"/>
    </w:rPr>
  </w:style>
  <w:style w:type="paragraph" w:customStyle="1" w:styleId="SimpleL8">
    <w:name w:val="Simple L8"/>
    <w:basedOn w:val="Normln"/>
    <w:rsid w:val="005E74F2"/>
    <w:pPr>
      <w:numPr>
        <w:ilvl w:val="7"/>
        <w:numId w:val="18"/>
      </w:numPr>
      <w:spacing w:before="0" w:after="240"/>
      <w:outlineLvl w:val="7"/>
    </w:pPr>
    <w:rPr>
      <w:rFonts w:eastAsia="SimSun" w:cs="Simplified Arabic"/>
      <w:sz w:val="24"/>
      <w:lang w:val="en-GB" w:eastAsia="zh-CN" w:bidi="ar-AE"/>
    </w:rPr>
  </w:style>
  <w:style w:type="paragraph" w:customStyle="1" w:styleId="SimpleL7">
    <w:name w:val="Simple L7"/>
    <w:basedOn w:val="Normln"/>
    <w:rsid w:val="005E74F2"/>
    <w:pPr>
      <w:numPr>
        <w:ilvl w:val="6"/>
        <w:numId w:val="18"/>
      </w:numPr>
      <w:spacing w:before="0" w:after="240"/>
      <w:outlineLvl w:val="6"/>
    </w:pPr>
    <w:rPr>
      <w:rFonts w:eastAsia="SimSun" w:cs="Simplified Arabic"/>
      <w:sz w:val="24"/>
      <w:lang w:val="en-GB" w:eastAsia="zh-CN" w:bidi="ar-AE"/>
    </w:rPr>
  </w:style>
  <w:style w:type="paragraph" w:customStyle="1" w:styleId="SimpleL6">
    <w:name w:val="Simple L6"/>
    <w:basedOn w:val="Normln"/>
    <w:rsid w:val="005E74F2"/>
    <w:pPr>
      <w:numPr>
        <w:ilvl w:val="5"/>
        <w:numId w:val="18"/>
      </w:numPr>
      <w:spacing w:before="0" w:after="240"/>
      <w:outlineLvl w:val="5"/>
    </w:pPr>
    <w:rPr>
      <w:rFonts w:eastAsia="SimSun" w:cs="Simplified Arabic"/>
      <w:sz w:val="24"/>
      <w:lang w:val="en-GB" w:eastAsia="zh-CN" w:bidi="ar-AE"/>
    </w:rPr>
  </w:style>
  <w:style w:type="paragraph" w:customStyle="1" w:styleId="SimpleL5">
    <w:name w:val="Simple L5"/>
    <w:basedOn w:val="Normln"/>
    <w:link w:val="SimpleL5Char"/>
    <w:rsid w:val="005E74F2"/>
    <w:pPr>
      <w:numPr>
        <w:ilvl w:val="4"/>
        <w:numId w:val="18"/>
      </w:numPr>
      <w:spacing w:before="0" w:after="240"/>
      <w:outlineLvl w:val="4"/>
    </w:pPr>
    <w:rPr>
      <w:rFonts w:eastAsia="SimSun" w:cs="Simplified Arabic"/>
      <w:sz w:val="24"/>
      <w:lang w:val="en-GB" w:eastAsia="zh-CN" w:bidi="ar-AE"/>
    </w:rPr>
  </w:style>
  <w:style w:type="character" w:customStyle="1" w:styleId="SimpleL5Char">
    <w:name w:val="Simple L5 Char"/>
    <w:basedOn w:val="Standardnpsmoodstavce"/>
    <w:link w:val="SimpleL5"/>
    <w:rsid w:val="005E74F2"/>
    <w:rPr>
      <w:rFonts w:eastAsia="SimSun" w:cs="Simplified Arabic"/>
      <w:sz w:val="24"/>
      <w:szCs w:val="24"/>
      <w:lang w:val="en-GB" w:eastAsia="zh-CN" w:bidi="ar-AE"/>
    </w:rPr>
  </w:style>
  <w:style w:type="paragraph" w:customStyle="1" w:styleId="SimpleL4">
    <w:name w:val="Simple L4"/>
    <w:basedOn w:val="Normln"/>
    <w:rsid w:val="005E74F2"/>
    <w:pPr>
      <w:numPr>
        <w:ilvl w:val="3"/>
        <w:numId w:val="18"/>
      </w:numPr>
      <w:spacing w:before="0" w:after="240"/>
      <w:outlineLvl w:val="3"/>
    </w:pPr>
    <w:rPr>
      <w:rFonts w:eastAsia="SimSun" w:cs="Simplified Arabic"/>
      <w:sz w:val="24"/>
      <w:lang w:val="en-GB" w:eastAsia="zh-CN" w:bidi="ar-AE"/>
    </w:rPr>
  </w:style>
  <w:style w:type="paragraph" w:customStyle="1" w:styleId="SimpleL3">
    <w:name w:val="Simple L3"/>
    <w:basedOn w:val="Normln"/>
    <w:rsid w:val="005E74F2"/>
    <w:pPr>
      <w:numPr>
        <w:ilvl w:val="2"/>
        <w:numId w:val="18"/>
      </w:numPr>
      <w:spacing w:before="0" w:after="240"/>
      <w:outlineLvl w:val="2"/>
    </w:pPr>
    <w:rPr>
      <w:rFonts w:eastAsia="SimSun" w:cs="Simplified Arabic"/>
      <w:sz w:val="24"/>
      <w:lang w:val="en-GB" w:eastAsia="zh-CN" w:bidi="ar-AE"/>
    </w:rPr>
  </w:style>
  <w:style w:type="paragraph" w:customStyle="1" w:styleId="SimpleL2">
    <w:name w:val="Simple L2"/>
    <w:basedOn w:val="Normln"/>
    <w:rsid w:val="005E74F2"/>
    <w:pPr>
      <w:numPr>
        <w:ilvl w:val="1"/>
        <w:numId w:val="18"/>
      </w:numPr>
      <w:spacing w:before="0" w:after="240"/>
      <w:outlineLvl w:val="1"/>
    </w:pPr>
    <w:rPr>
      <w:rFonts w:eastAsia="SimSun" w:cs="Simplified Arabic"/>
      <w:sz w:val="24"/>
      <w:lang w:val="en-GB" w:eastAsia="zh-CN" w:bidi="ar-AE"/>
    </w:rPr>
  </w:style>
  <w:style w:type="paragraph" w:customStyle="1" w:styleId="SimpleL1">
    <w:name w:val="Simple L1"/>
    <w:basedOn w:val="Normln"/>
    <w:rsid w:val="005E74F2"/>
    <w:pPr>
      <w:numPr>
        <w:numId w:val="18"/>
      </w:numPr>
      <w:spacing w:before="0" w:after="240"/>
      <w:outlineLvl w:val="0"/>
    </w:pPr>
    <w:rPr>
      <w:rFonts w:eastAsia="SimSun" w:cs="Simplified Arabic"/>
      <w:sz w:val="24"/>
      <w:lang w:val="en-GB" w:eastAsia="zh-CN" w:bidi="ar-AE"/>
    </w:rPr>
  </w:style>
  <w:style w:type="paragraph" w:customStyle="1" w:styleId="BodyText1">
    <w:name w:val="Body Text 1"/>
    <w:basedOn w:val="Normln"/>
    <w:qFormat/>
    <w:rsid w:val="00987121"/>
    <w:pPr>
      <w:spacing w:before="0" w:after="240"/>
      <w:ind w:left="720"/>
    </w:pPr>
    <w:rPr>
      <w:rFonts w:eastAsia="SimSun" w:cs="Simplified Arabic"/>
      <w:sz w:val="24"/>
      <w:lang w:val="en-GB" w:eastAsia="en-GB" w:bidi="ar-AE"/>
    </w:rPr>
  </w:style>
  <w:style w:type="paragraph" w:customStyle="1" w:styleId="LegalEntityRightNB">
    <w:name w:val="LegalEntityRightNB"/>
    <w:basedOn w:val="Normln"/>
    <w:qFormat/>
    <w:rsid w:val="00987121"/>
    <w:pPr>
      <w:spacing w:before="0" w:after="0"/>
      <w:jc w:val="right"/>
    </w:pPr>
    <w:rPr>
      <w:rFonts w:ascii="Arial" w:eastAsia="SimSun" w:hAnsi="Arial" w:cs="Arial"/>
      <w:bCs/>
      <w:caps/>
      <w:spacing w:val="6"/>
      <w:sz w:val="14"/>
      <w:szCs w:val="14"/>
      <w:lang w:val="en-GB" w:eastAsia="zh-CN" w:bidi="ar-AE"/>
    </w:rPr>
  </w:style>
  <w:style w:type="paragraph" w:customStyle="1" w:styleId="General2L9">
    <w:name w:val="General 2 L9"/>
    <w:basedOn w:val="Normln"/>
    <w:rsid w:val="00987121"/>
    <w:pPr>
      <w:numPr>
        <w:ilvl w:val="8"/>
        <w:numId w:val="20"/>
      </w:numPr>
      <w:spacing w:before="0" w:after="240"/>
      <w:outlineLvl w:val="8"/>
    </w:pPr>
    <w:rPr>
      <w:rFonts w:eastAsia="SimSun" w:cs="Simplified Arabic"/>
      <w:sz w:val="24"/>
      <w:lang w:val="en-GB" w:eastAsia="zh-CN" w:bidi="ar-AE"/>
    </w:rPr>
  </w:style>
  <w:style w:type="paragraph" w:customStyle="1" w:styleId="General2L8">
    <w:name w:val="General 2 L8"/>
    <w:basedOn w:val="Normln"/>
    <w:rsid w:val="00987121"/>
    <w:pPr>
      <w:numPr>
        <w:ilvl w:val="7"/>
        <w:numId w:val="20"/>
      </w:numPr>
      <w:spacing w:before="0" w:after="240"/>
      <w:outlineLvl w:val="7"/>
    </w:pPr>
    <w:rPr>
      <w:rFonts w:eastAsia="SimSun" w:cs="Simplified Arabic"/>
      <w:sz w:val="24"/>
      <w:lang w:val="en-GB" w:eastAsia="zh-CN" w:bidi="ar-AE"/>
    </w:rPr>
  </w:style>
  <w:style w:type="paragraph" w:customStyle="1" w:styleId="General2L7">
    <w:name w:val="General 2 L7"/>
    <w:basedOn w:val="Normln"/>
    <w:rsid w:val="00987121"/>
    <w:pPr>
      <w:numPr>
        <w:ilvl w:val="6"/>
        <w:numId w:val="20"/>
      </w:numPr>
      <w:spacing w:before="0" w:after="240"/>
      <w:outlineLvl w:val="6"/>
    </w:pPr>
    <w:rPr>
      <w:rFonts w:eastAsia="SimSun" w:cs="Simplified Arabic"/>
      <w:sz w:val="24"/>
      <w:lang w:val="en-GB" w:eastAsia="zh-CN" w:bidi="ar-AE"/>
    </w:rPr>
  </w:style>
  <w:style w:type="paragraph" w:customStyle="1" w:styleId="General2L6">
    <w:name w:val="General 2 L6"/>
    <w:basedOn w:val="Normln"/>
    <w:next w:val="Normln"/>
    <w:rsid w:val="00987121"/>
    <w:pPr>
      <w:numPr>
        <w:ilvl w:val="5"/>
        <w:numId w:val="20"/>
      </w:numPr>
      <w:spacing w:before="0" w:after="240"/>
      <w:outlineLvl w:val="5"/>
    </w:pPr>
    <w:rPr>
      <w:rFonts w:eastAsia="SimSun" w:cs="Simplified Arabic"/>
      <w:sz w:val="24"/>
      <w:lang w:val="en-GB" w:eastAsia="zh-CN" w:bidi="ar-AE"/>
    </w:rPr>
  </w:style>
  <w:style w:type="paragraph" w:customStyle="1" w:styleId="General2L5">
    <w:name w:val="General 2 L5"/>
    <w:basedOn w:val="Normln"/>
    <w:next w:val="Normln"/>
    <w:rsid w:val="00987121"/>
    <w:pPr>
      <w:numPr>
        <w:ilvl w:val="4"/>
        <w:numId w:val="20"/>
      </w:numPr>
      <w:spacing w:before="0" w:after="240"/>
      <w:outlineLvl w:val="4"/>
    </w:pPr>
    <w:rPr>
      <w:rFonts w:eastAsia="SimSun" w:cs="Simplified Arabic"/>
      <w:sz w:val="24"/>
      <w:lang w:val="en-GB" w:eastAsia="zh-CN" w:bidi="ar-AE"/>
    </w:rPr>
  </w:style>
  <w:style w:type="paragraph" w:customStyle="1" w:styleId="General2L4">
    <w:name w:val="General 2 L4"/>
    <w:basedOn w:val="Normln"/>
    <w:next w:val="Zkladntext3"/>
    <w:rsid w:val="00987121"/>
    <w:pPr>
      <w:numPr>
        <w:ilvl w:val="3"/>
        <w:numId w:val="20"/>
      </w:numPr>
      <w:spacing w:before="0" w:after="240"/>
      <w:outlineLvl w:val="3"/>
    </w:pPr>
    <w:rPr>
      <w:rFonts w:eastAsia="SimSun" w:cs="Simplified Arabic"/>
      <w:sz w:val="24"/>
      <w:lang w:val="en-GB" w:eastAsia="zh-CN" w:bidi="ar-AE"/>
    </w:rPr>
  </w:style>
  <w:style w:type="paragraph" w:customStyle="1" w:styleId="General2L3">
    <w:name w:val="General 2 L3"/>
    <w:basedOn w:val="Normln"/>
    <w:next w:val="Zkladntext2"/>
    <w:rsid w:val="00987121"/>
    <w:pPr>
      <w:numPr>
        <w:ilvl w:val="2"/>
        <w:numId w:val="20"/>
      </w:numPr>
      <w:spacing w:before="0" w:after="240"/>
      <w:outlineLvl w:val="2"/>
    </w:pPr>
    <w:rPr>
      <w:rFonts w:eastAsia="SimSun" w:cs="Simplified Arabic"/>
      <w:sz w:val="24"/>
      <w:lang w:val="en-GB" w:eastAsia="zh-CN" w:bidi="ar-AE"/>
    </w:rPr>
  </w:style>
  <w:style w:type="paragraph" w:customStyle="1" w:styleId="General2L2">
    <w:name w:val="General 2 L2"/>
    <w:basedOn w:val="Normln"/>
    <w:next w:val="BodyText1"/>
    <w:link w:val="General2L2Char"/>
    <w:rsid w:val="00987121"/>
    <w:pPr>
      <w:keepNext/>
      <w:numPr>
        <w:ilvl w:val="1"/>
        <w:numId w:val="20"/>
      </w:numPr>
      <w:suppressAutoHyphens/>
      <w:spacing w:before="0" w:after="240"/>
      <w:jc w:val="left"/>
      <w:outlineLvl w:val="1"/>
    </w:pPr>
    <w:rPr>
      <w:rFonts w:eastAsia="SimSun" w:cs="Simplified Arabic"/>
      <w:b/>
      <w:sz w:val="24"/>
      <w:lang w:val="en-GB" w:eastAsia="zh-CN" w:bidi="ar-AE"/>
    </w:rPr>
  </w:style>
  <w:style w:type="character" w:customStyle="1" w:styleId="General2L2Char">
    <w:name w:val="General 2 L2 Char"/>
    <w:basedOn w:val="Standardnpsmoodstavce"/>
    <w:link w:val="General2L2"/>
    <w:rsid w:val="00987121"/>
    <w:rPr>
      <w:rFonts w:eastAsia="SimSun" w:cs="Simplified Arabic"/>
      <w:b/>
      <w:sz w:val="24"/>
      <w:szCs w:val="24"/>
      <w:lang w:val="en-GB" w:eastAsia="zh-CN" w:bidi="ar-AE"/>
    </w:rPr>
  </w:style>
  <w:style w:type="paragraph" w:customStyle="1" w:styleId="General2L1">
    <w:name w:val="General 2 L1"/>
    <w:basedOn w:val="Normln"/>
    <w:next w:val="BodyText1"/>
    <w:rsid w:val="00987121"/>
    <w:pPr>
      <w:keepNext/>
      <w:numPr>
        <w:numId w:val="20"/>
      </w:numPr>
      <w:suppressAutoHyphens/>
      <w:spacing w:before="0" w:after="240"/>
      <w:jc w:val="left"/>
      <w:outlineLvl w:val="0"/>
    </w:pPr>
    <w:rPr>
      <w:rFonts w:eastAsia="SimSun" w:cs="Simplified Arabic"/>
      <w:b/>
      <w:caps/>
      <w:sz w:val="24"/>
      <w:lang w:val="en-GB" w:eastAsia="zh-CN" w:bidi="ar-AE"/>
    </w:rPr>
  </w:style>
  <w:style w:type="paragraph" w:customStyle="1" w:styleId="HHTitleTitulnistrana">
    <w:name w:val="HH_Title_Titulni_strana"/>
    <w:basedOn w:val="Nzev"/>
    <w:next w:val="Normln"/>
    <w:rsid w:val="001B5365"/>
    <w:pPr>
      <w:spacing w:before="1080" w:after="840"/>
    </w:pPr>
    <w:rPr>
      <w:rFonts w:ascii="Times New Roman" w:hAnsi="Times New Roman"/>
      <w:caps/>
      <w:sz w:val="44"/>
    </w:rPr>
  </w:style>
  <w:style w:type="character" w:customStyle="1" w:styleId="preformatted">
    <w:name w:val="preformatted"/>
    <w:basedOn w:val="Standardnpsmoodstavce"/>
    <w:rsid w:val="00ED1228"/>
  </w:style>
  <w:style w:type="character" w:customStyle="1" w:styleId="Text11Char">
    <w:name w:val="Text 1.1 Char"/>
    <w:link w:val="Text11"/>
    <w:locked/>
    <w:rsid w:val="00ED1228"/>
    <w:rPr>
      <w:sz w:val="22"/>
      <w:lang w:eastAsia="en-US"/>
    </w:rPr>
  </w:style>
  <w:style w:type="paragraph" w:customStyle="1" w:styleId="Odstavecseseznamem1">
    <w:name w:val="Odstavec se seznamem1"/>
    <w:basedOn w:val="Normln"/>
    <w:rsid w:val="00ED1228"/>
    <w:pPr>
      <w:ind w:left="720"/>
      <w:contextualSpacing/>
      <w:jc w:val="left"/>
    </w:pPr>
    <w:rPr>
      <w:rFonts w:eastAsia="Calibri"/>
      <w:szCs w:val="20"/>
    </w:rPr>
  </w:style>
  <w:style w:type="character" w:customStyle="1" w:styleId="Nevyeenzmnka1">
    <w:name w:val="Nevyřešená zmínka1"/>
    <w:basedOn w:val="Standardnpsmoodstavce"/>
    <w:uiPriority w:val="99"/>
    <w:semiHidden/>
    <w:unhideWhenUsed/>
    <w:rsid w:val="00702AEB"/>
    <w:rPr>
      <w:color w:val="605E5C"/>
      <w:shd w:val="clear" w:color="auto" w:fill="E1DFDD"/>
    </w:rPr>
  </w:style>
  <w:style w:type="character" w:customStyle="1" w:styleId="ClanekiChar">
    <w:name w:val="Clanek (i) Char"/>
    <w:basedOn w:val="Standardnpsmoodstavce"/>
    <w:link w:val="Claneki"/>
    <w:rsid w:val="00285A3F"/>
    <w:rPr>
      <w:color w:val="000000"/>
      <w:sz w:val="22"/>
      <w:szCs w:val="24"/>
      <w:lang w:eastAsia="en-US"/>
    </w:rPr>
  </w:style>
  <w:style w:type="character" w:styleId="Nevyeenzmnka">
    <w:name w:val="Unresolved Mention"/>
    <w:basedOn w:val="Standardnpsmoodstavce"/>
    <w:uiPriority w:val="99"/>
    <w:semiHidden/>
    <w:unhideWhenUsed/>
    <w:rsid w:val="003D4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9173">
      <w:bodyDiv w:val="1"/>
      <w:marLeft w:val="0"/>
      <w:marRight w:val="0"/>
      <w:marTop w:val="0"/>
      <w:marBottom w:val="0"/>
      <w:divBdr>
        <w:top w:val="none" w:sz="0" w:space="0" w:color="auto"/>
        <w:left w:val="none" w:sz="0" w:space="0" w:color="auto"/>
        <w:bottom w:val="none" w:sz="0" w:space="0" w:color="auto"/>
        <w:right w:val="none" w:sz="0" w:space="0" w:color="auto"/>
      </w:divBdr>
    </w:div>
    <w:div w:id="268784637">
      <w:bodyDiv w:val="1"/>
      <w:marLeft w:val="0"/>
      <w:marRight w:val="0"/>
      <w:marTop w:val="0"/>
      <w:marBottom w:val="0"/>
      <w:divBdr>
        <w:top w:val="none" w:sz="0" w:space="0" w:color="auto"/>
        <w:left w:val="none" w:sz="0" w:space="0" w:color="auto"/>
        <w:bottom w:val="none" w:sz="0" w:space="0" w:color="auto"/>
        <w:right w:val="none" w:sz="0" w:space="0" w:color="auto"/>
      </w:divBdr>
      <w:divsChild>
        <w:div w:id="2090956248">
          <w:marLeft w:val="0"/>
          <w:marRight w:val="0"/>
          <w:marTop w:val="0"/>
          <w:marBottom w:val="0"/>
          <w:divBdr>
            <w:top w:val="none" w:sz="0" w:space="0" w:color="auto"/>
            <w:left w:val="none" w:sz="0" w:space="0" w:color="auto"/>
            <w:bottom w:val="none" w:sz="0" w:space="0" w:color="auto"/>
            <w:right w:val="none" w:sz="0" w:space="0" w:color="auto"/>
          </w:divBdr>
          <w:divsChild>
            <w:div w:id="2066945182">
              <w:marLeft w:val="0"/>
              <w:marRight w:val="0"/>
              <w:marTop w:val="0"/>
              <w:marBottom w:val="0"/>
              <w:divBdr>
                <w:top w:val="none" w:sz="0" w:space="0" w:color="auto"/>
                <w:left w:val="none" w:sz="0" w:space="0" w:color="auto"/>
                <w:bottom w:val="none" w:sz="0" w:space="0" w:color="auto"/>
                <w:right w:val="none" w:sz="0" w:space="0" w:color="auto"/>
              </w:divBdr>
              <w:divsChild>
                <w:div w:id="589314482">
                  <w:marLeft w:val="0"/>
                  <w:marRight w:val="0"/>
                  <w:marTop w:val="0"/>
                  <w:marBottom w:val="0"/>
                  <w:divBdr>
                    <w:top w:val="none" w:sz="0" w:space="0" w:color="auto"/>
                    <w:left w:val="none" w:sz="0" w:space="0" w:color="auto"/>
                    <w:bottom w:val="none" w:sz="0" w:space="0" w:color="auto"/>
                    <w:right w:val="none" w:sz="0" w:space="0" w:color="auto"/>
                  </w:divBdr>
                  <w:divsChild>
                    <w:div w:id="1750885147">
                      <w:marLeft w:val="0"/>
                      <w:marRight w:val="0"/>
                      <w:marTop w:val="0"/>
                      <w:marBottom w:val="0"/>
                      <w:divBdr>
                        <w:top w:val="none" w:sz="0" w:space="0" w:color="auto"/>
                        <w:left w:val="none" w:sz="0" w:space="0" w:color="auto"/>
                        <w:bottom w:val="none" w:sz="0" w:space="0" w:color="auto"/>
                        <w:right w:val="none" w:sz="0" w:space="0" w:color="auto"/>
                      </w:divBdr>
                      <w:divsChild>
                        <w:div w:id="420956882">
                          <w:marLeft w:val="0"/>
                          <w:marRight w:val="0"/>
                          <w:marTop w:val="0"/>
                          <w:marBottom w:val="0"/>
                          <w:divBdr>
                            <w:top w:val="none" w:sz="0" w:space="0" w:color="auto"/>
                            <w:left w:val="none" w:sz="0" w:space="0" w:color="auto"/>
                            <w:bottom w:val="none" w:sz="0" w:space="0" w:color="auto"/>
                            <w:right w:val="none" w:sz="0" w:space="0" w:color="auto"/>
                          </w:divBdr>
                          <w:divsChild>
                            <w:div w:id="1247230123">
                              <w:marLeft w:val="0"/>
                              <w:marRight w:val="0"/>
                              <w:marTop w:val="0"/>
                              <w:marBottom w:val="0"/>
                              <w:divBdr>
                                <w:top w:val="none" w:sz="0" w:space="0" w:color="auto"/>
                                <w:left w:val="none" w:sz="0" w:space="0" w:color="auto"/>
                                <w:bottom w:val="none" w:sz="0" w:space="0" w:color="auto"/>
                                <w:right w:val="none" w:sz="0" w:space="0" w:color="auto"/>
                              </w:divBdr>
                              <w:divsChild>
                                <w:div w:id="10785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055677">
      <w:bodyDiv w:val="1"/>
      <w:marLeft w:val="0"/>
      <w:marRight w:val="0"/>
      <w:marTop w:val="0"/>
      <w:marBottom w:val="0"/>
      <w:divBdr>
        <w:top w:val="none" w:sz="0" w:space="0" w:color="auto"/>
        <w:left w:val="none" w:sz="0" w:space="0" w:color="auto"/>
        <w:bottom w:val="none" w:sz="0" w:space="0" w:color="auto"/>
        <w:right w:val="none" w:sz="0" w:space="0" w:color="auto"/>
      </w:divBdr>
      <w:divsChild>
        <w:div w:id="469252551">
          <w:marLeft w:val="0"/>
          <w:marRight w:val="0"/>
          <w:marTop w:val="0"/>
          <w:marBottom w:val="0"/>
          <w:divBdr>
            <w:top w:val="none" w:sz="0" w:space="0" w:color="auto"/>
            <w:left w:val="none" w:sz="0" w:space="0" w:color="auto"/>
            <w:bottom w:val="none" w:sz="0" w:space="0" w:color="auto"/>
            <w:right w:val="none" w:sz="0" w:space="0" w:color="auto"/>
          </w:divBdr>
          <w:divsChild>
            <w:div w:id="1433091634">
              <w:marLeft w:val="0"/>
              <w:marRight w:val="0"/>
              <w:marTop w:val="0"/>
              <w:marBottom w:val="0"/>
              <w:divBdr>
                <w:top w:val="none" w:sz="0" w:space="0" w:color="auto"/>
                <w:left w:val="none" w:sz="0" w:space="0" w:color="auto"/>
                <w:bottom w:val="none" w:sz="0" w:space="0" w:color="auto"/>
                <w:right w:val="none" w:sz="0" w:space="0" w:color="auto"/>
              </w:divBdr>
              <w:divsChild>
                <w:div w:id="42994964">
                  <w:marLeft w:val="0"/>
                  <w:marRight w:val="0"/>
                  <w:marTop w:val="0"/>
                  <w:marBottom w:val="0"/>
                  <w:divBdr>
                    <w:top w:val="none" w:sz="0" w:space="0" w:color="auto"/>
                    <w:left w:val="none" w:sz="0" w:space="0" w:color="auto"/>
                    <w:bottom w:val="none" w:sz="0" w:space="0" w:color="auto"/>
                    <w:right w:val="none" w:sz="0" w:space="0" w:color="auto"/>
                  </w:divBdr>
                  <w:divsChild>
                    <w:div w:id="587883941">
                      <w:marLeft w:val="0"/>
                      <w:marRight w:val="0"/>
                      <w:marTop w:val="0"/>
                      <w:marBottom w:val="0"/>
                      <w:divBdr>
                        <w:top w:val="none" w:sz="0" w:space="0" w:color="auto"/>
                        <w:left w:val="none" w:sz="0" w:space="0" w:color="auto"/>
                        <w:bottom w:val="none" w:sz="0" w:space="0" w:color="auto"/>
                        <w:right w:val="none" w:sz="0" w:space="0" w:color="auto"/>
                      </w:divBdr>
                      <w:divsChild>
                        <w:div w:id="115952583">
                          <w:marLeft w:val="0"/>
                          <w:marRight w:val="0"/>
                          <w:marTop w:val="0"/>
                          <w:marBottom w:val="0"/>
                          <w:divBdr>
                            <w:top w:val="none" w:sz="0" w:space="0" w:color="auto"/>
                            <w:left w:val="none" w:sz="0" w:space="0" w:color="auto"/>
                            <w:bottom w:val="none" w:sz="0" w:space="0" w:color="auto"/>
                            <w:right w:val="none" w:sz="0" w:space="0" w:color="auto"/>
                          </w:divBdr>
                          <w:divsChild>
                            <w:div w:id="86661186">
                              <w:marLeft w:val="0"/>
                              <w:marRight w:val="0"/>
                              <w:marTop w:val="0"/>
                              <w:marBottom w:val="0"/>
                              <w:divBdr>
                                <w:top w:val="none" w:sz="0" w:space="0" w:color="auto"/>
                                <w:left w:val="none" w:sz="0" w:space="0" w:color="auto"/>
                                <w:bottom w:val="none" w:sz="0" w:space="0" w:color="auto"/>
                                <w:right w:val="none" w:sz="0" w:space="0" w:color="auto"/>
                              </w:divBdr>
                              <w:divsChild>
                                <w:div w:id="15272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972799">
      <w:bodyDiv w:val="1"/>
      <w:marLeft w:val="0"/>
      <w:marRight w:val="0"/>
      <w:marTop w:val="0"/>
      <w:marBottom w:val="0"/>
      <w:divBdr>
        <w:top w:val="none" w:sz="0" w:space="0" w:color="auto"/>
        <w:left w:val="none" w:sz="0" w:space="0" w:color="auto"/>
        <w:bottom w:val="none" w:sz="0" w:space="0" w:color="auto"/>
        <w:right w:val="none" w:sz="0" w:space="0" w:color="auto"/>
      </w:divBdr>
    </w:div>
    <w:div w:id="694116877">
      <w:bodyDiv w:val="1"/>
      <w:marLeft w:val="0"/>
      <w:marRight w:val="0"/>
      <w:marTop w:val="0"/>
      <w:marBottom w:val="0"/>
      <w:divBdr>
        <w:top w:val="none" w:sz="0" w:space="0" w:color="auto"/>
        <w:left w:val="none" w:sz="0" w:space="0" w:color="auto"/>
        <w:bottom w:val="none" w:sz="0" w:space="0" w:color="auto"/>
        <w:right w:val="none" w:sz="0" w:space="0" w:color="auto"/>
      </w:divBdr>
    </w:div>
    <w:div w:id="1124883863">
      <w:bodyDiv w:val="1"/>
      <w:marLeft w:val="0"/>
      <w:marRight w:val="0"/>
      <w:marTop w:val="0"/>
      <w:marBottom w:val="0"/>
      <w:divBdr>
        <w:top w:val="none" w:sz="0" w:space="0" w:color="auto"/>
        <w:left w:val="none" w:sz="0" w:space="0" w:color="auto"/>
        <w:bottom w:val="none" w:sz="0" w:space="0" w:color="auto"/>
        <w:right w:val="none" w:sz="0" w:space="0" w:color="auto"/>
      </w:divBdr>
    </w:div>
    <w:div w:id="1326543689">
      <w:bodyDiv w:val="1"/>
      <w:marLeft w:val="0"/>
      <w:marRight w:val="0"/>
      <w:marTop w:val="0"/>
      <w:marBottom w:val="0"/>
      <w:divBdr>
        <w:top w:val="none" w:sz="0" w:space="0" w:color="auto"/>
        <w:left w:val="none" w:sz="0" w:space="0" w:color="auto"/>
        <w:bottom w:val="none" w:sz="0" w:space="0" w:color="auto"/>
        <w:right w:val="none" w:sz="0" w:space="0" w:color="auto"/>
      </w:divBdr>
    </w:div>
    <w:div w:id="1626813480">
      <w:bodyDiv w:val="1"/>
      <w:marLeft w:val="0"/>
      <w:marRight w:val="0"/>
      <w:marTop w:val="0"/>
      <w:marBottom w:val="0"/>
      <w:divBdr>
        <w:top w:val="none" w:sz="0" w:space="0" w:color="auto"/>
        <w:left w:val="none" w:sz="0" w:space="0" w:color="auto"/>
        <w:bottom w:val="none" w:sz="0" w:space="0" w:color="auto"/>
        <w:right w:val="none" w:sz="0" w:space="0" w:color="auto"/>
      </w:divBdr>
      <w:divsChild>
        <w:div w:id="701367669">
          <w:marLeft w:val="0"/>
          <w:marRight w:val="0"/>
          <w:marTop w:val="0"/>
          <w:marBottom w:val="0"/>
          <w:divBdr>
            <w:top w:val="none" w:sz="0" w:space="0" w:color="auto"/>
            <w:left w:val="none" w:sz="0" w:space="0" w:color="auto"/>
            <w:bottom w:val="none" w:sz="0" w:space="0" w:color="auto"/>
            <w:right w:val="none" w:sz="0" w:space="0" w:color="auto"/>
          </w:divBdr>
          <w:divsChild>
            <w:div w:id="1870680094">
              <w:marLeft w:val="0"/>
              <w:marRight w:val="0"/>
              <w:marTop w:val="0"/>
              <w:marBottom w:val="0"/>
              <w:divBdr>
                <w:top w:val="none" w:sz="0" w:space="0" w:color="auto"/>
                <w:left w:val="none" w:sz="0" w:space="0" w:color="auto"/>
                <w:bottom w:val="none" w:sz="0" w:space="0" w:color="auto"/>
                <w:right w:val="none" w:sz="0" w:space="0" w:color="auto"/>
              </w:divBdr>
              <w:divsChild>
                <w:div w:id="8175713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8169854">
      <w:bodyDiv w:val="1"/>
      <w:marLeft w:val="0"/>
      <w:marRight w:val="0"/>
      <w:marTop w:val="0"/>
      <w:marBottom w:val="0"/>
      <w:divBdr>
        <w:top w:val="none" w:sz="0" w:space="0" w:color="auto"/>
        <w:left w:val="none" w:sz="0" w:space="0" w:color="auto"/>
        <w:bottom w:val="none" w:sz="0" w:space="0" w:color="auto"/>
        <w:right w:val="none" w:sz="0" w:space="0" w:color="auto"/>
      </w:divBdr>
    </w:div>
    <w:div w:id="1969625527">
      <w:bodyDiv w:val="1"/>
      <w:marLeft w:val="0"/>
      <w:marRight w:val="0"/>
      <w:marTop w:val="0"/>
      <w:marBottom w:val="0"/>
      <w:divBdr>
        <w:top w:val="none" w:sz="0" w:space="0" w:color="auto"/>
        <w:left w:val="none" w:sz="0" w:space="0" w:color="auto"/>
        <w:bottom w:val="none" w:sz="0" w:space="0" w:color="auto"/>
        <w:right w:val="none" w:sz="0" w:space="0" w:color="auto"/>
      </w:divBdr>
    </w:div>
    <w:div w:id="2077698161">
      <w:marLeft w:val="0"/>
      <w:marRight w:val="0"/>
      <w:marTop w:val="0"/>
      <w:marBottom w:val="0"/>
      <w:divBdr>
        <w:top w:val="none" w:sz="0" w:space="0" w:color="auto"/>
        <w:left w:val="none" w:sz="0" w:space="0" w:color="auto"/>
        <w:bottom w:val="none" w:sz="0" w:space="0" w:color="auto"/>
        <w:right w:val="none" w:sz="0" w:space="0" w:color="auto"/>
      </w:divBdr>
      <w:divsChild>
        <w:div w:id="2077698200">
          <w:marLeft w:val="0"/>
          <w:marRight w:val="0"/>
          <w:marTop w:val="0"/>
          <w:marBottom w:val="0"/>
          <w:divBdr>
            <w:top w:val="none" w:sz="0" w:space="0" w:color="auto"/>
            <w:left w:val="none" w:sz="0" w:space="0" w:color="auto"/>
            <w:bottom w:val="none" w:sz="0" w:space="0" w:color="auto"/>
            <w:right w:val="none" w:sz="0" w:space="0" w:color="auto"/>
          </w:divBdr>
          <w:divsChild>
            <w:div w:id="2077698176">
              <w:marLeft w:val="0"/>
              <w:marRight w:val="0"/>
              <w:marTop w:val="0"/>
              <w:marBottom w:val="0"/>
              <w:divBdr>
                <w:top w:val="none" w:sz="0" w:space="0" w:color="auto"/>
                <w:left w:val="none" w:sz="0" w:space="0" w:color="auto"/>
                <w:bottom w:val="none" w:sz="0" w:space="0" w:color="auto"/>
                <w:right w:val="none" w:sz="0" w:space="0" w:color="auto"/>
              </w:divBdr>
              <w:divsChild>
                <w:div w:id="2077698206">
                  <w:marLeft w:val="0"/>
                  <w:marRight w:val="0"/>
                  <w:marTop w:val="0"/>
                  <w:marBottom w:val="0"/>
                  <w:divBdr>
                    <w:top w:val="none" w:sz="0" w:space="0" w:color="auto"/>
                    <w:left w:val="none" w:sz="0" w:space="0" w:color="auto"/>
                    <w:bottom w:val="none" w:sz="0" w:space="0" w:color="auto"/>
                    <w:right w:val="none" w:sz="0" w:space="0" w:color="auto"/>
                  </w:divBdr>
                  <w:divsChild>
                    <w:div w:id="2077698173">
                      <w:marLeft w:val="0"/>
                      <w:marRight w:val="0"/>
                      <w:marTop w:val="0"/>
                      <w:marBottom w:val="0"/>
                      <w:divBdr>
                        <w:top w:val="none" w:sz="0" w:space="0" w:color="auto"/>
                        <w:left w:val="none" w:sz="0" w:space="0" w:color="auto"/>
                        <w:bottom w:val="none" w:sz="0" w:space="0" w:color="auto"/>
                        <w:right w:val="none" w:sz="0" w:space="0" w:color="auto"/>
                      </w:divBdr>
                      <w:divsChild>
                        <w:div w:id="2077698179">
                          <w:marLeft w:val="0"/>
                          <w:marRight w:val="0"/>
                          <w:marTop w:val="0"/>
                          <w:marBottom w:val="0"/>
                          <w:divBdr>
                            <w:top w:val="none" w:sz="0" w:space="0" w:color="auto"/>
                            <w:left w:val="none" w:sz="0" w:space="0" w:color="auto"/>
                            <w:bottom w:val="none" w:sz="0" w:space="0" w:color="auto"/>
                            <w:right w:val="none" w:sz="0" w:space="0" w:color="auto"/>
                          </w:divBdr>
                          <w:divsChild>
                            <w:div w:id="2077698209">
                              <w:marLeft w:val="0"/>
                              <w:marRight w:val="0"/>
                              <w:marTop w:val="0"/>
                              <w:marBottom w:val="0"/>
                              <w:divBdr>
                                <w:top w:val="none" w:sz="0" w:space="0" w:color="auto"/>
                                <w:left w:val="none" w:sz="0" w:space="0" w:color="auto"/>
                                <w:bottom w:val="none" w:sz="0" w:space="0" w:color="auto"/>
                                <w:right w:val="none" w:sz="0" w:space="0" w:color="auto"/>
                              </w:divBdr>
                              <w:divsChild>
                                <w:div w:id="20776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8166">
      <w:marLeft w:val="0"/>
      <w:marRight w:val="0"/>
      <w:marTop w:val="0"/>
      <w:marBottom w:val="0"/>
      <w:divBdr>
        <w:top w:val="none" w:sz="0" w:space="0" w:color="auto"/>
        <w:left w:val="none" w:sz="0" w:space="0" w:color="auto"/>
        <w:bottom w:val="none" w:sz="0" w:space="0" w:color="auto"/>
        <w:right w:val="none" w:sz="0" w:space="0" w:color="auto"/>
      </w:divBdr>
      <w:divsChild>
        <w:div w:id="2077698178">
          <w:marLeft w:val="0"/>
          <w:marRight w:val="0"/>
          <w:marTop w:val="0"/>
          <w:marBottom w:val="0"/>
          <w:divBdr>
            <w:top w:val="none" w:sz="0" w:space="0" w:color="auto"/>
            <w:left w:val="none" w:sz="0" w:space="0" w:color="auto"/>
            <w:bottom w:val="none" w:sz="0" w:space="0" w:color="auto"/>
            <w:right w:val="none" w:sz="0" w:space="0" w:color="auto"/>
          </w:divBdr>
          <w:divsChild>
            <w:div w:id="2077698177">
              <w:marLeft w:val="0"/>
              <w:marRight w:val="0"/>
              <w:marTop w:val="0"/>
              <w:marBottom w:val="0"/>
              <w:divBdr>
                <w:top w:val="none" w:sz="0" w:space="0" w:color="auto"/>
                <w:left w:val="none" w:sz="0" w:space="0" w:color="auto"/>
                <w:bottom w:val="none" w:sz="0" w:space="0" w:color="auto"/>
                <w:right w:val="none" w:sz="0" w:space="0" w:color="auto"/>
              </w:divBdr>
              <w:divsChild>
                <w:div w:id="2077698170">
                  <w:marLeft w:val="0"/>
                  <w:marRight w:val="0"/>
                  <w:marTop w:val="0"/>
                  <w:marBottom w:val="0"/>
                  <w:divBdr>
                    <w:top w:val="none" w:sz="0" w:space="0" w:color="auto"/>
                    <w:left w:val="none" w:sz="0" w:space="0" w:color="auto"/>
                    <w:bottom w:val="none" w:sz="0" w:space="0" w:color="auto"/>
                    <w:right w:val="none" w:sz="0" w:space="0" w:color="auto"/>
                  </w:divBdr>
                  <w:divsChild>
                    <w:div w:id="2077698168">
                      <w:marLeft w:val="0"/>
                      <w:marRight w:val="0"/>
                      <w:marTop w:val="0"/>
                      <w:marBottom w:val="0"/>
                      <w:divBdr>
                        <w:top w:val="none" w:sz="0" w:space="0" w:color="auto"/>
                        <w:left w:val="none" w:sz="0" w:space="0" w:color="auto"/>
                        <w:bottom w:val="none" w:sz="0" w:space="0" w:color="auto"/>
                        <w:right w:val="none" w:sz="0" w:space="0" w:color="auto"/>
                      </w:divBdr>
                      <w:divsChild>
                        <w:div w:id="2077698196">
                          <w:marLeft w:val="0"/>
                          <w:marRight w:val="0"/>
                          <w:marTop w:val="0"/>
                          <w:marBottom w:val="0"/>
                          <w:divBdr>
                            <w:top w:val="none" w:sz="0" w:space="0" w:color="auto"/>
                            <w:left w:val="none" w:sz="0" w:space="0" w:color="auto"/>
                            <w:bottom w:val="none" w:sz="0" w:space="0" w:color="auto"/>
                            <w:right w:val="none" w:sz="0" w:space="0" w:color="auto"/>
                          </w:divBdr>
                          <w:divsChild>
                            <w:div w:id="2077698193">
                              <w:marLeft w:val="0"/>
                              <w:marRight w:val="0"/>
                              <w:marTop w:val="0"/>
                              <w:marBottom w:val="0"/>
                              <w:divBdr>
                                <w:top w:val="none" w:sz="0" w:space="0" w:color="auto"/>
                                <w:left w:val="none" w:sz="0" w:space="0" w:color="auto"/>
                                <w:bottom w:val="none" w:sz="0" w:space="0" w:color="auto"/>
                                <w:right w:val="none" w:sz="0" w:space="0" w:color="auto"/>
                              </w:divBdr>
                              <w:divsChild>
                                <w:div w:id="20776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8169">
      <w:marLeft w:val="0"/>
      <w:marRight w:val="0"/>
      <w:marTop w:val="0"/>
      <w:marBottom w:val="0"/>
      <w:divBdr>
        <w:top w:val="none" w:sz="0" w:space="0" w:color="auto"/>
        <w:left w:val="none" w:sz="0" w:space="0" w:color="auto"/>
        <w:bottom w:val="none" w:sz="0" w:space="0" w:color="auto"/>
        <w:right w:val="none" w:sz="0" w:space="0" w:color="auto"/>
      </w:divBdr>
      <w:divsChild>
        <w:div w:id="2077698182">
          <w:marLeft w:val="0"/>
          <w:marRight w:val="0"/>
          <w:marTop w:val="0"/>
          <w:marBottom w:val="0"/>
          <w:divBdr>
            <w:top w:val="none" w:sz="0" w:space="0" w:color="auto"/>
            <w:left w:val="none" w:sz="0" w:space="0" w:color="auto"/>
            <w:bottom w:val="none" w:sz="0" w:space="0" w:color="auto"/>
            <w:right w:val="none" w:sz="0" w:space="0" w:color="auto"/>
          </w:divBdr>
          <w:divsChild>
            <w:div w:id="2077698207">
              <w:marLeft w:val="0"/>
              <w:marRight w:val="0"/>
              <w:marTop w:val="0"/>
              <w:marBottom w:val="0"/>
              <w:divBdr>
                <w:top w:val="none" w:sz="0" w:space="0" w:color="auto"/>
                <w:left w:val="none" w:sz="0" w:space="0" w:color="auto"/>
                <w:bottom w:val="none" w:sz="0" w:space="0" w:color="auto"/>
                <w:right w:val="none" w:sz="0" w:space="0" w:color="auto"/>
              </w:divBdr>
              <w:divsChild>
                <w:div w:id="2077698194">
                  <w:marLeft w:val="0"/>
                  <w:marRight w:val="0"/>
                  <w:marTop w:val="0"/>
                  <w:marBottom w:val="0"/>
                  <w:divBdr>
                    <w:top w:val="none" w:sz="0" w:space="0" w:color="auto"/>
                    <w:left w:val="none" w:sz="0" w:space="0" w:color="auto"/>
                    <w:bottom w:val="none" w:sz="0" w:space="0" w:color="auto"/>
                    <w:right w:val="none" w:sz="0" w:space="0" w:color="auto"/>
                  </w:divBdr>
                  <w:divsChild>
                    <w:div w:id="2077698201">
                      <w:marLeft w:val="0"/>
                      <w:marRight w:val="0"/>
                      <w:marTop w:val="0"/>
                      <w:marBottom w:val="0"/>
                      <w:divBdr>
                        <w:top w:val="none" w:sz="0" w:space="0" w:color="auto"/>
                        <w:left w:val="none" w:sz="0" w:space="0" w:color="auto"/>
                        <w:bottom w:val="none" w:sz="0" w:space="0" w:color="auto"/>
                        <w:right w:val="none" w:sz="0" w:space="0" w:color="auto"/>
                      </w:divBdr>
                      <w:divsChild>
                        <w:div w:id="2077698190">
                          <w:marLeft w:val="0"/>
                          <w:marRight w:val="0"/>
                          <w:marTop w:val="0"/>
                          <w:marBottom w:val="0"/>
                          <w:divBdr>
                            <w:top w:val="none" w:sz="0" w:space="0" w:color="auto"/>
                            <w:left w:val="none" w:sz="0" w:space="0" w:color="auto"/>
                            <w:bottom w:val="none" w:sz="0" w:space="0" w:color="auto"/>
                            <w:right w:val="none" w:sz="0" w:space="0" w:color="auto"/>
                          </w:divBdr>
                          <w:divsChild>
                            <w:div w:id="2077698188">
                              <w:marLeft w:val="0"/>
                              <w:marRight w:val="0"/>
                              <w:marTop w:val="0"/>
                              <w:marBottom w:val="0"/>
                              <w:divBdr>
                                <w:top w:val="none" w:sz="0" w:space="0" w:color="auto"/>
                                <w:left w:val="none" w:sz="0" w:space="0" w:color="auto"/>
                                <w:bottom w:val="none" w:sz="0" w:space="0" w:color="auto"/>
                                <w:right w:val="none" w:sz="0" w:space="0" w:color="auto"/>
                              </w:divBdr>
                              <w:divsChild>
                                <w:div w:id="20776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8172">
      <w:marLeft w:val="0"/>
      <w:marRight w:val="0"/>
      <w:marTop w:val="0"/>
      <w:marBottom w:val="0"/>
      <w:divBdr>
        <w:top w:val="none" w:sz="0" w:space="0" w:color="auto"/>
        <w:left w:val="none" w:sz="0" w:space="0" w:color="auto"/>
        <w:bottom w:val="none" w:sz="0" w:space="0" w:color="auto"/>
        <w:right w:val="none" w:sz="0" w:space="0" w:color="auto"/>
      </w:divBdr>
      <w:divsChild>
        <w:div w:id="2077698164">
          <w:marLeft w:val="0"/>
          <w:marRight w:val="0"/>
          <w:marTop w:val="0"/>
          <w:marBottom w:val="0"/>
          <w:divBdr>
            <w:top w:val="none" w:sz="0" w:space="0" w:color="auto"/>
            <w:left w:val="none" w:sz="0" w:space="0" w:color="auto"/>
            <w:bottom w:val="none" w:sz="0" w:space="0" w:color="auto"/>
            <w:right w:val="none" w:sz="0" w:space="0" w:color="auto"/>
          </w:divBdr>
        </w:div>
      </w:divsChild>
    </w:div>
    <w:div w:id="2077698180">
      <w:marLeft w:val="0"/>
      <w:marRight w:val="0"/>
      <w:marTop w:val="0"/>
      <w:marBottom w:val="0"/>
      <w:divBdr>
        <w:top w:val="none" w:sz="0" w:space="0" w:color="auto"/>
        <w:left w:val="none" w:sz="0" w:space="0" w:color="auto"/>
        <w:bottom w:val="none" w:sz="0" w:space="0" w:color="auto"/>
        <w:right w:val="none" w:sz="0" w:space="0" w:color="auto"/>
      </w:divBdr>
      <w:divsChild>
        <w:div w:id="2077698211">
          <w:marLeft w:val="0"/>
          <w:marRight w:val="0"/>
          <w:marTop w:val="0"/>
          <w:marBottom w:val="0"/>
          <w:divBdr>
            <w:top w:val="none" w:sz="0" w:space="0" w:color="auto"/>
            <w:left w:val="none" w:sz="0" w:space="0" w:color="auto"/>
            <w:bottom w:val="none" w:sz="0" w:space="0" w:color="auto"/>
            <w:right w:val="none" w:sz="0" w:space="0" w:color="auto"/>
          </w:divBdr>
          <w:divsChild>
            <w:div w:id="2077698197">
              <w:marLeft w:val="0"/>
              <w:marRight w:val="0"/>
              <w:marTop w:val="0"/>
              <w:marBottom w:val="0"/>
              <w:divBdr>
                <w:top w:val="none" w:sz="0" w:space="0" w:color="auto"/>
                <w:left w:val="none" w:sz="0" w:space="0" w:color="auto"/>
                <w:bottom w:val="none" w:sz="0" w:space="0" w:color="auto"/>
                <w:right w:val="none" w:sz="0" w:space="0" w:color="auto"/>
              </w:divBdr>
              <w:divsChild>
                <w:div w:id="2077698202">
                  <w:marLeft w:val="0"/>
                  <w:marRight w:val="0"/>
                  <w:marTop w:val="0"/>
                  <w:marBottom w:val="0"/>
                  <w:divBdr>
                    <w:top w:val="none" w:sz="0" w:space="0" w:color="auto"/>
                    <w:left w:val="none" w:sz="0" w:space="0" w:color="auto"/>
                    <w:bottom w:val="none" w:sz="0" w:space="0" w:color="auto"/>
                    <w:right w:val="none" w:sz="0" w:space="0" w:color="auto"/>
                  </w:divBdr>
                  <w:divsChild>
                    <w:div w:id="2077698191">
                      <w:marLeft w:val="0"/>
                      <w:marRight w:val="0"/>
                      <w:marTop w:val="0"/>
                      <w:marBottom w:val="0"/>
                      <w:divBdr>
                        <w:top w:val="none" w:sz="0" w:space="0" w:color="auto"/>
                        <w:left w:val="none" w:sz="0" w:space="0" w:color="auto"/>
                        <w:bottom w:val="none" w:sz="0" w:space="0" w:color="auto"/>
                        <w:right w:val="none" w:sz="0" w:space="0" w:color="auto"/>
                      </w:divBdr>
                      <w:divsChild>
                        <w:div w:id="2077698205">
                          <w:marLeft w:val="0"/>
                          <w:marRight w:val="0"/>
                          <w:marTop w:val="0"/>
                          <w:marBottom w:val="0"/>
                          <w:divBdr>
                            <w:top w:val="none" w:sz="0" w:space="0" w:color="auto"/>
                            <w:left w:val="none" w:sz="0" w:space="0" w:color="auto"/>
                            <w:bottom w:val="none" w:sz="0" w:space="0" w:color="auto"/>
                            <w:right w:val="none" w:sz="0" w:space="0" w:color="auto"/>
                          </w:divBdr>
                          <w:divsChild>
                            <w:div w:id="2077698171">
                              <w:marLeft w:val="0"/>
                              <w:marRight w:val="0"/>
                              <w:marTop w:val="0"/>
                              <w:marBottom w:val="0"/>
                              <w:divBdr>
                                <w:top w:val="none" w:sz="0" w:space="0" w:color="auto"/>
                                <w:left w:val="none" w:sz="0" w:space="0" w:color="auto"/>
                                <w:bottom w:val="none" w:sz="0" w:space="0" w:color="auto"/>
                                <w:right w:val="none" w:sz="0" w:space="0" w:color="auto"/>
                              </w:divBdr>
                              <w:divsChild>
                                <w:div w:id="20776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8184">
      <w:marLeft w:val="0"/>
      <w:marRight w:val="0"/>
      <w:marTop w:val="0"/>
      <w:marBottom w:val="0"/>
      <w:divBdr>
        <w:top w:val="none" w:sz="0" w:space="0" w:color="auto"/>
        <w:left w:val="none" w:sz="0" w:space="0" w:color="auto"/>
        <w:bottom w:val="none" w:sz="0" w:space="0" w:color="auto"/>
        <w:right w:val="none" w:sz="0" w:space="0" w:color="auto"/>
      </w:divBdr>
      <w:divsChild>
        <w:div w:id="2077698204">
          <w:marLeft w:val="0"/>
          <w:marRight w:val="0"/>
          <w:marTop w:val="0"/>
          <w:marBottom w:val="0"/>
          <w:divBdr>
            <w:top w:val="none" w:sz="0" w:space="0" w:color="auto"/>
            <w:left w:val="none" w:sz="0" w:space="0" w:color="auto"/>
            <w:bottom w:val="none" w:sz="0" w:space="0" w:color="auto"/>
            <w:right w:val="none" w:sz="0" w:space="0" w:color="auto"/>
          </w:divBdr>
          <w:divsChild>
            <w:div w:id="2077698165">
              <w:marLeft w:val="0"/>
              <w:marRight w:val="0"/>
              <w:marTop w:val="0"/>
              <w:marBottom w:val="0"/>
              <w:divBdr>
                <w:top w:val="none" w:sz="0" w:space="0" w:color="auto"/>
                <w:left w:val="none" w:sz="0" w:space="0" w:color="auto"/>
                <w:bottom w:val="none" w:sz="0" w:space="0" w:color="auto"/>
                <w:right w:val="none" w:sz="0" w:space="0" w:color="auto"/>
              </w:divBdr>
              <w:divsChild>
                <w:div w:id="2077698181">
                  <w:marLeft w:val="0"/>
                  <w:marRight w:val="0"/>
                  <w:marTop w:val="0"/>
                  <w:marBottom w:val="0"/>
                  <w:divBdr>
                    <w:top w:val="none" w:sz="0" w:space="0" w:color="auto"/>
                    <w:left w:val="none" w:sz="0" w:space="0" w:color="auto"/>
                    <w:bottom w:val="none" w:sz="0" w:space="0" w:color="auto"/>
                    <w:right w:val="none" w:sz="0" w:space="0" w:color="auto"/>
                  </w:divBdr>
                  <w:divsChild>
                    <w:div w:id="2077698199">
                      <w:marLeft w:val="0"/>
                      <w:marRight w:val="0"/>
                      <w:marTop w:val="0"/>
                      <w:marBottom w:val="0"/>
                      <w:divBdr>
                        <w:top w:val="none" w:sz="0" w:space="0" w:color="auto"/>
                        <w:left w:val="none" w:sz="0" w:space="0" w:color="auto"/>
                        <w:bottom w:val="none" w:sz="0" w:space="0" w:color="auto"/>
                        <w:right w:val="none" w:sz="0" w:space="0" w:color="auto"/>
                      </w:divBdr>
                      <w:divsChild>
                        <w:div w:id="2077698174">
                          <w:marLeft w:val="0"/>
                          <w:marRight w:val="0"/>
                          <w:marTop w:val="0"/>
                          <w:marBottom w:val="0"/>
                          <w:divBdr>
                            <w:top w:val="none" w:sz="0" w:space="0" w:color="auto"/>
                            <w:left w:val="none" w:sz="0" w:space="0" w:color="auto"/>
                            <w:bottom w:val="none" w:sz="0" w:space="0" w:color="auto"/>
                            <w:right w:val="none" w:sz="0" w:space="0" w:color="auto"/>
                          </w:divBdr>
                          <w:divsChild>
                            <w:div w:id="2077698187">
                              <w:marLeft w:val="0"/>
                              <w:marRight w:val="0"/>
                              <w:marTop w:val="0"/>
                              <w:marBottom w:val="0"/>
                              <w:divBdr>
                                <w:top w:val="none" w:sz="0" w:space="0" w:color="auto"/>
                                <w:left w:val="none" w:sz="0" w:space="0" w:color="auto"/>
                                <w:bottom w:val="none" w:sz="0" w:space="0" w:color="auto"/>
                                <w:right w:val="none" w:sz="0" w:space="0" w:color="auto"/>
                              </w:divBdr>
                              <w:divsChild>
                                <w:div w:id="20776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8192">
      <w:marLeft w:val="0"/>
      <w:marRight w:val="0"/>
      <w:marTop w:val="0"/>
      <w:marBottom w:val="0"/>
      <w:divBdr>
        <w:top w:val="none" w:sz="0" w:space="0" w:color="auto"/>
        <w:left w:val="none" w:sz="0" w:space="0" w:color="auto"/>
        <w:bottom w:val="none" w:sz="0" w:space="0" w:color="auto"/>
        <w:right w:val="none" w:sz="0" w:space="0" w:color="auto"/>
      </w:divBdr>
      <w:divsChild>
        <w:div w:id="2077698189">
          <w:marLeft w:val="0"/>
          <w:marRight w:val="0"/>
          <w:marTop w:val="0"/>
          <w:marBottom w:val="0"/>
          <w:divBdr>
            <w:top w:val="none" w:sz="0" w:space="0" w:color="auto"/>
            <w:left w:val="none" w:sz="0" w:space="0" w:color="auto"/>
            <w:bottom w:val="none" w:sz="0" w:space="0" w:color="auto"/>
            <w:right w:val="none" w:sz="0" w:space="0" w:color="auto"/>
          </w:divBdr>
          <w:divsChild>
            <w:div w:id="2077698198">
              <w:marLeft w:val="0"/>
              <w:marRight w:val="0"/>
              <w:marTop w:val="0"/>
              <w:marBottom w:val="0"/>
              <w:divBdr>
                <w:top w:val="none" w:sz="0" w:space="0" w:color="auto"/>
                <w:left w:val="none" w:sz="0" w:space="0" w:color="auto"/>
                <w:bottom w:val="none" w:sz="0" w:space="0" w:color="auto"/>
                <w:right w:val="none" w:sz="0" w:space="0" w:color="auto"/>
              </w:divBdr>
              <w:divsChild>
                <w:div w:id="2077698163">
                  <w:marLeft w:val="0"/>
                  <w:marRight w:val="0"/>
                  <w:marTop w:val="0"/>
                  <w:marBottom w:val="0"/>
                  <w:divBdr>
                    <w:top w:val="none" w:sz="0" w:space="0" w:color="auto"/>
                    <w:left w:val="none" w:sz="0" w:space="0" w:color="auto"/>
                    <w:bottom w:val="none" w:sz="0" w:space="0" w:color="auto"/>
                    <w:right w:val="none" w:sz="0" w:space="0" w:color="auto"/>
                  </w:divBdr>
                  <w:divsChild>
                    <w:div w:id="2077698203">
                      <w:marLeft w:val="0"/>
                      <w:marRight w:val="0"/>
                      <w:marTop w:val="0"/>
                      <w:marBottom w:val="0"/>
                      <w:divBdr>
                        <w:top w:val="none" w:sz="0" w:space="0" w:color="auto"/>
                        <w:left w:val="none" w:sz="0" w:space="0" w:color="auto"/>
                        <w:bottom w:val="none" w:sz="0" w:space="0" w:color="auto"/>
                        <w:right w:val="none" w:sz="0" w:space="0" w:color="auto"/>
                      </w:divBdr>
                      <w:divsChild>
                        <w:div w:id="2077698186">
                          <w:marLeft w:val="0"/>
                          <w:marRight w:val="0"/>
                          <w:marTop w:val="0"/>
                          <w:marBottom w:val="0"/>
                          <w:divBdr>
                            <w:top w:val="none" w:sz="0" w:space="0" w:color="auto"/>
                            <w:left w:val="none" w:sz="0" w:space="0" w:color="auto"/>
                            <w:bottom w:val="none" w:sz="0" w:space="0" w:color="auto"/>
                            <w:right w:val="none" w:sz="0" w:space="0" w:color="auto"/>
                          </w:divBdr>
                          <w:divsChild>
                            <w:div w:id="2077698183">
                              <w:marLeft w:val="0"/>
                              <w:marRight w:val="0"/>
                              <w:marTop w:val="0"/>
                              <w:marBottom w:val="0"/>
                              <w:divBdr>
                                <w:top w:val="none" w:sz="0" w:space="0" w:color="auto"/>
                                <w:left w:val="none" w:sz="0" w:space="0" w:color="auto"/>
                                <w:bottom w:val="none" w:sz="0" w:space="0" w:color="auto"/>
                                <w:right w:val="none" w:sz="0" w:space="0" w:color="auto"/>
                              </w:divBdr>
                              <w:divsChild>
                                <w:div w:id="20776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8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1e8946-02af-4211-a705-71ae2bc9c55f">
      <UserInfo>
        <DisplayName>JUDr. Ondřej Chovanec</DisplayName>
        <AccountId>21</AccountId>
        <AccountType/>
      </UserInfo>
    </SharedWithUsers>
    <lcf76f155ced4ddcb4097134ff3c332f xmlns="1c513a96-1671-4623-96b8-585eaa33fb09">
      <Terms xmlns="http://schemas.microsoft.com/office/infopath/2007/PartnerControls"/>
    </lcf76f155ced4ddcb4097134ff3c332f>
    <TaxCatchAll xmlns="cf1e8946-02af-4211-a705-71ae2bc9c5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14F1FAEBFF2C6459CC036F8CF6D6915" ma:contentTypeVersion="17" ma:contentTypeDescription="Vytvoří nový dokument" ma:contentTypeScope="" ma:versionID="55589569030cad8315c570e718baa225">
  <xsd:schema xmlns:xsd="http://www.w3.org/2001/XMLSchema" xmlns:xs="http://www.w3.org/2001/XMLSchema" xmlns:p="http://schemas.microsoft.com/office/2006/metadata/properties" xmlns:ns2="1c513a96-1671-4623-96b8-585eaa33fb09" xmlns:ns3="cf1e8946-02af-4211-a705-71ae2bc9c55f" targetNamespace="http://schemas.microsoft.com/office/2006/metadata/properties" ma:root="true" ma:fieldsID="138fb69e27a11c2ecc6d84f863c66cef" ns2:_="" ns3:_="">
    <xsd:import namespace="1c513a96-1671-4623-96b8-585eaa33fb09"/>
    <xsd:import namespace="cf1e8946-02af-4211-a705-71ae2bc9c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13a96-1671-4623-96b8-585eaa33f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213364ca-ecfc-4a53-b039-ef8c2ba6e9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e8946-02af-4211-a705-71ae2bc9c55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3a4f7cff-0f01-40bb-9532-2a84003afebb}" ma:internalName="TaxCatchAll" ma:showField="CatchAllData" ma:web="cf1e8946-02af-4211-a705-71ae2bc9c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6615E-397C-4151-B83D-336CD2F6C2FD}">
  <ds:schemaRefs>
    <ds:schemaRef ds:uri="http://schemas.microsoft.com/office/2006/metadata/properties"/>
    <ds:schemaRef ds:uri="http://schemas.microsoft.com/office/infopath/2007/PartnerControls"/>
    <ds:schemaRef ds:uri="cf1e8946-02af-4211-a705-71ae2bc9c55f"/>
    <ds:schemaRef ds:uri="1c513a96-1671-4623-96b8-585eaa33fb09"/>
  </ds:schemaRefs>
</ds:datastoreItem>
</file>

<file path=customXml/itemProps2.xml><?xml version="1.0" encoding="utf-8"?>
<ds:datastoreItem xmlns:ds="http://schemas.openxmlformats.org/officeDocument/2006/customXml" ds:itemID="{4447CC04-B1A6-4862-8D64-FE45EC0F7DAA}">
  <ds:schemaRefs>
    <ds:schemaRef ds:uri="http://schemas.microsoft.com/sharepoint/v3/contenttype/forms"/>
  </ds:schemaRefs>
</ds:datastoreItem>
</file>

<file path=customXml/itemProps3.xml><?xml version="1.0" encoding="utf-8"?>
<ds:datastoreItem xmlns:ds="http://schemas.openxmlformats.org/officeDocument/2006/customXml" ds:itemID="{F73A2C00-3D82-44FD-B8A1-5246B3957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13a96-1671-4623-96b8-585eaa33fb09"/>
    <ds:schemaRef ds:uri="cf1e8946-02af-4211-a705-71ae2bc9c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8E4AEB-EA51-4C88-A34F-C75793A6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3767</Words>
  <Characters>22228</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2024-03-21T06:59:00Z</dcterms:created>
  <dcterms:modified xsi:type="dcterms:W3CDTF">2024-03-21T06:59:00Z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0x010100914F1FAEBFF2C6459CC036F8CF6D6915</vt:lpwstr>
  </property>
  <property fmtid="{D5CDD505-2E9C-101B-9397-08002B2CF9AE}" pid="3" name="MediaServiceImageTags">
    <vt:lpwstr/>
  </property>
  <property fmtid="{D5CDD505-2E9C-101B-9397-08002B2CF9AE}" pid="4" name="MSIP_Label_06385286-8155-42cb-8f3c-2e99713295e1_Enabled">
    <vt:lpwstr>true</vt:lpwstr>
  </property>
  <property fmtid="{D5CDD505-2E9C-101B-9397-08002B2CF9AE}" pid="5" name="MSIP_Label_06385286-8155-42cb-8f3c-2e99713295e1_SetDate">
    <vt:lpwstr>2023-12-13T15:53:42Z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6f325664-8cd6-41a3-8d70-970b844c6052</vt:lpwstr>
  </property>
  <property fmtid="{D5CDD505-2E9C-101B-9397-08002B2CF9AE}" pid="10" name="MSIP_Label_06385286-8155-42cb-8f3c-2e99713295e1_ContentBits">
    <vt:lpwstr>0</vt:lpwstr>
  </property>
</Properties>
</file>