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EEA6" w14:textId="77777777" w:rsidR="00E81D19" w:rsidRDefault="00000000">
      <w:pPr>
        <w:pStyle w:val="Nadpis2"/>
        <w:keepLines/>
        <w:numPr>
          <w:ilvl w:val="1"/>
          <w:numId w:val="2"/>
        </w:num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Smlouva o dílo:</w:t>
      </w:r>
    </w:p>
    <w:p w14:paraId="3D833A8F" w14:textId="77777777" w:rsidR="00E81D19" w:rsidRDefault="00000000">
      <w:pPr>
        <w:keepNext/>
        <w:keepLines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„Dodávka plaveckých stopek SU501L“ </w:t>
      </w:r>
    </w:p>
    <w:p w14:paraId="6E6A5B22" w14:textId="77777777" w:rsidR="00E81D19" w:rsidRDefault="00E81D19">
      <w:pPr>
        <w:keepNext/>
        <w:keepLines/>
        <w:jc w:val="both"/>
      </w:pPr>
    </w:p>
    <w:p w14:paraId="013729BB" w14:textId="77777777" w:rsidR="00E81D19" w:rsidRDefault="00000000">
      <w:pPr>
        <w:keepNext/>
        <w:keepLines/>
        <w:jc w:val="both"/>
      </w:pPr>
      <w:r>
        <w:t>Smluvní strany:</w:t>
      </w:r>
    </w:p>
    <w:p w14:paraId="3C48A082" w14:textId="77777777" w:rsidR="00E81D19" w:rsidRDefault="00E81D19">
      <w:pPr>
        <w:keepNext/>
        <w:keepLines/>
        <w:jc w:val="both"/>
      </w:pPr>
    </w:p>
    <w:p w14:paraId="49427032" w14:textId="77777777" w:rsidR="00E81D19" w:rsidRDefault="00000000">
      <w:pPr>
        <w:keepNext/>
        <w:keepLines/>
        <w:jc w:val="both"/>
      </w:pPr>
      <w:r>
        <w:rPr>
          <w:bCs/>
          <w:color w:val="000000"/>
        </w:rPr>
        <w:t>název:</w:t>
      </w:r>
      <w:r>
        <w:rPr>
          <w:bCs/>
          <w:color w:val="000000"/>
        </w:rPr>
        <w:tab/>
      </w:r>
      <w:r>
        <w:rPr>
          <w:rStyle w:val="Zstupntext1"/>
          <w:b/>
          <w:bCs/>
          <w:color w:val="000000"/>
        </w:rPr>
        <w:t>Nisasport Elektronik, s. r. o.</w:t>
      </w:r>
    </w:p>
    <w:p w14:paraId="14D712B9" w14:textId="77777777" w:rsidR="00E81D19" w:rsidRDefault="00000000">
      <w:pPr>
        <w:keepNext/>
        <w:keepLines/>
        <w:jc w:val="both"/>
      </w:pPr>
      <w:r>
        <w:rPr>
          <w:bCs/>
          <w:color w:val="000000"/>
        </w:rPr>
        <w:t>sídlo:</w:t>
      </w:r>
      <w:r>
        <w:rPr>
          <w:bCs/>
          <w:color w:val="000000"/>
        </w:rPr>
        <w:tab/>
      </w:r>
      <w:r>
        <w:rPr>
          <w:rStyle w:val="Zstupntext1"/>
          <w:color w:val="000000"/>
        </w:rPr>
        <w:t>Maršovice 100, 468 01 Jablonec nad Nisou</w:t>
      </w:r>
    </w:p>
    <w:p w14:paraId="19F5ED8B" w14:textId="77777777" w:rsidR="00E81D19" w:rsidRDefault="00000000">
      <w:pPr>
        <w:keepNext/>
        <w:keepLines/>
        <w:jc w:val="both"/>
      </w:pPr>
      <w:r>
        <w:rPr>
          <w:bCs/>
          <w:color w:val="000000"/>
        </w:rPr>
        <w:t>IČ:</w:t>
      </w:r>
      <w:r>
        <w:rPr>
          <w:bCs/>
          <w:color w:val="000000"/>
        </w:rPr>
        <w:tab/>
      </w:r>
      <w:r>
        <w:rPr>
          <w:rStyle w:val="Zstupntext1"/>
          <w:color w:val="000000"/>
        </w:rPr>
        <w:t>47311452</w:t>
      </w:r>
    </w:p>
    <w:p w14:paraId="0AA6B907" w14:textId="77777777" w:rsidR="00E81D19" w:rsidRDefault="00000000">
      <w:pPr>
        <w:keepNext/>
        <w:keepLines/>
        <w:jc w:val="both"/>
      </w:pPr>
      <w:r>
        <w:rPr>
          <w:bCs/>
          <w:color w:val="000000"/>
        </w:rPr>
        <w:t>DIČ:</w:t>
      </w:r>
      <w:r>
        <w:rPr>
          <w:bCs/>
          <w:color w:val="000000"/>
        </w:rPr>
        <w:tab/>
      </w:r>
      <w:r>
        <w:rPr>
          <w:rStyle w:val="Zstupntext1"/>
          <w:color w:val="000000"/>
        </w:rPr>
        <w:t>CZ47311452</w:t>
      </w:r>
    </w:p>
    <w:p w14:paraId="3914F89E" w14:textId="77777777" w:rsidR="00E81D19" w:rsidRDefault="00000000">
      <w:pPr>
        <w:keepNext/>
        <w:keepLines/>
        <w:jc w:val="both"/>
      </w:pPr>
      <w:r>
        <w:rPr>
          <w:bCs/>
          <w:color w:val="000000"/>
        </w:rPr>
        <w:t>tel.:</w:t>
      </w:r>
      <w:r>
        <w:rPr>
          <w:bCs/>
          <w:color w:val="000000"/>
        </w:rPr>
        <w:tab/>
      </w:r>
      <w:r>
        <w:rPr>
          <w:rStyle w:val="Zstupntext1"/>
          <w:color w:val="000000"/>
        </w:rPr>
        <w:t>483 302 029</w:t>
      </w:r>
    </w:p>
    <w:p w14:paraId="74928C47" w14:textId="417E8B8C" w:rsidR="00E81D19" w:rsidRDefault="00000000">
      <w:pPr>
        <w:keepNext/>
        <w:keepLines/>
        <w:jc w:val="both"/>
      </w:pPr>
      <w:r>
        <w:rPr>
          <w:color w:val="000000"/>
        </w:rPr>
        <w:t>bankovní spojení:</w:t>
      </w:r>
    </w:p>
    <w:p w14:paraId="351C798D" w14:textId="6AD6872B" w:rsidR="00E81D19" w:rsidRDefault="00000000">
      <w:pPr>
        <w:keepNext/>
        <w:keepLines/>
        <w:jc w:val="both"/>
      </w:pPr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</w:p>
    <w:p w14:paraId="206FF682" w14:textId="77777777" w:rsidR="00E81D19" w:rsidRDefault="00000000">
      <w:pPr>
        <w:jc w:val="both"/>
      </w:pPr>
      <w:r>
        <w:t>kterou zastupuje</w:t>
      </w:r>
      <w:r>
        <w:tab/>
        <w:t>Jiří Doležal , jednatel</w:t>
      </w:r>
    </w:p>
    <w:p w14:paraId="02509C5E" w14:textId="77777777" w:rsidR="00E81D19" w:rsidRDefault="00000000">
      <w:pPr>
        <w:jc w:val="both"/>
      </w:pPr>
      <w:r>
        <w:rPr>
          <w:b/>
        </w:rPr>
        <w:t>(</w:t>
      </w:r>
      <w:r>
        <w:t>dále jen</w:t>
      </w:r>
      <w:r>
        <w:rPr>
          <w:b/>
        </w:rPr>
        <w:t xml:space="preserve"> „Zhotovitel“)</w:t>
      </w:r>
    </w:p>
    <w:p w14:paraId="698B6C08" w14:textId="77777777" w:rsidR="00E81D19" w:rsidRDefault="00000000">
      <w:pPr>
        <w:jc w:val="both"/>
      </w:pPr>
      <w:r>
        <w:t>a</w:t>
      </w:r>
    </w:p>
    <w:p w14:paraId="24BC5D5B" w14:textId="77777777" w:rsidR="00E81D19" w:rsidRDefault="00000000">
      <w:pPr>
        <w:jc w:val="both"/>
      </w:pPr>
      <w:r>
        <w:t>název:</w:t>
      </w:r>
      <w:r>
        <w:tab/>
      </w:r>
      <w:r>
        <w:rPr>
          <w:b/>
        </w:rPr>
        <w:t>Správa sportovišť Kopřivnice</w:t>
      </w:r>
    </w:p>
    <w:p w14:paraId="69562C7F" w14:textId="77777777" w:rsidR="00E81D19" w:rsidRDefault="00000000">
      <w:pPr>
        <w:jc w:val="both"/>
      </w:pPr>
      <w:r>
        <w:t>sídlo:</w:t>
      </w:r>
      <w:r>
        <w:tab/>
        <w:t>Štefánikova 1163, 742 21 Kopřivnice</w:t>
      </w:r>
    </w:p>
    <w:p w14:paraId="29F5E612" w14:textId="77777777" w:rsidR="00E81D19" w:rsidRDefault="00000000">
      <w:pPr>
        <w:jc w:val="both"/>
      </w:pPr>
      <w:r>
        <w:t>IČ:</w:t>
      </w:r>
      <w:r>
        <w:tab/>
        <w:t>62331078</w:t>
      </w:r>
    </w:p>
    <w:p w14:paraId="59880386" w14:textId="77777777" w:rsidR="00E81D19" w:rsidRDefault="00000000">
      <w:pPr>
        <w:jc w:val="both"/>
      </w:pPr>
      <w:r>
        <w:t>DIČ:</w:t>
      </w:r>
      <w:r>
        <w:tab/>
        <w:t>CZ62331078</w:t>
      </w:r>
    </w:p>
    <w:p w14:paraId="51FC145B" w14:textId="77777777" w:rsidR="00E81D19" w:rsidRDefault="00000000">
      <w:pPr>
        <w:jc w:val="both"/>
      </w:pPr>
      <w:r>
        <w:t>kterou zastupuje</w:t>
      </w:r>
      <w:r>
        <w:rPr>
          <w:b/>
        </w:rPr>
        <w:t>: Bc. Pavel Vyškovský ředitel</w:t>
      </w:r>
    </w:p>
    <w:p w14:paraId="4EA5B762" w14:textId="77777777" w:rsidR="00E81D19" w:rsidRDefault="00000000">
      <w:pPr>
        <w:jc w:val="both"/>
      </w:pPr>
      <w:r>
        <w:t>(dále jen „</w:t>
      </w:r>
      <w:r>
        <w:rPr>
          <w:b/>
        </w:rPr>
        <w:t>Objednatel</w:t>
      </w:r>
      <w:r>
        <w:t>“)</w:t>
      </w:r>
    </w:p>
    <w:p w14:paraId="4678F9A7" w14:textId="77777777" w:rsidR="00E81D19" w:rsidRDefault="00E81D19">
      <w:pPr>
        <w:jc w:val="both"/>
      </w:pPr>
    </w:p>
    <w:p w14:paraId="2A0E4759" w14:textId="77777777" w:rsidR="00E81D19" w:rsidRDefault="00000000">
      <w:pPr>
        <w:pStyle w:val="Bezmezer"/>
      </w:pPr>
      <w:r>
        <w:t>uzavírají podle ustanovení §1724 a následujících paragrafů zákona č. 89/2012 Sb., občanský zákoník, v platném znění tuto smlouvu o dílo</w:t>
      </w:r>
    </w:p>
    <w:p w14:paraId="00D3E658" w14:textId="77777777" w:rsidR="00E81D19" w:rsidRDefault="00E81D19">
      <w:pPr>
        <w:pStyle w:val="Bezmezer"/>
      </w:pPr>
    </w:p>
    <w:p w14:paraId="5C387C9B" w14:textId="77777777" w:rsidR="00E81D19" w:rsidRDefault="00E81D19">
      <w:pPr>
        <w:pStyle w:val="Bezmezer"/>
      </w:pPr>
    </w:p>
    <w:p w14:paraId="7E1140D0" w14:textId="77777777" w:rsidR="00E81D19" w:rsidRDefault="00000000">
      <w:pPr>
        <w:pStyle w:val="Bezmezer"/>
        <w:ind w:firstLine="705"/>
        <w:jc w:val="center"/>
        <w:rPr>
          <w:b/>
          <w:sz w:val="28"/>
        </w:rPr>
      </w:pPr>
      <w:r>
        <w:rPr>
          <w:b/>
          <w:sz w:val="28"/>
        </w:rPr>
        <w:t>I. Předmět smlouvy</w:t>
      </w:r>
    </w:p>
    <w:p w14:paraId="76F0768D" w14:textId="77777777" w:rsidR="00E81D19" w:rsidRDefault="00E81D19">
      <w:pPr>
        <w:pStyle w:val="Bezmezer"/>
        <w:ind w:left="2124" w:firstLine="708"/>
      </w:pPr>
    </w:p>
    <w:p w14:paraId="0200FD55" w14:textId="77777777" w:rsidR="00E81D19" w:rsidRDefault="00000000">
      <w:pPr>
        <w:keepNext/>
        <w:keepLines/>
        <w:ind w:left="705" w:hanging="705"/>
      </w:pPr>
      <w:r>
        <w:t>1.1</w:t>
      </w:r>
      <w:r>
        <w:tab/>
        <w:t>Zhotovitel provede dílo:</w:t>
      </w:r>
      <w:r>
        <w:rPr>
          <w:b/>
          <w:sz w:val="28"/>
          <w:szCs w:val="28"/>
        </w:rPr>
        <w:t>„Dodávka plaveckých stopek SU501L“</w:t>
      </w:r>
    </w:p>
    <w:p w14:paraId="7B034DF6" w14:textId="77777777" w:rsidR="00E81D19" w:rsidRDefault="00E81D19">
      <w:pPr>
        <w:pStyle w:val="Bezmezer"/>
        <w:ind w:left="705" w:hanging="705"/>
      </w:pPr>
    </w:p>
    <w:p w14:paraId="48D2DD64" w14:textId="77777777" w:rsidR="00E81D19" w:rsidRDefault="00E81D19">
      <w:pPr>
        <w:pStyle w:val="Bezmezer"/>
        <w:ind w:left="705" w:hanging="705"/>
        <w:jc w:val="center"/>
        <w:rPr>
          <w:b/>
          <w:kern w:val="0"/>
          <w:sz w:val="28"/>
          <w:szCs w:val="28"/>
          <w:lang w:eastAsia="cs-CZ"/>
        </w:rPr>
      </w:pPr>
    </w:p>
    <w:p w14:paraId="5C841C05" w14:textId="77777777" w:rsidR="00E81D19" w:rsidRDefault="00000000">
      <w:pPr>
        <w:pStyle w:val="Bezmezer"/>
        <w:ind w:left="705" w:hanging="705"/>
        <w:jc w:val="center"/>
        <w:rPr>
          <w:b/>
          <w:kern w:val="0"/>
          <w:sz w:val="28"/>
          <w:szCs w:val="28"/>
          <w:lang w:eastAsia="cs-CZ"/>
        </w:rPr>
      </w:pPr>
      <w:r>
        <w:rPr>
          <w:b/>
          <w:kern w:val="0"/>
          <w:sz w:val="28"/>
          <w:szCs w:val="28"/>
          <w:lang w:eastAsia="cs-CZ"/>
        </w:rPr>
        <w:t>II.  Podrobná specifikace dodávek a prací</w:t>
      </w:r>
    </w:p>
    <w:p w14:paraId="5333CBB9" w14:textId="77777777" w:rsidR="00E81D19" w:rsidRDefault="00E81D19">
      <w:pPr>
        <w:pStyle w:val="Bezmezer"/>
        <w:ind w:left="705" w:hanging="705"/>
        <w:rPr>
          <w:kern w:val="0"/>
          <w:lang w:eastAsia="cs-CZ"/>
        </w:rPr>
      </w:pPr>
    </w:p>
    <w:p w14:paraId="051B653B" w14:textId="77777777" w:rsidR="00E81D19" w:rsidRDefault="00000000">
      <w:pPr>
        <w:pStyle w:val="Bezmezer"/>
        <w:numPr>
          <w:ilvl w:val="1"/>
          <w:numId w:val="3"/>
        </w:numPr>
      </w:pPr>
      <w:r>
        <w:rPr>
          <w:kern w:val="0"/>
          <w:lang w:eastAsia="cs-CZ"/>
        </w:rPr>
        <w:t xml:space="preserve">      Výroba a dodání LED plaveckých stopek</w:t>
      </w:r>
    </w:p>
    <w:p w14:paraId="070746ED" w14:textId="77777777" w:rsidR="00E81D19" w:rsidRDefault="00000000">
      <w:pPr>
        <w:pStyle w:val="Bezmezer"/>
        <w:numPr>
          <w:ilvl w:val="1"/>
          <w:numId w:val="3"/>
        </w:numPr>
        <w:rPr>
          <w:kern w:val="0"/>
          <w:lang w:eastAsia="cs-CZ"/>
        </w:rPr>
      </w:pPr>
      <w:r>
        <w:rPr>
          <w:kern w:val="0"/>
          <w:lang w:eastAsia="cs-CZ"/>
        </w:rPr>
        <w:t xml:space="preserve">      Podrobný popis displeje a příslušenství je v nabídkovém listu, který je nedílnou </w:t>
      </w:r>
      <w:r>
        <w:rPr>
          <w:kern w:val="0"/>
          <w:lang w:eastAsia="cs-CZ"/>
        </w:rPr>
        <w:tab/>
        <w:t>součástí této smlouvy.</w:t>
      </w:r>
    </w:p>
    <w:p w14:paraId="3D38B84E" w14:textId="77777777" w:rsidR="00E81D19" w:rsidRDefault="00E81D19">
      <w:pPr>
        <w:pStyle w:val="Bezmezer"/>
        <w:rPr>
          <w:kern w:val="0"/>
          <w:lang w:eastAsia="cs-CZ"/>
        </w:rPr>
      </w:pPr>
    </w:p>
    <w:p w14:paraId="440369BE" w14:textId="77777777" w:rsidR="00E81D19" w:rsidRDefault="00E81D19">
      <w:pPr>
        <w:pStyle w:val="Bezmezer"/>
        <w:ind w:left="720"/>
        <w:rPr>
          <w:kern w:val="0"/>
          <w:lang w:eastAsia="cs-CZ"/>
        </w:rPr>
      </w:pPr>
    </w:p>
    <w:p w14:paraId="51FC7CF5" w14:textId="77777777" w:rsidR="00E81D19" w:rsidRDefault="00E81D19">
      <w:pPr>
        <w:pStyle w:val="Bezmezer"/>
        <w:ind w:left="360"/>
        <w:rPr>
          <w:kern w:val="0"/>
          <w:lang w:eastAsia="cs-CZ"/>
        </w:rPr>
      </w:pPr>
    </w:p>
    <w:p w14:paraId="5E52A229" w14:textId="77777777" w:rsidR="00E81D19" w:rsidRDefault="00E81D19">
      <w:pPr>
        <w:pStyle w:val="Bezmezer"/>
        <w:rPr>
          <w:kern w:val="0"/>
          <w:lang w:eastAsia="cs-CZ"/>
        </w:rPr>
      </w:pPr>
    </w:p>
    <w:p w14:paraId="2323F2F6" w14:textId="77777777" w:rsidR="00E81D19" w:rsidRDefault="00E81D19">
      <w:pPr>
        <w:pStyle w:val="Bezmezer"/>
        <w:rPr>
          <w:kern w:val="0"/>
          <w:lang w:eastAsia="cs-CZ"/>
        </w:rPr>
      </w:pPr>
    </w:p>
    <w:p w14:paraId="352C88B5" w14:textId="77777777" w:rsidR="00E81D19" w:rsidRDefault="00000000">
      <w:pPr>
        <w:pStyle w:val="Bezmezer"/>
        <w:jc w:val="center"/>
        <w:rPr>
          <w:b/>
          <w:sz w:val="28"/>
        </w:rPr>
      </w:pPr>
      <w:r>
        <w:rPr>
          <w:b/>
          <w:sz w:val="28"/>
        </w:rPr>
        <w:t>III. Cena za dílo</w:t>
      </w:r>
    </w:p>
    <w:p w14:paraId="08854A38" w14:textId="77777777" w:rsidR="00E81D19" w:rsidRDefault="00E81D19">
      <w:pPr>
        <w:pStyle w:val="Bezmezer"/>
        <w:ind w:left="2124" w:firstLine="708"/>
        <w:jc w:val="both"/>
      </w:pPr>
    </w:p>
    <w:p w14:paraId="7C7CFE3D" w14:textId="77777777" w:rsidR="00E81D19" w:rsidRDefault="00000000">
      <w:pPr>
        <w:tabs>
          <w:tab w:val="decimal" w:pos="8364"/>
        </w:tabs>
        <w:ind w:left="660" w:hanging="660"/>
      </w:pPr>
      <w:r>
        <w:t xml:space="preserve">3.1      </w:t>
      </w:r>
      <w:r>
        <w:tab/>
        <w:t>Cena je stanovena dohodou mezi objednatelem a zhotovitelem ve smyslu zákona č. 526/1990 Sb. v platném znění na</w:t>
      </w:r>
      <w:r>
        <w:rPr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</w:rPr>
        <w:t>53.700,-Kč bez DPH</w:t>
      </w:r>
      <w:r>
        <w:rPr>
          <w:b/>
          <w:bCs/>
          <w:sz w:val="28"/>
          <w:szCs w:val="28"/>
        </w:rPr>
        <w:t xml:space="preserve"> .</w:t>
      </w:r>
    </w:p>
    <w:p w14:paraId="62325754" w14:textId="77777777" w:rsidR="00E81D19" w:rsidRDefault="00000000">
      <w:pPr>
        <w:tabs>
          <w:tab w:val="decimal" w:pos="8364"/>
        </w:tabs>
        <w:ind w:left="660" w:hanging="660"/>
      </w:pPr>
      <w:r>
        <w:tab/>
      </w:r>
      <w:r>
        <w:rPr>
          <w:sz w:val="28"/>
          <w:szCs w:val="28"/>
        </w:rPr>
        <w:t>(slovy padesáttřitisícsedmsetkorunčeských)</w:t>
      </w:r>
    </w:p>
    <w:p w14:paraId="404D2462" w14:textId="77777777" w:rsidR="00E81D19" w:rsidRDefault="00000000">
      <w:pPr>
        <w:spacing w:before="120"/>
      </w:pPr>
      <w:r>
        <w:tab/>
      </w:r>
    </w:p>
    <w:p w14:paraId="6A798889" w14:textId="77777777" w:rsidR="00E81D19" w:rsidRDefault="00E81D19">
      <w:pPr>
        <w:pStyle w:val="Bezmezer"/>
        <w:jc w:val="center"/>
        <w:rPr>
          <w:b/>
          <w:sz w:val="28"/>
        </w:rPr>
      </w:pPr>
    </w:p>
    <w:p w14:paraId="5377CDCE" w14:textId="77777777" w:rsidR="00E81D19" w:rsidRDefault="00E81D19">
      <w:pPr>
        <w:pStyle w:val="Bezmezer"/>
        <w:jc w:val="center"/>
        <w:rPr>
          <w:b/>
          <w:sz w:val="28"/>
        </w:rPr>
      </w:pPr>
    </w:p>
    <w:p w14:paraId="361F301A" w14:textId="77777777" w:rsidR="00E81D19" w:rsidRDefault="00000000">
      <w:pPr>
        <w:pStyle w:val="Bezmezer"/>
        <w:jc w:val="center"/>
        <w:rPr>
          <w:b/>
          <w:sz w:val="28"/>
        </w:rPr>
      </w:pPr>
      <w:r>
        <w:rPr>
          <w:b/>
          <w:sz w:val="28"/>
        </w:rPr>
        <w:lastRenderedPageBreak/>
        <w:t>IV. Termín plnění</w:t>
      </w:r>
    </w:p>
    <w:p w14:paraId="65852E3C" w14:textId="77777777" w:rsidR="00E81D19" w:rsidRDefault="00E81D19">
      <w:pPr>
        <w:pStyle w:val="Bezmezer"/>
        <w:ind w:left="2124" w:firstLine="708"/>
        <w:jc w:val="both"/>
      </w:pPr>
    </w:p>
    <w:p w14:paraId="414B9701" w14:textId="77777777" w:rsidR="00E81D19" w:rsidRDefault="00000000">
      <w:pPr>
        <w:pStyle w:val="Bezmezer"/>
      </w:pPr>
      <w:r>
        <w:t>4.1.</w:t>
      </w:r>
      <w:r>
        <w:tab/>
        <w:t>Termín ukončení díla je do 31.4.2024</w:t>
      </w:r>
    </w:p>
    <w:p w14:paraId="0BECC7B9" w14:textId="77777777" w:rsidR="00E81D19" w:rsidRDefault="00000000">
      <w:pPr>
        <w:pStyle w:val="Nadpis8"/>
        <w:keepLines/>
        <w:numPr>
          <w:ilvl w:val="0"/>
          <w:numId w:val="0"/>
        </w:numPr>
        <w:spacing w:after="120" w:line="100" w:lineRule="atLeast"/>
        <w:rPr>
          <w:b/>
          <w:sz w:val="28"/>
        </w:rPr>
      </w:pPr>
      <w:r>
        <w:rPr>
          <w:b/>
          <w:sz w:val="28"/>
        </w:rPr>
        <w:t>V. Fakturace a platební podmínky</w:t>
      </w:r>
    </w:p>
    <w:p w14:paraId="15B6CD31" w14:textId="77777777" w:rsidR="00E81D19" w:rsidRDefault="00000000">
      <w:pPr>
        <w:pStyle w:val="Zkladntext21"/>
        <w:keepNext/>
        <w:keepLines/>
        <w:spacing w:after="120"/>
        <w:ind w:left="567" w:hanging="567"/>
        <w:jc w:val="both"/>
      </w:pPr>
      <w:r>
        <w:t>5.1</w:t>
      </w:r>
      <w:r>
        <w:tab/>
        <w:t xml:space="preserve">Po dokončení a předání díla bude vystavena faktura na celkovou částku, </w:t>
      </w:r>
      <w:r>
        <w:rPr>
          <w:bCs/>
        </w:rPr>
        <w:t xml:space="preserve">se splatností </w:t>
      </w:r>
      <w:r>
        <w:rPr>
          <w:bCs/>
        </w:rPr>
        <w:br/>
        <w:t>14  dnů</w:t>
      </w:r>
      <w:r>
        <w:t xml:space="preserve">. </w:t>
      </w:r>
    </w:p>
    <w:p w14:paraId="20EA8122" w14:textId="77777777" w:rsidR="00E81D19" w:rsidRDefault="00000000">
      <w:pPr>
        <w:pStyle w:val="Zkladntext21"/>
        <w:keepNext/>
        <w:keepLines/>
        <w:spacing w:after="120"/>
        <w:ind w:left="567" w:hanging="567"/>
        <w:jc w:val="both"/>
      </w:pPr>
      <w:r>
        <w:t>5.2</w:t>
      </w:r>
      <w:r>
        <w:tab/>
        <w:t xml:space="preserve">Faktura i zálohová faktura musí obsahovat náležitosti obvyklé v hospodářském styku dle zákona č. 588/1992 Sb. </w:t>
      </w:r>
      <w:r>
        <w:rPr>
          <w:szCs w:val="24"/>
        </w:rPr>
        <w:t>v platném znění.</w:t>
      </w:r>
    </w:p>
    <w:p w14:paraId="5F68AEE5" w14:textId="77777777" w:rsidR="00E81D19" w:rsidRDefault="00000000">
      <w:pPr>
        <w:pStyle w:val="Nadpis8"/>
        <w:keepLines/>
        <w:numPr>
          <w:ilvl w:val="0"/>
          <w:numId w:val="0"/>
        </w:numPr>
        <w:spacing w:after="120" w:line="100" w:lineRule="atLeast"/>
        <w:rPr>
          <w:b/>
          <w:sz w:val="28"/>
        </w:rPr>
      </w:pPr>
      <w:r>
        <w:rPr>
          <w:b/>
          <w:sz w:val="28"/>
        </w:rPr>
        <w:t>VI. Smluvní pokuty</w:t>
      </w:r>
    </w:p>
    <w:p w14:paraId="4E0A7436" w14:textId="77777777" w:rsidR="00E81D19" w:rsidRDefault="00000000">
      <w:pPr>
        <w:pStyle w:val="Zkladntext21"/>
        <w:keepNext/>
        <w:keepLines/>
        <w:spacing w:after="120"/>
        <w:ind w:left="567" w:hanging="567"/>
        <w:jc w:val="both"/>
      </w:pPr>
      <w:r>
        <w:t>6.1</w:t>
      </w:r>
      <w:r>
        <w:tab/>
        <w:t xml:space="preserve">V případě, že zhotovitel bude v prodlení se splněním této smlouvy, je povinen zaplatit objednateli smluvní pokutu ve výši 0,1 </w:t>
      </w:r>
      <w:r>
        <w:rPr>
          <w:bCs/>
        </w:rPr>
        <w:t>%</w:t>
      </w:r>
      <w:r>
        <w:t xml:space="preserve"> z celkové ceny za každý den prodlení.</w:t>
      </w:r>
    </w:p>
    <w:p w14:paraId="0219207A" w14:textId="77777777" w:rsidR="00E81D19" w:rsidRDefault="00000000">
      <w:pPr>
        <w:pStyle w:val="Zkladntext21"/>
        <w:keepNext/>
        <w:keepLines/>
        <w:spacing w:after="120"/>
        <w:ind w:left="567" w:hanging="567"/>
        <w:jc w:val="both"/>
      </w:pPr>
      <w:r>
        <w:t>6.2</w:t>
      </w:r>
      <w:r>
        <w:tab/>
        <w:t>V případě prodlení objednatele se zaplacením faktury za dílo v termínu splatnosti, je povinen zaplatit zhotoviteli smluvní pokutu ve výši 0,1</w:t>
      </w:r>
      <w:r>
        <w:rPr>
          <w:bCs/>
        </w:rPr>
        <w:t xml:space="preserve"> %</w:t>
      </w:r>
      <w:r>
        <w:t xml:space="preserve"> z neuhrazené částky za každý den prodlení.</w:t>
      </w:r>
    </w:p>
    <w:p w14:paraId="18FF882B" w14:textId="77777777" w:rsidR="00E81D19" w:rsidRDefault="00000000">
      <w:pPr>
        <w:pStyle w:val="Nadpis8"/>
        <w:keepLines/>
        <w:numPr>
          <w:ilvl w:val="7"/>
          <w:numId w:val="2"/>
        </w:numPr>
        <w:spacing w:after="120" w:line="100" w:lineRule="atLeast"/>
        <w:ind w:left="0" w:firstLine="0"/>
      </w:pPr>
      <w:r>
        <w:rPr>
          <w:b/>
          <w:sz w:val="28"/>
        </w:rPr>
        <w:t>VII. Záruční doba</w:t>
      </w:r>
    </w:p>
    <w:p w14:paraId="1E1794AB" w14:textId="77777777" w:rsidR="00E81D19" w:rsidRDefault="00000000">
      <w:pPr>
        <w:keepNext/>
        <w:keepLines/>
        <w:spacing w:after="120"/>
        <w:ind w:left="567" w:hanging="567"/>
        <w:jc w:val="both"/>
      </w:pPr>
      <w:r>
        <w:t>7.1</w:t>
      </w:r>
      <w:r>
        <w:tab/>
        <w:t xml:space="preserve">Záruční lhůta se poskytuje v  délce </w:t>
      </w:r>
      <w:r>
        <w:rPr>
          <w:b/>
        </w:rPr>
        <w:t>24</w:t>
      </w:r>
      <w:r>
        <w:rPr>
          <w:rStyle w:val="Zstupntext1"/>
          <w:b/>
          <w:color w:val="000000"/>
        </w:rPr>
        <w:t xml:space="preserve"> měsíců</w:t>
      </w:r>
      <w:r>
        <w:rPr>
          <w:rStyle w:val="Zstupntext1"/>
          <w:color w:val="000000"/>
        </w:rPr>
        <w:t>.</w:t>
      </w:r>
    </w:p>
    <w:p w14:paraId="09AF33B3" w14:textId="77777777" w:rsidR="00E81D19" w:rsidRDefault="00000000">
      <w:pPr>
        <w:keepNext/>
        <w:keepLines/>
        <w:spacing w:after="120"/>
        <w:jc w:val="both"/>
      </w:pPr>
      <w:r>
        <w:t xml:space="preserve">7.2.   Závady lze hlásit zhotoviteli: </w:t>
      </w:r>
    </w:p>
    <w:p w14:paraId="215F09C2" w14:textId="77777777" w:rsidR="00E81D19" w:rsidRDefault="00000000">
      <w:pPr>
        <w:keepNext/>
        <w:keepLines/>
        <w:spacing w:after="120"/>
        <w:ind w:left="142" w:firstLine="425"/>
        <w:jc w:val="both"/>
      </w:pPr>
      <w:r>
        <w:t>telefonicky na číslo: 483302029 nebo e-mailem na adresu:  info</w:t>
      </w:r>
      <w:hyperlink r:id="rId5">
        <w:r>
          <w:rPr>
            <w:rStyle w:val="Hypertextovodkaz"/>
          </w:rPr>
          <w:t>@nisasport.cz</w:t>
        </w:r>
      </w:hyperlink>
    </w:p>
    <w:p w14:paraId="56062600" w14:textId="77777777" w:rsidR="00E81D19" w:rsidRDefault="00000000">
      <w:pPr>
        <w:pStyle w:val="Bezmezer"/>
      </w:pPr>
      <w:r>
        <w:t>7.3.   Zhotovitel je povinen provést opravu do 28 dnů od nahlášení závady.</w:t>
      </w:r>
    </w:p>
    <w:p w14:paraId="44ECB5A0" w14:textId="77777777" w:rsidR="00E81D19" w:rsidRDefault="00E81D19">
      <w:pPr>
        <w:pStyle w:val="Bezmezer"/>
      </w:pPr>
    </w:p>
    <w:p w14:paraId="48009CFB" w14:textId="77777777" w:rsidR="00E81D19" w:rsidRDefault="00000000">
      <w:pPr>
        <w:pStyle w:val="Bezmez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VIII. Vzájemné vztahy a povinnosti</w:t>
      </w:r>
    </w:p>
    <w:p w14:paraId="5A932B90" w14:textId="77777777" w:rsidR="00E81D19" w:rsidRDefault="00000000">
      <w:pPr>
        <w:pStyle w:val="Bezmezer"/>
      </w:pPr>
      <w:r>
        <w:t>8.1</w:t>
      </w:r>
      <w:r>
        <w:tab/>
        <w:t xml:space="preserve">Zhotovitel i objednatel se v průběhu řešení úkolu zavazují vzájemně informovat o </w:t>
      </w:r>
      <w:r>
        <w:tab/>
        <w:t xml:space="preserve">všech skutečnostech, důležitých pro jeho úspěšné ukončení, zejména o všech </w:t>
      </w:r>
      <w:r>
        <w:tab/>
        <w:t>překážkách a provádět opatření k jejich odstranění.</w:t>
      </w:r>
    </w:p>
    <w:p w14:paraId="5AFB201B" w14:textId="77777777" w:rsidR="00E81D19" w:rsidRDefault="00000000">
      <w:pPr>
        <w:pStyle w:val="Bezmezer"/>
        <w:ind w:left="567" w:hanging="567"/>
        <w:jc w:val="both"/>
      </w:pPr>
      <w:r>
        <w:t>8.2</w:t>
      </w:r>
      <w:r>
        <w:tab/>
        <w:t>Při plnění předmětu této smlouvy se zhotovitel zavazuje dodržovat všeobecné závazné předpisy, technické normy, pokyny bezpečnosti práce, pokyny objednatele a veškerá ustanovení této smlouvy.</w:t>
      </w:r>
    </w:p>
    <w:p w14:paraId="6F0BA21E" w14:textId="77777777" w:rsidR="00E81D19" w:rsidRDefault="00E81D19">
      <w:pPr>
        <w:pStyle w:val="Bezmezer"/>
        <w:ind w:left="567" w:hanging="567"/>
        <w:jc w:val="both"/>
      </w:pPr>
    </w:p>
    <w:p w14:paraId="2C5751D6" w14:textId="77777777" w:rsidR="00E81D19" w:rsidRDefault="00000000">
      <w:pPr>
        <w:pStyle w:val="Bezmezer"/>
        <w:ind w:left="567" w:hanging="567"/>
        <w:jc w:val="both"/>
      </w:pPr>
      <w:r>
        <w:t>8.3</w:t>
      </w:r>
      <w:r>
        <w:tab/>
        <w:t>Vztahy a povinnosti v této smlouvě výslovně neuvedené se řídí příslušnými ustanoveními zákona č. 89/2012 Sb., občanského zákoníku, v platném znění a s ním souvisejícími předpisy.</w:t>
      </w:r>
    </w:p>
    <w:p w14:paraId="2CEB38D0" w14:textId="77777777" w:rsidR="00E81D19" w:rsidRDefault="00E81D19">
      <w:pPr>
        <w:pStyle w:val="Bezmezer"/>
        <w:ind w:left="567" w:hanging="567"/>
        <w:jc w:val="both"/>
      </w:pPr>
    </w:p>
    <w:p w14:paraId="56EF54A2" w14:textId="77777777" w:rsidR="00E81D19" w:rsidRDefault="00000000">
      <w:pPr>
        <w:pStyle w:val="Bezmezer"/>
        <w:ind w:left="567" w:hanging="567"/>
        <w:jc w:val="both"/>
      </w:pPr>
      <w:r>
        <w:t>8.4</w:t>
      </w:r>
      <w:r>
        <w:tab/>
        <w:t>Zhotovitel si vyhrazuje právo na použití fotografií a videa předmětu plnění, pořízené na místě plnění , zejména pro svoje marketingové potřeby.</w:t>
      </w:r>
    </w:p>
    <w:p w14:paraId="368EB939" w14:textId="77777777" w:rsidR="00E81D19" w:rsidRDefault="00E81D19">
      <w:pPr>
        <w:pStyle w:val="Bezmezer"/>
        <w:ind w:left="567" w:hanging="567"/>
        <w:jc w:val="both"/>
      </w:pPr>
    </w:p>
    <w:p w14:paraId="1C64888A" w14:textId="77777777" w:rsidR="00E81D19" w:rsidRDefault="00E81D19">
      <w:pPr>
        <w:pStyle w:val="Bezmezer"/>
        <w:jc w:val="both"/>
      </w:pPr>
    </w:p>
    <w:p w14:paraId="57D6DEE3" w14:textId="77777777" w:rsidR="00E81D19" w:rsidRDefault="00E81D19">
      <w:pPr>
        <w:jc w:val="both"/>
        <w:rPr>
          <w:b/>
          <w:sz w:val="28"/>
        </w:rPr>
      </w:pPr>
    </w:p>
    <w:p w14:paraId="6931929D" w14:textId="77777777" w:rsidR="00E81D19" w:rsidRDefault="00000000">
      <w:pPr>
        <w:ind w:left="2124" w:firstLine="708"/>
        <w:jc w:val="both"/>
        <w:rPr>
          <w:b/>
          <w:sz w:val="28"/>
        </w:rPr>
      </w:pPr>
      <w:r>
        <w:rPr>
          <w:b/>
          <w:sz w:val="28"/>
        </w:rPr>
        <w:t xml:space="preserve">IX. Odstoupení od smlouvy </w:t>
      </w:r>
    </w:p>
    <w:p w14:paraId="2DD27D4F" w14:textId="77777777" w:rsidR="00E81D19" w:rsidRDefault="00E81D19">
      <w:pPr>
        <w:ind w:left="2124" w:firstLine="708"/>
        <w:jc w:val="both"/>
        <w:rPr>
          <w:b/>
          <w:sz w:val="28"/>
        </w:rPr>
      </w:pPr>
    </w:p>
    <w:p w14:paraId="7F1E053B" w14:textId="77777777" w:rsidR="00E81D19" w:rsidRDefault="00000000">
      <w:pPr>
        <w:ind w:left="705" w:hanging="705"/>
        <w:jc w:val="both"/>
      </w:pPr>
      <w:r>
        <w:t>9.1</w:t>
      </w:r>
      <w:r>
        <w:tab/>
        <w:t>Poruší-li některá ze smluvních stran závažným způsobem své povinnosti vyplývající z této smlouvy o dílo, má druhá smluvní strana právo od smlouvy odstoupit. Odstoupení od smlouvy se však nedotýká nároků na náhradu škody vzniklé porušením smlouvy.</w:t>
      </w:r>
    </w:p>
    <w:p w14:paraId="3DBB97DA" w14:textId="77777777" w:rsidR="00E81D19" w:rsidRDefault="00E81D19">
      <w:pPr>
        <w:jc w:val="both"/>
        <w:rPr>
          <w:b/>
          <w:sz w:val="22"/>
        </w:rPr>
      </w:pPr>
    </w:p>
    <w:p w14:paraId="60BD63EE" w14:textId="77777777" w:rsidR="00E81D19" w:rsidRDefault="00E81D19">
      <w:pPr>
        <w:jc w:val="center"/>
        <w:rPr>
          <w:b/>
          <w:sz w:val="28"/>
        </w:rPr>
      </w:pPr>
    </w:p>
    <w:p w14:paraId="5CAF8437" w14:textId="77777777" w:rsidR="00E81D19" w:rsidRDefault="00E81D19">
      <w:pPr>
        <w:jc w:val="center"/>
        <w:rPr>
          <w:b/>
          <w:sz w:val="28"/>
        </w:rPr>
      </w:pPr>
    </w:p>
    <w:p w14:paraId="54701B41" w14:textId="77777777" w:rsidR="00E81D19" w:rsidRDefault="00000000">
      <w:pPr>
        <w:jc w:val="center"/>
        <w:rPr>
          <w:b/>
          <w:sz w:val="28"/>
        </w:rPr>
      </w:pPr>
      <w:r>
        <w:rPr>
          <w:b/>
          <w:sz w:val="28"/>
        </w:rPr>
        <w:t>X. Předání a převzetí díla</w:t>
      </w:r>
    </w:p>
    <w:p w14:paraId="6BD26E51" w14:textId="77777777" w:rsidR="00E81D19" w:rsidRDefault="00E81D19">
      <w:pPr>
        <w:jc w:val="both"/>
        <w:rPr>
          <w:b/>
          <w:sz w:val="28"/>
        </w:rPr>
      </w:pPr>
    </w:p>
    <w:p w14:paraId="02DF143D" w14:textId="77777777" w:rsidR="00E81D19" w:rsidRDefault="00000000">
      <w:pPr>
        <w:ind w:left="705" w:hanging="705"/>
        <w:jc w:val="both"/>
      </w:pPr>
      <w:r>
        <w:t>10.1</w:t>
      </w:r>
      <w:r>
        <w:tab/>
        <w:t>Objednatel není povinen převzít dílo ve stanoveném termínu, pokud zjistil při přejímce vadu díla. Zjištěnou vadu díla je zhotovitel povinen odstranit dle sjednané lhůty, nejpozději však do 10 dnů a uhradit smluvní pokutu dle čl. V této smlouvy.</w:t>
      </w:r>
    </w:p>
    <w:p w14:paraId="4318108C" w14:textId="77777777" w:rsidR="00E81D19" w:rsidRDefault="00E81D19">
      <w:pPr>
        <w:jc w:val="both"/>
      </w:pPr>
    </w:p>
    <w:p w14:paraId="0D3FA108" w14:textId="77777777" w:rsidR="00E81D19" w:rsidRDefault="00000000">
      <w:pPr>
        <w:jc w:val="center"/>
        <w:rPr>
          <w:b/>
          <w:sz w:val="28"/>
        </w:rPr>
      </w:pPr>
      <w:r>
        <w:rPr>
          <w:b/>
          <w:sz w:val="28"/>
        </w:rPr>
        <w:t>XI. Závěrečná ustanovení</w:t>
      </w:r>
    </w:p>
    <w:p w14:paraId="5D11760A" w14:textId="77777777" w:rsidR="00E81D19" w:rsidRDefault="00E81D19">
      <w:pPr>
        <w:jc w:val="both"/>
        <w:rPr>
          <w:b/>
          <w:bCs/>
          <w:sz w:val="28"/>
        </w:rPr>
      </w:pPr>
    </w:p>
    <w:p w14:paraId="01EA3813" w14:textId="77777777" w:rsidR="00E81D19" w:rsidRDefault="00000000">
      <w:pPr>
        <w:ind w:left="705" w:hanging="705"/>
        <w:jc w:val="both"/>
      </w:pPr>
      <w:r>
        <w:rPr>
          <w:bCs/>
        </w:rPr>
        <w:t>11.1</w:t>
      </w:r>
      <w:r>
        <w:rPr>
          <w:bCs/>
        </w:rPr>
        <w:tab/>
      </w:r>
      <w:r>
        <w:t>Tato smlouva je vyhotovená ve dvou stejných vyhotoveních, z nichž každé má platnost originálu. Jedno vyhotovení obdrží objednatel a jedno zhotovitel.</w:t>
      </w:r>
    </w:p>
    <w:p w14:paraId="1175ED99" w14:textId="77777777" w:rsidR="00E81D19" w:rsidRDefault="00E81D19">
      <w:pPr>
        <w:ind w:left="705" w:hanging="705"/>
        <w:jc w:val="both"/>
      </w:pPr>
    </w:p>
    <w:p w14:paraId="7428BF01" w14:textId="77777777" w:rsidR="00E81D19" w:rsidRDefault="00000000">
      <w:pPr>
        <w:ind w:left="705" w:hanging="705"/>
        <w:jc w:val="both"/>
      </w:pPr>
      <w:r>
        <w:t>11.2</w:t>
      </w:r>
      <w:r>
        <w:tab/>
        <w:t>Obě strany souhlasí s výše uvedeným zněním této smlouvy. Na důkaz toho ji dobrovolně svobodně a vážně podepisují.</w:t>
      </w:r>
    </w:p>
    <w:p w14:paraId="5A347196" w14:textId="77777777" w:rsidR="00E81D19" w:rsidRDefault="00E81D19">
      <w:pPr>
        <w:ind w:left="705" w:hanging="705"/>
        <w:jc w:val="both"/>
      </w:pPr>
    </w:p>
    <w:p w14:paraId="28F67ACF" w14:textId="77777777" w:rsidR="00E81D19" w:rsidRDefault="00000000">
      <w:pPr>
        <w:ind w:left="705" w:hanging="705"/>
        <w:jc w:val="both"/>
      </w:pPr>
      <w:r>
        <w:t>11.3</w:t>
      </w:r>
      <w:r>
        <w:tab/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12D21F95" w14:textId="77777777" w:rsidR="00E81D19" w:rsidRDefault="00E81D19">
      <w:pPr>
        <w:ind w:left="705" w:hanging="705"/>
        <w:jc w:val="both"/>
      </w:pPr>
    </w:p>
    <w:p w14:paraId="22125C71" w14:textId="77777777" w:rsidR="00E81D19" w:rsidRDefault="00E81D19">
      <w:pPr>
        <w:ind w:left="705" w:hanging="705"/>
        <w:jc w:val="both"/>
      </w:pPr>
    </w:p>
    <w:p w14:paraId="35710F34" w14:textId="77777777" w:rsidR="00E81D19" w:rsidRDefault="00E81D19">
      <w:pPr>
        <w:ind w:left="705" w:hanging="705"/>
        <w:jc w:val="both"/>
      </w:pPr>
    </w:p>
    <w:p w14:paraId="4D61018D" w14:textId="5C3C45EB" w:rsidR="00E81D19" w:rsidRDefault="00000000">
      <w:pPr>
        <w:ind w:left="705" w:hanging="705"/>
        <w:jc w:val="both"/>
      </w:pPr>
      <w:r>
        <w:rPr>
          <w:color w:val="000000"/>
        </w:rPr>
        <w:t xml:space="preserve">V Maršovicích  </w:t>
      </w:r>
      <w:r>
        <w:t xml:space="preserve">dne   </w:t>
      </w:r>
      <w:r w:rsidR="001609A6">
        <w:t>08.03.2024</w:t>
      </w:r>
      <w:r>
        <w:t xml:space="preserve">          </w:t>
      </w:r>
      <w:r>
        <w:tab/>
      </w:r>
      <w:r>
        <w:tab/>
      </w:r>
      <w:r>
        <w:tab/>
        <w:t xml:space="preserve">V </w:t>
      </w:r>
      <w:r w:rsidR="001609A6">
        <w:t>Kopřivnici</w:t>
      </w:r>
      <w:r>
        <w:tab/>
        <w:t xml:space="preserve"> dne </w:t>
      </w:r>
      <w:r w:rsidR="00BB51BB">
        <w:t>19</w:t>
      </w:r>
      <w:r w:rsidR="00B652B7">
        <w:t>. 3. 2024</w:t>
      </w:r>
    </w:p>
    <w:p w14:paraId="1D8558E3" w14:textId="77777777" w:rsidR="00E81D19" w:rsidRDefault="00E81D19">
      <w:pPr>
        <w:ind w:left="705" w:hanging="705"/>
        <w:jc w:val="both"/>
      </w:pPr>
    </w:p>
    <w:p w14:paraId="1FAFCE10" w14:textId="77777777" w:rsidR="00E81D19" w:rsidRDefault="00E81D19">
      <w:pPr>
        <w:pStyle w:val="Zpat"/>
        <w:keepNext/>
        <w:keepLines/>
        <w:tabs>
          <w:tab w:val="clear" w:pos="4536"/>
          <w:tab w:val="clear" w:pos="9072"/>
          <w:tab w:val="left" w:pos="5760"/>
        </w:tabs>
        <w:jc w:val="both"/>
      </w:pPr>
    </w:p>
    <w:p w14:paraId="36810E3C" w14:textId="77777777" w:rsidR="00E81D19" w:rsidRDefault="00E81D19">
      <w:pPr>
        <w:pStyle w:val="Zpat"/>
        <w:tabs>
          <w:tab w:val="clear" w:pos="4536"/>
          <w:tab w:val="clear" w:pos="9072"/>
          <w:tab w:val="left" w:pos="5760"/>
        </w:tabs>
        <w:jc w:val="both"/>
      </w:pPr>
    </w:p>
    <w:p w14:paraId="100BE625" w14:textId="77777777" w:rsidR="00E81D19" w:rsidRDefault="00E81D19">
      <w:pPr>
        <w:pStyle w:val="Zpat"/>
        <w:tabs>
          <w:tab w:val="clear" w:pos="4536"/>
          <w:tab w:val="clear" w:pos="9072"/>
          <w:tab w:val="left" w:pos="5760"/>
        </w:tabs>
        <w:jc w:val="both"/>
      </w:pPr>
    </w:p>
    <w:p w14:paraId="3388E4D2" w14:textId="77777777" w:rsidR="00E81D19" w:rsidRDefault="00E81D19">
      <w:pPr>
        <w:pStyle w:val="Zpat"/>
        <w:tabs>
          <w:tab w:val="clear" w:pos="4536"/>
          <w:tab w:val="clear" w:pos="9072"/>
          <w:tab w:val="left" w:pos="5760"/>
        </w:tabs>
        <w:jc w:val="both"/>
      </w:pPr>
    </w:p>
    <w:p w14:paraId="25BF1BCA" w14:textId="77777777" w:rsidR="00E81D19" w:rsidRDefault="00E81D19">
      <w:pPr>
        <w:pStyle w:val="Zpat"/>
        <w:tabs>
          <w:tab w:val="clear" w:pos="4536"/>
          <w:tab w:val="clear" w:pos="9072"/>
          <w:tab w:val="left" w:pos="5760"/>
        </w:tabs>
        <w:jc w:val="both"/>
      </w:pPr>
    </w:p>
    <w:p w14:paraId="2F99E382" w14:textId="77777777" w:rsidR="00E81D19" w:rsidRDefault="00E81D19">
      <w:pPr>
        <w:pStyle w:val="Zpat"/>
        <w:tabs>
          <w:tab w:val="clear" w:pos="4536"/>
          <w:tab w:val="clear" w:pos="9072"/>
          <w:tab w:val="left" w:pos="5760"/>
        </w:tabs>
        <w:jc w:val="both"/>
      </w:pPr>
    </w:p>
    <w:p w14:paraId="3DB9C4DF" w14:textId="77777777" w:rsidR="00E81D19" w:rsidRDefault="00000000">
      <w:pPr>
        <w:pStyle w:val="Zpat"/>
        <w:keepNext/>
        <w:keepLines/>
        <w:tabs>
          <w:tab w:val="clear" w:pos="4536"/>
          <w:tab w:val="clear" w:pos="9072"/>
          <w:tab w:val="left" w:pos="5760"/>
        </w:tabs>
        <w:jc w:val="both"/>
      </w:pPr>
      <w:r>
        <w:t xml:space="preserve"> . . . . . . . . . . . . . . . . . . . . . . . . . . .</w:t>
      </w:r>
      <w:r>
        <w:tab/>
        <w:t>. . . . . . . . . . . . . . . . . . . . . . . . . . .</w:t>
      </w:r>
    </w:p>
    <w:p w14:paraId="1AC28644" w14:textId="4DD0FA36" w:rsidR="00E81D19" w:rsidRDefault="00000000">
      <w:pPr>
        <w:keepNext/>
        <w:keepLines/>
        <w:tabs>
          <w:tab w:val="left" w:pos="720"/>
          <w:tab w:val="center" w:pos="4536"/>
          <w:tab w:val="right" w:pos="9072"/>
        </w:tabs>
        <w:jc w:val="both"/>
      </w:pPr>
      <w:r>
        <w:tab/>
        <w:t xml:space="preserve">  za zhotovitele</w:t>
      </w:r>
      <w:r>
        <w:tab/>
        <w:t xml:space="preserve">                                                                            za objednatele  </w:t>
      </w:r>
      <w:r>
        <w:tab/>
      </w:r>
      <w:r>
        <w:tab/>
        <w:t>Jiří Doležal, jednatel</w:t>
      </w:r>
      <w:r>
        <w:tab/>
        <w:t xml:space="preserve">                           </w:t>
      </w:r>
      <w:r w:rsidR="00F42540">
        <w:t xml:space="preserve">                             </w:t>
      </w:r>
      <w:r>
        <w:t xml:space="preserve"> </w:t>
      </w:r>
      <w:r w:rsidR="00F42540">
        <w:t>Bc. Pavel Vyškovský, ředitel</w:t>
      </w:r>
      <w:r>
        <w:t xml:space="preserve">       </w:t>
      </w:r>
      <w:r>
        <w:tab/>
      </w:r>
    </w:p>
    <w:p w14:paraId="33A59DB8" w14:textId="77777777" w:rsidR="00E81D19" w:rsidRDefault="00E81D19">
      <w:pPr>
        <w:tabs>
          <w:tab w:val="left" w:pos="1215"/>
        </w:tabs>
      </w:pPr>
    </w:p>
    <w:p w14:paraId="73A06C77" w14:textId="77777777" w:rsidR="00E81D19" w:rsidRDefault="00E81D19">
      <w:pPr>
        <w:tabs>
          <w:tab w:val="left" w:pos="1215"/>
        </w:tabs>
      </w:pPr>
    </w:p>
    <w:p w14:paraId="6C6DFC27" w14:textId="77777777" w:rsidR="00E81D19" w:rsidRDefault="00E81D19">
      <w:pPr>
        <w:tabs>
          <w:tab w:val="left" w:pos="1215"/>
        </w:tabs>
      </w:pPr>
    </w:p>
    <w:p w14:paraId="526F45CC" w14:textId="77777777" w:rsidR="00E81D19" w:rsidRDefault="00E81D19">
      <w:pPr>
        <w:tabs>
          <w:tab w:val="left" w:pos="1215"/>
        </w:tabs>
      </w:pPr>
    </w:p>
    <w:p w14:paraId="11D59707" w14:textId="77777777" w:rsidR="00E81D19" w:rsidRDefault="00E81D19">
      <w:pPr>
        <w:tabs>
          <w:tab w:val="left" w:pos="1215"/>
        </w:tabs>
      </w:pPr>
    </w:p>
    <w:p w14:paraId="4A0F9AF2" w14:textId="77777777" w:rsidR="00E81D19" w:rsidRDefault="00E81D19">
      <w:pPr>
        <w:tabs>
          <w:tab w:val="left" w:pos="1215"/>
        </w:tabs>
      </w:pPr>
    </w:p>
    <w:p w14:paraId="53B8009E" w14:textId="77777777" w:rsidR="00E81D19" w:rsidRDefault="00E81D19">
      <w:pPr>
        <w:tabs>
          <w:tab w:val="left" w:pos="1215"/>
        </w:tabs>
      </w:pPr>
    </w:p>
    <w:p w14:paraId="54FC8AE8" w14:textId="77777777" w:rsidR="00E81D19" w:rsidRDefault="00E81D19">
      <w:pPr>
        <w:tabs>
          <w:tab w:val="left" w:pos="1215"/>
        </w:tabs>
      </w:pPr>
    </w:p>
    <w:p w14:paraId="7769DA7E" w14:textId="77777777" w:rsidR="00E81D19" w:rsidRDefault="00E81D19">
      <w:pPr>
        <w:tabs>
          <w:tab w:val="left" w:pos="1215"/>
        </w:tabs>
      </w:pPr>
    </w:p>
    <w:p w14:paraId="32F00969" w14:textId="77777777" w:rsidR="00E81D19" w:rsidRDefault="00E81D19">
      <w:pPr>
        <w:tabs>
          <w:tab w:val="left" w:pos="1215"/>
        </w:tabs>
      </w:pPr>
    </w:p>
    <w:p w14:paraId="3DA5E1E1" w14:textId="77777777" w:rsidR="00E81D19" w:rsidRDefault="00E81D19">
      <w:pPr>
        <w:tabs>
          <w:tab w:val="left" w:pos="1215"/>
        </w:tabs>
      </w:pPr>
    </w:p>
    <w:p w14:paraId="1FD73B53" w14:textId="77777777" w:rsidR="00E81D19" w:rsidRDefault="00E81D19">
      <w:pPr>
        <w:tabs>
          <w:tab w:val="left" w:pos="1215"/>
        </w:tabs>
      </w:pPr>
    </w:p>
    <w:p w14:paraId="1F0B96AD" w14:textId="77777777" w:rsidR="00E81D19" w:rsidRDefault="00E81D19">
      <w:pPr>
        <w:tabs>
          <w:tab w:val="left" w:pos="1215"/>
        </w:tabs>
      </w:pPr>
    </w:p>
    <w:p w14:paraId="1AA0352E" w14:textId="77777777" w:rsidR="00E81D19" w:rsidRDefault="00E81D19">
      <w:pPr>
        <w:tabs>
          <w:tab w:val="left" w:pos="1215"/>
        </w:tabs>
      </w:pPr>
    </w:p>
    <w:p w14:paraId="0F24E062" w14:textId="77777777" w:rsidR="00E81D19" w:rsidRDefault="00E81D19">
      <w:pPr>
        <w:tabs>
          <w:tab w:val="left" w:pos="1215"/>
        </w:tabs>
      </w:pPr>
    </w:p>
    <w:p w14:paraId="14C0CBB2" w14:textId="77777777" w:rsidR="00E81D19" w:rsidRDefault="00E81D19">
      <w:pPr>
        <w:tabs>
          <w:tab w:val="left" w:pos="1215"/>
        </w:tabs>
      </w:pPr>
    </w:p>
    <w:p w14:paraId="43533911" w14:textId="77777777" w:rsidR="00E81D19" w:rsidRDefault="00E81D19">
      <w:pPr>
        <w:tabs>
          <w:tab w:val="left" w:pos="1215"/>
        </w:tabs>
      </w:pPr>
    </w:p>
    <w:p w14:paraId="6AC10D00" w14:textId="77777777" w:rsidR="00E81D19" w:rsidRDefault="00E81D19">
      <w:pPr>
        <w:jc w:val="center"/>
        <w:rPr>
          <w:rFonts w:eastAsia="Arial"/>
          <w:b/>
          <w:bCs/>
          <w:lang w:eastAsia="zh-CN"/>
        </w:rPr>
      </w:pPr>
    </w:p>
    <w:p w14:paraId="08B75D1E" w14:textId="77777777" w:rsidR="00464888" w:rsidRDefault="00464888">
      <w:pPr>
        <w:jc w:val="center"/>
        <w:rPr>
          <w:rFonts w:eastAsia="Arial"/>
          <w:b/>
          <w:bCs/>
          <w:lang w:eastAsia="zh-CN"/>
        </w:rPr>
      </w:pPr>
    </w:p>
    <w:p w14:paraId="0B1CB250" w14:textId="77777777" w:rsidR="00E81D19" w:rsidRDefault="00E81D19">
      <w:pPr>
        <w:jc w:val="center"/>
        <w:rPr>
          <w:rFonts w:eastAsia="Arial"/>
          <w:b/>
          <w:bCs/>
          <w:lang w:eastAsia="zh-CN"/>
        </w:rPr>
      </w:pPr>
    </w:p>
    <w:p w14:paraId="66F15D75" w14:textId="77777777" w:rsidR="00E81D19" w:rsidRDefault="00E81D19">
      <w:pPr>
        <w:jc w:val="center"/>
        <w:rPr>
          <w:rFonts w:eastAsia="Arial"/>
          <w:b/>
          <w:bCs/>
          <w:lang w:eastAsia="zh-CN"/>
        </w:rPr>
      </w:pPr>
    </w:p>
    <w:p w14:paraId="549B4CC3" w14:textId="77777777" w:rsidR="00E81D19" w:rsidRDefault="00000000">
      <w:pPr>
        <w:rPr>
          <w:rFonts w:ascii="Arial" w:eastAsia="Arial" w:hAnsi="Arial"/>
        </w:rPr>
      </w:pPr>
      <w:r>
        <w:rPr>
          <w:rFonts w:ascii="Arial" w:eastAsia="Arial" w:hAnsi="Arial"/>
          <w:b/>
          <w:sz w:val="28"/>
          <w:szCs w:val="28"/>
        </w:rPr>
        <w:t>Nabídka na dodání LED plaveckých stopek</w:t>
      </w:r>
    </w:p>
    <w:p w14:paraId="64DCA6F6" w14:textId="77777777" w:rsidR="00E81D19" w:rsidRDefault="00E81D19">
      <w:pPr>
        <w:pStyle w:val="Zkladntext"/>
        <w:tabs>
          <w:tab w:val="left" w:pos="720"/>
          <w:tab w:val="left" w:pos="1440"/>
          <w:tab w:val="left" w:pos="4552"/>
          <w:tab w:val="left" w:pos="6570"/>
        </w:tabs>
        <w:jc w:val="center"/>
        <w:rPr>
          <w:rFonts w:ascii="Arial" w:eastAsia="Arial" w:hAnsi="Arial"/>
          <w:b/>
          <w:sz w:val="28"/>
          <w:szCs w:val="28"/>
        </w:rPr>
      </w:pPr>
    </w:p>
    <w:p w14:paraId="7FFE0833" w14:textId="77777777" w:rsidR="00E81D19" w:rsidRDefault="00000000">
      <w:pPr>
        <w:jc w:val="center"/>
        <w:rPr>
          <w:rFonts w:ascii="Arial" w:hAnsi="Arial"/>
          <w:b/>
          <w:sz w:val="28"/>
          <w:szCs w:val="28"/>
          <w:lang w:eastAsia="zh-CN"/>
        </w:rPr>
      </w:pPr>
      <w:r>
        <w:rPr>
          <w:rFonts w:ascii="Arial" w:hAnsi="Arial"/>
          <w:b/>
          <w:sz w:val="28"/>
          <w:szCs w:val="28"/>
          <w:lang w:eastAsia="zh-CN"/>
        </w:rPr>
        <w:t>Plavecké stopky SU 501L</w:t>
      </w:r>
    </w:p>
    <w:p w14:paraId="4F8D8EC1" w14:textId="77777777" w:rsidR="00E81D19" w:rsidRDefault="00E81D19">
      <w:pPr>
        <w:rPr>
          <w:rFonts w:ascii="Arial" w:hAnsi="Arial"/>
        </w:rPr>
      </w:pPr>
    </w:p>
    <w:p w14:paraId="04AA5044" w14:textId="77777777" w:rsidR="00E81D19" w:rsidRDefault="00000000">
      <w:pPr>
        <w:rPr>
          <w:rFonts w:ascii="Arial" w:hAnsi="Arial"/>
        </w:rPr>
      </w:pPr>
      <w:r>
        <w:rPr>
          <w:rFonts w:ascii="Arial" w:hAnsi="Arial"/>
          <w:lang w:eastAsia="zh-CN"/>
        </w:rPr>
        <w:t>P</w:t>
      </w:r>
      <w:r>
        <w:rPr>
          <w:rFonts w:ascii="Arial" w:hAnsi="Arial"/>
        </w:rPr>
        <w:t>lavecké LED tréninkové stopky</w:t>
      </w:r>
      <w:r>
        <w:rPr>
          <w:rFonts w:ascii="Arial" w:hAnsi="Arial"/>
          <w:color w:val="000000"/>
        </w:rPr>
        <w:t xml:space="preserve"> jsou místo pohybu ručiček rozsvěceny čárky na ciferníku po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sekundách, přičemž po každé 5. a 15. sec jsou odlišeny délkou a tloušťkou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světelné čárky. Na prostředku ciferníku je čtyřmístný digitální displej, </w:t>
      </w:r>
      <w:r>
        <w:rPr>
          <w:rFonts w:ascii="Arial" w:hAnsi="Arial"/>
        </w:rPr>
        <w:br/>
      </w:r>
      <w:r>
        <w:rPr>
          <w:rFonts w:ascii="Arial" w:hAnsi="Arial"/>
          <w:color w:val="000000"/>
        </w:rPr>
        <w:t xml:space="preserve">který volitelně zobrazuje denní čas nebo digitální stopky. Výška číslic je 100 mm (čitelnost min. 40 m). Denní čas je řízen přijímačem DCF, start - stop ve funkci stopky je bezdrátový. </w:t>
      </w:r>
    </w:p>
    <w:p w14:paraId="14D6057E" w14:textId="77777777" w:rsidR="00E81D19" w:rsidRDefault="00E81D19">
      <w:pPr>
        <w:rPr>
          <w:rFonts w:ascii="Arial" w:hAnsi="Arial"/>
          <w:b/>
        </w:rPr>
      </w:pPr>
    </w:p>
    <w:p w14:paraId="719D5C81" w14:textId="77777777" w:rsidR="00E81D19" w:rsidRDefault="00000000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0" distR="0" simplePos="0" relativeHeight="2" behindDoc="0" locked="0" layoutInCell="0" allowOverlap="1" wp14:anchorId="613E3071" wp14:editId="29D55B5C">
            <wp:simplePos x="0" y="0"/>
            <wp:positionH relativeFrom="column">
              <wp:posOffset>-102235</wp:posOffset>
            </wp:positionH>
            <wp:positionV relativeFrom="paragraph">
              <wp:posOffset>22860</wp:posOffset>
            </wp:positionV>
            <wp:extent cx="3917950" cy="2936240"/>
            <wp:effectExtent l="0" t="0" r="0" b="0"/>
            <wp:wrapSquare wrapText="largest"/>
            <wp:docPr id="1" name="Obrázek5 k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5 kopi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5" t="-74" r="-55" b="-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2C7BC" w14:textId="77777777" w:rsidR="00E81D19" w:rsidRDefault="00E81D19">
      <w:pPr>
        <w:rPr>
          <w:rFonts w:ascii="Arial" w:hAnsi="Arial"/>
          <w:b/>
          <w:color w:val="000000"/>
        </w:rPr>
      </w:pPr>
    </w:p>
    <w:p w14:paraId="48E54F56" w14:textId="77777777" w:rsidR="00E81D19" w:rsidRDefault="00E81D19">
      <w:pPr>
        <w:rPr>
          <w:rFonts w:ascii="Arial" w:hAnsi="Arial"/>
          <w:b/>
          <w:color w:val="000000"/>
        </w:rPr>
      </w:pPr>
    </w:p>
    <w:p w14:paraId="2021807E" w14:textId="77777777" w:rsidR="00E81D19" w:rsidRDefault="00E81D19">
      <w:pPr>
        <w:rPr>
          <w:rFonts w:ascii="Arial" w:hAnsi="Arial"/>
          <w:b/>
          <w:color w:val="000000"/>
        </w:rPr>
      </w:pPr>
    </w:p>
    <w:p w14:paraId="404B2AFB" w14:textId="77777777" w:rsidR="00E81D19" w:rsidRDefault="00E81D19">
      <w:pPr>
        <w:rPr>
          <w:rFonts w:ascii="Arial" w:hAnsi="Arial"/>
          <w:b/>
          <w:color w:val="000000"/>
        </w:rPr>
      </w:pPr>
    </w:p>
    <w:p w14:paraId="1EBCA46B" w14:textId="77777777" w:rsidR="00E81D19" w:rsidRDefault="00000000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</w:p>
    <w:p w14:paraId="45FC706B" w14:textId="77777777" w:rsidR="00E81D19" w:rsidRDefault="00E81D19">
      <w:pPr>
        <w:rPr>
          <w:rFonts w:ascii="Arial" w:hAnsi="Arial"/>
          <w:color w:val="000000"/>
        </w:rPr>
      </w:pPr>
    </w:p>
    <w:p w14:paraId="007180A8" w14:textId="77777777" w:rsidR="00E81D19" w:rsidRDefault="00E81D19">
      <w:pPr>
        <w:rPr>
          <w:rFonts w:ascii="Arial" w:hAnsi="Arial"/>
          <w:color w:val="000000"/>
        </w:rPr>
      </w:pPr>
    </w:p>
    <w:p w14:paraId="1D6160F6" w14:textId="77777777" w:rsidR="00E81D19" w:rsidRDefault="00E81D19">
      <w:pPr>
        <w:rPr>
          <w:rFonts w:ascii="Arial" w:hAnsi="Arial"/>
          <w:color w:val="000000"/>
        </w:rPr>
      </w:pPr>
    </w:p>
    <w:p w14:paraId="3BD16C20" w14:textId="77777777" w:rsidR="00E81D19" w:rsidRDefault="00E81D19">
      <w:pPr>
        <w:rPr>
          <w:rFonts w:ascii="Arial" w:hAnsi="Arial"/>
          <w:color w:val="000000"/>
        </w:rPr>
      </w:pPr>
    </w:p>
    <w:p w14:paraId="6C2DD3CA" w14:textId="77777777" w:rsidR="00E81D19" w:rsidRDefault="00E81D19">
      <w:pPr>
        <w:rPr>
          <w:rFonts w:ascii="Arial" w:hAnsi="Arial"/>
          <w:color w:val="000000"/>
        </w:rPr>
      </w:pPr>
    </w:p>
    <w:p w14:paraId="3522CB8B" w14:textId="77777777" w:rsidR="00E81D19" w:rsidRDefault="00E81D19">
      <w:pPr>
        <w:rPr>
          <w:rFonts w:ascii="Arial" w:hAnsi="Arial"/>
          <w:color w:val="000000"/>
        </w:rPr>
      </w:pPr>
    </w:p>
    <w:p w14:paraId="12E7615A" w14:textId="77777777" w:rsidR="00E81D19" w:rsidRDefault="00E81D19">
      <w:pPr>
        <w:rPr>
          <w:rFonts w:ascii="Arial" w:hAnsi="Arial"/>
          <w:color w:val="000000"/>
        </w:rPr>
      </w:pPr>
    </w:p>
    <w:p w14:paraId="518E629B" w14:textId="77777777" w:rsidR="00E81D19" w:rsidRDefault="00E81D19">
      <w:pPr>
        <w:rPr>
          <w:rFonts w:ascii="Arial" w:hAnsi="Arial"/>
          <w:color w:val="000000"/>
        </w:rPr>
      </w:pPr>
    </w:p>
    <w:p w14:paraId="5E69B4E4" w14:textId="77777777" w:rsidR="00E81D19" w:rsidRDefault="00E81D19">
      <w:pPr>
        <w:rPr>
          <w:rFonts w:ascii="Arial" w:hAnsi="Arial"/>
          <w:color w:val="000000"/>
        </w:rPr>
      </w:pPr>
    </w:p>
    <w:p w14:paraId="184D6DD7" w14:textId="77777777" w:rsidR="00E81D19" w:rsidRDefault="00E81D19">
      <w:pPr>
        <w:rPr>
          <w:rFonts w:ascii="Arial" w:hAnsi="Arial"/>
          <w:color w:val="000000"/>
        </w:rPr>
      </w:pPr>
    </w:p>
    <w:p w14:paraId="6D7B90DE" w14:textId="77777777" w:rsidR="00E81D19" w:rsidRDefault="00E81D19">
      <w:pPr>
        <w:rPr>
          <w:rFonts w:ascii="Arial" w:hAnsi="Arial"/>
          <w:color w:val="000000"/>
        </w:rPr>
      </w:pPr>
    </w:p>
    <w:p w14:paraId="38718498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75F87D14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Parametry displeje:</w:t>
      </w:r>
    </w:p>
    <w:p w14:paraId="58E35B81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Rozměr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970 x 970 x 80 mm</w:t>
      </w:r>
    </w:p>
    <w:p w14:paraId="253A4BCA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Ovládání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dálkové bezdrátové</w:t>
      </w:r>
    </w:p>
    <w:p w14:paraId="487A5BC0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Řízení času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GPS / DCF</w:t>
      </w:r>
    </w:p>
    <w:p w14:paraId="191EA6A6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Řízení jasu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automatická regulace </w:t>
      </w:r>
    </w:p>
    <w:p w14:paraId="47EBF63C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Výška znaku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100 mm</w:t>
      </w:r>
    </w:p>
    <w:p w14:paraId="42524406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Váha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15kg</w:t>
      </w:r>
    </w:p>
    <w:p w14:paraId="6908670E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Napájení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15V</w:t>
      </w:r>
    </w:p>
    <w:p w14:paraId="02666BDE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Napájení rozvodné skříně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230V</w:t>
      </w:r>
    </w:p>
    <w:p w14:paraId="2E44C6B7" w14:textId="77777777" w:rsidR="00E81D19" w:rsidRDefault="00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Maximální příkon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60VA</w:t>
      </w:r>
    </w:p>
    <w:p w14:paraId="1F8834A0" w14:textId="77777777" w:rsidR="00E81D19" w:rsidRDefault="00E81D19">
      <w:pPr>
        <w:rPr>
          <w:rFonts w:ascii="Arial" w:hAnsi="Arial"/>
          <w:color w:val="000000"/>
        </w:rPr>
      </w:pPr>
    </w:p>
    <w:p w14:paraId="475795F2" w14:textId="77777777" w:rsidR="00E81D19" w:rsidRDefault="00000000">
      <w:pPr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Cena kompletní dodávky včetně dopravy a montáže Kopřivnice</w:t>
      </w:r>
    </w:p>
    <w:p w14:paraId="06204B1F" w14:textId="77777777" w:rsidR="00E81D19" w:rsidRDefault="00000000">
      <w:pPr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 ( 1ks + rozvaděč)</w:t>
      </w:r>
      <w:r>
        <w:rPr>
          <w:rFonts w:ascii="Arial" w:hAnsi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z w:val="26"/>
          <w:szCs w:val="26"/>
        </w:rPr>
        <w:tab/>
        <w:t>53.700,-Kč bez DPH</w:t>
      </w:r>
    </w:p>
    <w:p w14:paraId="1FEE8E73" w14:textId="77777777" w:rsidR="00E81D19" w:rsidRDefault="00E81D19">
      <w:pPr>
        <w:rPr>
          <w:rFonts w:ascii="Arial" w:hAnsi="Arial"/>
          <w:sz w:val="26"/>
          <w:szCs w:val="26"/>
        </w:rPr>
      </w:pPr>
    </w:p>
    <w:p w14:paraId="1DDB8F5F" w14:textId="77777777" w:rsidR="00E81D19" w:rsidRDefault="00E81D19">
      <w:pPr>
        <w:rPr>
          <w:rFonts w:ascii="Arial" w:hAnsi="Arial"/>
          <w:sz w:val="26"/>
          <w:szCs w:val="26"/>
        </w:rPr>
      </w:pPr>
    </w:p>
    <w:p w14:paraId="0B17EED4" w14:textId="77777777" w:rsidR="00E81D19" w:rsidRDefault="00000000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V ceně není zahrnuta kabeláž, která se počítá podle skutečně odpracovaných hodin!</w:t>
      </w:r>
    </w:p>
    <w:p w14:paraId="30320126" w14:textId="77777777" w:rsidR="00E81D19" w:rsidRDefault="00E81D19">
      <w:pPr>
        <w:rPr>
          <w:rFonts w:ascii="Arial" w:hAnsi="Arial"/>
          <w:sz w:val="26"/>
          <w:szCs w:val="26"/>
        </w:rPr>
      </w:pPr>
    </w:p>
    <w:p w14:paraId="0962E93F" w14:textId="77777777" w:rsidR="00E81D19" w:rsidRDefault="00E81D19">
      <w:pPr>
        <w:rPr>
          <w:rFonts w:ascii="Arial" w:hAnsi="Arial"/>
          <w:sz w:val="26"/>
          <w:szCs w:val="26"/>
        </w:rPr>
      </w:pPr>
    </w:p>
    <w:p w14:paraId="329AD294" w14:textId="77777777" w:rsidR="00E81D19" w:rsidRDefault="00E81D19">
      <w:pPr>
        <w:rPr>
          <w:rFonts w:ascii="Arial" w:hAnsi="Arial"/>
          <w:sz w:val="26"/>
          <w:szCs w:val="26"/>
        </w:rPr>
      </w:pPr>
    </w:p>
    <w:p w14:paraId="788D568C" w14:textId="77777777" w:rsidR="00E81D19" w:rsidRDefault="00E81D19">
      <w:pPr>
        <w:rPr>
          <w:rStyle w:val="Hypertextovodkaz"/>
          <w:rFonts w:ascii="Arial" w:eastAsia="Arial" w:hAnsi="Arial"/>
          <w:b/>
          <w:bCs/>
        </w:rPr>
      </w:pPr>
    </w:p>
    <w:sectPr w:rsidR="00E81D19">
      <w:pgSz w:w="11906" w:h="16838"/>
      <w:pgMar w:top="993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hyllis ATT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A4B"/>
    <w:multiLevelType w:val="multilevel"/>
    <w:tmpl w:val="1464819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6BF72E0"/>
    <w:multiLevelType w:val="multilevel"/>
    <w:tmpl w:val="A1D021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451C53"/>
    <w:multiLevelType w:val="multilevel"/>
    <w:tmpl w:val="BB38E12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 w16cid:durableId="312176553">
    <w:abstractNumId w:val="1"/>
  </w:num>
  <w:num w:numId="2" w16cid:durableId="1222326227">
    <w:abstractNumId w:val="2"/>
  </w:num>
  <w:num w:numId="3" w16cid:durableId="24091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19"/>
    <w:rsid w:val="001609A6"/>
    <w:rsid w:val="00464888"/>
    <w:rsid w:val="00B652B7"/>
    <w:rsid w:val="00BB51BB"/>
    <w:rsid w:val="00C94D8A"/>
    <w:rsid w:val="00E81D19"/>
    <w:rsid w:val="00F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9567"/>
  <w15:docId w15:val="{FFC2B81F-5AB4-40DF-964F-70E83D7C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2"/>
        <w:sz w:val="24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Cs w:val="24"/>
      <w:lang w:eastAsia="ar-SA"/>
    </w:rPr>
  </w:style>
  <w:style w:type="paragraph" w:styleId="Nadpis2">
    <w:name w:val="heading 2"/>
    <w:basedOn w:val="Normln"/>
    <w:uiPriority w:val="9"/>
    <w:unhideWhenUsed/>
    <w:qFormat/>
    <w:pPr>
      <w:keepNext/>
      <w:widowControl w:val="0"/>
      <w:numPr>
        <w:ilvl w:val="1"/>
        <w:numId w:val="1"/>
      </w:numPr>
      <w:outlineLvl w:val="1"/>
    </w:pPr>
    <w:rPr>
      <w:rFonts w:ascii="Phyllis ATT" w:hAnsi="Phyllis ATT"/>
      <w:sz w:val="52"/>
      <w:szCs w:val="20"/>
    </w:rPr>
  </w:style>
  <w:style w:type="paragraph" w:styleId="Nadpis8">
    <w:name w:val="heading 8"/>
    <w:basedOn w:val="Normln"/>
    <w:qFormat/>
    <w:pPr>
      <w:keepNext/>
      <w:numPr>
        <w:ilvl w:val="7"/>
        <w:numId w:val="1"/>
      </w:numPr>
      <w:spacing w:line="360" w:lineRule="auto"/>
      <w:ind w:left="0" w:firstLine="720"/>
      <w:jc w:val="center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qFormat/>
    <w:rPr>
      <w:rFonts w:ascii="Phyllis ATT" w:eastAsia="Times New Roman" w:hAnsi="Phyllis ATT" w:cs="Times New Roman"/>
      <w:kern w:val="2"/>
      <w:sz w:val="52"/>
      <w:szCs w:val="20"/>
      <w:lang w:eastAsia="ar-SA"/>
    </w:rPr>
  </w:style>
  <w:style w:type="character" w:customStyle="1" w:styleId="Nadpis8Char">
    <w:name w:val="Nadpis 8 Char"/>
    <w:basedOn w:val="Standardnpsmoodstavce"/>
    <w:qFormat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Zstupntext1">
    <w:name w:val="Zástupný text1"/>
    <w:basedOn w:val="Standardnpsmoodstavce"/>
    <w:qFormat/>
    <w:rPr>
      <w:color w:val="808080"/>
    </w:rPr>
  </w:style>
  <w:style w:type="character" w:customStyle="1" w:styleId="ZkladntextodsazenChar">
    <w:name w:val="Základní text odsazený Char"/>
    <w:basedOn w:val="Standardnpsmoodstavce"/>
    <w:qFormat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ZpatChar">
    <w:name w:val="Zápatí Char"/>
    <w:basedOn w:val="Standardnpsmoodstavce"/>
    <w:qFormat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qFormat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odsazen21">
    <w:name w:val="Základní text odsazený 21"/>
    <w:basedOn w:val="Normln"/>
    <w:qFormat/>
    <w:pPr>
      <w:spacing w:line="360" w:lineRule="auto"/>
      <w:ind w:left="360"/>
    </w:pPr>
  </w:style>
  <w:style w:type="paragraph" w:customStyle="1" w:styleId="Zkladntextodsazen31">
    <w:name w:val="Základní text odsazený 31"/>
    <w:basedOn w:val="Normln"/>
    <w:qFormat/>
    <w:pPr>
      <w:spacing w:line="360" w:lineRule="auto"/>
      <w:ind w:left="720" w:hanging="360"/>
    </w:pPr>
  </w:style>
  <w:style w:type="paragraph" w:customStyle="1" w:styleId="Zkladntext21">
    <w:name w:val="Základní text 21"/>
    <w:basedOn w:val="Normln"/>
    <w:qFormat/>
    <w:rPr>
      <w:szCs w:val="20"/>
    </w:rPr>
  </w:style>
  <w:style w:type="paragraph" w:styleId="Zkladntextodsazen">
    <w:name w:val="Body Text Indent"/>
    <w:basedOn w:val="Normln"/>
    <w:pPr>
      <w:spacing w:line="360" w:lineRule="auto"/>
      <w:ind w:left="283" w:firstLine="720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eznamnadpis">
    <w:name w:val="Seznam nadpisů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lezal@nisa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780</Words>
  <Characters>4603</Characters>
  <Application>Microsoft Office Word</Application>
  <DocSecurity>0</DocSecurity>
  <Lines>38</Lines>
  <Paragraphs>10</Paragraphs>
  <ScaleCrop>false</ScaleCrop>
  <Company>Nisasport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dc:description/>
  <cp:lastModifiedBy>Pavel Vyškovský</cp:lastModifiedBy>
  <cp:revision>6</cp:revision>
  <cp:lastPrinted>2024-03-08T09:51:00Z</cp:lastPrinted>
  <dcterms:created xsi:type="dcterms:W3CDTF">2024-03-19T11:41:00Z</dcterms:created>
  <dcterms:modified xsi:type="dcterms:W3CDTF">2024-03-21T07:38:00Z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