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1220500157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9"/>
        </w:rPr>
        <w:t> </w:t>
      </w:r>
      <w:r>
        <w:rPr/>
        <w:t>škola</w:t>
      </w:r>
      <w:r>
        <w:rPr>
          <w:spacing w:val="-8"/>
        </w:rPr>
        <w:t> </w:t>
      </w:r>
      <w:r>
        <w:rPr/>
        <w:t>Budišov</w:t>
      </w:r>
      <w:r>
        <w:rPr>
          <w:spacing w:val="-9"/>
        </w:rPr>
        <w:t> </w:t>
      </w:r>
      <w:r>
        <w:rPr/>
        <w:t>nad</w:t>
      </w:r>
      <w:r>
        <w:rPr>
          <w:spacing w:val="-9"/>
        </w:rPr>
        <w:t> </w:t>
      </w:r>
      <w:r>
        <w:rPr/>
        <w:t>Budišovkou,</w:t>
      </w:r>
      <w:r>
        <w:rPr>
          <w:spacing w:val="-10"/>
        </w:rPr>
        <w:t> </w:t>
      </w:r>
      <w:r>
        <w:rPr/>
        <w:t>okres</w:t>
      </w:r>
      <w:r>
        <w:rPr>
          <w:spacing w:val="-7"/>
        </w:rPr>
        <w:t> </w:t>
      </w:r>
      <w:r>
        <w:rPr/>
        <w:t>Opava,</w:t>
      </w:r>
      <w:r>
        <w:rPr>
          <w:spacing w:val="-10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Halaškovo</w:t>
      </w:r>
      <w:r>
        <w:rPr>
          <w:spacing w:val="-5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178,</w:t>
      </w:r>
      <w:r>
        <w:rPr>
          <w:spacing w:val="-7"/>
        </w:rPr>
        <w:t> </w:t>
      </w:r>
      <w:r>
        <w:rPr/>
        <w:t>747</w:t>
      </w:r>
      <w:r>
        <w:rPr>
          <w:spacing w:val="-2"/>
        </w:rPr>
        <w:t> </w:t>
      </w:r>
      <w:r>
        <w:rPr/>
        <w:t>87</w:t>
      </w:r>
      <w:r>
        <w:rPr>
          <w:spacing w:val="-5"/>
        </w:rPr>
        <w:t> </w:t>
      </w:r>
      <w:r>
        <w:rPr/>
        <w:t>Budišov</w:t>
      </w:r>
      <w:r>
        <w:rPr>
          <w:spacing w:val="-5"/>
        </w:rPr>
        <w:t> </w:t>
      </w:r>
      <w:r>
        <w:rPr/>
        <w:t>nad</w:t>
      </w:r>
      <w:r>
        <w:rPr>
          <w:spacing w:val="-7"/>
        </w:rPr>
        <w:t> </w:t>
      </w:r>
      <w:r>
        <w:rPr>
          <w:spacing w:val="-2"/>
        </w:rPr>
        <w:t>Budišovkou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  <w:t>710</w:t>
      </w:r>
      <w:r>
        <w:rPr>
          <w:spacing w:val="-2"/>
        </w:rPr>
        <w:t> </w:t>
      </w:r>
      <w:r>
        <w:rPr/>
        <w:t>02</w:t>
      </w:r>
      <w:r>
        <w:rPr>
          <w:spacing w:val="-2"/>
        </w:rPr>
        <w:t> </w:t>
      </w:r>
      <w:r>
        <w:rPr>
          <w:spacing w:val="-5"/>
        </w:rPr>
        <w:t>529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</w:r>
      <w:r>
        <w:rPr>
          <w:color w:val="333333"/>
        </w:rPr>
        <w:t>Mgr.</w:t>
      </w:r>
      <w:r>
        <w:rPr>
          <w:color w:val="333333"/>
          <w:spacing w:val="-2"/>
        </w:rPr>
        <w:t> </w:t>
      </w:r>
      <w:r>
        <w:rPr>
          <w:color w:val="333333"/>
        </w:rPr>
        <w:t>Natálií</w:t>
      </w:r>
      <w:r>
        <w:rPr>
          <w:color w:val="333333"/>
          <w:spacing w:val="-3"/>
        </w:rPr>
        <w:t> </w:t>
      </w:r>
      <w:r>
        <w:rPr>
          <w:color w:val="333333"/>
        </w:rPr>
        <w:t>J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š</w:t>
      </w:r>
      <w:r>
        <w:rPr>
          <w:color w:val="333333"/>
          <w:spacing w:val="-3"/>
        </w:rPr>
        <w:t> </w:t>
      </w:r>
      <w:r>
        <w:rPr>
          <w:color w:val="333333"/>
        </w:rPr>
        <w:t>š</w:t>
      </w:r>
      <w:r>
        <w:rPr>
          <w:color w:val="333333"/>
          <w:spacing w:val="-3"/>
        </w:rPr>
        <w:t> </w:t>
      </w:r>
      <w:r>
        <w:rPr>
          <w:color w:val="333333"/>
        </w:rPr>
        <w:t>o</w:t>
      </w:r>
      <w:r>
        <w:rPr>
          <w:color w:val="333333"/>
          <w:spacing w:val="-1"/>
        </w:rPr>
        <w:t> </w:t>
      </w:r>
      <w:r>
        <w:rPr>
          <w:color w:val="333333"/>
        </w:rPr>
        <w:t>v o</w:t>
      </w:r>
      <w:r>
        <w:rPr>
          <w:color w:val="333333"/>
          <w:spacing w:val="-2"/>
        </w:rPr>
        <w:t> </w:t>
      </w:r>
      <w:r>
        <w:rPr>
          <w:color w:val="333333"/>
        </w:rPr>
        <w:t>u,</w:t>
      </w:r>
      <w:r>
        <w:rPr>
          <w:color w:val="333333"/>
          <w:spacing w:val="-2"/>
        </w:rPr>
        <w:t> ředitelkou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1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 w:right="5154"/>
        <w:jc w:val="left"/>
      </w:pPr>
      <w:r>
        <w:rPr/>
        <w:t>číslo účtu:</w:t>
        <w:tab/>
      </w:r>
      <w:r>
        <w:rPr>
          <w:spacing w:val="-2"/>
        </w:rPr>
        <w:t>190257690/0300 </w:t>
      </w:r>
      <w:r>
        <w:rPr/>
        <w:t>(dále 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1220500157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698" w:lineRule="auto" w:before="6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určena</w:t>
      </w:r>
      <w:r>
        <w:rPr>
          <w:spacing w:val="-9"/>
          <w:sz w:val="20"/>
        </w:rPr>
        <w:t> </w:t>
      </w:r>
      <w:r>
        <w:rPr>
          <w:sz w:val="20"/>
        </w:rPr>
        <w:t>výhradně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akci: (dále jen „projekt“ nebo „akce“).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„Zahrada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učitelka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2“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10" w:top="1060" w:bottom="1620" w:left="1320" w:right="1020"/>
          <w:cols w:num="2" w:equalWidth="0">
            <w:col w:w="3849" w:space="40"/>
            <w:col w:w="6011"/>
          </w:cols>
        </w:sectPr>
      </w:pPr>
    </w:p>
    <w:p>
      <w:pPr>
        <w:pStyle w:val="Heading1"/>
        <w:spacing w:line="249" w:lineRule="exact"/>
      </w:pPr>
      <w:r>
        <w:rPr>
          <w:spacing w:val="-5"/>
        </w:rPr>
        <w:t>II.</w:t>
      </w:r>
    </w:p>
    <w:p>
      <w:pPr>
        <w:pStyle w:val="Heading2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b/>
          <w:sz w:val="20"/>
        </w:rPr>
        <w:t>469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408,25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> </w:t>
      </w:r>
      <w:r>
        <w:rPr>
          <w:sz w:val="20"/>
        </w:rPr>
        <w:t>(slovy:</w:t>
      </w:r>
      <w:r>
        <w:rPr>
          <w:spacing w:val="-7"/>
          <w:sz w:val="20"/>
        </w:rPr>
        <w:t> </w:t>
      </w:r>
      <w:r>
        <w:rPr>
          <w:sz w:val="20"/>
        </w:rPr>
        <w:t>čtyři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8"/>
          <w:sz w:val="20"/>
        </w:rPr>
        <w:t> </w:t>
      </w:r>
      <w:r>
        <w:rPr>
          <w:sz w:val="20"/>
        </w:rPr>
        <w:t>šedesát</w:t>
      </w:r>
      <w:r>
        <w:rPr>
          <w:spacing w:val="-8"/>
          <w:sz w:val="20"/>
        </w:rPr>
        <w:t> </w:t>
      </w:r>
      <w:r>
        <w:rPr>
          <w:sz w:val="20"/>
        </w:rPr>
        <w:t>devět</w:t>
      </w:r>
      <w:r>
        <w:rPr>
          <w:spacing w:val="-9"/>
          <w:sz w:val="20"/>
        </w:rPr>
        <w:t> </w:t>
      </w:r>
      <w:r>
        <w:rPr>
          <w:sz w:val="20"/>
        </w:rPr>
        <w:t>tisíc</w:t>
      </w:r>
      <w:r>
        <w:rPr>
          <w:spacing w:val="-6"/>
          <w:sz w:val="20"/>
        </w:rPr>
        <w:t> </w:t>
      </w:r>
      <w:r>
        <w:rPr>
          <w:sz w:val="20"/>
        </w:rPr>
        <w:t>čtyři</w:t>
      </w:r>
      <w:r>
        <w:rPr>
          <w:spacing w:val="-8"/>
          <w:sz w:val="20"/>
        </w:rPr>
        <w:t> </w:t>
      </w:r>
      <w:r>
        <w:rPr>
          <w:sz w:val="20"/>
        </w:rPr>
        <w:t>sta</w:t>
      </w:r>
      <w:r>
        <w:rPr>
          <w:spacing w:val="-8"/>
          <w:sz w:val="20"/>
        </w:rPr>
        <w:t> </w:t>
      </w:r>
      <w:r>
        <w:rPr>
          <w:sz w:val="20"/>
        </w:rPr>
        <w:t>osm</w:t>
      </w:r>
      <w:r>
        <w:rPr>
          <w:spacing w:val="-7"/>
          <w:sz w:val="20"/>
        </w:rPr>
        <w:t> </w:t>
      </w:r>
      <w:r>
        <w:rPr>
          <w:sz w:val="20"/>
        </w:rPr>
        <w:t>korun</w:t>
      </w:r>
      <w:r>
        <w:rPr>
          <w:spacing w:val="-8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dvacet</w:t>
      </w:r>
      <w:r>
        <w:rPr>
          <w:spacing w:val="-8"/>
          <w:sz w:val="20"/>
        </w:rPr>
        <w:t> </w:t>
      </w:r>
      <w:r>
        <w:rPr>
          <w:sz w:val="20"/>
        </w:rPr>
        <w:t>pět </w:t>
      </w:r>
      <w:r>
        <w:rPr>
          <w:spacing w:val="-2"/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7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8"/>
          <w:sz w:val="20"/>
        </w:rPr>
        <w:t> </w:t>
      </w:r>
      <w:r>
        <w:rPr>
          <w:sz w:val="20"/>
        </w:rPr>
        <w:t>odpovídá</w:t>
      </w:r>
      <w:r>
        <w:rPr>
          <w:spacing w:val="76"/>
          <w:sz w:val="20"/>
        </w:rPr>
        <w:t> </w:t>
      </w:r>
      <w:r>
        <w:rPr>
          <w:sz w:val="20"/>
        </w:rPr>
        <w:t>způsobilým</w:t>
      </w:r>
      <w:r>
        <w:rPr>
          <w:spacing w:val="75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dle</w:t>
      </w:r>
      <w:r>
        <w:rPr>
          <w:spacing w:val="76"/>
          <w:sz w:val="20"/>
        </w:rPr>
        <w:t> </w:t>
      </w:r>
      <w:r>
        <w:rPr>
          <w:sz w:val="20"/>
        </w:rPr>
        <w:t>žádosti a jejích příloh a činí 552 245,00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6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header="0" w:footer="1410" w:top="1060" w:bottom="1600" w:left="1320" w:right="1020"/>
        </w:sectPr>
      </w:pPr>
    </w:p>
    <w:p>
      <w:pPr>
        <w:pStyle w:val="BodyText"/>
        <w:spacing w:before="73"/>
        <w:ind w:right="111"/>
      </w:pPr>
      <w:r>
        <w:rPr/>
        <w:t>To</w:t>
      </w:r>
      <w:r>
        <w:rPr>
          <w:spacing w:val="-1"/>
        </w:rPr>
        <w:t> </w:t>
      </w:r>
      <w:r>
        <w:rPr/>
        <w:t>platí i pro případ, že příjemce podpory v průběhu realizace akce nehradil nebo nehradí z 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</w:t>
      </w:r>
      <w:r>
        <w:rPr>
          <w:spacing w:val="-2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financování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vlastních</w:t>
      </w:r>
      <w:r>
        <w:rPr>
          <w:spacing w:val="40"/>
          <w:sz w:val="20"/>
        </w:rPr>
        <w:t> </w:t>
      </w:r>
      <w:r>
        <w:rPr>
          <w:sz w:val="20"/>
        </w:rPr>
        <w:t>zdrojů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znamenalo</w:t>
      </w:r>
      <w:r>
        <w:rPr>
          <w:spacing w:val="40"/>
          <w:sz w:val="20"/>
        </w:rPr>
        <w:t> </w:t>
      </w:r>
      <w:r>
        <w:rPr>
          <w:sz w:val="20"/>
        </w:rPr>
        <w:t>nižší</w:t>
      </w:r>
      <w:r>
        <w:rPr>
          <w:spacing w:val="40"/>
          <w:sz w:val="20"/>
        </w:rPr>
        <w:t> </w:t>
      </w:r>
      <w:r>
        <w:rPr>
          <w:sz w:val="20"/>
        </w:rPr>
        <w:t>podíl těchto</w:t>
      </w:r>
      <w:r>
        <w:rPr>
          <w:spacing w:val="-2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nevyčerpané</w:t>
      </w:r>
      <w:r>
        <w:rPr>
          <w:spacing w:val="40"/>
          <w:sz w:val="20"/>
        </w:rPr>
        <w:t> </w:t>
      </w:r>
      <w:r>
        <w:rPr>
          <w:sz w:val="20"/>
        </w:rPr>
        <w:t>v daném</w:t>
      </w:r>
      <w:r>
        <w:rPr>
          <w:spacing w:val="40"/>
          <w:sz w:val="20"/>
        </w:rPr>
        <w:t> </w:t>
      </w:r>
      <w:r>
        <w:rPr>
          <w:sz w:val="20"/>
        </w:rPr>
        <w:t>roce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vrácené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zvýší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objem</w:t>
      </w:r>
      <w:r>
        <w:rPr>
          <w:spacing w:val="40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9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  <w:jc w:val="left"/>
      </w:pPr>
      <w:r>
        <w:rPr/>
        <w:t>„Zahrada</w:t>
      </w:r>
      <w:r>
        <w:rPr>
          <w:spacing w:val="24"/>
        </w:rPr>
        <w:t> </w:t>
      </w:r>
      <w:r>
        <w:rPr/>
        <w:t>učitelka</w:t>
      </w:r>
      <w:r>
        <w:rPr>
          <w:spacing w:val="24"/>
        </w:rPr>
        <w:t> </w:t>
      </w:r>
      <w:r>
        <w:rPr/>
        <w:t>2“</w:t>
      </w:r>
      <w:r>
        <w:rPr>
          <w:spacing w:val="24"/>
        </w:rPr>
        <w:t> </w:t>
      </w:r>
      <w:r>
        <w:rPr/>
        <w:t>ze</w:t>
      </w:r>
      <w:r>
        <w:rPr>
          <w:spacing w:val="24"/>
        </w:rPr>
        <w:t> </w:t>
      </w:r>
      <w:r>
        <w:rPr/>
        <w:t>dne</w:t>
      </w:r>
      <w:r>
        <w:rPr>
          <w:spacing w:val="24"/>
        </w:rPr>
        <w:t> </w:t>
      </w:r>
      <w:r>
        <w:rPr/>
        <w:t>3.</w:t>
      </w:r>
      <w:r>
        <w:rPr>
          <w:spacing w:val="25"/>
        </w:rPr>
        <w:t> </w:t>
      </w:r>
      <w:r>
        <w:rPr/>
        <w:t>10.</w:t>
      </w:r>
      <w:r>
        <w:rPr>
          <w:spacing w:val="23"/>
        </w:rPr>
        <w:t> </w:t>
      </w:r>
      <w:r>
        <w:rPr/>
        <w:t>2022,</w:t>
      </w:r>
      <w:r>
        <w:rPr>
          <w:spacing w:val="25"/>
        </w:rPr>
        <w:t> </w:t>
      </w:r>
      <w:r>
        <w:rPr/>
        <w:t>včetně</w:t>
      </w:r>
      <w:r>
        <w:rPr>
          <w:spacing w:val="24"/>
        </w:rPr>
        <w:t> </w:t>
      </w:r>
      <w:r>
        <w:rPr/>
        <w:t>případných</w:t>
      </w:r>
      <w:r>
        <w:rPr>
          <w:spacing w:val="25"/>
        </w:rPr>
        <w:t> </w:t>
      </w:r>
      <w:r>
        <w:rPr/>
        <w:t>změn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doplňků</w:t>
      </w:r>
      <w:r>
        <w:rPr>
          <w:spacing w:val="25"/>
        </w:rPr>
        <w:t> </w:t>
      </w:r>
      <w:r>
        <w:rPr/>
        <w:t>těchto</w:t>
      </w:r>
      <w:r>
        <w:rPr>
          <w:spacing w:val="25"/>
        </w:rPr>
        <w:t> </w:t>
      </w:r>
      <w:r>
        <w:rPr/>
        <w:t>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14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6"/>
          <w:sz w:val="20"/>
        </w:rPr>
        <w:t> </w:t>
      </w:r>
      <w:r>
        <w:rPr>
          <w:sz w:val="20"/>
        </w:rPr>
        <w:t>od</w:t>
      </w:r>
      <w:r>
        <w:rPr>
          <w:spacing w:val="26"/>
          <w:sz w:val="20"/>
        </w:rPr>
        <w:t> </w:t>
      </w:r>
      <w:r>
        <w:rPr>
          <w:sz w:val="20"/>
        </w:rPr>
        <w:t>6/2023</w:t>
      </w:r>
      <w:r>
        <w:rPr>
          <w:spacing w:val="26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12/2023</w:t>
      </w:r>
      <w:r>
        <w:rPr>
          <w:spacing w:val="26"/>
          <w:sz w:val="20"/>
        </w:rPr>
        <w:t> </w:t>
      </w:r>
      <w:r>
        <w:rPr>
          <w:sz w:val="20"/>
        </w:rPr>
        <w:t>pořídil</w:t>
      </w:r>
      <w:r>
        <w:rPr>
          <w:spacing w:val="25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5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aktualizovaném</w:t>
      </w:r>
      <w:r>
        <w:rPr>
          <w:spacing w:val="25"/>
          <w:sz w:val="20"/>
        </w:rPr>
        <w:t> </w:t>
      </w:r>
      <w:r>
        <w:rPr>
          <w:sz w:val="20"/>
        </w:rPr>
        <w:t>rozpočtu</w:t>
      </w:r>
      <w:r>
        <w:rPr>
          <w:spacing w:val="25"/>
          <w:sz w:val="20"/>
        </w:rPr>
        <w:t> </w:t>
      </w:r>
      <w:r>
        <w:rPr>
          <w:sz w:val="20"/>
        </w:rPr>
        <w:t>projektu ze dne 2. 3. 2024,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2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1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6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5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5"/>
          <w:sz w:val="20"/>
        </w:rPr>
        <w:t> </w:t>
      </w:r>
      <w:r>
        <w:rPr>
          <w:sz w:val="20"/>
        </w:rPr>
        <w:t>oprávněným</w:t>
      </w:r>
      <w:r>
        <w:rPr>
          <w:spacing w:val="75"/>
          <w:sz w:val="20"/>
        </w:rPr>
        <w:t> </w:t>
      </w:r>
      <w:r>
        <w:rPr>
          <w:sz w:val="20"/>
        </w:rPr>
        <w:t>kontrolním</w:t>
      </w:r>
      <w:r>
        <w:rPr>
          <w:spacing w:val="75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0"/>
          <w:sz w:val="20"/>
        </w:rPr>
        <w:t> </w:t>
      </w:r>
      <w:r>
        <w:rPr>
          <w:sz w:val="20"/>
        </w:rPr>
        <w:t>místní</w:t>
      </w:r>
      <w:r>
        <w:rPr>
          <w:spacing w:val="40"/>
          <w:sz w:val="20"/>
        </w:rPr>
        <w:t> </w:t>
      </w:r>
      <w:r>
        <w:rPr>
          <w:sz w:val="20"/>
        </w:rPr>
        <w:t>veřejnost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(to</w:t>
      </w:r>
      <w:r>
        <w:rPr>
          <w:spacing w:val="40"/>
          <w:sz w:val="20"/>
        </w:rPr>
        <w:t> </w:t>
      </w:r>
      <w:r>
        <w:rPr>
          <w:sz w:val="20"/>
        </w:rPr>
        <w:t>neplatí</w:t>
      </w:r>
      <w:r>
        <w:rPr>
          <w:spacing w:val="40"/>
          <w:sz w:val="20"/>
        </w:rPr>
        <w:t> </w:t>
      </w:r>
      <w:r>
        <w:rPr>
          <w:sz w:val="20"/>
        </w:rPr>
        <w:t>v případě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7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před</w:t>
      </w:r>
      <w:r>
        <w:rPr>
          <w:spacing w:val="36"/>
          <w:sz w:val="20"/>
        </w:rPr>
        <w:t> </w:t>
      </w:r>
      <w:r>
        <w:rPr>
          <w:sz w:val="20"/>
        </w:rPr>
        <w:t>uplynutím</w:t>
      </w:r>
      <w:r>
        <w:rPr>
          <w:spacing w:val="34"/>
          <w:sz w:val="20"/>
        </w:rPr>
        <w:t> </w:t>
      </w:r>
      <w:r>
        <w:rPr>
          <w:sz w:val="20"/>
        </w:rPr>
        <w:t>smluvního</w:t>
      </w:r>
      <w:r>
        <w:rPr>
          <w:spacing w:val="37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6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7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8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5"/>
        </w:rPr>
        <w:t> </w:t>
      </w:r>
      <w:r>
        <w:rPr/>
        <w:t>Smlouvy</w:t>
      </w:r>
      <w:r>
        <w:rPr>
          <w:spacing w:val="-7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8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5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-4"/>
          <w:sz w:val="20"/>
        </w:rPr>
        <w:t> </w:t>
      </w:r>
      <w:r>
        <w:rPr>
          <w:sz w:val="20"/>
        </w:rPr>
        <w:t>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4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ve</w:t>
      </w:r>
      <w:r>
        <w:rPr>
          <w:spacing w:val="80"/>
          <w:sz w:val="20"/>
        </w:rPr>
        <w:t> </w:t>
      </w:r>
      <w:r>
        <w:rPr>
          <w:sz w:val="20"/>
        </w:rPr>
        <w:t>výši</w:t>
      </w:r>
      <w:r>
        <w:rPr>
          <w:spacing w:val="80"/>
          <w:sz w:val="20"/>
        </w:rPr>
        <w:t> </w:t>
      </w:r>
      <w:r>
        <w:rPr>
          <w:sz w:val="20"/>
        </w:rPr>
        <w:t>100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80"/>
          <w:sz w:val="20"/>
        </w:rPr>
        <w:t> </w:t>
      </w:r>
      <w:r>
        <w:rPr>
          <w:sz w:val="20"/>
        </w:rPr>
        <w:t>z poskytnuté</w:t>
      </w:r>
      <w:r>
        <w:rPr>
          <w:spacing w:val="80"/>
          <w:sz w:val="20"/>
        </w:rPr>
        <w:t> </w:t>
      </w:r>
      <w:r>
        <w:rPr>
          <w:sz w:val="20"/>
        </w:rPr>
        <w:t>podpory.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povinností</w:t>
      </w:r>
      <w:r>
        <w:rPr>
          <w:spacing w:val="80"/>
          <w:sz w:val="20"/>
        </w:rPr>
        <w:t> </w:t>
      </w:r>
      <w:r>
        <w:rPr>
          <w:sz w:val="20"/>
        </w:rPr>
        <w:t>podle 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37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první</w:t>
      </w:r>
      <w:r>
        <w:rPr>
          <w:spacing w:val="35"/>
          <w:sz w:val="20"/>
        </w:rPr>
        <w:t> </w:t>
      </w:r>
      <w:r>
        <w:rPr>
          <w:sz w:val="20"/>
        </w:rPr>
        <w:t>nebo</w:t>
      </w:r>
      <w:r>
        <w:rPr>
          <w:spacing w:val="36"/>
          <w:sz w:val="20"/>
        </w:rPr>
        <w:t> </w:t>
      </w:r>
      <w:r>
        <w:rPr>
          <w:sz w:val="20"/>
        </w:rPr>
        <w:t>druhou</w:t>
      </w:r>
      <w:r>
        <w:rPr>
          <w:spacing w:val="35"/>
          <w:sz w:val="20"/>
        </w:rPr>
        <w:t> </w:t>
      </w:r>
      <w:r>
        <w:rPr>
          <w:sz w:val="20"/>
        </w:rPr>
        <w:t>odrážkou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100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0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možno</w:t>
      </w:r>
      <w:r>
        <w:rPr>
          <w:spacing w:val="40"/>
          <w:sz w:val="20"/>
        </w:rPr>
        <w:t> </w:t>
      </w:r>
      <w:r>
        <w:rPr>
          <w:sz w:val="20"/>
        </w:rPr>
        <w:t>tuto</w:t>
      </w:r>
      <w:r>
        <w:rPr>
          <w:spacing w:val="40"/>
          <w:sz w:val="20"/>
        </w:rPr>
        <w:t> </w:t>
      </w:r>
      <w:r>
        <w:rPr>
          <w:sz w:val="20"/>
        </w:rPr>
        <w:t>Smlouvu</w:t>
      </w:r>
      <w:r>
        <w:rPr>
          <w:spacing w:val="40"/>
          <w:sz w:val="20"/>
        </w:rPr>
        <w:t> </w:t>
      </w:r>
      <w:r>
        <w:rPr>
          <w:sz w:val="20"/>
        </w:rPr>
        <w:t>vypovědět</w:t>
      </w:r>
      <w:r>
        <w:rPr>
          <w:spacing w:val="40"/>
          <w:sz w:val="20"/>
        </w:rPr>
        <w:t> </w:t>
      </w:r>
      <w:r>
        <w:rPr>
          <w:sz w:val="20"/>
        </w:rPr>
        <w:t>pouze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podmínek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zákonem</w:t>
      </w:r>
      <w:r>
        <w:rPr>
          <w:spacing w:val="40"/>
          <w:sz w:val="20"/>
        </w:rPr>
        <w:t> </w:t>
      </w:r>
      <w:r>
        <w:rPr>
          <w:sz w:val="20"/>
        </w:rPr>
        <w:t>či touto 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60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2024-03-21T06:32:16Z</dcterms:created>
  <dcterms:modified xsi:type="dcterms:W3CDTF">2024-03-21T06:32:16Z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