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B3DC" w14:textId="7B08811F" w:rsidR="000A7F4F" w:rsidRPr="00EC63ED" w:rsidRDefault="004243FF" w:rsidP="00C62AE7">
      <w:pPr>
        <w:jc w:val="center"/>
        <w:rPr>
          <w:rFonts w:cstheme="minorHAnsi"/>
          <w:b/>
          <w:bCs/>
          <w:szCs w:val="24"/>
        </w:rPr>
      </w:pPr>
      <w:r w:rsidRPr="000A7F4F">
        <w:rPr>
          <w:rStyle w:val="normaltextrun"/>
          <w:rFonts w:cs="Calibri"/>
          <w:b/>
          <w:bCs/>
          <w:color w:val="000000"/>
          <w:sz w:val="26"/>
          <w:szCs w:val="26"/>
          <w:bdr w:val="none" w:sz="0" w:space="0" w:color="auto" w:frame="1"/>
        </w:rPr>
        <w:t xml:space="preserve">  </w:t>
      </w:r>
      <w:r w:rsidR="00530E1B">
        <w:rPr>
          <w:rFonts w:ascii="Calibri" w:hAnsi="Calibri" w:cs="Calibri"/>
          <w:b/>
          <w:szCs w:val="24"/>
        </w:rPr>
        <w:t>POŽADAVEK</w:t>
      </w:r>
      <w:r w:rsidR="00864DEE">
        <w:rPr>
          <w:rFonts w:ascii="Calibri" w:hAnsi="Calibri" w:cs="Calibri"/>
          <w:b/>
          <w:szCs w:val="24"/>
        </w:rPr>
        <w:t xml:space="preserve"> </w:t>
      </w:r>
      <w:r w:rsidR="00330389">
        <w:rPr>
          <w:rFonts w:ascii="Calibri" w:hAnsi="Calibri" w:cs="Calibri"/>
          <w:b/>
          <w:szCs w:val="24"/>
        </w:rPr>
        <w:t xml:space="preserve">K POSKYTNUTÍ PLNĚNÍ </w:t>
      </w:r>
      <w:r w:rsidR="00864DEE">
        <w:rPr>
          <w:rFonts w:cstheme="minorHAnsi"/>
          <w:b/>
          <w:bCs/>
          <w:szCs w:val="24"/>
        </w:rPr>
        <w:t xml:space="preserve">č. </w:t>
      </w:r>
      <w:r w:rsidR="001C5E7F">
        <w:rPr>
          <w:rFonts w:cstheme="minorHAnsi"/>
          <w:b/>
          <w:bCs/>
          <w:szCs w:val="24"/>
        </w:rPr>
        <w:t>00</w:t>
      </w:r>
      <w:r w:rsidR="004B554A">
        <w:rPr>
          <w:rFonts w:cstheme="minorHAnsi"/>
          <w:b/>
          <w:bCs/>
          <w:szCs w:val="24"/>
        </w:rPr>
        <w:t>2</w:t>
      </w:r>
      <w:r w:rsidR="0077319E">
        <w:rPr>
          <w:rFonts w:cstheme="minorHAnsi"/>
          <w:b/>
          <w:bCs/>
          <w:szCs w:val="24"/>
        </w:rPr>
        <w:t xml:space="preserve"> </w:t>
      </w:r>
    </w:p>
    <w:p w14:paraId="118150A6" w14:textId="3C6EE7DC" w:rsidR="000A7F4F" w:rsidRDefault="000A7F4F" w:rsidP="000A7F4F">
      <w:pPr>
        <w:jc w:val="center"/>
        <w:rPr>
          <w:rFonts w:cstheme="minorHAnsi"/>
          <w:sz w:val="22"/>
        </w:rPr>
      </w:pPr>
      <w:r w:rsidRPr="00864DEE">
        <w:rPr>
          <w:rFonts w:cstheme="minorHAnsi"/>
          <w:sz w:val="22"/>
        </w:rPr>
        <w:t>(dále též jen „</w:t>
      </w:r>
      <w:r w:rsidR="00530E1B">
        <w:rPr>
          <w:rFonts w:cstheme="minorHAnsi"/>
          <w:sz w:val="22"/>
        </w:rPr>
        <w:t>Požadavek</w:t>
      </w:r>
      <w:r w:rsidRPr="00864DEE">
        <w:rPr>
          <w:rFonts w:cstheme="minorHAnsi"/>
          <w:sz w:val="22"/>
        </w:rPr>
        <w:t>)</w:t>
      </w:r>
    </w:p>
    <w:p w14:paraId="6CDCB889" w14:textId="6A38F600" w:rsidR="00864DEE" w:rsidRDefault="00803E7B" w:rsidP="000A7F4F">
      <w:pPr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="00864DEE">
        <w:rPr>
          <w:rFonts w:cstheme="minorHAnsi"/>
          <w:sz w:val="22"/>
        </w:rPr>
        <w:t xml:space="preserve"> názvem </w:t>
      </w:r>
    </w:p>
    <w:p w14:paraId="5AB36959" w14:textId="1A9303DE" w:rsidR="00EB5E6E" w:rsidRPr="00330389" w:rsidRDefault="00EB5E6E" w:rsidP="000A7F4F">
      <w:pPr>
        <w:jc w:val="center"/>
        <w:rPr>
          <w:rFonts w:cstheme="minorHAnsi"/>
          <w:szCs w:val="24"/>
        </w:rPr>
      </w:pPr>
      <w:r w:rsidRPr="00330389">
        <w:rPr>
          <w:rFonts w:cstheme="minorHAnsi"/>
          <w:szCs w:val="24"/>
        </w:rPr>
        <w:t xml:space="preserve">Smlouva pro zajištění </w:t>
      </w:r>
      <w:r w:rsidR="00E8165B" w:rsidRPr="00330389">
        <w:rPr>
          <w:rFonts w:cstheme="minorHAnsi"/>
          <w:szCs w:val="24"/>
        </w:rPr>
        <w:t>servisních služeb a preventivní údržby klimatizací</w:t>
      </w:r>
    </w:p>
    <w:p w14:paraId="57CE6FFE" w14:textId="77777777" w:rsidR="00EB5E6E" w:rsidRDefault="00EB5E6E" w:rsidP="00864DEE">
      <w:pPr>
        <w:spacing w:after="39" w:line="265" w:lineRule="auto"/>
        <w:ind w:left="-1" w:right="782"/>
      </w:pPr>
    </w:p>
    <w:p w14:paraId="10D1167A" w14:textId="7C92D9BD" w:rsidR="00864DEE" w:rsidRPr="00C80714" w:rsidRDefault="00864DEE" w:rsidP="00864DEE">
      <w:pPr>
        <w:spacing w:after="39" w:line="265" w:lineRule="auto"/>
        <w:ind w:left="-1" w:right="782"/>
        <w:rPr>
          <w:rFonts w:ascii="Calibri" w:hAnsi="Calibri" w:cs="Calibri"/>
          <w:sz w:val="22"/>
        </w:rPr>
      </w:pPr>
      <w:r w:rsidRPr="00C80714">
        <w:rPr>
          <w:rFonts w:ascii="Calibri" w:hAnsi="Calibri" w:cs="Calibri"/>
          <w:b/>
          <w:bCs/>
          <w:sz w:val="22"/>
        </w:rPr>
        <w:t>Technologie hlavního města Prahy, a.s.</w:t>
      </w:r>
      <w:r w:rsidRPr="00C80714">
        <w:rPr>
          <w:rFonts w:ascii="Calibri" w:hAnsi="Calibri" w:cs="Calibri"/>
          <w:sz w:val="22"/>
        </w:rPr>
        <w:t xml:space="preserve">, se sídlem: Dělnická 213/12, 170 </w:t>
      </w:r>
      <w:r w:rsidR="00007326">
        <w:rPr>
          <w:rFonts w:ascii="Calibri" w:hAnsi="Calibri" w:cs="Calibri"/>
          <w:sz w:val="22"/>
        </w:rPr>
        <w:t>00</w:t>
      </w:r>
      <w:r w:rsidRPr="00C80714">
        <w:rPr>
          <w:rFonts w:ascii="Calibri" w:hAnsi="Calibri" w:cs="Calibri"/>
          <w:sz w:val="22"/>
        </w:rPr>
        <w:t>, Praha 7, IČ</w:t>
      </w:r>
      <w:r w:rsidR="00007326">
        <w:rPr>
          <w:rFonts w:ascii="Calibri" w:hAnsi="Calibri" w:cs="Calibri"/>
          <w:sz w:val="22"/>
        </w:rPr>
        <w:t>O</w:t>
      </w:r>
      <w:r w:rsidRPr="00C80714">
        <w:rPr>
          <w:rFonts w:ascii="Calibri" w:hAnsi="Calibri" w:cs="Calibri"/>
          <w:sz w:val="22"/>
        </w:rPr>
        <w:t>: 25672541 (dále jen „</w:t>
      </w:r>
      <w:r w:rsidR="00CD2DE2" w:rsidRPr="00C80714">
        <w:rPr>
          <w:rFonts w:ascii="Calibri" w:hAnsi="Calibri" w:cs="Calibri"/>
          <w:sz w:val="22"/>
        </w:rPr>
        <w:t>Objednatel</w:t>
      </w:r>
      <w:r w:rsidRPr="00C80714">
        <w:rPr>
          <w:rFonts w:ascii="Calibri" w:hAnsi="Calibri" w:cs="Calibri"/>
          <w:sz w:val="22"/>
        </w:rPr>
        <w:t>”)</w:t>
      </w:r>
    </w:p>
    <w:p w14:paraId="3726CF69" w14:textId="30B0FC70" w:rsidR="00864DEE" w:rsidRPr="00C80714" w:rsidRDefault="00864DEE" w:rsidP="00864DEE">
      <w:pPr>
        <w:spacing w:after="39" w:line="265" w:lineRule="auto"/>
        <w:ind w:left="-1" w:right="782"/>
        <w:rPr>
          <w:rFonts w:ascii="Calibri" w:hAnsi="Calibri" w:cs="Calibri"/>
          <w:sz w:val="22"/>
        </w:rPr>
      </w:pPr>
      <w:r w:rsidRPr="00C80714">
        <w:rPr>
          <w:rFonts w:ascii="Calibri" w:hAnsi="Calibri" w:cs="Calibri"/>
          <w:sz w:val="22"/>
        </w:rPr>
        <w:t xml:space="preserve"> </w:t>
      </w:r>
      <w:r w:rsidRPr="00C80714">
        <w:rPr>
          <w:rFonts w:ascii="Calibri" w:eastAsia="Calibri" w:hAnsi="Calibri" w:cs="Calibri"/>
          <w:sz w:val="22"/>
        </w:rPr>
        <w:t>vyzývá</w:t>
      </w:r>
    </w:p>
    <w:p w14:paraId="3EFF2035" w14:textId="2C18B405" w:rsidR="00864DEE" w:rsidRPr="00C80714" w:rsidRDefault="00A43B5A" w:rsidP="00864DEE">
      <w:pPr>
        <w:spacing w:after="0"/>
        <w:ind w:left="5" w:firstLine="5"/>
        <w:rPr>
          <w:rFonts w:ascii="Calibri" w:hAnsi="Calibri" w:cs="Calibri"/>
          <w:sz w:val="22"/>
        </w:rPr>
      </w:pPr>
      <w:r w:rsidRPr="00C80714">
        <w:rPr>
          <w:rFonts w:ascii="Calibri" w:hAnsi="Calibri" w:cs="Calibri"/>
          <w:b/>
          <w:bCs/>
          <w:sz w:val="22"/>
        </w:rPr>
        <w:t xml:space="preserve">SPIE </w:t>
      </w:r>
      <w:proofErr w:type="spellStart"/>
      <w:r w:rsidRPr="00C80714">
        <w:rPr>
          <w:rFonts w:ascii="Calibri" w:hAnsi="Calibri" w:cs="Calibri"/>
          <w:b/>
          <w:bCs/>
          <w:sz w:val="22"/>
        </w:rPr>
        <w:t>Stangl</w:t>
      </w:r>
      <w:proofErr w:type="spellEnd"/>
      <w:r w:rsidRPr="00C80714">
        <w:rPr>
          <w:rFonts w:ascii="Calibri" w:hAnsi="Calibri" w:cs="Calibri"/>
          <w:b/>
          <w:bCs/>
          <w:sz w:val="22"/>
        </w:rPr>
        <w:t xml:space="preserve"> Technik spol. s r.o.</w:t>
      </w:r>
      <w:r w:rsidR="0072681B" w:rsidRPr="00C80714">
        <w:rPr>
          <w:rFonts w:ascii="Calibri" w:hAnsi="Calibri" w:cs="Calibri"/>
          <w:b/>
          <w:bCs/>
          <w:sz w:val="22"/>
        </w:rPr>
        <w:t>,</w:t>
      </w:r>
      <w:r w:rsidR="00864DEE" w:rsidRPr="00C80714">
        <w:rPr>
          <w:rFonts w:ascii="Calibri" w:hAnsi="Calibri" w:cs="Calibri"/>
          <w:sz w:val="22"/>
        </w:rPr>
        <w:t xml:space="preserve"> se sídlem: </w:t>
      </w:r>
      <w:r w:rsidR="00C86CA2" w:rsidRPr="00C80714">
        <w:rPr>
          <w:sz w:val="22"/>
        </w:rPr>
        <w:t>Dobronická 1256, Kunratice, 148 00 Praha 4</w:t>
      </w:r>
      <w:r w:rsidR="00864DEE" w:rsidRPr="00C80714">
        <w:rPr>
          <w:rFonts w:ascii="Calibri" w:hAnsi="Calibri" w:cs="Calibri"/>
          <w:sz w:val="22"/>
        </w:rPr>
        <w:t>, IČ</w:t>
      </w:r>
      <w:r w:rsidR="00CD2DE2" w:rsidRPr="00C80714">
        <w:rPr>
          <w:rFonts w:ascii="Calibri" w:hAnsi="Calibri" w:cs="Calibri"/>
          <w:sz w:val="22"/>
        </w:rPr>
        <w:t>O</w:t>
      </w:r>
      <w:r w:rsidR="00864DEE" w:rsidRPr="00C80714">
        <w:rPr>
          <w:rFonts w:ascii="Calibri" w:hAnsi="Calibri" w:cs="Calibri"/>
          <w:sz w:val="22"/>
        </w:rPr>
        <w:t xml:space="preserve">: </w:t>
      </w:r>
      <w:r w:rsidR="00CD2DE2" w:rsidRPr="00C80714">
        <w:rPr>
          <w:sz w:val="22"/>
        </w:rPr>
        <w:t>29039347</w:t>
      </w:r>
      <w:r w:rsidR="00864DEE" w:rsidRPr="00C80714">
        <w:rPr>
          <w:rFonts w:ascii="Calibri" w:hAnsi="Calibri" w:cs="Calibri"/>
          <w:sz w:val="22"/>
        </w:rPr>
        <w:t xml:space="preserve"> (dále jen „P</w:t>
      </w:r>
      <w:r w:rsidR="00C86CA2" w:rsidRPr="00C80714">
        <w:rPr>
          <w:rFonts w:ascii="Calibri" w:hAnsi="Calibri" w:cs="Calibri"/>
          <w:sz w:val="22"/>
        </w:rPr>
        <w:t>oskytovatel</w:t>
      </w:r>
      <w:r w:rsidR="00135265">
        <w:rPr>
          <w:rFonts w:ascii="Calibri" w:hAnsi="Calibri" w:cs="Calibri"/>
          <w:sz w:val="22"/>
        </w:rPr>
        <w:t>“</w:t>
      </w:r>
      <w:r w:rsidR="00864DEE" w:rsidRPr="00C80714">
        <w:rPr>
          <w:rFonts w:ascii="Calibri" w:hAnsi="Calibri" w:cs="Calibri"/>
          <w:sz w:val="22"/>
        </w:rPr>
        <w:t>)</w:t>
      </w:r>
    </w:p>
    <w:p w14:paraId="34F14114" w14:textId="523B97E9" w:rsidR="00EC63ED" w:rsidRPr="00C80714" w:rsidRDefault="00864DEE" w:rsidP="00C80714">
      <w:pPr>
        <w:rPr>
          <w:rFonts w:ascii="Calibri" w:hAnsi="Calibri" w:cs="Calibri"/>
          <w:sz w:val="22"/>
        </w:rPr>
      </w:pPr>
      <w:r w:rsidRPr="00C80714">
        <w:rPr>
          <w:rFonts w:ascii="Calibri" w:hAnsi="Calibri" w:cs="Calibri"/>
          <w:sz w:val="22"/>
        </w:rPr>
        <w:t xml:space="preserve">k dodávce plnění dle </w:t>
      </w:r>
      <w:r w:rsidR="0003671E" w:rsidRPr="00C80714">
        <w:rPr>
          <w:rFonts w:ascii="Calibri" w:hAnsi="Calibri" w:cs="Calibri"/>
          <w:sz w:val="22"/>
        </w:rPr>
        <w:t>Smlouvy</w:t>
      </w:r>
      <w:r w:rsidRPr="00C80714">
        <w:rPr>
          <w:rFonts w:ascii="Calibri" w:hAnsi="Calibri" w:cs="Calibri"/>
          <w:sz w:val="22"/>
        </w:rPr>
        <w:t xml:space="preserve"> č</w:t>
      </w:r>
      <w:r w:rsidR="005F7DED" w:rsidRPr="00C80714">
        <w:rPr>
          <w:rFonts w:ascii="Calibri" w:hAnsi="Calibri" w:cs="Calibri"/>
          <w:sz w:val="22"/>
        </w:rPr>
        <w:t>.</w:t>
      </w:r>
      <w:r w:rsidRPr="00C80714">
        <w:rPr>
          <w:rFonts w:ascii="Calibri" w:hAnsi="Calibri" w:cs="Calibri"/>
          <w:sz w:val="22"/>
        </w:rPr>
        <w:t xml:space="preserve"> </w:t>
      </w:r>
      <w:r w:rsidR="0003671E" w:rsidRPr="00C80714">
        <w:rPr>
          <w:rFonts w:ascii="Calibri" w:hAnsi="Calibri" w:cs="Calibri"/>
          <w:sz w:val="22"/>
        </w:rPr>
        <w:t>79</w:t>
      </w:r>
      <w:r w:rsidR="0077319E" w:rsidRPr="00C80714">
        <w:rPr>
          <w:rFonts w:ascii="Calibri" w:hAnsi="Calibri" w:cs="Calibri"/>
          <w:sz w:val="22"/>
        </w:rPr>
        <w:t>/23</w:t>
      </w:r>
      <w:r w:rsidR="009500ED" w:rsidRPr="00C80714">
        <w:rPr>
          <w:rFonts w:ascii="Calibri" w:hAnsi="Calibri" w:cs="Calibri"/>
          <w:sz w:val="22"/>
        </w:rPr>
        <w:t xml:space="preserve"> –</w:t>
      </w:r>
      <w:r w:rsidR="00D70FE1" w:rsidRPr="00C80714">
        <w:rPr>
          <w:rFonts w:ascii="Calibri" w:hAnsi="Calibri" w:cs="Calibri"/>
          <w:sz w:val="22"/>
        </w:rPr>
        <w:t xml:space="preserve"> </w:t>
      </w:r>
      <w:r w:rsidRPr="00C80714">
        <w:rPr>
          <w:rFonts w:ascii="Calibri" w:hAnsi="Calibri" w:cs="Calibri"/>
          <w:sz w:val="22"/>
        </w:rPr>
        <w:t xml:space="preserve">ze dne </w:t>
      </w:r>
      <w:r w:rsidR="00C80714" w:rsidRPr="00C80714">
        <w:rPr>
          <w:rFonts w:ascii="Calibri" w:hAnsi="Calibri" w:cs="Calibri"/>
          <w:sz w:val="22"/>
        </w:rPr>
        <w:t>15.5.</w:t>
      </w:r>
      <w:r w:rsidR="00A616D3" w:rsidRPr="00C80714">
        <w:rPr>
          <w:rFonts w:ascii="Calibri" w:hAnsi="Calibri" w:cs="Calibri"/>
          <w:sz w:val="22"/>
        </w:rPr>
        <w:t>2023</w:t>
      </w:r>
      <w:r w:rsidRPr="00C80714">
        <w:rPr>
          <w:rFonts w:ascii="Calibri" w:hAnsi="Calibri" w:cs="Calibri"/>
          <w:sz w:val="22"/>
        </w:rPr>
        <w:t xml:space="preserve">, tj. </w:t>
      </w:r>
      <w:r w:rsidR="00C80714" w:rsidRPr="00C80714">
        <w:rPr>
          <w:rFonts w:cstheme="minorHAnsi"/>
          <w:sz w:val="22"/>
        </w:rPr>
        <w:t>Smlouva pro zajištění servisních služeb a preventivní údržby klimatizací</w:t>
      </w:r>
      <w:r w:rsidR="0072681B" w:rsidRPr="00C80714">
        <w:rPr>
          <w:rFonts w:ascii="Calibri" w:hAnsi="Calibri" w:cs="Calibri"/>
          <w:sz w:val="22"/>
        </w:rPr>
        <w:t>,</w:t>
      </w:r>
      <w:r w:rsidRPr="00C80714">
        <w:rPr>
          <w:rFonts w:ascii="Calibri" w:hAnsi="Calibri" w:cs="Calibri"/>
          <w:sz w:val="22"/>
        </w:rPr>
        <w:t xml:space="preserve"> a to v následujícím znění:</w:t>
      </w:r>
    </w:p>
    <w:p w14:paraId="24F2C7E6" w14:textId="77777777" w:rsidR="004D170E" w:rsidRPr="00FC0560" w:rsidRDefault="004D170E" w:rsidP="00565431">
      <w:pPr>
        <w:spacing w:after="0"/>
        <w:ind w:left="5" w:firstLine="5"/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9906" w:type="dxa"/>
        <w:tblInd w:w="14" w:type="dxa"/>
        <w:tblCellMar>
          <w:top w:w="46" w:type="dxa"/>
          <w:left w:w="62" w:type="dxa"/>
          <w:right w:w="64" w:type="dxa"/>
        </w:tblCellMar>
        <w:tblLook w:val="04A0" w:firstRow="1" w:lastRow="0" w:firstColumn="1" w:lastColumn="0" w:noHBand="0" w:noVBand="1"/>
      </w:tblPr>
      <w:tblGrid>
        <w:gridCol w:w="3948"/>
        <w:gridCol w:w="1890"/>
        <w:gridCol w:w="1800"/>
        <w:gridCol w:w="2268"/>
      </w:tblGrid>
      <w:tr w:rsidR="005407D3" w:rsidRPr="00FC0560" w14:paraId="05844C06" w14:textId="77777777" w:rsidTr="00E95F61">
        <w:trPr>
          <w:trHeight w:val="595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2DC90" w14:textId="19B0FA9F" w:rsidR="005407D3" w:rsidRPr="007E7B3A" w:rsidRDefault="005407D3" w:rsidP="007856A1">
            <w:pPr>
              <w:ind w:left="14"/>
              <w:rPr>
                <w:rFonts w:ascii="Calibri" w:hAnsi="Calibri" w:cs="Calibri"/>
                <w:b/>
                <w:bCs/>
                <w:sz w:val="22"/>
              </w:rPr>
            </w:pPr>
            <w:r w:rsidRPr="007E7B3A">
              <w:rPr>
                <w:rFonts w:ascii="Calibri" w:hAnsi="Calibri" w:cs="Calibri"/>
                <w:b/>
                <w:bCs/>
                <w:sz w:val="22"/>
              </w:rPr>
              <w:t>Název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0FCEB" w14:textId="705D0953" w:rsidR="005407D3" w:rsidRPr="007E7B3A" w:rsidRDefault="005407D3" w:rsidP="007856A1">
            <w:pPr>
              <w:ind w:left="1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Cenová nabídka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D662F" w14:textId="3B137DA5" w:rsidR="005407D3" w:rsidRPr="007E7B3A" w:rsidRDefault="005407D3" w:rsidP="007856A1">
            <w:pPr>
              <w:ind w:left="1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Cena </w:t>
            </w:r>
            <w:r w:rsidRPr="007E7B3A">
              <w:rPr>
                <w:rFonts w:ascii="Calibri" w:hAnsi="Calibri" w:cs="Calibri"/>
                <w:b/>
                <w:bCs/>
                <w:sz w:val="22"/>
              </w:rPr>
              <w:t>bez DPH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D6625" w14:textId="77777777" w:rsidR="005407D3" w:rsidRPr="007E7B3A" w:rsidRDefault="005407D3" w:rsidP="007856A1">
            <w:pPr>
              <w:ind w:left="18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E7B3A">
              <w:rPr>
                <w:rFonts w:ascii="Calibri" w:hAnsi="Calibri" w:cs="Calibri"/>
                <w:b/>
                <w:bCs/>
                <w:sz w:val="22"/>
              </w:rPr>
              <w:t>Celková cena s DPH</w:t>
            </w:r>
          </w:p>
        </w:tc>
      </w:tr>
      <w:tr w:rsidR="005407D3" w:rsidRPr="00FC0560" w14:paraId="4AB5EC08" w14:textId="77777777" w:rsidTr="00E95F61">
        <w:trPr>
          <w:trHeight w:val="800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C0C11" w14:textId="72070EB3" w:rsidR="005407D3" w:rsidRDefault="005407D3" w:rsidP="00F506E7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Oprava nefunkční klimatizace</w:t>
            </w:r>
            <w:r w:rsidR="00FB5C28">
              <w:rPr>
                <w:rFonts w:ascii="Calibri" w:hAnsi="Calibri" w:cs="Calibri"/>
                <w:sz w:val="22"/>
              </w:rPr>
              <w:t xml:space="preserve"> 7</w:t>
            </w:r>
            <w:r w:rsidR="00E244D9">
              <w:rPr>
                <w:rFonts w:ascii="Calibri" w:hAnsi="Calibri" w:cs="Calibri"/>
                <w:sz w:val="22"/>
              </w:rPr>
              <w:t>k</w:t>
            </w:r>
            <w:r w:rsidR="00FB5C28">
              <w:rPr>
                <w:rFonts w:ascii="Calibri" w:hAnsi="Calibri" w:cs="Calibri"/>
                <w:sz w:val="22"/>
              </w:rPr>
              <w:t>W</w:t>
            </w:r>
            <w:r>
              <w:rPr>
                <w:rFonts w:ascii="Calibri" w:hAnsi="Calibri" w:cs="Calibri"/>
                <w:sz w:val="22"/>
              </w:rPr>
              <w:t xml:space="preserve">: </w:t>
            </w:r>
          </w:p>
          <w:p w14:paraId="78A0711F" w14:textId="78074DF5" w:rsidR="005407D3" w:rsidRPr="005407D3" w:rsidRDefault="005407D3" w:rsidP="00F506E7">
            <w:pPr>
              <w:jc w:val="left"/>
              <w:rPr>
                <w:rFonts w:ascii="Calibri" w:hAnsi="Calibri" w:cs="Calibri"/>
                <w:sz w:val="22"/>
              </w:rPr>
            </w:pPr>
            <w:r w:rsidRPr="005407D3">
              <w:rPr>
                <w:rFonts w:ascii="Calibri" w:hAnsi="Calibri" w:cs="Calibri"/>
                <w:sz w:val="22"/>
              </w:rPr>
              <w:t xml:space="preserve">PČR I – Bartolomějská 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E51E2" w14:textId="355B5066" w:rsidR="005407D3" w:rsidRPr="007809AE" w:rsidRDefault="00E95F61" w:rsidP="0072681B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r>
              <w:t>455 NAB-S-2023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80D30" w14:textId="654EB612" w:rsidR="005407D3" w:rsidRPr="007809AE" w:rsidRDefault="00A279A5" w:rsidP="007856A1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xxxxx</w:t>
            </w:r>
            <w:proofErr w:type="spellEnd"/>
            <w:r w:rsidR="005407D3" w:rsidRPr="007809AE">
              <w:rPr>
                <w:rFonts w:ascii="Calibri" w:hAnsi="Calibri" w:cs="Calibri"/>
                <w:sz w:val="22"/>
              </w:rPr>
              <w:t xml:space="preserve"> Kč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D5BC2" w14:textId="7B37FEE1" w:rsidR="005407D3" w:rsidRPr="007809AE" w:rsidRDefault="00A279A5" w:rsidP="007856A1">
            <w:pPr>
              <w:ind w:right="8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xxxxx</w:t>
            </w:r>
            <w:proofErr w:type="spellEnd"/>
            <w:r w:rsidR="005407D3" w:rsidRPr="007809AE">
              <w:rPr>
                <w:rFonts w:ascii="Calibri" w:hAnsi="Calibri" w:cs="Calibri"/>
                <w:sz w:val="22"/>
              </w:rPr>
              <w:t xml:space="preserve"> Kč</w:t>
            </w:r>
          </w:p>
        </w:tc>
      </w:tr>
      <w:tr w:rsidR="005407D3" w:rsidRPr="00FC0560" w14:paraId="45188335" w14:textId="77777777" w:rsidTr="00E95F61">
        <w:trPr>
          <w:trHeight w:val="800"/>
        </w:trPr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6080" w14:textId="77FAF7F3" w:rsidR="005407D3" w:rsidRDefault="005407D3" w:rsidP="005407D3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Oprava nefunkční klimatizace</w:t>
            </w:r>
            <w:r w:rsidR="00FB5C28">
              <w:rPr>
                <w:rFonts w:ascii="Calibri" w:hAnsi="Calibri" w:cs="Calibri"/>
                <w:sz w:val="22"/>
              </w:rPr>
              <w:t xml:space="preserve"> 8,5</w:t>
            </w:r>
            <w:r w:rsidR="00E244D9">
              <w:rPr>
                <w:rFonts w:ascii="Calibri" w:hAnsi="Calibri" w:cs="Calibri"/>
                <w:sz w:val="22"/>
              </w:rPr>
              <w:t>k</w:t>
            </w:r>
            <w:r w:rsidR="00FB5C28">
              <w:rPr>
                <w:rFonts w:ascii="Calibri" w:hAnsi="Calibri" w:cs="Calibri"/>
                <w:sz w:val="22"/>
              </w:rPr>
              <w:t>W</w:t>
            </w:r>
            <w:r>
              <w:rPr>
                <w:rFonts w:ascii="Calibri" w:hAnsi="Calibri" w:cs="Calibri"/>
                <w:sz w:val="22"/>
              </w:rPr>
              <w:t xml:space="preserve">: </w:t>
            </w:r>
          </w:p>
          <w:p w14:paraId="0D77FE31" w14:textId="5D8AD23C" w:rsidR="005407D3" w:rsidRPr="003B38D2" w:rsidRDefault="00FB5C28" w:rsidP="00BC3B64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 xml:space="preserve">PČR </w:t>
            </w:r>
            <w:proofErr w:type="gramStart"/>
            <w:r>
              <w:rPr>
                <w:rFonts w:ascii="Calibri" w:hAnsi="Calibri" w:cs="Calibri"/>
              </w:rPr>
              <w:t>II - Trousilova</w:t>
            </w:r>
            <w:proofErr w:type="gramEnd"/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F45D0" w14:textId="336EFD6E" w:rsidR="005407D3" w:rsidRDefault="00E244D9" w:rsidP="00BC3B64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r>
              <w:t>455 NAB-S-2023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61641" w14:textId="185405FA" w:rsidR="005407D3" w:rsidRDefault="00A279A5" w:rsidP="00BC3B64">
            <w:pPr>
              <w:ind w:right="5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xxxxx</w:t>
            </w:r>
            <w:proofErr w:type="spellEnd"/>
            <w:r w:rsidR="005407D3" w:rsidRPr="007809AE">
              <w:rPr>
                <w:rFonts w:ascii="Calibri" w:hAnsi="Calibri" w:cs="Calibri"/>
                <w:sz w:val="22"/>
              </w:rPr>
              <w:t xml:space="preserve"> Kč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25AF7" w14:textId="5E628E09" w:rsidR="005407D3" w:rsidRDefault="00A279A5" w:rsidP="00BC3B64">
            <w:pPr>
              <w:ind w:right="8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xxxxxx</w:t>
            </w:r>
            <w:proofErr w:type="spellEnd"/>
            <w:r w:rsidR="005407D3" w:rsidRPr="007809AE">
              <w:rPr>
                <w:rFonts w:ascii="Calibri" w:hAnsi="Calibri" w:cs="Calibri"/>
                <w:sz w:val="22"/>
              </w:rPr>
              <w:t xml:space="preserve"> Kč</w:t>
            </w:r>
          </w:p>
        </w:tc>
      </w:tr>
    </w:tbl>
    <w:p w14:paraId="46DB7B28" w14:textId="77777777" w:rsidR="00191BB4" w:rsidRDefault="00191BB4" w:rsidP="00803E7B">
      <w:pPr>
        <w:spacing w:after="0" w:line="240" w:lineRule="auto"/>
        <w:ind w:left="-1"/>
        <w:rPr>
          <w:rFonts w:ascii="Calibri" w:hAnsi="Calibri" w:cs="Calibri"/>
          <w:sz w:val="22"/>
        </w:rPr>
      </w:pPr>
    </w:p>
    <w:p w14:paraId="694D2ECE" w14:textId="16DE2247" w:rsidR="00C15433" w:rsidRPr="00DE04C1" w:rsidRDefault="00C15433" w:rsidP="00803E7B">
      <w:pPr>
        <w:spacing w:after="0" w:line="240" w:lineRule="auto"/>
        <w:ind w:left="-1"/>
        <w:rPr>
          <w:rFonts w:ascii="Calibri" w:hAnsi="Calibri" w:cs="Calibri"/>
          <w:b/>
          <w:bCs/>
          <w:sz w:val="22"/>
        </w:rPr>
      </w:pPr>
      <w:r w:rsidRPr="00DE04C1">
        <w:rPr>
          <w:rFonts w:ascii="Calibri" w:hAnsi="Calibri" w:cs="Calibri"/>
          <w:b/>
          <w:bCs/>
          <w:sz w:val="22"/>
        </w:rPr>
        <w:t xml:space="preserve">Příloha: </w:t>
      </w:r>
      <w:r w:rsidR="00DE04C1">
        <w:rPr>
          <w:rFonts w:ascii="Calibri" w:hAnsi="Calibri" w:cs="Calibri"/>
          <w:b/>
          <w:bCs/>
          <w:sz w:val="22"/>
        </w:rPr>
        <w:t xml:space="preserve">2 </w:t>
      </w:r>
      <w:r w:rsidR="00B9031A">
        <w:rPr>
          <w:rFonts w:ascii="Calibri" w:hAnsi="Calibri" w:cs="Calibri"/>
          <w:b/>
          <w:bCs/>
          <w:sz w:val="22"/>
        </w:rPr>
        <w:t xml:space="preserve">x </w:t>
      </w:r>
      <w:r w:rsidR="00DE04C1" w:rsidRPr="00DE04C1">
        <w:rPr>
          <w:rFonts w:ascii="Calibri" w:hAnsi="Calibri" w:cs="Calibri"/>
          <w:b/>
          <w:bCs/>
          <w:sz w:val="22"/>
        </w:rPr>
        <w:t>Cenov</w:t>
      </w:r>
      <w:r w:rsidR="00B9031A">
        <w:rPr>
          <w:rFonts w:ascii="Calibri" w:hAnsi="Calibri" w:cs="Calibri"/>
          <w:b/>
          <w:bCs/>
          <w:sz w:val="22"/>
        </w:rPr>
        <w:t>á</w:t>
      </w:r>
      <w:r w:rsidR="00DE04C1" w:rsidRPr="00DE04C1">
        <w:rPr>
          <w:rFonts w:ascii="Calibri" w:hAnsi="Calibri" w:cs="Calibri"/>
          <w:b/>
          <w:bCs/>
          <w:sz w:val="22"/>
        </w:rPr>
        <w:t xml:space="preserve"> nabídk</w:t>
      </w:r>
      <w:r w:rsidR="00B9031A">
        <w:rPr>
          <w:rFonts w:ascii="Calibri" w:hAnsi="Calibri" w:cs="Calibri"/>
          <w:b/>
          <w:bCs/>
          <w:sz w:val="22"/>
        </w:rPr>
        <w:t>a</w:t>
      </w:r>
    </w:p>
    <w:p w14:paraId="73CA9ECA" w14:textId="77777777" w:rsidR="00C15433" w:rsidRDefault="00C15433" w:rsidP="00803E7B">
      <w:pPr>
        <w:spacing w:after="0" w:line="240" w:lineRule="auto"/>
        <w:ind w:left="-1"/>
        <w:rPr>
          <w:rFonts w:ascii="Calibri" w:hAnsi="Calibri" w:cs="Calibri"/>
          <w:b/>
          <w:bCs/>
          <w:sz w:val="22"/>
        </w:rPr>
      </w:pPr>
    </w:p>
    <w:p w14:paraId="114A326B" w14:textId="64ABA37E" w:rsidR="00864DEE" w:rsidRPr="00781A40" w:rsidRDefault="00864DEE" w:rsidP="00803E7B">
      <w:pPr>
        <w:spacing w:after="0" w:line="240" w:lineRule="auto"/>
        <w:ind w:left="-1"/>
        <w:rPr>
          <w:rFonts w:ascii="Calibri" w:hAnsi="Calibri" w:cs="Calibri"/>
          <w:b/>
          <w:bCs/>
          <w:sz w:val="22"/>
        </w:rPr>
      </w:pPr>
      <w:r w:rsidRPr="00E2347B">
        <w:rPr>
          <w:rFonts w:ascii="Calibri" w:hAnsi="Calibri" w:cs="Calibri"/>
          <w:b/>
          <w:bCs/>
          <w:sz w:val="22"/>
        </w:rPr>
        <w:t xml:space="preserve">Předpokládaná celková cena bez DPH: </w:t>
      </w:r>
      <w:proofErr w:type="gramStart"/>
      <w:r w:rsidR="00CC676C">
        <w:rPr>
          <w:rFonts w:ascii="Calibri" w:hAnsi="Calibri" w:cs="Calibri"/>
          <w:b/>
          <w:bCs/>
          <w:sz w:val="22"/>
        </w:rPr>
        <w:t>132.200</w:t>
      </w:r>
      <w:r w:rsidR="00AC7760">
        <w:rPr>
          <w:rFonts w:ascii="Calibri" w:hAnsi="Calibri" w:cs="Calibri"/>
          <w:b/>
          <w:bCs/>
          <w:sz w:val="22"/>
        </w:rPr>
        <w:t>,-</w:t>
      </w:r>
      <w:proofErr w:type="gramEnd"/>
      <w:r w:rsidRPr="00781A40">
        <w:rPr>
          <w:rFonts w:ascii="Calibri" w:hAnsi="Calibri" w:cs="Calibri"/>
          <w:b/>
          <w:bCs/>
          <w:sz w:val="22"/>
        </w:rPr>
        <w:t xml:space="preserve"> Kč</w:t>
      </w:r>
    </w:p>
    <w:p w14:paraId="7808C3E3" w14:textId="2758A45B" w:rsidR="00390562" w:rsidRPr="00242F3E" w:rsidRDefault="004243FF" w:rsidP="00803E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</w:pPr>
      <w:r w:rsidRPr="00E2347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Požadovaný termín dodání: </w:t>
      </w:r>
      <w:r w:rsidR="00FC0560" w:rsidRPr="00242F3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nejpozději do</w:t>
      </w:r>
      <w:r w:rsidR="00136EB9" w:rsidRPr="00242F3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00FC0560" w:rsidRPr="00242F3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D217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1</w:t>
      </w:r>
      <w:r w:rsidR="00EB7D4D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2</w:t>
      </w:r>
      <w:r w:rsidR="00FD217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.4.2024</w:t>
      </w:r>
    </w:p>
    <w:p w14:paraId="3ED0380D" w14:textId="283E1ED6" w:rsidR="001D374E" w:rsidRPr="001D374E" w:rsidRDefault="00864DEE" w:rsidP="001D374E">
      <w:pPr>
        <w:spacing w:after="0"/>
        <w:rPr>
          <w:sz w:val="22"/>
          <w:lang w:eastAsia="cs-CZ"/>
        </w:rPr>
      </w:pPr>
      <w:r w:rsidRPr="001D374E">
        <w:rPr>
          <w:rFonts w:ascii="Calibri" w:hAnsi="Calibri" w:cs="Calibri"/>
          <w:sz w:val="22"/>
        </w:rPr>
        <w:t xml:space="preserve">Odpovědný zástupce </w:t>
      </w:r>
      <w:r w:rsidR="00AB1EF7" w:rsidRPr="001D374E">
        <w:rPr>
          <w:rFonts w:ascii="Calibri" w:hAnsi="Calibri" w:cs="Calibri"/>
          <w:sz w:val="22"/>
        </w:rPr>
        <w:t>Objednatele</w:t>
      </w:r>
      <w:r w:rsidRPr="001D374E">
        <w:rPr>
          <w:rFonts w:ascii="Calibri" w:hAnsi="Calibri" w:cs="Calibri"/>
          <w:sz w:val="22"/>
        </w:rPr>
        <w:t xml:space="preserve">: </w:t>
      </w:r>
      <w:proofErr w:type="spellStart"/>
      <w:r w:rsidR="00A279A5">
        <w:rPr>
          <w:rFonts w:ascii="Calibri" w:hAnsi="Calibri" w:cs="Calibri"/>
          <w:sz w:val="22"/>
        </w:rPr>
        <w:t>xxxxx</w:t>
      </w:r>
      <w:proofErr w:type="spellEnd"/>
      <w:r w:rsidR="00A7134F" w:rsidRPr="001D374E">
        <w:rPr>
          <w:rFonts w:ascii="Calibri" w:hAnsi="Calibri" w:cs="Calibri"/>
          <w:sz w:val="22"/>
        </w:rPr>
        <w:t xml:space="preserve">, tel.: </w:t>
      </w:r>
      <w:proofErr w:type="spellStart"/>
      <w:r w:rsidR="00A279A5">
        <w:rPr>
          <w:color w:val="595959"/>
          <w:sz w:val="22"/>
          <w:lang w:eastAsia="cs-CZ"/>
        </w:rPr>
        <w:t>xxxxx</w:t>
      </w:r>
      <w:proofErr w:type="spellEnd"/>
    </w:p>
    <w:p w14:paraId="0FB53D2D" w14:textId="77777777" w:rsidR="0093083F" w:rsidRDefault="00EC63ED" w:rsidP="00803E7B">
      <w:pPr>
        <w:spacing w:line="240" w:lineRule="auto"/>
        <w:rPr>
          <w:rFonts w:ascii="Calibri" w:hAnsi="Calibri" w:cs="Calibri"/>
          <w:color w:val="FF0000"/>
          <w:sz w:val="22"/>
        </w:rPr>
      </w:pPr>
      <w:r w:rsidRPr="00FC0560">
        <w:rPr>
          <w:rFonts w:ascii="Calibri" w:hAnsi="Calibri" w:cs="Calibri"/>
          <w:sz w:val="22"/>
        </w:rPr>
        <w:t xml:space="preserve">Fakturační adresa: Dělnická 213/12,170 00, Praha 7, e-mail pro zasílání faktur: </w:t>
      </w:r>
      <w:hyperlink r:id="rId8" w:history="1">
        <w:r w:rsidRPr="00FC0560">
          <w:rPr>
            <w:rStyle w:val="Hypertextovodkaz"/>
            <w:rFonts w:ascii="Calibri" w:hAnsi="Calibri" w:cs="Calibri"/>
            <w:bCs/>
            <w:sz w:val="22"/>
          </w:rPr>
          <w:t>uctarna</w:t>
        </w:r>
        <w:r w:rsidRPr="00FC0560">
          <w:rPr>
            <w:rStyle w:val="Hypertextovodkaz"/>
            <w:rFonts w:ascii="Calibri" w:hAnsi="Calibri" w:cs="Calibri"/>
            <w:bCs/>
            <w:sz w:val="22"/>
            <w:lang w:eastAsia="cs-CZ"/>
          </w:rPr>
          <w:t>@thmp.cz</w:t>
        </w:r>
      </w:hyperlink>
      <w:r w:rsidRPr="00FC0560">
        <w:rPr>
          <w:rFonts w:ascii="Calibri" w:hAnsi="Calibri" w:cs="Calibri"/>
          <w:color w:val="FF0000"/>
          <w:sz w:val="22"/>
        </w:rPr>
        <w:t xml:space="preserve">   </w:t>
      </w:r>
    </w:p>
    <w:p w14:paraId="31627B63" w14:textId="4D9DE6A2" w:rsidR="00EC63ED" w:rsidRPr="00FC0560" w:rsidRDefault="00EC63ED" w:rsidP="00803E7B">
      <w:pPr>
        <w:spacing w:line="240" w:lineRule="auto"/>
        <w:rPr>
          <w:rFonts w:ascii="Calibri" w:hAnsi="Calibri" w:cs="Calibri"/>
          <w:sz w:val="22"/>
          <w:lang w:eastAsia="cs-CZ"/>
        </w:rPr>
      </w:pPr>
      <w:r w:rsidRPr="00FC0560">
        <w:rPr>
          <w:rFonts w:ascii="Calibri" w:hAnsi="Calibri" w:cs="Calibri"/>
          <w:color w:val="FF0000"/>
          <w:sz w:val="22"/>
        </w:rPr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57F5" w:rsidRPr="00FC0560" w14:paraId="4AB1D1CC" w14:textId="77777777" w:rsidTr="001357F5">
        <w:trPr>
          <w:trHeight w:val="386"/>
        </w:trPr>
        <w:tc>
          <w:tcPr>
            <w:tcW w:w="5228" w:type="dxa"/>
          </w:tcPr>
          <w:p w14:paraId="00893FD2" w14:textId="69050C3D" w:rsidR="001357F5" w:rsidRPr="00FC0560" w:rsidRDefault="001D374E" w:rsidP="001357F5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Objednatel</w:t>
            </w:r>
            <w:r w:rsidR="001357F5" w:rsidRPr="00FC0560">
              <w:rPr>
                <w:rFonts w:ascii="Calibri" w:hAnsi="Calibri" w:cs="Calibri"/>
                <w:sz w:val="22"/>
              </w:rPr>
              <w:t>:</w:t>
            </w:r>
            <w:r w:rsidR="001357F5" w:rsidRPr="00FC0560">
              <w:rPr>
                <w:rFonts w:ascii="Calibri" w:hAnsi="Calibri" w:cs="Calibri"/>
                <w:b/>
                <w:bCs/>
                <w:sz w:val="22"/>
              </w:rPr>
              <w:t xml:space="preserve"> Technologie hlavního města Prahy a.s.</w:t>
            </w:r>
          </w:p>
        </w:tc>
        <w:tc>
          <w:tcPr>
            <w:tcW w:w="5228" w:type="dxa"/>
          </w:tcPr>
          <w:p w14:paraId="2C621AFB" w14:textId="285FD8D6" w:rsidR="001357F5" w:rsidRPr="00FC0560" w:rsidRDefault="001D374E" w:rsidP="001357F5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Poskytovatel</w:t>
            </w:r>
            <w:r w:rsidR="00E02455" w:rsidRPr="00FC0560">
              <w:rPr>
                <w:rFonts w:ascii="Calibri" w:hAnsi="Calibri" w:cs="Calibri"/>
                <w:sz w:val="22"/>
              </w:rPr>
              <w:t>:</w:t>
            </w:r>
            <w:r w:rsidR="00976DB9">
              <w:rPr>
                <w:rFonts w:ascii="Calibri" w:hAnsi="Calibri" w:cs="Calibri"/>
                <w:sz w:val="22"/>
              </w:rPr>
              <w:t xml:space="preserve"> </w:t>
            </w:r>
            <w:r w:rsidR="00976DB9" w:rsidRPr="00976DB9">
              <w:rPr>
                <w:rFonts w:ascii="Calibri" w:hAnsi="Calibri" w:cs="Calibri"/>
                <w:b/>
                <w:bCs/>
                <w:sz w:val="22"/>
              </w:rPr>
              <w:t xml:space="preserve">SPIE </w:t>
            </w:r>
            <w:proofErr w:type="spellStart"/>
            <w:r w:rsidR="00976DB9" w:rsidRPr="00976DB9">
              <w:rPr>
                <w:rFonts w:ascii="Calibri" w:hAnsi="Calibri" w:cs="Calibri"/>
                <w:b/>
                <w:bCs/>
                <w:sz w:val="22"/>
              </w:rPr>
              <w:t>Stangl</w:t>
            </w:r>
            <w:proofErr w:type="spellEnd"/>
            <w:r w:rsidR="00976DB9" w:rsidRPr="00976DB9">
              <w:rPr>
                <w:rFonts w:ascii="Calibri" w:hAnsi="Calibri" w:cs="Calibri"/>
                <w:b/>
                <w:bCs/>
                <w:sz w:val="22"/>
              </w:rPr>
              <w:t xml:space="preserve"> Technik spol. s r.o.</w:t>
            </w:r>
          </w:p>
        </w:tc>
      </w:tr>
      <w:tr w:rsidR="001357F5" w:rsidRPr="00FC0560" w14:paraId="1E33D4FF" w14:textId="77777777" w:rsidTr="00803E7B">
        <w:trPr>
          <w:trHeight w:val="1478"/>
        </w:trPr>
        <w:tc>
          <w:tcPr>
            <w:tcW w:w="5228" w:type="dxa"/>
          </w:tcPr>
          <w:p w14:paraId="22CA5072" w14:textId="35E464BA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  <w:proofErr w:type="spellStart"/>
            <w:r w:rsidR="00A279A5">
              <w:rPr>
                <w:rFonts w:ascii="Calibri" w:hAnsi="Calibri" w:cs="Calibri"/>
                <w:sz w:val="22"/>
              </w:rPr>
              <w:t>xxxxxx</w:t>
            </w:r>
            <w:proofErr w:type="spellEnd"/>
          </w:p>
          <w:p w14:paraId="331288C5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467CF297" w14:textId="104B4E1E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  <w:r w:rsidR="004B554A">
              <w:rPr>
                <w:rFonts w:ascii="Calibri" w:hAnsi="Calibri" w:cs="Calibri"/>
                <w:sz w:val="22"/>
              </w:rPr>
              <w:t>1</w:t>
            </w:r>
            <w:r w:rsidR="00EB7D4D">
              <w:rPr>
                <w:rFonts w:ascii="Calibri" w:hAnsi="Calibri" w:cs="Calibri"/>
                <w:sz w:val="22"/>
              </w:rPr>
              <w:t>9</w:t>
            </w:r>
            <w:r w:rsidR="004B554A">
              <w:rPr>
                <w:rFonts w:ascii="Calibri" w:hAnsi="Calibri" w:cs="Calibri"/>
                <w:sz w:val="22"/>
              </w:rPr>
              <w:t>.3.2024</w:t>
            </w:r>
          </w:p>
          <w:p w14:paraId="01EEE536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42736824" w14:textId="44DBEB62" w:rsidR="001357F5" w:rsidRPr="00FC0560" w:rsidRDefault="001357F5" w:rsidP="00CC177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</w:tc>
        <w:tc>
          <w:tcPr>
            <w:tcW w:w="5228" w:type="dxa"/>
          </w:tcPr>
          <w:p w14:paraId="606F0C63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Jméno a příjmení: </w:t>
            </w:r>
          </w:p>
          <w:p w14:paraId="5CF7949A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1F3B0D9B" w14:textId="4DD9F32C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 xml:space="preserve">Datum: </w:t>
            </w:r>
            <w:r w:rsidR="00A279A5">
              <w:rPr>
                <w:rFonts w:ascii="Calibri" w:hAnsi="Calibri" w:cs="Calibri"/>
                <w:sz w:val="22"/>
              </w:rPr>
              <w:t>20.3.2024</w:t>
            </w:r>
          </w:p>
          <w:p w14:paraId="03460D12" w14:textId="77777777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</w:p>
          <w:p w14:paraId="5E894E67" w14:textId="210CCDF6" w:rsidR="001357F5" w:rsidRPr="00FC0560" w:rsidRDefault="001357F5" w:rsidP="00CC177F">
            <w:pPr>
              <w:jc w:val="left"/>
              <w:rPr>
                <w:rFonts w:ascii="Calibri" w:hAnsi="Calibri" w:cs="Calibri"/>
                <w:sz w:val="22"/>
              </w:rPr>
            </w:pPr>
            <w:r w:rsidRPr="00FC0560">
              <w:rPr>
                <w:rFonts w:ascii="Calibri" w:hAnsi="Calibri" w:cs="Calibri"/>
                <w:sz w:val="22"/>
              </w:rPr>
              <w:t>Razítko a podpis:</w:t>
            </w:r>
          </w:p>
          <w:p w14:paraId="3785AC68" w14:textId="086324D9" w:rsidR="001357F5" w:rsidRPr="00FC0560" w:rsidRDefault="001357F5" w:rsidP="00CC177F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4BD3F2EB" w14:textId="39E20BE7" w:rsidR="000B3E82" w:rsidRDefault="000B3E82" w:rsidP="00803E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0B3E82" w:rsidSect="00C85304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DE39" w14:textId="77777777" w:rsidR="00C85304" w:rsidRDefault="00C85304" w:rsidP="00275C1E">
      <w:pPr>
        <w:spacing w:after="0" w:line="240" w:lineRule="auto"/>
      </w:pPr>
      <w:r>
        <w:separator/>
      </w:r>
    </w:p>
  </w:endnote>
  <w:endnote w:type="continuationSeparator" w:id="0">
    <w:p w14:paraId="0D9A3BEA" w14:textId="77777777" w:rsidR="00C85304" w:rsidRDefault="00C85304" w:rsidP="00275C1E">
      <w:pPr>
        <w:spacing w:after="0" w:line="240" w:lineRule="auto"/>
      </w:pPr>
      <w:r>
        <w:continuationSeparator/>
      </w:r>
    </w:p>
  </w:endnote>
  <w:endnote w:type="continuationNotice" w:id="1">
    <w:p w14:paraId="2394E995" w14:textId="77777777" w:rsidR="00C85304" w:rsidRDefault="00C85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64FF" w14:textId="77777777" w:rsidR="00EC63ED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b/>
        <w:color w:val="404040"/>
        <w:sz w:val="18"/>
        <w:szCs w:val="18"/>
      </w:rPr>
    </w:pPr>
  </w:p>
  <w:p w14:paraId="6656F455" w14:textId="63F4A1C3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color w:val="404040"/>
        <w:sz w:val="18"/>
        <w:szCs w:val="18"/>
      </w:rPr>
    </w:pPr>
    <w:r w:rsidRPr="008B6839">
      <w:rPr>
        <w:rFonts w:cstheme="minorHAnsi"/>
        <w:b/>
        <w:color w:val="404040"/>
        <w:sz w:val="18"/>
        <w:szCs w:val="18"/>
      </w:rPr>
      <w:t>Technologie hlavního města Prahy, a.s.</w:t>
    </w:r>
  </w:p>
  <w:p w14:paraId="30E8437C" w14:textId="77777777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Dělnická 213/12 </w:t>
    </w:r>
    <w:r w:rsidRPr="008B6839">
      <w:rPr>
        <w:rFonts w:cstheme="minorHAnsi"/>
        <w:color w:val="00AFC7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170 00 Praha 7 - Holešovice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www.thmp.cz</w:t>
    </w:r>
  </w:p>
  <w:p w14:paraId="5971C762" w14:textId="0A58F9BA" w:rsidR="00EC63ED" w:rsidRPr="008B6839" w:rsidRDefault="00EC63ED" w:rsidP="00EC63ED">
    <w:pPr>
      <w:tabs>
        <w:tab w:val="center" w:pos="4536"/>
        <w:tab w:val="right" w:pos="9072"/>
      </w:tabs>
      <w:spacing w:after="0"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IČ: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DIČ: CZ 256 72 541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Společnost je vedená u Městského soudu v Praze, oddíl B, vložka 5402</w:t>
    </w:r>
  </w:p>
  <w:p w14:paraId="7CFAE48C" w14:textId="0A58F9BA" w:rsidR="00EC63ED" w:rsidRPr="008B6839" w:rsidRDefault="00EC63ED" w:rsidP="00EC63ED">
    <w:pPr>
      <w:tabs>
        <w:tab w:val="center" w:pos="4536"/>
        <w:tab w:val="right" w:pos="9072"/>
      </w:tabs>
      <w:spacing w:line="240" w:lineRule="auto"/>
      <w:rPr>
        <w:rFonts w:cstheme="minorHAnsi"/>
        <w:color w:val="404040"/>
        <w:sz w:val="18"/>
        <w:szCs w:val="18"/>
      </w:rPr>
    </w:pPr>
    <w:r w:rsidRPr="008B6839">
      <w:rPr>
        <w:rFonts w:cstheme="minorHAnsi"/>
        <w:color w:val="404040"/>
        <w:sz w:val="18"/>
        <w:szCs w:val="18"/>
      </w:rPr>
      <w:t xml:space="preserve">Bankovní spojení: Komerční banka, a.s. </w:t>
    </w:r>
    <w:r w:rsidRPr="008B6839">
      <w:rPr>
        <w:rFonts w:cstheme="minorHAnsi"/>
        <w:color w:val="00B0F0"/>
        <w:sz w:val="18"/>
        <w:szCs w:val="18"/>
      </w:rPr>
      <w:t>|</w:t>
    </w:r>
    <w:r w:rsidRPr="008B6839">
      <w:rPr>
        <w:rFonts w:cstheme="minorHAnsi"/>
        <w:color w:val="404040"/>
        <w:sz w:val="18"/>
        <w:szCs w:val="18"/>
      </w:rPr>
      <w:t xml:space="preserve"> číslo bankovního účtu: 115-5836140217 / 0100</w:t>
    </w:r>
  </w:p>
  <w:p w14:paraId="13D437AF" w14:textId="77777777" w:rsidR="00EC63ED" w:rsidRDefault="00EC6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69CA" w14:textId="77777777" w:rsidR="00C85304" w:rsidRDefault="00C85304" w:rsidP="00275C1E">
      <w:pPr>
        <w:spacing w:after="0" w:line="240" w:lineRule="auto"/>
      </w:pPr>
      <w:r>
        <w:separator/>
      </w:r>
    </w:p>
  </w:footnote>
  <w:footnote w:type="continuationSeparator" w:id="0">
    <w:p w14:paraId="6A871BA5" w14:textId="77777777" w:rsidR="00C85304" w:rsidRDefault="00C85304" w:rsidP="00275C1E">
      <w:pPr>
        <w:spacing w:after="0" w:line="240" w:lineRule="auto"/>
      </w:pPr>
      <w:r>
        <w:continuationSeparator/>
      </w:r>
    </w:p>
  </w:footnote>
  <w:footnote w:type="continuationNotice" w:id="1">
    <w:p w14:paraId="1691C2B5" w14:textId="77777777" w:rsidR="00C85304" w:rsidRDefault="00C853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E61" w14:textId="77777777" w:rsidR="000E4F3A" w:rsidRDefault="000E4F3A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1C516423" wp14:editId="797B4BE2">
          <wp:extent cx="1889570" cy="609600"/>
          <wp:effectExtent l="0" t="0" r="0" b="0"/>
          <wp:docPr id="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618"/>
    <w:multiLevelType w:val="hybridMultilevel"/>
    <w:tmpl w:val="BE8A6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06372C"/>
    <w:multiLevelType w:val="hybridMultilevel"/>
    <w:tmpl w:val="9980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763"/>
    <w:multiLevelType w:val="hybridMultilevel"/>
    <w:tmpl w:val="40CAF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C4528"/>
    <w:multiLevelType w:val="hybridMultilevel"/>
    <w:tmpl w:val="A68A9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4F9E"/>
    <w:multiLevelType w:val="hybridMultilevel"/>
    <w:tmpl w:val="8CE46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A331D"/>
    <w:multiLevelType w:val="hybridMultilevel"/>
    <w:tmpl w:val="A798E7E6"/>
    <w:lvl w:ilvl="0" w:tplc="71BA783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 w15:restartNumberingAfterBreak="0">
    <w:nsid w:val="4D951AAE"/>
    <w:multiLevelType w:val="hybridMultilevel"/>
    <w:tmpl w:val="47CA6C2A"/>
    <w:lvl w:ilvl="0" w:tplc="1D5467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CF6FE8"/>
    <w:multiLevelType w:val="hybridMultilevel"/>
    <w:tmpl w:val="521456C8"/>
    <w:lvl w:ilvl="0" w:tplc="BAB64B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7EE1"/>
    <w:multiLevelType w:val="hybridMultilevel"/>
    <w:tmpl w:val="7D70CE4E"/>
    <w:lvl w:ilvl="0" w:tplc="6FD8136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305018150">
    <w:abstractNumId w:val="26"/>
  </w:num>
  <w:num w:numId="2" w16cid:durableId="855271910">
    <w:abstractNumId w:val="14"/>
  </w:num>
  <w:num w:numId="3" w16cid:durableId="2001955414">
    <w:abstractNumId w:val="29"/>
  </w:num>
  <w:num w:numId="4" w16cid:durableId="127892994">
    <w:abstractNumId w:val="11"/>
  </w:num>
  <w:num w:numId="5" w16cid:durableId="91557582">
    <w:abstractNumId w:val="17"/>
  </w:num>
  <w:num w:numId="6" w16cid:durableId="1137063875">
    <w:abstractNumId w:val="8"/>
  </w:num>
  <w:num w:numId="7" w16cid:durableId="1239752717">
    <w:abstractNumId w:val="21"/>
  </w:num>
  <w:num w:numId="8" w16cid:durableId="1354918676">
    <w:abstractNumId w:val="22"/>
  </w:num>
  <w:num w:numId="9" w16cid:durableId="297105120">
    <w:abstractNumId w:val="3"/>
  </w:num>
  <w:num w:numId="10" w16cid:durableId="1193179726">
    <w:abstractNumId w:val="19"/>
  </w:num>
  <w:num w:numId="11" w16cid:durableId="606085294">
    <w:abstractNumId w:val="27"/>
  </w:num>
  <w:num w:numId="12" w16cid:durableId="79259363">
    <w:abstractNumId w:val="28"/>
  </w:num>
  <w:num w:numId="13" w16cid:durableId="538322034">
    <w:abstractNumId w:val="24"/>
  </w:num>
  <w:num w:numId="14" w16cid:durableId="1483623795">
    <w:abstractNumId w:val="4"/>
  </w:num>
  <w:num w:numId="15" w16cid:durableId="1499612932">
    <w:abstractNumId w:val="29"/>
  </w:num>
  <w:num w:numId="16" w16cid:durableId="370111788">
    <w:abstractNumId w:val="23"/>
  </w:num>
  <w:num w:numId="17" w16cid:durableId="62727205">
    <w:abstractNumId w:val="6"/>
  </w:num>
  <w:num w:numId="18" w16cid:durableId="1865315711">
    <w:abstractNumId w:val="1"/>
  </w:num>
  <w:num w:numId="19" w16cid:durableId="717124185">
    <w:abstractNumId w:val="13"/>
  </w:num>
  <w:num w:numId="20" w16cid:durableId="2000883166">
    <w:abstractNumId w:val="0"/>
  </w:num>
  <w:num w:numId="21" w16cid:durableId="1151209845">
    <w:abstractNumId w:val="12"/>
  </w:num>
  <w:num w:numId="22" w16cid:durableId="280888306">
    <w:abstractNumId w:val="20"/>
  </w:num>
  <w:num w:numId="23" w16cid:durableId="842280586">
    <w:abstractNumId w:val="15"/>
  </w:num>
  <w:num w:numId="24" w16cid:durableId="1770002461">
    <w:abstractNumId w:val="25"/>
  </w:num>
  <w:num w:numId="25" w16cid:durableId="722757549">
    <w:abstractNumId w:val="10"/>
  </w:num>
  <w:num w:numId="26" w16cid:durableId="1625042751">
    <w:abstractNumId w:val="2"/>
  </w:num>
  <w:num w:numId="27" w16cid:durableId="1065447975">
    <w:abstractNumId w:val="9"/>
  </w:num>
  <w:num w:numId="28" w16cid:durableId="1830366277">
    <w:abstractNumId w:val="16"/>
  </w:num>
  <w:num w:numId="29" w16cid:durableId="2120876157">
    <w:abstractNumId w:val="18"/>
  </w:num>
  <w:num w:numId="30" w16cid:durableId="492794701">
    <w:abstractNumId w:val="5"/>
  </w:num>
  <w:num w:numId="31" w16cid:durableId="106197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1DA"/>
    <w:rsid w:val="0000721F"/>
    <w:rsid w:val="00007326"/>
    <w:rsid w:val="00020486"/>
    <w:rsid w:val="00030E4E"/>
    <w:rsid w:val="000310F5"/>
    <w:rsid w:val="00033BF1"/>
    <w:rsid w:val="00033F42"/>
    <w:rsid w:val="0003671E"/>
    <w:rsid w:val="0004647B"/>
    <w:rsid w:val="00047F34"/>
    <w:rsid w:val="000551FC"/>
    <w:rsid w:val="000570EA"/>
    <w:rsid w:val="00061021"/>
    <w:rsid w:val="000624FF"/>
    <w:rsid w:val="00066B0C"/>
    <w:rsid w:val="00067C4E"/>
    <w:rsid w:val="0007241E"/>
    <w:rsid w:val="00074650"/>
    <w:rsid w:val="00084BD5"/>
    <w:rsid w:val="000A118A"/>
    <w:rsid w:val="000A328E"/>
    <w:rsid w:val="000A57DF"/>
    <w:rsid w:val="000A7F4F"/>
    <w:rsid w:val="000B1991"/>
    <w:rsid w:val="000B265A"/>
    <w:rsid w:val="000B3E82"/>
    <w:rsid w:val="000C6EEE"/>
    <w:rsid w:val="000D2EE6"/>
    <w:rsid w:val="000E31EB"/>
    <w:rsid w:val="000E4F3A"/>
    <w:rsid w:val="000F139C"/>
    <w:rsid w:val="000F56A8"/>
    <w:rsid w:val="00104BBD"/>
    <w:rsid w:val="00111DA5"/>
    <w:rsid w:val="001228C8"/>
    <w:rsid w:val="00127DC5"/>
    <w:rsid w:val="00134045"/>
    <w:rsid w:val="00135265"/>
    <w:rsid w:val="001357F5"/>
    <w:rsid w:val="00136EB9"/>
    <w:rsid w:val="00147801"/>
    <w:rsid w:val="001517CA"/>
    <w:rsid w:val="00165E1E"/>
    <w:rsid w:val="00167A73"/>
    <w:rsid w:val="0017551F"/>
    <w:rsid w:val="001816CC"/>
    <w:rsid w:val="00186020"/>
    <w:rsid w:val="00186A5D"/>
    <w:rsid w:val="001870A3"/>
    <w:rsid w:val="00191BB4"/>
    <w:rsid w:val="00192471"/>
    <w:rsid w:val="001A64A0"/>
    <w:rsid w:val="001A66D8"/>
    <w:rsid w:val="001B15FA"/>
    <w:rsid w:val="001B5200"/>
    <w:rsid w:val="001B7CFF"/>
    <w:rsid w:val="001C48A2"/>
    <w:rsid w:val="001C5189"/>
    <w:rsid w:val="001C5B40"/>
    <w:rsid w:val="001C5E7F"/>
    <w:rsid w:val="001C63CF"/>
    <w:rsid w:val="001D374E"/>
    <w:rsid w:val="001E312D"/>
    <w:rsid w:val="001F381D"/>
    <w:rsid w:val="001F4090"/>
    <w:rsid w:val="001F60CD"/>
    <w:rsid w:val="002026C8"/>
    <w:rsid w:val="00205455"/>
    <w:rsid w:val="00206741"/>
    <w:rsid w:val="0021288C"/>
    <w:rsid w:val="00226BCB"/>
    <w:rsid w:val="00227523"/>
    <w:rsid w:val="00227EDA"/>
    <w:rsid w:val="0023364C"/>
    <w:rsid w:val="00237F01"/>
    <w:rsid w:val="00242F3E"/>
    <w:rsid w:val="0024704D"/>
    <w:rsid w:val="00253D34"/>
    <w:rsid w:val="0025644D"/>
    <w:rsid w:val="00275C1E"/>
    <w:rsid w:val="00277037"/>
    <w:rsid w:val="00277F02"/>
    <w:rsid w:val="0028342D"/>
    <w:rsid w:val="00283676"/>
    <w:rsid w:val="00286FC9"/>
    <w:rsid w:val="00290B8E"/>
    <w:rsid w:val="00291795"/>
    <w:rsid w:val="00294335"/>
    <w:rsid w:val="002A0E00"/>
    <w:rsid w:val="002B59D0"/>
    <w:rsid w:val="002B6F9F"/>
    <w:rsid w:val="002D08B9"/>
    <w:rsid w:val="002F7A04"/>
    <w:rsid w:val="00303DB8"/>
    <w:rsid w:val="0032091C"/>
    <w:rsid w:val="00330389"/>
    <w:rsid w:val="00332B82"/>
    <w:rsid w:val="00333F11"/>
    <w:rsid w:val="00340A90"/>
    <w:rsid w:val="00350B08"/>
    <w:rsid w:val="00361CDA"/>
    <w:rsid w:val="003633F6"/>
    <w:rsid w:val="00371B04"/>
    <w:rsid w:val="0037544C"/>
    <w:rsid w:val="00380428"/>
    <w:rsid w:val="00384FD3"/>
    <w:rsid w:val="003854CD"/>
    <w:rsid w:val="003876DF"/>
    <w:rsid w:val="00387C83"/>
    <w:rsid w:val="00390562"/>
    <w:rsid w:val="003B108C"/>
    <w:rsid w:val="003B22DF"/>
    <w:rsid w:val="003B2D0D"/>
    <w:rsid w:val="003B38D2"/>
    <w:rsid w:val="003C5294"/>
    <w:rsid w:val="003D7E84"/>
    <w:rsid w:val="003F0FCC"/>
    <w:rsid w:val="003F5313"/>
    <w:rsid w:val="004147AD"/>
    <w:rsid w:val="0041699C"/>
    <w:rsid w:val="00416D7E"/>
    <w:rsid w:val="00417C8B"/>
    <w:rsid w:val="00417E71"/>
    <w:rsid w:val="004243FF"/>
    <w:rsid w:val="00425FDC"/>
    <w:rsid w:val="00427C48"/>
    <w:rsid w:val="00431D53"/>
    <w:rsid w:val="004373E5"/>
    <w:rsid w:val="00437488"/>
    <w:rsid w:val="004455CF"/>
    <w:rsid w:val="00450D48"/>
    <w:rsid w:val="0045189E"/>
    <w:rsid w:val="00471AA2"/>
    <w:rsid w:val="00480D20"/>
    <w:rsid w:val="00483B2D"/>
    <w:rsid w:val="0049243E"/>
    <w:rsid w:val="00495AC9"/>
    <w:rsid w:val="004B554A"/>
    <w:rsid w:val="004C1DEE"/>
    <w:rsid w:val="004C6B08"/>
    <w:rsid w:val="004D170E"/>
    <w:rsid w:val="004D29F1"/>
    <w:rsid w:val="004D3129"/>
    <w:rsid w:val="004D57A8"/>
    <w:rsid w:val="004D71ED"/>
    <w:rsid w:val="004F3DD4"/>
    <w:rsid w:val="00503E6D"/>
    <w:rsid w:val="0050664D"/>
    <w:rsid w:val="00513E55"/>
    <w:rsid w:val="00515E4C"/>
    <w:rsid w:val="00516E9C"/>
    <w:rsid w:val="005174D0"/>
    <w:rsid w:val="00530E1B"/>
    <w:rsid w:val="00533573"/>
    <w:rsid w:val="0053395E"/>
    <w:rsid w:val="00534DFF"/>
    <w:rsid w:val="005407D3"/>
    <w:rsid w:val="00542630"/>
    <w:rsid w:val="00545302"/>
    <w:rsid w:val="005544D9"/>
    <w:rsid w:val="0056510A"/>
    <w:rsid w:val="00565431"/>
    <w:rsid w:val="0057039B"/>
    <w:rsid w:val="005757A7"/>
    <w:rsid w:val="00592C28"/>
    <w:rsid w:val="00597969"/>
    <w:rsid w:val="005A33FA"/>
    <w:rsid w:val="005A5B4A"/>
    <w:rsid w:val="005B7854"/>
    <w:rsid w:val="005C01E8"/>
    <w:rsid w:val="005C2B43"/>
    <w:rsid w:val="005C46DB"/>
    <w:rsid w:val="005C6B9F"/>
    <w:rsid w:val="005D663A"/>
    <w:rsid w:val="005E034D"/>
    <w:rsid w:val="005E3F95"/>
    <w:rsid w:val="005F7DED"/>
    <w:rsid w:val="006072FC"/>
    <w:rsid w:val="006100E7"/>
    <w:rsid w:val="006218F9"/>
    <w:rsid w:val="00635836"/>
    <w:rsid w:val="00642AAD"/>
    <w:rsid w:val="00646E9D"/>
    <w:rsid w:val="00670E8D"/>
    <w:rsid w:val="0067114F"/>
    <w:rsid w:val="00674621"/>
    <w:rsid w:val="00680023"/>
    <w:rsid w:val="006802FC"/>
    <w:rsid w:val="006A1FAB"/>
    <w:rsid w:val="006A4C6D"/>
    <w:rsid w:val="006A7505"/>
    <w:rsid w:val="006C356B"/>
    <w:rsid w:val="006C665F"/>
    <w:rsid w:val="006E0877"/>
    <w:rsid w:val="006E0DED"/>
    <w:rsid w:val="006E3195"/>
    <w:rsid w:val="006E3219"/>
    <w:rsid w:val="006E3229"/>
    <w:rsid w:val="006F7DAC"/>
    <w:rsid w:val="007036DF"/>
    <w:rsid w:val="007212AC"/>
    <w:rsid w:val="0072379D"/>
    <w:rsid w:val="00723ECD"/>
    <w:rsid w:val="0072681B"/>
    <w:rsid w:val="007338AD"/>
    <w:rsid w:val="007346C1"/>
    <w:rsid w:val="007475DC"/>
    <w:rsid w:val="007656CC"/>
    <w:rsid w:val="0077319E"/>
    <w:rsid w:val="007747FD"/>
    <w:rsid w:val="007750CE"/>
    <w:rsid w:val="00777F37"/>
    <w:rsid w:val="007809AE"/>
    <w:rsid w:val="00780A63"/>
    <w:rsid w:val="00781A40"/>
    <w:rsid w:val="007856A1"/>
    <w:rsid w:val="00791401"/>
    <w:rsid w:val="00792FF1"/>
    <w:rsid w:val="0079499B"/>
    <w:rsid w:val="00795C1F"/>
    <w:rsid w:val="007A0780"/>
    <w:rsid w:val="007A0B2B"/>
    <w:rsid w:val="007B2BE0"/>
    <w:rsid w:val="007C0260"/>
    <w:rsid w:val="007C213E"/>
    <w:rsid w:val="007C7B50"/>
    <w:rsid w:val="007D1C6C"/>
    <w:rsid w:val="007D33C3"/>
    <w:rsid w:val="007D5A24"/>
    <w:rsid w:val="007E7B3A"/>
    <w:rsid w:val="007F193B"/>
    <w:rsid w:val="00803E7B"/>
    <w:rsid w:val="00805976"/>
    <w:rsid w:val="00806D88"/>
    <w:rsid w:val="00817396"/>
    <w:rsid w:val="008300DB"/>
    <w:rsid w:val="008529B7"/>
    <w:rsid w:val="00860783"/>
    <w:rsid w:val="00862136"/>
    <w:rsid w:val="00864DEE"/>
    <w:rsid w:val="008724E9"/>
    <w:rsid w:val="008725E0"/>
    <w:rsid w:val="008A5FE1"/>
    <w:rsid w:val="008B28D4"/>
    <w:rsid w:val="008B33AA"/>
    <w:rsid w:val="008B6E39"/>
    <w:rsid w:val="008C5FEF"/>
    <w:rsid w:val="008D315E"/>
    <w:rsid w:val="008E00EF"/>
    <w:rsid w:val="008E2134"/>
    <w:rsid w:val="008E21C7"/>
    <w:rsid w:val="00900644"/>
    <w:rsid w:val="00901133"/>
    <w:rsid w:val="00911293"/>
    <w:rsid w:val="009174F3"/>
    <w:rsid w:val="009278AF"/>
    <w:rsid w:val="00930704"/>
    <w:rsid w:val="0093083F"/>
    <w:rsid w:val="00934F28"/>
    <w:rsid w:val="0094180B"/>
    <w:rsid w:val="00947899"/>
    <w:rsid w:val="009500ED"/>
    <w:rsid w:val="00951546"/>
    <w:rsid w:val="009529FA"/>
    <w:rsid w:val="00954650"/>
    <w:rsid w:val="009547E1"/>
    <w:rsid w:val="00962F95"/>
    <w:rsid w:val="0097242E"/>
    <w:rsid w:val="00976DB9"/>
    <w:rsid w:val="00980485"/>
    <w:rsid w:val="00987A1A"/>
    <w:rsid w:val="0099178E"/>
    <w:rsid w:val="00991B95"/>
    <w:rsid w:val="00997824"/>
    <w:rsid w:val="009B3478"/>
    <w:rsid w:val="009C5530"/>
    <w:rsid w:val="009C72ED"/>
    <w:rsid w:val="009D2505"/>
    <w:rsid w:val="009E631D"/>
    <w:rsid w:val="00A05F3D"/>
    <w:rsid w:val="00A173B4"/>
    <w:rsid w:val="00A176B9"/>
    <w:rsid w:val="00A202F4"/>
    <w:rsid w:val="00A261BC"/>
    <w:rsid w:val="00A26522"/>
    <w:rsid w:val="00A27207"/>
    <w:rsid w:val="00A279A5"/>
    <w:rsid w:val="00A30F7A"/>
    <w:rsid w:val="00A33AE9"/>
    <w:rsid w:val="00A43B5A"/>
    <w:rsid w:val="00A43F9A"/>
    <w:rsid w:val="00A44766"/>
    <w:rsid w:val="00A5425A"/>
    <w:rsid w:val="00A54AF2"/>
    <w:rsid w:val="00A54D86"/>
    <w:rsid w:val="00A57501"/>
    <w:rsid w:val="00A616D3"/>
    <w:rsid w:val="00A62BD0"/>
    <w:rsid w:val="00A63FEE"/>
    <w:rsid w:val="00A677DC"/>
    <w:rsid w:val="00A7134F"/>
    <w:rsid w:val="00A7766E"/>
    <w:rsid w:val="00A830BB"/>
    <w:rsid w:val="00A9245F"/>
    <w:rsid w:val="00AA32E6"/>
    <w:rsid w:val="00AB1EF7"/>
    <w:rsid w:val="00AC274E"/>
    <w:rsid w:val="00AC44CD"/>
    <w:rsid w:val="00AC7760"/>
    <w:rsid w:val="00AD22E9"/>
    <w:rsid w:val="00AE08A8"/>
    <w:rsid w:val="00AE0C42"/>
    <w:rsid w:val="00AE7C20"/>
    <w:rsid w:val="00AF4CA1"/>
    <w:rsid w:val="00B021FE"/>
    <w:rsid w:val="00B223AC"/>
    <w:rsid w:val="00B34BA0"/>
    <w:rsid w:val="00B37D95"/>
    <w:rsid w:val="00B54D7A"/>
    <w:rsid w:val="00B564BE"/>
    <w:rsid w:val="00B57934"/>
    <w:rsid w:val="00B60301"/>
    <w:rsid w:val="00B652B6"/>
    <w:rsid w:val="00B749D4"/>
    <w:rsid w:val="00B75505"/>
    <w:rsid w:val="00B77AF5"/>
    <w:rsid w:val="00B84AE8"/>
    <w:rsid w:val="00B9031A"/>
    <w:rsid w:val="00B91931"/>
    <w:rsid w:val="00B93301"/>
    <w:rsid w:val="00BA4FC6"/>
    <w:rsid w:val="00BA5328"/>
    <w:rsid w:val="00BB0367"/>
    <w:rsid w:val="00BB3E12"/>
    <w:rsid w:val="00BC3B64"/>
    <w:rsid w:val="00BC6B25"/>
    <w:rsid w:val="00BD14A7"/>
    <w:rsid w:val="00BF44DA"/>
    <w:rsid w:val="00BF7807"/>
    <w:rsid w:val="00C00309"/>
    <w:rsid w:val="00C0723A"/>
    <w:rsid w:val="00C15433"/>
    <w:rsid w:val="00C16E68"/>
    <w:rsid w:val="00C23E42"/>
    <w:rsid w:val="00C2411A"/>
    <w:rsid w:val="00C262F4"/>
    <w:rsid w:val="00C4074D"/>
    <w:rsid w:val="00C42AD1"/>
    <w:rsid w:val="00C4410D"/>
    <w:rsid w:val="00C44C65"/>
    <w:rsid w:val="00C50431"/>
    <w:rsid w:val="00C52BFF"/>
    <w:rsid w:val="00C62AE7"/>
    <w:rsid w:val="00C65ABC"/>
    <w:rsid w:val="00C6726A"/>
    <w:rsid w:val="00C72373"/>
    <w:rsid w:val="00C80714"/>
    <w:rsid w:val="00C8131F"/>
    <w:rsid w:val="00C81695"/>
    <w:rsid w:val="00C85304"/>
    <w:rsid w:val="00C86CA2"/>
    <w:rsid w:val="00C91DA9"/>
    <w:rsid w:val="00C95726"/>
    <w:rsid w:val="00CA61D2"/>
    <w:rsid w:val="00CA65D7"/>
    <w:rsid w:val="00CB11FB"/>
    <w:rsid w:val="00CC345C"/>
    <w:rsid w:val="00CC676C"/>
    <w:rsid w:val="00CC70DA"/>
    <w:rsid w:val="00CD0C79"/>
    <w:rsid w:val="00CD0EC5"/>
    <w:rsid w:val="00CD2DE2"/>
    <w:rsid w:val="00CE34BA"/>
    <w:rsid w:val="00CE3795"/>
    <w:rsid w:val="00CE4299"/>
    <w:rsid w:val="00CF21D8"/>
    <w:rsid w:val="00CF5646"/>
    <w:rsid w:val="00D00850"/>
    <w:rsid w:val="00D03A74"/>
    <w:rsid w:val="00D04C87"/>
    <w:rsid w:val="00D22A47"/>
    <w:rsid w:val="00D23E86"/>
    <w:rsid w:val="00D23FCB"/>
    <w:rsid w:val="00D448C0"/>
    <w:rsid w:val="00D448F3"/>
    <w:rsid w:val="00D6504F"/>
    <w:rsid w:val="00D66624"/>
    <w:rsid w:val="00D67CCD"/>
    <w:rsid w:val="00D70FE1"/>
    <w:rsid w:val="00D76C8A"/>
    <w:rsid w:val="00D81055"/>
    <w:rsid w:val="00D844C4"/>
    <w:rsid w:val="00D8629E"/>
    <w:rsid w:val="00D94FD1"/>
    <w:rsid w:val="00D97373"/>
    <w:rsid w:val="00DA1ADD"/>
    <w:rsid w:val="00DA3110"/>
    <w:rsid w:val="00DC2AED"/>
    <w:rsid w:val="00DC4C13"/>
    <w:rsid w:val="00DE04C1"/>
    <w:rsid w:val="00DE0C10"/>
    <w:rsid w:val="00DE4215"/>
    <w:rsid w:val="00DE78D4"/>
    <w:rsid w:val="00DF1D49"/>
    <w:rsid w:val="00DF65A8"/>
    <w:rsid w:val="00E01302"/>
    <w:rsid w:val="00E02455"/>
    <w:rsid w:val="00E17CBD"/>
    <w:rsid w:val="00E2347B"/>
    <w:rsid w:val="00E244D9"/>
    <w:rsid w:val="00E4383B"/>
    <w:rsid w:val="00E52B42"/>
    <w:rsid w:val="00E75299"/>
    <w:rsid w:val="00E8165B"/>
    <w:rsid w:val="00E91488"/>
    <w:rsid w:val="00E94572"/>
    <w:rsid w:val="00E95F61"/>
    <w:rsid w:val="00EB4F4E"/>
    <w:rsid w:val="00EB5E6E"/>
    <w:rsid w:val="00EB706A"/>
    <w:rsid w:val="00EB7D4D"/>
    <w:rsid w:val="00EC0FFA"/>
    <w:rsid w:val="00EC1F17"/>
    <w:rsid w:val="00EC3840"/>
    <w:rsid w:val="00EC63ED"/>
    <w:rsid w:val="00EC72BE"/>
    <w:rsid w:val="00ED1AD4"/>
    <w:rsid w:val="00ED2874"/>
    <w:rsid w:val="00ED7548"/>
    <w:rsid w:val="00EE6266"/>
    <w:rsid w:val="00EF3494"/>
    <w:rsid w:val="00EF642F"/>
    <w:rsid w:val="00EF6705"/>
    <w:rsid w:val="00F032A5"/>
    <w:rsid w:val="00F05D76"/>
    <w:rsid w:val="00F11878"/>
    <w:rsid w:val="00F2237E"/>
    <w:rsid w:val="00F259C1"/>
    <w:rsid w:val="00F506E7"/>
    <w:rsid w:val="00F5425A"/>
    <w:rsid w:val="00F543F9"/>
    <w:rsid w:val="00F556EC"/>
    <w:rsid w:val="00F6661E"/>
    <w:rsid w:val="00F70EB2"/>
    <w:rsid w:val="00F71D63"/>
    <w:rsid w:val="00F83D5F"/>
    <w:rsid w:val="00FA787B"/>
    <w:rsid w:val="00FB5C28"/>
    <w:rsid w:val="00FC0560"/>
    <w:rsid w:val="00FC49BD"/>
    <w:rsid w:val="00FD217C"/>
    <w:rsid w:val="00FD2741"/>
    <w:rsid w:val="00FD2D4F"/>
    <w:rsid w:val="00FD78DF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4630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43FF"/>
  </w:style>
  <w:style w:type="paragraph" w:customStyle="1" w:styleId="paragraph">
    <w:name w:val="paragraph"/>
    <w:basedOn w:val="Normln"/>
    <w:rsid w:val="004243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cxw144037468">
    <w:name w:val="scxw144037468"/>
    <w:basedOn w:val="Standardnpsmoodstavce"/>
    <w:rsid w:val="004243FF"/>
  </w:style>
  <w:style w:type="character" w:customStyle="1" w:styleId="eop">
    <w:name w:val="eop"/>
    <w:basedOn w:val="Standardnpsmoodstavce"/>
    <w:rsid w:val="004243FF"/>
  </w:style>
  <w:style w:type="table" w:customStyle="1" w:styleId="TableGrid">
    <w:name w:val="TableGrid"/>
    <w:rsid w:val="00067C4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D9-8EEA-4B89-A3BA-B87CB5B9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2022-11-09T11:43:00Z</cp:lastPrinted>
  <dcterms:created xsi:type="dcterms:W3CDTF">2024-03-21T06:50:00Z</dcterms:created>
  <dcterms:modified xsi:type="dcterms:W3CDTF">2024-03-21T06:50:00Z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2023-07-11T10:15:02Z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c86f7599-8325-4777-8589-a6f2d8c097b8</vt:lpwstr>
  </property>
  <property fmtid="{D5CDD505-2E9C-101B-9397-08002B2CF9AE}" pid="8" name="MSIP_Label_53b2c928-728b-4698-a3fd-c5d03555aa71_ContentBits">
    <vt:lpwstr>0</vt:lpwstr>
  </property>
</Properties>
</file>