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FC8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bookmarkStart w:id="0" w:name="_GoBack"/>
      <w:bookmarkEnd w:id="0"/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č. </w:t>
      </w:r>
      <w:r w:rsidR="00C0586A">
        <w:rPr>
          <w:rFonts w:eastAsia="Arial Unicode MS" w:cs="Arial Unicode MS"/>
          <w:b/>
          <w:sz w:val="26"/>
          <w:szCs w:val="26"/>
          <w:lang w:val="cs-CZ"/>
        </w:rPr>
        <w:t>ZC/</w:t>
      </w:r>
      <w:r w:rsidR="00C93E40">
        <w:rPr>
          <w:rFonts w:eastAsia="Arial Unicode MS" w:cs="Arial Unicode MS"/>
          <w:b/>
          <w:sz w:val="26"/>
          <w:szCs w:val="26"/>
          <w:lang w:val="cs-CZ"/>
        </w:rPr>
        <w:t>0617001</w:t>
      </w:r>
    </w:p>
    <w:p w:rsidR="007629FC" w:rsidRPr="00C93E40" w:rsidRDefault="0035441E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C93E40">
        <w:rPr>
          <w:rFonts w:eastAsia="Arial Unicode MS" w:cs="Arial Unicode MS"/>
          <w:b/>
          <w:sz w:val="26"/>
          <w:szCs w:val="26"/>
          <w:lang w:val="cs-CZ"/>
        </w:rPr>
        <w:t>Smlouva objednatele č. 642</w:t>
      </w:r>
      <w:r w:rsidR="007629FC" w:rsidRPr="00C93E40">
        <w:rPr>
          <w:rFonts w:eastAsia="Arial Unicode MS" w:cs="Arial Unicode MS"/>
          <w:b/>
          <w:sz w:val="26"/>
          <w:szCs w:val="26"/>
          <w:lang w:val="cs-CZ"/>
        </w:rPr>
        <w:t>/17/06/PO</w:t>
      </w:r>
    </w:p>
    <w:p w:rsidR="000A5FC8" w:rsidRPr="00436D4D" w:rsidRDefault="000A5FC8" w:rsidP="00636D71">
      <w:pPr>
        <w:spacing w:after="160"/>
        <w:jc w:val="center"/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>o odvozu</w:t>
      </w:r>
      <w:r w:rsidR="009C5E6C">
        <w:rPr>
          <w:rFonts w:eastAsia="Arial Unicode MS" w:cs="Arial Unicode MS"/>
          <w:b/>
          <w:sz w:val="21"/>
          <w:szCs w:val="21"/>
          <w:lang w:val="cs-CZ"/>
        </w:rPr>
        <w:t xml:space="preserve"> a využití/</w:t>
      </w:r>
      <w:r w:rsidR="004756D5" w:rsidRPr="00436D4D">
        <w:rPr>
          <w:rFonts w:eastAsia="Arial Unicode MS" w:cs="Arial Unicode MS"/>
          <w:b/>
          <w:sz w:val="21"/>
          <w:szCs w:val="21"/>
          <w:lang w:val="cs-CZ"/>
        </w:rPr>
        <w:t>odstranění</w:t>
      </w:r>
      <w:r w:rsidR="00502881" w:rsidRPr="00436D4D">
        <w:rPr>
          <w:rFonts w:eastAsia="Arial Unicode MS" w:cs="Arial Unicode MS"/>
          <w:b/>
          <w:sz w:val="21"/>
          <w:szCs w:val="21"/>
          <w:lang w:val="cs-CZ"/>
        </w:rPr>
        <w:t xml:space="preserve"> </w:t>
      </w:r>
      <w:r w:rsidR="009C5E6C">
        <w:rPr>
          <w:rFonts w:eastAsia="Arial Unicode MS" w:cs="Arial Unicode MS"/>
          <w:b/>
          <w:sz w:val="21"/>
          <w:szCs w:val="21"/>
          <w:lang w:val="cs-CZ"/>
        </w:rPr>
        <w:t>odpadu</w:t>
      </w:r>
    </w:p>
    <w:p w:rsidR="001035B1" w:rsidRPr="00436D4D" w:rsidRDefault="000A5FC8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  <w:r w:rsidR="00502881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6A73B8" w:rsidRPr="00436D4D" w:rsidRDefault="001035B1" w:rsidP="00636D7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>Poskytovatel:                    Čistá Plzeň, s.r.o.</w:t>
      </w:r>
    </w:p>
    <w:p w:rsidR="000A5FC8" w:rsidRPr="00436D4D" w:rsidRDefault="000A5FC8" w:rsidP="00636D71">
      <w:pPr>
        <w:jc w:val="both"/>
        <w:rPr>
          <w:rFonts w:eastAsia="Arial Unicode MS" w:cs="Arial Unicode MS"/>
          <w:sz w:val="21"/>
          <w:szCs w:val="21"/>
          <w:lang w:val="cs-CZ"/>
        </w:rPr>
      </w:pPr>
      <w:r w:rsidRPr="00436D4D">
        <w:rPr>
          <w:rFonts w:eastAsia="Arial Unicode MS" w:cs="Arial Unicode MS"/>
          <w:sz w:val="21"/>
          <w:szCs w:val="21"/>
          <w:lang w:val="cs-CZ"/>
        </w:rPr>
        <w:t xml:space="preserve">se sídlem: </w:t>
      </w:r>
      <w:r w:rsidR="00502881" w:rsidRPr="00436D4D">
        <w:rPr>
          <w:rFonts w:eastAsia="Arial Unicode MS" w:cs="Arial Unicode MS"/>
          <w:sz w:val="21"/>
          <w:szCs w:val="21"/>
          <w:lang w:val="cs-CZ"/>
        </w:rPr>
        <w:tab/>
      </w:r>
      <w:r w:rsidR="00502881" w:rsidRPr="00436D4D">
        <w:rPr>
          <w:rFonts w:eastAsia="Arial Unicode MS" w:cs="Arial Unicode MS"/>
          <w:sz w:val="21"/>
          <w:szCs w:val="21"/>
          <w:lang w:val="cs-CZ"/>
        </w:rPr>
        <w:tab/>
      </w:r>
      <w:r w:rsidR="00D7668A" w:rsidRPr="00436D4D">
        <w:rPr>
          <w:rFonts w:eastAsia="Arial Unicode MS" w:cs="Arial Unicode MS"/>
          <w:sz w:val="21"/>
          <w:szCs w:val="21"/>
          <w:lang w:val="cs-CZ"/>
        </w:rPr>
        <w:t xml:space="preserve">Plzeň, </w:t>
      </w:r>
      <w:r w:rsidRPr="00436D4D">
        <w:rPr>
          <w:rFonts w:eastAsia="Arial Unicode MS" w:cs="Arial Unicode MS"/>
          <w:sz w:val="21"/>
          <w:szCs w:val="21"/>
          <w:lang w:val="cs-CZ"/>
        </w:rPr>
        <w:t>Edvarda Beneše</w:t>
      </w:r>
      <w:r w:rsidR="00760C88" w:rsidRPr="00436D4D">
        <w:rPr>
          <w:rFonts w:eastAsia="Arial Unicode MS" w:cs="Arial Unicode MS"/>
          <w:sz w:val="21"/>
          <w:szCs w:val="21"/>
          <w:lang w:val="cs-CZ"/>
        </w:rPr>
        <w:t xml:space="preserve"> </w:t>
      </w:r>
      <w:r w:rsidRPr="00436D4D">
        <w:rPr>
          <w:rFonts w:eastAsia="Arial Unicode MS" w:cs="Arial Unicode MS"/>
          <w:sz w:val="21"/>
          <w:szCs w:val="21"/>
          <w:lang w:val="cs-CZ"/>
        </w:rPr>
        <w:t>430/23, PSČ 301 00</w:t>
      </w:r>
    </w:p>
    <w:p w:rsidR="00502881" w:rsidRPr="00436D4D" w:rsidRDefault="00502881" w:rsidP="00636D71">
      <w:pPr>
        <w:ind w:left="2124" w:hanging="2124"/>
        <w:jc w:val="both"/>
        <w:rPr>
          <w:rFonts w:eastAsia="Arial Unicode MS" w:cs="Arial Unicode MS"/>
          <w:sz w:val="21"/>
          <w:szCs w:val="21"/>
          <w:lang w:val="cs-CZ"/>
        </w:rPr>
      </w:pPr>
      <w:r w:rsidRPr="00436D4D">
        <w:rPr>
          <w:rFonts w:eastAsia="Arial Unicode MS" w:cs="Arial Unicode MS"/>
          <w:sz w:val="21"/>
          <w:szCs w:val="21"/>
          <w:lang w:val="cs-CZ"/>
        </w:rPr>
        <w:t>zapsaná</w:t>
      </w:r>
      <w:r w:rsidR="00760C88" w:rsidRPr="00436D4D">
        <w:rPr>
          <w:rFonts w:eastAsia="Arial Unicode MS" w:cs="Arial Unicode MS"/>
          <w:sz w:val="21"/>
          <w:szCs w:val="21"/>
          <w:lang w:val="cs-CZ"/>
        </w:rPr>
        <w:t>:</w:t>
      </w:r>
      <w:r w:rsidR="00760C88" w:rsidRPr="00436D4D">
        <w:rPr>
          <w:rFonts w:eastAsia="Arial Unicode MS" w:cs="Arial Unicode MS"/>
          <w:sz w:val="21"/>
          <w:szCs w:val="21"/>
          <w:lang w:val="cs-CZ"/>
        </w:rPr>
        <w:tab/>
      </w:r>
      <w:r w:rsidRPr="00436D4D">
        <w:rPr>
          <w:rFonts w:eastAsia="Arial Unicode MS" w:cs="Arial Unicode MS"/>
          <w:sz w:val="21"/>
          <w:szCs w:val="21"/>
          <w:lang w:val="cs-CZ"/>
        </w:rPr>
        <w:t>v obchodním rejstříku vedeným Krajským soudem v Plzni, oddíl C, vložka 22669</w:t>
      </w:r>
    </w:p>
    <w:p w:rsidR="00502881" w:rsidRPr="00436D4D" w:rsidRDefault="00502881" w:rsidP="00636D71">
      <w:pPr>
        <w:jc w:val="both"/>
        <w:rPr>
          <w:rFonts w:eastAsia="Arial Unicode MS" w:cs="Arial Unicode MS"/>
          <w:sz w:val="21"/>
          <w:szCs w:val="21"/>
          <w:lang w:val="cs-CZ"/>
        </w:rPr>
      </w:pPr>
      <w:r w:rsidRPr="00436D4D">
        <w:rPr>
          <w:rFonts w:eastAsia="Arial Unicode MS" w:cs="Arial Unicode MS"/>
          <w:sz w:val="21"/>
          <w:szCs w:val="21"/>
          <w:lang w:val="cs-CZ"/>
        </w:rPr>
        <w:t xml:space="preserve">IČ: </w:t>
      </w:r>
      <w:r w:rsidR="00760C88" w:rsidRPr="00436D4D">
        <w:rPr>
          <w:rFonts w:eastAsia="Arial Unicode MS" w:cs="Arial Unicode MS"/>
          <w:sz w:val="21"/>
          <w:szCs w:val="21"/>
          <w:lang w:val="cs-CZ"/>
        </w:rPr>
        <w:tab/>
      </w:r>
      <w:r w:rsidR="00760C88" w:rsidRPr="00436D4D">
        <w:rPr>
          <w:rFonts w:eastAsia="Arial Unicode MS" w:cs="Arial Unicode MS"/>
          <w:sz w:val="21"/>
          <w:szCs w:val="21"/>
          <w:lang w:val="cs-CZ"/>
        </w:rPr>
        <w:tab/>
      </w:r>
      <w:r w:rsidR="00760C88" w:rsidRPr="00436D4D">
        <w:rPr>
          <w:rFonts w:eastAsia="Arial Unicode MS" w:cs="Arial Unicode MS"/>
          <w:sz w:val="21"/>
          <w:szCs w:val="21"/>
          <w:lang w:val="cs-CZ"/>
        </w:rPr>
        <w:tab/>
      </w:r>
      <w:r w:rsidRPr="00436D4D">
        <w:rPr>
          <w:rFonts w:eastAsia="Arial Unicode MS" w:cs="Arial Unicode MS"/>
          <w:sz w:val="21"/>
          <w:szCs w:val="21"/>
          <w:lang w:val="cs-CZ"/>
        </w:rPr>
        <w:t>280 46</w:t>
      </w:r>
      <w:r w:rsidR="00760C88" w:rsidRPr="00436D4D">
        <w:rPr>
          <w:rFonts w:eastAsia="Arial Unicode MS" w:cs="Arial Unicode MS"/>
          <w:sz w:val="21"/>
          <w:szCs w:val="21"/>
          <w:lang w:val="cs-CZ"/>
        </w:rPr>
        <w:t> </w:t>
      </w:r>
      <w:r w:rsidRPr="00436D4D">
        <w:rPr>
          <w:rFonts w:eastAsia="Arial Unicode MS" w:cs="Arial Unicode MS"/>
          <w:sz w:val="21"/>
          <w:szCs w:val="21"/>
          <w:lang w:val="cs-CZ"/>
        </w:rPr>
        <w:t>153</w:t>
      </w:r>
    </w:p>
    <w:p w:rsidR="00760C88" w:rsidRPr="00436D4D" w:rsidRDefault="00760C88" w:rsidP="00636D71">
      <w:pPr>
        <w:jc w:val="both"/>
        <w:rPr>
          <w:rFonts w:eastAsia="Arial Unicode MS" w:cs="Arial Unicode MS"/>
          <w:sz w:val="21"/>
          <w:szCs w:val="21"/>
          <w:lang w:val="cs-CZ"/>
        </w:rPr>
      </w:pPr>
      <w:r w:rsidRPr="00436D4D">
        <w:rPr>
          <w:rFonts w:eastAsia="Arial Unicode MS" w:cs="Arial Unicode MS"/>
          <w:sz w:val="21"/>
          <w:szCs w:val="21"/>
          <w:lang w:val="cs-CZ"/>
        </w:rPr>
        <w:t>DIČ:</w:t>
      </w:r>
      <w:r w:rsidRPr="00436D4D">
        <w:rPr>
          <w:rFonts w:eastAsia="Arial Unicode MS" w:cs="Arial Unicode MS"/>
          <w:sz w:val="21"/>
          <w:szCs w:val="21"/>
          <w:lang w:val="cs-CZ"/>
        </w:rPr>
        <w:tab/>
      </w:r>
      <w:r w:rsidRPr="00436D4D">
        <w:rPr>
          <w:rFonts w:eastAsia="Arial Unicode MS" w:cs="Arial Unicode MS"/>
          <w:sz w:val="21"/>
          <w:szCs w:val="21"/>
          <w:lang w:val="cs-CZ"/>
        </w:rPr>
        <w:tab/>
      </w:r>
      <w:r w:rsidRPr="00436D4D">
        <w:rPr>
          <w:rFonts w:eastAsia="Arial Unicode MS" w:cs="Arial Unicode MS"/>
          <w:sz w:val="21"/>
          <w:szCs w:val="21"/>
          <w:lang w:val="cs-CZ"/>
        </w:rPr>
        <w:tab/>
        <w:t>CZ28046153</w:t>
      </w:r>
    </w:p>
    <w:p w:rsidR="000A5FC8" w:rsidRPr="00436D4D" w:rsidRDefault="000A5FC8" w:rsidP="00636D71">
      <w:pPr>
        <w:jc w:val="both"/>
        <w:rPr>
          <w:rFonts w:eastAsia="Arial Unicode MS" w:cs="Arial Unicode MS"/>
          <w:sz w:val="21"/>
          <w:szCs w:val="21"/>
          <w:lang w:val="cs-CZ"/>
        </w:rPr>
      </w:pPr>
      <w:r w:rsidRPr="00436D4D">
        <w:rPr>
          <w:rFonts w:eastAsia="Arial Unicode MS" w:cs="Arial Unicode MS"/>
          <w:sz w:val="21"/>
          <w:szCs w:val="21"/>
          <w:lang w:val="cs-CZ"/>
        </w:rPr>
        <w:t>Bankovní spojení</w:t>
      </w:r>
      <w:r w:rsidR="00502881" w:rsidRPr="00436D4D">
        <w:rPr>
          <w:rFonts w:eastAsia="Arial Unicode MS" w:cs="Arial Unicode MS"/>
          <w:sz w:val="21"/>
          <w:szCs w:val="21"/>
          <w:lang w:val="cs-CZ"/>
        </w:rPr>
        <w:t>:</w:t>
      </w:r>
      <w:r w:rsidR="00502881" w:rsidRPr="00436D4D">
        <w:rPr>
          <w:rFonts w:eastAsia="Arial Unicode MS" w:cs="Arial Unicode MS"/>
          <w:sz w:val="21"/>
          <w:szCs w:val="21"/>
          <w:lang w:val="cs-CZ"/>
        </w:rPr>
        <w:tab/>
      </w:r>
      <w:r w:rsidRPr="00436D4D">
        <w:rPr>
          <w:rFonts w:eastAsia="Arial Unicode MS" w:cs="Arial Unicode MS"/>
          <w:sz w:val="21"/>
          <w:szCs w:val="21"/>
          <w:lang w:val="cs-CZ"/>
        </w:rPr>
        <w:t xml:space="preserve">Komerční banka číslo účtu 43-3711080207/0100 </w:t>
      </w:r>
    </w:p>
    <w:p w:rsidR="000A5FC8" w:rsidRPr="00436D4D" w:rsidRDefault="004756D5" w:rsidP="00636D71">
      <w:pPr>
        <w:jc w:val="both"/>
        <w:rPr>
          <w:rFonts w:eastAsia="Arial Unicode MS" w:cs="Arial Unicode MS"/>
          <w:sz w:val="21"/>
          <w:szCs w:val="21"/>
          <w:lang w:val="cs-CZ"/>
        </w:rPr>
      </w:pPr>
      <w:r w:rsidRPr="00436D4D">
        <w:rPr>
          <w:rFonts w:eastAsia="Arial Unicode MS" w:cs="Arial Unicode MS"/>
          <w:sz w:val="21"/>
          <w:szCs w:val="21"/>
          <w:lang w:val="cs-CZ"/>
        </w:rPr>
        <w:tab/>
      </w:r>
      <w:r w:rsidRPr="00436D4D">
        <w:rPr>
          <w:rFonts w:eastAsia="Arial Unicode MS" w:cs="Arial Unicode MS"/>
          <w:sz w:val="21"/>
          <w:szCs w:val="21"/>
          <w:lang w:val="cs-CZ"/>
        </w:rPr>
        <w:tab/>
      </w:r>
      <w:r w:rsidR="00502881" w:rsidRPr="00436D4D">
        <w:rPr>
          <w:rFonts w:eastAsia="Arial Unicode MS" w:cs="Arial Unicode MS"/>
          <w:sz w:val="21"/>
          <w:szCs w:val="21"/>
          <w:lang w:val="cs-CZ"/>
        </w:rPr>
        <w:tab/>
        <w:t>z</w:t>
      </w:r>
      <w:r w:rsidRPr="00436D4D">
        <w:rPr>
          <w:rFonts w:eastAsia="Arial Unicode MS" w:cs="Arial Unicode MS"/>
          <w:sz w:val="21"/>
          <w:szCs w:val="21"/>
          <w:lang w:val="cs-CZ"/>
        </w:rPr>
        <w:t xml:space="preserve">astoupená </w:t>
      </w:r>
      <w:r w:rsidR="00BD411A" w:rsidRPr="003A221B">
        <w:rPr>
          <w:rFonts w:eastAsia="Arial Unicode MS" w:cs="Arial Unicode MS"/>
          <w:sz w:val="21"/>
          <w:szCs w:val="21"/>
          <w:lang w:val="cs-CZ"/>
        </w:rPr>
        <w:t>prokuristou</w:t>
      </w:r>
      <w:r w:rsidR="00BD411A">
        <w:rPr>
          <w:rFonts w:eastAsia="Arial Unicode MS" w:cs="Arial Unicode MS"/>
          <w:sz w:val="21"/>
          <w:szCs w:val="21"/>
          <w:lang w:val="cs-CZ"/>
        </w:rPr>
        <w:t xml:space="preserve"> </w:t>
      </w:r>
      <w:r w:rsidRPr="00436D4D">
        <w:rPr>
          <w:rFonts w:eastAsia="Arial Unicode MS" w:cs="Arial Unicode MS"/>
          <w:sz w:val="21"/>
          <w:szCs w:val="21"/>
          <w:lang w:val="cs-CZ"/>
        </w:rPr>
        <w:t>Ing. Petrem Balounem</w:t>
      </w:r>
    </w:p>
    <w:p w:rsidR="000A5FC8" w:rsidRPr="00436D4D" w:rsidRDefault="000A5FC8" w:rsidP="00636D71">
      <w:pPr>
        <w:spacing w:after="160"/>
        <w:jc w:val="both"/>
        <w:rPr>
          <w:rFonts w:eastAsia="Arial Unicode MS" w:cs="Arial Unicode MS"/>
          <w:sz w:val="21"/>
          <w:szCs w:val="21"/>
          <w:lang w:val="cs-CZ"/>
        </w:rPr>
      </w:pPr>
    </w:p>
    <w:p w:rsidR="004756D5" w:rsidRDefault="000A5FC8" w:rsidP="00BD411A">
      <w:pPr>
        <w:rPr>
          <w:rFonts w:eastAsia="Arial Unicode MS" w:cs="Arial Unicode MS"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>Objednatel:</w:t>
      </w:r>
      <w:r w:rsidRPr="00436D4D">
        <w:rPr>
          <w:rFonts w:eastAsia="Arial Unicode MS" w:cs="Arial Unicode MS"/>
          <w:sz w:val="21"/>
          <w:szCs w:val="21"/>
          <w:lang w:val="cs-CZ"/>
        </w:rPr>
        <w:t xml:space="preserve"> </w:t>
      </w:r>
      <w:r w:rsidRPr="00436D4D">
        <w:rPr>
          <w:rFonts w:eastAsia="Arial Unicode MS" w:cs="Arial Unicode MS"/>
          <w:sz w:val="21"/>
          <w:szCs w:val="21"/>
          <w:lang w:val="cs-CZ"/>
        </w:rPr>
        <w:tab/>
      </w:r>
      <w:r w:rsidR="008D7327">
        <w:rPr>
          <w:rFonts w:eastAsia="Arial Unicode MS" w:cs="Arial Unicode MS"/>
          <w:sz w:val="21"/>
          <w:szCs w:val="21"/>
          <w:lang w:val="cs-CZ"/>
        </w:rPr>
        <w:tab/>
      </w:r>
      <w:r w:rsidR="0082373C" w:rsidRPr="0082373C">
        <w:rPr>
          <w:rFonts w:eastAsia="Arial Unicode MS" w:cs="Arial Unicode MS"/>
          <w:b/>
          <w:sz w:val="21"/>
          <w:szCs w:val="21"/>
        </w:rPr>
        <w:t>Fakultní nemocnice Plzeň</w:t>
      </w:r>
    </w:p>
    <w:p w:rsidR="008D7327" w:rsidRPr="00C93E40" w:rsidRDefault="008D7327" w:rsidP="00BD411A">
      <w:pPr>
        <w:rPr>
          <w:rFonts w:eastAsia="Arial Unicode MS" w:cs="Arial Unicode MS"/>
          <w:sz w:val="21"/>
          <w:szCs w:val="21"/>
          <w:lang w:val="cs-CZ"/>
        </w:rPr>
      </w:pPr>
      <w:r w:rsidRPr="00C93E40">
        <w:rPr>
          <w:rFonts w:eastAsia="Arial Unicode MS" w:cs="Arial Unicode MS"/>
          <w:sz w:val="21"/>
          <w:szCs w:val="21"/>
          <w:lang w:val="cs-CZ"/>
        </w:rPr>
        <w:t>se sídlem:</w:t>
      </w:r>
      <w:r w:rsidRPr="00C93E40">
        <w:rPr>
          <w:rFonts w:eastAsia="Arial Unicode MS" w:cs="Arial Unicode MS"/>
          <w:sz w:val="21"/>
          <w:szCs w:val="21"/>
          <w:lang w:val="cs-CZ"/>
        </w:rPr>
        <w:tab/>
      </w:r>
      <w:r w:rsidRPr="00C93E40">
        <w:rPr>
          <w:rFonts w:eastAsia="Arial Unicode MS" w:cs="Arial Unicode MS"/>
          <w:sz w:val="21"/>
          <w:szCs w:val="21"/>
          <w:lang w:val="cs-CZ"/>
        </w:rPr>
        <w:tab/>
      </w:r>
      <w:r w:rsidR="0082373C" w:rsidRPr="00C93E40">
        <w:rPr>
          <w:rFonts w:eastAsia="Arial Unicode MS" w:cs="Arial Unicode MS"/>
          <w:sz w:val="21"/>
          <w:szCs w:val="21"/>
          <w:lang w:val="cs-CZ"/>
        </w:rPr>
        <w:t>Plzeň - Jižní Předměstí, Edvarda Beneše</w:t>
      </w:r>
      <w:r w:rsidR="0082373C" w:rsidRPr="00C93E40">
        <w:rPr>
          <w:rFonts w:eastAsia="Arial Unicode MS" w:cs="Arial Unicode MS"/>
          <w:sz w:val="21"/>
          <w:szCs w:val="21"/>
        </w:rPr>
        <w:t> 1128/13, PSČ </w:t>
      </w:r>
      <w:r w:rsidR="00CE4BFB" w:rsidRPr="00C93E40">
        <w:rPr>
          <w:rFonts w:eastAsia="Arial Unicode MS" w:cs="Arial Unicode MS"/>
          <w:sz w:val="21"/>
          <w:szCs w:val="21"/>
          <w:lang w:val="cs-CZ"/>
        </w:rPr>
        <w:t>305 99</w:t>
      </w:r>
    </w:p>
    <w:p w:rsidR="008D7327" w:rsidRPr="00C93E40" w:rsidRDefault="008D7327" w:rsidP="00BD411A">
      <w:pPr>
        <w:rPr>
          <w:rFonts w:eastAsia="Arial Unicode MS" w:cs="Arial Unicode MS"/>
          <w:sz w:val="21"/>
          <w:szCs w:val="21"/>
          <w:lang w:val="cs-CZ"/>
        </w:rPr>
      </w:pPr>
      <w:r w:rsidRPr="00C93E40">
        <w:rPr>
          <w:rFonts w:eastAsia="Arial Unicode MS" w:cs="Arial Unicode MS"/>
          <w:sz w:val="21"/>
          <w:szCs w:val="21"/>
          <w:lang w:val="cs-CZ"/>
        </w:rPr>
        <w:t>IČ:</w:t>
      </w:r>
      <w:r w:rsidRPr="00C93E40">
        <w:rPr>
          <w:rFonts w:eastAsia="Arial Unicode MS" w:cs="Arial Unicode MS"/>
          <w:sz w:val="21"/>
          <w:szCs w:val="21"/>
          <w:lang w:val="cs-CZ"/>
        </w:rPr>
        <w:tab/>
      </w:r>
      <w:r w:rsidRPr="00C93E40">
        <w:rPr>
          <w:rFonts w:eastAsia="Arial Unicode MS" w:cs="Arial Unicode MS"/>
          <w:sz w:val="21"/>
          <w:szCs w:val="21"/>
          <w:lang w:val="cs-CZ"/>
        </w:rPr>
        <w:tab/>
      </w:r>
      <w:r w:rsidRPr="00C93E40">
        <w:rPr>
          <w:rFonts w:eastAsia="Arial Unicode MS" w:cs="Arial Unicode MS"/>
          <w:sz w:val="21"/>
          <w:szCs w:val="21"/>
          <w:lang w:val="cs-CZ"/>
        </w:rPr>
        <w:tab/>
      </w:r>
      <w:r w:rsidR="0082373C" w:rsidRPr="00C93E40">
        <w:rPr>
          <w:rFonts w:eastAsia="Arial Unicode MS" w:cs="Arial Unicode MS"/>
          <w:sz w:val="21"/>
          <w:szCs w:val="21"/>
        </w:rPr>
        <w:t>00669806 </w:t>
      </w:r>
    </w:p>
    <w:p w:rsidR="008D7327" w:rsidRPr="00C93E40" w:rsidRDefault="008D7327" w:rsidP="00BD411A">
      <w:pPr>
        <w:rPr>
          <w:rFonts w:eastAsia="Arial Unicode MS" w:cs="Arial Unicode MS"/>
          <w:sz w:val="21"/>
          <w:szCs w:val="21"/>
          <w:lang w:val="cs-CZ"/>
        </w:rPr>
      </w:pPr>
      <w:r w:rsidRPr="00C93E40">
        <w:rPr>
          <w:rFonts w:eastAsia="Arial Unicode MS" w:cs="Arial Unicode MS"/>
          <w:sz w:val="21"/>
          <w:szCs w:val="21"/>
          <w:lang w:val="cs-CZ"/>
        </w:rPr>
        <w:t>DIČ:</w:t>
      </w:r>
      <w:r w:rsidRPr="00C93E40">
        <w:rPr>
          <w:rFonts w:eastAsia="Arial Unicode MS" w:cs="Arial Unicode MS"/>
          <w:sz w:val="21"/>
          <w:szCs w:val="21"/>
          <w:lang w:val="cs-CZ"/>
        </w:rPr>
        <w:tab/>
      </w:r>
      <w:r w:rsidRPr="00C93E40">
        <w:rPr>
          <w:rFonts w:eastAsia="Arial Unicode MS" w:cs="Arial Unicode MS"/>
          <w:sz w:val="21"/>
          <w:szCs w:val="21"/>
          <w:lang w:val="cs-CZ"/>
        </w:rPr>
        <w:tab/>
      </w:r>
      <w:r w:rsidRPr="00C93E40">
        <w:rPr>
          <w:rFonts w:eastAsia="Arial Unicode MS" w:cs="Arial Unicode MS"/>
          <w:sz w:val="21"/>
          <w:szCs w:val="21"/>
          <w:lang w:val="cs-CZ"/>
        </w:rPr>
        <w:tab/>
      </w:r>
      <w:r w:rsidR="00D52D80" w:rsidRPr="00C93E40">
        <w:rPr>
          <w:rFonts w:eastAsia="Arial Unicode MS" w:cs="Arial Unicode MS"/>
          <w:sz w:val="21"/>
          <w:szCs w:val="21"/>
          <w:lang w:val="cs-CZ"/>
        </w:rPr>
        <w:t>CZ</w:t>
      </w:r>
      <w:r w:rsidR="0082373C" w:rsidRPr="00C93E40">
        <w:rPr>
          <w:rFonts w:eastAsia="Arial Unicode MS" w:cs="Arial Unicode MS"/>
          <w:sz w:val="21"/>
          <w:szCs w:val="21"/>
        </w:rPr>
        <w:t>00669806 </w:t>
      </w:r>
    </w:p>
    <w:p w:rsidR="00901956" w:rsidRPr="00C93E40" w:rsidRDefault="008D7327" w:rsidP="00636D71">
      <w:pPr>
        <w:rPr>
          <w:rFonts w:eastAsia="Arial Unicode MS" w:cs="Arial Unicode MS"/>
          <w:sz w:val="21"/>
          <w:szCs w:val="21"/>
          <w:lang w:val="cs-CZ"/>
        </w:rPr>
      </w:pPr>
      <w:r w:rsidRPr="00C93E40">
        <w:rPr>
          <w:rFonts w:eastAsia="Arial Unicode MS" w:cs="Arial Unicode MS"/>
          <w:sz w:val="21"/>
          <w:szCs w:val="21"/>
          <w:lang w:val="cs-CZ"/>
        </w:rPr>
        <w:t>Bankovní spojení:</w:t>
      </w:r>
      <w:r w:rsidRPr="00C93E40">
        <w:rPr>
          <w:rFonts w:eastAsia="Arial Unicode MS" w:cs="Arial Unicode MS"/>
          <w:sz w:val="21"/>
          <w:szCs w:val="21"/>
          <w:lang w:val="cs-CZ"/>
        </w:rPr>
        <w:tab/>
      </w:r>
      <w:r w:rsidR="0082373C" w:rsidRPr="00C93E40">
        <w:rPr>
          <w:rFonts w:eastAsia="Arial Unicode MS" w:cs="Arial Unicode MS"/>
          <w:sz w:val="21"/>
          <w:szCs w:val="21"/>
          <w:lang w:val="cs-CZ"/>
        </w:rPr>
        <w:t>ČNB</w:t>
      </w:r>
      <w:r w:rsidR="00BD2A1F" w:rsidRPr="00C93E40">
        <w:rPr>
          <w:rFonts w:eastAsia="Arial Unicode MS" w:cs="Arial Unicode MS"/>
          <w:sz w:val="21"/>
          <w:szCs w:val="21"/>
          <w:lang w:val="cs-CZ"/>
        </w:rPr>
        <w:t>,</w:t>
      </w:r>
      <w:r w:rsidR="0082373C" w:rsidRPr="00C93E40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="0082373C" w:rsidRPr="00C93E40">
        <w:rPr>
          <w:rFonts w:eastAsia="Arial Unicode MS" w:cs="Arial Unicode MS"/>
          <w:sz w:val="21"/>
          <w:szCs w:val="21"/>
        </w:rPr>
        <w:t>číslo účtu: 33739311/0710</w:t>
      </w:r>
    </w:p>
    <w:p w:rsidR="00901956" w:rsidRPr="00C93E40" w:rsidRDefault="00C0586A" w:rsidP="00636D71">
      <w:pPr>
        <w:rPr>
          <w:rFonts w:eastAsia="Arial Unicode MS" w:cs="Arial Unicode MS"/>
          <w:sz w:val="21"/>
          <w:szCs w:val="21"/>
          <w:lang w:val="cs-CZ"/>
        </w:rPr>
      </w:pPr>
      <w:r w:rsidRPr="00C93E40">
        <w:rPr>
          <w:rFonts w:eastAsia="Arial Unicode MS" w:cs="Arial Unicode MS"/>
          <w:sz w:val="21"/>
          <w:szCs w:val="21"/>
          <w:lang w:val="cs-CZ"/>
        </w:rPr>
        <w:tab/>
      </w:r>
      <w:r w:rsidRPr="00C93E40">
        <w:rPr>
          <w:rFonts w:eastAsia="Arial Unicode MS" w:cs="Arial Unicode MS"/>
          <w:sz w:val="21"/>
          <w:szCs w:val="21"/>
          <w:lang w:val="cs-CZ"/>
        </w:rPr>
        <w:tab/>
      </w:r>
      <w:r w:rsidRPr="00C93E40">
        <w:rPr>
          <w:rFonts w:eastAsia="Arial Unicode MS" w:cs="Arial Unicode MS"/>
          <w:sz w:val="21"/>
          <w:szCs w:val="21"/>
          <w:lang w:val="cs-CZ"/>
        </w:rPr>
        <w:tab/>
      </w:r>
      <w:r w:rsidR="00BD2A1F" w:rsidRPr="00C93E40">
        <w:rPr>
          <w:rFonts w:eastAsia="Arial Unicode MS" w:cs="Arial Unicode MS"/>
          <w:sz w:val="21"/>
          <w:szCs w:val="21"/>
          <w:lang w:val="cs-CZ"/>
        </w:rPr>
        <w:t>z</w:t>
      </w:r>
      <w:r w:rsidRPr="00C93E40">
        <w:rPr>
          <w:rFonts w:eastAsia="Arial Unicode MS" w:cs="Arial Unicode MS"/>
          <w:sz w:val="21"/>
          <w:szCs w:val="21"/>
          <w:lang w:val="cs-CZ"/>
        </w:rPr>
        <w:t>astoupená</w:t>
      </w:r>
      <w:r w:rsidR="00900CC3" w:rsidRPr="00C93E40">
        <w:rPr>
          <w:rFonts w:eastAsia="Arial Unicode MS" w:cs="Arial Unicode MS"/>
          <w:sz w:val="21"/>
          <w:szCs w:val="21"/>
          <w:lang w:val="cs-CZ"/>
        </w:rPr>
        <w:t xml:space="preserve"> </w:t>
      </w:r>
      <w:r w:rsidR="00105C00" w:rsidRPr="00C93E40">
        <w:rPr>
          <w:rFonts w:eastAsia="Arial Unicode MS" w:cs="Arial Unicode MS"/>
          <w:sz w:val="21"/>
          <w:szCs w:val="21"/>
          <w:lang w:val="cs-CZ"/>
        </w:rPr>
        <w:t>ředitelem MUDr. Václavem Šimánkem, Ph.D.</w:t>
      </w:r>
    </w:p>
    <w:p w:rsidR="004756D5" w:rsidRPr="00C93E40" w:rsidRDefault="004756D5" w:rsidP="00636D71">
      <w:pPr>
        <w:jc w:val="center"/>
        <w:rPr>
          <w:rFonts w:eastAsia="Arial Unicode MS" w:cs="Arial Unicode MS"/>
          <w:b/>
          <w:spacing w:val="2"/>
          <w:sz w:val="21"/>
          <w:szCs w:val="21"/>
          <w:lang w:val="cs-CZ"/>
        </w:rPr>
      </w:pPr>
    </w:p>
    <w:p w:rsidR="004756D5" w:rsidRPr="00436D4D" w:rsidRDefault="004756D5" w:rsidP="00636D71">
      <w:pPr>
        <w:jc w:val="center"/>
        <w:rPr>
          <w:rFonts w:eastAsia="Arial Unicode MS" w:cs="Arial Unicode MS"/>
          <w:b/>
          <w:color w:val="000000"/>
          <w:sz w:val="21"/>
          <w:szCs w:val="21"/>
          <w:lang w:val="cs-CZ"/>
        </w:rPr>
      </w:pPr>
    </w:p>
    <w:p w:rsidR="00D7734D" w:rsidRPr="00436D4D" w:rsidRDefault="007C2988" w:rsidP="00636D71">
      <w:pPr>
        <w:jc w:val="center"/>
        <w:rPr>
          <w:rFonts w:eastAsia="Arial Unicode MS" w:cs="Arial Unicode MS"/>
          <w:b/>
          <w:color w:val="000000"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>I</w:t>
      </w:r>
      <w:r w:rsidR="00B50986"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>.</w:t>
      </w:r>
    </w:p>
    <w:p w:rsidR="00D7734D" w:rsidRPr="00436D4D" w:rsidRDefault="00D7668A" w:rsidP="00636D71">
      <w:pPr>
        <w:jc w:val="center"/>
        <w:rPr>
          <w:rFonts w:eastAsia="Arial Unicode MS" w:cs="Arial Unicode MS"/>
          <w:b/>
          <w:color w:val="000000"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>Definice</w:t>
      </w:r>
    </w:p>
    <w:p w:rsidR="00760C88" w:rsidRPr="00436D4D" w:rsidRDefault="00760C88" w:rsidP="00636D71">
      <w:pPr>
        <w:jc w:val="center"/>
        <w:rPr>
          <w:rFonts w:eastAsia="Arial Unicode MS" w:cs="Arial Unicode MS"/>
          <w:b/>
          <w:color w:val="000000"/>
          <w:sz w:val="21"/>
          <w:szCs w:val="21"/>
          <w:lang w:val="cs-CZ"/>
        </w:rPr>
      </w:pPr>
    </w:p>
    <w:p w:rsidR="00D7734D" w:rsidRPr="00436D4D" w:rsidRDefault="00B50986" w:rsidP="00636D71">
      <w:pPr>
        <w:pStyle w:val="Odstavecseseznamem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eastAsia="Arial Unicode MS" w:cs="Arial Unicode MS"/>
          <w:color w:val="000000"/>
          <w:spacing w:val="2"/>
          <w:sz w:val="20"/>
          <w:szCs w:val="20"/>
          <w:lang w:val="cs-CZ"/>
        </w:rPr>
      </w:pPr>
      <w:r w:rsidRPr="00436D4D">
        <w:rPr>
          <w:rFonts w:eastAsia="Arial Unicode MS" w:cs="Arial Unicode MS"/>
          <w:b/>
          <w:color w:val="000000"/>
          <w:spacing w:val="-1"/>
          <w:sz w:val="20"/>
          <w:szCs w:val="20"/>
          <w:lang w:val="cs-CZ"/>
        </w:rPr>
        <w:t xml:space="preserve">Poskytovatel </w:t>
      </w:r>
      <w:r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 xml:space="preserve">je osoba oprávněná </w:t>
      </w:r>
      <w:r w:rsidRPr="00436D4D">
        <w:rPr>
          <w:rFonts w:eastAsia="Arial Unicode MS" w:cs="Arial Unicode MS"/>
          <w:b/>
          <w:color w:val="000000"/>
          <w:spacing w:val="-1"/>
          <w:sz w:val="20"/>
          <w:szCs w:val="20"/>
          <w:lang w:val="cs-CZ"/>
        </w:rPr>
        <w:t xml:space="preserve">ve smyslu </w:t>
      </w:r>
      <w:r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>zákona č. 185/2001 Sb., o odpadech, ve znění pozdějších předpisů (dále jen</w:t>
      </w:r>
      <w:r w:rsidR="00017A1E"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 xml:space="preserve"> </w:t>
      </w:r>
      <w:r w:rsidRPr="00436D4D">
        <w:rPr>
          <w:rFonts w:eastAsia="Arial Unicode MS" w:cs="Arial Unicode MS"/>
          <w:color w:val="000000"/>
          <w:spacing w:val="2"/>
          <w:sz w:val="20"/>
          <w:szCs w:val="20"/>
          <w:lang w:val="cs-CZ"/>
        </w:rPr>
        <w:t xml:space="preserve">„zákona o odpadech") k podnikání v oblasti nakládáni s odpady a oprávněným provozovatelem zařízení k nakládání </w:t>
      </w:r>
      <w:r w:rsidRPr="00436D4D">
        <w:rPr>
          <w:rFonts w:eastAsia="Arial Unicode MS" w:cs="Arial Unicode MS"/>
          <w:color w:val="000000"/>
          <w:sz w:val="20"/>
          <w:szCs w:val="20"/>
          <w:lang w:val="cs-CZ"/>
        </w:rPr>
        <w:t>s odpady.</w:t>
      </w:r>
    </w:p>
    <w:p w:rsidR="00D7734D" w:rsidRPr="00436D4D" w:rsidRDefault="00B50986" w:rsidP="00636D71">
      <w:pPr>
        <w:pStyle w:val="Odstavecseseznamem"/>
        <w:numPr>
          <w:ilvl w:val="0"/>
          <w:numId w:val="6"/>
        </w:numPr>
        <w:tabs>
          <w:tab w:val="right" w:pos="-1843"/>
          <w:tab w:val="left" w:pos="851"/>
        </w:tabs>
        <w:ind w:left="851" w:hanging="425"/>
        <w:jc w:val="both"/>
        <w:rPr>
          <w:rFonts w:eastAsia="Arial Unicode MS" w:cs="Arial Unicode MS"/>
          <w:color w:val="000000"/>
          <w:spacing w:val="-42"/>
          <w:sz w:val="20"/>
          <w:szCs w:val="20"/>
          <w:lang w:val="cs-CZ"/>
        </w:rPr>
      </w:pPr>
      <w:r w:rsidRPr="00436D4D">
        <w:rPr>
          <w:rFonts w:eastAsia="Arial Unicode MS" w:cs="Arial Unicode MS"/>
          <w:b/>
          <w:color w:val="000000"/>
          <w:spacing w:val="-3"/>
          <w:sz w:val="20"/>
          <w:szCs w:val="20"/>
          <w:lang w:val="cs-CZ"/>
        </w:rPr>
        <w:t xml:space="preserve">Objednatel </w:t>
      </w:r>
      <w:r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je ve smyslu </w:t>
      </w:r>
      <w:r w:rsidR="00D7668A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ustanovení </w:t>
      </w:r>
      <w:r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§ 4 písm. </w:t>
      </w:r>
      <w:r w:rsidR="00C93E40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x</w:t>
      </w:r>
      <w:r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) zákona </w:t>
      </w:r>
      <w:r w:rsidR="00D7668A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o odpadech</w:t>
      </w:r>
      <w:r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 původcem odpadů.</w:t>
      </w:r>
    </w:p>
    <w:p w:rsidR="00636D71" w:rsidRPr="00436D4D" w:rsidRDefault="00636D71" w:rsidP="00636D71">
      <w:pPr>
        <w:pStyle w:val="Odstavecseseznamem"/>
        <w:numPr>
          <w:ilvl w:val="0"/>
          <w:numId w:val="6"/>
        </w:numPr>
        <w:tabs>
          <w:tab w:val="left" w:pos="851"/>
        </w:tabs>
        <w:spacing w:before="36"/>
        <w:ind w:left="851" w:hanging="425"/>
        <w:jc w:val="both"/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</w:pPr>
      <w:r w:rsidRPr="00436D4D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>Komunální odpad je veškerý odpad vznikající na území obce při činnosti fyzických osob</w:t>
      </w:r>
      <w:r w:rsidR="00175717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>,</w:t>
      </w:r>
      <w:r w:rsidRPr="00436D4D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 xml:space="preserve"> a který je uveden jako komunální odpad v Katalogu odpadů, s výjimkou odpadů vznikajících u právnických osob nebo fyzických osob oprávněných k podnikání.</w:t>
      </w:r>
    </w:p>
    <w:p w:rsidR="00D7734D" w:rsidRPr="00436D4D" w:rsidRDefault="00B50986" w:rsidP="00636D71">
      <w:pPr>
        <w:pStyle w:val="Odstavecseseznamem"/>
        <w:numPr>
          <w:ilvl w:val="0"/>
          <w:numId w:val="6"/>
        </w:numPr>
        <w:tabs>
          <w:tab w:val="left" w:pos="851"/>
        </w:tabs>
        <w:spacing w:before="36"/>
        <w:ind w:left="851" w:hanging="425"/>
        <w:jc w:val="both"/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</w:pPr>
      <w:r w:rsidRPr="00436D4D">
        <w:rPr>
          <w:rFonts w:eastAsia="Arial Unicode MS" w:cs="Arial Unicode MS"/>
          <w:b/>
          <w:color w:val="000000"/>
          <w:spacing w:val="7"/>
          <w:sz w:val="20"/>
          <w:szCs w:val="20"/>
          <w:lang w:val="cs-CZ"/>
        </w:rPr>
        <w:t xml:space="preserve">Odpad podobný odpadu komunálnímu </w:t>
      </w:r>
      <w:r w:rsidRPr="00436D4D">
        <w:rPr>
          <w:rFonts w:eastAsia="Arial Unicode MS" w:cs="Arial Unicode MS"/>
          <w:color w:val="000000"/>
          <w:spacing w:val="7"/>
          <w:sz w:val="20"/>
          <w:szCs w:val="20"/>
          <w:lang w:val="cs-CZ"/>
        </w:rPr>
        <w:t>je odpad vznikající u fyzických osob, právnických nebo fyzických osob</w:t>
      </w:r>
      <w:r w:rsidR="00017A1E" w:rsidRPr="00436D4D">
        <w:rPr>
          <w:rFonts w:eastAsia="Arial Unicode MS" w:cs="Arial Unicode MS"/>
          <w:color w:val="000000"/>
          <w:spacing w:val="7"/>
          <w:sz w:val="20"/>
          <w:szCs w:val="20"/>
          <w:lang w:val="cs-CZ"/>
        </w:rPr>
        <w:t xml:space="preserve"> </w:t>
      </w:r>
      <w:r w:rsidRPr="00436D4D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>oprávněných k podnikání. Jedn</w:t>
      </w:r>
      <w:r w:rsidR="00175717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>á</w:t>
      </w:r>
      <w:r w:rsidRPr="00436D4D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 xml:space="preserve"> se o odpad, který zůstane po vytřídění využitelného odpadu, objemného odpadu, odpadu </w:t>
      </w:r>
      <w:r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>ze zeleně a nebezpečných složek odpadu.</w:t>
      </w:r>
    </w:p>
    <w:p w:rsidR="00D7734D" w:rsidRPr="00436D4D" w:rsidRDefault="00B50986" w:rsidP="00636D71">
      <w:pPr>
        <w:pStyle w:val="Odstavecseseznamem"/>
        <w:numPr>
          <w:ilvl w:val="0"/>
          <w:numId w:val="6"/>
        </w:numPr>
        <w:tabs>
          <w:tab w:val="right" w:pos="-2410"/>
          <w:tab w:val="left" w:pos="851"/>
        </w:tabs>
        <w:ind w:left="851" w:hanging="425"/>
        <w:jc w:val="both"/>
        <w:rPr>
          <w:rFonts w:eastAsia="Arial Unicode MS" w:cs="Arial Unicode MS"/>
          <w:b/>
          <w:color w:val="000000"/>
          <w:sz w:val="20"/>
          <w:szCs w:val="20"/>
          <w:lang w:val="cs-CZ"/>
        </w:rPr>
      </w:pPr>
      <w:r w:rsidRPr="00436D4D">
        <w:rPr>
          <w:rFonts w:eastAsia="Arial Unicode MS" w:cs="Arial Unicode MS"/>
          <w:b/>
          <w:color w:val="000000"/>
          <w:spacing w:val="-1"/>
          <w:sz w:val="20"/>
          <w:szCs w:val="20"/>
          <w:lang w:val="cs-CZ"/>
        </w:rPr>
        <w:t xml:space="preserve">Separované složky odpadu </w:t>
      </w:r>
      <w:r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>jsou vytříděné složky</w:t>
      </w:r>
      <w:r w:rsidRPr="00436D4D">
        <w:rPr>
          <w:rFonts w:eastAsia="Arial Unicode MS" w:cs="Arial Unicode MS"/>
          <w:b/>
          <w:color w:val="000000"/>
          <w:spacing w:val="-1"/>
          <w:sz w:val="20"/>
          <w:szCs w:val="20"/>
          <w:lang w:val="cs-CZ"/>
        </w:rPr>
        <w:t xml:space="preserve"> </w:t>
      </w:r>
      <w:r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>odpadu vhodné k dalšímu využiti (např. sklo, papír, plast).</w:t>
      </w:r>
    </w:p>
    <w:p w:rsidR="00D7734D" w:rsidRPr="00436D4D" w:rsidRDefault="00B50986" w:rsidP="00636D71">
      <w:pPr>
        <w:pStyle w:val="Odstavecseseznamem"/>
        <w:numPr>
          <w:ilvl w:val="0"/>
          <w:numId w:val="6"/>
        </w:numPr>
        <w:tabs>
          <w:tab w:val="left" w:pos="851"/>
        </w:tabs>
        <w:spacing w:before="36"/>
        <w:ind w:left="851" w:hanging="425"/>
        <w:jc w:val="both"/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</w:pPr>
      <w:r w:rsidRPr="00436D4D">
        <w:rPr>
          <w:rFonts w:eastAsia="Arial Unicode MS" w:cs="Arial Unicode MS"/>
          <w:b/>
          <w:color w:val="000000"/>
          <w:spacing w:val="-2"/>
          <w:sz w:val="20"/>
          <w:szCs w:val="20"/>
          <w:lang w:val="cs-CZ"/>
        </w:rPr>
        <w:t xml:space="preserve">Svozové </w:t>
      </w:r>
      <w:r w:rsidR="000E5E68" w:rsidRPr="00436D4D">
        <w:rPr>
          <w:rFonts w:eastAsia="Arial Unicode MS" w:cs="Arial Unicode MS"/>
          <w:b/>
          <w:color w:val="000000"/>
          <w:spacing w:val="-2"/>
          <w:sz w:val="20"/>
          <w:szCs w:val="20"/>
          <w:lang w:val="cs-CZ"/>
        </w:rPr>
        <w:t>místo</w:t>
      </w:r>
      <w:r w:rsidR="000E5E68" w:rsidRPr="00436D4D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 xml:space="preserve"> je</w:t>
      </w:r>
      <w:r w:rsidRPr="00436D4D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 xml:space="preserve"> místo dohodnuté </w:t>
      </w:r>
      <w:r w:rsidR="007A16C6" w:rsidRPr="00436D4D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>smluvními</w:t>
      </w:r>
      <w:r w:rsidRPr="00436D4D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 xml:space="preserve"> stranami, kde bude připravena sběrná nádoba určená ke svozu; svozové</w:t>
      </w:r>
      <w:r w:rsidR="000E5E68" w:rsidRPr="00436D4D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 xml:space="preserve"> </w:t>
      </w:r>
      <w:r w:rsidRPr="00436D4D"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  <w:t xml:space="preserve">místo je uvedené </w:t>
      </w:r>
      <w:r w:rsidR="006C016D" w:rsidRPr="00436D4D"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  <w:t>v </w:t>
      </w:r>
      <w:r w:rsidR="00D7668A" w:rsidRPr="00436D4D"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  <w:t>čl. III</w:t>
      </w:r>
      <w:r w:rsidR="006C016D" w:rsidRPr="00436D4D"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  <w:t xml:space="preserve"> této </w:t>
      </w:r>
      <w:r w:rsidRPr="00436D4D"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  <w:t>smlouvy.</w:t>
      </w:r>
    </w:p>
    <w:p w:rsidR="00D7734D" w:rsidRPr="00436D4D" w:rsidRDefault="000E5E68" w:rsidP="00636D71">
      <w:pPr>
        <w:pStyle w:val="Odstavecseseznamem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</w:pPr>
      <w:r w:rsidRPr="00436D4D">
        <w:rPr>
          <w:rFonts w:eastAsia="Arial Unicode MS" w:cs="Arial Unicode MS"/>
          <w:b/>
          <w:color w:val="000000"/>
          <w:spacing w:val="2"/>
          <w:sz w:val="20"/>
          <w:szCs w:val="20"/>
          <w:lang w:val="cs-CZ"/>
        </w:rPr>
        <w:t>Sběrné nádoby jsou</w:t>
      </w:r>
      <w:r w:rsidR="00B50986" w:rsidRPr="00436D4D">
        <w:rPr>
          <w:rFonts w:eastAsia="Arial Unicode MS" w:cs="Arial Unicode MS"/>
          <w:b/>
          <w:color w:val="000000"/>
          <w:spacing w:val="2"/>
          <w:sz w:val="20"/>
          <w:szCs w:val="20"/>
          <w:lang w:val="cs-CZ"/>
        </w:rPr>
        <w:t xml:space="preserve"> nádoby, </w:t>
      </w:r>
      <w:r w:rsidR="00B50986" w:rsidRPr="00436D4D">
        <w:rPr>
          <w:rFonts w:eastAsia="Arial Unicode MS" w:cs="Arial Unicode MS"/>
          <w:color w:val="000000"/>
          <w:spacing w:val="2"/>
          <w:sz w:val="20"/>
          <w:szCs w:val="20"/>
          <w:lang w:val="cs-CZ"/>
        </w:rPr>
        <w:t>do nichž původce shromažďuje odpad. Velikost a počet sběrných nádob, jejich umístění a</w:t>
      </w:r>
      <w:r w:rsidRPr="00436D4D">
        <w:rPr>
          <w:rFonts w:eastAsia="Arial Unicode MS" w:cs="Arial Unicode MS"/>
          <w:color w:val="000000"/>
          <w:spacing w:val="2"/>
          <w:sz w:val="20"/>
          <w:szCs w:val="20"/>
          <w:lang w:val="cs-CZ"/>
        </w:rPr>
        <w:t xml:space="preserve"> </w:t>
      </w:r>
      <w:r w:rsidR="00B50986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četnost pravidelného svozu je uveden </w:t>
      </w:r>
      <w:r w:rsidR="006C016D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v čl</w:t>
      </w:r>
      <w:r w:rsidR="00D7668A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. III</w:t>
      </w:r>
      <w:r w:rsidR="00B50986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 této smlouvy</w:t>
      </w:r>
      <w:r w:rsidR="006C016D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.</w:t>
      </w:r>
    </w:p>
    <w:p w:rsidR="007C2988" w:rsidRPr="00436D4D" w:rsidRDefault="007C2988" w:rsidP="00636D71">
      <w:pPr>
        <w:pStyle w:val="Odstavecseseznamem"/>
        <w:tabs>
          <w:tab w:val="right" w:pos="10217"/>
        </w:tabs>
        <w:jc w:val="both"/>
        <w:rPr>
          <w:rFonts w:eastAsia="Arial Unicode MS" w:cs="Arial Unicode MS"/>
          <w:color w:val="000000"/>
          <w:spacing w:val="-3"/>
          <w:sz w:val="21"/>
          <w:szCs w:val="21"/>
          <w:lang w:val="cs-CZ"/>
        </w:rPr>
      </w:pPr>
    </w:p>
    <w:p w:rsidR="00D7734D" w:rsidRPr="00436D4D" w:rsidRDefault="007C2988" w:rsidP="00636D71">
      <w:pPr>
        <w:jc w:val="center"/>
        <w:rPr>
          <w:rFonts w:eastAsia="Arial Unicode MS" w:cs="Arial Unicode MS"/>
          <w:b/>
          <w:color w:val="000000"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>II</w:t>
      </w:r>
      <w:r w:rsidR="006C016D"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>.</w:t>
      </w:r>
    </w:p>
    <w:p w:rsidR="00D7734D" w:rsidRPr="00436D4D" w:rsidRDefault="00B50986" w:rsidP="00636D71">
      <w:pPr>
        <w:jc w:val="center"/>
        <w:rPr>
          <w:rFonts w:eastAsia="Arial Unicode MS" w:cs="Arial Unicode MS"/>
          <w:b/>
          <w:color w:val="000000"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>Předmět smlouvy</w:t>
      </w:r>
    </w:p>
    <w:p w:rsidR="00760C88" w:rsidRPr="00436D4D" w:rsidRDefault="00760C88" w:rsidP="00636D71">
      <w:pPr>
        <w:jc w:val="center"/>
        <w:rPr>
          <w:rFonts w:eastAsia="Arial Unicode MS" w:cs="Arial Unicode MS"/>
          <w:b/>
          <w:color w:val="000000"/>
          <w:sz w:val="21"/>
          <w:szCs w:val="21"/>
          <w:lang w:val="cs-CZ"/>
        </w:rPr>
      </w:pPr>
    </w:p>
    <w:p w:rsidR="00D7734D" w:rsidRPr="00436D4D" w:rsidRDefault="00B50986" w:rsidP="00636D71">
      <w:pPr>
        <w:pStyle w:val="Odstavecseseznamem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</w:pPr>
      <w:r w:rsidRPr="00436D4D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 xml:space="preserve">Poskytovatel se touto smlouvou zavazuje přebírat odpady objednatele, které jsou </w:t>
      </w:r>
      <w:r w:rsidR="00B96170" w:rsidRPr="00436D4D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 xml:space="preserve">specifikovány v </w:t>
      </w:r>
      <w:r w:rsidR="00D7668A" w:rsidRPr="00436D4D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 xml:space="preserve">čl. </w:t>
      </w:r>
      <w:r w:rsidR="00B96170" w:rsidRPr="00436D4D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>I</w:t>
      </w:r>
      <w:r w:rsidR="00D7668A" w:rsidRPr="00436D4D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 xml:space="preserve">II </w:t>
      </w:r>
      <w:r w:rsidRPr="00436D4D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>této smlouvy,</w:t>
      </w:r>
      <w:r w:rsidR="002767BF" w:rsidRPr="00436D4D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 xml:space="preserve"> </w:t>
      </w:r>
      <w:r w:rsidRPr="00436D4D"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  <w:t xml:space="preserve">a tyto přijmout do svého vlastnictví ve smyslu zákona o odpadech a s převzatými odpady naložit v souladu se zákonem o </w:t>
      </w:r>
      <w:r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 xml:space="preserve">odpadech, to vše za předpokladu, že objednatel dodrží </w:t>
      </w:r>
      <w:r w:rsidR="00175717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 xml:space="preserve">povinnosti, které na sebe objednatel převzal </w:t>
      </w:r>
      <w:r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 xml:space="preserve">v této smlouvě. Smluvní strany </w:t>
      </w:r>
      <w:r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se dohodly, že odpad se má za převzatý poskytovatelem v okamžiku, kdy jej převezme od objednatele přímo poskytovatel </w:t>
      </w:r>
      <w:r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 xml:space="preserve">nebo třetí osoba, jež je smluvně zajištěná poskytovatelem k převzetí odpadů a jejich přepravě pro poskytovatele (dále jen </w:t>
      </w:r>
      <w:r w:rsidR="002767BF" w:rsidRPr="00436D4D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>,,dopravce“)</w:t>
      </w:r>
      <w:r w:rsidRPr="00436D4D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>.</w:t>
      </w:r>
    </w:p>
    <w:p w:rsidR="00D7734D" w:rsidRPr="00C93E40" w:rsidRDefault="00B50986" w:rsidP="00636D71">
      <w:pPr>
        <w:pStyle w:val="Odstavecseseznamem"/>
        <w:numPr>
          <w:ilvl w:val="0"/>
          <w:numId w:val="7"/>
        </w:numPr>
        <w:tabs>
          <w:tab w:val="right" w:pos="-1560"/>
          <w:tab w:val="left" w:pos="851"/>
        </w:tabs>
        <w:spacing w:before="36"/>
        <w:ind w:left="851" w:hanging="425"/>
        <w:jc w:val="both"/>
        <w:rPr>
          <w:rFonts w:eastAsia="Arial Unicode MS" w:cs="Arial Unicode MS"/>
          <w:color w:val="000000"/>
          <w:spacing w:val="1"/>
          <w:sz w:val="20"/>
          <w:szCs w:val="20"/>
          <w:lang w:val="cs-CZ"/>
        </w:rPr>
      </w:pPr>
      <w:r w:rsidRPr="00436D4D">
        <w:rPr>
          <w:rFonts w:eastAsia="Arial Unicode MS" w:cs="Arial Unicode MS"/>
          <w:color w:val="000000"/>
          <w:spacing w:val="3"/>
          <w:sz w:val="20"/>
          <w:szCs w:val="20"/>
          <w:lang w:val="cs-CZ"/>
        </w:rPr>
        <w:t>Objednatel se zavazuje sjednaným způsobem předávat odpady poskytov</w:t>
      </w:r>
      <w:r w:rsidR="002767BF" w:rsidRPr="00436D4D">
        <w:rPr>
          <w:rFonts w:eastAsia="Arial Unicode MS" w:cs="Arial Unicode MS"/>
          <w:color w:val="000000"/>
          <w:spacing w:val="3"/>
          <w:sz w:val="20"/>
          <w:szCs w:val="20"/>
          <w:lang w:val="cs-CZ"/>
        </w:rPr>
        <w:t>ateli po dobu účinnosti smlouvy,</w:t>
      </w:r>
      <w:r w:rsidRPr="00436D4D">
        <w:rPr>
          <w:rFonts w:eastAsia="Arial Unicode MS" w:cs="Arial Unicode MS"/>
          <w:color w:val="000000"/>
          <w:spacing w:val="3"/>
          <w:sz w:val="20"/>
          <w:szCs w:val="20"/>
          <w:lang w:val="cs-CZ"/>
        </w:rPr>
        <w:t xml:space="preserve"> převést</w:t>
      </w:r>
      <w:r w:rsidR="002767BF" w:rsidRPr="00436D4D">
        <w:rPr>
          <w:rFonts w:eastAsia="Arial Unicode MS" w:cs="Arial Unicode MS"/>
          <w:color w:val="000000"/>
          <w:spacing w:val="3"/>
          <w:sz w:val="20"/>
          <w:szCs w:val="20"/>
          <w:lang w:val="cs-CZ"/>
        </w:rPr>
        <w:t xml:space="preserve"> </w:t>
      </w:r>
      <w:r w:rsidRPr="00436D4D">
        <w:rPr>
          <w:rFonts w:eastAsia="Arial Unicode MS" w:cs="Arial Unicode MS"/>
          <w:color w:val="000000"/>
          <w:spacing w:val="1"/>
          <w:sz w:val="20"/>
          <w:szCs w:val="20"/>
          <w:lang w:val="cs-CZ"/>
        </w:rPr>
        <w:t xml:space="preserve">vlastnické právo k odpadu na </w:t>
      </w:r>
      <w:r w:rsidR="00336C11" w:rsidRPr="00436D4D">
        <w:rPr>
          <w:rFonts w:eastAsia="Arial Unicode MS" w:cs="Arial Unicode MS"/>
          <w:color w:val="000000"/>
          <w:spacing w:val="1"/>
          <w:sz w:val="20"/>
          <w:szCs w:val="20"/>
          <w:lang w:val="cs-CZ"/>
        </w:rPr>
        <w:t>poskytovatele a za pl</w:t>
      </w:r>
      <w:r w:rsidRPr="00436D4D">
        <w:rPr>
          <w:rFonts w:eastAsia="Arial Unicode MS" w:cs="Arial Unicode MS"/>
          <w:color w:val="000000"/>
          <w:spacing w:val="1"/>
          <w:sz w:val="20"/>
          <w:szCs w:val="20"/>
          <w:lang w:val="cs-CZ"/>
        </w:rPr>
        <w:t xml:space="preserve">nění poskytovaná poskytovatelem zaplatit poskytovateli úplatu </w:t>
      </w:r>
      <w:r w:rsidRPr="00436D4D"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  <w:t>sjednan</w:t>
      </w:r>
      <w:r w:rsidR="00B96170" w:rsidRPr="00436D4D"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  <w:t xml:space="preserve">ou v </w:t>
      </w:r>
      <w:r w:rsidR="00D7668A" w:rsidRPr="00436D4D"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  <w:t>čl. V</w:t>
      </w:r>
      <w:r w:rsidR="00336C11" w:rsidRPr="00436D4D"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  <w:t xml:space="preserve"> této smlouvy a pl</w:t>
      </w:r>
      <w:r w:rsidRPr="00436D4D"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  <w:t>nit další povinnosti uvedené v této smlouvě.</w:t>
      </w:r>
    </w:p>
    <w:p w:rsidR="00C93E40" w:rsidRPr="00436D4D" w:rsidRDefault="00C93E40" w:rsidP="00C93E40">
      <w:pPr>
        <w:pStyle w:val="Odstavecseseznamem"/>
        <w:tabs>
          <w:tab w:val="right" w:pos="-1560"/>
          <w:tab w:val="left" w:pos="851"/>
        </w:tabs>
        <w:spacing w:before="36"/>
        <w:ind w:left="851"/>
        <w:jc w:val="both"/>
        <w:rPr>
          <w:rFonts w:eastAsia="Arial Unicode MS" w:cs="Arial Unicode MS"/>
          <w:color w:val="000000"/>
          <w:spacing w:val="1"/>
          <w:sz w:val="20"/>
          <w:szCs w:val="20"/>
          <w:lang w:val="cs-CZ"/>
        </w:rPr>
      </w:pPr>
    </w:p>
    <w:p w:rsidR="007C2988" w:rsidRPr="00436D4D" w:rsidRDefault="007C2988" w:rsidP="00636D71">
      <w:pPr>
        <w:jc w:val="center"/>
        <w:rPr>
          <w:rFonts w:eastAsia="Arial Unicode MS" w:cs="Arial Unicode MS"/>
          <w:b/>
          <w:color w:val="000000"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lastRenderedPageBreak/>
        <w:t>I</w:t>
      </w:r>
      <w:r w:rsidR="00D7668A"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>II</w:t>
      </w:r>
      <w:r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>.</w:t>
      </w:r>
    </w:p>
    <w:p w:rsidR="007C2988" w:rsidRPr="00436D4D" w:rsidRDefault="007C2988" w:rsidP="00636D71">
      <w:pPr>
        <w:jc w:val="center"/>
        <w:rPr>
          <w:rFonts w:eastAsia="Arial Unicode MS" w:cs="Arial Unicode MS"/>
          <w:b/>
          <w:color w:val="000000"/>
          <w:spacing w:val="2"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color w:val="000000"/>
          <w:spacing w:val="2"/>
          <w:sz w:val="21"/>
          <w:szCs w:val="21"/>
          <w:lang w:val="cs-CZ"/>
        </w:rPr>
        <w:t>Specifikace rozsahu plnění</w:t>
      </w:r>
    </w:p>
    <w:p w:rsidR="00A06B74" w:rsidRPr="00436D4D" w:rsidRDefault="00A06B74" w:rsidP="00636D71">
      <w:pPr>
        <w:tabs>
          <w:tab w:val="right" w:pos="10210"/>
        </w:tabs>
        <w:spacing w:before="36"/>
        <w:jc w:val="both"/>
        <w:rPr>
          <w:rFonts w:eastAsia="Arial Unicode MS" w:cs="Arial Unicode MS"/>
          <w:color w:val="000000"/>
          <w:spacing w:val="1"/>
          <w:sz w:val="21"/>
          <w:szCs w:val="21"/>
          <w:lang w:val="cs-CZ"/>
        </w:rPr>
      </w:pPr>
    </w:p>
    <w:p w:rsidR="00BD411A" w:rsidRDefault="00BD411A" w:rsidP="00DE26CB">
      <w:pPr>
        <w:spacing w:before="36"/>
        <w:ind w:firstLine="708"/>
        <w:jc w:val="both"/>
        <w:rPr>
          <w:rFonts w:eastAsia="Arial Unicode MS" w:cs="Arial Unicode MS"/>
          <w:color w:val="000000"/>
          <w:spacing w:val="1"/>
          <w:sz w:val="20"/>
          <w:szCs w:val="20"/>
          <w:lang w:val="cs-CZ"/>
        </w:rPr>
      </w:pPr>
      <w:r w:rsidRPr="003A221B">
        <w:rPr>
          <w:rFonts w:eastAsia="Arial Unicode MS" w:cs="Arial Unicode MS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 je uvedena </w:t>
      </w:r>
      <w:r w:rsidRPr="00FF01EC">
        <w:rPr>
          <w:rFonts w:eastAsia="Arial Unicode MS" w:cs="Arial Unicode MS"/>
          <w:color w:val="000000"/>
          <w:spacing w:val="1"/>
          <w:sz w:val="20"/>
          <w:szCs w:val="20"/>
          <w:lang w:val="cs-CZ"/>
        </w:rPr>
        <w:t xml:space="preserve">příloze č. </w:t>
      </w:r>
      <w:r w:rsidR="00FF01EC">
        <w:rPr>
          <w:rFonts w:eastAsia="Arial Unicode MS" w:cs="Arial Unicode MS"/>
          <w:color w:val="000000"/>
          <w:spacing w:val="1"/>
          <w:sz w:val="20"/>
          <w:szCs w:val="20"/>
          <w:lang w:val="cs-CZ"/>
        </w:rPr>
        <w:t>1</w:t>
      </w:r>
      <w:r w:rsidRPr="003A221B">
        <w:rPr>
          <w:rFonts w:eastAsia="Arial Unicode MS" w:cs="Arial Unicode MS"/>
          <w:color w:val="000000"/>
          <w:spacing w:val="1"/>
          <w:sz w:val="20"/>
          <w:szCs w:val="20"/>
          <w:lang w:val="cs-CZ"/>
        </w:rPr>
        <w:t xml:space="preserve">, </w:t>
      </w:r>
      <w:r w:rsidR="009F2E7F">
        <w:rPr>
          <w:rFonts w:eastAsia="Arial Unicode MS" w:cs="Arial Unicode MS"/>
          <w:color w:val="000000"/>
          <w:spacing w:val="1"/>
          <w:sz w:val="20"/>
          <w:szCs w:val="20"/>
          <w:lang w:val="cs-CZ"/>
        </w:rPr>
        <w:t xml:space="preserve">která tvoří její nedílnou součást a </w:t>
      </w:r>
      <w:r w:rsidRPr="003A221B">
        <w:rPr>
          <w:rFonts w:eastAsia="Arial Unicode MS" w:cs="Arial Unicode MS"/>
          <w:color w:val="000000"/>
          <w:spacing w:val="1"/>
          <w:sz w:val="20"/>
          <w:szCs w:val="20"/>
          <w:lang w:val="cs-CZ"/>
        </w:rPr>
        <w:t>která je součástí obchodního tajemství.</w:t>
      </w:r>
      <w:r w:rsidR="00DE26CB">
        <w:rPr>
          <w:rFonts w:eastAsia="Arial Unicode MS" w:cs="Arial Unicode MS"/>
          <w:color w:val="000000"/>
          <w:spacing w:val="1"/>
          <w:sz w:val="20"/>
          <w:szCs w:val="20"/>
          <w:lang w:val="cs-CZ"/>
        </w:rPr>
        <w:t xml:space="preserve"> Další služby nad rámec </w:t>
      </w:r>
      <w:r w:rsidR="00A029DC">
        <w:rPr>
          <w:rFonts w:eastAsia="Arial Unicode MS" w:cs="Arial Unicode MS"/>
          <w:color w:val="000000"/>
          <w:spacing w:val="1"/>
          <w:sz w:val="20"/>
          <w:szCs w:val="20"/>
          <w:lang w:val="cs-CZ"/>
        </w:rPr>
        <w:t xml:space="preserve">specifikace rozsahu plnění </w:t>
      </w:r>
      <w:r w:rsidR="00DE26CB">
        <w:rPr>
          <w:rFonts w:eastAsia="Arial Unicode MS" w:cs="Arial Unicode MS"/>
          <w:color w:val="000000"/>
          <w:spacing w:val="1"/>
          <w:sz w:val="20"/>
          <w:szCs w:val="20"/>
          <w:lang w:val="cs-CZ"/>
        </w:rPr>
        <w:t>uvedený v příloze č. 1 je možné objednat telefonicky na zákaznické lince objednatele 800 44 11 11 a následně potvrdit e-mailem na adresu sdělenou poskytovatelem.</w:t>
      </w:r>
    </w:p>
    <w:p w:rsidR="00A06B74" w:rsidRPr="00436D4D" w:rsidRDefault="00A06B74" w:rsidP="00636D71">
      <w:pPr>
        <w:tabs>
          <w:tab w:val="right" w:pos="10210"/>
        </w:tabs>
        <w:spacing w:before="36"/>
        <w:jc w:val="both"/>
        <w:rPr>
          <w:rFonts w:eastAsia="Arial Unicode MS" w:cs="Arial Unicode MS"/>
          <w:color w:val="000000"/>
          <w:spacing w:val="1"/>
          <w:sz w:val="21"/>
          <w:szCs w:val="21"/>
          <w:lang w:val="cs-CZ"/>
        </w:rPr>
      </w:pPr>
    </w:p>
    <w:p w:rsidR="00D7734D" w:rsidRPr="00436D4D" w:rsidRDefault="00D7668A" w:rsidP="00636D71">
      <w:pPr>
        <w:jc w:val="center"/>
        <w:rPr>
          <w:rFonts w:eastAsia="Arial Unicode MS" w:cs="Arial Unicode MS"/>
          <w:b/>
          <w:color w:val="000000"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>I</w:t>
      </w:r>
      <w:r w:rsidR="007C2988"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>V</w:t>
      </w:r>
      <w:r w:rsidR="00B50986"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>.</w:t>
      </w:r>
    </w:p>
    <w:p w:rsidR="00D7734D" w:rsidRPr="00436D4D" w:rsidRDefault="00336C11" w:rsidP="00636D71">
      <w:pPr>
        <w:jc w:val="center"/>
        <w:rPr>
          <w:rFonts w:eastAsia="Arial Unicode MS" w:cs="Arial Unicode MS"/>
          <w:b/>
          <w:color w:val="000000"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>Způsob pl</w:t>
      </w:r>
      <w:r w:rsidR="00B50986"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>nění</w:t>
      </w:r>
    </w:p>
    <w:p w:rsidR="007C2988" w:rsidRPr="00436D4D" w:rsidRDefault="007C2988" w:rsidP="00636D71">
      <w:pPr>
        <w:jc w:val="center"/>
        <w:rPr>
          <w:rFonts w:eastAsia="Arial Unicode MS" w:cs="Arial Unicode MS"/>
          <w:b/>
          <w:color w:val="000000"/>
          <w:sz w:val="21"/>
          <w:szCs w:val="21"/>
          <w:lang w:val="cs-CZ"/>
        </w:rPr>
      </w:pPr>
    </w:p>
    <w:p w:rsidR="00D7734D" w:rsidRPr="00436D4D" w:rsidRDefault="00B50986" w:rsidP="00636D71">
      <w:pPr>
        <w:tabs>
          <w:tab w:val="right" w:pos="-1843"/>
        </w:tabs>
        <w:spacing w:before="36"/>
        <w:ind w:firstLine="709"/>
        <w:jc w:val="both"/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</w:pPr>
      <w:r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 xml:space="preserve">Objednatel je povinen zajistit </w:t>
      </w:r>
      <w:r w:rsidR="00210C2E"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>shromažďování</w:t>
      </w:r>
      <w:r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 xml:space="preserve"> odpadu do sběrných nádob na svozovém místě a poskytovatel se zavazuje</w:t>
      </w:r>
      <w:r w:rsidR="00210C2E"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 xml:space="preserve"> </w:t>
      </w:r>
      <w:r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 xml:space="preserve">zajistit sběr takového odpadu a jeho svoz na </w:t>
      </w:r>
      <w:r w:rsidR="00210C2E"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>místo</w:t>
      </w:r>
      <w:r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 xml:space="preserve"> jeho využití či odstranění (dále jen jako „svoz"), a to v rozsahu </w:t>
      </w:r>
      <w:r w:rsidRPr="00436D4D"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  <w:t>stanoveném touto smlouvou.</w:t>
      </w:r>
    </w:p>
    <w:p w:rsidR="00A06B74" w:rsidRPr="00436D4D" w:rsidRDefault="00A06B74" w:rsidP="00636D71">
      <w:pPr>
        <w:pStyle w:val="Odstavecseseznamem"/>
        <w:tabs>
          <w:tab w:val="right" w:pos="10199"/>
        </w:tabs>
        <w:spacing w:before="36"/>
        <w:jc w:val="both"/>
        <w:rPr>
          <w:rFonts w:eastAsia="Arial Unicode MS" w:cs="Arial Unicode MS"/>
          <w:color w:val="000000"/>
          <w:spacing w:val="-1"/>
          <w:sz w:val="21"/>
          <w:szCs w:val="21"/>
          <w:lang w:val="cs-CZ"/>
        </w:rPr>
      </w:pPr>
    </w:p>
    <w:p w:rsidR="00D7734D" w:rsidRPr="00436D4D" w:rsidRDefault="007C2988" w:rsidP="00636D71">
      <w:pPr>
        <w:jc w:val="center"/>
        <w:rPr>
          <w:rFonts w:eastAsia="Arial Unicode MS" w:cs="Arial Unicode MS"/>
          <w:b/>
          <w:color w:val="000000"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>V.</w:t>
      </w:r>
      <w:r w:rsidR="00B50986"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br/>
        <w:t xml:space="preserve">Cena </w:t>
      </w:r>
      <w:r w:rsidR="00210C2E"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>plnění</w:t>
      </w:r>
      <w:r w:rsidR="00B50986"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 xml:space="preserve"> a platební podmínky</w:t>
      </w:r>
    </w:p>
    <w:p w:rsidR="007C2988" w:rsidRPr="00436D4D" w:rsidRDefault="007C2988" w:rsidP="00636D71">
      <w:pPr>
        <w:pStyle w:val="Odstavecseseznamem"/>
        <w:rPr>
          <w:rFonts w:eastAsia="Arial Unicode MS" w:cs="Arial Unicode MS"/>
          <w:b/>
          <w:color w:val="000000"/>
          <w:sz w:val="21"/>
          <w:szCs w:val="21"/>
          <w:lang w:val="cs-CZ"/>
        </w:rPr>
      </w:pPr>
    </w:p>
    <w:p w:rsidR="00D7734D" w:rsidRPr="00436D4D" w:rsidRDefault="00DE26CB" w:rsidP="00636D71">
      <w:pPr>
        <w:pStyle w:val="Odstavecseseznamem"/>
        <w:numPr>
          <w:ilvl w:val="0"/>
          <w:numId w:val="11"/>
        </w:numPr>
        <w:tabs>
          <w:tab w:val="decimal" w:pos="851"/>
        </w:tabs>
        <w:ind w:left="851" w:hanging="425"/>
        <w:jc w:val="both"/>
        <w:rPr>
          <w:rStyle w:val="Zdraznnjemn"/>
          <w:rFonts w:eastAsia="Arial Unicode MS" w:cs="Arial Unicode MS"/>
          <w:sz w:val="20"/>
          <w:szCs w:val="20"/>
        </w:rPr>
      </w:pPr>
      <w:r>
        <w:rPr>
          <w:rStyle w:val="Zdraznnjemn"/>
          <w:rFonts w:eastAsia="Arial Unicode MS" w:cs="Arial Unicode MS"/>
          <w:sz w:val="20"/>
          <w:szCs w:val="20"/>
        </w:rPr>
        <w:t>C</w:t>
      </w:r>
      <w:r w:rsidR="00B50986" w:rsidRPr="00436D4D">
        <w:rPr>
          <w:rStyle w:val="Zdraznnjemn"/>
          <w:rFonts w:eastAsia="Arial Unicode MS" w:cs="Arial Unicode MS"/>
          <w:sz w:val="20"/>
          <w:szCs w:val="20"/>
        </w:rPr>
        <w:t xml:space="preserve">ena za poskytované služby dle této smlouvy je stanovena </w:t>
      </w:r>
      <w:r w:rsidR="00FF01EC">
        <w:rPr>
          <w:rStyle w:val="Zdraznnjemn"/>
          <w:rFonts w:eastAsia="Arial Unicode MS" w:cs="Arial Unicode MS"/>
          <w:sz w:val="20"/>
          <w:szCs w:val="20"/>
        </w:rPr>
        <w:t xml:space="preserve">přílohou č. 1 smlouvy. </w:t>
      </w:r>
      <w:r w:rsidR="00B50986" w:rsidRPr="00436D4D">
        <w:rPr>
          <w:rStyle w:val="Zdraznnjemn"/>
          <w:rFonts w:eastAsia="Arial Unicode MS" w:cs="Arial Unicode MS"/>
          <w:sz w:val="20"/>
          <w:szCs w:val="20"/>
        </w:rPr>
        <w:t xml:space="preserve">Poskytovatel si vyhrazuje právo zpoplatnit případné další </w:t>
      </w:r>
      <w:r w:rsidR="00FF01EC">
        <w:rPr>
          <w:rStyle w:val="Zdraznnjemn"/>
          <w:rFonts w:eastAsia="Arial Unicode MS" w:cs="Arial Unicode MS"/>
          <w:sz w:val="20"/>
          <w:szCs w:val="20"/>
        </w:rPr>
        <w:t xml:space="preserve">objednatelem objednané a </w:t>
      </w:r>
      <w:r w:rsidR="00A029DC">
        <w:rPr>
          <w:rStyle w:val="Zdraznnjemn"/>
          <w:rFonts w:eastAsia="Arial Unicode MS" w:cs="Arial Unicode MS"/>
          <w:sz w:val="20"/>
          <w:szCs w:val="20"/>
        </w:rPr>
        <w:t>poskytnut</w:t>
      </w:r>
      <w:r w:rsidR="00B50986" w:rsidRPr="00436D4D">
        <w:rPr>
          <w:rStyle w:val="Zdraznnjemn"/>
          <w:rFonts w:eastAsia="Arial Unicode MS" w:cs="Arial Unicode MS"/>
          <w:sz w:val="20"/>
          <w:szCs w:val="20"/>
        </w:rPr>
        <w:t xml:space="preserve">é služby částkou dle platného </w:t>
      </w:r>
      <w:r w:rsidR="00210C2E" w:rsidRPr="00436D4D">
        <w:rPr>
          <w:rStyle w:val="Zdraznnjemn"/>
          <w:rFonts w:eastAsia="Arial Unicode MS" w:cs="Arial Unicode MS"/>
          <w:sz w:val="20"/>
          <w:szCs w:val="20"/>
        </w:rPr>
        <w:t>ceníku</w:t>
      </w:r>
      <w:r w:rsidR="00B50986" w:rsidRPr="00436D4D">
        <w:rPr>
          <w:rStyle w:val="Zdraznnjemn"/>
          <w:rFonts w:eastAsia="Arial Unicode MS" w:cs="Arial Unicode MS"/>
          <w:sz w:val="20"/>
          <w:szCs w:val="20"/>
        </w:rPr>
        <w:t xml:space="preserve"> </w:t>
      </w:r>
      <w:r w:rsidR="00FF01EC">
        <w:rPr>
          <w:rStyle w:val="Zdraznnjemn"/>
          <w:rFonts w:eastAsia="Arial Unicode MS" w:cs="Arial Unicode MS"/>
          <w:sz w:val="20"/>
          <w:szCs w:val="20"/>
        </w:rPr>
        <w:t>služeb, který je příloho</w:t>
      </w:r>
      <w:r>
        <w:rPr>
          <w:rStyle w:val="Zdraznnjemn"/>
          <w:rFonts w:eastAsia="Arial Unicode MS" w:cs="Arial Unicode MS"/>
          <w:sz w:val="20"/>
          <w:szCs w:val="20"/>
        </w:rPr>
        <w:t>u č. 2, která</w:t>
      </w:r>
      <w:r w:rsidR="00FF01EC">
        <w:rPr>
          <w:rStyle w:val="Zdraznnjemn"/>
          <w:rFonts w:eastAsia="Arial Unicode MS" w:cs="Arial Unicode MS"/>
          <w:sz w:val="20"/>
          <w:szCs w:val="20"/>
        </w:rPr>
        <w:t xml:space="preserve"> tvoří nedílnou součást smlouvy</w:t>
      </w:r>
      <w:r w:rsidR="00B50986" w:rsidRPr="00436D4D">
        <w:rPr>
          <w:rStyle w:val="Zdraznnjemn"/>
          <w:rFonts w:eastAsia="Arial Unicode MS" w:cs="Arial Unicode MS"/>
          <w:sz w:val="20"/>
          <w:szCs w:val="20"/>
        </w:rPr>
        <w:t>.</w:t>
      </w:r>
      <w:r>
        <w:rPr>
          <w:rStyle w:val="Zdraznnjemn"/>
          <w:rFonts w:eastAsia="Arial Unicode MS" w:cs="Arial Unicode MS"/>
          <w:sz w:val="20"/>
          <w:szCs w:val="20"/>
        </w:rPr>
        <w:t xml:space="preserve"> </w:t>
      </w:r>
    </w:p>
    <w:p w:rsidR="00D7734D" w:rsidRPr="00C93E40" w:rsidRDefault="00B50986" w:rsidP="00636D71">
      <w:pPr>
        <w:pStyle w:val="Odstavecseseznamem"/>
        <w:numPr>
          <w:ilvl w:val="0"/>
          <w:numId w:val="11"/>
        </w:numPr>
        <w:tabs>
          <w:tab w:val="decimal" w:pos="851"/>
        </w:tabs>
        <w:ind w:left="851" w:hanging="425"/>
        <w:jc w:val="both"/>
        <w:rPr>
          <w:rFonts w:eastAsia="Arial Unicode MS" w:cs="Arial Unicode MS"/>
          <w:spacing w:val="-1"/>
          <w:sz w:val="20"/>
          <w:szCs w:val="20"/>
          <w:lang w:val="cs-CZ"/>
        </w:rPr>
      </w:pPr>
      <w:r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>Poskytov</w:t>
      </w:r>
      <w:r w:rsidR="00210C2E"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>atel vystaví na cenu služeb daňový</w:t>
      </w:r>
      <w:r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 xml:space="preserve"> doklad (dále jen „fakturu") </w:t>
      </w:r>
      <w:r w:rsidR="00DE26CB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 xml:space="preserve">do 10. dne měsíce </w:t>
      </w:r>
      <w:r w:rsidR="00DE26CB" w:rsidRPr="00C93E40">
        <w:rPr>
          <w:rFonts w:eastAsia="Arial Unicode MS" w:cs="Arial Unicode MS"/>
          <w:spacing w:val="-1"/>
          <w:sz w:val="20"/>
          <w:szCs w:val="20"/>
          <w:lang w:val="cs-CZ"/>
        </w:rPr>
        <w:t>následují</w:t>
      </w:r>
      <w:r w:rsidR="00A32D81" w:rsidRPr="00C93E40">
        <w:rPr>
          <w:rFonts w:eastAsia="Arial Unicode MS" w:cs="Arial Unicode MS"/>
          <w:spacing w:val="-1"/>
          <w:sz w:val="20"/>
          <w:szCs w:val="20"/>
          <w:lang w:val="cs-CZ"/>
        </w:rPr>
        <w:t>cího po měsíci poskytnutí plnění</w:t>
      </w:r>
      <w:r w:rsidR="00DE26CB" w:rsidRPr="00C93E40">
        <w:rPr>
          <w:rFonts w:eastAsia="Arial Unicode MS" w:cs="Arial Unicode MS"/>
          <w:spacing w:val="-1"/>
          <w:sz w:val="20"/>
          <w:szCs w:val="20"/>
          <w:lang w:val="cs-CZ"/>
        </w:rPr>
        <w:t xml:space="preserve"> </w:t>
      </w:r>
      <w:r w:rsidRPr="00C93E40">
        <w:rPr>
          <w:rFonts w:eastAsia="Arial Unicode MS" w:cs="Arial Unicode MS"/>
          <w:spacing w:val="-1"/>
          <w:sz w:val="20"/>
          <w:szCs w:val="20"/>
          <w:lang w:val="cs-CZ"/>
        </w:rPr>
        <w:t xml:space="preserve">a odešle ji objednateli na sjednanou </w:t>
      </w:r>
      <w:r w:rsidR="00210C2E" w:rsidRPr="00C93E40">
        <w:rPr>
          <w:rFonts w:eastAsia="Arial Unicode MS" w:cs="Arial Unicode MS"/>
          <w:spacing w:val="-1"/>
          <w:sz w:val="20"/>
          <w:szCs w:val="20"/>
          <w:lang w:val="cs-CZ"/>
        </w:rPr>
        <w:t>zasílací</w:t>
      </w:r>
      <w:r w:rsidRPr="00C93E40">
        <w:rPr>
          <w:rFonts w:eastAsia="Arial Unicode MS" w:cs="Arial Unicode MS"/>
          <w:spacing w:val="-1"/>
          <w:sz w:val="20"/>
          <w:szCs w:val="20"/>
          <w:lang w:val="cs-CZ"/>
        </w:rPr>
        <w:t xml:space="preserve"> </w:t>
      </w:r>
      <w:r w:rsidRPr="00C93E40">
        <w:rPr>
          <w:rFonts w:eastAsia="Arial Unicode MS" w:cs="Arial Unicode MS"/>
          <w:spacing w:val="-6"/>
          <w:sz w:val="20"/>
          <w:szCs w:val="20"/>
          <w:lang w:val="cs-CZ"/>
        </w:rPr>
        <w:t>adresu dle této smlouvy. Splatnost faktur j</w:t>
      </w:r>
      <w:r w:rsidR="00853F71" w:rsidRPr="00C93E40">
        <w:rPr>
          <w:rFonts w:eastAsia="Arial Unicode MS" w:cs="Arial Unicode MS"/>
          <w:spacing w:val="-6"/>
          <w:sz w:val="20"/>
          <w:szCs w:val="20"/>
          <w:lang w:val="cs-CZ"/>
        </w:rPr>
        <w:t>e 30</w:t>
      </w:r>
      <w:r w:rsidRPr="00C93E40">
        <w:rPr>
          <w:rFonts w:eastAsia="Arial Unicode MS" w:cs="Arial Unicode MS"/>
          <w:spacing w:val="-6"/>
          <w:sz w:val="20"/>
          <w:szCs w:val="20"/>
          <w:lang w:val="cs-CZ"/>
        </w:rPr>
        <w:t xml:space="preserve"> </w:t>
      </w:r>
      <w:r w:rsidR="00C44FBF" w:rsidRPr="00C93E40">
        <w:rPr>
          <w:rFonts w:eastAsia="Arial Unicode MS" w:cs="Arial Unicode MS"/>
          <w:spacing w:val="-6"/>
          <w:sz w:val="20"/>
          <w:szCs w:val="20"/>
          <w:lang w:val="cs-CZ"/>
        </w:rPr>
        <w:t xml:space="preserve">dní </w:t>
      </w:r>
      <w:r w:rsidRPr="00C93E40">
        <w:rPr>
          <w:rFonts w:eastAsia="Arial Unicode MS" w:cs="Arial Unicode MS"/>
          <w:spacing w:val="-6"/>
          <w:sz w:val="20"/>
          <w:szCs w:val="20"/>
          <w:lang w:val="cs-CZ"/>
        </w:rPr>
        <w:t xml:space="preserve">od data </w:t>
      </w:r>
      <w:r w:rsidR="009F2E7F" w:rsidRPr="00C93E40">
        <w:rPr>
          <w:rFonts w:eastAsia="Arial Unicode MS" w:cs="Arial Unicode MS"/>
          <w:spacing w:val="-6"/>
          <w:sz w:val="20"/>
          <w:szCs w:val="20"/>
          <w:lang w:val="cs-CZ"/>
        </w:rPr>
        <w:t>jejího doručení objednateli</w:t>
      </w:r>
      <w:r w:rsidRPr="00C93E40">
        <w:rPr>
          <w:rFonts w:eastAsia="Arial Unicode MS" w:cs="Arial Unicode MS"/>
          <w:spacing w:val="-6"/>
          <w:sz w:val="20"/>
          <w:szCs w:val="20"/>
          <w:lang w:val="cs-CZ"/>
        </w:rPr>
        <w:t xml:space="preserve">. Případný přeplatek faktury je poskytovatel oprávněn </w:t>
      </w:r>
      <w:r w:rsidRPr="00C93E40">
        <w:rPr>
          <w:rFonts w:eastAsia="Arial Unicode MS" w:cs="Arial Unicode MS"/>
          <w:spacing w:val="-3"/>
          <w:sz w:val="20"/>
          <w:szCs w:val="20"/>
          <w:lang w:val="cs-CZ"/>
        </w:rPr>
        <w:t xml:space="preserve">započítat na úhradu existujících nedoplatků. Poskytovatel je oprávněn přeplatky nebo nedoplatky převádět do dalšího </w:t>
      </w:r>
      <w:r w:rsidR="00210C2E" w:rsidRPr="00C93E40">
        <w:rPr>
          <w:rFonts w:eastAsia="Arial Unicode MS" w:cs="Arial Unicode MS"/>
          <w:spacing w:val="-2"/>
          <w:sz w:val="20"/>
          <w:szCs w:val="20"/>
          <w:lang w:val="cs-CZ"/>
        </w:rPr>
        <w:t>účetního</w:t>
      </w:r>
      <w:r w:rsidRPr="00C93E40">
        <w:rPr>
          <w:rFonts w:eastAsia="Arial Unicode MS" w:cs="Arial Unicode MS"/>
          <w:spacing w:val="-2"/>
          <w:sz w:val="20"/>
          <w:szCs w:val="20"/>
          <w:lang w:val="cs-CZ"/>
        </w:rPr>
        <w:t xml:space="preserve"> období.</w:t>
      </w:r>
    </w:p>
    <w:p w:rsidR="00D7734D" w:rsidRPr="00C93E40" w:rsidRDefault="00B50986" w:rsidP="00636D71">
      <w:pPr>
        <w:pStyle w:val="Odstavecseseznamem"/>
        <w:numPr>
          <w:ilvl w:val="0"/>
          <w:numId w:val="11"/>
        </w:numPr>
        <w:tabs>
          <w:tab w:val="decimal" w:pos="851"/>
        </w:tabs>
        <w:spacing w:before="36"/>
        <w:ind w:left="851" w:hanging="425"/>
        <w:jc w:val="both"/>
        <w:rPr>
          <w:rFonts w:eastAsia="Arial Unicode MS" w:cs="Arial Unicode MS"/>
          <w:spacing w:val="-4"/>
          <w:sz w:val="20"/>
          <w:szCs w:val="20"/>
          <w:lang w:val="cs-CZ"/>
        </w:rPr>
      </w:pPr>
      <w:r w:rsidRPr="00C93E40">
        <w:rPr>
          <w:rFonts w:eastAsia="Arial Unicode MS" w:cs="Arial Unicode MS"/>
          <w:spacing w:val="-4"/>
          <w:sz w:val="20"/>
          <w:szCs w:val="20"/>
          <w:lang w:val="cs-CZ"/>
        </w:rPr>
        <w:t xml:space="preserve">Ostatní případné platby podle této smlouvy (např. smluvní pokuty, škody, úroky z prodlení, další náklady, náhrady) jsou </w:t>
      </w:r>
      <w:r w:rsidRPr="00C93E40">
        <w:rPr>
          <w:rFonts w:eastAsia="Arial Unicode MS" w:cs="Arial Unicode MS"/>
          <w:spacing w:val="-3"/>
          <w:sz w:val="20"/>
          <w:szCs w:val="20"/>
          <w:lang w:val="cs-CZ"/>
        </w:rPr>
        <w:t xml:space="preserve">splatné na výzvu k jejich úhradě. Platby dle tohoto odstavce je povinen poskytovatel vyúčtovat samostatnou fakturou, </w:t>
      </w:r>
      <w:r w:rsidRPr="00C93E40">
        <w:rPr>
          <w:rFonts w:eastAsia="Arial Unicode MS" w:cs="Arial Unicode MS"/>
          <w:spacing w:val="-2"/>
          <w:sz w:val="20"/>
          <w:szCs w:val="20"/>
          <w:lang w:val="cs-CZ"/>
        </w:rPr>
        <w:t xml:space="preserve">popřípadě společně s fakturou na cenu služeb. Společná faktura je splatná </w:t>
      </w:r>
      <w:r w:rsidR="00853F71" w:rsidRPr="00C93E40">
        <w:rPr>
          <w:rFonts w:eastAsia="Arial Unicode MS" w:cs="Arial Unicode MS"/>
          <w:spacing w:val="-2"/>
          <w:sz w:val="20"/>
          <w:szCs w:val="20"/>
          <w:lang w:val="cs-CZ"/>
        </w:rPr>
        <w:t>30</w:t>
      </w:r>
      <w:r w:rsidR="00C44FBF" w:rsidRPr="00C93E40">
        <w:rPr>
          <w:rFonts w:eastAsia="Arial Unicode MS" w:cs="Arial Unicode MS"/>
          <w:spacing w:val="-2"/>
          <w:sz w:val="20"/>
          <w:szCs w:val="20"/>
          <w:lang w:val="cs-CZ"/>
        </w:rPr>
        <w:t xml:space="preserve">. </w:t>
      </w:r>
      <w:r w:rsidR="007629FC" w:rsidRPr="00C93E40">
        <w:rPr>
          <w:rFonts w:eastAsia="Arial Unicode MS" w:cs="Arial Unicode MS"/>
          <w:spacing w:val="-2"/>
          <w:sz w:val="20"/>
          <w:szCs w:val="20"/>
          <w:lang w:val="cs-CZ"/>
        </w:rPr>
        <w:t>den ode dne jejího vystavení</w:t>
      </w:r>
      <w:r w:rsidRPr="00C93E40">
        <w:rPr>
          <w:rFonts w:eastAsia="Arial Unicode MS" w:cs="Arial Unicode MS"/>
          <w:spacing w:val="-2"/>
          <w:sz w:val="20"/>
          <w:szCs w:val="20"/>
          <w:lang w:val="cs-CZ"/>
        </w:rPr>
        <w:t>.</w:t>
      </w:r>
    </w:p>
    <w:p w:rsidR="00D7734D" w:rsidRPr="00436D4D" w:rsidRDefault="00B50986" w:rsidP="00636D71">
      <w:pPr>
        <w:pStyle w:val="Odstavecseseznamem"/>
        <w:numPr>
          <w:ilvl w:val="0"/>
          <w:numId w:val="11"/>
        </w:numPr>
        <w:tabs>
          <w:tab w:val="decimal" w:pos="851"/>
        </w:tabs>
        <w:ind w:left="851" w:hanging="425"/>
        <w:jc w:val="both"/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</w:pPr>
      <w:r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 xml:space="preserve">V případě </w:t>
      </w:r>
      <w:r w:rsidR="00210C2E"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>bezhotovostní</w:t>
      </w:r>
      <w:r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 xml:space="preserve"> platby se platba objednatele považuje za uhrazenou, je-li řádné identifikována (označena </w:t>
      </w:r>
      <w:r w:rsidR="00210C2E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variabilním</w:t>
      </w:r>
      <w:r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 symbolem) a připsána v předepsané výši na účet poskytovatele uvedený v záhlaví této smlouvy.</w:t>
      </w:r>
    </w:p>
    <w:p w:rsidR="00D7734D" w:rsidRPr="00436D4D" w:rsidRDefault="00B50986" w:rsidP="00636D71">
      <w:pPr>
        <w:pStyle w:val="Odstavecseseznamem"/>
        <w:numPr>
          <w:ilvl w:val="0"/>
          <w:numId w:val="11"/>
        </w:numPr>
        <w:tabs>
          <w:tab w:val="decimal" w:pos="851"/>
        </w:tabs>
        <w:ind w:left="851" w:hanging="425"/>
        <w:jc w:val="both"/>
        <w:rPr>
          <w:rFonts w:eastAsia="Arial Unicode MS" w:cs="Arial Unicode MS"/>
          <w:color w:val="000000"/>
          <w:spacing w:val="4"/>
          <w:sz w:val="20"/>
          <w:szCs w:val="20"/>
          <w:lang w:val="cs-CZ"/>
        </w:rPr>
      </w:pPr>
      <w:r w:rsidRPr="00436D4D">
        <w:rPr>
          <w:rFonts w:eastAsia="Arial Unicode MS" w:cs="Arial Unicode MS"/>
          <w:color w:val="000000"/>
          <w:spacing w:val="4"/>
          <w:sz w:val="20"/>
          <w:szCs w:val="20"/>
          <w:lang w:val="cs-CZ"/>
        </w:rPr>
        <w:t>Změny bankovních účtů jsou si smluvní strany povinny bez zbytečného odkladu písemně oznámit.</w:t>
      </w:r>
    </w:p>
    <w:p w:rsidR="007C2988" w:rsidRPr="00DE26CB" w:rsidRDefault="00DE26CB" w:rsidP="00C85617">
      <w:pPr>
        <w:pStyle w:val="Odstavecseseznamem"/>
        <w:numPr>
          <w:ilvl w:val="0"/>
          <w:numId w:val="11"/>
        </w:numPr>
        <w:tabs>
          <w:tab w:val="decimal" w:pos="851"/>
        </w:tabs>
        <w:ind w:left="851" w:hanging="425"/>
        <w:jc w:val="both"/>
        <w:rPr>
          <w:rFonts w:eastAsia="Arial Unicode MS" w:cs="Arial Unicode MS"/>
          <w:color w:val="000000"/>
          <w:spacing w:val="-5"/>
          <w:sz w:val="21"/>
          <w:szCs w:val="21"/>
          <w:lang w:val="cs-CZ"/>
        </w:rPr>
      </w:pPr>
      <w:r>
        <w:rPr>
          <w:rFonts w:eastAsia="Arial Unicode MS" w:cs="Arial Unicode MS"/>
          <w:color w:val="000000"/>
          <w:spacing w:val="-5"/>
          <w:sz w:val="20"/>
          <w:szCs w:val="20"/>
          <w:lang w:val="cs-CZ"/>
        </w:rPr>
        <w:t>Veškeré zm</w:t>
      </w:r>
      <w:r w:rsidRPr="00DE26CB">
        <w:rPr>
          <w:rFonts w:eastAsia="Arial Unicode MS" w:cs="Arial Unicode MS"/>
          <w:color w:val="000000"/>
          <w:spacing w:val="-5"/>
          <w:sz w:val="20"/>
          <w:szCs w:val="20"/>
          <w:lang w:val="cs-CZ"/>
        </w:rPr>
        <w:t xml:space="preserve">ěny rozsahu </w:t>
      </w:r>
      <w:r>
        <w:rPr>
          <w:rFonts w:eastAsia="Arial Unicode MS" w:cs="Arial Unicode MS"/>
          <w:color w:val="000000"/>
          <w:spacing w:val="-5"/>
          <w:sz w:val="20"/>
          <w:szCs w:val="20"/>
          <w:lang w:val="cs-CZ"/>
        </w:rPr>
        <w:t xml:space="preserve">plnění a </w:t>
      </w:r>
      <w:r w:rsidRPr="00DE26CB">
        <w:rPr>
          <w:rFonts w:eastAsia="Arial Unicode MS" w:cs="Arial Unicode MS"/>
          <w:color w:val="000000"/>
          <w:spacing w:val="-5"/>
          <w:sz w:val="20"/>
          <w:szCs w:val="20"/>
          <w:lang w:val="cs-CZ"/>
        </w:rPr>
        <w:t xml:space="preserve">cen se sjednávají dodatkem k této smlouvě. </w:t>
      </w:r>
    </w:p>
    <w:p w:rsidR="00DE26CB" w:rsidRPr="00DE26CB" w:rsidRDefault="00DE26CB" w:rsidP="00DE26CB">
      <w:pPr>
        <w:pStyle w:val="Odstavecseseznamem"/>
        <w:tabs>
          <w:tab w:val="decimal" w:pos="851"/>
        </w:tabs>
        <w:ind w:left="851"/>
        <w:jc w:val="both"/>
        <w:rPr>
          <w:rFonts w:eastAsia="Arial Unicode MS" w:cs="Arial Unicode MS"/>
          <w:color w:val="000000"/>
          <w:spacing w:val="-5"/>
          <w:sz w:val="21"/>
          <w:szCs w:val="21"/>
          <w:lang w:val="cs-CZ"/>
        </w:rPr>
      </w:pPr>
    </w:p>
    <w:p w:rsidR="00D7734D" w:rsidRPr="00436D4D" w:rsidRDefault="007C2988" w:rsidP="00636D71">
      <w:pPr>
        <w:jc w:val="center"/>
        <w:rPr>
          <w:rFonts w:eastAsia="Arial Unicode MS" w:cs="Arial Unicode MS"/>
          <w:b/>
          <w:color w:val="000000"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>VI</w:t>
      </w:r>
      <w:r w:rsidR="00B50986"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>.</w:t>
      </w:r>
    </w:p>
    <w:p w:rsidR="00D7734D" w:rsidRPr="00436D4D" w:rsidRDefault="00B50986" w:rsidP="00636D71">
      <w:pPr>
        <w:jc w:val="center"/>
        <w:rPr>
          <w:rFonts w:eastAsia="Arial Unicode MS" w:cs="Arial Unicode MS"/>
          <w:b/>
          <w:color w:val="000000"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>Úrok z prodlení a smluvní pokuty</w:t>
      </w:r>
    </w:p>
    <w:p w:rsidR="007C2988" w:rsidRPr="00436D4D" w:rsidRDefault="007C2988" w:rsidP="00636D71">
      <w:pPr>
        <w:jc w:val="center"/>
        <w:rPr>
          <w:rFonts w:eastAsia="Arial Unicode MS" w:cs="Arial Unicode MS"/>
          <w:b/>
          <w:color w:val="000000"/>
          <w:sz w:val="21"/>
          <w:szCs w:val="21"/>
          <w:lang w:val="cs-CZ"/>
        </w:rPr>
      </w:pPr>
    </w:p>
    <w:p w:rsidR="00D7734D" w:rsidRPr="00436D4D" w:rsidRDefault="00B50986" w:rsidP="00636D71">
      <w:pPr>
        <w:pStyle w:val="Odstavecseseznamem"/>
        <w:numPr>
          <w:ilvl w:val="0"/>
          <w:numId w:val="23"/>
        </w:numPr>
        <w:tabs>
          <w:tab w:val="right" w:pos="-1560"/>
          <w:tab w:val="left" w:pos="851"/>
        </w:tabs>
        <w:ind w:left="851" w:hanging="425"/>
        <w:jc w:val="both"/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</w:pPr>
      <w:r w:rsidRPr="00436D4D">
        <w:rPr>
          <w:rFonts w:eastAsia="Arial Unicode MS" w:cs="Arial Unicode MS"/>
          <w:color w:val="000000"/>
          <w:spacing w:val="3"/>
          <w:sz w:val="20"/>
          <w:szCs w:val="20"/>
          <w:lang w:val="cs-CZ"/>
        </w:rPr>
        <w:t>Pro případ prodleni objednatele s úhradou kterékoli splatné pohledávky (</w:t>
      </w:r>
      <w:r w:rsidR="0097511C" w:rsidRPr="00436D4D">
        <w:rPr>
          <w:rFonts w:eastAsia="Arial Unicode MS" w:cs="Arial Unicode MS"/>
          <w:color w:val="000000"/>
          <w:spacing w:val="3"/>
          <w:sz w:val="20"/>
          <w:szCs w:val="20"/>
          <w:lang w:val="cs-CZ"/>
        </w:rPr>
        <w:t>peněžitého</w:t>
      </w:r>
      <w:r w:rsidRPr="00436D4D">
        <w:rPr>
          <w:rFonts w:eastAsia="Arial Unicode MS" w:cs="Arial Unicode MS"/>
          <w:color w:val="000000"/>
          <w:spacing w:val="3"/>
          <w:sz w:val="20"/>
          <w:szCs w:val="20"/>
          <w:lang w:val="cs-CZ"/>
        </w:rPr>
        <w:t xml:space="preserve"> dluhu) podle této smlouvy je</w:t>
      </w:r>
      <w:r w:rsidR="0097511C" w:rsidRPr="00436D4D">
        <w:rPr>
          <w:rFonts w:eastAsia="Arial Unicode MS" w:cs="Arial Unicode MS"/>
          <w:color w:val="000000"/>
          <w:spacing w:val="3"/>
          <w:sz w:val="20"/>
          <w:szCs w:val="20"/>
          <w:lang w:val="cs-CZ"/>
        </w:rPr>
        <w:t xml:space="preserve"> </w:t>
      </w:r>
      <w:r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objednatel povinen zaplatit poskytovateli smluvní úrok z prodlení ve výši 0,05</w:t>
      </w:r>
      <w:r w:rsidR="009C5E6C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 </w:t>
      </w:r>
      <w:r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% z dlužné částky za každý i započatý den </w:t>
      </w:r>
      <w:r w:rsidRPr="00436D4D"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  <w:t>prodlení.</w:t>
      </w:r>
    </w:p>
    <w:p w:rsidR="00D7734D" w:rsidRPr="00436D4D" w:rsidRDefault="00B50986" w:rsidP="00636D71">
      <w:pPr>
        <w:pStyle w:val="Odstavecseseznamem"/>
        <w:numPr>
          <w:ilvl w:val="0"/>
          <w:numId w:val="23"/>
        </w:numPr>
        <w:tabs>
          <w:tab w:val="left" w:pos="851"/>
        </w:tabs>
        <w:ind w:left="851" w:hanging="425"/>
        <w:jc w:val="both"/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</w:pPr>
      <w:r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>Objednatel je povinen zaplatit poskytovateli smluvní pokutu ve výši 500</w:t>
      </w:r>
      <w:r w:rsidR="00C44FBF"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 xml:space="preserve"> </w:t>
      </w:r>
      <w:r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>Kč za každé porušeni povinnosti, jež vyplývá</w:t>
      </w:r>
      <w:r w:rsidR="0097511C"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 xml:space="preserve"> </w:t>
      </w:r>
      <w:r w:rsidR="00694185"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 xml:space="preserve">z </w:t>
      </w:r>
      <w:r w:rsidR="00C44FBF"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 xml:space="preserve">čl. </w:t>
      </w:r>
      <w:r w:rsidR="00694185"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>VII</w:t>
      </w:r>
      <w:r w:rsidR="00C44FBF"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 xml:space="preserve"> odst. </w:t>
      </w:r>
      <w:r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>2</w:t>
      </w:r>
      <w:r w:rsidR="00C44FBF"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 xml:space="preserve"> </w:t>
      </w:r>
      <w:r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 xml:space="preserve">této smlouvy. V případě </w:t>
      </w:r>
      <w:r w:rsidR="0097511C"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>nesplnění</w:t>
      </w:r>
      <w:r w:rsidR="00C44FBF"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 xml:space="preserve"> </w:t>
      </w:r>
      <w:r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>povinnosti objednatele</w:t>
      </w:r>
      <w:r w:rsidR="00A029DC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 xml:space="preserve"> dle čl. VII. odst. 2</w:t>
      </w:r>
      <w:r w:rsidR="00C44FBF"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 xml:space="preserve"> </w:t>
      </w:r>
      <w:r w:rsidR="00A029DC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 xml:space="preserve">písm. f) </w:t>
      </w:r>
      <w:r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 xml:space="preserve">je </w:t>
      </w:r>
      <w:r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poskytovatel rovněž oprávněn </w:t>
      </w:r>
      <w:r w:rsidR="00C44FBF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uplatnit vůči </w:t>
      </w:r>
      <w:r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objednateli </w:t>
      </w:r>
      <w:r w:rsidR="00C44FBF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nárok spočívající v </w:t>
      </w:r>
      <w:r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zů</w:t>
      </w:r>
      <w:r w:rsidR="00A029DC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statkové ceny příslušné nádoby.</w:t>
      </w:r>
      <w:r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 </w:t>
      </w:r>
      <w:r w:rsidRPr="00436D4D">
        <w:rPr>
          <w:rFonts w:eastAsia="Arial Unicode MS" w:cs="Arial Unicode MS"/>
          <w:color w:val="000000"/>
          <w:spacing w:val="3"/>
          <w:sz w:val="20"/>
          <w:szCs w:val="20"/>
          <w:lang w:val="cs-CZ"/>
        </w:rPr>
        <w:t xml:space="preserve">Uplatněním </w:t>
      </w:r>
      <w:r w:rsidR="0097511C" w:rsidRPr="00436D4D">
        <w:rPr>
          <w:rFonts w:eastAsia="Arial Unicode MS" w:cs="Arial Unicode MS"/>
          <w:color w:val="000000"/>
          <w:spacing w:val="3"/>
          <w:sz w:val="20"/>
          <w:szCs w:val="20"/>
          <w:lang w:val="cs-CZ"/>
        </w:rPr>
        <w:t>smluvní</w:t>
      </w:r>
      <w:r w:rsidRPr="00436D4D">
        <w:rPr>
          <w:rFonts w:eastAsia="Arial Unicode MS" w:cs="Arial Unicode MS"/>
          <w:color w:val="000000"/>
          <w:spacing w:val="3"/>
          <w:sz w:val="20"/>
          <w:szCs w:val="20"/>
          <w:lang w:val="cs-CZ"/>
        </w:rPr>
        <w:t xml:space="preserve"> pokuty není dotčeno právo poskytovatele na </w:t>
      </w:r>
      <w:r w:rsidR="00C44FBF" w:rsidRPr="00436D4D">
        <w:rPr>
          <w:rFonts w:eastAsia="Arial Unicode MS" w:cs="Arial Unicode MS"/>
          <w:color w:val="000000"/>
          <w:spacing w:val="3"/>
          <w:sz w:val="20"/>
          <w:szCs w:val="20"/>
          <w:lang w:val="cs-CZ"/>
        </w:rPr>
        <w:t>výpověď</w:t>
      </w:r>
      <w:r w:rsidRPr="00436D4D">
        <w:rPr>
          <w:rFonts w:eastAsia="Arial Unicode MS" w:cs="Arial Unicode MS"/>
          <w:color w:val="000000"/>
          <w:spacing w:val="3"/>
          <w:sz w:val="20"/>
          <w:szCs w:val="20"/>
          <w:lang w:val="cs-CZ"/>
        </w:rPr>
        <w:t xml:space="preserve"> této smlouvy, ani není dotčen nárok </w:t>
      </w:r>
      <w:r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poskytovatele na</w:t>
      </w:r>
      <w:r w:rsidR="007C2988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 náhradu škody a úrok z prodlení</w:t>
      </w:r>
      <w:r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.</w:t>
      </w:r>
    </w:p>
    <w:p w:rsidR="007C2988" w:rsidRDefault="007C2988" w:rsidP="00636D71">
      <w:pPr>
        <w:pStyle w:val="Odstavecseseznamem"/>
        <w:tabs>
          <w:tab w:val="right" w:pos="10206"/>
        </w:tabs>
        <w:jc w:val="both"/>
        <w:rPr>
          <w:rFonts w:eastAsia="Arial Unicode MS" w:cs="Arial Unicode MS"/>
          <w:color w:val="000000"/>
          <w:spacing w:val="-6"/>
          <w:sz w:val="21"/>
          <w:szCs w:val="21"/>
          <w:lang w:val="cs-CZ"/>
        </w:rPr>
      </w:pPr>
    </w:p>
    <w:p w:rsidR="008D7327" w:rsidRPr="00436D4D" w:rsidRDefault="008D7327" w:rsidP="00636D71">
      <w:pPr>
        <w:pStyle w:val="Odstavecseseznamem"/>
        <w:tabs>
          <w:tab w:val="right" w:pos="10206"/>
        </w:tabs>
        <w:jc w:val="both"/>
        <w:rPr>
          <w:rFonts w:eastAsia="Arial Unicode MS" w:cs="Arial Unicode MS"/>
          <w:color w:val="000000"/>
          <w:spacing w:val="-6"/>
          <w:sz w:val="21"/>
          <w:szCs w:val="21"/>
          <w:lang w:val="cs-CZ"/>
        </w:rPr>
      </w:pPr>
    </w:p>
    <w:p w:rsidR="00D7734D" w:rsidRPr="00436D4D" w:rsidRDefault="007C2988" w:rsidP="00636D71">
      <w:pPr>
        <w:jc w:val="center"/>
        <w:rPr>
          <w:rFonts w:eastAsia="Arial Unicode MS" w:cs="Arial Unicode MS"/>
          <w:b/>
          <w:color w:val="000000"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>VII</w:t>
      </w:r>
      <w:r w:rsidR="00B50986"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 xml:space="preserve">. </w:t>
      </w:r>
      <w:r w:rsidR="00B50986"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br/>
        <w:t>Práva a povinnosti smluvních stran</w:t>
      </w:r>
    </w:p>
    <w:p w:rsidR="007C2988" w:rsidRPr="00436D4D" w:rsidRDefault="007C2988" w:rsidP="00636D71">
      <w:pPr>
        <w:jc w:val="center"/>
        <w:rPr>
          <w:rFonts w:eastAsia="Arial Unicode MS" w:cs="Arial Unicode MS"/>
          <w:b/>
          <w:color w:val="000000"/>
          <w:sz w:val="21"/>
          <w:szCs w:val="21"/>
          <w:lang w:val="cs-CZ"/>
        </w:rPr>
      </w:pPr>
    </w:p>
    <w:p w:rsidR="00D7734D" w:rsidRPr="00436D4D" w:rsidRDefault="00B50986" w:rsidP="00636D71">
      <w:pPr>
        <w:pStyle w:val="Odstavecseseznamem"/>
        <w:numPr>
          <w:ilvl w:val="0"/>
          <w:numId w:val="31"/>
        </w:numPr>
        <w:ind w:left="851" w:hanging="425"/>
        <w:jc w:val="both"/>
        <w:rPr>
          <w:rFonts w:eastAsia="Arial Unicode MS" w:cs="Arial Unicode MS"/>
          <w:b/>
          <w:i/>
          <w:color w:val="000000"/>
          <w:spacing w:val="-40"/>
          <w:sz w:val="20"/>
          <w:szCs w:val="20"/>
          <w:lang w:val="cs-CZ"/>
        </w:rPr>
      </w:pPr>
      <w:r w:rsidRPr="00436D4D">
        <w:rPr>
          <w:rFonts w:eastAsia="Arial Unicode MS" w:cs="Arial Unicode MS"/>
          <w:b/>
          <w:i/>
          <w:color w:val="000000"/>
          <w:sz w:val="20"/>
          <w:szCs w:val="20"/>
          <w:u w:val="single"/>
          <w:lang w:val="cs-CZ"/>
        </w:rPr>
        <w:t xml:space="preserve">Poskytovatel se zavazuje: </w:t>
      </w:r>
    </w:p>
    <w:p w:rsidR="00D7734D" w:rsidRPr="00436D4D" w:rsidRDefault="007C2988" w:rsidP="00636D71">
      <w:pPr>
        <w:pStyle w:val="Odstavecseseznamem"/>
        <w:numPr>
          <w:ilvl w:val="0"/>
          <w:numId w:val="30"/>
        </w:numPr>
        <w:tabs>
          <w:tab w:val="right" w:pos="-1560"/>
        </w:tabs>
        <w:ind w:left="1134" w:hanging="283"/>
        <w:jc w:val="both"/>
        <w:rPr>
          <w:rFonts w:eastAsia="Arial Unicode MS" w:cs="Arial Unicode MS"/>
          <w:color w:val="000000"/>
          <w:spacing w:val="-34"/>
          <w:sz w:val="20"/>
          <w:szCs w:val="20"/>
          <w:lang w:val="cs-CZ"/>
        </w:rPr>
      </w:pPr>
      <w:r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z</w:t>
      </w:r>
      <w:r w:rsidR="00B50986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ajistit svoz řádně a včas a dle podmínek stanovených touto smlouvou</w:t>
      </w:r>
      <w:r w:rsidR="00C44FBF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;</w:t>
      </w:r>
    </w:p>
    <w:p w:rsidR="00D7734D" w:rsidRPr="00436D4D" w:rsidRDefault="007C2988" w:rsidP="00636D71">
      <w:pPr>
        <w:pStyle w:val="Odstavecseseznamem"/>
        <w:numPr>
          <w:ilvl w:val="0"/>
          <w:numId w:val="30"/>
        </w:numPr>
        <w:tabs>
          <w:tab w:val="decimal" w:pos="720"/>
          <w:tab w:val="decimal" w:pos="864"/>
        </w:tabs>
        <w:ind w:left="1134" w:hanging="283"/>
        <w:jc w:val="both"/>
        <w:rPr>
          <w:rFonts w:eastAsia="Arial Unicode MS" w:cs="Arial Unicode MS"/>
          <w:color w:val="000000"/>
          <w:spacing w:val="-5"/>
          <w:sz w:val="20"/>
          <w:szCs w:val="20"/>
          <w:lang w:val="cs-CZ"/>
        </w:rPr>
      </w:pPr>
      <w:r w:rsidRPr="00436D4D">
        <w:rPr>
          <w:rFonts w:eastAsia="Arial Unicode MS" w:cs="Arial Unicode MS"/>
          <w:color w:val="000000"/>
          <w:spacing w:val="-5"/>
          <w:sz w:val="20"/>
          <w:szCs w:val="20"/>
          <w:lang w:val="cs-CZ"/>
        </w:rPr>
        <w:t>z</w:t>
      </w:r>
      <w:r w:rsidR="00B50986" w:rsidRPr="00436D4D">
        <w:rPr>
          <w:rFonts w:eastAsia="Arial Unicode MS" w:cs="Arial Unicode MS"/>
          <w:color w:val="000000"/>
          <w:spacing w:val="-5"/>
          <w:sz w:val="20"/>
          <w:szCs w:val="20"/>
          <w:lang w:val="cs-CZ"/>
        </w:rPr>
        <w:t>ajistit navráceni nádob p</w:t>
      </w:r>
      <w:r w:rsidR="00694185" w:rsidRPr="00436D4D">
        <w:rPr>
          <w:rFonts w:eastAsia="Arial Unicode MS" w:cs="Arial Unicode MS"/>
          <w:color w:val="000000"/>
          <w:spacing w:val="-5"/>
          <w:sz w:val="20"/>
          <w:szCs w:val="20"/>
          <w:lang w:val="cs-CZ"/>
        </w:rPr>
        <w:t>o pravidelném</w:t>
      </w:r>
      <w:r w:rsidR="00B50986" w:rsidRPr="00436D4D">
        <w:rPr>
          <w:rFonts w:eastAsia="Arial Unicode MS" w:cs="Arial Unicode MS"/>
          <w:color w:val="000000"/>
          <w:spacing w:val="-5"/>
          <w:sz w:val="20"/>
          <w:szCs w:val="20"/>
          <w:lang w:val="cs-CZ"/>
        </w:rPr>
        <w:t xml:space="preserve"> svoz</w:t>
      </w:r>
      <w:r w:rsidR="00694185" w:rsidRPr="00436D4D">
        <w:rPr>
          <w:rFonts w:eastAsia="Arial Unicode MS" w:cs="Arial Unicode MS"/>
          <w:color w:val="000000"/>
          <w:spacing w:val="-5"/>
          <w:sz w:val="20"/>
          <w:szCs w:val="20"/>
          <w:lang w:val="cs-CZ"/>
        </w:rPr>
        <w:t>u</w:t>
      </w:r>
      <w:r w:rsidR="00B50986" w:rsidRPr="00436D4D">
        <w:rPr>
          <w:rFonts w:eastAsia="Arial Unicode MS" w:cs="Arial Unicode MS"/>
          <w:color w:val="000000"/>
          <w:spacing w:val="-5"/>
          <w:sz w:val="20"/>
          <w:szCs w:val="20"/>
          <w:lang w:val="cs-CZ"/>
        </w:rPr>
        <w:t xml:space="preserve"> na jejich stanovi</w:t>
      </w:r>
      <w:r w:rsidR="00A029DC">
        <w:rPr>
          <w:rFonts w:eastAsia="Arial Unicode MS" w:cs="Arial Unicode MS"/>
          <w:color w:val="000000"/>
          <w:spacing w:val="-5"/>
          <w:sz w:val="20"/>
          <w:szCs w:val="20"/>
          <w:lang w:val="cs-CZ"/>
        </w:rPr>
        <w:t>ště, a to ihned</w:t>
      </w:r>
      <w:r w:rsidR="00B50986" w:rsidRPr="00436D4D">
        <w:rPr>
          <w:rFonts w:eastAsia="Arial Unicode MS" w:cs="Arial Unicode MS"/>
          <w:color w:val="000000"/>
          <w:spacing w:val="-5"/>
          <w:sz w:val="20"/>
          <w:szCs w:val="20"/>
          <w:lang w:val="cs-CZ"/>
        </w:rPr>
        <w:t xml:space="preserve"> po jejich vyprázdnění</w:t>
      </w:r>
      <w:r w:rsidR="00C44FBF" w:rsidRPr="00436D4D">
        <w:rPr>
          <w:rFonts w:eastAsia="Arial Unicode MS" w:cs="Arial Unicode MS"/>
          <w:color w:val="000000"/>
          <w:spacing w:val="-5"/>
          <w:sz w:val="20"/>
          <w:szCs w:val="20"/>
          <w:lang w:val="cs-CZ"/>
        </w:rPr>
        <w:t>;</w:t>
      </w:r>
    </w:p>
    <w:p w:rsidR="00D7734D" w:rsidRPr="00436D4D" w:rsidRDefault="007C2988" w:rsidP="00636D71">
      <w:pPr>
        <w:pStyle w:val="Odstavecseseznamem"/>
        <w:numPr>
          <w:ilvl w:val="0"/>
          <w:numId w:val="30"/>
        </w:numPr>
        <w:tabs>
          <w:tab w:val="decimal" w:pos="720"/>
          <w:tab w:val="decimal" w:pos="864"/>
        </w:tabs>
        <w:ind w:left="1134" w:right="72" w:hanging="283"/>
        <w:jc w:val="both"/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</w:pPr>
      <w:r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lastRenderedPageBreak/>
        <w:t>z</w:t>
      </w:r>
      <w:r w:rsidR="00B50986"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>ajistit</w:t>
      </w:r>
      <w:r w:rsidR="004B45ED"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 xml:space="preserve"> náhradní svoz odpadu v případě</w:t>
      </w:r>
      <w:r w:rsidR="00694185"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 xml:space="preserve"> havárie či poruchy</w:t>
      </w:r>
      <w:r w:rsidR="00B50986"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 xml:space="preserve"> na vozidle nebo v případě jiné závažné události nejpozději </w:t>
      </w:r>
      <w:r w:rsidR="00B50986" w:rsidRPr="00436D4D">
        <w:rPr>
          <w:rFonts w:eastAsia="Arial Unicode MS" w:cs="Arial Unicode MS"/>
          <w:color w:val="000000"/>
          <w:spacing w:val="-7"/>
          <w:sz w:val="20"/>
          <w:szCs w:val="20"/>
          <w:lang w:val="cs-CZ"/>
        </w:rPr>
        <w:t>následujícího dne po dni plánovaného svozu</w:t>
      </w:r>
      <w:r w:rsidR="00C44FBF" w:rsidRPr="00436D4D">
        <w:rPr>
          <w:rFonts w:eastAsia="Arial Unicode MS" w:cs="Arial Unicode MS"/>
          <w:color w:val="000000"/>
          <w:spacing w:val="-7"/>
          <w:sz w:val="20"/>
          <w:szCs w:val="20"/>
          <w:lang w:val="cs-CZ"/>
        </w:rPr>
        <w:t>;</w:t>
      </w:r>
    </w:p>
    <w:p w:rsidR="00D7734D" w:rsidRPr="00436D4D" w:rsidRDefault="007C2988" w:rsidP="00636D71">
      <w:pPr>
        <w:pStyle w:val="Odstavecseseznamem"/>
        <w:numPr>
          <w:ilvl w:val="0"/>
          <w:numId w:val="30"/>
        </w:numPr>
        <w:tabs>
          <w:tab w:val="decimal" w:pos="720"/>
          <w:tab w:val="decimal" w:pos="864"/>
        </w:tabs>
        <w:ind w:left="1134" w:hanging="283"/>
        <w:jc w:val="both"/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</w:pPr>
      <w:r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>z</w:t>
      </w:r>
      <w:r w:rsidR="00B50986"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>ajistit náhradní sv</w:t>
      </w:r>
      <w:r w:rsidR="0083359E"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>oz odpadu v případě prokazatelně</w:t>
      </w:r>
      <w:r w:rsidR="00B50986"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 xml:space="preserve"> </w:t>
      </w:r>
      <w:r w:rsidR="004B45ED"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>nevykonané</w:t>
      </w:r>
      <w:r w:rsidR="00B50986"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 xml:space="preserve"> služby</w:t>
      </w:r>
      <w:r w:rsidR="00C44FBF"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>;</w:t>
      </w:r>
    </w:p>
    <w:p w:rsidR="00D7734D" w:rsidRPr="00436D4D" w:rsidRDefault="007C2988" w:rsidP="00636D71">
      <w:pPr>
        <w:pStyle w:val="Odstavecseseznamem"/>
        <w:numPr>
          <w:ilvl w:val="0"/>
          <w:numId w:val="30"/>
        </w:numPr>
        <w:tabs>
          <w:tab w:val="decimal" w:pos="720"/>
          <w:tab w:val="decimal" w:pos="864"/>
        </w:tabs>
        <w:ind w:left="1134" w:right="11" w:hanging="283"/>
        <w:jc w:val="both"/>
        <w:rPr>
          <w:rFonts w:eastAsia="Arial Unicode MS" w:cs="Arial Unicode MS"/>
          <w:color w:val="000000"/>
          <w:spacing w:val="-5"/>
          <w:sz w:val="20"/>
          <w:szCs w:val="20"/>
          <w:lang w:val="cs-CZ"/>
        </w:rPr>
      </w:pPr>
      <w:r w:rsidRPr="00436D4D">
        <w:rPr>
          <w:rFonts w:eastAsia="Arial Unicode MS" w:cs="Arial Unicode MS"/>
          <w:color w:val="000000"/>
          <w:spacing w:val="-5"/>
          <w:sz w:val="20"/>
          <w:szCs w:val="20"/>
          <w:lang w:val="cs-CZ"/>
        </w:rPr>
        <w:t>z</w:t>
      </w:r>
      <w:r w:rsidR="00B50986" w:rsidRPr="00436D4D">
        <w:rPr>
          <w:rFonts w:eastAsia="Arial Unicode MS" w:cs="Arial Unicode MS"/>
          <w:color w:val="000000"/>
          <w:spacing w:val="-5"/>
          <w:sz w:val="20"/>
          <w:szCs w:val="20"/>
          <w:lang w:val="cs-CZ"/>
        </w:rPr>
        <w:t>ajistit na své náklady opravu nebo výměnu poškozené nádoby (týká se výlučné ná</w:t>
      </w:r>
      <w:r w:rsidRPr="00436D4D">
        <w:rPr>
          <w:rFonts w:eastAsia="Arial Unicode MS" w:cs="Arial Unicode MS"/>
          <w:color w:val="000000"/>
          <w:spacing w:val="-5"/>
          <w:sz w:val="20"/>
          <w:szCs w:val="20"/>
          <w:lang w:val="cs-CZ"/>
        </w:rPr>
        <w:t>dob poskytnutých poskytovatelem</w:t>
      </w:r>
      <w:r w:rsidR="004B45ED" w:rsidRPr="00436D4D">
        <w:rPr>
          <w:rFonts w:eastAsia="Arial Unicode MS" w:cs="Arial Unicode MS"/>
          <w:color w:val="000000"/>
          <w:spacing w:val="-5"/>
          <w:sz w:val="20"/>
          <w:szCs w:val="20"/>
          <w:lang w:val="cs-CZ"/>
        </w:rPr>
        <w:t>)</w:t>
      </w:r>
      <w:r w:rsidR="00C44FBF" w:rsidRPr="00436D4D">
        <w:rPr>
          <w:rFonts w:eastAsia="Arial Unicode MS" w:cs="Arial Unicode MS"/>
          <w:color w:val="000000"/>
          <w:spacing w:val="-5"/>
          <w:sz w:val="20"/>
          <w:szCs w:val="20"/>
          <w:lang w:val="cs-CZ"/>
        </w:rPr>
        <w:t>;</w:t>
      </w:r>
    </w:p>
    <w:p w:rsidR="00D7734D" w:rsidRPr="00A029DC" w:rsidRDefault="007C2988" w:rsidP="00636D71">
      <w:pPr>
        <w:pStyle w:val="Odstavecseseznamem"/>
        <w:numPr>
          <w:ilvl w:val="0"/>
          <w:numId w:val="30"/>
        </w:numPr>
        <w:tabs>
          <w:tab w:val="decimal" w:pos="720"/>
          <w:tab w:val="decimal" w:pos="864"/>
        </w:tabs>
        <w:ind w:left="1134" w:right="12" w:hanging="283"/>
        <w:jc w:val="both"/>
        <w:rPr>
          <w:rFonts w:eastAsia="Arial Unicode MS" w:cs="Arial Unicode MS"/>
          <w:color w:val="000000"/>
          <w:spacing w:val="-5"/>
          <w:sz w:val="20"/>
          <w:szCs w:val="20"/>
          <w:lang w:val="cs-CZ"/>
        </w:rPr>
      </w:pPr>
      <w:r w:rsidRPr="00436D4D">
        <w:rPr>
          <w:rFonts w:eastAsia="Arial Unicode MS" w:cs="Arial Unicode MS"/>
          <w:color w:val="000000"/>
          <w:spacing w:val="-5"/>
          <w:sz w:val="20"/>
          <w:szCs w:val="20"/>
          <w:lang w:val="cs-CZ"/>
        </w:rPr>
        <w:t>z</w:t>
      </w:r>
      <w:r w:rsidR="00B50986" w:rsidRPr="00436D4D">
        <w:rPr>
          <w:rFonts w:eastAsia="Arial Unicode MS" w:cs="Arial Unicode MS"/>
          <w:color w:val="000000"/>
          <w:spacing w:val="-5"/>
          <w:sz w:val="20"/>
          <w:szCs w:val="20"/>
          <w:lang w:val="cs-CZ"/>
        </w:rPr>
        <w:t>ajistit neprodleně odstran</w:t>
      </w:r>
      <w:r w:rsidR="00694185" w:rsidRPr="00436D4D">
        <w:rPr>
          <w:rFonts w:eastAsia="Arial Unicode MS" w:cs="Arial Unicode MS"/>
          <w:color w:val="000000"/>
          <w:spacing w:val="-5"/>
          <w:sz w:val="20"/>
          <w:szCs w:val="20"/>
          <w:lang w:val="cs-CZ"/>
        </w:rPr>
        <w:t>ění nečistoty, dojde-li činností</w:t>
      </w:r>
      <w:r w:rsidR="00B50986" w:rsidRPr="00436D4D">
        <w:rPr>
          <w:rFonts w:eastAsia="Arial Unicode MS" w:cs="Arial Unicode MS"/>
          <w:color w:val="000000"/>
          <w:spacing w:val="-5"/>
          <w:sz w:val="20"/>
          <w:szCs w:val="20"/>
          <w:lang w:val="cs-CZ"/>
        </w:rPr>
        <w:t xml:space="preserve"> poskytovatele při manipulaci s nádobami ke znečištěn</w:t>
      </w:r>
      <w:r w:rsidRPr="00436D4D">
        <w:rPr>
          <w:rFonts w:eastAsia="Arial Unicode MS" w:cs="Arial Unicode MS"/>
          <w:color w:val="000000"/>
          <w:spacing w:val="-5"/>
          <w:sz w:val="20"/>
          <w:szCs w:val="20"/>
          <w:lang w:val="cs-CZ"/>
        </w:rPr>
        <w:t>í</w:t>
      </w:r>
      <w:r w:rsidR="00B50986" w:rsidRPr="00436D4D">
        <w:rPr>
          <w:rFonts w:eastAsia="Arial Unicode MS" w:cs="Arial Unicode MS"/>
          <w:color w:val="000000"/>
          <w:spacing w:val="-5"/>
          <w:sz w:val="20"/>
          <w:szCs w:val="20"/>
          <w:lang w:val="cs-CZ"/>
        </w:rPr>
        <w:t xml:space="preserve"> stálého </w:t>
      </w:r>
      <w:r w:rsidR="00B50986"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>stanoviště nádoby, případně veřejného prostranství</w:t>
      </w:r>
      <w:r w:rsidR="00C44FBF"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>;</w:t>
      </w:r>
    </w:p>
    <w:p w:rsidR="00A029DC" w:rsidRPr="00425EE8" w:rsidRDefault="00A029DC" w:rsidP="00636D71">
      <w:pPr>
        <w:pStyle w:val="Odstavecseseznamem"/>
        <w:numPr>
          <w:ilvl w:val="0"/>
          <w:numId w:val="30"/>
        </w:numPr>
        <w:tabs>
          <w:tab w:val="decimal" w:pos="720"/>
          <w:tab w:val="decimal" w:pos="864"/>
        </w:tabs>
        <w:ind w:left="1134" w:right="12" w:hanging="283"/>
        <w:jc w:val="both"/>
        <w:rPr>
          <w:rFonts w:eastAsia="Arial Unicode MS" w:cs="Arial Unicode MS"/>
          <w:color w:val="000000"/>
          <w:spacing w:val="-5"/>
          <w:sz w:val="20"/>
          <w:szCs w:val="20"/>
          <w:lang w:val="cs-CZ"/>
        </w:rPr>
      </w:pPr>
      <w:r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 xml:space="preserve">zajistit vedení evidence odpadů dle zákona o odpadech, kdy měsíční průběžná evidence bude předávána </w:t>
      </w:r>
      <w:r w:rsidR="00A32D81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 xml:space="preserve">objednateli </w:t>
      </w:r>
      <w:r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>vždy do 15. dne měsíce následují</w:t>
      </w:r>
      <w:r w:rsidR="00A32D81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>cího po měsíci poskytnutí plnění</w:t>
      </w:r>
      <w:r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 xml:space="preserve"> a roční evidence bude předána </w:t>
      </w:r>
      <w:r w:rsidR="00A32D81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 xml:space="preserve">objednateli nejpozději </w:t>
      </w:r>
      <w:r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 xml:space="preserve">do 20. 1. </w:t>
      </w:r>
      <w:r w:rsidR="00A32D81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 xml:space="preserve"> roku následujícího po roce poskytnutí plnění.</w:t>
      </w:r>
    </w:p>
    <w:p w:rsidR="00425EE8" w:rsidRPr="00436D4D" w:rsidRDefault="00425EE8" w:rsidP="00425EE8">
      <w:pPr>
        <w:pStyle w:val="Odstavecseseznamem"/>
        <w:tabs>
          <w:tab w:val="decimal" w:pos="720"/>
          <w:tab w:val="decimal" w:pos="864"/>
        </w:tabs>
        <w:ind w:left="1134" w:right="12"/>
        <w:jc w:val="both"/>
        <w:rPr>
          <w:rFonts w:eastAsia="Arial Unicode MS" w:cs="Arial Unicode MS"/>
          <w:color w:val="000000"/>
          <w:spacing w:val="-5"/>
          <w:sz w:val="20"/>
          <w:szCs w:val="20"/>
          <w:lang w:val="cs-CZ"/>
        </w:rPr>
      </w:pPr>
    </w:p>
    <w:p w:rsidR="00D7734D" w:rsidRPr="00436D4D" w:rsidRDefault="00B50986" w:rsidP="00636D71">
      <w:pPr>
        <w:pStyle w:val="Odstavecseseznamem"/>
        <w:numPr>
          <w:ilvl w:val="0"/>
          <w:numId w:val="31"/>
        </w:numPr>
        <w:ind w:left="851" w:hanging="425"/>
        <w:jc w:val="both"/>
        <w:rPr>
          <w:rFonts w:eastAsia="Arial Unicode MS" w:cs="Arial Unicode MS"/>
          <w:b/>
          <w:i/>
          <w:color w:val="000000"/>
          <w:spacing w:val="-42"/>
          <w:sz w:val="20"/>
          <w:szCs w:val="20"/>
          <w:lang w:val="cs-CZ"/>
        </w:rPr>
      </w:pPr>
      <w:r w:rsidRPr="00436D4D">
        <w:rPr>
          <w:rFonts w:eastAsia="Arial Unicode MS" w:cs="Arial Unicode MS"/>
          <w:b/>
          <w:i/>
          <w:color w:val="000000"/>
          <w:spacing w:val="4"/>
          <w:sz w:val="20"/>
          <w:szCs w:val="20"/>
          <w:u w:val="single"/>
          <w:lang w:val="cs-CZ"/>
        </w:rPr>
        <w:t>Objednatel je povinen:</w:t>
      </w:r>
    </w:p>
    <w:p w:rsidR="00D7734D" w:rsidRPr="00436D4D" w:rsidRDefault="007C2988" w:rsidP="00636D71">
      <w:pPr>
        <w:pStyle w:val="Odstavecseseznamem"/>
        <w:numPr>
          <w:ilvl w:val="0"/>
          <w:numId w:val="32"/>
        </w:numPr>
        <w:tabs>
          <w:tab w:val="decimal" w:pos="-1560"/>
        </w:tabs>
        <w:ind w:left="1134" w:hanging="283"/>
        <w:jc w:val="both"/>
        <w:rPr>
          <w:rFonts w:eastAsia="Arial Unicode MS" w:cs="Arial Unicode MS"/>
          <w:color w:val="000000"/>
          <w:spacing w:val="-7"/>
          <w:sz w:val="20"/>
          <w:szCs w:val="20"/>
          <w:lang w:val="cs-CZ"/>
        </w:rPr>
      </w:pPr>
      <w:r w:rsidRPr="00436D4D">
        <w:rPr>
          <w:rFonts w:eastAsia="Arial Unicode MS" w:cs="Arial Unicode MS"/>
          <w:color w:val="000000"/>
          <w:spacing w:val="-7"/>
          <w:sz w:val="20"/>
          <w:szCs w:val="20"/>
          <w:lang w:val="cs-CZ"/>
        </w:rPr>
        <w:t>z</w:t>
      </w:r>
      <w:r w:rsidR="00B50986" w:rsidRPr="00436D4D">
        <w:rPr>
          <w:rFonts w:eastAsia="Arial Unicode MS" w:cs="Arial Unicode MS"/>
          <w:color w:val="000000"/>
          <w:spacing w:val="-7"/>
          <w:sz w:val="20"/>
          <w:szCs w:val="20"/>
          <w:lang w:val="cs-CZ"/>
        </w:rPr>
        <w:t>ajistit volný přistup k nádobám v souladu s dohodnutým sv</w:t>
      </w:r>
      <w:r w:rsidR="00694185" w:rsidRPr="00436D4D">
        <w:rPr>
          <w:rFonts w:eastAsia="Arial Unicode MS" w:cs="Arial Unicode MS"/>
          <w:color w:val="000000"/>
          <w:spacing w:val="-7"/>
          <w:sz w:val="20"/>
          <w:szCs w:val="20"/>
          <w:lang w:val="cs-CZ"/>
        </w:rPr>
        <w:t>o</w:t>
      </w:r>
      <w:r w:rsidR="00B50986" w:rsidRPr="00436D4D">
        <w:rPr>
          <w:rFonts w:eastAsia="Arial Unicode MS" w:cs="Arial Unicode MS"/>
          <w:color w:val="000000"/>
          <w:spacing w:val="-7"/>
          <w:sz w:val="20"/>
          <w:szCs w:val="20"/>
          <w:lang w:val="cs-CZ"/>
        </w:rPr>
        <w:t>zovým plánem</w:t>
      </w:r>
      <w:r w:rsidR="00C44FBF" w:rsidRPr="00436D4D">
        <w:rPr>
          <w:rFonts w:eastAsia="Arial Unicode MS" w:cs="Arial Unicode MS"/>
          <w:color w:val="000000"/>
          <w:spacing w:val="-7"/>
          <w:sz w:val="20"/>
          <w:szCs w:val="20"/>
          <w:lang w:val="cs-CZ"/>
        </w:rPr>
        <w:t>;</w:t>
      </w:r>
    </w:p>
    <w:p w:rsidR="00D7734D" w:rsidRPr="00436D4D" w:rsidRDefault="007C2988" w:rsidP="00636D71">
      <w:pPr>
        <w:pStyle w:val="Odstavecseseznamem"/>
        <w:numPr>
          <w:ilvl w:val="0"/>
          <w:numId w:val="32"/>
        </w:numPr>
        <w:tabs>
          <w:tab w:val="decimal" w:pos="-1560"/>
        </w:tabs>
        <w:ind w:left="1134" w:hanging="283"/>
        <w:jc w:val="both"/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</w:pPr>
      <w:r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z</w:t>
      </w:r>
      <w:r w:rsidR="00B50986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ajistit sjízdnost vozovek a schůdnost </w:t>
      </w:r>
      <w:r w:rsidR="004B45ED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přístupových</w:t>
      </w:r>
      <w:r w:rsidR="00B50986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 cest </w:t>
      </w:r>
      <w:r w:rsidR="004B45ED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vedoucích</w:t>
      </w:r>
      <w:r w:rsidR="00B50986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 k jednotlivým </w:t>
      </w:r>
      <w:r w:rsidR="004B45ED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stanovištím</w:t>
      </w:r>
      <w:r w:rsidR="00B50986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 nádob</w:t>
      </w:r>
      <w:r w:rsidR="00C44FBF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;</w:t>
      </w:r>
    </w:p>
    <w:p w:rsidR="00D7734D" w:rsidRPr="00436D4D" w:rsidRDefault="007C2988" w:rsidP="00636D71">
      <w:pPr>
        <w:pStyle w:val="Odstavecseseznamem"/>
        <w:numPr>
          <w:ilvl w:val="0"/>
          <w:numId w:val="32"/>
        </w:numPr>
        <w:tabs>
          <w:tab w:val="decimal" w:pos="-1560"/>
        </w:tabs>
        <w:ind w:left="1134" w:right="72" w:hanging="283"/>
        <w:jc w:val="both"/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</w:pPr>
      <w:r w:rsidRPr="00436D4D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>z</w:t>
      </w:r>
      <w:r w:rsidR="00B50986" w:rsidRPr="00436D4D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 xml:space="preserve">ajistit, aby odpad nebyl ukládán mimo určené nádoby. Pokud bude vedle nádob odložen odpad, poskytovatel není </w:t>
      </w:r>
      <w:r w:rsidR="00B50986" w:rsidRPr="00436D4D">
        <w:rPr>
          <w:rFonts w:eastAsia="Arial Unicode MS" w:cs="Arial Unicode MS"/>
          <w:color w:val="000000"/>
          <w:spacing w:val="-13"/>
          <w:sz w:val="20"/>
          <w:szCs w:val="20"/>
          <w:lang w:val="cs-CZ"/>
        </w:rPr>
        <w:t>povinen jej odvézt</w:t>
      </w:r>
      <w:r w:rsidR="00C44FBF" w:rsidRPr="00436D4D">
        <w:rPr>
          <w:rFonts w:eastAsia="Arial Unicode MS" w:cs="Arial Unicode MS"/>
          <w:color w:val="000000"/>
          <w:spacing w:val="-13"/>
          <w:sz w:val="20"/>
          <w:szCs w:val="20"/>
          <w:lang w:val="cs-CZ"/>
        </w:rPr>
        <w:t>;</w:t>
      </w:r>
    </w:p>
    <w:p w:rsidR="00D7734D" w:rsidRPr="00436D4D" w:rsidRDefault="007C2988" w:rsidP="00636D71">
      <w:pPr>
        <w:pStyle w:val="Odstavecseseznamem"/>
        <w:numPr>
          <w:ilvl w:val="0"/>
          <w:numId w:val="32"/>
        </w:numPr>
        <w:tabs>
          <w:tab w:val="decimal" w:pos="-1560"/>
        </w:tabs>
        <w:ind w:left="1134" w:right="72" w:hanging="283"/>
        <w:jc w:val="both"/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</w:pPr>
      <w:r w:rsidRPr="00436D4D"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  <w:t>z</w:t>
      </w:r>
      <w:r w:rsidR="00B50986" w:rsidRPr="00436D4D"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  <w:t>ajistit, a</w:t>
      </w:r>
      <w:r w:rsidRPr="00436D4D"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  <w:t>by nedocházelo ke znehodnocování</w:t>
      </w:r>
      <w:r w:rsidR="00B50986" w:rsidRPr="00436D4D"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  <w:t xml:space="preserve"> odpadu odpadem, ke kterému není určena tato smlouva (např. zemina, </w:t>
      </w:r>
      <w:r w:rsidR="00B50986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stavební suť, kamen</w:t>
      </w:r>
      <w:r w:rsidR="00694185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í, cihly, uhynulá zvířata</w:t>
      </w:r>
      <w:r w:rsidR="00B50986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; odpad, který má nebo může </w:t>
      </w:r>
      <w:r w:rsidR="004B45ED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mít</w:t>
      </w:r>
      <w:r w:rsidR="00B50986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 </w:t>
      </w:r>
      <w:r w:rsidR="00B50986" w:rsidRPr="00436D4D">
        <w:rPr>
          <w:rFonts w:eastAsia="Arial Unicode MS" w:cs="Arial Unicode MS"/>
          <w:color w:val="000000"/>
          <w:spacing w:val="-7"/>
          <w:sz w:val="20"/>
          <w:szCs w:val="20"/>
          <w:lang w:val="cs-CZ"/>
        </w:rPr>
        <w:t>nebezpečně vlastnosti, např. baterie, léky, zářivky apod.</w:t>
      </w:r>
      <w:r w:rsidR="00694185" w:rsidRPr="00436D4D">
        <w:rPr>
          <w:rFonts w:eastAsia="Arial Unicode MS" w:cs="Arial Unicode MS"/>
          <w:color w:val="000000"/>
          <w:spacing w:val="-7"/>
          <w:sz w:val="20"/>
          <w:szCs w:val="20"/>
          <w:lang w:val="cs-CZ"/>
        </w:rPr>
        <w:t>; odpady pro které není určena daná nádoba</w:t>
      </w:r>
      <w:r w:rsidR="00B50986" w:rsidRPr="00436D4D">
        <w:rPr>
          <w:rFonts w:eastAsia="Arial Unicode MS" w:cs="Arial Unicode MS"/>
          <w:color w:val="000000"/>
          <w:spacing w:val="-7"/>
          <w:sz w:val="20"/>
          <w:szCs w:val="20"/>
          <w:lang w:val="cs-CZ"/>
        </w:rPr>
        <w:t>)</w:t>
      </w:r>
      <w:r w:rsidR="00C44FBF" w:rsidRPr="00436D4D">
        <w:rPr>
          <w:rFonts w:eastAsia="Arial Unicode MS" w:cs="Arial Unicode MS"/>
          <w:color w:val="000000"/>
          <w:spacing w:val="-7"/>
          <w:sz w:val="20"/>
          <w:szCs w:val="20"/>
          <w:lang w:val="cs-CZ"/>
        </w:rPr>
        <w:t>;</w:t>
      </w:r>
    </w:p>
    <w:p w:rsidR="005F18D3" w:rsidRPr="00436D4D" w:rsidRDefault="007C2988" w:rsidP="00636D71">
      <w:pPr>
        <w:pStyle w:val="Odstavecseseznamem"/>
        <w:numPr>
          <w:ilvl w:val="0"/>
          <w:numId w:val="32"/>
        </w:numPr>
        <w:tabs>
          <w:tab w:val="decimal" w:pos="-1560"/>
        </w:tabs>
        <w:ind w:left="1134" w:right="72" w:hanging="283"/>
        <w:jc w:val="both"/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</w:pPr>
      <w:r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n</w:t>
      </w:r>
      <w:r w:rsidR="00B50986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ahlásit poskytovateli a příslušnému </w:t>
      </w:r>
      <w:r w:rsidR="00C6283E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orgánu činnému v trestním řízení (zejména Policii České republiky)</w:t>
      </w:r>
      <w:r w:rsidR="00B50986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 vzniklé poškozeni, zahoření, ztrátu nebo zničeni nádoby bez zbytečného odkladu (v případě poskytnuti nádoby k </w:t>
      </w:r>
      <w:r w:rsidR="00B96170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používání</w:t>
      </w:r>
      <w:r w:rsidR="00B50986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). </w:t>
      </w:r>
      <w:r w:rsidR="00C6283E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Potvrzení</w:t>
      </w:r>
      <w:r w:rsidR="00B50986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 </w:t>
      </w:r>
      <w:r w:rsidR="00C6283E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(protokol) </w:t>
      </w:r>
      <w:r w:rsidR="00B50986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vyhotovené </w:t>
      </w:r>
      <w:r w:rsidR="00C6283E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orgánem činným v trestním řízení</w:t>
      </w:r>
      <w:r w:rsidR="00B50986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 </w:t>
      </w:r>
      <w:r w:rsidR="00C6283E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je objednatel povinen </w:t>
      </w:r>
      <w:r w:rsidR="00B50986" w:rsidRPr="00436D4D">
        <w:rPr>
          <w:rFonts w:eastAsia="Arial Unicode MS" w:cs="Arial Unicode MS"/>
          <w:color w:val="000000"/>
          <w:spacing w:val="-9"/>
          <w:sz w:val="20"/>
          <w:szCs w:val="20"/>
          <w:lang w:val="cs-CZ"/>
        </w:rPr>
        <w:t>předat neprodleně poskytovateli, který na základě tohoto potvrzeni (prot</w:t>
      </w:r>
      <w:r w:rsidR="00A5720D" w:rsidRPr="00436D4D">
        <w:rPr>
          <w:rFonts w:eastAsia="Arial Unicode MS" w:cs="Arial Unicode MS"/>
          <w:color w:val="000000"/>
          <w:spacing w:val="-9"/>
          <w:sz w:val="20"/>
          <w:szCs w:val="20"/>
          <w:lang w:val="cs-CZ"/>
        </w:rPr>
        <w:t xml:space="preserve">okolu) dodá objednateli </w:t>
      </w:r>
      <w:r w:rsidR="00B96170" w:rsidRPr="00436D4D">
        <w:rPr>
          <w:rFonts w:eastAsia="Arial Unicode MS" w:cs="Arial Unicode MS"/>
          <w:color w:val="000000"/>
          <w:spacing w:val="-9"/>
          <w:sz w:val="20"/>
          <w:szCs w:val="20"/>
          <w:lang w:val="cs-CZ"/>
        </w:rPr>
        <w:t xml:space="preserve">novou </w:t>
      </w:r>
      <w:r w:rsidR="00A5720D" w:rsidRPr="00436D4D">
        <w:rPr>
          <w:rFonts w:eastAsia="Arial Unicode MS" w:cs="Arial Unicode MS"/>
          <w:color w:val="000000"/>
          <w:spacing w:val="-9"/>
          <w:sz w:val="20"/>
          <w:szCs w:val="20"/>
          <w:lang w:val="cs-CZ"/>
        </w:rPr>
        <w:t>nádobu</w:t>
      </w:r>
      <w:r w:rsidR="00C6283E" w:rsidRPr="00436D4D">
        <w:rPr>
          <w:rFonts w:eastAsia="Arial Unicode MS" w:cs="Arial Unicode MS"/>
          <w:color w:val="000000"/>
          <w:spacing w:val="-9"/>
          <w:sz w:val="20"/>
          <w:szCs w:val="20"/>
          <w:lang w:val="cs-CZ"/>
        </w:rPr>
        <w:t>;</w:t>
      </w:r>
    </w:p>
    <w:p w:rsidR="00D7734D" w:rsidRPr="00436D4D" w:rsidRDefault="007C2988" w:rsidP="00636D71">
      <w:pPr>
        <w:pStyle w:val="Odstavecseseznamem"/>
        <w:numPr>
          <w:ilvl w:val="0"/>
          <w:numId w:val="32"/>
        </w:numPr>
        <w:tabs>
          <w:tab w:val="decimal" w:pos="-1560"/>
        </w:tabs>
        <w:ind w:left="1134" w:right="72" w:hanging="283"/>
        <w:jc w:val="both"/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</w:pPr>
      <w:r w:rsidRPr="00436D4D"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  <w:t>n</w:t>
      </w:r>
      <w:r w:rsidR="00B50986" w:rsidRPr="00436D4D"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  <w:t>a</w:t>
      </w:r>
      <w:r w:rsidR="00A5720D" w:rsidRPr="00436D4D"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  <w:t>vrátit poskytovateli po ukončení</w:t>
      </w:r>
      <w:r w:rsidR="00B50986" w:rsidRPr="00436D4D"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  <w:t xml:space="preserve"> </w:t>
      </w:r>
      <w:r w:rsidR="000F5523"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  <w:t>účinnosti</w:t>
      </w:r>
      <w:r w:rsidR="000F5523" w:rsidRPr="00436D4D"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  <w:t xml:space="preserve"> </w:t>
      </w:r>
      <w:r w:rsidR="00B50986" w:rsidRPr="00436D4D"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  <w:t xml:space="preserve">této smlouvy bez odkladu dohodnutý počet a druh nádob uvedený v této </w:t>
      </w:r>
      <w:r w:rsidR="00B50986" w:rsidRPr="00436D4D">
        <w:rPr>
          <w:rFonts w:eastAsia="Arial Unicode MS" w:cs="Arial Unicode MS"/>
          <w:color w:val="000000"/>
          <w:spacing w:val="-7"/>
          <w:sz w:val="20"/>
          <w:szCs w:val="20"/>
          <w:lang w:val="cs-CZ"/>
        </w:rPr>
        <w:t xml:space="preserve">smlouvě, jejich přílohách či v jejich </w:t>
      </w:r>
      <w:r w:rsidR="005F18D3" w:rsidRPr="00436D4D">
        <w:rPr>
          <w:rFonts w:eastAsia="Arial Unicode MS" w:cs="Arial Unicode MS"/>
          <w:color w:val="000000"/>
          <w:spacing w:val="-7"/>
          <w:sz w:val="20"/>
          <w:szCs w:val="20"/>
          <w:lang w:val="cs-CZ"/>
        </w:rPr>
        <w:t>dodatcích.</w:t>
      </w:r>
    </w:p>
    <w:p w:rsidR="00D7734D" w:rsidRPr="00436D4D" w:rsidRDefault="00B50986" w:rsidP="00636D71">
      <w:pPr>
        <w:pStyle w:val="Odstavecseseznamem"/>
        <w:numPr>
          <w:ilvl w:val="0"/>
          <w:numId w:val="31"/>
        </w:numPr>
        <w:tabs>
          <w:tab w:val="right" w:pos="-2127"/>
          <w:tab w:val="left" w:pos="851"/>
        </w:tabs>
        <w:ind w:left="851" w:right="72" w:hanging="425"/>
        <w:jc w:val="both"/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</w:pPr>
      <w:r w:rsidRPr="00436D4D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>Poskytovatel je oprávněn</w:t>
      </w:r>
      <w:r w:rsidR="00694185" w:rsidRPr="00436D4D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 xml:space="preserve"> odmítnout svoz odpadu v případě</w:t>
      </w:r>
      <w:r w:rsidRPr="00436D4D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 xml:space="preserve">, že objednatel </w:t>
      </w:r>
      <w:r w:rsidR="005F18D3" w:rsidRPr="00436D4D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>nesplnil</w:t>
      </w:r>
      <w:r w:rsidRPr="00436D4D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 xml:space="preserve"> tou</w:t>
      </w:r>
      <w:r w:rsidR="005F18D3" w:rsidRPr="00436D4D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 xml:space="preserve">to smlouvou sjednané povinnosti, </w:t>
      </w:r>
      <w:r w:rsidR="00A5720D"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>nebo je objednatel v prodlení</w:t>
      </w:r>
      <w:r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 xml:space="preserve"> s úhradou kterékoliv částky dle této smlouvy. V případě, že je v důsledku porušení </w:t>
      </w:r>
      <w:r w:rsidRPr="00436D4D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 xml:space="preserve">smluvních povinností objednatele nutné provést náhradní svoz odpadu, je objednatel povinen uhradit poskytovateli </w:t>
      </w:r>
      <w:r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>náklady vznikl</w:t>
      </w:r>
      <w:r w:rsidR="005F18D3"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>é s provedením náhradního svozu.</w:t>
      </w:r>
    </w:p>
    <w:p w:rsidR="00636D71" w:rsidRPr="00436D4D" w:rsidRDefault="00636D71" w:rsidP="00636D71">
      <w:pPr>
        <w:pStyle w:val="Odstavecseseznamem"/>
        <w:tabs>
          <w:tab w:val="right" w:pos="10143"/>
        </w:tabs>
        <w:ind w:right="72"/>
        <w:jc w:val="both"/>
        <w:rPr>
          <w:rFonts w:eastAsia="Arial Unicode MS" w:cs="Arial Unicode MS"/>
          <w:color w:val="000000"/>
          <w:spacing w:val="-1"/>
          <w:sz w:val="21"/>
          <w:szCs w:val="21"/>
          <w:lang w:val="cs-CZ"/>
        </w:rPr>
      </w:pPr>
    </w:p>
    <w:p w:rsidR="00D7734D" w:rsidRPr="00436D4D" w:rsidRDefault="00C6283E" w:rsidP="00636D71">
      <w:pPr>
        <w:tabs>
          <w:tab w:val="decimal" w:pos="-1418"/>
        </w:tabs>
        <w:spacing w:before="108"/>
        <w:jc w:val="center"/>
        <w:rPr>
          <w:rFonts w:eastAsia="Arial Unicode MS" w:cs="Arial Unicode MS"/>
          <w:b/>
          <w:color w:val="000000"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>VIII</w:t>
      </w:r>
      <w:r w:rsidR="00DF3650"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>.</w:t>
      </w:r>
    </w:p>
    <w:p w:rsidR="00D7734D" w:rsidRPr="00436D4D" w:rsidRDefault="00B50986" w:rsidP="00636D71">
      <w:pPr>
        <w:pStyle w:val="Odstavecseseznamem"/>
        <w:tabs>
          <w:tab w:val="right" w:pos="10143"/>
        </w:tabs>
        <w:ind w:left="0" w:right="72"/>
        <w:jc w:val="center"/>
        <w:rPr>
          <w:rFonts w:eastAsia="Arial Unicode MS" w:cs="Arial Unicode MS"/>
          <w:b/>
          <w:color w:val="000000"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 xml:space="preserve">Doba trvání smlouvy a </w:t>
      </w:r>
      <w:r w:rsidR="005F18D3"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>její</w:t>
      </w:r>
      <w:r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 xml:space="preserve"> zánik</w:t>
      </w:r>
    </w:p>
    <w:p w:rsidR="00B96170" w:rsidRPr="00436D4D" w:rsidRDefault="00B96170" w:rsidP="00636D71">
      <w:pPr>
        <w:pStyle w:val="Odstavecseseznamem"/>
        <w:tabs>
          <w:tab w:val="right" w:pos="10143"/>
        </w:tabs>
        <w:ind w:right="72"/>
        <w:jc w:val="center"/>
        <w:rPr>
          <w:rFonts w:eastAsia="Arial Unicode MS" w:cs="Arial Unicode MS"/>
          <w:b/>
          <w:color w:val="000000"/>
          <w:sz w:val="21"/>
          <w:szCs w:val="21"/>
          <w:lang w:val="cs-CZ"/>
        </w:rPr>
      </w:pPr>
    </w:p>
    <w:p w:rsidR="00A06B74" w:rsidRPr="00436D4D" w:rsidRDefault="00A5720D" w:rsidP="00636D71">
      <w:pPr>
        <w:pStyle w:val="Odstavecseseznamem"/>
        <w:numPr>
          <w:ilvl w:val="0"/>
          <w:numId w:val="34"/>
        </w:numPr>
        <w:tabs>
          <w:tab w:val="right" w:pos="-1560"/>
        </w:tabs>
        <w:jc w:val="both"/>
        <w:rPr>
          <w:rFonts w:eastAsia="Arial Unicode MS" w:cs="Arial Unicode MS"/>
          <w:color w:val="000000"/>
          <w:spacing w:val="-8"/>
          <w:sz w:val="20"/>
          <w:szCs w:val="20"/>
          <w:lang w:val="cs-CZ"/>
        </w:rPr>
      </w:pPr>
      <w:r w:rsidRPr="00436D4D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>Smlouva</w:t>
      </w:r>
      <w:r w:rsidR="00732999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 xml:space="preserve"> se uzavírá na dobu </w:t>
      </w:r>
      <w:r w:rsidR="00B50986"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>určitou</w:t>
      </w:r>
      <w:r w:rsidR="00732999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 xml:space="preserve"> od 1. 7. 2017 do 30. 6. 2018</w:t>
      </w:r>
      <w:r w:rsidR="00B50986"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 xml:space="preserve">. </w:t>
      </w:r>
    </w:p>
    <w:p w:rsidR="00D7734D" w:rsidRPr="00436D4D" w:rsidRDefault="00B50986" w:rsidP="00636D71">
      <w:pPr>
        <w:pStyle w:val="Odstavecseseznamem"/>
        <w:numPr>
          <w:ilvl w:val="0"/>
          <w:numId w:val="34"/>
        </w:numPr>
        <w:tabs>
          <w:tab w:val="right" w:pos="-1560"/>
        </w:tabs>
        <w:jc w:val="both"/>
        <w:rPr>
          <w:rFonts w:eastAsia="Arial Unicode MS" w:cs="Arial Unicode MS"/>
          <w:color w:val="000000"/>
          <w:spacing w:val="-8"/>
          <w:sz w:val="20"/>
          <w:szCs w:val="20"/>
          <w:lang w:val="cs-CZ"/>
        </w:rPr>
      </w:pPr>
      <w:r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 xml:space="preserve">Smlouva nabývá platnosti dnem podpisu smlouvy </w:t>
      </w:r>
      <w:r w:rsidR="00A06B74"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>poslední ze smluvních stran</w:t>
      </w:r>
      <w:r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 xml:space="preserve"> a</w:t>
      </w:r>
      <w:r w:rsidR="00DF3650"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 xml:space="preserve"> </w:t>
      </w:r>
      <w:r w:rsidRPr="00436D4D">
        <w:rPr>
          <w:rFonts w:eastAsia="Arial Unicode MS" w:cs="Arial Unicode MS"/>
          <w:color w:val="000000"/>
          <w:spacing w:val="-8"/>
          <w:sz w:val="20"/>
          <w:szCs w:val="20"/>
          <w:lang w:val="cs-CZ"/>
        </w:rPr>
        <w:t>ú</w:t>
      </w:r>
      <w:r w:rsidR="00732999">
        <w:rPr>
          <w:rFonts w:eastAsia="Arial Unicode MS" w:cs="Arial Unicode MS"/>
          <w:color w:val="000000"/>
          <w:spacing w:val="-8"/>
          <w:sz w:val="20"/>
          <w:szCs w:val="20"/>
          <w:lang w:val="cs-CZ"/>
        </w:rPr>
        <w:t>činnosti dnem 1. 7. 2017</w:t>
      </w:r>
      <w:r w:rsidR="00A5720D" w:rsidRPr="00436D4D">
        <w:rPr>
          <w:rFonts w:eastAsia="Arial Unicode MS" w:cs="Arial Unicode MS"/>
          <w:color w:val="000000"/>
          <w:spacing w:val="-8"/>
          <w:sz w:val="20"/>
          <w:szCs w:val="20"/>
          <w:lang w:val="cs-CZ"/>
        </w:rPr>
        <w:t>.</w:t>
      </w:r>
    </w:p>
    <w:p w:rsidR="00D7734D" w:rsidRPr="00436D4D" w:rsidRDefault="00B50986" w:rsidP="00636D71">
      <w:pPr>
        <w:pStyle w:val="Odstavecseseznamem"/>
        <w:numPr>
          <w:ilvl w:val="0"/>
          <w:numId w:val="34"/>
        </w:numPr>
        <w:tabs>
          <w:tab w:val="left" w:pos="426"/>
          <w:tab w:val="decimal" w:pos="720"/>
          <w:tab w:val="decimal" w:pos="864"/>
        </w:tabs>
        <w:ind w:right="72"/>
        <w:jc w:val="both"/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</w:pPr>
      <w:r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Obě smluvní strany jsou oprávněny smlouvu vypovědět s výpovědní lhůtou </w:t>
      </w:r>
      <w:r w:rsidR="00C6283E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3 </w:t>
      </w:r>
      <w:r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měsíce</w:t>
      </w:r>
      <w:r w:rsidR="000F5523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, není-li v této smlouvě sjednáno jinak</w:t>
      </w:r>
      <w:r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. </w:t>
      </w:r>
      <w:r w:rsidR="00E1562C"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>Výpovědní</w:t>
      </w:r>
      <w:r w:rsidRPr="00436D4D">
        <w:rPr>
          <w:rFonts w:eastAsia="Arial Unicode MS" w:cs="Arial Unicode MS"/>
          <w:color w:val="000000"/>
          <w:spacing w:val="-3"/>
          <w:sz w:val="20"/>
          <w:szCs w:val="20"/>
          <w:lang w:val="cs-CZ"/>
        </w:rPr>
        <w:t xml:space="preserve"> lhůta počíná běžet </w:t>
      </w:r>
      <w:r w:rsidRPr="00436D4D"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  <w:t xml:space="preserve">prvního dne měsíce následujícího po </w:t>
      </w:r>
      <w:r w:rsidR="00E1562C" w:rsidRPr="00436D4D"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  <w:t>měsíci,</w:t>
      </w:r>
      <w:r w:rsidRPr="00436D4D"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  <w:t xml:space="preserve"> v němž druhá smluvní strana obdrží písemnou výpověď řádně doručenou na </w:t>
      </w:r>
      <w:r w:rsidRPr="00436D4D">
        <w:rPr>
          <w:rFonts w:eastAsia="Arial Unicode MS" w:cs="Arial Unicode MS"/>
          <w:color w:val="000000"/>
          <w:spacing w:val="-8"/>
          <w:sz w:val="20"/>
          <w:szCs w:val="20"/>
          <w:lang w:val="cs-CZ"/>
        </w:rPr>
        <w:t xml:space="preserve">její adresu uvedenou v záhlaví </w:t>
      </w:r>
      <w:r w:rsidR="00C6283E" w:rsidRPr="00436D4D">
        <w:rPr>
          <w:rFonts w:eastAsia="Arial Unicode MS" w:cs="Arial Unicode MS"/>
          <w:color w:val="000000"/>
          <w:spacing w:val="-8"/>
          <w:sz w:val="20"/>
          <w:szCs w:val="20"/>
          <w:lang w:val="cs-CZ"/>
        </w:rPr>
        <w:t xml:space="preserve">této </w:t>
      </w:r>
      <w:r w:rsidRPr="00436D4D">
        <w:rPr>
          <w:rFonts w:eastAsia="Arial Unicode MS" w:cs="Arial Unicode MS"/>
          <w:color w:val="000000"/>
          <w:spacing w:val="-8"/>
          <w:sz w:val="20"/>
          <w:szCs w:val="20"/>
          <w:lang w:val="cs-CZ"/>
        </w:rPr>
        <w:t>smlouvy.</w:t>
      </w:r>
    </w:p>
    <w:p w:rsidR="00D7734D" w:rsidRPr="00436D4D" w:rsidRDefault="00B50986" w:rsidP="00636D71">
      <w:pPr>
        <w:pStyle w:val="Odstavecseseznamem"/>
        <w:numPr>
          <w:ilvl w:val="0"/>
          <w:numId w:val="34"/>
        </w:numPr>
        <w:tabs>
          <w:tab w:val="left" w:pos="426"/>
          <w:tab w:val="decimal" w:pos="720"/>
          <w:tab w:val="decimal" w:pos="864"/>
        </w:tabs>
        <w:ind w:right="72"/>
        <w:jc w:val="both"/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</w:pPr>
      <w:r w:rsidRPr="00436D4D">
        <w:rPr>
          <w:rFonts w:eastAsia="Arial Unicode MS" w:cs="Arial Unicode MS"/>
          <w:color w:val="000000"/>
          <w:spacing w:val="-2"/>
          <w:sz w:val="20"/>
          <w:szCs w:val="20"/>
          <w:lang w:val="cs-CZ"/>
        </w:rPr>
        <w:t xml:space="preserve">Poskytovatel má právo od této smlouvy odstoupit, dostane-li se objednatel do prodlení s úhradou ceny na základě </w:t>
      </w:r>
      <w:r w:rsidRPr="00436D4D">
        <w:rPr>
          <w:rFonts w:eastAsia="Arial Unicode MS" w:cs="Arial Unicode MS"/>
          <w:color w:val="000000"/>
          <w:sz w:val="20"/>
          <w:szCs w:val="20"/>
          <w:lang w:val="cs-CZ"/>
        </w:rPr>
        <w:t>daňového dokladu</w:t>
      </w:r>
      <w:r w:rsidR="00C6283E" w:rsidRPr="00436D4D">
        <w:rPr>
          <w:rFonts w:eastAsia="Arial Unicode MS" w:cs="Arial Unicode MS"/>
          <w:color w:val="000000"/>
          <w:sz w:val="20"/>
          <w:szCs w:val="20"/>
          <w:lang w:val="cs-CZ"/>
        </w:rPr>
        <w:t xml:space="preserve"> (</w:t>
      </w:r>
      <w:r w:rsidRPr="00436D4D">
        <w:rPr>
          <w:rFonts w:eastAsia="Arial Unicode MS" w:cs="Arial Unicode MS"/>
          <w:color w:val="000000"/>
          <w:sz w:val="20"/>
          <w:szCs w:val="20"/>
          <w:lang w:val="cs-CZ"/>
        </w:rPr>
        <w:t>faktury</w:t>
      </w:r>
      <w:r w:rsidR="00C6283E" w:rsidRPr="00436D4D">
        <w:rPr>
          <w:rFonts w:eastAsia="Arial Unicode MS" w:cs="Arial Unicode MS"/>
          <w:color w:val="000000"/>
          <w:sz w:val="20"/>
          <w:szCs w:val="20"/>
          <w:lang w:val="cs-CZ"/>
        </w:rPr>
        <w:t>)</w:t>
      </w:r>
      <w:r w:rsidRPr="00436D4D">
        <w:rPr>
          <w:rFonts w:eastAsia="Arial Unicode MS" w:cs="Arial Unicode MS"/>
          <w:color w:val="000000"/>
          <w:sz w:val="20"/>
          <w:szCs w:val="20"/>
          <w:lang w:val="cs-CZ"/>
        </w:rPr>
        <w:t xml:space="preserve"> o více než 30 dnů ode dne splatnosti daňového dokladu. Oznámení o </w:t>
      </w:r>
      <w:r w:rsidR="00B96170" w:rsidRPr="00436D4D"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  <w:t>odstoupení</w:t>
      </w:r>
      <w:r w:rsidRPr="00436D4D">
        <w:rPr>
          <w:rFonts w:eastAsia="Arial Unicode MS" w:cs="Arial Unicode MS"/>
          <w:color w:val="000000"/>
          <w:spacing w:val="-4"/>
          <w:sz w:val="20"/>
          <w:szCs w:val="20"/>
          <w:lang w:val="cs-CZ"/>
        </w:rPr>
        <w:t xml:space="preserve"> doručí poskytovatel na adresu objednatele uvedenou v záhlaví této smlouvy. Účinky odstoupení nastávají ke </w:t>
      </w:r>
      <w:r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>dni, kdy objednatel obdrží písemné oznámení o odstoupení od smlouvy</w:t>
      </w:r>
      <w:r w:rsidR="00C6283E"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 xml:space="preserve"> a smlouva se ruší počínaje následujícím dnem po doručení.</w:t>
      </w:r>
    </w:p>
    <w:p w:rsidR="00B96170" w:rsidRPr="00436D4D" w:rsidRDefault="00B96170" w:rsidP="00636D71">
      <w:pPr>
        <w:pStyle w:val="Odstavecseseznamem"/>
        <w:tabs>
          <w:tab w:val="right" w:pos="10150"/>
        </w:tabs>
        <w:ind w:right="72"/>
        <w:jc w:val="both"/>
        <w:rPr>
          <w:rFonts w:eastAsia="Arial Unicode MS" w:cs="Arial Unicode MS"/>
          <w:color w:val="000000"/>
          <w:spacing w:val="-4"/>
          <w:sz w:val="21"/>
          <w:szCs w:val="21"/>
          <w:lang w:val="cs-CZ"/>
        </w:rPr>
      </w:pPr>
    </w:p>
    <w:p w:rsidR="00D7734D" w:rsidRPr="00436D4D" w:rsidRDefault="00C6283E" w:rsidP="00636D71">
      <w:pPr>
        <w:jc w:val="center"/>
        <w:rPr>
          <w:rFonts w:eastAsia="Arial Unicode MS" w:cs="Arial Unicode MS"/>
          <w:b/>
          <w:color w:val="000000"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>I</w:t>
      </w:r>
      <w:r w:rsidR="00B96170"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>X.</w:t>
      </w:r>
    </w:p>
    <w:p w:rsidR="00D7734D" w:rsidRPr="00436D4D" w:rsidRDefault="00B50986" w:rsidP="00636D71">
      <w:pPr>
        <w:tabs>
          <w:tab w:val="decimal" w:pos="-1418"/>
        </w:tabs>
        <w:jc w:val="center"/>
        <w:rPr>
          <w:rFonts w:eastAsia="Arial Unicode MS" w:cs="Arial Unicode MS"/>
          <w:b/>
          <w:color w:val="000000"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>Dohoda stran</w:t>
      </w:r>
    </w:p>
    <w:p w:rsidR="00B96170" w:rsidRPr="00436D4D" w:rsidRDefault="00B96170" w:rsidP="00636D71">
      <w:pPr>
        <w:tabs>
          <w:tab w:val="decimal" w:pos="5040"/>
          <w:tab w:val="decimal" w:pos="5184"/>
        </w:tabs>
        <w:ind w:left="720"/>
        <w:jc w:val="center"/>
        <w:rPr>
          <w:rFonts w:eastAsia="Arial Unicode MS" w:cs="Arial Unicode MS"/>
          <w:b/>
          <w:color w:val="000000"/>
          <w:sz w:val="21"/>
          <w:szCs w:val="21"/>
          <w:lang w:val="cs-CZ"/>
        </w:rPr>
      </w:pPr>
    </w:p>
    <w:p w:rsidR="00D7734D" w:rsidRDefault="00B50986" w:rsidP="00636D71">
      <w:pPr>
        <w:tabs>
          <w:tab w:val="right" w:pos="10161"/>
        </w:tabs>
        <w:ind w:firstLine="709"/>
        <w:jc w:val="both"/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</w:pPr>
      <w:r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>Dnem podpisu této smlouvy se ruší veškeré smlouvy uzavřené mezi smluvními stranami, jejichž předmětem je shodné</w:t>
      </w:r>
      <w:r w:rsidR="00E1562C" w:rsidRPr="00436D4D">
        <w:rPr>
          <w:rFonts w:eastAsia="Arial Unicode MS" w:cs="Arial Unicode MS"/>
          <w:color w:val="000000"/>
          <w:spacing w:val="-1"/>
          <w:sz w:val="20"/>
          <w:szCs w:val="20"/>
          <w:lang w:val="cs-CZ"/>
        </w:rPr>
        <w:t xml:space="preserve"> </w:t>
      </w:r>
      <w:r w:rsidR="00E1562C"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>pl</w:t>
      </w:r>
      <w:r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 xml:space="preserve">něni, </w:t>
      </w:r>
      <w:r w:rsidR="00C6283E" w:rsidRPr="00436D4D">
        <w:rPr>
          <w:rFonts w:eastAsia="Arial Unicode MS" w:cs="Arial Unicode MS"/>
          <w:color w:val="000000"/>
          <w:spacing w:val="-6"/>
          <w:w w:val="90"/>
          <w:sz w:val="20"/>
          <w:szCs w:val="20"/>
          <w:lang w:val="cs-CZ"/>
        </w:rPr>
        <w:t>na</w:t>
      </w:r>
      <w:r w:rsidRPr="00436D4D">
        <w:rPr>
          <w:rFonts w:eastAsia="Arial Unicode MS" w:cs="Arial Unicode MS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="00E1562C"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>nějž se vztahuje tato smlouva</w:t>
      </w:r>
      <w:r w:rsidR="00C6283E" w:rsidRPr="00436D4D"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  <w:t>.</w:t>
      </w:r>
    </w:p>
    <w:p w:rsidR="00A029DC" w:rsidRDefault="00A029DC" w:rsidP="00636D71">
      <w:pPr>
        <w:tabs>
          <w:tab w:val="right" w:pos="10161"/>
        </w:tabs>
        <w:ind w:firstLine="709"/>
        <w:jc w:val="both"/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</w:pPr>
    </w:p>
    <w:p w:rsidR="00732999" w:rsidRDefault="00732999" w:rsidP="00636D71">
      <w:pPr>
        <w:tabs>
          <w:tab w:val="right" w:pos="10161"/>
        </w:tabs>
        <w:ind w:firstLine="709"/>
        <w:jc w:val="both"/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</w:pPr>
    </w:p>
    <w:p w:rsidR="00A32D81" w:rsidRDefault="00A32D81" w:rsidP="00636D71">
      <w:pPr>
        <w:tabs>
          <w:tab w:val="right" w:pos="10161"/>
        </w:tabs>
        <w:ind w:firstLine="709"/>
        <w:jc w:val="both"/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</w:pPr>
    </w:p>
    <w:p w:rsidR="00A32D81" w:rsidRPr="00436D4D" w:rsidRDefault="00A32D81" w:rsidP="00636D71">
      <w:pPr>
        <w:tabs>
          <w:tab w:val="right" w:pos="10161"/>
        </w:tabs>
        <w:ind w:firstLine="709"/>
        <w:jc w:val="both"/>
        <w:rPr>
          <w:rFonts w:eastAsia="Arial Unicode MS" w:cs="Arial Unicode MS"/>
          <w:color w:val="000000"/>
          <w:spacing w:val="-6"/>
          <w:sz w:val="20"/>
          <w:szCs w:val="20"/>
          <w:lang w:val="cs-CZ"/>
        </w:rPr>
      </w:pPr>
    </w:p>
    <w:p w:rsidR="00D7734D" w:rsidRPr="00436D4D" w:rsidRDefault="00B96170" w:rsidP="00636D71">
      <w:pPr>
        <w:tabs>
          <w:tab w:val="decimal" w:pos="-1560"/>
        </w:tabs>
        <w:jc w:val="center"/>
        <w:rPr>
          <w:rFonts w:eastAsia="Arial Unicode MS" w:cs="Arial Unicode MS"/>
          <w:b/>
          <w:color w:val="000000"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lastRenderedPageBreak/>
        <w:t>X</w:t>
      </w:r>
      <w:r w:rsidR="00B50986"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>.</w:t>
      </w:r>
    </w:p>
    <w:p w:rsidR="00D7734D" w:rsidRPr="00436D4D" w:rsidRDefault="00B50986" w:rsidP="00636D71">
      <w:pPr>
        <w:tabs>
          <w:tab w:val="decimal" w:pos="-1701"/>
        </w:tabs>
        <w:jc w:val="center"/>
        <w:rPr>
          <w:rFonts w:eastAsia="Arial Unicode MS" w:cs="Arial Unicode MS"/>
          <w:b/>
          <w:color w:val="000000"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>Závěrečná ustanoveni</w:t>
      </w:r>
    </w:p>
    <w:p w:rsidR="00B96170" w:rsidRPr="00436D4D" w:rsidRDefault="00B96170" w:rsidP="00636D71">
      <w:pPr>
        <w:tabs>
          <w:tab w:val="decimal" w:pos="5040"/>
          <w:tab w:val="decimal" w:pos="5184"/>
        </w:tabs>
        <w:ind w:left="720"/>
        <w:jc w:val="center"/>
        <w:rPr>
          <w:rFonts w:eastAsia="Arial Unicode MS" w:cs="Arial Unicode MS"/>
          <w:b/>
          <w:color w:val="000000"/>
          <w:sz w:val="21"/>
          <w:szCs w:val="21"/>
          <w:lang w:val="cs-CZ"/>
        </w:rPr>
      </w:pPr>
    </w:p>
    <w:p w:rsidR="00D7734D" w:rsidRPr="00436D4D" w:rsidRDefault="00734ABF" w:rsidP="00636D71">
      <w:pPr>
        <w:pStyle w:val="Odstavecseseznamem"/>
        <w:numPr>
          <w:ilvl w:val="0"/>
          <w:numId w:val="36"/>
        </w:numPr>
        <w:tabs>
          <w:tab w:val="right" w:pos="-1560"/>
          <w:tab w:val="left" w:pos="851"/>
        </w:tabs>
        <w:ind w:left="851" w:hanging="419"/>
        <w:jc w:val="both"/>
        <w:rPr>
          <w:rStyle w:val="Zdraznnjemn"/>
          <w:rFonts w:eastAsia="Arial Unicode MS" w:cs="Arial Unicode MS"/>
          <w:sz w:val="20"/>
          <w:szCs w:val="20"/>
        </w:rPr>
      </w:pPr>
      <w:r w:rsidRPr="00436D4D">
        <w:rPr>
          <w:rStyle w:val="Zdraznnjemn"/>
          <w:rFonts w:eastAsia="Arial Unicode MS" w:cs="Arial Unicode MS"/>
          <w:sz w:val="20"/>
          <w:szCs w:val="20"/>
        </w:rPr>
        <w:t>Práva</w:t>
      </w:r>
      <w:r w:rsidR="00B50986" w:rsidRPr="00436D4D">
        <w:rPr>
          <w:rStyle w:val="Zdraznnjemn"/>
          <w:rFonts w:eastAsia="Arial Unicode MS" w:cs="Arial Unicode MS"/>
          <w:sz w:val="20"/>
          <w:szCs w:val="20"/>
        </w:rPr>
        <w:t xml:space="preserve"> a povinnosti </w:t>
      </w:r>
      <w:r w:rsidR="00E1562C" w:rsidRPr="00436D4D">
        <w:rPr>
          <w:rStyle w:val="Zdraznnjemn"/>
          <w:rFonts w:eastAsia="Arial Unicode MS" w:cs="Arial Unicode MS"/>
          <w:sz w:val="20"/>
          <w:szCs w:val="20"/>
        </w:rPr>
        <w:t>smluvních</w:t>
      </w:r>
      <w:r w:rsidR="00B50986" w:rsidRPr="00436D4D">
        <w:rPr>
          <w:rStyle w:val="Zdraznnjemn"/>
          <w:rFonts w:eastAsia="Arial Unicode MS" w:cs="Arial Unicode MS"/>
          <w:sz w:val="20"/>
          <w:szCs w:val="20"/>
        </w:rPr>
        <w:t xml:space="preserve"> stran touto smlouvou neupravená se řídí zákonem </w:t>
      </w:r>
      <w:r w:rsidR="00C6283E" w:rsidRPr="00436D4D">
        <w:rPr>
          <w:rStyle w:val="Zdraznnjemn"/>
          <w:rFonts w:eastAsia="Arial Unicode MS" w:cs="Arial Unicode MS"/>
          <w:sz w:val="20"/>
          <w:szCs w:val="20"/>
        </w:rPr>
        <w:t>odpadech a občanským zákoníkem.</w:t>
      </w:r>
    </w:p>
    <w:p w:rsidR="00D7734D" w:rsidRPr="00436D4D" w:rsidRDefault="00E1562C" w:rsidP="00636D71">
      <w:pPr>
        <w:pStyle w:val="Odstavecseseznamem"/>
        <w:numPr>
          <w:ilvl w:val="0"/>
          <w:numId w:val="36"/>
        </w:numPr>
        <w:tabs>
          <w:tab w:val="right" w:pos="-1560"/>
          <w:tab w:val="left" w:pos="851"/>
        </w:tabs>
        <w:ind w:left="851" w:hanging="419"/>
        <w:jc w:val="both"/>
        <w:rPr>
          <w:rStyle w:val="Zdraznnjemn"/>
          <w:rFonts w:eastAsia="Arial Unicode MS" w:cs="Arial Unicode MS"/>
          <w:sz w:val="20"/>
          <w:szCs w:val="20"/>
        </w:rPr>
      </w:pPr>
      <w:r w:rsidRPr="00436D4D">
        <w:rPr>
          <w:rStyle w:val="Zdraznnjemn"/>
          <w:rFonts w:eastAsia="Arial Unicode MS" w:cs="Arial Unicode MS"/>
          <w:sz w:val="20"/>
          <w:szCs w:val="20"/>
        </w:rPr>
        <w:t xml:space="preserve">Veškeré </w:t>
      </w:r>
      <w:r w:rsidR="00B50986" w:rsidRPr="00436D4D">
        <w:rPr>
          <w:rStyle w:val="Zdraznnjemn"/>
          <w:rFonts w:eastAsia="Arial Unicode MS" w:cs="Arial Unicode MS"/>
          <w:sz w:val="20"/>
          <w:szCs w:val="20"/>
        </w:rPr>
        <w:t>změny této smlouvy je možné činit jen po vzájemné dohodě smluvních stran formou písemných dodatků, které</w:t>
      </w:r>
      <w:r w:rsidR="00265293" w:rsidRPr="00436D4D">
        <w:rPr>
          <w:rStyle w:val="Zdraznnjemn"/>
          <w:rFonts w:eastAsia="Arial Unicode MS" w:cs="Arial Unicode MS"/>
          <w:sz w:val="20"/>
          <w:szCs w:val="20"/>
        </w:rPr>
        <w:t xml:space="preserve"> </w:t>
      </w:r>
      <w:r w:rsidR="00B50986" w:rsidRPr="00436D4D">
        <w:rPr>
          <w:rStyle w:val="Zdraznnjemn"/>
          <w:rFonts w:eastAsia="Arial Unicode MS" w:cs="Arial Unicode MS"/>
          <w:sz w:val="20"/>
          <w:szCs w:val="20"/>
        </w:rPr>
        <w:t xml:space="preserve">musí být podepsány oběma </w:t>
      </w:r>
      <w:r w:rsidR="00265293" w:rsidRPr="00436D4D">
        <w:rPr>
          <w:rStyle w:val="Zdraznnjemn"/>
          <w:rFonts w:eastAsia="Arial Unicode MS" w:cs="Arial Unicode MS"/>
          <w:sz w:val="20"/>
          <w:szCs w:val="20"/>
        </w:rPr>
        <w:t>smluvními</w:t>
      </w:r>
      <w:r w:rsidR="00B50986" w:rsidRPr="00436D4D">
        <w:rPr>
          <w:rStyle w:val="Zdraznnjemn"/>
          <w:rFonts w:eastAsia="Arial Unicode MS" w:cs="Arial Unicode MS"/>
          <w:sz w:val="20"/>
          <w:szCs w:val="20"/>
        </w:rPr>
        <w:t xml:space="preserve"> stranami.</w:t>
      </w:r>
    </w:p>
    <w:p w:rsidR="00D7734D" w:rsidRPr="00436D4D" w:rsidRDefault="00B50986" w:rsidP="00636D71">
      <w:pPr>
        <w:pStyle w:val="Odstavecseseznamem"/>
        <w:numPr>
          <w:ilvl w:val="0"/>
          <w:numId w:val="36"/>
        </w:numPr>
        <w:tabs>
          <w:tab w:val="right" w:pos="-1701"/>
          <w:tab w:val="left" w:pos="851"/>
        </w:tabs>
        <w:spacing w:before="36"/>
        <w:ind w:left="851" w:right="72" w:hanging="419"/>
        <w:jc w:val="both"/>
        <w:rPr>
          <w:rStyle w:val="Zdraznnjemn"/>
          <w:rFonts w:eastAsia="Arial Unicode MS" w:cs="Arial Unicode MS"/>
          <w:sz w:val="20"/>
          <w:szCs w:val="20"/>
        </w:rPr>
      </w:pPr>
      <w:r w:rsidRPr="00436D4D">
        <w:rPr>
          <w:rStyle w:val="Zdraznnjemn"/>
          <w:rFonts w:eastAsia="Arial Unicode MS" w:cs="Arial Unicode MS"/>
          <w:sz w:val="20"/>
          <w:szCs w:val="20"/>
        </w:rPr>
        <w:t>Případná nicotnost, neplatnost, neúčinnost či nevynutitelnost některých ustanovení této smlouvy nemá vliv na existenci,</w:t>
      </w:r>
      <w:r w:rsidR="00265293" w:rsidRPr="00436D4D">
        <w:rPr>
          <w:rStyle w:val="Zdraznnjemn"/>
          <w:rFonts w:eastAsia="Arial Unicode MS" w:cs="Arial Unicode MS"/>
          <w:sz w:val="20"/>
          <w:szCs w:val="20"/>
        </w:rPr>
        <w:t xml:space="preserve"> </w:t>
      </w:r>
      <w:r w:rsidRPr="00436D4D">
        <w:rPr>
          <w:rStyle w:val="Zdraznnjemn"/>
          <w:rFonts w:eastAsia="Arial Unicode MS" w:cs="Arial Unicode MS"/>
          <w:sz w:val="20"/>
          <w:szCs w:val="20"/>
        </w:rPr>
        <w:t xml:space="preserve">platnost, účinnost či vynutitelnost ostatních ustanovení, pokud lze nicotná, neplatná, neúčinná či nevynutitelná ustanoveni </w:t>
      </w:r>
      <w:r w:rsidR="00265293" w:rsidRPr="00436D4D">
        <w:rPr>
          <w:rStyle w:val="Zdraznnjemn"/>
          <w:rFonts w:eastAsia="Arial Unicode MS" w:cs="Arial Unicode MS"/>
          <w:sz w:val="20"/>
          <w:szCs w:val="20"/>
        </w:rPr>
        <w:t>od ostatních ustanovení oddělit.</w:t>
      </w:r>
      <w:r w:rsidRPr="00436D4D">
        <w:rPr>
          <w:rStyle w:val="Zdraznnjemn"/>
          <w:rFonts w:eastAsia="Arial Unicode MS" w:cs="Arial Unicode MS"/>
          <w:sz w:val="20"/>
          <w:szCs w:val="20"/>
        </w:rPr>
        <w:t xml:space="preserve"> Stran</w:t>
      </w:r>
      <w:r w:rsidR="00265293" w:rsidRPr="00436D4D">
        <w:rPr>
          <w:rStyle w:val="Zdraznnjemn"/>
          <w:rFonts w:eastAsia="Arial Unicode MS" w:cs="Arial Unicode MS"/>
          <w:sz w:val="20"/>
          <w:szCs w:val="20"/>
        </w:rPr>
        <w:t>y v této souvislosti sjednávají,</w:t>
      </w:r>
      <w:r w:rsidRPr="00436D4D">
        <w:rPr>
          <w:rStyle w:val="Zdraznnjemn"/>
          <w:rFonts w:eastAsia="Arial Unicode MS" w:cs="Arial Unicode MS"/>
          <w:sz w:val="20"/>
          <w:szCs w:val="20"/>
        </w:rPr>
        <w:t xml:space="preserve"> že za nenahraditelné a neoddělitelné ve smyslu právě uvedeného považuji jakékoliv </w:t>
      </w:r>
      <w:r w:rsidR="00346398" w:rsidRPr="00436D4D">
        <w:rPr>
          <w:rStyle w:val="Zdraznnjemn"/>
          <w:rFonts w:eastAsia="Arial Unicode MS" w:cs="Arial Unicode MS"/>
          <w:sz w:val="20"/>
          <w:szCs w:val="20"/>
        </w:rPr>
        <w:t>ustanovení této smlouvy o určení</w:t>
      </w:r>
      <w:r w:rsidRPr="00436D4D">
        <w:rPr>
          <w:rStyle w:val="Zdraznnjemn"/>
          <w:rFonts w:eastAsia="Arial Unicode MS" w:cs="Arial Unicode MS"/>
          <w:sz w:val="20"/>
          <w:szCs w:val="20"/>
        </w:rPr>
        <w:t xml:space="preserve"> způsobu výpočtu odměny </w:t>
      </w:r>
      <w:r w:rsidR="00265293" w:rsidRPr="00436D4D">
        <w:rPr>
          <w:rStyle w:val="Zdraznnjemn"/>
          <w:rFonts w:eastAsia="Arial Unicode MS" w:cs="Arial Unicode MS"/>
          <w:sz w:val="20"/>
          <w:szCs w:val="20"/>
        </w:rPr>
        <w:t>zhotovitele</w:t>
      </w:r>
      <w:r w:rsidRPr="00436D4D">
        <w:rPr>
          <w:rStyle w:val="Zdraznnjemn"/>
          <w:rFonts w:eastAsia="Arial Unicode MS" w:cs="Arial Unicode MS"/>
          <w:sz w:val="20"/>
          <w:szCs w:val="20"/>
        </w:rPr>
        <w:t xml:space="preserve"> dle této smlouvy.</w:t>
      </w:r>
    </w:p>
    <w:p w:rsidR="00D7734D" w:rsidRPr="00436D4D" w:rsidRDefault="00B50986" w:rsidP="00636D71">
      <w:pPr>
        <w:numPr>
          <w:ilvl w:val="0"/>
          <w:numId w:val="36"/>
        </w:numPr>
        <w:tabs>
          <w:tab w:val="left" w:pos="851"/>
        </w:tabs>
        <w:ind w:left="851" w:right="72" w:hanging="419"/>
        <w:jc w:val="both"/>
        <w:rPr>
          <w:rStyle w:val="Zdraznnjemn"/>
          <w:rFonts w:eastAsia="Arial Unicode MS" w:cs="Arial Unicode MS"/>
          <w:sz w:val="20"/>
          <w:szCs w:val="20"/>
        </w:rPr>
      </w:pPr>
      <w:r w:rsidRPr="00436D4D">
        <w:rPr>
          <w:rStyle w:val="Zdraznnjemn"/>
          <w:rFonts w:eastAsia="Arial Unicode MS" w:cs="Arial Unicode MS"/>
          <w:sz w:val="20"/>
          <w:szCs w:val="20"/>
        </w:rPr>
        <w:t>Strany sjednávají, že v rámci smluvního vztahu založenéh</w:t>
      </w:r>
      <w:r w:rsidR="00346398" w:rsidRPr="00436D4D">
        <w:rPr>
          <w:rStyle w:val="Zdraznnjemn"/>
          <w:rFonts w:eastAsia="Arial Unicode MS" w:cs="Arial Unicode MS"/>
          <w:sz w:val="20"/>
          <w:szCs w:val="20"/>
        </w:rPr>
        <w:t>o touto smlouvou mají ustanovení</w:t>
      </w:r>
      <w:r w:rsidRPr="00436D4D">
        <w:rPr>
          <w:rStyle w:val="Zdraznnjemn"/>
          <w:rFonts w:eastAsia="Arial Unicode MS" w:cs="Arial Unicode MS"/>
          <w:sz w:val="20"/>
          <w:szCs w:val="20"/>
        </w:rPr>
        <w:t xml:space="preserve"> zákona, jež nemají donucující účinky, </w:t>
      </w:r>
      <w:r w:rsidR="00265293" w:rsidRPr="00436D4D">
        <w:rPr>
          <w:rStyle w:val="Zdraznnjemn"/>
          <w:rFonts w:eastAsia="Arial Unicode MS" w:cs="Arial Unicode MS"/>
          <w:sz w:val="20"/>
          <w:szCs w:val="20"/>
        </w:rPr>
        <w:t xml:space="preserve">přednost před zvyklostmi. </w:t>
      </w:r>
      <w:r w:rsidR="0094196F" w:rsidRPr="00436D4D">
        <w:rPr>
          <w:rStyle w:val="Zdraznnjemn"/>
          <w:rFonts w:eastAsia="Arial Unicode MS" w:cs="Arial Unicode MS"/>
          <w:sz w:val="20"/>
          <w:szCs w:val="20"/>
        </w:rPr>
        <w:t xml:space="preserve">Ustanovení </w:t>
      </w:r>
      <w:r w:rsidRPr="00436D4D">
        <w:rPr>
          <w:rStyle w:val="Zdraznnjemn"/>
          <w:rFonts w:eastAsia="Arial Unicode MS" w:cs="Arial Unicode MS"/>
          <w:sz w:val="20"/>
          <w:szCs w:val="20"/>
        </w:rPr>
        <w:t>§ 558 odst. 2 věty druhé občanského zákoníku</w:t>
      </w:r>
      <w:r w:rsidR="00C6283E" w:rsidRPr="00436D4D">
        <w:rPr>
          <w:rStyle w:val="Zdraznnjemn"/>
          <w:rFonts w:eastAsia="Arial Unicode MS" w:cs="Arial Unicode MS"/>
          <w:sz w:val="20"/>
          <w:szCs w:val="20"/>
        </w:rPr>
        <w:t xml:space="preserve"> </w:t>
      </w:r>
      <w:r w:rsidRPr="00436D4D">
        <w:rPr>
          <w:rStyle w:val="Zdraznnjemn"/>
          <w:rFonts w:eastAsia="Arial Unicode MS" w:cs="Arial Unicode MS"/>
          <w:sz w:val="20"/>
          <w:szCs w:val="20"/>
        </w:rPr>
        <w:t>se nepoužije.</w:t>
      </w:r>
    </w:p>
    <w:p w:rsidR="00D7734D" w:rsidRPr="00436D4D" w:rsidRDefault="00B50986" w:rsidP="00BD411A">
      <w:pPr>
        <w:numPr>
          <w:ilvl w:val="0"/>
          <w:numId w:val="36"/>
        </w:numPr>
        <w:tabs>
          <w:tab w:val="left" w:pos="851"/>
        </w:tabs>
        <w:ind w:right="72"/>
        <w:jc w:val="both"/>
        <w:rPr>
          <w:rStyle w:val="Zdraznnjemn"/>
          <w:rFonts w:eastAsia="Arial Unicode MS" w:cs="Arial Unicode MS"/>
          <w:sz w:val="20"/>
          <w:szCs w:val="20"/>
        </w:rPr>
      </w:pPr>
      <w:r w:rsidRPr="00436D4D">
        <w:rPr>
          <w:rStyle w:val="Zdraznnjemn"/>
          <w:rFonts w:eastAsia="Arial Unicode MS" w:cs="Arial Unicode MS"/>
          <w:sz w:val="20"/>
          <w:szCs w:val="20"/>
        </w:rPr>
        <w:t>Pro vyloučen</w:t>
      </w:r>
      <w:r w:rsidR="002A1DA2" w:rsidRPr="00436D4D">
        <w:rPr>
          <w:rStyle w:val="Zdraznnjemn"/>
          <w:rFonts w:eastAsia="Arial Unicode MS" w:cs="Arial Unicode MS"/>
          <w:sz w:val="20"/>
          <w:szCs w:val="20"/>
        </w:rPr>
        <w:t xml:space="preserve">í </w:t>
      </w:r>
      <w:r w:rsidRPr="00436D4D">
        <w:rPr>
          <w:rStyle w:val="Zdraznnjemn"/>
          <w:rFonts w:eastAsia="Arial Unicode MS" w:cs="Arial Unicode MS"/>
          <w:sz w:val="20"/>
          <w:szCs w:val="20"/>
        </w:rPr>
        <w:t xml:space="preserve">pochybnosti se uvádí, že žádný závazek z této smlouvy není fixním závazkem podle </w:t>
      </w:r>
      <w:r w:rsidR="0094196F" w:rsidRPr="00436D4D">
        <w:rPr>
          <w:rStyle w:val="Zdraznnjemn"/>
          <w:rFonts w:eastAsia="Arial Unicode MS" w:cs="Arial Unicode MS"/>
          <w:sz w:val="20"/>
          <w:szCs w:val="20"/>
        </w:rPr>
        <w:t xml:space="preserve">ustanovení </w:t>
      </w:r>
      <w:r w:rsidRPr="00436D4D">
        <w:rPr>
          <w:rStyle w:val="Zdraznnjemn"/>
          <w:rFonts w:eastAsia="Arial Unicode MS" w:cs="Arial Unicode MS"/>
          <w:sz w:val="20"/>
          <w:szCs w:val="20"/>
        </w:rPr>
        <w:t>§ 1980 občanského zákoníku</w:t>
      </w:r>
      <w:r w:rsidR="002A1DA2" w:rsidRPr="00436D4D">
        <w:rPr>
          <w:rStyle w:val="Zdraznnjemn"/>
          <w:rFonts w:eastAsia="Arial Unicode MS" w:cs="Arial Unicode MS"/>
          <w:sz w:val="20"/>
          <w:szCs w:val="20"/>
        </w:rPr>
        <w:t>.</w:t>
      </w:r>
    </w:p>
    <w:p w:rsidR="00D7734D" w:rsidRPr="00436D4D" w:rsidRDefault="00B50986" w:rsidP="00BD411A">
      <w:pPr>
        <w:numPr>
          <w:ilvl w:val="0"/>
          <w:numId w:val="36"/>
        </w:numPr>
        <w:tabs>
          <w:tab w:val="left" w:pos="851"/>
        </w:tabs>
        <w:jc w:val="both"/>
        <w:rPr>
          <w:rStyle w:val="Zdraznnjemn"/>
          <w:rFonts w:eastAsia="Arial Unicode MS" w:cs="Arial Unicode MS"/>
          <w:sz w:val="20"/>
          <w:szCs w:val="20"/>
        </w:rPr>
      </w:pPr>
      <w:r w:rsidRPr="00436D4D">
        <w:rPr>
          <w:rStyle w:val="Zdraznnjemn"/>
          <w:rFonts w:eastAsia="Arial Unicode MS" w:cs="Arial Unicode MS"/>
          <w:sz w:val="20"/>
          <w:szCs w:val="20"/>
        </w:rPr>
        <w:t>Tato smlouva je vyhotovena ve dvou shodných stejnopisech, z nichž každá ze smluvních stran obdrží po jednom</w:t>
      </w:r>
      <w:r w:rsidR="00EB6671" w:rsidRPr="00436D4D">
        <w:rPr>
          <w:rStyle w:val="Zdraznnjemn"/>
          <w:rFonts w:eastAsia="Arial Unicode MS" w:cs="Arial Unicode MS"/>
          <w:sz w:val="20"/>
          <w:szCs w:val="20"/>
        </w:rPr>
        <w:t xml:space="preserve"> stejnopisu</w:t>
      </w:r>
      <w:r w:rsidRPr="00436D4D">
        <w:rPr>
          <w:rStyle w:val="Zdraznnjemn"/>
          <w:rFonts w:eastAsia="Arial Unicode MS" w:cs="Arial Unicode MS"/>
          <w:sz w:val="20"/>
          <w:szCs w:val="20"/>
        </w:rPr>
        <w:t>.</w:t>
      </w:r>
    </w:p>
    <w:p w:rsidR="004A1E67" w:rsidRPr="00BD411A" w:rsidRDefault="00B50986" w:rsidP="00A029DC">
      <w:pPr>
        <w:numPr>
          <w:ilvl w:val="0"/>
          <w:numId w:val="36"/>
        </w:numPr>
        <w:tabs>
          <w:tab w:val="left" w:pos="851"/>
          <w:tab w:val="left" w:pos="6370"/>
        </w:tabs>
        <w:jc w:val="both"/>
        <w:rPr>
          <w:rStyle w:val="Zdraznnjemn"/>
          <w:rFonts w:eastAsia="Arial Unicode MS" w:cs="Arial Unicode MS"/>
          <w:color w:val="auto"/>
          <w:spacing w:val="0"/>
          <w:sz w:val="20"/>
          <w:szCs w:val="20"/>
          <w:lang w:val="en-US"/>
        </w:rPr>
      </w:pPr>
      <w:r w:rsidRPr="00436D4D">
        <w:rPr>
          <w:rStyle w:val="Zdraznnjemn"/>
          <w:rFonts w:eastAsia="Arial Unicode MS" w:cs="Arial Unicode MS"/>
          <w:sz w:val="20"/>
          <w:szCs w:val="20"/>
        </w:rPr>
        <w:t xml:space="preserve">Smluvní strany prohlašuji, že se seznámily s obsahem této smlouvy, že jí uzavřely </w:t>
      </w:r>
      <w:r w:rsidR="008B16B8" w:rsidRPr="00436D4D">
        <w:rPr>
          <w:rStyle w:val="Zdraznnjemn"/>
          <w:rFonts w:eastAsia="Arial Unicode MS" w:cs="Arial Unicode MS"/>
          <w:sz w:val="20"/>
          <w:szCs w:val="20"/>
        </w:rPr>
        <w:t>ze své</w:t>
      </w:r>
      <w:r w:rsidRPr="00436D4D">
        <w:rPr>
          <w:rStyle w:val="Zdraznnjemn"/>
          <w:rFonts w:eastAsia="Arial Unicode MS" w:cs="Arial Unicode MS"/>
          <w:sz w:val="20"/>
          <w:szCs w:val="20"/>
        </w:rPr>
        <w:t xml:space="preserve"> pravé a svobodni vůle, na</w:t>
      </w:r>
      <w:r w:rsidR="008B16B8" w:rsidRPr="00436D4D">
        <w:rPr>
          <w:rStyle w:val="Zdraznnjemn"/>
          <w:rFonts w:eastAsia="Arial Unicode MS" w:cs="Arial Unicode MS"/>
          <w:sz w:val="20"/>
          <w:szCs w:val="20"/>
        </w:rPr>
        <w:t xml:space="preserve"> </w:t>
      </w:r>
      <w:r w:rsidRPr="00436D4D">
        <w:rPr>
          <w:rStyle w:val="Zdraznnjemn"/>
          <w:rFonts w:eastAsia="Arial Unicode MS" w:cs="Arial Unicode MS"/>
          <w:sz w:val="20"/>
          <w:szCs w:val="20"/>
        </w:rPr>
        <w:t>důkaz čehož připojuji své níže uvedené podpisy.</w:t>
      </w:r>
    </w:p>
    <w:p w:rsidR="00BD411A" w:rsidRPr="00E44493" w:rsidRDefault="00BD411A" w:rsidP="00A029DC">
      <w:pPr>
        <w:numPr>
          <w:ilvl w:val="0"/>
          <w:numId w:val="36"/>
        </w:numPr>
        <w:tabs>
          <w:tab w:val="left" w:pos="851"/>
          <w:tab w:val="left" w:pos="6370"/>
        </w:tabs>
        <w:jc w:val="both"/>
        <w:rPr>
          <w:rStyle w:val="Zdraznnjemn"/>
          <w:rFonts w:eastAsia="Arial Unicode MS" w:cs="Arial Unicode MS"/>
          <w:sz w:val="20"/>
          <w:szCs w:val="20"/>
        </w:rPr>
      </w:pPr>
      <w:r w:rsidRPr="00E44493">
        <w:rPr>
          <w:rStyle w:val="Zdraznnjemn"/>
          <w:rFonts w:eastAsia="Arial Unicode MS" w:cs="Arial Unicode MS"/>
          <w:sz w:val="20"/>
          <w:szCs w:val="20"/>
        </w:rPr>
        <w:t xml:space="preserve">Smluvní strany jsou seznámeny se skutečností, </w:t>
      </w:r>
      <w:r w:rsidR="00A029DC" w:rsidRPr="00E44493">
        <w:rPr>
          <w:rStyle w:val="Zdraznnjemn"/>
          <w:rFonts w:eastAsia="Arial Unicode MS" w:cs="Arial Unicode MS"/>
          <w:sz w:val="20"/>
          <w:szCs w:val="20"/>
        </w:rPr>
        <w:t xml:space="preserve">že </w:t>
      </w:r>
      <w:r w:rsidRPr="00E44493">
        <w:rPr>
          <w:rStyle w:val="Zdraznnjemn"/>
          <w:rFonts w:eastAsia="Arial Unicode MS" w:cs="Arial Unicode MS"/>
          <w:sz w:val="20"/>
          <w:szCs w:val="20"/>
        </w:rPr>
        <w:t>pokud smlouva splní podmínky zákona č. 340/2015 Sb, bude zveřejněna v registru smluv. Smlouvu vloží do registru smluv poskytovatel.</w:t>
      </w:r>
    </w:p>
    <w:p w:rsidR="008D7327" w:rsidRDefault="008D7327" w:rsidP="008D7327">
      <w:pPr>
        <w:ind w:left="792"/>
        <w:jc w:val="both"/>
        <w:rPr>
          <w:rStyle w:val="Zdraznnjemn"/>
          <w:rFonts w:eastAsia="Arial Unicode MS" w:cs="Arial Unicode MS"/>
          <w:sz w:val="20"/>
          <w:szCs w:val="20"/>
        </w:rPr>
      </w:pPr>
    </w:p>
    <w:p w:rsidR="008D7327" w:rsidRPr="003A221B" w:rsidRDefault="008D7327" w:rsidP="008D7327">
      <w:pPr>
        <w:ind w:left="792"/>
        <w:jc w:val="both"/>
        <w:rPr>
          <w:rStyle w:val="Zdraznnjemn"/>
          <w:rFonts w:eastAsia="Arial Unicode MS" w:cs="Arial Unicode MS"/>
          <w:sz w:val="20"/>
          <w:szCs w:val="20"/>
        </w:rPr>
      </w:pPr>
    </w:p>
    <w:p w:rsidR="00BD411A" w:rsidRDefault="0059653E" w:rsidP="0059653E">
      <w:pPr>
        <w:tabs>
          <w:tab w:val="decimal" w:pos="-851"/>
          <w:tab w:val="left" w:pos="0"/>
        </w:tabs>
        <w:jc w:val="center"/>
        <w:rPr>
          <w:rStyle w:val="Zdraznnjemn"/>
          <w:rFonts w:eastAsia="Arial Unicode MS" w:cs="Arial Unicode MS"/>
          <w:b/>
          <w:sz w:val="21"/>
          <w:szCs w:val="21"/>
        </w:rPr>
      </w:pPr>
      <w:r w:rsidRPr="0059653E">
        <w:rPr>
          <w:rStyle w:val="Zdraznnjemn"/>
          <w:rFonts w:eastAsia="Arial Unicode MS" w:cs="Arial Unicode MS"/>
          <w:b/>
          <w:sz w:val="21"/>
          <w:szCs w:val="21"/>
        </w:rPr>
        <w:t>XI.</w:t>
      </w:r>
    </w:p>
    <w:p w:rsidR="0059653E" w:rsidRDefault="0059653E" w:rsidP="0059653E">
      <w:pPr>
        <w:tabs>
          <w:tab w:val="decimal" w:pos="-851"/>
          <w:tab w:val="left" w:pos="0"/>
        </w:tabs>
        <w:jc w:val="center"/>
        <w:rPr>
          <w:rStyle w:val="Zdraznnjemn"/>
          <w:rFonts w:eastAsia="Arial Unicode MS" w:cs="Arial Unicode MS"/>
          <w:b/>
          <w:sz w:val="21"/>
          <w:szCs w:val="21"/>
        </w:rPr>
      </w:pPr>
      <w:r>
        <w:rPr>
          <w:rStyle w:val="Zdraznnjemn"/>
          <w:rFonts w:eastAsia="Arial Unicode MS" w:cs="Arial Unicode MS"/>
          <w:b/>
          <w:sz w:val="21"/>
          <w:szCs w:val="21"/>
        </w:rPr>
        <w:t>Přílohy</w:t>
      </w:r>
    </w:p>
    <w:p w:rsidR="00C7116C" w:rsidRDefault="00C7116C" w:rsidP="0059653E">
      <w:pPr>
        <w:tabs>
          <w:tab w:val="decimal" w:pos="-851"/>
          <w:tab w:val="left" w:pos="0"/>
        </w:tabs>
        <w:jc w:val="center"/>
        <w:rPr>
          <w:rStyle w:val="Zdraznnjemn"/>
          <w:rFonts w:eastAsia="Arial Unicode MS" w:cs="Arial Unicode MS"/>
          <w:b/>
          <w:sz w:val="21"/>
          <w:szCs w:val="21"/>
        </w:rPr>
      </w:pPr>
    </w:p>
    <w:p w:rsidR="00A029DC" w:rsidRDefault="00C7116C" w:rsidP="0059653E">
      <w:pPr>
        <w:tabs>
          <w:tab w:val="decimal" w:pos="-851"/>
          <w:tab w:val="left" w:pos="0"/>
        </w:tabs>
        <w:rPr>
          <w:rStyle w:val="Zdraznnjemn"/>
          <w:rFonts w:eastAsia="Arial Unicode MS" w:cs="Arial Unicode MS"/>
          <w:sz w:val="21"/>
          <w:szCs w:val="21"/>
        </w:rPr>
      </w:pPr>
      <w:r>
        <w:rPr>
          <w:rStyle w:val="Zdraznnjemn"/>
          <w:rFonts w:eastAsia="Arial Unicode MS" w:cs="Arial Unicode MS"/>
          <w:sz w:val="21"/>
          <w:szCs w:val="21"/>
        </w:rPr>
        <w:t xml:space="preserve">           </w:t>
      </w:r>
      <w:r w:rsidR="0059653E" w:rsidRPr="00C7116C">
        <w:rPr>
          <w:rStyle w:val="Zdraznnjemn"/>
          <w:rFonts w:eastAsia="Arial Unicode MS" w:cs="Arial Unicode MS"/>
          <w:sz w:val="21"/>
          <w:szCs w:val="21"/>
          <w:u w:val="single"/>
        </w:rPr>
        <w:t>Příloha číslo 1</w:t>
      </w:r>
      <w:r w:rsidR="0059653E">
        <w:rPr>
          <w:rStyle w:val="Zdraznnjemn"/>
          <w:rFonts w:eastAsia="Arial Unicode MS" w:cs="Arial Unicode MS"/>
          <w:sz w:val="21"/>
          <w:szCs w:val="21"/>
        </w:rPr>
        <w:t xml:space="preserve">: </w:t>
      </w:r>
      <w:r w:rsidR="00A029DC">
        <w:rPr>
          <w:rStyle w:val="Zdraznnjemn"/>
          <w:rFonts w:eastAsia="Arial Unicode MS" w:cs="Arial Unicode MS"/>
          <w:sz w:val="21"/>
          <w:szCs w:val="21"/>
        </w:rPr>
        <w:t>specifikace rozsahu plnění</w:t>
      </w:r>
    </w:p>
    <w:p w:rsidR="00C7116C" w:rsidRPr="0059653E" w:rsidRDefault="00C7116C" w:rsidP="0059653E">
      <w:pPr>
        <w:tabs>
          <w:tab w:val="decimal" w:pos="-851"/>
          <w:tab w:val="left" w:pos="0"/>
        </w:tabs>
        <w:rPr>
          <w:rStyle w:val="Zdraznnjemn"/>
          <w:rFonts w:eastAsia="Arial Unicode MS" w:cs="Arial Unicode MS"/>
          <w:sz w:val="21"/>
          <w:szCs w:val="21"/>
        </w:rPr>
      </w:pPr>
      <w:r>
        <w:rPr>
          <w:rStyle w:val="Zdraznnjemn"/>
          <w:rFonts w:eastAsia="Arial Unicode MS" w:cs="Arial Unicode MS"/>
          <w:sz w:val="21"/>
          <w:szCs w:val="21"/>
        </w:rPr>
        <w:t xml:space="preserve">           </w:t>
      </w:r>
      <w:r w:rsidRPr="00C7116C">
        <w:rPr>
          <w:rStyle w:val="Zdraznnjemn"/>
          <w:rFonts w:eastAsia="Arial Unicode MS" w:cs="Arial Unicode MS"/>
          <w:sz w:val="21"/>
          <w:szCs w:val="21"/>
          <w:u w:val="single"/>
        </w:rPr>
        <w:t>Příloha číslo 2</w:t>
      </w:r>
      <w:r w:rsidR="00A029DC">
        <w:rPr>
          <w:rStyle w:val="Zdraznnjemn"/>
          <w:rFonts w:eastAsia="Arial Unicode MS" w:cs="Arial Unicode MS"/>
          <w:sz w:val="21"/>
          <w:szCs w:val="21"/>
        </w:rPr>
        <w:t>: ceníku služeb</w:t>
      </w:r>
    </w:p>
    <w:p w:rsidR="00BD411A" w:rsidRPr="00436D4D" w:rsidRDefault="00BD411A" w:rsidP="00BD411A">
      <w:pPr>
        <w:tabs>
          <w:tab w:val="left" w:pos="851"/>
          <w:tab w:val="left" w:pos="6370"/>
        </w:tabs>
        <w:spacing w:after="216"/>
        <w:ind w:left="851"/>
        <w:jc w:val="both"/>
        <w:rPr>
          <w:rStyle w:val="Zdraznnjemn"/>
          <w:rFonts w:eastAsia="Arial Unicode MS" w:cs="Arial Unicode MS"/>
          <w:color w:val="auto"/>
          <w:spacing w:val="0"/>
          <w:sz w:val="20"/>
          <w:szCs w:val="20"/>
          <w:lang w:val="en-US"/>
        </w:rPr>
      </w:pPr>
    </w:p>
    <w:p w:rsidR="00636D71" w:rsidRPr="00436D4D" w:rsidRDefault="00636D71" w:rsidP="00636D71">
      <w:pPr>
        <w:tabs>
          <w:tab w:val="decimal" w:pos="-851"/>
          <w:tab w:val="left" w:pos="0"/>
        </w:tabs>
        <w:jc w:val="both"/>
        <w:rPr>
          <w:rStyle w:val="Zdraznnjemn"/>
          <w:rFonts w:eastAsia="Arial Unicode MS" w:cs="Arial Unicode MS"/>
          <w:sz w:val="21"/>
          <w:szCs w:val="21"/>
        </w:rPr>
      </w:pPr>
    </w:p>
    <w:p w:rsidR="00636D71" w:rsidRPr="00436D4D" w:rsidRDefault="00636D71" w:rsidP="00636D71">
      <w:pPr>
        <w:tabs>
          <w:tab w:val="decimal" w:pos="-851"/>
          <w:tab w:val="left" w:pos="0"/>
        </w:tabs>
        <w:jc w:val="both"/>
        <w:rPr>
          <w:rStyle w:val="Zdraznnjemn"/>
          <w:rFonts w:eastAsia="Arial Unicode MS" w:cs="Arial Unicode MS"/>
          <w:sz w:val="21"/>
          <w:szCs w:val="21"/>
        </w:rPr>
      </w:pPr>
    </w:p>
    <w:p w:rsidR="00B76391" w:rsidRPr="00436D4D" w:rsidRDefault="0094196F" w:rsidP="00636D71">
      <w:pPr>
        <w:tabs>
          <w:tab w:val="decimal" w:pos="-851"/>
          <w:tab w:val="left" w:pos="0"/>
        </w:tabs>
        <w:jc w:val="both"/>
        <w:rPr>
          <w:rStyle w:val="Zdraznnjemn"/>
          <w:rFonts w:eastAsia="Arial Unicode MS" w:cs="Arial Unicode MS"/>
          <w:sz w:val="21"/>
          <w:szCs w:val="21"/>
        </w:rPr>
      </w:pPr>
      <w:r w:rsidRPr="00436D4D">
        <w:rPr>
          <w:rStyle w:val="Zdraznnjemn"/>
          <w:rFonts w:eastAsia="Arial Unicode MS" w:cs="Arial Unicode MS"/>
          <w:sz w:val="21"/>
          <w:szCs w:val="21"/>
        </w:rPr>
        <w:tab/>
      </w:r>
      <w:r w:rsidR="00C93E40">
        <w:rPr>
          <w:rStyle w:val="Zdraznnjemn"/>
          <w:rFonts w:eastAsia="Arial Unicode MS" w:cs="Arial Unicode MS"/>
          <w:sz w:val="21"/>
          <w:szCs w:val="21"/>
        </w:rPr>
        <w:t>V Plzni dne 5. 6. 2017</w:t>
      </w:r>
    </w:p>
    <w:p w:rsidR="00D7734D" w:rsidRPr="00436D4D" w:rsidRDefault="00D7734D" w:rsidP="00636D71">
      <w:pPr>
        <w:tabs>
          <w:tab w:val="decimal" w:pos="-851"/>
          <w:tab w:val="left" w:pos="0"/>
        </w:tabs>
        <w:jc w:val="both"/>
        <w:rPr>
          <w:rFonts w:eastAsia="Arial Unicode MS" w:cs="Arial Unicode MS"/>
          <w:color w:val="000000"/>
          <w:sz w:val="21"/>
          <w:szCs w:val="21"/>
          <w:lang w:val="cs-CZ"/>
        </w:rPr>
      </w:pPr>
    </w:p>
    <w:p w:rsidR="00636D71" w:rsidRPr="00436D4D" w:rsidRDefault="00636D71" w:rsidP="00636D71">
      <w:pPr>
        <w:tabs>
          <w:tab w:val="decimal" w:pos="-851"/>
          <w:tab w:val="left" w:pos="0"/>
        </w:tabs>
        <w:jc w:val="both"/>
        <w:rPr>
          <w:rFonts w:eastAsia="Arial Unicode MS" w:cs="Arial Unicode MS"/>
          <w:color w:val="000000"/>
          <w:sz w:val="21"/>
          <w:szCs w:val="21"/>
          <w:lang w:val="cs-CZ"/>
        </w:rPr>
      </w:pPr>
    </w:p>
    <w:p w:rsidR="0094196F" w:rsidRPr="00436D4D" w:rsidRDefault="00636D71" w:rsidP="00636D71">
      <w:pPr>
        <w:tabs>
          <w:tab w:val="decimal" w:pos="-851"/>
          <w:tab w:val="left" w:pos="0"/>
        </w:tabs>
        <w:jc w:val="both"/>
        <w:rPr>
          <w:rFonts w:eastAsia="Arial Unicode MS" w:cs="Arial Unicode MS"/>
          <w:i/>
          <w:color w:val="000000"/>
          <w:sz w:val="21"/>
          <w:szCs w:val="21"/>
          <w:lang w:val="cs-CZ"/>
        </w:rPr>
      </w:pPr>
      <w:r w:rsidRPr="00436D4D">
        <w:rPr>
          <w:rFonts w:eastAsia="Arial Unicode MS" w:cs="Arial Unicode MS"/>
          <w:color w:val="000000"/>
          <w:sz w:val="21"/>
          <w:szCs w:val="21"/>
          <w:lang w:val="cs-CZ"/>
        </w:rPr>
        <w:tab/>
      </w:r>
      <w:r w:rsidR="0094196F" w:rsidRPr="00436D4D">
        <w:rPr>
          <w:rFonts w:eastAsia="Arial Unicode MS" w:cs="Arial Unicode MS"/>
          <w:i/>
          <w:color w:val="000000"/>
          <w:sz w:val="21"/>
          <w:szCs w:val="21"/>
          <w:lang w:val="cs-CZ"/>
        </w:rPr>
        <w:t>Poskytovatel:</w:t>
      </w:r>
      <w:r w:rsidR="0094196F" w:rsidRPr="00436D4D">
        <w:rPr>
          <w:rFonts w:eastAsia="Arial Unicode MS" w:cs="Arial Unicode MS"/>
          <w:i/>
          <w:color w:val="000000"/>
          <w:sz w:val="21"/>
          <w:szCs w:val="21"/>
          <w:lang w:val="cs-CZ"/>
        </w:rPr>
        <w:tab/>
      </w:r>
      <w:r w:rsidR="0094196F" w:rsidRPr="00436D4D">
        <w:rPr>
          <w:rFonts w:eastAsia="Arial Unicode MS" w:cs="Arial Unicode MS"/>
          <w:i/>
          <w:color w:val="000000"/>
          <w:sz w:val="21"/>
          <w:szCs w:val="21"/>
          <w:lang w:val="cs-CZ"/>
        </w:rPr>
        <w:tab/>
      </w:r>
      <w:r w:rsidR="0094196F" w:rsidRPr="00436D4D">
        <w:rPr>
          <w:rFonts w:eastAsia="Arial Unicode MS" w:cs="Arial Unicode MS"/>
          <w:i/>
          <w:color w:val="000000"/>
          <w:sz w:val="21"/>
          <w:szCs w:val="21"/>
          <w:lang w:val="cs-CZ"/>
        </w:rPr>
        <w:tab/>
      </w:r>
      <w:r w:rsidR="0094196F" w:rsidRPr="00436D4D">
        <w:rPr>
          <w:rFonts w:eastAsia="Arial Unicode MS" w:cs="Arial Unicode MS"/>
          <w:i/>
          <w:color w:val="000000"/>
          <w:sz w:val="21"/>
          <w:szCs w:val="21"/>
          <w:lang w:val="cs-CZ"/>
        </w:rPr>
        <w:tab/>
      </w:r>
      <w:r w:rsidR="0094196F" w:rsidRPr="00436D4D">
        <w:rPr>
          <w:rFonts w:eastAsia="Arial Unicode MS" w:cs="Arial Unicode MS"/>
          <w:i/>
          <w:color w:val="000000"/>
          <w:sz w:val="21"/>
          <w:szCs w:val="21"/>
          <w:lang w:val="cs-CZ"/>
        </w:rPr>
        <w:tab/>
      </w:r>
      <w:r w:rsidR="0094196F" w:rsidRPr="00436D4D">
        <w:rPr>
          <w:rFonts w:eastAsia="Arial Unicode MS" w:cs="Arial Unicode MS"/>
          <w:i/>
          <w:color w:val="000000"/>
          <w:sz w:val="21"/>
          <w:szCs w:val="21"/>
          <w:lang w:val="cs-CZ"/>
        </w:rPr>
        <w:tab/>
        <w:t>Objednatel:</w:t>
      </w:r>
    </w:p>
    <w:p w:rsidR="0094196F" w:rsidRPr="00436D4D" w:rsidRDefault="0094196F" w:rsidP="00636D71">
      <w:pPr>
        <w:tabs>
          <w:tab w:val="decimal" w:pos="-851"/>
          <w:tab w:val="left" w:pos="0"/>
        </w:tabs>
        <w:jc w:val="both"/>
        <w:rPr>
          <w:rFonts w:eastAsia="Arial Unicode MS" w:cs="Arial Unicode MS"/>
          <w:i/>
          <w:color w:val="000000"/>
          <w:sz w:val="21"/>
          <w:szCs w:val="21"/>
          <w:lang w:val="cs-CZ"/>
        </w:rPr>
      </w:pPr>
    </w:p>
    <w:p w:rsidR="0094196F" w:rsidRPr="00436D4D" w:rsidRDefault="0094196F" w:rsidP="00636D71">
      <w:pPr>
        <w:tabs>
          <w:tab w:val="decimal" w:pos="-851"/>
          <w:tab w:val="left" w:pos="0"/>
        </w:tabs>
        <w:jc w:val="both"/>
        <w:rPr>
          <w:rFonts w:eastAsia="Arial Unicode MS" w:cs="Arial Unicode MS"/>
          <w:i/>
          <w:color w:val="000000"/>
          <w:sz w:val="21"/>
          <w:szCs w:val="21"/>
          <w:lang w:val="cs-CZ"/>
        </w:rPr>
      </w:pPr>
    </w:p>
    <w:p w:rsidR="00A029DC" w:rsidRDefault="00A029DC" w:rsidP="00636D71">
      <w:pPr>
        <w:tabs>
          <w:tab w:val="decimal" w:pos="-851"/>
          <w:tab w:val="left" w:pos="0"/>
        </w:tabs>
        <w:jc w:val="both"/>
        <w:rPr>
          <w:rFonts w:eastAsia="Arial Unicode MS" w:cs="Arial Unicode MS"/>
          <w:i/>
          <w:color w:val="000000"/>
          <w:sz w:val="21"/>
          <w:szCs w:val="21"/>
          <w:lang w:val="cs-CZ"/>
        </w:rPr>
      </w:pPr>
    </w:p>
    <w:p w:rsidR="008D7327" w:rsidRDefault="008D7327" w:rsidP="00636D71">
      <w:pPr>
        <w:tabs>
          <w:tab w:val="decimal" w:pos="-851"/>
          <w:tab w:val="left" w:pos="0"/>
        </w:tabs>
        <w:jc w:val="both"/>
        <w:rPr>
          <w:rFonts w:eastAsia="Arial Unicode MS" w:cs="Arial Unicode MS"/>
          <w:i/>
          <w:color w:val="000000"/>
          <w:sz w:val="21"/>
          <w:szCs w:val="21"/>
          <w:lang w:val="cs-CZ"/>
        </w:rPr>
      </w:pPr>
    </w:p>
    <w:p w:rsidR="00C93E40" w:rsidRDefault="00C93E40" w:rsidP="00636D71">
      <w:pPr>
        <w:tabs>
          <w:tab w:val="decimal" w:pos="-851"/>
          <w:tab w:val="left" w:pos="0"/>
        </w:tabs>
        <w:jc w:val="both"/>
        <w:rPr>
          <w:rFonts w:eastAsia="Arial Unicode MS" w:cs="Arial Unicode MS"/>
          <w:i/>
          <w:color w:val="000000"/>
          <w:sz w:val="21"/>
          <w:szCs w:val="21"/>
          <w:lang w:val="cs-CZ"/>
        </w:rPr>
      </w:pPr>
    </w:p>
    <w:p w:rsidR="008D7327" w:rsidRPr="00436D4D" w:rsidRDefault="008D7327" w:rsidP="00636D71">
      <w:pPr>
        <w:tabs>
          <w:tab w:val="decimal" w:pos="-851"/>
          <w:tab w:val="left" w:pos="0"/>
        </w:tabs>
        <w:jc w:val="both"/>
        <w:rPr>
          <w:rFonts w:eastAsia="Arial Unicode MS" w:cs="Arial Unicode MS"/>
          <w:i/>
          <w:color w:val="000000"/>
          <w:sz w:val="21"/>
          <w:szCs w:val="21"/>
          <w:lang w:val="cs-CZ"/>
        </w:rPr>
      </w:pPr>
    </w:p>
    <w:p w:rsidR="0094196F" w:rsidRPr="00436D4D" w:rsidRDefault="0094196F" w:rsidP="00636D71">
      <w:pPr>
        <w:tabs>
          <w:tab w:val="decimal" w:pos="-851"/>
          <w:tab w:val="left" w:pos="0"/>
        </w:tabs>
        <w:jc w:val="both"/>
        <w:rPr>
          <w:rFonts w:eastAsia="Arial Unicode MS" w:cs="Arial Unicode MS"/>
          <w:color w:val="000000"/>
          <w:sz w:val="21"/>
          <w:szCs w:val="21"/>
          <w:u w:val="single"/>
          <w:lang w:val="cs-CZ"/>
        </w:rPr>
      </w:pPr>
    </w:p>
    <w:p w:rsidR="0094196F" w:rsidRPr="00436D4D" w:rsidRDefault="0094196F" w:rsidP="00636D71">
      <w:pPr>
        <w:tabs>
          <w:tab w:val="decimal" w:pos="-851"/>
          <w:tab w:val="left" w:pos="0"/>
        </w:tabs>
        <w:jc w:val="both"/>
        <w:rPr>
          <w:rFonts w:eastAsia="Arial Unicode MS" w:cs="Arial Unicode MS"/>
          <w:color w:val="000000"/>
          <w:sz w:val="21"/>
          <w:szCs w:val="21"/>
          <w:lang w:val="cs-CZ"/>
        </w:rPr>
      </w:pPr>
      <w:r w:rsidRPr="00436D4D">
        <w:rPr>
          <w:rFonts w:eastAsia="Arial Unicode MS" w:cs="Arial Unicode MS"/>
          <w:color w:val="000000"/>
          <w:sz w:val="21"/>
          <w:szCs w:val="21"/>
          <w:u w:val="single"/>
          <w:lang w:val="cs-CZ"/>
        </w:rPr>
        <w:tab/>
      </w:r>
      <w:r w:rsidRPr="00436D4D">
        <w:rPr>
          <w:rFonts w:eastAsia="Arial Unicode MS" w:cs="Arial Unicode MS"/>
          <w:color w:val="000000"/>
          <w:sz w:val="21"/>
          <w:szCs w:val="21"/>
          <w:u w:val="single"/>
          <w:lang w:val="cs-CZ"/>
        </w:rPr>
        <w:tab/>
      </w:r>
      <w:r w:rsidRPr="00436D4D">
        <w:rPr>
          <w:rFonts w:eastAsia="Arial Unicode MS" w:cs="Arial Unicode MS"/>
          <w:color w:val="000000"/>
          <w:sz w:val="21"/>
          <w:szCs w:val="21"/>
          <w:u w:val="single"/>
          <w:lang w:val="cs-CZ"/>
        </w:rPr>
        <w:tab/>
      </w:r>
      <w:r w:rsidRPr="00436D4D">
        <w:rPr>
          <w:rFonts w:eastAsia="Arial Unicode MS" w:cs="Arial Unicode MS"/>
          <w:color w:val="000000"/>
          <w:sz w:val="21"/>
          <w:szCs w:val="21"/>
          <w:u w:val="single"/>
          <w:lang w:val="cs-CZ"/>
        </w:rPr>
        <w:tab/>
      </w:r>
      <w:r w:rsidRPr="00436D4D">
        <w:rPr>
          <w:rFonts w:eastAsia="Arial Unicode MS" w:cs="Arial Unicode MS"/>
          <w:color w:val="000000"/>
          <w:sz w:val="21"/>
          <w:szCs w:val="21"/>
          <w:u w:val="single"/>
          <w:lang w:val="cs-CZ"/>
        </w:rPr>
        <w:tab/>
      </w:r>
      <w:r w:rsidRPr="00436D4D">
        <w:rPr>
          <w:rFonts w:eastAsia="Arial Unicode MS" w:cs="Arial Unicode MS"/>
          <w:color w:val="000000"/>
          <w:sz w:val="21"/>
          <w:szCs w:val="21"/>
          <w:lang w:val="cs-CZ"/>
        </w:rPr>
        <w:tab/>
      </w:r>
      <w:r w:rsidRPr="00436D4D">
        <w:rPr>
          <w:rFonts w:eastAsia="Arial Unicode MS" w:cs="Arial Unicode MS"/>
          <w:color w:val="000000"/>
          <w:sz w:val="21"/>
          <w:szCs w:val="21"/>
          <w:lang w:val="cs-CZ"/>
        </w:rPr>
        <w:tab/>
      </w:r>
      <w:r w:rsidRPr="00436D4D">
        <w:rPr>
          <w:rFonts w:eastAsia="Arial Unicode MS" w:cs="Arial Unicode MS"/>
          <w:color w:val="000000"/>
          <w:sz w:val="21"/>
          <w:szCs w:val="21"/>
          <w:u w:val="single"/>
          <w:lang w:val="cs-CZ"/>
        </w:rPr>
        <w:tab/>
      </w:r>
      <w:r w:rsidRPr="00436D4D">
        <w:rPr>
          <w:rFonts w:eastAsia="Arial Unicode MS" w:cs="Arial Unicode MS"/>
          <w:color w:val="000000"/>
          <w:sz w:val="21"/>
          <w:szCs w:val="21"/>
          <w:u w:val="single"/>
          <w:lang w:val="cs-CZ"/>
        </w:rPr>
        <w:tab/>
      </w:r>
      <w:r w:rsidRPr="00436D4D">
        <w:rPr>
          <w:rFonts w:eastAsia="Arial Unicode MS" w:cs="Arial Unicode MS"/>
          <w:color w:val="000000"/>
          <w:sz w:val="21"/>
          <w:szCs w:val="21"/>
          <w:u w:val="single"/>
          <w:lang w:val="cs-CZ"/>
        </w:rPr>
        <w:tab/>
      </w:r>
      <w:r w:rsidRPr="00436D4D">
        <w:rPr>
          <w:rFonts w:eastAsia="Arial Unicode MS" w:cs="Arial Unicode MS"/>
          <w:color w:val="000000"/>
          <w:sz w:val="21"/>
          <w:szCs w:val="21"/>
          <w:u w:val="single"/>
          <w:lang w:val="cs-CZ"/>
        </w:rPr>
        <w:tab/>
      </w:r>
      <w:r w:rsidRPr="00436D4D">
        <w:rPr>
          <w:rFonts w:eastAsia="Arial Unicode MS" w:cs="Arial Unicode MS"/>
          <w:color w:val="000000"/>
          <w:sz w:val="21"/>
          <w:szCs w:val="21"/>
          <w:u w:val="single"/>
          <w:lang w:val="cs-CZ"/>
        </w:rPr>
        <w:tab/>
      </w:r>
    </w:p>
    <w:p w:rsidR="00636D71" w:rsidRPr="00436D4D" w:rsidRDefault="0094196F" w:rsidP="00636D71">
      <w:pPr>
        <w:tabs>
          <w:tab w:val="decimal" w:pos="-851"/>
          <w:tab w:val="left" w:pos="0"/>
        </w:tabs>
        <w:jc w:val="both"/>
        <w:rPr>
          <w:rFonts w:eastAsia="Arial Unicode MS" w:cs="Arial Unicode MS"/>
          <w:b/>
          <w:color w:val="000000"/>
          <w:sz w:val="21"/>
          <w:szCs w:val="21"/>
          <w:lang w:val="cs-CZ"/>
        </w:rPr>
      </w:pPr>
      <w:r w:rsidRPr="00436D4D">
        <w:rPr>
          <w:rFonts w:eastAsia="Arial Unicode MS" w:cs="Arial Unicode MS"/>
          <w:color w:val="000000"/>
          <w:sz w:val="21"/>
          <w:szCs w:val="21"/>
          <w:lang w:val="cs-CZ"/>
        </w:rPr>
        <w:tab/>
      </w:r>
      <w:r w:rsidR="00A029DC">
        <w:rPr>
          <w:rFonts w:eastAsia="Arial Unicode MS" w:cs="Arial Unicode MS"/>
          <w:color w:val="000000"/>
          <w:sz w:val="21"/>
          <w:szCs w:val="21"/>
          <w:lang w:val="cs-CZ"/>
        </w:rPr>
        <w:t xml:space="preserve">    </w:t>
      </w:r>
      <w:r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>Čistá Plzeň, s.</w:t>
      </w:r>
      <w:r w:rsidR="00A029DC">
        <w:rPr>
          <w:rFonts w:eastAsia="Arial Unicode MS" w:cs="Arial Unicode MS"/>
          <w:b/>
          <w:color w:val="000000"/>
          <w:sz w:val="21"/>
          <w:szCs w:val="21"/>
          <w:lang w:val="cs-CZ"/>
        </w:rPr>
        <w:t xml:space="preserve"> </w:t>
      </w:r>
      <w:r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>r.</w:t>
      </w:r>
      <w:r w:rsidR="00A029DC">
        <w:rPr>
          <w:rFonts w:eastAsia="Arial Unicode MS" w:cs="Arial Unicode MS"/>
          <w:b/>
          <w:color w:val="000000"/>
          <w:sz w:val="21"/>
          <w:szCs w:val="21"/>
          <w:lang w:val="cs-CZ"/>
        </w:rPr>
        <w:t xml:space="preserve"> </w:t>
      </w:r>
      <w:r w:rsidR="00900CC3">
        <w:rPr>
          <w:rFonts w:eastAsia="Arial Unicode MS" w:cs="Arial Unicode MS"/>
          <w:b/>
          <w:color w:val="000000"/>
          <w:sz w:val="21"/>
          <w:szCs w:val="21"/>
          <w:lang w:val="cs-CZ"/>
        </w:rPr>
        <w:t>o.</w:t>
      </w:r>
      <w:r w:rsidR="00900CC3">
        <w:rPr>
          <w:rFonts w:eastAsia="Arial Unicode MS" w:cs="Arial Unicode MS"/>
          <w:b/>
          <w:color w:val="000000"/>
          <w:sz w:val="21"/>
          <w:szCs w:val="21"/>
          <w:lang w:val="cs-CZ"/>
        </w:rPr>
        <w:tab/>
      </w:r>
      <w:r w:rsidR="00900CC3">
        <w:rPr>
          <w:rFonts w:eastAsia="Arial Unicode MS" w:cs="Arial Unicode MS"/>
          <w:b/>
          <w:color w:val="000000"/>
          <w:sz w:val="21"/>
          <w:szCs w:val="21"/>
          <w:lang w:val="cs-CZ"/>
        </w:rPr>
        <w:tab/>
      </w:r>
      <w:r w:rsidR="00900CC3">
        <w:rPr>
          <w:rFonts w:eastAsia="Arial Unicode MS" w:cs="Arial Unicode MS"/>
          <w:b/>
          <w:color w:val="000000"/>
          <w:sz w:val="21"/>
          <w:szCs w:val="21"/>
          <w:lang w:val="cs-CZ"/>
        </w:rPr>
        <w:tab/>
        <w:t xml:space="preserve">         </w:t>
      </w:r>
      <w:r w:rsidR="009C5E6C">
        <w:rPr>
          <w:rFonts w:eastAsia="Arial Unicode MS" w:cs="Arial Unicode MS"/>
          <w:b/>
          <w:color w:val="000000"/>
          <w:sz w:val="21"/>
          <w:szCs w:val="21"/>
          <w:lang w:val="cs-CZ"/>
        </w:rPr>
        <w:t xml:space="preserve">                  </w:t>
      </w:r>
      <w:r w:rsidR="00C93E40">
        <w:rPr>
          <w:rFonts w:eastAsia="Arial Unicode MS" w:cs="Arial Unicode MS"/>
          <w:b/>
          <w:color w:val="000000"/>
          <w:sz w:val="21"/>
          <w:szCs w:val="21"/>
          <w:lang w:val="cs-CZ"/>
        </w:rPr>
        <w:t xml:space="preserve">  </w:t>
      </w:r>
      <w:r w:rsidR="0082373C">
        <w:rPr>
          <w:rFonts w:eastAsia="Arial Unicode MS" w:cs="Arial Unicode MS"/>
          <w:b/>
          <w:color w:val="000000"/>
          <w:sz w:val="21"/>
          <w:szCs w:val="21"/>
          <w:lang w:val="cs-CZ"/>
        </w:rPr>
        <w:t>Fakultní nemocnice Plzeň</w:t>
      </w:r>
    </w:p>
    <w:p w:rsidR="007745B0" w:rsidRPr="00436D4D" w:rsidRDefault="008D7327" w:rsidP="00636D71">
      <w:pPr>
        <w:tabs>
          <w:tab w:val="decimal" w:pos="-851"/>
          <w:tab w:val="left" w:pos="0"/>
        </w:tabs>
        <w:jc w:val="both"/>
        <w:rPr>
          <w:rFonts w:eastAsia="Arial Unicode MS" w:cs="Arial Unicode MS"/>
          <w:b/>
          <w:color w:val="000000"/>
          <w:sz w:val="21"/>
          <w:szCs w:val="21"/>
          <w:lang w:val="cs-CZ"/>
        </w:rPr>
      </w:pPr>
      <w:r>
        <w:rPr>
          <w:rFonts w:eastAsia="Arial Unicode MS" w:cs="Arial Unicode MS"/>
          <w:b/>
          <w:color w:val="000000"/>
          <w:sz w:val="21"/>
          <w:szCs w:val="21"/>
          <w:lang w:val="cs-CZ"/>
        </w:rPr>
        <w:tab/>
        <w:t xml:space="preserve"> </w:t>
      </w:r>
      <w:r w:rsidR="00A029DC">
        <w:rPr>
          <w:rFonts w:eastAsia="Arial Unicode MS" w:cs="Arial Unicode MS"/>
          <w:b/>
          <w:color w:val="000000"/>
          <w:sz w:val="21"/>
          <w:szCs w:val="21"/>
          <w:lang w:val="cs-CZ"/>
        </w:rPr>
        <w:t xml:space="preserve">    </w:t>
      </w:r>
      <w:r>
        <w:rPr>
          <w:rFonts w:eastAsia="Arial Unicode MS" w:cs="Arial Unicode MS"/>
          <w:b/>
          <w:color w:val="000000"/>
          <w:sz w:val="21"/>
          <w:szCs w:val="21"/>
          <w:lang w:val="cs-CZ"/>
        </w:rPr>
        <w:t>Ing. Petr Baloun</w:t>
      </w:r>
      <w:r w:rsidR="00BD2A1F">
        <w:rPr>
          <w:rFonts w:eastAsia="Arial Unicode MS" w:cs="Arial Unicode MS"/>
          <w:b/>
          <w:color w:val="000000"/>
          <w:sz w:val="21"/>
          <w:szCs w:val="21"/>
          <w:lang w:val="cs-CZ"/>
        </w:rPr>
        <w:tab/>
      </w:r>
      <w:r w:rsidR="00BD2A1F">
        <w:rPr>
          <w:rFonts w:eastAsia="Arial Unicode MS" w:cs="Arial Unicode MS"/>
          <w:b/>
          <w:color w:val="000000"/>
          <w:sz w:val="21"/>
          <w:szCs w:val="21"/>
          <w:lang w:val="cs-CZ"/>
        </w:rPr>
        <w:tab/>
      </w:r>
      <w:r w:rsidR="00BD2A1F">
        <w:rPr>
          <w:rFonts w:eastAsia="Arial Unicode MS" w:cs="Arial Unicode MS"/>
          <w:b/>
          <w:color w:val="000000"/>
          <w:sz w:val="21"/>
          <w:szCs w:val="21"/>
          <w:lang w:val="cs-CZ"/>
        </w:rPr>
        <w:tab/>
        <w:t xml:space="preserve">                       </w:t>
      </w:r>
      <w:r w:rsidR="00A029DC">
        <w:rPr>
          <w:rFonts w:eastAsia="Arial Unicode MS" w:cs="Arial Unicode MS"/>
          <w:b/>
          <w:color w:val="000000"/>
          <w:sz w:val="21"/>
          <w:szCs w:val="21"/>
          <w:lang w:val="cs-CZ"/>
        </w:rPr>
        <w:t xml:space="preserve"> </w:t>
      </w:r>
      <w:r w:rsidR="00BD2A1F">
        <w:rPr>
          <w:rFonts w:eastAsia="Arial Unicode MS" w:cs="Arial Unicode MS"/>
          <w:b/>
          <w:color w:val="000000"/>
          <w:sz w:val="21"/>
          <w:szCs w:val="21"/>
          <w:lang w:val="cs-CZ"/>
        </w:rPr>
        <w:t xml:space="preserve">   </w:t>
      </w:r>
      <w:r w:rsidR="007745B0">
        <w:rPr>
          <w:rFonts w:eastAsia="Arial Unicode MS" w:cs="Arial Unicode MS"/>
          <w:b/>
          <w:color w:val="000000"/>
          <w:sz w:val="21"/>
          <w:szCs w:val="21"/>
          <w:lang w:val="cs-CZ"/>
        </w:rPr>
        <w:t>MUDr. Václav Šimánek Ph.D.</w:t>
      </w:r>
    </w:p>
    <w:p w:rsidR="0043289E" w:rsidRPr="00436D4D" w:rsidRDefault="0043289E" w:rsidP="00636D71">
      <w:pPr>
        <w:tabs>
          <w:tab w:val="decimal" w:pos="-851"/>
          <w:tab w:val="left" w:pos="0"/>
        </w:tabs>
        <w:jc w:val="both"/>
        <w:rPr>
          <w:rFonts w:eastAsia="Arial Unicode MS" w:cs="Arial Unicode MS"/>
          <w:b/>
          <w:color w:val="000000"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color w:val="000000"/>
          <w:sz w:val="21"/>
          <w:szCs w:val="21"/>
          <w:lang w:val="cs-CZ"/>
        </w:rPr>
        <w:t xml:space="preserve">          </w:t>
      </w:r>
      <w:r w:rsidR="008D7327">
        <w:rPr>
          <w:rFonts w:eastAsia="Arial Unicode MS" w:cs="Arial Unicode MS"/>
          <w:b/>
          <w:color w:val="000000"/>
          <w:sz w:val="21"/>
          <w:szCs w:val="21"/>
          <w:lang w:val="cs-CZ"/>
        </w:rPr>
        <w:tab/>
        <w:t xml:space="preserve">   </w:t>
      </w:r>
      <w:r w:rsidR="00A029DC">
        <w:rPr>
          <w:rFonts w:eastAsia="Arial Unicode MS" w:cs="Arial Unicode MS"/>
          <w:b/>
          <w:color w:val="000000"/>
          <w:sz w:val="21"/>
          <w:szCs w:val="21"/>
          <w:lang w:val="cs-CZ"/>
        </w:rPr>
        <w:t xml:space="preserve">    </w:t>
      </w:r>
      <w:r w:rsidR="008D7327">
        <w:rPr>
          <w:rFonts w:eastAsia="Arial Unicode MS" w:cs="Arial Unicode MS"/>
          <w:b/>
          <w:color w:val="000000"/>
          <w:sz w:val="21"/>
          <w:szCs w:val="21"/>
          <w:lang w:val="cs-CZ"/>
        </w:rPr>
        <w:t xml:space="preserve"> </w:t>
      </w:r>
      <w:r w:rsidR="00C93E40">
        <w:rPr>
          <w:rFonts w:eastAsia="Arial Unicode MS" w:cs="Arial Unicode MS"/>
          <w:b/>
          <w:color w:val="000000"/>
          <w:sz w:val="21"/>
          <w:szCs w:val="21"/>
          <w:lang w:val="cs-CZ"/>
        </w:rPr>
        <w:t xml:space="preserve"> </w:t>
      </w:r>
      <w:r w:rsidR="008D7327">
        <w:rPr>
          <w:rFonts w:eastAsia="Arial Unicode MS" w:cs="Arial Unicode MS"/>
          <w:b/>
          <w:color w:val="000000"/>
          <w:sz w:val="21"/>
          <w:szCs w:val="21"/>
          <w:lang w:val="cs-CZ"/>
        </w:rPr>
        <w:t>per procura</w:t>
      </w:r>
      <w:r w:rsidR="00C93E40">
        <w:rPr>
          <w:rFonts w:eastAsia="Arial Unicode MS" w:cs="Arial Unicode MS"/>
          <w:b/>
          <w:color w:val="000000"/>
          <w:sz w:val="21"/>
          <w:szCs w:val="21"/>
          <w:lang w:val="cs-CZ"/>
        </w:rPr>
        <w:tab/>
      </w:r>
      <w:r w:rsidR="00A029DC">
        <w:rPr>
          <w:rFonts w:eastAsia="Arial Unicode MS" w:cs="Arial Unicode MS"/>
          <w:b/>
          <w:color w:val="000000"/>
          <w:sz w:val="21"/>
          <w:szCs w:val="21"/>
          <w:lang w:val="cs-CZ"/>
        </w:rPr>
        <w:tab/>
      </w:r>
      <w:r w:rsidR="00A029DC">
        <w:rPr>
          <w:rFonts w:eastAsia="Arial Unicode MS" w:cs="Arial Unicode MS"/>
          <w:b/>
          <w:color w:val="000000"/>
          <w:sz w:val="21"/>
          <w:szCs w:val="21"/>
          <w:lang w:val="cs-CZ"/>
        </w:rPr>
        <w:tab/>
      </w:r>
      <w:r w:rsidR="007745B0">
        <w:rPr>
          <w:rFonts w:eastAsia="Arial Unicode MS" w:cs="Arial Unicode MS"/>
          <w:b/>
          <w:color w:val="000000"/>
          <w:sz w:val="21"/>
          <w:szCs w:val="21"/>
          <w:lang w:val="cs-CZ"/>
        </w:rPr>
        <w:t xml:space="preserve">                                </w:t>
      </w:r>
      <w:r w:rsidR="00C93E40">
        <w:rPr>
          <w:rFonts w:eastAsia="Arial Unicode MS" w:cs="Arial Unicode MS"/>
          <w:b/>
          <w:color w:val="000000"/>
          <w:sz w:val="21"/>
          <w:szCs w:val="21"/>
          <w:lang w:val="cs-CZ"/>
        </w:rPr>
        <w:t xml:space="preserve">          </w:t>
      </w:r>
      <w:r w:rsidR="007745B0">
        <w:rPr>
          <w:rFonts w:eastAsia="Arial Unicode MS" w:cs="Arial Unicode MS"/>
          <w:b/>
          <w:color w:val="000000"/>
          <w:sz w:val="21"/>
          <w:szCs w:val="21"/>
          <w:lang w:val="cs-CZ"/>
        </w:rPr>
        <w:t xml:space="preserve"> </w:t>
      </w:r>
      <w:r w:rsidR="00C93E40">
        <w:rPr>
          <w:rFonts w:eastAsia="Arial Unicode MS" w:cs="Arial Unicode MS"/>
          <w:b/>
          <w:color w:val="000000"/>
          <w:sz w:val="21"/>
          <w:szCs w:val="21"/>
          <w:lang w:val="cs-CZ"/>
        </w:rPr>
        <w:t xml:space="preserve"> </w:t>
      </w:r>
      <w:r w:rsidR="007745B0">
        <w:rPr>
          <w:rFonts w:eastAsia="Arial Unicode MS" w:cs="Arial Unicode MS"/>
          <w:b/>
          <w:color w:val="000000"/>
          <w:sz w:val="21"/>
          <w:szCs w:val="21"/>
          <w:lang w:val="cs-CZ"/>
        </w:rPr>
        <w:t>ředitel</w:t>
      </w:r>
      <w:r w:rsidR="00A029DC">
        <w:rPr>
          <w:rFonts w:eastAsia="Arial Unicode MS" w:cs="Arial Unicode MS"/>
          <w:b/>
          <w:color w:val="000000"/>
          <w:sz w:val="21"/>
          <w:szCs w:val="21"/>
          <w:lang w:val="cs-CZ"/>
        </w:rPr>
        <w:tab/>
      </w:r>
      <w:r w:rsidR="00A029DC">
        <w:rPr>
          <w:rFonts w:eastAsia="Arial Unicode MS" w:cs="Arial Unicode MS"/>
          <w:b/>
          <w:color w:val="000000"/>
          <w:sz w:val="21"/>
          <w:szCs w:val="21"/>
          <w:lang w:val="cs-CZ"/>
        </w:rPr>
        <w:tab/>
        <w:t xml:space="preserve"> </w:t>
      </w:r>
      <w:r w:rsidR="00732999">
        <w:rPr>
          <w:rFonts w:eastAsia="Arial Unicode MS" w:cs="Arial Unicode MS"/>
          <w:b/>
          <w:color w:val="000000"/>
          <w:sz w:val="21"/>
          <w:szCs w:val="21"/>
          <w:lang w:val="cs-CZ"/>
        </w:rPr>
        <w:t xml:space="preserve">            </w:t>
      </w:r>
      <w:r w:rsidR="00BD2A1F">
        <w:rPr>
          <w:rFonts w:eastAsia="Arial Unicode MS" w:cs="Arial Unicode MS"/>
          <w:b/>
          <w:color w:val="000000"/>
          <w:sz w:val="21"/>
          <w:szCs w:val="21"/>
          <w:lang w:val="cs-CZ"/>
        </w:rPr>
        <w:t xml:space="preserve"> </w:t>
      </w:r>
      <w:r w:rsidR="00A029DC">
        <w:rPr>
          <w:rFonts w:eastAsia="Arial Unicode MS" w:cs="Arial Unicode MS"/>
          <w:b/>
          <w:color w:val="000000"/>
          <w:sz w:val="21"/>
          <w:szCs w:val="21"/>
          <w:lang w:val="cs-CZ"/>
        </w:rPr>
        <w:t xml:space="preserve">         </w:t>
      </w:r>
    </w:p>
    <w:p w:rsidR="0094196F" w:rsidRDefault="0094196F" w:rsidP="00636D71">
      <w:pPr>
        <w:tabs>
          <w:tab w:val="decimal" w:pos="-851"/>
          <w:tab w:val="left" w:pos="0"/>
        </w:tabs>
        <w:jc w:val="both"/>
        <w:rPr>
          <w:rFonts w:eastAsia="Arial Unicode MS" w:cs="Arial Unicode MS"/>
          <w:b/>
          <w:color w:val="000000"/>
          <w:sz w:val="21"/>
          <w:szCs w:val="21"/>
          <w:lang w:val="cs-CZ"/>
        </w:rPr>
      </w:pPr>
    </w:p>
    <w:p w:rsidR="00AB7D01" w:rsidRDefault="00AB7D01" w:rsidP="00636D71">
      <w:pPr>
        <w:tabs>
          <w:tab w:val="decimal" w:pos="-851"/>
          <w:tab w:val="left" w:pos="0"/>
        </w:tabs>
        <w:jc w:val="both"/>
        <w:rPr>
          <w:rFonts w:eastAsia="Arial Unicode MS" w:cs="Arial Unicode MS"/>
          <w:b/>
          <w:color w:val="000000"/>
          <w:sz w:val="21"/>
          <w:szCs w:val="21"/>
          <w:lang w:val="cs-CZ"/>
        </w:rPr>
      </w:pPr>
    </w:p>
    <w:p w:rsidR="00AB7D01" w:rsidRPr="00350BBD" w:rsidRDefault="00AB7D01" w:rsidP="00350BBD">
      <w:pPr>
        <w:rPr>
          <w:rFonts w:eastAsia="Arial Unicode MS" w:cs="Arial Unicode MS"/>
          <w:b/>
          <w:color w:val="000000"/>
          <w:spacing w:val="2"/>
          <w:sz w:val="24"/>
          <w:szCs w:val="24"/>
          <w:lang w:val="cs-CZ"/>
        </w:rPr>
      </w:pPr>
    </w:p>
    <w:p w:rsidR="00AB7D01" w:rsidRDefault="00AB7D01" w:rsidP="00AB7D01">
      <w:pPr>
        <w:tabs>
          <w:tab w:val="decimal" w:pos="-851"/>
          <w:tab w:val="left" w:pos="0"/>
        </w:tabs>
        <w:jc w:val="both"/>
        <w:rPr>
          <w:rFonts w:eastAsia="Arial Unicode MS" w:cs="Arial Unicode MS"/>
          <w:b/>
          <w:color w:val="000000"/>
          <w:sz w:val="21"/>
          <w:szCs w:val="21"/>
          <w:lang w:val="cs-CZ"/>
        </w:rPr>
      </w:pPr>
    </w:p>
    <w:p w:rsidR="00AB7D01" w:rsidRPr="00436D4D" w:rsidRDefault="00AB7D01" w:rsidP="00636D71">
      <w:pPr>
        <w:tabs>
          <w:tab w:val="decimal" w:pos="-851"/>
          <w:tab w:val="left" w:pos="0"/>
        </w:tabs>
        <w:jc w:val="both"/>
        <w:rPr>
          <w:rFonts w:eastAsia="Arial Unicode MS" w:cs="Arial Unicode MS"/>
          <w:b/>
          <w:color w:val="000000"/>
          <w:sz w:val="21"/>
          <w:szCs w:val="21"/>
          <w:lang w:val="cs-CZ"/>
        </w:rPr>
      </w:pPr>
    </w:p>
    <w:sectPr w:rsidR="00AB7D01" w:rsidRPr="00436D4D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4D5" w:rsidRDefault="008D64D5" w:rsidP="00760C88">
      <w:r>
        <w:separator/>
      </w:r>
    </w:p>
  </w:endnote>
  <w:endnote w:type="continuationSeparator" w:id="0">
    <w:p w:rsidR="008D64D5" w:rsidRDefault="008D64D5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A34" w:rsidRPr="00E66A34" w:rsidRDefault="00E66A34">
    <w:pPr>
      <w:pStyle w:val="Zpat"/>
      <w:jc w:val="center"/>
      <w:rPr>
        <w:rFonts w:ascii="Arial Unicode MS" w:eastAsia="Arial Unicode MS" w:hAnsi="Arial Unicode MS" w:cs="Arial Unicode MS"/>
        <w:sz w:val="19"/>
        <w:szCs w:val="19"/>
      </w:rPr>
    </w:pPr>
    <w:r w:rsidRPr="00E66A34">
      <w:rPr>
        <w:rFonts w:ascii="Arial Unicode MS" w:eastAsia="Arial Unicode MS" w:hAnsi="Arial Unicode MS" w:cs="Arial Unicode MS"/>
        <w:sz w:val="19"/>
        <w:szCs w:val="19"/>
      </w:rPr>
      <w:t xml:space="preserve">Stránka </w:t>
    </w:r>
    <w:r w:rsidR="008D391C" w:rsidRPr="00E66A34">
      <w:rPr>
        <w:rFonts w:ascii="Arial Unicode MS" w:eastAsia="Arial Unicode MS" w:hAnsi="Arial Unicode MS" w:cs="Arial Unicode MS"/>
        <w:b/>
        <w:sz w:val="19"/>
        <w:szCs w:val="19"/>
      </w:rPr>
      <w:fldChar w:fldCharType="begin"/>
    </w:r>
    <w:r w:rsidRPr="00E66A34">
      <w:rPr>
        <w:rFonts w:ascii="Arial Unicode MS" w:eastAsia="Arial Unicode MS" w:hAnsi="Arial Unicode MS" w:cs="Arial Unicode MS"/>
        <w:b/>
        <w:sz w:val="19"/>
        <w:szCs w:val="19"/>
      </w:rPr>
      <w:instrText>PAGE</w:instrText>
    </w:r>
    <w:r w:rsidR="008D391C" w:rsidRPr="00E66A34">
      <w:rPr>
        <w:rFonts w:ascii="Arial Unicode MS" w:eastAsia="Arial Unicode MS" w:hAnsi="Arial Unicode MS" w:cs="Arial Unicode MS"/>
        <w:b/>
        <w:sz w:val="19"/>
        <w:szCs w:val="19"/>
      </w:rPr>
      <w:fldChar w:fldCharType="separate"/>
    </w:r>
    <w:r w:rsidR="00425EE8">
      <w:rPr>
        <w:rFonts w:ascii="Arial Unicode MS" w:eastAsia="Arial Unicode MS" w:hAnsi="Arial Unicode MS" w:cs="Arial Unicode MS"/>
        <w:b/>
        <w:noProof/>
        <w:sz w:val="19"/>
        <w:szCs w:val="19"/>
      </w:rPr>
      <w:t>1</w:t>
    </w:r>
    <w:r w:rsidR="008D391C" w:rsidRPr="00E66A34">
      <w:rPr>
        <w:rFonts w:ascii="Arial Unicode MS" w:eastAsia="Arial Unicode MS" w:hAnsi="Arial Unicode MS" w:cs="Arial Unicode MS"/>
        <w:b/>
        <w:sz w:val="19"/>
        <w:szCs w:val="19"/>
      </w:rPr>
      <w:fldChar w:fldCharType="end"/>
    </w:r>
    <w:r w:rsidRPr="00E66A34">
      <w:rPr>
        <w:rFonts w:ascii="Arial Unicode MS" w:eastAsia="Arial Unicode MS" w:hAnsi="Arial Unicode MS" w:cs="Arial Unicode MS"/>
        <w:sz w:val="19"/>
        <w:szCs w:val="19"/>
      </w:rPr>
      <w:t xml:space="preserve"> z </w:t>
    </w:r>
    <w:r w:rsidR="008D391C" w:rsidRPr="00E66A34">
      <w:rPr>
        <w:rFonts w:ascii="Arial Unicode MS" w:eastAsia="Arial Unicode MS" w:hAnsi="Arial Unicode MS" w:cs="Arial Unicode MS"/>
        <w:b/>
        <w:sz w:val="19"/>
        <w:szCs w:val="19"/>
      </w:rPr>
      <w:fldChar w:fldCharType="begin"/>
    </w:r>
    <w:r w:rsidRPr="00E66A34">
      <w:rPr>
        <w:rFonts w:ascii="Arial Unicode MS" w:eastAsia="Arial Unicode MS" w:hAnsi="Arial Unicode MS" w:cs="Arial Unicode MS"/>
        <w:b/>
        <w:sz w:val="19"/>
        <w:szCs w:val="19"/>
      </w:rPr>
      <w:instrText>NUMPAGES</w:instrText>
    </w:r>
    <w:r w:rsidR="008D391C" w:rsidRPr="00E66A34">
      <w:rPr>
        <w:rFonts w:ascii="Arial Unicode MS" w:eastAsia="Arial Unicode MS" w:hAnsi="Arial Unicode MS" w:cs="Arial Unicode MS"/>
        <w:b/>
        <w:sz w:val="19"/>
        <w:szCs w:val="19"/>
      </w:rPr>
      <w:fldChar w:fldCharType="separate"/>
    </w:r>
    <w:r w:rsidR="00425EE8">
      <w:rPr>
        <w:rFonts w:ascii="Arial Unicode MS" w:eastAsia="Arial Unicode MS" w:hAnsi="Arial Unicode MS" w:cs="Arial Unicode MS"/>
        <w:b/>
        <w:noProof/>
        <w:sz w:val="19"/>
        <w:szCs w:val="19"/>
      </w:rPr>
      <w:t>4</w:t>
    </w:r>
    <w:r w:rsidR="008D391C" w:rsidRPr="00E66A34">
      <w:rPr>
        <w:rFonts w:ascii="Arial Unicode MS" w:eastAsia="Arial Unicode MS" w:hAnsi="Arial Unicode MS" w:cs="Arial Unicode MS"/>
        <w:b/>
        <w:sz w:val="19"/>
        <w:szCs w:val="19"/>
      </w:rPr>
      <w:fldChar w:fldCharType="end"/>
    </w:r>
  </w:p>
  <w:p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4D5" w:rsidRDefault="008D64D5" w:rsidP="00760C88">
      <w:r>
        <w:separator/>
      </w:r>
    </w:p>
  </w:footnote>
  <w:footnote w:type="continuationSeparator" w:id="0">
    <w:p w:rsidR="008D64D5" w:rsidRDefault="008D64D5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272FC"/>
    <w:multiLevelType w:val="hybridMultilevel"/>
    <w:tmpl w:val="F16A1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8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0"/>
  </w:num>
  <w:num w:numId="3">
    <w:abstractNumId w:val="3"/>
  </w:num>
  <w:num w:numId="4">
    <w:abstractNumId w:val="12"/>
  </w:num>
  <w:num w:numId="5">
    <w:abstractNumId w:val="19"/>
  </w:num>
  <w:num w:numId="6">
    <w:abstractNumId w:val="26"/>
  </w:num>
  <w:num w:numId="7">
    <w:abstractNumId w:val="34"/>
  </w:num>
  <w:num w:numId="8">
    <w:abstractNumId w:val="35"/>
  </w:num>
  <w:num w:numId="9">
    <w:abstractNumId w:val="6"/>
  </w:num>
  <w:num w:numId="10">
    <w:abstractNumId w:val="28"/>
  </w:num>
  <w:num w:numId="11">
    <w:abstractNumId w:val="13"/>
  </w:num>
  <w:num w:numId="12">
    <w:abstractNumId w:val="29"/>
  </w:num>
  <w:num w:numId="13">
    <w:abstractNumId w:val="24"/>
  </w:num>
  <w:num w:numId="14">
    <w:abstractNumId w:val="23"/>
  </w:num>
  <w:num w:numId="15">
    <w:abstractNumId w:val="31"/>
  </w:num>
  <w:num w:numId="16">
    <w:abstractNumId w:val="14"/>
  </w:num>
  <w:num w:numId="17">
    <w:abstractNumId w:val="36"/>
  </w:num>
  <w:num w:numId="18">
    <w:abstractNumId w:val="25"/>
  </w:num>
  <w:num w:numId="19">
    <w:abstractNumId w:val="0"/>
  </w:num>
  <w:num w:numId="20">
    <w:abstractNumId w:val="7"/>
  </w:num>
  <w:num w:numId="21">
    <w:abstractNumId w:val="10"/>
  </w:num>
  <w:num w:numId="22">
    <w:abstractNumId w:val="27"/>
  </w:num>
  <w:num w:numId="23">
    <w:abstractNumId w:val="8"/>
  </w:num>
  <w:num w:numId="24">
    <w:abstractNumId w:val="5"/>
  </w:num>
  <w:num w:numId="25">
    <w:abstractNumId w:val="21"/>
  </w:num>
  <w:num w:numId="26">
    <w:abstractNumId w:val="17"/>
  </w:num>
  <w:num w:numId="27">
    <w:abstractNumId w:val="20"/>
  </w:num>
  <w:num w:numId="28">
    <w:abstractNumId w:val="9"/>
  </w:num>
  <w:num w:numId="29">
    <w:abstractNumId w:val="16"/>
  </w:num>
  <w:num w:numId="30">
    <w:abstractNumId w:val="33"/>
  </w:num>
  <w:num w:numId="31">
    <w:abstractNumId w:val="32"/>
  </w:num>
  <w:num w:numId="32">
    <w:abstractNumId w:val="22"/>
  </w:num>
  <w:num w:numId="33">
    <w:abstractNumId w:val="38"/>
  </w:num>
  <w:num w:numId="34">
    <w:abstractNumId w:val="15"/>
  </w:num>
  <w:num w:numId="35">
    <w:abstractNumId w:val="18"/>
  </w:num>
  <w:num w:numId="36">
    <w:abstractNumId w:val="37"/>
  </w:num>
  <w:num w:numId="37">
    <w:abstractNumId w:val="2"/>
  </w:num>
  <w:num w:numId="38">
    <w:abstractNumId w:val="1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93"/>
    <w:rsid w:val="00017A1E"/>
    <w:rsid w:val="000202C0"/>
    <w:rsid w:val="000238CB"/>
    <w:rsid w:val="000647D2"/>
    <w:rsid w:val="000A5FC8"/>
    <w:rsid w:val="000D78B1"/>
    <w:rsid w:val="000E5E68"/>
    <w:rsid w:val="000F029B"/>
    <w:rsid w:val="000F5523"/>
    <w:rsid w:val="001035B1"/>
    <w:rsid w:val="00105C00"/>
    <w:rsid w:val="00175717"/>
    <w:rsid w:val="00185196"/>
    <w:rsid w:val="001A4A3C"/>
    <w:rsid w:val="00210C2E"/>
    <w:rsid w:val="00232299"/>
    <w:rsid w:val="00244882"/>
    <w:rsid w:val="00265293"/>
    <w:rsid w:val="002767BF"/>
    <w:rsid w:val="002A1DA2"/>
    <w:rsid w:val="002A6287"/>
    <w:rsid w:val="002D5621"/>
    <w:rsid w:val="00320314"/>
    <w:rsid w:val="00336C11"/>
    <w:rsid w:val="00346398"/>
    <w:rsid w:val="00350441"/>
    <w:rsid w:val="00350BBD"/>
    <w:rsid w:val="0035441E"/>
    <w:rsid w:val="00366B96"/>
    <w:rsid w:val="003774EE"/>
    <w:rsid w:val="00392627"/>
    <w:rsid w:val="003A221B"/>
    <w:rsid w:val="003B6B44"/>
    <w:rsid w:val="00417891"/>
    <w:rsid w:val="00425EE8"/>
    <w:rsid w:val="0043289E"/>
    <w:rsid w:val="00436D4D"/>
    <w:rsid w:val="004403E8"/>
    <w:rsid w:val="00441FA5"/>
    <w:rsid w:val="00445974"/>
    <w:rsid w:val="004756D5"/>
    <w:rsid w:val="004A1E67"/>
    <w:rsid w:val="004B45ED"/>
    <w:rsid w:val="004E3F9E"/>
    <w:rsid w:val="00502881"/>
    <w:rsid w:val="0053656D"/>
    <w:rsid w:val="00577E77"/>
    <w:rsid w:val="0059653E"/>
    <w:rsid w:val="005A2069"/>
    <w:rsid w:val="005E3CDF"/>
    <w:rsid w:val="005E596D"/>
    <w:rsid w:val="005F18D3"/>
    <w:rsid w:val="00636D71"/>
    <w:rsid w:val="00694185"/>
    <w:rsid w:val="006A73B8"/>
    <w:rsid w:val="006C016D"/>
    <w:rsid w:val="006E7692"/>
    <w:rsid w:val="006F5642"/>
    <w:rsid w:val="00701283"/>
    <w:rsid w:val="00732999"/>
    <w:rsid w:val="00734ABF"/>
    <w:rsid w:val="00745A6B"/>
    <w:rsid w:val="00760C88"/>
    <w:rsid w:val="007629FC"/>
    <w:rsid w:val="007745B0"/>
    <w:rsid w:val="007774F5"/>
    <w:rsid w:val="007A16C6"/>
    <w:rsid w:val="007C1D56"/>
    <w:rsid w:val="007C2988"/>
    <w:rsid w:val="007C47EC"/>
    <w:rsid w:val="008137D5"/>
    <w:rsid w:val="0082373C"/>
    <w:rsid w:val="0083359E"/>
    <w:rsid w:val="00853F71"/>
    <w:rsid w:val="00875346"/>
    <w:rsid w:val="00896494"/>
    <w:rsid w:val="008B16B8"/>
    <w:rsid w:val="008D2B64"/>
    <w:rsid w:val="008D391C"/>
    <w:rsid w:val="008D64D5"/>
    <w:rsid w:val="008D7327"/>
    <w:rsid w:val="00900CC3"/>
    <w:rsid w:val="00901956"/>
    <w:rsid w:val="009031C8"/>
    <w:rsid w:val="0094196F"/>
    <w:rsid w:val="009441BE"/>
    <w:rsid w:val="0097511C"/>
    <w:rsid w:val="0098729C"/>
    <w:rsid w:val="009B18CC"/>
    <w:rsid w:val="009C5E6C"/>
    <w:rsid w:val="009F0B60"/>
    <w:rsid w:val="009F2E7F"/>
    <w:rsid w:val="00A029DC"/>
    <w:rsid w:val="00A06B74"/>
    <w:rsid w:val="00A32D81"/>
    <w:rsid w:val="00A41DF4"/>
    <w:rsid w:val="00A5720D"/>
    <w:rsid w:val="00A7662F"/>
    <w:rsid w:val="00A77915"/>
    <w:rsid w:val="00AA5C64"/>
    <w:rsid w:val="00AB7D01"/>
    <w:rsid w:val="00AE28E1"/>
    <w:rsid w:val="00AE31B9"/>
    <w:rsid w:val="00B3788F"/>
    <w:rsid w:val="00B50986"/>
    <w:rsid w:val="00B71508"/>
    <w:rsid w:val="00B76391"/>
    <w:rsid w:val="00B96170"/>
    <w:rsid w:val="00BA4D35"/>
    <w:rsid w:val="00BD2A1F"/>
    <w:rsid w:val="00BD411A"/>
    <w:rsid w:val="00C0586A"/>
    <w:rsid w:val="00C20B4F"/>
    <w:rsid w:val="00C41778"/>
    <w:rsid w:val="00C44FBF"/>
    <w:rsid w:val="00C47F6E"/>
    <w:rsid w:val="00C6283E"/>
    <w:rsid w:val="00C66A82"/>
    <w:rsid w:val="00C7116C"/>
    <w:rsid w:val="00C85617"/>
    <w:rsid w:val="00C93E40"/>
    <w:rsid w:val="00CD5721"/>
    <w:rsid w:val="00CE4BFB"/>
    <w:rsid w:val="00CE669B"/>
    <w:rsid w:val="00D12A83"/>
    <w:rsid w:val="00D52D80"/>
    <w:rsid w:val="00D7668A"/>
    <w:rsid w:val="00D7734D"/>
    <w:rsid w:val="00DB3B5B"/>
    <w:rsid w:val="00DB7220"/>
    <w:rsid w:val="00DE26CB"/>
    <w:rsid w:val="00DF3650"/>
    <w:rsid w:val="00E040ED"/>
    <w:rsid w:val="00E1562C"/>
    <w:rsid w:val="00E44493"/>
    <w:rsid w:val="00E66A34"/>
    <w:rsid w:val="00E71F7F"/>
    <w:rsid w:val="00E74111"/>
    <w:rsid w:val="00EB6671"/>
    <w:rsid w:val="00F06BA9"/>
    <w:rsid w:val="00F706F5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6119"/>
  <w15:docId w15:val="{E318A1F0-BA97-48F4-A10F-A948D890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SLOCKAR\AppData\Local\Microsoft\Windows\INetCache\Content.Outlook\O1FBPEOK\642_17_06_PO_&#268;ist&#225;%20Plze&#328;_svoz%20a%20likvidace%20SKO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E86F1-BDA9-43CA-9B86-51F5BCCB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642_17_06_PO_Čistá Plzeň_svoz a likvidace SKO.DOTX</Template>
  <TotalTime>0</TotalTime>
  <Pages>4</Pages>
  <Words>1698</Words>
  <Characters>10023</Characters>
  <Application>Microsoft Office Word</Application>
  <DocSecurity>4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Plzeň</Company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Wislocká</dc:creator>
  <cp:lastModifiedBy>Baloun Petr</cp:lastModifiedBy>
  <cp:revision>2</cp:revision>
  <cp:lastPrinted>2017-06-05T07:31:00Z</cp:lastPrinted>
  <dcterms:created xsi:type="dcterms:W3CDTF">2017-06-05T07:32:00Z</dcterms:created>
  <dcterms:modified xsi:type="dcterms:W3CDTF">2017-06-05T07:32:00Z</dcterms:modified>
</cp:coreProperties>
</file>