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5EC5D" w14:textId="77777777" w:rsidR="000773B4" w:rsidRPr="0037031E" w:rsidRDefault="000773B4" w:rsidP="000773B4">
      <w:pPr>
        <w:pStyle w:val="Nzevsmlouvy"/>
        <w:rPr>
          <w:sz w:val="36"/>
          <w:szCs w:val="36"/>
        </w:rPr>
      </w:pPr>
      <w:r w:rsidRPr="0037031E">
        <w:rPr>
          <w:sz w:val="36"/>
          <w:szCs w:val="36"/>
        </w:rPr>
        <w:t>SMLOUVA O DÍLO</w:t>
      </w:r>
    </w:p>
    <w:p w14:paraId="42999A88" w14:textId="77777777" w:rsidR="000773B4" w:rsidRDefault="000773B4" w:rsidP="000773B4">
      <w:pPr>
        <w:pStyle w:val="TextnormlnPVL"/>
      </w:pPr>
    </w:p>
    <w:p w14:paraId="19CA18DE" w14:textId="77777777" w:rsidR="000773B4" w:rsidRPr="000773B4" w:rsidRDefault="000773B4" w:rsidP="000773B4">
      <w:pPr>
        <w:pStyle w:val="TextnormlnPVL"/>
        <w:rPr>
          <w:sz w:val="22"/>
          <w:szCs w:val="22"/>
        </w:rPr>
      </w:pPr>
      <w:r w:rsidRPr="000773B4">
        <w:rPr>
          <w:sz w:val="22"/>
          <w:szCs w:val="22"/>
        </w:rPr>
        <w:t>uzavřená v souladu s § 2586 a násl. zákona č. 89/2012 Sb., občanský zákoník, ve znění pozdějších předpisů (dále jen „OZ“), (dále jen „smlouva“)</w:t>
      </w:r>
    </w:p>
    <w:p w14:paraId="7928BEBB" w14:textId="77777777" w:rsidR="000773B4" w:rsidRPr="000773B4" w:rsidRDefault="000773B4" w:rsidP="000773B4">
      <w:pPr>
        <w:pStyle w:val="TextnormlnPVL"/>
        <w:rPr>
          <w:b/>
          <w:sz w:val="22"/>
          <w:szCs w:val="22"/>
        </w:rPr>
      </w:pPr>
    </w:p>
    <w:p w14:paraId="2B2A1414" w14:textId="039A3249" w:rsidR="000773B4" w:rsidRPr="000773B4" w:rsidRDefault="000773B4" w:rsidP="000773B4">
      <w:pPr>
        <w:pStyle w:val="TextnormlnPVL"/>
        <w:jc w:val="center"/>
        <w:rPr>
          <w:sz w:val="22"/>
          <w:szCs w:val="22"/>
        </w:rPr>
      </w:pPr>
      <w:r w:rsidRPr="000773B4">
        <w:rPr>
          <w:sz w:val="22"/>
          <w:szCs w:val="22"/>
        </w:rPr>
        <w:t>Číslo smlouvy objednatele:</w:t>
      </w:r>
      <w:r w:rsidRPr="000773B4">
        <w:rPr>
          <w:sz w:val="22"/>
          <w:szCs w:val="22"/>
        </w:rPr>
        <w:tab/>
      </w:r>
      <w:r w:rsidR="002028E7" w:rsidRPr="00D519C5">
        <w:rPr>
          <w:sz w:val="22"/>
          <w:szCs w:val="22"/>
          <w:lang w:val="cs-CZ"/>
        </w:rPr>
        <w:t>311</w:t>
      </w:r>
      <w:r w:rsidRPr="00D519C5">
        <w:rPr>
          <w:sz w:val="22"/>
          <w:szCs w:val="22"/>
          <w:lang w:val="cs-CZ"/>
        </w:rPr>
        <w:t>/20</w:t>
      </w:r>
      <w:r w:rsidR="00D519C5" w:rsidRPr="00D519C5">
        <w:rPr>
          <w:sz w:val="22"/>
          <w:szCs w:val="22"/>
          <w:lang w:val="cs-CZ"/>
        </w:rPr>
        <w:t>24</w:t>
      </w:r>
    </w:p>
    <w:p w14:paraId="08511EC2" w14:textId="5594AA8C" w:rsidR="000773B4" w:rsidRPr="000773B4" w:rsidRDefault="000773B4" w:rsidP="000773B4">
      <w:pPr>
        <w:pStyle w:val="TextnormlnPVL"/>
        <w:jc w:val="center"/>
        <w:rPr>
          <w:sz w:val="22"/>
          <w:szCs w:val="22"/>
          <w:highlight w:val="yellow"/>
          <w:lang w:val="cs-CZ"/>
        </w:rPr>
      </w:pPr>
      <w:r w:rsidRPr="000773B4">
        <w:rPr>
          <w:sz w:val="22"/>
          <w:szCs w:val="22"/>
        </w:rPr>
        <w:t>Číslo smlouvy zhotovitele:</w:t>
      </w:r>
      <w:r w:rsidRPr="000773B4">
        <w:rPr>
          <w:sz w:val="22"/>
          <w:szCs w:val="22"/>
          <w:lang w:val="cs-CZ"/>
        </w:rPr>
        <w:t xml:space="preserve"> </w:t>
      </w:r>
      <w:r w:rsidRPr="000773B4">
        <w:rPr>
          <w:sz w:val="22"/>
          <w:szCs w:val="22"/>
        </w:rPr>
        <w:tab/>
      </w:r>
      <w:r w:rsidR="00626CC7" w:rsidRPr="00D519C5">
        <w:rPr>
          <w:sz w:val="22"/>
          <w:szCs w:val="22"/>
          <w:lang w:val="cs-CZ"/>
        </w:rPr>
        <w:t>28</w:t>
      </w:r>
      <w:r w:rsidRPr="00D519C5">
        <w:rPr>
          <w:sz w:val="22"/>
          <w:szCs w:val="22"/>
          <w:lang w:val="cs-CZ"/>
        </w:rPr>
        <w:t>/</w:t>
      </w:r>
      <w:r w:rsidR="00626CC7" w:rsidRPr="00D519C5">
        <w:rPr>
          <w:sz w:val="22"/>
          <w:szCs w:val="22"/>
          <w:lang w:val="cs-CZ"/>
        </w:rPr>
        <w:t>02/</w:t>
      </w:r>
      <w:r w:rsidRPr="00D519C5">
        <w:rPr>
          <w:sz w:val="22"/>
          <w:szCs w:val="22"/>
          <w:lang w:val="cs-CZ"/>
        </w:rPr>
        <w:t>20</w:t>
      </w:r>
      <w:r w:rsidR="00626CC7" w:rsidRPr="00D519C5">
        <w:rPr>
          <w:sz w:val="22"/>
          <w:szCs w:val="22"/>
          <w:lang w:val="cs-CZ"/>
        </w:rPr>
        <w:t>24</w:t>
      </w:r>
    </w:p>
    <w:p w14:paraId="2B15A3A3" w14:textId="77777777" w:rsidR="000773B4" w:rsidRPr="000773B4" w:rsidRDefault="000773B4" w:rsidP="000773B4">
      <w:pPr>
        <w:pStyle w:val="TextnormlnPVL"/>
        <w:jc w:val="center"/>
        <w:rPr>
          <w:b/>
          <w:sz w:val="22"/>
          <w:szCs w:val="22"/>
          <w:shd w:val="clear" w:color="auto" w:fill="FFFF00"/>
        </w:rPr>
      </w:pPr>
    </w:p>
    <w:p w14:paraId="78336FAA" w14:textId="77777777" w:rsidR="000773B4" w:rsidRPr="000773B4" w:rsidRDefault="000773B4" w:rsidP="000773B4">
      <w:pPr>
        <w:pStyle w:val="Export0"/>
        <w:jc w:val="center"/>
        <w:rPr>
          <w:rFonts w:ascii="Arial" w:hAnsi="Arial" w:cs="Arial"/>
          <w:sz w:val="22"/>
          <w:szCs w:val="22"/>
          <w:lang w:val="cs-CZ"/>
        </w:rPr>
      </w:pPr>
      <w:r w:rsidRPr="000773B4">
        <w:rPr>
          <w:rFonts w:ascii="Arial" w:hAnsi="Arial" w:cs="Arial"/>
          <w:sz w:val="22"/>
          <w:szCs w:val="22"/>
          <w:lang w:val="cs-CZ"/>
        </w:rPr>
        <w:t>Název díla:</w:t>
      </w:r>
    </w:p>
    <w:p w14:paraId="57F57102" w14:textId="77777777" w:rsidR="008D4A56" w:rsidRPr="00067C95" w:rsidRDefault="008D4A56" w:rsidP="000773B4">
      <w:pPr>
        <w:tabs>
          <w:tab w:val="left" w:pos="4080"/>
        </w:tabs>
        <w:jc w:val="center"/>
        <w:rPr>
          <w:rFonts w:ascii="Arial" w:hAnsi="Arial" w:cs="Arial"/>
          <w:b/>
          <w:lang w:val="en-US"/>
        </w:rPr>
      </w:pPr>
    </w:p>
    <w:p w14:paraId="7DFD3AAE" w14:textId="3D4C6213" w:rsidR="00C12F5E" w:rsidRPr="00151425" w:rsidRDefault="00C12F5E" w:rsidP="00C12F5E">
      <w:pPr>
        <w:tabs>
          <w:tab w:val="left" w:pos="4080"/>
        </w:tabs>
        <w:jc w:val="center"/>
        <w:rPr>
          <w:rFonts w:ascii="Arial" w:hAnsi="Arial" w:cs="Arial"/>
          <w:b/>
          <w:sz w:val="22"/>
          <w:szCs w:val="22"/>
          <w:lang w:val="en-US"/>
        </w:rPr>
      </w:pPr>
      <w:r w:rsidRPr="00067C95">
        <w:rPr>
          <w:rFonts w:ascii="Arial" w:hAnsi="Arial" w:cs="Arial"/>
          <w:b/>
          <w:sz w:val="22"/>
          <w:szCs w:val="22"/>
          <w:lang w:val="en-US"/>
        </w:rPr>
        <w:t>“</w:t>
      </w:r>
      <w:proofErr w:type="spellStart"/>
      <w:r w:rsidR="002F594C" w:rsidRPr="002F594C">
        <w:rPr>
          <w:rFonts w:ascii="Arial" w:hAnsi="Arial" w:cs="Arial"/>
          <w:b/>
          <w:sz w:val="22"/>
          <w:szCs w:val="22"/>
          <w:lang w:val="en-US"/>
        </w:rPr>
        <w:t>Černá</w:t>
      </w:r>
      <w:proofErr w:type="spellEnd"/>
      <w:r w:rsidR="002F594C" w:rsidRPr="002F594C">
        <w:rPr>
          <w:rFonts w:ascii="Arial" w:hAnsi="Arial" w:cs="Arial"/>
          <w:b/>
          <w:sz w:val="22"/>
          <w:szCs w:val="22"/>
          <w:lang w:val="en-US"/>
        </w:rPr>
        <w:t xml:space="preserve"> </w:t>
      </w:r>
      <w:proofErr w:type="spellStart"/>
      <w:r w:rsidR="002F594C" w:rsidRPr="002F594C">
        <w:rPr>
          <w:rFonts w:ascii="Arial" w:hAnsi="Arial" w:cs="Arial"/>
          <w:b/>
          <w:sz w:val="22"/>
          <w:szCs w:val="22"/>
          <w:lang w:val="en-US"/>
        </w:rPr>
        <w:t>voda</w:t>
      </w:r>
      <w:proofErr w:type="spellEnd"/>
      <w:r w:rsidR="002F594C" w:rsidRPr="002F594C">
        <w:rPr>
          <w:rFonts w:ascii="Arial" w:hAnsi="Arial" w:cs="Arial"/>
          <w:b/>
          <w:sz w:val="22"/>
          <w:szCs w:val="22"/>
          <w:lang w:val="en-US"/>
        </w:rPr>
        <w:t xml:space="preserve"> (</w:t>
      </w:r>
      <w:proofErr w:type="spellStart"/>
      <w:r w:rsidR="002F594C" w:rsidRPr="002F594C">
        <w:rPr>
          <w:rFonts w:ascii="Arial" w:hAnsi="Arial" w:cs="Arial"/>
          <w:b/>
          <w:sz w:val="22"/>
          <w:szCs w:val="22"/>
          <w:lang w:val="en-US"/>
        </w:rPr>
        <w:t>Kovářská</w:t>
      </w:r>
      <w:proofErr w:type="spellEnd"/>
      <w:r w:rsidR="002F594C" w:rsidRPr="002F594C">
        <w:rPr>
          <w:rFonts w:ascii="Arial" w:hAnsi="Arial" w:cs="Arial"/>
          <w:b/>
          <w:sz w:val="22"/>
          <w:szCs w:val="22"/>
          <w:lang w:val="en-US"/>
        </w:rPr>
        <w:t xml:space="preserve">, ul. </w:t>
      </w:r>
      <w:proofErr w:type="spellStart"/>
      <w:r w:rsidR="002F594C" w:rsidRPr="002F594C">
        <w:rPr>
          <w:rFonts w:ascii="Arial" w:hAnsi="Arial" w:cs="Arial"/>
          <w:b/>
          <w:sz w:val="22"/>
          <w:szCs w:val="22"/>
          <w:lang w:val="en-US"/>
        </w:rPr>
        <w:t>Měděnecká</w:t>
      </w:r>
      <w:proofErr w:type="spellEnd"/>
      <w:r w:rsidR="002F594C" w:rsidRPr="002F594C">
        <w:rPr>
          <w:rFonts w:ascii="Arial" w:hAnsi="Arial" w:cs="Arial"/>
          <w:b/>
          <w:sz w:val="22"/>
          <w:szCs w:val="22"/>
          <w:lang w:val="en-US"/>
        </w:rPr>
        <w:t xml:space="preserve">) - </w:t>
      </w:r>
      <w:proofErr w:type="spellStart"/>
      <w:r w:rsidR="002F594C" w:rsidRPr="002F594C">
        <w:rPr>
          <w:rFonts w:ascii="Arial" w:hAnsi="Arial" w:cs="Arial"/>
          <w:b/>
          <w:sz w:val="22"/>
          <w:szCs w:val="22"/>
          <w:lang w:val="en-US"/>
        </w:rPr>
        <w:t>oprava</w:t>
      </w:r>
      <w:proofErr w:type="spellEnd"/>
      <w:r w:rsidR="002F594C" w:rsidRPr="002F594C">
        <w:rPr>
          <w:rFonts w:ascii="Arial" w:hAnsi="Arial" w:cs="Arial"/>
          <w:b/>
          <w:sz w:val="22"/>
          <w:szCs w:val="22"/>
          <w:lang w:val="en-US"/>
        </w:rPr>
        <w:t xml:space="preserve"> </w:t>
      </w:r>
      <w:proofErr w:type="spellStart"/>
      <w:r w:rsidR="002F594C" w:rsidRPr="002F594C">
        <w:rPr>
          <w:rFonts w:ascii="Arial" w:hAnsi="Arial" w:cs="Arial"/>
          <w:b/>
          <w:sz w:val="22"/>
          <w:szCs w:val="22"/>
          <w:lang w:val="en-US"/>
        </w:rPr>
        <w:t>kaverny</w:t>
      </w:r>
      <w:proofErr w:type="spellEnd"/>
      <w:r w:rsidRPr="00067C95">
        <w:rPr>
          <w:rFonts w:ascii="Arial" w:hAnsi="Arial" w:cs="Arial"/>
          <w:b/>
          <w:sz w:val="22"/>
          <w:szCs w:val="22"/>
          <w:lang w:val="en-US"/>
        </w:rPr>
        <w:t>”</w:t>
      </w:r>
    </w:p>
    <w:p w14:paraId="6FB1D576" w14:textId="77777777" w:rsidR="00992B0E" w:rsidRPr="00151425" w:rsidRDefault="00992B0E" w:rsidP="00C12F5E">
      <w:pPr>
        <w:tabs>
          <w:tab w:val="left" w:pos="4080"/>
        </w:tabs>
        <w:jc w:val="center"/>
        <w:rPr>
          <w:rFonts w:ascii="Arial" w:hAnsi="Arial" w:cs="Arial"/>
          <w:b/>
          <w:sz w:val="22"/>
          <w:szCs w:val="22"/>
        </w:rPr>
      </w:pPr>
    </w:p>
    <w:p w14:paraId="2577DE7A" w14:textId="77777777" w:rsidR="00DC3733" w:rsidRPr="00DC3733" w:rsidRDefault="00DC3733" w:rsidP="00DC3733">
      <w:pPr>
        <w:pStyle w:val="TextnormlnPVL"/>
        <w:rPr>
          <w:b/>
          <w:sz w:val="22"/>
          <w:szCs w:val="22"/>
        </w:rPr>
      </w:pPr>
      <w:r w:rsidRPr="00DC3733">
        <w:rPr>
          <w:b/>
          <w:sz w:val="22"/>
          <w:szCs w:val="22"/>
          <w:u w:val="single"/>
        </w:rPr>
        <w:t>Smluvní strany</w:t>
      </w:r>
      <w:r w:rsidRPr="00DC3733">
        <w:rPr>
          <w:b/>
          <w:sz w:val="22"/>
          <w:szCs w:val="22"/>
        </w:rPr>
        <w:t>:</w:t>
      </w:r>
    </w:p>
    <w:p w14:paraId="224028A5" w14:textId="77777777" w:rsidR="000773B4" w:rsidRPr="000773B4" w:rsidRDefault="000773B4" w:rsidP="000773B4">
      <w:pPr>
        <w:pStyle w:val="TextnormlnPVL"/>
        <w:rPr>
          <w:b/>
          <w:sz w:val="22"/>
          <w:szCs w:val="22"/>
        </w:rPr>
      </w:pPr>
    </w:p>
    <w:p w14:paraId="1263F4F8" w14:textId="77777777" w:rsidR="000773B4" w:rsidRPr="000773B4" w:rsidRDefault="000773B4" w:rsidP="000773B4">
      <w:pPr>
        <w:pStyle w:val="Smluvnstrananzev"/>
        <w:rPr>
          <w:sz w:val="22"/>
          <w:szCs w:val="22"/>
        </w:rPr>
      </w:pPr>
      <w:r w:rsidRPr="000773B4">
        <w:rPr>
          <w:sz w:val="22"/>
          <w:szCs w:val="22"/>
        </w:rPr>
        <w:t>objednatel:</w:t>
      </w:r>
      <w:r w:rsidRPr="000773B4">
        <w:rPr>
          <w:sz w:val="22"/>
          <w:szCs w:val="22"/>
        </w:rPr>
        <w:tab/>
        <w:t xml:space="preserve">Povodí </w:t>
      </w:r>
      <w:r w:rsidRPr="000773B4">
        <w:rPr>
          <w:sz w:val="22"/>
          <w:szCs w:val="22"/>
          <w:lang w:val="cs-CZ"/>
        </w:rPr>
        <w:t>Ohře</w:t>
      </w:r>
      <w:r w:rsidRPr="000773B4">
        <w:rPr>
          <w:sz w:val="22"/>
          <w:szCs w:val="22"/>
        </w:rPr>
        <w:t>, státní podnik</w:t>
      </w:r>
    </w:p>
    <w:p w14:paraId="1FB99C52" w14:textId="77777777" w:rsidR="000773B4" w:rsidRPr="000773B4" w:rsidRDefault="000773B4" w:rsidP="000773B4">
      <w:pPr>
        <w:pStyle w:val="Identifikacesmluvnstrany"/>
        <w:rPr>
          <w:sz w:val="22"/>
          <w:szCs w:val="22"/>
          <w:lang w:val="cs-CZ"/>
        </w:rPr>
      </w:pPr>
      <w:r w:rsidRPr="000773B4">
        <w:rPr>
          <w:sz w:val="22"/>
          <w:szCs w:val="22"/>
        </w:rPr>
        <w:t>sídlo:</w:t>
      </w:r>
      <w:r w:rsidRPr="000773B4">
        <w:rPr>
          <w:sz w:val="22"/>
          <w:szCs w:val="22"/>
        </w:rPr>
        <w:tab/>
      </w:r>
      <w:r w:rsidRPr="000773B4">
        <w:rPr>
          <w:sz w:val="22"/>
          <w:szCs w:val="22"/>
          <w:lang w:val="cs-CZ"/>
        </w:rPr>
        <w:t>Bezručova 4219</w:t>
      </w:r>
      <w:r w:rsidRPr="000773B4">
        <w:rPr>
          <w:sz w:val="22"/>
          <w:szCs w:val="22"/>
        </w:rPr>
        <w:t xml:space="preserve">, </w:t>
      </w:r>
      <w:r w:rsidRPr="000773B4">
        <w:rPr>
          <w:sz w:val="22"/>
          <w:szCs w:val="22"/>
          <w:lang w:val="cs-CZ"/>
        </w:rPr>
        <w:t>430 03 Chomutov</w:t>
      </w:r>
    </w:p>
    <w:p w14:paraId="2EAEC18B" w14:textId="5123093A" w:rsidR="000773B4" w:rsidRPr="000773B4" w:rsidRDefault="000773B4" w:rsidP="000773B4">
      <w:pPr>
        <w:pStyle w:val="Identifikacesmluvnstrany"/>
        <w:rPr>
          <w:sz w:val="22"/>
          <w:szCs w:val="22"/>
        </w:rPr>
      </w:pPr>
      <w:r w:rsidRPr="000773B4">
        <w:rPr>
          <w:sz w:val="22"/>
          <w:szCs w:val="22"/>
        </w:rPr>
        <w:t>statutární orgán:</w:t>
      </w:r>
      <w:r w:rsidRPr="000773B4">
        <w:rPr>
          <w:sz w:val="22"/>
          <w:szCs w:val="22"/>
        </w:rPr>
        <w:tab/>
      </w:r>
      <w:r w:rsidRPr="000773B4">
        <w:rPr>
          <w:sz w:val="22"/>
          <w:szCs w:val="22"/>
        </w:rPr>
        <w:tab/>
      </w:r>
    </w:p>
    <w:p w14:paraId="0143BD7A" w14:textId="77777777" w:rsidR="000773B4" w:rsidRPr="000773B4" w:rsidRDefault="000773B4" w:rsidP="000773B4">
      <w:pPr>
        <w:pStyle w:val="TextnormlnPVL"/>
        <w:rPr>
          <w:sz w:val="22"/>
          <w:szCs w:val="22"/>
        </w:rPr>
      </w:pPr>
      <w:r w:rsidRPr="000773B4">
        <w:rPr>
          <w:sz w:val="22"/>
          <w:szCs w:val="22"/>
        </w:rPr>
        <w:t>oprávněn k podpisu smlouvy</w:t>
      </w:r>
    </w:p>
    <w:p w14:paraId="1EC8ABD7" w14:textId="67AACE02" w:rsidR="000773B4" w:rsidRPr="000773B4" w:rsidRDefault="000773B4" w:rsidP="000773B4">
      <w:pPr>
        <w:pStyle w:val="Oprvnnkjednnapodpisusml"/>
        <w:rPr>
          <w:sz w:val="22"/>
          <w:szCs w:val="22"/>
        </w:rPr>
      </w:pPr>
      <w:r w:rsidRPr="000773B4">
        <w:rPr>
          <w:sz w:val="22"/>
          <w:szCs w:val="22"/>
        </w:rPr>
        <w:t xml:space="preserve">a k jednání o věcech smluvních: </w:t>
      </w:r>
      <w:r w:rsidRPr="000773B4">
        <w:rPr>
          <w:sz w:val="22"/>
          <w:szCs w:val="22"/>
        </w:rPr>
        <w:tab/>
        <w:t xml:space="preserve"> </w:t>
      </w:r>
    </w:p>
    <w:p w14:paraId="5AF8060C" w14:textId="1A06D50B" w:rsidR="006A2526" w:rsidRDefault="000773B4" w:rsidP="00692E0E">
      <w:pPr>
        <w:pStyle w:val="Oprvnnkjednnapodpisusml"/>
        <w:rPr>
          <w:sz w:val="22"/>
          <w:szCs w:val="22"/>
          <w:lang w:val="cs-CZ"/>
        </w:rPr>
      </w:pPr>
      <w:r w:rsidRPr="000773B4">
        <w:rPr>
          <w:sz w:val="22"/>
          <w:szCs w:val="22"/>
        </w:rPr>
        <w:t xml:space="preserve">oprávněn jednat o věcech technických: </w:t>
      </w:r>
      <w:r w:rsidRPr="000773B4">
        <w:rPr>
          <w:sz w:val="22"/>
          <w:szCs w:val="22"/>
        </w:rPr>
        <w:tab/>
      </w:r>
    </w:p>
    <w:p w14:paraId="7AE8BAF0" w14:textId="5E18BB7E" w:rsidR="006A2526" w:rsidRPr="006A2526" w:rsidRDefault="006A2526" w:rsidP="00692E0E">
      <w:pPr>
        <w:pStyle w:val="Oprvnnkjednnapodpisusml"/>
        <w:rPr>
          <w:sz w:val="22"/>
          <w:szCs w:val="22"/>
          <w:lang w:val="cs-CZ"/>
        </w:rPr>
      </w:pPr>
      <w:r>
        <w:rPr>
          <w:sz w:val="22"/>
          <w:szCs w:val="22"/>
          <w:lang w:val="cs-CZ"/>
        </w:rPr>
        <w:tab/>
      </w:r>
    </w:p>
    <w:p w14:paraId="47213B53" w14:textId="1B3C164D" w:rsidR="00692E0E" w:rsidRDefault="007E0ACE" w:rsidP="00692E0E">
      <w:pPr>
        <w:pStyle w:val="Oprvnnkjednnapodpisusml"/>
        <w:rPr>
          <w:sz w:val="22"/>
          <w:szCs w:val="22"/>
          <w:lang w:val="cs-CZ"/>
        </w:rPr>
      </w:pPr>
      <w:r w:rsidRPr="00A60CC6">
        <w:rPr>
          <w:sz w:val="22"/>
          <w:szCs w:val="22"/>
          <w:lang w:val="cs-CZ"/>
        </w:rPr>
        <w:t>technický dozor objednatele:</w:t>
      </w:r>
      <w:r w:rsidRPr="00A60CC6">
        <w:rPr>
          <w:sz w:val="22"/>
          <w:szCs w:val="22"/>
          <w:lang w:val="cs-CZ"/>
        </w:rPr>
        <w:tab/>
      </w:r>
    </w:p>
    <w:p w14:paraId="0040E7D4" w14:textId="3AEE838A" w:rsidR="006A2526" w:rsidRDefault="006A2526" w:rsidP="006A2526">
      <w:pPr>
        <w:pStyle w:val="Oprvnnkjednnapodpisusml"/>
        <w:rPr>
          <w:sz w:val="22"/>
          <w:szCs w:val="22"/>
          <w:lang w:val="cs-CZ"/>
        </w:rPr>
      </w:pPr>
      <w:r>
        <w:rPr>
          <w:sz w:val="22"/>
          <w:szCs w:val="22"/>
          <w:lang w:val="cs-CZ"/>
        </w:rPr>
        <w:tab/>
      </w:r>
    </w:p>
    <w:p w14:paraId="0D767800" w14:textId="2527298F" w:rsidR="000773B4" w:rsidRPr="000773B4" w:rsidRDefault="000773B4" w:rsidP="00243E33">
      <w:pPr>
        <w:pStyle w:val="Oprvnnkjednnapodpisusml"/>
        <w:tabs>
          <w:tab w:val="clear" w:pos="4253"/>
          <w:tab w:val="left" w:pos="2835"/>
        </w:tabs>
        <w:rPr>
          <w:sz w:val="22"/>
          <w:szCs w:val="22"/>
        </w:rPr>
      </w:pPr>
      <w:r w:rsidRPr="000773B4">
        <w:rPr>
          <w:sz w:val="22"/>
          <w:szCs w:val="22"/>
        </w:rPr>
        <w:t>IČO:</w:t>
      </w:r>
      <w:r w:rsidR="003D7081">
        <w:rPr>
          <w:sz w:val="22"/>
          <w:szCs w:val="22"/>
        </w:rPr>
        <w:tab/>
      </w:r>
      <w:r w:rsidRPr="000773B4">
        <w:rPr>
          <w:sz w:val="22"/>
          <w:szCs w:val="22"/>
        </w:rPr>
        <w:t>708899</w:t>
      </w:r>
      <w:r w:rsidRPr="000773B4">
        <w:rPr>
          <w:sz w:val="22"/>
          <w:szCs w:val="22"/>
          <w:lang w:val="cs-CZ"/>
        </w:rPr>
        <w:t>88</w:t>
      </w:r>
    </w:p>
    <w:p w14:paraId="14E64988" w14:textId="77777777" w:rsidR="000773B4" w:rsidRPr="000773B4" w:rsidRDefault="000773B4" w:rsidP="000773B4">
      <w:pPr>
        <w:pStyle w:val="Identifikacesmluvnstrany"/>
        <w:rPr>
          <w:sz w:val="22"/>
          <w:szCs w:val="22"/>
        </w:rPr>
      </w:pPr>
      <w:r w:rsidRPr="000773B4">
        <w:rPr>
          <w:sz w:val="22"/>
          <w:szCs w:val="22"/>
        </w:rPr>
        <w:t>DIČ:</w:t>
      </w:r>
      <w:r w:rsidRPr="000773B4">
        <w:rPr>
          <w:sz w:val="22"/>
          <w:szCs w:val="22"/>
        </w:rPr>
        <w:tab/>
        <w:t>CZ708899</w:t>
      </w:r>
      <w:r w:rsidRPr="000773B4">
        <w:rPr>
          <w:sz w:val="22"/>
          <w:szCs w:val="22"/>
          <w:lang w:val="cs-CZ"/>
        </w:rPr>
        <w:t>88</w:t>
      </w:r>
    </w:p>
    <w:p w14:paraId="619F9C5A" w14:textId="5A3F3162" w:rsidR="000773B4" w:rsidRPr="000773B4" w:rsidRDefault="000773B4" w:rsidP="000773B4">
      <w:pPr>
        <w:pStyle w:val="Identifikacesmluvnstrany"/>
        <w:rPr>
          <w:sz w:val="22"/>
          <w:szCs w:val="22"/>
        </w:rPr>
      </w:pPr>
      <w:r w:rsidRPr="000773B4">
        <w:rPr>
          <w:sz w:val="22"/>
          <w:szCs w:val="22"/>
        </w:rPr>
        <w:t>bankovní spojení:</w:t>
      </w:r>
      <w:r w:rsidRPr="000773B4">
        <w:rPr>
          <w:sz w:val="22"/>
          <w:szCs w:val="22"/>
        </w:rPr>
        <w:tab/>
      </w:r>
    </w:p>
    <w:p w14:paraId="433E2081" w14:textId="273DE860" w:rsidR="000773B4" w:rsidRPr="000773B4" w:rsidRDefault="000773B4" w:rsidP="000773B4">
      <w:pPr>
        <w:pStyle w:val="Identifikacesmluvnstrany"/>
        <w:rPr>
          <w:sz w:val="22"/>
          <w:szCs w:val="22"/>
        </w:rPr>
      </w:pPr>
      <w:r w:rsidRPr="000773B4">
        <w:rPr>
          <w:sz w:val="22"/>
          <w:szCs w:val="22"/>
        </w:rPr>
        <w:t>číslo účtu:</w:t>
      </w:r>
      <w:r w:rsidRPr="000773B4">
        <w:rPr>
          <w:sz w:val="22"/>
          <w:szCs w:val="22"/>
        </w:rPr>
        <w:tab/>
      </w:r>
    </w:p>
    <w:p w14:paraId="4171DFB6" w14:textId="77777777" w:rsidR="000773B4" w:rsidRPr="000773B4" w:rsidRDefault="000773B4" w:rsidP="000773B4">
      <w:pPr>
        <w:tabs>
          <w:tab w:val="left" w:pos="2835"/>
        </w:tabs>
        <w:jc w:val="both"/>
        <w:rPr>
          <w:rFonts w:ascii="Arial" w:hAnsi="Arial" w:cs="Arial"/>
          <w:sz w:val="22"/>
          <w:szCs w:val="22"/>
        </w:rPr>
      </w:pPr>
      <w:r w:rsidRPr="000773B4">
        <w:rPr>
          <w:rFonts w:ascii="Arial" w:hAnsi="Arial" w:cs="Arial"/>
          <w:sz w:val="22"/>
          <w:szCs w:val="22"/>
        </w:rPr>
        <w:t xml:space="preserve">zápis v obchodním rejstříku: u Krajského soudu v Ústí nad Labem v oddílu A, vložce č. 13052 </w:t>
      </w:r>
    </w:p>
    <w:p w14:paraId="4286A162" w14:textId="73F1E2C1" w:rsidR="000773B4" w:rsidRPr="000773B4" w:rsidRDefault="000773B4" w:rsidP="000773B4">
      <w:pPr>
        <w:pStyle w:val="TextnormlnPVL"/>
        <w:rPr>
          <w:sz w:val="22"/>
          <w:szCs w:val="22"/>
        </w:rPr>
      </w:pPr>
      <w:r w:rsidRPr="000773B4">
        <w:rPr>
          <w:sz w:val="22"/>
          <w:szCs w:val="22"/>
        </w:rPr>
        <w:t>(dále jen „objednatel“)</w:t>
      </w:r>
    </w:p>
    <w:p w14:paraId="41EA0325" w14:textId="77777777" w:rsidR="000773B4" w:rsidRPr="000773B4" w:rsidRDefault="000773B4" w:rsidP="000773B4">
      <w:pPr>
        <w:pStyle w:val="TextnormlnPVL"/>
        <w:rPr>
          <w:b/>
          <w:sz w:val="22"/>
          <w:szCs w:val="22"/>
        </w:rPr>
      </w:pPr>
    </w:p>
    <w:p w14:paraId="4987746A" w14:textId="77777777" w:rsidR="000773B4" w:rsidRPr="000773B4" w:rsidRDefault="000773B4" w:rsidP="000773B4">
      <w:pPr>
        <w:pStyle w:val="TextnormlnPVL"/>
        <w:rPr>
          <w:b/>
          <w:sz w:val="22"/>
          <w:szCs w:val="22"/>
        </w:rPr>
      </w:pPr>
      <w:r w:rsidRPr="000773B4">
        <w:rPr>
          <w:b/>
          <w:sz w:val="22"/>
          <w:szCs w:val="22"/>
        </w:rPr>
        <w:t>a</w:t>
      </w:r>
    </w:p>
    <w:p w14:paraId="6C89D568" w14:textId="77777777" w:rsidR="000773B4" w:rsidRPr="000773B4" w:rsidRDefault="000773B4" w:rsidP="000773B4">
      <w:pPr>
        <w:pStyle w:val="TextnormlnPVL"/>
        <w:rPr>
          <w:b/>
          <w:sz w:val="22"/>
          <w:szCs w:val="22"/>
        </w:rPr>
      </w:pPr>
    </w:p>
    <w:p w14:paraId="7C53C8E9" w14:textId="77777777" w:rsidR="00871459" w:rsidRPr="007467E2" w:rsidRDefault="00871459" w:rsidP="00871459">
      <w:pPr>
        <w:pStyle w:val="Smluvnstrananzev"/>
        <w:rPr>
          <w:color w:val="000000" w:themeColor="text1"/>
          <w:sz w:val="22"/>
          <w:szCs w:val="22"/>
          <w:shd w:val="clear" w:color="auto" w:fill="FFFF00"/>
          <w:lang w:val="cs-CZ"/>
        </w:rPr>
      </w:pPr>
      <w:r w:rsidRPr="007467E2">
        <w:rPr>
          <w:color w:val="000000" w:themeColor="text1"/>
          <w:sz w:val="22"/>
          <w:szCs w:val="22"/>
        </w:rPr>
        <w:t>zhotovitel:</w:t>
      </w:r>
      <w:r w:rsidRPr="007467E2">
        <w:rPr>
          <w:color w:val="000000" w:themeColor="text1"/>
          <w:sz w:val="22"/>
          <w:szCs w:val="22"/>
        </w:rPr>
        <w:tab/>
      </w:r>
      <w:r w:rsidRPr="007467E2">
        <w:rPr>
          <w:color w:val="000000" w:themeColor="text1"/>
          <w:sz w:val="22"/>
          <w:szCs w:val="22"/>
          <w:lang w:val="cs-CZ"/>
        </w:rPr>
        <w:t>Bauvant s.r.o.</w:t>
      </w:r>
    </w:p>
    <w:p w14:paraId="354F8057" w14:textId="77777777" w:rsidR="00871459" w:rsidRPr="007467E2" w:rsidRDefault="00871459" w:rsidP="00871459">
      <w:pPr>
        <w:pStyle w:val="Identifikacesmluvnstrany"/>
        <w:rPr>
          <w:color w:val="000000" w:themeColor="text1"/>
          <w:sz w:val="22"/>
          <w:szCs w:val="22"/>
          <w:shd w:val="clear" w:color="auto" w:fill="FFFF00"/>
          <w:lang w:val="cs-CZ"/>
        </w:rPr>
      </w:pPr>
      <w:r w:rsidRPr="007467E2">
        <w:rPr>
          <w:color w:val="000000" w:themeColor="text1"/>
          <w:sz w:val="22"/>
          <w:szCs w:val="22"/>
        </w:rPr>
        <w:t>sídlo:</w:t>
      </w:r>
      <w:r w:rsidRPr="007467E2">
        <w:rPr>
          <w:color w:val="000000" w:themeColor="text1"/>
          <w:sz w:val="22"/>
          <w:szCs w:val="22"/>
        </w:rPr>
        <w:tab/>
      </w:r>
      <w:r w:rsidRPr="007467E2">
        <w:rPr>
          <w:color w:val="000000" w:themeColor="text1"/>
          <w:sz w:val="22"/>
          <w:szCs w:val="22"/>
          <w:lang w:val="cs-CZ"/>
        </w:rPr>
        <w:t>Karla Engliše 1499/15, 150 00 Praha 5</w:t>
      </w:r>
    </w:p>
    <w:p w14:paraId="45FB6073" w14:textId="2B847754" w:rsidR="00871459" w:rsidRPr="007467E2" w:rsidRDefault="00871459" w:rsidP="00871459">
      <w:pPr>
        <w:pStyle w:val="Oprvnnkjednnapodpisusml"/>
        <w:rPr>
          <w:b/>
          <w:color w:val="000000" w:themeColor="text1"/>
          <w:sz w:val="22"/>
          <w:szCs w:val="22"/>
          <w:shd w:val="clear" w:color="auto" w:fill="FFFF00"/>
          <w:lang w:val="cs-CZ"/>
        </w:rPr>
      </w:pPr>
      <w:r w:rsidRPr="007467E2">
        <w:rPr>
          <w:color w:val="000000" w:themeColor="text1"/>
          <w:sz w:val="22"/>
          <w:szCs w:val="22"/>
        </w:rPr>
        <w:t>oprávněn(i) k podpisu smlouvy:</w:t>
      </w:r>
      <w:r w:rsidRPr="007467E2">
        <w:rPr>
          <w:color w:val="000000" w:themeColor="text1"/>
          <w:sz w:val="22"/>
          <w:szCs w:val="22"/>
        </w:rPr>
        <w:tab/>
      </w:r>
    </w:p>
    <w:p w14:paraId="57AFE342" w14:textId="7A3F209A" w:rsidR="00871459" w:rsidRPr="007467E2" w:rsidRDefault="00871459" w:rsidP="00871459">
      <w:pPr>
        <w:pStyle w:val="Oprvnnkjednnapodpisusml"/>
        <w:rPr>
          <w:b/>
          <w:color w:val="000000" w:themeColor="text1"/>
          <w:sz w:val="22"/>
          <w:szCs w:val="22"/>
          <w:shd w:val="clear" w:color="auto" w:fill="FFFF00"/>
        </w:rPr>
      </w:pPr>
      <w:r w:rsidRPr="007467E2">
        <w:rPr>
          <w:color w:val="000000" w:themeColor="text1"/>
          <w:sz w:val="22"/>
          <w:szCs w:val="22"/>
        </w:rPr>
        <w:t>oprávněn(i) jednat o věcech smluvních:</w:t>
      </w:r>
      <w:r w:rsidRPr="007467E2">
        <w:rPr>
          <w:color w:val="000000" w:themeColor="text1"/>
          <w:sz w:val="22"/>
          <w:szCs w:val="22"/>
        </w:rPr>
        <w:tab/>
      </w:r>
    </w:p>
    <w:p w14:paraId="11AE3FC2" w14:textId="0C7A690C" w:rsidR="00871459" w:rsidRPr="007467E2" w:rsidRDefault="00871459" w:rsidP="00871459">
      <w:pPr>
        <w:pStyle w:val="Oprvnnkjednnapodpisusml"/>
        <w:rPr>
          <w:b/>
          <w:color w:val="000000" w:themeColor="text1"/>
          <w:sz w:val="22"/>
          <w:szCs w:val="22"/>
          <w:shd w:val="clear" w:color="auto" w:fill="FFFF00"/>
        </w:rPr>
      </w:pPr>
      <w:r w:rsidRPr="007467E2">
        <w:rPr>
          <w:color w:val="000000" w:themeColor="text1"/>
          <w:sz w:val="22"/>
          <w:szCs w:val="22"/>
        </w:rPr>
        <w:t>oprávněn(i) jednat o věcech technických:</w:t>
      </w:r>
      <w:r w:rsidRPr="007467E2">
        <w:rPr>
          <w:color w:val="000000" w:themeColor="text1"/>
          <w:sz w:val="22"/>
          <w:szCs w:val="22"/>
        </w:rPr>
        <w:tab/>
      </w:r>
    </w:p>
    <w:p w14:paraId="64D0B4B7" w14:textId="37BF52B2" w:rsidR="00871459" w:rsidRPr="007467E2" w:rsidRDefault="00871459" w:rsidP="00871459">
      <w:pPr>
        <w:pStyle w:val="Oprvnnkjednnapodpisusml"/>
        <w:rPr>
          <w:b/>
          <w:color w:val="000000" w:themeColor="text1"/>
          <w:sz w:val="22"/>
          <w:szCs w:val="22"/>
          <w:shd w:val="clear" w:color="auto" w:fill="FFFF00"/>
          <w:lang w:val="cs-CZ"/>
        </w:rPr>
      </w:pPr>
      <w:r w:rsidRPr="007467E2">
        <w:rPr>
          <w:color w:val="000000" w:themeColor="text1"/>
          <w:sz w:val="22"/>
          <w:szCs w:val="22"/>
        </w:rPr>
        <w:t>stavbyvedoucí:</w:t>
      </w:r>
      <w:r w:rsidRPr="007467E2">
        <w:rPr>
          <w:color w:val="000000" w:themeColor="text1"/>
          <w:sz w:val="22"/>
          <w:szCs w:val="22"/>
        </w:rPr>
        <w:tab/>
      </w:r>
    </w:p>
    <w:p w14:paraId="35B1B602" w14:textId="3FA5D787" w:rsidR="00871459" w:rsidRPr="007467E2" w:rsidRDefault="00871459" w:rsidP="00871459">
      <w:pPr>
        <w:pStyle w:val="Oprvnnkjednnapodpisusml"/>
        <w:rPr>
          <w:b/>
          <w:color w:val="000000" w:themeColor="text1"/>
          <w:sz w:val="22"/>
          <w:szCs w:val="22"/>
          <w:shd w:val="clear" w:color="auto" w:fill="FFFF00"/>
          <w:lang w:val="cs-CZ"/>
        </w:rPr>
      </w:pPr>
      <w:r w:rsidRPr="007467E2">
        <w:rPr>
          <w:color w:val="000000" w:themeColor="text1"/>
          <w:sz w:val="22"/>
          <w:szCs w:val="22"/>
        </w:rPr>
        <w:t>manažer stavby:</w:t>
      </w:r>
      <w:r w:rsidRPr="007467E2">
        <w:rPr>
          <w:color w:val="000000" w:themeColor="text1"/>
          <w:sz w:val="22"/>
          <w:szCs w:val="22"/>
        </w:rPr>
        <w:tab/>
      </w:r>
    </w:p>
    <w:p w14:paraId="7DA04948" w14:textId="77777777" w:rsidR="00871459" w:rsidRPr="007467E2" w:rsidRDefault="00871459" w:rsidP="00871459">
      <w:pPr>
        <w:pStyle w:val="Identifikacesmluvnstrany"/>
        <w:rPr>
          <w:color w:val="000000" w:themeColor="text1"/>
          <w:sz w:val="22"/>
          <w:szCs w:val="22"/>
          <w:shd w:val="clear" w:color="auto" w:fill="FFFF00"/>
          <w:lang w:val="cs-CZ"/>
        </w:rPr>
      </w:pPr>
      <w:r w:rsidRPr="007467E2">
        <w:rPr>
          <w:color w:val="000000" w:themeColor="text1"/>
          <w:sz w:val="22"/>
          <w:szCs w:val="22"/>
        </w:rPr>
        <w:t>IČO:</w:t>
      </w:r>
      <w:r w:rsidRPr="007467E2">
        <w:rPr>
          <w:color w:val="000000" w:themeColor="text1"/>
          <w:sz w:val="22"/>
          <w:szCs w:val="22"/>
        </w:rPr>
        <w:tab/>
      </w:r>
      <w:r w:rsidRPr="007467E2">
        <w:rPr>
          <w:color w:val="000000" w:themeColor="text1"/>
          <w:sz w:val="22"/>
          <w:szCs w:val="22"/>
          <w:lang w:val="cs-CZ"/>
        </w:rPr>
        <w:t>27449416</w:t>
      </w:r>
    </w:p>
    <w:p w14:paraId="09285834" w14:textId="77777777" w:rsidR="00871459" w:rsidRPr="007467E2" w:rsidRDefault="00871459" w:rsidP="00871459">
      <w:pPr>
        <w:pStyle w:val="Identifikacesmluvnstrany"/>
        <w:rPr>
          <w:color w:val="000000" w:themeColor="text1"/>
          <w:sz w:val="22"/>
          <w:szCs w:val="22"/>
          <w:shd w:val="clear" w:color="auto" w:fill="FFFF00"/>
          <w:lang w:val="cs-CZ"/>
        </w:rPr>
      </w:pPr>
      <w:r w:rsidRPr="007467E2">
        <w:rPr>
          <w:color w:val="000000" w:themeColor="text1"/>
          <w:sz w:val="22"/>
          <w:szCs w:val="22"/>
        </w:rPr>
        <w:t>DIČ:</w:t>
      </w:r>
      <w:r w:rsidRPr="007467E2">
        <w:rPr>
          <w:b/>
          <w:color w:val="000000" w:themeColor="text1"/>
          <w:sz w:val="22"/>
          <w:szCs w:val="22"/>
        </w:rPr>
        <w:t xml:space="preserve"> </w:t>
      </w:r>
      <w:r w:rsidRPr="007467E2">
        <w:rPr>
          <w:b/>
          <w:color w:val="000000" w:themeColor="text1"/>
          <w:sz w:val="22"/>
          <w:szCs w:val="22"/>
        </w:rPr>
        <w:tab/>
      </w:r>
      <w:r w:rsidRPr="007467E2">
        <w:rPr>
          <w:color w:val="000000" w:themeColor="text1"/>
          <w:sz w:val="22"/>
          <w:szCs w:val="22"/>
          <w:lang w:val="cs-CZ"/>
        </w:rPr>
        <w:t>CZ27449416</w:t>
      </w:r>
    </w:p>
    <w:p w14:paraId="6BCC7EE8" w14:textId="1CCBD0E4" w:rsidR="00871459" w:rsidRPr="007467E2" w:rsidRDefault="00871459" w:rsidP="00871459">
      <w:pPr>
        <w:pStyle w:val="Identifikacesmluvnstrany"/>
        <w:rPr>
          <w:b/>
          <w:color w:val="000000" w:themeColor="text1"/>
          <w:sz w:val="22"/>
          <w:szCs w:val="22"/>
          <w:shd w:val="clear" w:color="auto" w:fill="FFFF00"/>
          <w:lang w:val="cs-CZ"/>
        </w:rPr>
      </w:pPr>
      <w:r w:rsidRPr="007467E2">
        <w:rPr>
          <w:color w:val="000000" w:themeColor="text1"/>
          <w:sz w:val="22"/>
          <w:szCs w:val="22"/>
        </w:rPr>
        <w:t>bankovní spojení:</w:t>
      </w:r>
      <w:r w:rsidRPr="007467E2">
        <w:rPr>
          <w:color w:val="000000" w:themeColor="text1"/>
          <w:sz w:val="22"/>
          <w:szCs w:val="22"/>
        </w:rPr>
        <w:tab/>
      </w:r>
    </w:p>
    <w:p w14:paraId="1F2D7714" w14:textId="51147D3E" w:rsidR="00871459" w:rsidRPr="007467E2" w:rsidRDefault="00871459" w:rsidP="00871459">
      <w:pPr>
        <w:pStyle w:val="Identifikacesmluvnstrany"/>
        <w:rPr>
          <w:b/>
          <w:color w:val="000000" w:themeColor="text1"/>
          <w:sz w:val="22"/>
          <w:szCs w:val="22"/>
          <w:shd w:val="clear" w:color="auto" w:fill="FFFF00"/>
          <w:lang w:val="cs-CZ"/>
        </w:rPr>
      </w:pPr>
      <w:r w:rsidRPr="007467E2">
        <w:rPr>
          <w:color w:val="000000" w:themeColor="text1"/>
          <w:sz w:val="22"/>
          <w:szCs w:val="22"/>
        </w:rPr>
        <w:t>číslo účtu:</w:t>
      </w:r>
      <w:r w:rsidRPr="007467E2">
        <w:rPr>
          <w:color w:val="000000" w:themeColor="text1"/>
          <w:sz w:val="22"/>
          <w:szCs w:val="22"/>
        </w:rPr>
        <w:tab/>
      </w:r>
    </w:p>
    <w:p w14:paraId="2E3E0A37" w14:textId="77777777" w:rsidR="00871459" w:rsidRPr="007467E2" w:rsidRDefault="00871459" w:rsidP="00871459">
      <w:pPr>
        <w:pStyle w:val="Identifikacesmluvnstrany"/>
        <w:rPr>
          <w:b/>
          <w:color w:val="000000" w:themeColor="text1"/>
          <w:sz w:val="22"/>
          <w:szCs w:val="22"/>
          <w:shd w:val="clear" w:color="auto" w:fill="FFFF00"/>
          <w:lang w:val="cs-CZ"/>
        </w:rPr>
      </w:pPr>
      <w:r w:rsidRPr="007467E2">
        <w:rPr>
          <w:color w:val="000000" w:themeColor="text1"/>
          <w:sz w:val="22"/>
          <w:szCs w:val="22"/>
        </w:rPr>
        <w:t>zápis v obchodním rejstříku:</w:t>
      </w:r>
      <w:r w:rsidRPr="007467E2">
        <w:rPr>
          <w:color w:val="000000" w:themeColor="text1"/>
          <w:sz w:val="22"/>
          <w:szCs w:val="22"/>
        </w:rPr>
        <w:tab/>
      </w:r>
      <w:r w:rsidRPr="007467E2">
        <w:rPr>
          <w:color w:val="000000" w:themeColor="text1"/>
          <w:sz w:val="22"/>
          <w:szCs w:val="22"/>
          <w:lang w:val="cs-CZ"/>
        </w:rPr>
        <w:t>u Městského soudu v Praze oddíl C vložka 113539</w:t>
      </w:r>
    </w:p>
    <w:p w14:paraId="1D1AB28E" w14:textId="7F6DED26" w:rsidR="00871459" w:rsidRPr="00AA387B" w:rsidRDefault="00871459" w:rsidP="00871459">
      <w:pPr>
        <w:pStyle w:val="TextnormlnPVL"/>
        <w:rPr>
          <w:sz w:val="22"/>
          <w:szCs w:val="22"/>
          <w:lang w:val="cs-CZ"/>
        </w:rPr>
      </w:pPr>
      <w:r w:rsidRPr="007467E2">
        <w:rPr>
          <w:color w:val="000000" w:themeColor="text1"/>
          <w:sz w:val="22"/>
          <w:szCs w:val="22"/>
        </w:rPr>
        <w:t xml:space="preserve">tel: </w:t>
      </w:r>
      <w:r w:rsidRPr="007467E2">
        <w:rPr>
          <w:color w:val="000000" w:themeColor="text1"/>
          <w:sz w:val="22"/>
          <w:szCs w:val="22"/>
        </w:rPr>
        <w:tab/>
      </w:r>
      <w:r w:rsidRPr="007467E2">
        <w:rPr>
          <w:color w:val="000000" w:themeColor="text1"/>
          <w:sz w:val="22"/>
          <w:szCs w:val="22"/>
        </w:rPr>
        <w:tab/>
      </w:r>
      <w:r w:rsidRPr="007467E2">
        <w:rPr>
          <w:color w:val="000000" w:themeColor="text1"/>
          <w:sz w:val="22"/>
          <w:szCs w:val="22"/>
        </w:rPr>
        <w:tab/>
      </w:r>
      <w:r w:rsidRPr="007467E2">
        <w:rPr>
          <w:color w:val="000000" w:themeColor="text1"/>
          <w:sz w:val="22"/>
          <w:szCs w:val="22"/>
        </w:rPr>
        <w:tab/>
        <w:t>e-mail</w:t>
      </w:r>
      <w:r w:rsidRPr="00AA387B">
        <w:rPr>
          <w:sz w:val="22"/>
          <w:szCs w:val="22"/>
        </w:rPr>
        <w:t>:</w:t>
      </w:r>
      <w:r w:rsidRPr="00AA387B">
        <w:rPr>
          <w:sz w:val="22"/>
          <w:szCs w:val="22"/>
          <w:lang w:val="cs-CZ"/>
        </w:rPr>
        <w:t xml:space="preserve"> </w:t>
      </w:r>
    </w:p>
    <w:p w14:paraId="038FE767" w14:textId="77777777" w:rsidR="000773B4" w:rsidRPr="000773B4" w:rsidRDefault="000773B4" w:rsidP="000773B4">
      <w:pPr>
        <w:pStyle w:val="TextnormlnPVL"/>
        <w:rPr>
          <w:sz w:val="22"/>
          <w:szCs w:val="22"/>
        </w:rPr>
      </w:pPr>
      <w:r w:rsidRPr="000773B4">
        <w:rPr>
          <w:sz w:val="22"/>
          <w:szCs w:val="22"/>
        </w:rPr>
        <w:t>(dále jen „zhotovitel“)</w:t>
      </w:r>
    </w:p>
    <w:p w14:paraId="42AD1383" w14:textId="77777777" w:rsidR="000773B4" w:rsidRPr="000773B4" w:rsidRDefault="000773B4" w:rsidP="000773B4">
      <w:pPr>
        <w:pStyle w:val="Meziodstavce"/>
        <w:rPr>
          <w:rFonts w:cs="Times New Roman"/>
          <w:sz w:val="22"/>
          <w:szCs w:val="22"/>
          <w:lang w:val="cs-CZ"/>
        </w:rPr>
      </w:pPr>
    </w:p>
    <w:p w14:paraId="04D2722B" w14:textId="77777777" w:rsidR="000773B4" w:rsidRPr="000773B4" w:rsidRDefault="000773B4" w:rsidP="000773B4">
      <w:pPr>
        <w:jc w:val="both"/>
        <w:rPr>
          <w:rFonts w:ascii="Arial" w:hAnsi="Arial" w:cs="Arial"/>
          <w:color w:val="000000"/>
          <w:sz w:val="22"/>
          <w:szCs w:val="22"/>
        </w:rPr>
      </w:pPr>
      <w:r w:rsidRPr="000773B4">
        <w:rPr>
          <w:rFonts w:ascii="Arial" w:hAnsi="Arial" w:cs="Arial"/>
          <w:color w:val="000000"/>
          <w:sz w:val="22"/>
          <w:szCs w:val="22"/>
        </w:rPr>
        <w:t>Smluvní strany berou na vědomí, že Povodí Ohře, státní podnik, je povinen zveřejnit obraz smlouvy a jejích případných změn (dodatků) a dalších dokumentů od této smlouvy odvozených včetně metadat požadovaných k uveřejnění dle zákona č. 340/2015 Sb. o registru smluv. Zveřejnění smlouvy a metadat v registru smluv zajistí Povodí Ohře, státní podnik, který má právo tuto smlouvu zveřejnit rovněž v pochybnostech o tom, zda tato smlouva zveřejnění podléhá či nikoliv.</w:t>
      </w:r>
    </w:p>
    <w:p w14:paraId="6DA77D29" w14:textId="77777777" w:rsidR="008E54CE" w:rsidRDefault="008E54CE" w:rsidP="00661EDA">
      <w:pPr>
        <w:pStyle w:val="Zkladntext"/>
        <w:widowControl/>
        <w:spacing w:before="120"/>
        <w:jc w:val="center"/>
        <w:rPr>
          <w:rFonts w:cs="Arial"/>
          <w:b/>
          <w:color w:val="auto"/>
          <w:sz w:val="22"/>
          <w:szCs w:val="22"/>
          <w:u w:val="single"/>
        </w:rPr>
      </w:pPr>
    </w:p>
    <w:p w14:paraId="46EC1944" w14:textId="77777777" w:rsidR="008E54CE" w:rsidRDefault="008E54CE" w:rsidP="00661EDA">
      <w:pPr>
        <w:pStyle w:val="Zkladntext"/>
        <w:widowControl/>
        <w:spacing w:before="120"/>
        <w:jc w:val="center"/>
        <w:rPr>
          <w:rFonts w:cs="Arial"/>
          <w:b/>
          <w:color w:val="auto"/>
          <w:sz w:val="22"/>
          <w:szCs w:val="22"/>
          <w:u w:val="single"/>
        </w:rPr>
      </w:pPr>
    </w:p>
    <w:p w14:paraId="032FC4E7" w14:textId="77777777" w:rsidR="008E54CE" w:rsidRDefault="008E54CE" w:rsidP="00661EDA">
      <w:pPr>
        <w:pStyle w:val="Zkladntext"/>
        <w:widowControl/>
        <w:spacing w:before="120"/>
        <w:jc w:val="center"/>
        <w:rPr>
          <w:rFonts w:cs="Arial"/>
          <w:b/>
          <w:color w:val="auto"/>
          <w:sz w:val="22"/>
          <w:szCs w:val="22"/>
          <w:u w:val="single"/>
        </w:rPr>
      </w:pPr>
    </w:p>
    <w:p w14:paraId="7D83E847" w14:textId="6A922203" w:rsidR="00661EDA" w:rsidRPr="00692E0E" w:rsidRDefault="00661EDA" w:rsidP="00661EDA">
      <w:pPr>
        <w:pStyle w:val="Zkladntext"/>
        <w:widowControl/>
        <w:spacing w:before="120"/>
        <w:jc w:val="center"/>
        <w:rPr>
          <w:rFonts w:cs="Arial"/>
          <w:color w:val="auto"/>
          <w:sz w:val="22"/>
          <w:szCs w:val="22"/>
        </w:rPr>
      </w:pPr>
      <w:r w:rsidRPr="00692E0E">
        <w:rPr>
          <w:rFonts w:cs="Arial"/>
          <w:b/>
          <w:color w:val="auto"/>
          <w:sz w:val="22"/>
          <w:szCs w:val="22"/>
          <w:u w:val="single"/>
        </w:rPr>
        <w:t>Čl. I. PŘEDMĚT DÍLA</w:t>
      </w:r>
    </w:p>
    <w:p w14:paraId="4872E254" w14:textId="77777777" w:rsidR="00661EDA" w:rsidRPr="00386410" w:rsidRDefault="00661EDA" w:rsidP="00661EDA">
      <w:pPr>
        <w:pStyle w:val="Zkladntext"/>
        <w:widowControl/>
        <w:rPr>
          <w:rFonts w:cs="Arial"/>
          <w:b/>
          <w:sz w:val="22"/>
          <w:szCs w:val="22"/>
        </w:rPr>
      </w:pPr>
    </w:p>
    <w:p w14:paraId="7A619823" w14:textId="2A99CACB" w:rsidR="004B6AF3" w:rsidRPr="007A2BAC" w:rsidRDefault="004B6AF3" w:rsidP="00380004">
      <w:pPr>
        <w:pStyle w:val="lneksmlouvytextPVL"/>
      </w:pPr>
      <w:r>
        <w:t>Tato smlouva je uzavřena na základě výsledku řízení pro zadání veřejné zakázky malého rozsahu v souladu s § 27 a 31 zákona č. 134/2016 Sb., o zadávání veřejných zakázek, ve znění pozdějších předpisů (dále jen „zákon o zadávání veřejných zakázek“ nebo „ZZVZ“) pro veřejnou zakázku s </w:t>
      </w:r>
      <w:r w:rsidRPr="00E67AA0">
        <w:t xml:space="preserve">názvem </w:t>
      </w:r>
      <w:r w:rsidR="00930A5E" w:rsidRPr="007A2BAC">
        <w:rPr>
          <w:lang w:val="cs-CZ"/>
        </w:rPr>
        <w:t>„</w:t>
      </w:r>
      <w:r w:rsidR="002F594C" w:rsidRPr="002F594C">
        <w:t>Černá voda (Kovářská, ul. Měděnecká) - oprava kaverny</w:t>
      </w:r>
      <w:r w:rsidR="00C12F5E" w:rsidRPr="007A2BAC">
        <w:t>”</w:t>
      </w:r>
      <w:r w:rsidRPr="007A2BAC">
        <w:rPr>
          <w:b/>
        </w:rPr>
        <w:t xml:space="preserve"> </w:t>
      </w:r>
      <w:r w:rsidRPr="007A2BAC">
        <w:t xml:space="preserve">(dále jen „Veřejná zakázka“), ve kterém byla nabídka zhotovitele vyhodnocena jako ekonomicky nejvýhodnější. </w:t>
      </w:r>
    </w:p>
    <w:p w14:paraId="1B99A104" w14:textId="6FC2DEC2" w:rsidR="00DF7200" w:rsidRPr="007A2BAC" w:rsidRDefault="00DF7200" w:rsidP="00DF7200">
      <w:pPr>
        <w:pStyle w:val="lneksmlouvytextPVL"/>
        <w:numPr>
          <w:ilvl w:val="0"/>
          <w:numId w:val="0"/>
        </w:numPr>
        <w:ind w:left="360"/>
      </w:pPr>
    </w:p>
    <w:p w14:paraId="3A2CDA4A" w14:textId="56F5C853" w:rsidR="008E54CE" w:rsidRPr="008E54CE" w:rsidRDefault="008E54CE" w:rsidP="008E54CE">
      <w:pPr>
        <w:pStyle w:val="lneksmlouvytextPVL"/>
        <w:rPr>
          <w:rFonts w:cs="Calibri"/>
          <w:bCs/>
        </w:rPr>
      </w:pPr>
      <w:r w:rsidRPr="008E54CE">
        <w:rPr>
          <w:rFonts w:cs="Calibri"/>
          <w:bCs/>
          <w:lang w:val="cs-CZ"/>
        </w:rPr>
        <w:t>Předmětem této veřejné zakázky je oprava narušeného pravého břehu koryta potoka Černá voda v úseku nad silničním mostem v ulici Měděnecká v sousedství místního rybníka. Narušení břehu se projevilo vytvořením nestabilní kaverny, která za zvýšených průtoků svým postupným rozšiřováním způsobuje pokles sousedního pozemku.</w:t>
      </w:r>
    </w:p>
    <w:p w14:paraId="4BE1B8A5" w14:textId="2BB74275" w:rsidR="008E54CE" w:rsidRDefault="008E54CE" w:rsidP="008E54CE">
      <w:pPr>
        <w:pStyle w:val="lneksmlouvytextPVL"/>
        <w:numPr>
          <w:ilvl w:val="0"/>
          <w:numId w:val="0"/>
        </w:numPr>
        <w:ind w:left="360"/>
        <w:rPr>
          <w:rFonts w:cs="Calibri"/>
          <w:bCs/>
          <w:lang w:val="cs-CZ"/>
        </w:rPr>
      </w:pPr>
      <w:r w:rsidRPr="008E54CE">
        <w:rPr>
          <w:rFonts w:cs="Calibri"/>
          <w:bCs/>
          <w:lang w:val="cs-CZ"/>
        </w:rPr>
        <w:t>Technické řešení představuje realizaci kamenné rovnaniny v délce 31 m s proměnlivou výškou, a to od</w:t>
      </w:r>
      <w:r>
        <w:rPr>
          <w:rFonts w:cs="Calibri"/>
          <w:bCs/>
          <w:lang w:val="cs-CZ"/>
        </w:rPr>
        <w:t xml:space="preserve"> </w:t>
      </w:r>
      <w:r w:rsidRPr="008E54CE">
        <w:rPr>
          <w:rFonts w:cs="Calibri"/>
          <w:bCs/>
          <w:lang w:val="cs-CZ"/>
        </w:rPr>
        <w:t>0,6 m do 1,7 m. Sklon rovnaniny je v celém úseku navržen v poměru 1:1. Součástí stavby je obnovení průběhu dnové čáry při levém břehu potoka a sanace dnových výmolů kamenným záhozem.</w:t>
      </w:r>
    </w:p>
    <w:p w14:paraId="6190AC76" w14:textId="77777777" w:rsidR="001844B8" w:rsidRPr="007A2BAC" w:rsidRDefault="001844B8" w:rsidP="0078206F">
      <w:pPr>
        <w:pStyle w:val="lneksmlouvytextPVL"/>
        <w:numPr>
          <w:ilvl w:val="0"/>
          <w:numId w:val="0"/>
        </w:numPr>
        <w:ind w:left="360"/>
        <w:rPr>
          <w:b/>
        </w:rPr>
      </w:pPr>
    </w:p>
    <w:p w14:paraId="2013D988" w14:textId="3A311F0D" w:rsidR="00C6251D" w:rsidRPr="007A2BAC" w:rsidRDefault="00281A52" w:rsidP="00C6251D">
      <w:pPr>
        <w:pStyle w:val="lneksmlouvytextPVL"/>
      </w:pPr>
      <w:r w:rsidRPr="007A2BAC">
        <w:t>Zhotovitel</w:t>
      </w:r>
      <w:r w:rsidR="00661EDA" w:rsidRPr="007A2BAC">
        <w:t xml:space="preserve"> se zavazuje provést výše uvedené dílo v rozsahu </w:t>
      </w:r>
      <w:r w:rsidR="004B6AF3" w:rsidRPr="007A2BAC">
        <w:t>oceněného soupisu prací</w:t>
      </w:r>
      <w:r w:rsidR="00971476" w:rsidRPr="007A2BAC">
        <w:rPr>
          <w:lang w:val="cs-CZ"/>
        </w:rPr>
        <w:t>, který tvoří přílohu č. 1 této smlouvy</w:t>
      </w:r>
      <w:r w:rsidR="005702DB" w:rsidRPr="007A2BAC">
        <w:rPr>
          <w:lang w:val="cs-CZ"/>
        </w:rPr>
        <w:t xml:space="preserve"> a projektové dokumentace</w:t>
      </w:r>
      <w:r w:rsidR="008E54CE">
        <w:rPr>
          <w:lang w:val="cs-CZ"/>
        </w:rPr>
        <w:t xml:space="preserve"> </w:t>
      </w:r>
      <w:r w:rsidR="008E54CE" w:rsidRPr="008E54CE">
        <w:rPr>
          <w:lang w:val="cs-CZ"/>
        </w:rPr>
        <w:t>„Černá voda (Kovářská, ul. Měděnecká) - oprava kaverny“, zpracovaná POVOING s.r.o., U Kamencového jezera 5861, 430 01 Chomutov, IČO 08760977, z 8/2023</w:t>
      </w:r>
      <w:r w:rsidR="00CB0485" w:rsidRPr="007A2BAC">
        <w:rPr>
          <w:lang w:val="cs-CZ"/>
        </w:rPr>
        <w:t xml:space="preserve">, </w:t>
      </w:r>
      <w:r w:rsidR="00CB0485" w:rsidRPr="007A2BAC">
        <w:t>která tvoří přílohu č. 2 této smlouvy</w:t>
      </w:r>
      <w:r w:rsidR="00C6251D" w:rsidRPr="007A2BAC">
        <w:t>.</w:t>
      </w:r>
    </w:p>
    <w:p w14:paraId="201470D3" w14:textId="77777777" w:rsidR="00C6251D" w:rsidRPr="007A2BAC" w:rsidRDefault="00C6251D" w:rsidP="00C6251D">
      <w:pPr>
        <w:pStyle w:val="lneksmlouvytextPVL"/>
        <w:numPr>
          <w:ilvl w:val="0"/>
          <w:numId w:val="0"/>
        </w:numPr>
        <w:ind w:left="360"/>
      </w:pPr>
    </w:p>
    <w:p w14:paraId="1A0C6C6E" w14:textId="308F6AEE" w:rsidR="008B0CCC" w:rsidRPr="00473D88" w:rsidRDefault="006D1264" w:rsidP="00C6251D">
      <w:pPr>
        <w:pStyle w:val="lneksmlouvytextPVL"/>
        <w:numPr>
          <w:ilvl w:val="0"/>
          <w:numId w:val="0"/>
        </w:numPr>
        <w:ind w:left="360"/>
        <w:rPr>
          <w:lang w:val="cs-CZ"/>
        </w:rPr>
      </w:pPr>
      <w:r w:rsidRPr="00473D88">
        <w:t xml:space="preserve">Místo </w:t>
      </w:r>
      <w:r w:rsidRPr="00473D88">
        <w:rPr>
          <w:lang w:val="cs-CZ"/>
        </w:rPr>
        <w:t>provádění díla</w:t>
      </w:r>
      <w:r w:rsidRPr="00473D88">
        <w:t>:</w:t>
      </w:r>
      <w:r w:rsidRPr="00473D88">
        <w:rPr>
          <w:lang w:val="cs-CZ"/>
        </w:rPr>
        <w:t xml:space="preserve"> </w:t>
      </w:r>
      <w:r w:rsidR="00C6251D" w:rsidRPr="00473D88">
        <w:rPr>
          <w:lang w:val="cs-CZ"/>
        </w:rPr>
        <w:t xml:space="preserve">: </w:t>
      </w:r>
      <w:r w:rsidR="008E54CE" w:rsidRPr="00473D88">
        <w:t xml:space="preserve">Kovářská </w:t>
      </w:r>
      <w:proofErr w:type="spellStart"/>
      <w:r w:rsidR="005542E7">
        <w:rPr>
          <w:lang w:val="cs-CZ"/>
        </w:rPr>
        <w:t>p.č</w:t>
      </w:r>
      <w:proofErr w:type="spellEnd"/>
      <w:r w:rsidR="005542E7">
        <w:rPr>
          <w:lang w:val="cs-CZ"/>
        </w:rPr>
        <w:t xml:space="preserve">. </w:t>
      </w:r>
      <w:r w:rsidR="008E54CE" w:rsidRPr="00473D88">
        <w:t xml:space="preserve">970/1, </w:t>
      </w:r>
      <w:proofErr w:type="spellStart"/>
      <w:r w:rsidR="005542E7">
        <w:rPr>
          <w:lang w:val="cs-CZ"/>
        </w:rPr>
        <w:t>p.č</w:t>
      </w:r>
      <w:proofErr w:type="spellEnd"/>
      <w:r w:rsidR="005542E7">
        <w:rPr>
          <w:lang w:val="cs-CZ"/>
        </w:rPr>
        <w:t xml:space="preserve">. </w:t>
      </w:r>
      <w:r w:rsidR="008E54CE" w:rsidRPr="00473D88">
        <w:t xml:space="preserve">970/7, k. </w:t>
      </w:r>
      <w:proofErr w:type="spellStart"/>
      <w:r w:rsidR="008E54CE" w:rsidRPr="00473D88">
        <w:t>ú.</w:t>
      </w:r>
      <w:proofErr w:type="spellEnd"/>
      <w:r w:rsidR="008E54CE" w:rsidRPr="00473D88">
        <w:t xml:space="preserve"> Kovářská, kraj Ústecký</w:t>
      </w:r>
      <w:r w:rsidR="00D11F48" w:rsidRPr="00473D88">
        <w:rPr>
          <w:lang w:val="cs-CZ"/>
        </w:rPr>
        <w:t xml:space="preserve"> </w:t>
      </w:r>
      <w:r w:rsidR="00890689" w:rsidRPr="00473D88">
        <w:t xml:space="preserve"> </w:t>
      </w:r>
    </w:p>
    <w:p w14:paraId="672711AD" w14:textId="77777777" w:rsidR="001844B8" w:rsidRPr="00473D88" w:rsidRDefault="001844B8" w:rsidP="001844B8">
      <w:pPr>
        <w:pStyle w:val="lneksmlouvytextPVL"/>
        <w:numPr>
          <w:ilvl w:val="0"/>
          <w:numId w:val="0"/>
        </w:numPr>
        <w:ind w:left="360"/>
      </w:pPr>
    </w:p>
    <w:p w14:paraId="69A87FAA" w14:textId="0F38EFB6" w:rsidR="008B0CCC" w:rsidRPr="00473D88" w:rsidRDefault="006D1264" w:rsidP="00380004">
      <w:pPr>
        <w:pStyle w:val="lneksmlouvytextPVL"/>
      </w:pPr>
      <w:r w:rsidRPr="00473D88">
        <w:rPr>
          <w:lang w:val="cs-CZ"/>
        </w:rPr>
        <w:t>Za předmět díla se dále považuje</w:t>
      </w:r>
      <w:r w:rsidR="008B0CCC" w:rsidRPr="00473D88">
        <w:t>:</w:t>
      </w:r>
    </w:p>
    <w:p w14:paraId="00369672" w14:textId="77777777" w:rsidR="008B0CCC" w:rsidRPr="00473D88" w:rsidRDefault="008B0CCC" w:rsidP="008B0CCC">
      <w:pPr>
        <w:pStyle w:val="Zkladntext"/>
        <w:widowControl/>
        <w:jc w:val="both"/>
        <w:rPr>
          <w:rFonts w:cs="Arial"/>
          <w:b/>
          <w:color w:val="auto"/>
          <w:sz w:val="22"/>
          <w:szCs w:val="22"/>
        </w:rPr>
      </w:pPr>
    </w:p>
    <w:p w14:paraId="16DAF2D7" w14:textId="77777777" w:rsidR="00C6251D" w:rsidRPr="00473D88" w:rsidRDefault="00C6251D" w:rsidP="00C6251D">
      <w:pPr>
        <w:pStyle w:val="SeznamsmlouvaPVL"/>
        <w:tabs>
          <w:tab w:val="clear" w:pos="0"/>
          <w:tab w:val="clear" w:pos="993"/>
          <w:tab w:val="left" w:pos="1985"/>
        </w:tabs>
      </w:pPr>
      <w:bookmarkStart w:id="0" w:name="_Hlk130540993"/>
      <w:r w:rsidRPr="00473D88">
        <w:t>zpracování podrobného harmonogramu postupu prací, který bude schválen objednatelem,</w:t>
      </w:r>
    </w:p>
    <w:p w14:paraId="68A2DF2B" w14:textId="77777777" w:rsidR="00C6251D" w:rsidRPr="00473D88" w:rsidRDefault="00C6251D" w:rsidP="00C6251D">
      <w:pPr>
        <w:pStyle w:val="SeznamsmlouvaPVL"/>
        <w:tabs>
          <w:tab w:val="clear" w:pos="0"/>
          <w:tab w:val="clear" w:pos="993"/>
          <w:tab w:val="left" w:pos="1985"/>
        </w:tabs>
      </w:pPr>
      <w:r w:rsidRPr="00473D88">
        <w:t>ověření a případná aktualizace výskytu a uložení podzemních zařízení</w:t>
      </w:r>
    </w:p>
    <w:p w14:paraId="4B58763F"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zpracování a předání dokumentace skutečného provedení stavby včetně geodetického zaměření skutečného provedení (</w:t>
      </w:r>
      <w:r w:rsidRPr="00473D88">
        <w:rPr>
          <w:lang w:val="cs-CZ"/>
        </w:rPr>
        <w:t>1</w:t>
      </w:r>
      <w:r w:rsidRPr="00473D88">
        <w:t xml:space="preserve"> </w:t>
      </w:r>
      <w:proofErr w:type="spellStart"/>
      <w:r w:rsidRPr="00473D88">
        <w:t>paré</w:t>
      </w:r>
      <w:proofErr w:type="spellEnd"/>
      <w:r w:rsidRPr="00473D88">
        <w:t xml:space="preserve"> v listinné podobě, 1x v digitální podobě ve formátu.pdf a 1x v digitální podobě v editovatelných formátech .</w:t>
      </w:r>
      <w:proofErr w:type="spellStart"/>
      <w:r w:rsidRPr="00473D88">
        <w:t>doc</w:t>
      </w:r>
      <w:r w:rsidRPr="00473D88">
        <w:rPr>
          <w:lang w:val="cs-CZ"/>
        </w:rPr>
        <w:t>x</w:t>
      </w:r>
      <w:proofErr w:type="spellEnd"/>
      <w:r w:rsidRPr="00473D88">
        <w:t>, .</w:t>
      </w:r>
      <w:proofErr w:type="spellStart"/>
      <w:r w:rsidRPr="00473D88">
        <w:t>xls</w:t>
      </w:r>
      <w:proofErr w:type="spellEnd"/>
      <w:r w:rsidRPr="00473D88">
        <w:t>, .</w:t>
      </w:r>
      <w:proofErr w:type="spellStart"/>
      <w:r w:rsidRPr="00473D88">
        <w:t>dwg</w:t>
      </w:r>
      <w:proofErr w:type="spellEnd"/>
      <w:r w:rsidRPr="00473D88">
        <w:t xml:space="preserve"> apod.), vč. zákresu geodetického zaměření skutečného provedení do katastrální mapy,</w:t>
      </w:r>
    </w:p>
    <w:p w14:paraId="1BBD31DF" w14:textId="0530A83F"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likvidace veškerého stavebního a přebytečného materiálu odpovídajícím zákonným způsobem, zajištění skládek a deponií, vč. vedení evidence o vzniklých odpadech a předání dokladů o jejich likvidaci objednateli při předání a převzetí díla (</w:t>
      </w:r>
      <w:r w:rsidRPr="00473D88">
        <w:rPr>
          <w:lang w:val="cs-CZ"/>
        </w:rPr>
        <w:t>1</w:t>
      </w:r>
      <w:r w:rsidRPr="00473D88">
        <w:t xml:space="preserve"> </w:t>
      </w:r>
      <w:proofErr w:type="spellStart"/>
      <w:r w:rsidRPr="00473D88">
        <w:t>paré</w:t>
      </w:r>
      <w:proofErr w:type="spellEnd"/>
      <w:r w:rsidRPr="00473D88">
        <w:t xml:space="preserve"> v listinné podobě, 1x v digitální podobě ve formátu .</w:t>
      </w:r>
      <w:proofErr w:type="spellStart"/>
      <w:r w:rsidRPr="00473D88">
        <w:t>pdf</w:t>
      </w:r>
      <w:proofErr w:type="spellEnd"/>
      <w:r w:rsidRPr="00473D88">
        <w:t>), jako součást dokladové části stavby,</w:t>
      </w:r>
    </w:p>
    <w:p w14:paraId="442EE977"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 xml:space="preserve">zajištění bezpečnosti a ochrany zdraví při práci, požární ochrany, ochrany životního prostředí, péče o nepředané objekty a konstrukce stavby, zařízení a ostraha staveniště, </w:t>
      </w:r>
    </w:p>
    <w:p w14:paraId="56BF4F93"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vybudování staveniště tak, aby byly splněny požadavky a podmínky všech dotčených vlastníků pozemků,</w:t>
      </w:r>
    </w:p>
    <w:p w14:paraId="045C8FF9"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zajištění technického řešení výjezdů ze stavby, včetně případného dopravního řešení a jejich projednání s příslušnými orgány státní správy a dotčenými organizacemi,</w:t>
      </w:r>
    </w:p>
    <w:p w14:paraId="6E0C0790"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projednání a provedení dopravně inženýrských opatření nutných pro realizaci stavby (včetně zajištění příslušných povolení – DI</w:t>
      </w:r>
      <w:r w:rsidRPr="00473D88">
        <w:rPr>
          <w:lang w:val="cs-CZ"/>
        </w:rPr>
        <w:t>O</w:t>
      </w:r>
      <w:r w:rsidRPr="00473D88">
        <w:t>, apod.),</w:t>
      </w:r>
    </w:p>
    <w:p w14:paraId="5E8B23C9"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 xml:space="preserve">zajištění veškerých veřejnoprávních a jiných povolení, souhlasů či schválení vyžadovaných závaznými předpisy, která budou nutná k provedení díla, dle zhotovitelem zvoleného technologického postupu prací, včetně případných stavebních povolení (např. pro zařízení staveniště, případných změn v průběhu </w:t>
      </w:r>
      <w:r w:rsidRPr="00473D88">
        <w:lastRenderedPageBreak/>
        <w:t>výstavby, apod.). Zhotovitel není oprávněn vznášet jakékoliv nároky vyplývající z absence jakéhokoliv takového povolení, souhlasu či schválení,</w:t>
      </w:r>
    </w:p>
    <w:p w14:paraId="1AE8B542"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vytyčení všech inženýrských sítí a projednání postupu všech prací s jejich provozovateli vč. projednání a zajištění případných přeložek uvedených v </w:t>
      </w:r>
      <w:r w:rsidRPr="00473D88">
        <w:rPr>
          <w:lang w:val="cs-CZ"/>
        </w:rPr>
        <w:t>projektové dokumentaci</w:t>
      </w:r>
      <w:r w:rsidRPr="00473D88">
        <w:t>,</w:t>
      </w:r>
    </w:p>
    <w:p w14:paraId="6C7E5348"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odstranění případných škod na místních komunikacích a dalších plochách dotčených stavbou, způsobených provozem zhotovitele při realizaci díla a jejich čištění v průběhu provádění díla, dopravní opatření nutná pro zajištění dopravní obsluhy stavby,</w:t>
      </w:r>
    </w:p>
    <w:p w14:paraId="1DCCD7BF" w14:textId="2ED909FA" w:rsidR="00C6251D" w:rsidRPr="00473D88" w:rsidRDefault="00C6251D" w:rsidP="00584E7E">
      <w:pPr>
        <w:pStyle w:val="SeznamsmlouvaPVL"/>
        <w:tabs>
          <w:tab w:val="clear" w:pos="0"/>
          <w:tab w:val="clear" w:pos="993"/>
          <w:tab w:val="left" w:pos="851"/>
        </w:tabs>
      </w:pPr>
      <w:r w:rsidRPr="00473D88">
        <w:rPr>
          <w:lang w:val="cs-CZ"/>
        </w:rPr>
        <w:t xml:space="preserve">  </w:t>
      </w:r>
      <w:r w:rsidRPr="00473D88">
        <w:t>plnění podmínek Plánu bezpečnosti a ochrany zdraví při práci na staveništi dle § 15, odst.</w:t>
      </w:r>
      <w:r w:rsidRPr="00473D88">
        <w:rPr>
          <w:lang w:val="cs-CZ"/>
        </w:rPr>
        <w:t> </w:t>
      </w:r>
      <w:r w:rsidRPr="00473D88">
        <w:t>2, zákona č. 309/2006 Sb., zákon o zajištění dalších podmínek bezpečnosti a ochrany zdraví při práci, ve znění pozdějších předpisů, zpracovaného koordinátorem bezpečnosti a ochrany zdraví při práci na staveništi určeným objednatelem,</w:t>
      </w:r>
    </w:p>
    <w:p w14:paraId="567D8ED4" w14:textId="5932FE43"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zpracování identifikace a vyhodnocení rizik vztahujících se k bezpečnosti a ochraně zdraví osob na staveništi vyplývajících z prací a technologických postupů prováděných zhotovitelem i všemi pod</w:t>
      </w:r>
      <w:r w:rsidR="009B6A61" w:rsidRPr="00473D88">
        <w:t>zhotovitel</w:t>
      </w:r>
      <w:r w:rsidRPr="00473D88">
        <w:t>i, v souladu s § 101 odst. 3 zákona č. 262/2006 Sb., zákoník práce, ve znění pozdějších předpisů,</w:t>
      </w:r>
    </w:p>
    <w:p w14:paraId="29DD500E" w14:textId="145128FC"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nutná koordinace a součinnost zhotovitele i všech pod</w:t>
      </w:r>
      <w:r w:rsidR="009B6A61" w:rsidRPr="00473D88">
        <w:t>zhotovitel</w:t>
      </w:r>
      <w:r w:rsidRPr="00473D88">
        <w:t>ů s koordinátorem bezpečnosti a ochrany zdraví při práci na staveništi, v případě, že bude určen objednatelem na základě zákona č. 309/2006 Sb.,</w:t>
      </w:r>
    </w:p>
    <w:p w14:paraId="2A54F849"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zajištění staveniště dle platných právních předpisů vztahujících se k bezpečnosti a ochraně zdraví osob (§ 3 zákona č. 309/2006 Sb., nařízení vlády č. 591/2006 Sb., o</w:t>
      </w:r>
      <w:r w:rsidRPr="00473D88">
        <w:rPr>
          <w:lang w:val="cs-CZ"/>
        </w:rPr>
        <w:t> </w:t>
      </w:r>
      <w:r w:rsidRPr="00473D88">
        <w:t>bližších minimálních požadavcích na bezpečnost a ochranu zdraví při práci na staveništích, ve znění pozdějších předpisů, nařízení vlády č. 362/2005 Sb., o bližších požadavcích na bezpečnost a ochranu zdraví při práci na pracovištích s nebezpečím pádu z výšky nebo do hloubky) a podle Plánu bezpečnosti a ochrany zdraví při práci na staveništi,</w:t>
      </w:r>
    </w:p>
    <w:p w14:paraId="18C5E223" w14:textId="089DFA75"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 xml:space="preserve">zpracování, úřední odsouhlasení a předání Plánu havarijních opatření zařízení staveniště a mechanizace </w:t>
      </w:r>
      <w:bookmarkStart w:id="1" w:name="_Hlk131490771"/>
      <w:r w:rsidRPr="00473D88">
        <w:t>a Povodňového plánu pro realizaci stavby</w:t>
      </w:r>
      <w:bookmarkEnd w:id="1"/>
      <w:r w:rsidRPr="00473D88">
        <w:t xml:space="preserve">. Tyto plány předá </w:t>
      </w:r>
      <w:r w:rsidR="009B6A61" w:rsidRPr="00473D88">
        <w:t>zhotovitel</w:t>
      </w:r>
      <w:r w:rsidRPr="00473D88">
        <w:t xml:space="preserve"> objednateli nejpozději v den předání staveniště ve dvou písemných vyhotoveních</w:t>
      </w:r>
      <w:r w:rsidRPr="00473D88">
        <w:rPr>
          <w:lang w:val="cs-CZ"/>
        </w:rPr>
        <w:t>,</w:t>
      </w:r>
    </w:p>
    <w:p w14:paraId="7A81157A"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 xml:space="preserve">čerpání vody a další práce (hrázkování, </w:t>
      </w:r>
      <w:proofErr w:type="spellStart"/>
      <w:r w:rsidRPr="00473D88">
        <w:t>jímkování</w:t>
      </w:r>
      <w:proofErr w:type="spellEnd"/>
      <w:r w:rsidRPr="00473D88">
        <w:t>, převádění) nutné pro realizaci stavby v korytě toku,</w:t>
      </w:r>
    </w:p>
    <w:p w14:paraId="4521F570"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splnění podmínek dotčených orgánů a organizací v případech, kdy je v podmínkách vyjádření či správních rozhodnutí těchto orgánů a organizací uvedena povinnost objednatele projednat, oznámit apod. jakékoliv činnosti s příslušným dotčeným orgánem či organizací, přenáší objednatel tuto povinnost na zhotovitele. V případě potřeby účasti objednatele na těchto jednáních, oznámeních apod., vyzve zhotovitel objednatele k požadované součinnosti alespoň 7 kalendářních dní před požadovaným termínem,</w:t>
      </w:r>
    </w:p>
    <w:p w14:paraId="42D196F0" w14:textId="77777777" w:rsidR="00C6251D" w:rsidRPr="00473D88" w:rsidRDefault="00C6251D" w:rsidP="00C6251D">
      <w:pPr>
        <w:pStyle w:val="SeznamsmlouvaPVL"/>
        <w:tabs>
          <w:tab w:val="clear" w:pos="0"/>
          <w:tab w:val="clear" w:pos="993"/>
          <w:tab w:val="left" w:pos="851"/>
        </w:tabs>
      </w:pPr>
      <w:r w:rsidRPr="00473D88">
        <w:rPr>
          <w:lang w:val="cs-CZ"/>
        </w:rPr>
        <w:t xml:space="preserve">  </w:t>
      </w:r>
      <w:r w:rsidRPr="00473D88">
        <w:t xml:space="preserve">plnění podmínek pro stavbu vydaných </w:t>
      </w:r>
      <w:r w:rsidRPr="00473D88">
        <w:rPr>
          <w:lang w:val="cs-CZ"/>
        </w:rPr>
        <w:t>stanovisek a rozhodnutí správních orgánů</w:t>
      </w:r>
    </w:p>
    <w:bookmarkEnd w:id="0"/>
    <w:p w14:paraId="5C730DBB" w14:textId="77777777" w:rsidR="00661EDA" w:rsidRPr="00473D88" w:rsidRDefault="00661EDA" w:rsidP="00661EDA">
      <w:pPr>
        <w:pStyle w:val="Zkladntext"/>
        <w:widowControl/>
        <w:jc w:val="both"/>
        <w:rPr>
          <w:rFonts w:cs="Arial"/>
          <w:sz w:val="22"/>
          <w:szCs w:val="22"/>
        </w:rPr>
      </w:pPr>
    </w:p>
    <w:p w14:paraId="44E2A6C9" w14:textId="5166CF65" w:rsidR="00661EDA" w:rsidRPr="00473D88" w:rsidRDefault="003914FB" w:rsidP="00380004">
      <w:pPr>
        <w:pStyle w:val="lneksmlouvytextPVL"/>
        <w:rPr>
          <w:snapToGrid w:val="0"/>
        </w:rPr>
      </w:pPr>
      <w:bookmarkStart w:id="2" w:name="_Hlk71711785"/>
      <w:r w:rsidRPr="00473D88">
        <w:t>Zhotovitel potvrzuje, že se v plném rozsahu seznámil s povahou a rozsahem plnění, které bude poskytovat na základě této smlouvy, že jsou mu známy veškeré technické, kvalitativní a jiné podmínky pro zhotovení díla a že disponuje takovými kapacitami a odbornými znalostmi, které jsou k plnění dle této smlouvy nezbytné.</w:t>
      </w:r>
      <w:bookmarkEnd w:id="2"/>
    </w:p>
    <w:p w14:paraId="462548E2" w14:textId="77777777" w:rsidR="005C5F80" w:rsidRPr="00473D88" w:rsidRDefault="005C5F80" w:rsidP="00380004">
      <w:pPr>
        <w:pStyle w:val="lneksmlouvytextPVL"/>
        <w:numPr>
          <w:ilvl w:val="0"/>
          <w:numId w:val="0"/>
        </w:numPr>
        <w:ind w:left="360"/>
        <w:rPr>
          <w:snapToGrid w:val="0"/>
        </w:rPr>
      </w:pPr>
    </w:p>
    <w:p w14:paraId="1F69D41B" w14:textId="77777777" w:rsidR="005C5F80" w:rsidRPr="00473D88" w:rsidRDefault="005C5F80" w:rsidP="00380004">
      <w:pPr>
        <w:pStyle w:val="lneksmlouvytextPVL"/>
        <w:rPr>
          <w:snapToGrid w:val="0"/>
        </w:rPr>
      </w:pPr>
      <w:r w:rsidRPr="00473D88">
        <w:t xml:space="preserve">Zhotovitel </w:t>
      </w:r>
      <w:r w:rsidRPr="00473D88">
        <w:rPr>
          <w:snapToGrid w:val="0"/>
        </w:rPr>
        <w:t>dále prohlašuje, že si prohlédl staveniště a že se přesvědčil o jeho skutečném stavu a že jsou mu známé všechny okolnosti pro řádné plnění díla.</w:t>
      </w:r>
    </w:p>
    <w:p w14:paraId="39FAC6A8" w14:textId="77777777" w:rsidR="00661EDA" w:rsidRPr="00473D88" w:rsidRDefault="00661EDA" w:rsidP="00380004">
      <w:pPr>
        <w:pStyle w:val="lneksmlouvytextPVL"/>
        <w:numPr>
          <w:ilvl w:val="0"/>
          <w:numId w:val="0"/>
        </w:numPr>
        <w:ind w:left="360"/>
        <w:rPr>
          <w:snapToGrid w:val="0"/>
        </w:rPr>
      </w:pPr>
    </w:p>
    <w:p w14:paraId="64A3F35F" w14:textId="77777777" w:rsidR="00661EDA" w:rsidRPr="00473D88" w:rsidRDefault="00661EDA" w:rsidP="00380004">
      <w:pPr>
        <w:pStyle w:val="lneksmlouvytextPVL"/>
        <w:rPr>
          <w:snapToGrid w:val="0"/>
        </w:rPr>
      </w:pPr>
      <w:r w:rsidRPr="00473D88">
        <w:rPr>
          <w:snapToGrid w:val="0"/>
        </w:rPr>
        <w:t xml:space="preserve">Objednatel předá </w:t>
      </w:r>
      <w:r w:rsidR="00281A52" w:rsidRPr="00473D88">
        <w:rPr>
          <w:snapToGrid w:val="0"/>
        </w:rPr>
        <w:t>zhotovitel</w:t>
      </w:r>
      <w:r w:rsidRPr="00473D88">
        <w:t>i</w:t>
      </w:r>
      <w:r w:rsidRPr="00473D88">
        <w:rPr>
          <w:snapToGrid w:val="0"/>
        </w:rPr>
        <w:t xml:space="preserve"> staveniště (nebo jeho ucelenou část) prosté práv třetích osob.</w:t>
      </w:r>
    </w:p>
    <w:p w14:paraId="00BC6346" w14:textId="77777777" w:rsidR="00661EDA" w:rsidRDefault="00661EDA" w:rsidP="00380004">
      <w:pPr>
        <w:pStyle w:val="lneksmlouvytextPVL"/>
        <w:numPr>
          <w:ilvl w:val="0"/>
          <w:numId w:val="0"/>
        </w:numPr>
        <w:ind w:left="360"/>
        <w:rPr>
          <w:bCs/>
          <w:color w:val="000000"/>
        </w:rPr>
      </w:pPr>
      <w:r w:rsidRPr="00473D88">
        <w:rPr>
          <w:bCs/>
          <w:color w:val="000000"/>
        </w:rPr>
        <w:t xml:space="preserve">Předání staveniště </w:t>
      </w:r>
      <w:r w:rsidR="00281A52" w:rsidRPr="00473D88">
        <w:rPr>
          <w:bCs/>
          <w:color w:val="000000"/>
        </w:rPr>
        <w:t>zhotovitel</w:t>
      </w:r>
      <w:r w:rsidRPr="00473D88">
        <w:t>i</w:t>
      </w:r>
      <w:r w:rsidRPr="00473D88">
        <w:rPr>
          <w:bCs/>
          <w:color w:val="000000"/>
        </w:rPr>
        <w:t xml:space="preserve"> bude objednatelem provedeno až po splnění, a prokazatelném doložení, všech potřebných legislativních povinností </w:t>
      </w:r>
      <w:r w:rsidR="00281A52" w:rsidRPr="00473D88">
        <w:rPr>
          <w:bCs/>
          <w:color w:val="000000"/>
        </w:rPr>
        <w:t>zhotovitel</w:t>
      </w:r>
      <w:r w:rsidRPr="00473D88">
        <w:t>e</w:t>
      </w:r>
      <w:r w:rsidRPr="00473D88">
        <w:rPr>
          <w:bCs/>
          <w:color w:val="000000"/>
        </w:rPr>
        <w:t>, nutných</w:t>
      </w:r>
      <w:r>
        <w:rPr>
          <w:bCs/>
          <w:color w:val="000000"/>
        </w:rPr>
        <w:t xml:space="preserve"> k zajištění </w:t>
      </w:r>
      <w:r w:rsidRPr="00D87104">
        <w:rPr>
          <w:bCs/>
          <w:color w:val="000000"/>
        </w:rPr>
        <w:t>před předáním staveniště</w:t>
      </w:r>
      <w:r>
        <w:rPr>
          <w:bCs/>
          <w:color w:val="000000"/>
        </w:rPr>
        <w:t xml:space="preserve"> a definovaných ve Výzvě k podání nabídky</w:t>
      </w:r>
      <w:r w:rsidRPr="00D87104">
        <w:rPr>
          <w:bCs/>
          <w:color w:val="000000"/>
        </w:rPr>
        <w:t>.</w:t>
      </w:r>
    </w:p>
    <w:p w14:paraId="56392D26" w14:textId="77777777" w:rsidR="005C5F80" w:rsidRPr="005C5F80" w:rsidRDefault="005C5F80" w:rsidP="00380004">
      <w:pPr>
        <w:pStyle w:val="lneksmlouvytextPVL"/>
        <w:numPr>
          <w:ilvl w:val="0"/>
          <w:numId w:val="0"/>
        </w:numPr>
        <w:ind w:left="360"/>
        <w:rPr>
          <w:snapToGrid w:val="0"/>
        </w:rPr>
      </w:pPr>
    </w:p>
    <w:p w14:paraId="6A85F7E6" w14:textId="77777777" w:rsidR="005C5F80" w:rsidRPr="005C5F80" w:rsidRDefault="005C5F80" w:rsidP="00380004">
      <w:pPr>
        <w:pStyle w:val="lneksmlouvytextPVL"/>
        <w:rPr>
          <w:snapToGrid w:val="0"/>
        </w:rPr>
      </w:pPr>
      <w:r w:rsidRPr="005C5F80">
        <w:rPr>
          <w:snapToGrid w:val="0"/>
        </w:rPr>
        <w:lastRenderedPageBreak/>
        <w:t xml:space="preserve">V případě, že byl objednatelem určen koordinátor BOZP je zhotovitel povinen: </w:t>
      </w:r>
    </w:p>
    <w:p w14:paraId="308429D7" w14:textId="77777777" w:rsidR="005C5F80" w:rsidRPr="009A3FBD" w:rsidRDefault="005C5F80" w:rsidP="005C5F80">
      <w:pPr>
        <w:widowControl w:val="0"/>
        <w:tabs>
          <w:tab w:val="left" w:pos="709"/>
          <w:tab w:val="left" w:pos="851"/>
        </w:tabs>
        <w:overflowPunct/>
        <w:autoSpaceDE/>
        <w:adjustRightInd/>
        <w:ind w:left="426"/>
        <w:jc w:val="both"/>
        <w:rPr>
          <w:rFonts w:ascii="Arial" w:hAnsi="Arial" w:cs="Arial"/>
          <w:snapToGrid w:val="0"/>
          <w:sz w:val="22"/>
          <w:szCs w:val="22"/>
        </w:rPr>
      </w:pPr>
      <w:r w:rsidRPr="009A3FBD">
        <w:rPr>
          <w:rFonts w:ascii="Arial" w:hAnsi="Arial" w:cs="Arial"/>
          <w:snapToGrid w:val="0"/>
          <w:sz w:val="22"/>
          <w:szCs w:val="22"/>
        </w:rPr>
        <w:t>a)</w:t>
      </w:r>
      <w:r w:rsidRPr="009A3FBD">
        <w:rPr>
          <w:rFonts w:ascii="Arial" w:hAnsi="Arial" w:cs="Arial"/>
          <w:snapToGrid w:val="0"/>
          <w:sz w:val="22"/>
          <w:szCs w:val="22"/>
        </w:rPr>
        <w:tab/>
        <w:t xml:space="preserve">nejpozději do 8 dní před zahájením prací na staveništi písemně informovat určeného koordinátora o pracovních a technologických postupech, které pro realizaci stavby zvolil, o řešení rizik vznikajících při těchto postupech, včetně opatření přijatých k jejich odstranění, </w:t>
      </w:r>
    </w:p>
    <w:p w14:paraId="6D1C6834" w14:textId="77777777" w:rsidR="005C5F80" w:rsidRDefault="005C5F80" w:rsidP="005C5F80">
      <w:pPr>
        <w:widowControl w:val="0"/>
        <w:tabs>
          <w:tab w:val="left" w:pos="709"/>
          <w:tab w:val="left" w:pos="851"/>
        </w:tabs>
        <w:overflowPunct/>
        <w:autoSpaceDE/>
        <w:autoSpaceDN/>
        <w:adjustRightInd/>
        <w:ind w:left="426" w:hanging="426"/>
        <w:jc w:val="both"/>
        <w:textAlignment w:val="auto"/>
        <w:rPr>
          <w:rFonts w:ascii="Arial" w:hAnsi="Arial" w:cs="Arial"/>
          <w:bCs/>
          <w:color w:val="000000"/>
          <w:sz w:val="22"/>
          <w:szCs w:val="22"/>
        </w:rPr>
      </w:pPr>
      <w:r>
        <w:rPr>
          <w:rFonts w:ascii="Arial" w:hAnsi="Arial" w:cs="Arial"/>
          <w:snapToGrid w:val="0"/>
          <w:sz w:val="22"/>
          <w:szCs w:val="22"/>
        </w:rPr>
        <w:tab/>
      </w:r>
      <w:r w:rsidRPr="009A3FBD">
        <w:rPr>
          <w:rFonts w:ascii="Arial" w:hAnsi="Arial" w:cs="Arial"/>
          <w:snapToGrid w:val="0"/>
          <w:sz w:val="22"/>
          <w:szCs w:val="22"/>
        </w:rPr>
        <w:t>b) poskytovat koordinátorovi součinnost potřebnou pro plnění jeho úkolů po celou dobu svého zapojení do přípravy a realizace, zejména mu včas předávat informace a podklady potřebné pro zhotovení plánu a jeho změny, brát v úvahu podněty a pokyny koordinátora, zúčastňovat se zpracování plánu, tento plán dodržovat, zúčastňovat se kontrolních dnů a postupovat podle dohodnutých opatření, a to v rozsahu, způsobem a ve lhůtách uvedených v plánu.</w:t>
      </w:r>
    </w:p>
    <w:p w14:paraId="4129B03F" w14:textId="1F6F3E5F" w:rsidR="00BD7D92" w:rsidRDefault="00BD7D92" w:rsidP="00140C3A">
      <w:pPr>
        <w:widowControl w:val="0"/>
        <w:tabs>
          <w:tab w:val="left" w:pos="709"/>
          <w:tab w:val="left" w:pos="851"/>
        </w:tabs>
        <w:overflowPunct/>
        <w:autoSpaceDE/>
        <w:autoSpaceDN/>
        <w:adjustRightInd/>
        <w:ind w:left="426" w:hanging="426"/>
        <w:jc w:val="both"/>
        <w:textAlignment w:val="auto"/>
        <w:rPr>
          <w:rFonts w:cs="Arial"/>
          <w:sz w:val="22"/>
          <w:szCs w:val="22"/>
        </w:rPr>
      </w:pPr>
    </w:p>
    <w:p w14:paraId="07A3F948" w14:textId="77777777" w:rsidR="00F814EE" w:rsidRPr="007A2BAC" w:rsidRDefault="00F814EE" w:rsidP="00F814EE">
      <w:pPr>
        <w:pStyle w:val="lneksmlouvytextPVL"/>
        <w:rPr>
          <w:snapToGrid w:val="0"/>
        </w:rPr>
      </w:pPr>
      <w:r w:rsidRPr="007A2BAC">
        <w:rPr>
          <w:snapToGrid w:val="0"/>
        </w:rPr>
        <w:t xml:space="preserve">Pro účely této smlouvy se rozumí: </w:t>
      </w:r>
    </w:p>
    <w:p w14:paraId="389EE5AC" w14:textId="77777777" w:rsidR="00F814EE" w:rsidRPr="00F814EE" w:rsidRDefault="00F814EE" w:rsidP="00F814EE">
      <w:pPr>
        <w:widowControl w:val="0"/>
        <w:tabs>
          <w:tab w:val="left" w:pos="709"/>
          <w:tab w:val="left" w:pos="851"/>
        </w:tabs>
        <w:ind w:left="426" w:hanging="426"/>
        <w:jc w:val="both"/>
        <w:rPr>
          <w:rFonts w:ascii="Arial" w:hAnsi="Arial" w:cs="Arial"/>
          <w:bCs/>
          <w:color w:val="000000"/>
          <w:sz w:val="22"/>
          <w:szCs w:val="22"/>
          <w:lang w:val="x-none"/>
        </w:rPr>
      </w:pPr>
      <w:r w:rsidRPr="007A2BAC">
        <w:rPr>
          <w:rFonts w:ascii="Arial" w:hAnsi="Arial" w:cs="Arial"/>
          <w:bCs/>
          <w:color w:val="000000"/>
          <w:sz w:val="22"/>
          <w:szCs w:val="22"/>
          <w:lang w:val="x-none"/>
        </w:rPr>
        <w:tab/>
        <w:t>Stavbyvedoucím je odborně způsobilá osoba, které při plnění veřejné zakázky zabezpečuje odborné vedení provádění stavby ve smyslu zákona č. 183/2006 Sb., o územním plánování a stavebním řádu (stavební zákon), ve znění pozdějších předpisů a veškeré další činnosti stanovené zněním smlouvy, zejména vedení stavebního deníku a zajištění plynulosti plnění veřejné zakázky.</w:t>
      </w:r>
    </w:p>
    <w:p w14:paraId="09B88A72" w14:textId="77777777" w:rsidR="00F814EE" w:rsidRDefault="00F814EE" w:rsidP="00140C3A">
      <w:pPr>
        <w:widowControl w:val="0"/>
        <w:tabs>
          <w:tab w:val="left" w:pos="709"/>
          <w:tab w:val="left" w:pos="851"/>
        </w:tabs>
        <w:overflowPunct/>
        <w:autoSpaceDE/>
        <w:autoSpaceDN/>
        <w:adjustRightInd/>
        <w:ind w:left="426" w:hanging="426"/>
        <w:jc w:val="both"/>
        <w:textAlignment w:val="auto"/>
        <w:rPr>
          <w:rFonts w:cs="Arial"/>
          <w:sz w:val="22"/>
          <w:szCs w:val="22"/>
        </w:rPr>
      </w:pPr>
    </w:p>
    <w:p w14:paraId="3D989670" w14:textId="77777777" w:rsidR="008B3548" w:rsidRDefault="008B3548" w:rsidP="00140C3A">
      <w:pPr>
        <w:widowControl w:val="0"/>
        <w:tabs>
          <w:tab w:val="left" w:pos="709"/>
          <w:tab w:val="left" w:pos="851"/>
        </w:tabs>
        <w:overflowPunct/>
        <w:autoSpaceDE/>
        <w:autoSpaceDN/>
        <w:adjustRightInd/>
        <w:ind w:left="426" w:hanging="426"/>
        <w:jc w:val="both"/>
        <w:textAlignment w:val="auto"/>
        <w:rPr>
          <w:rFonts w:cs="Arial"/>
          <w:sz w:val="22"/>
          <w:szCs w:val="22"/>
        </w:rPr>
      </w:pPr>
    </w:p>
    <w:p w14:paraId="775B30AF" w14:textId="5899C1B6" w:rsidR="00FE1CDE" w:rsidRPr="00386410" w:rsidRDefault="00FE1CDE" w:rsidP="00FE1CDE">
      <w:pPr>
        <w:pStyle w:val="Zkladntext"/>
        <w:widowControl/>
        <w:jc w:val="center"/>
        <w:rPr>
          <w:rFonts w:cs="Arial"/>
          <w:b/>
          <w:sz w:val="22"/>
          <w:szCs w:val="22"/>
          <w:u w:val="single"/>
        </w:rPr>
      </w:pPr>
      <w:r w:rsidRPr="00386410">
        <w:rPr>
          <w:rFonts w:cs="Arial"/>
          <w:b/>
          <w:sz w:val="22"/>
          <w:szCs w:val="22"/>
          <w:u w:val="single"/>
        </w:rPr>
        <w:t>Čl. II. TERMÍN PLNĚNÍ</w:t>
      </w:r>
    </w:p>
    <w:p w14:paraId="00679493" w14:textId="77777777" w:rsidR="00FE1CDE" w:rsidRDefault="00FE1CDE" w:rsidP="00FE1CDE">
      <w:pPr>
        <w:overflowPunct/>
        <w:autoSpaceDE/>
        <w:autoSpaceDN/>
        <w:adjustRightInd/>
        <w:ind w:left="2520"/>
        <w:jc w:val="both"/>
        <w:textAlignment w:val="auto"/>
        <w:rPr>
          <w:rFonts w:ascii="Arial" w:hAnsi="Arial" w:cs="Arial"/>
          <w:b/>
          <w:sz w:val="22"/>
          <w:szCs w:val="22"/>
        </w:rPr>
      </w:pPr>
    </w:p>
    <w:p w14:paraId="20BB8D91" w14:textId="77777777" w:rsidR="00877609" w:rsidRPr="007A2BAC" w:rsidRDefault="00877609" w:rsidP="007A2BAC">
      <w:pPr>
        <w:pStyle w:val="lneksmlouvytextPVL"/>
        <w:numPr>
          <w:ilvl w:val="0"/>
          <w:numId w:val="0"/>
        </w:numPr>
        <w:ind w:left="360" w:hanging="360"/>
        <w:rPr>
          <w:snapToGrid w:val="0"/>
        </w:rPr>
      </w:pPr>
      <w:r w:rsidRPr="00E5289E">
        <w:rPr>
          <w:snapToGrid w:val="0"/>
        </w:rPr>
        <w:t>1.</w:t>
      </w:r>
      <w:r w:rsidRPr="007A2BAC">
        <w:rPr>
          <w:snapToGrid w:val="0"/>
        </w:rPr>
        <w:tab/>
        <w:t>Smluvní strany se dohodly na následujících lhůtách a podmínkách pro realizaci díla.</w:t>
      </w:r>
    </w:p>
    <w:p w14:paraId="5632B610" w14:textId="77777777" w:rsidR="00877609" w:rsidRPr="00FE4DB3" w:rsidRDefault="00877609" w:rsidP="00877609">
      <w:pPr>
        <w:overflowPunct/>
        <w:jc w:val="both"/>
        <w:textAlignment w:val="auto"/>
        <w:rPr>
          <w:rFonts w:ascii="Arial" w:hAnsi="Arial" w:cs="Arial"/>
          <w:color w:val="000000"/>
          <w:sz w:val="22"/>
          <w:szCs w:val="22"/>
        </w:rPr>
      </w:pPr>
    </w:p>
    <w:p w14:paraId="727F697D" w14:textId="77777777" w:rsidR="00877609" w:rsidRPr="00FE4DB3" w:rsidRDefault="00877609" w:rsidP="00877609">
      <w:pPr>
        <w:tabs>
          <w:tab w:val="left" w:pos="426"/>
        </w:tabs>
        <w:overflowPunct/>
        <w:ind w:left="426" w:hanging="426"/>
        <w:jc w:val="both"/>
        <w:textAlignment w:val="auto"/>
        <w:rPr>
          <w:rFonts w:ascii="Arial" w:hAnsi="Arial" w:cs="Arial"/>
          <w:color w:val="000000"/>
          <w:sz w:val="22"/>
          <w:szCs w:val="22"/>
        </w:rPr>
      </w:pPr>
      <w:r w:rsidRPr="00FE4DB3">
        <w:rPr>
          <w:rFonts w:ascii="Arial" w:hAnsi="Arial" w:cs="Arial"/>
          <w:color w:val="000000"/>
          <w:sz w:val="22"/>
          <w:szCs w:val="22"/>
        </w:rPr>
        <w:tab/>
      </w:r>
      <w:bookmarkStart w:id="3" w:name="_Hlk37839271"/>
      <w:r w:rsidRPr="00FE4DB3">
        <w:rPr>
          <w:rFonts w:ascii="Arial" w:hAnsi="Arial" w:cs="Arial"/>
          <w:color w:val="000000"/>
          <w:sz w:val="22"/>
          <w:szCs w:val="22"/>
        </w:rPr>
        <w:t xml:space="preserve">Zhotovitel se zavazuje provést dílo v následujících termínech: </w:t>
      </w:r>
    </w:p>
    <w:p w14:paraId="12EC1DC6" w14:textId="222EE09F" w:rsidR="00A944A7" w:rsidRPr="00570ECB" w:rsidRDefault="00A944A7" w:rsidP="00A944A7">
      <w:pPr>
        <w:overflowPunct/>
        <w:ind w:firstLine="360"/>
        <w:jc w:val="both"/>
        <w:textAlignment w:val="auto"/>
        <w:rPr>
          <w:rFonts w:ascii="Arial" w:hAnsi="Arial" w:cs="Arial"/>
          <w:bCs/>
          <w:sz w:val="22"/>
          <w:szCs w:val="22"/>
        </w:rPr>
      </w:pPr>
      <w:r w:rsidRPr="00FE4DB3">
        <w:rPr>
          <w:rFonts w:ascii="Arial" w:hAnsi="Arial" w:cs="Arial"/>
          <w:color w:val="000000"/>
          <w:sz w:val="22"/>
          <w:szCs w:val="22"/>
        </w:rPr>
        <w:t>a)</w:t>
      </w:r>
      <w:r w:rsidRPr="00FE4DB3">
        <w:rPr>
          <w:rFonts w:ascii="Arial" w:hAnsi="Arial" w:cs="Arial"/>
          <w:color w:val="000000"/>
          <w:sz w:val="22"/>
          <w:szCs w:val="22"/>
        </w:rPr>
        <w:tab/>
      </w:r>
      <w:r w:rsidR="001118DB" w:rsidRPr="00570ECB">
        <w:rPr>
          <w:rFonts w:ascii="Arial" w:hAnsi="Arial" w:cs="Arial"/>
          <w:color w:val="000000"/>
          <w:sz w:val="22"/>
          <w:szCs w:val="22"/>
        </w:rPr>
        <w:t>převzetí</w:t>
      </w:r>
      <w:r w:rsidR="005702DB" w:rsidRPr="00570ECB">
        <w:rPr>
          <w:rFonts w:ascii="Arial" w:hAnsi="Arial" w:cs="Arial"/>
          <w:color w:val="000000"/>
          <w:sz w:val="22"/>
          <w:szCs w:val="22"/>
        </w:rPr>
        <w:t xml:space="preserve"> staveniště</w:t>
      </w:r>
      <w:r w:rsidRPr="00570ECB">
        <w:rPr>
          <w:rFonts w:ascii="Arial" w:hAnsi="Arial" w:cs="Arial"/>
          <w:bCs/>
          <w:sz w:val="22"/>
          <w:szCs w:val="22"/>
        </w:rPr>
        <w:t>:</w:t>
      </w:r>
    </w:p>
    <w:p w14:paraId="1B435E77" w14:textId="05ECD65D" w:rsidR="00A944A7" w:rsidRPr="001004C4" w:rsidRDefault="00A944A7" w:rsidP="00A944A7">
      <w:pPr>
        <w:overflowPunct/>
        <w:ind w:left="709"/>
        <w:jc w:val="both"/>
        <w:textAlignment w:val="auto"/>
        <w:rPr>
          <w:rFonts w:ascii="Arial" w:hAnsi="Arial" w:cs="Arial"/>
          <w:sz w:val="22"/>
          <w:szCs w:val="22"/>
        </w:rPr>
      </w:pPr>
      <w:r w:rsidRPr="001004C4">
        <w:rPr>
          <w:rFonts w:ascii="Arial" w:hAnsi="Arial" w:cs="Arial"/>
          <w:sz w:val="22"/>
          <w:szCs w:val="22"/>
        </w:rPr>
        <w:t xml:space="preserve">Zhotovitel se zavazuje převzít staveniště nejpozději do </w:t>
      </w:r>
      <w:r w:rsidR="008E54CE" w:rsidRPr="001004C4">
        <w:rPr>
          <w:rFonts w:ascii="Arial" w:hAnsi="Arial" w:cs="Arial"/>
          <w:sz w:val="22"/>
          <w:szCs w:val="22"/>
        </w:rPr>
        <w:t>20</w:t>
      </w:r>
      <w:r w:rsidR="00862B03" w:rsidRPr="001004C4">
        <w:rPr>
          <w:rFonts w:ascii="Arial" w:hAnsi="Arial" w:cs="Arial"/>
          <w:sz w:val="22"/>
          <w:szCs w:val="22"/>
        </w:rPr>
        <w:t xml:space="preserve"> </w:t>
      </w:r>
      <w:r w:rsidRPr="001004C4">
        <w:rPr>
          <w:rFonts w:ascii="Arial" w:hAnsi="Arial" w:cs="Arial"/>
          <w:sz w:val="22"/>
          <w:szCs w:val="22"/>
        </w:rPr>
        <w:t>kalendářních dní od nabytí účinnosti této smlouvy o dílo.</w:t>
      </w:r>
    </w:p>
    <w:p w14:paraId="56B28FCC" w14:textId="77777777" w:rsidR="00A944A7" w:rsidRPr="001004C4" w:rsidRDefault="00A944A7" w:rsidP="00A944A7">
      <w:pPr>
        <w:overflowPunct/>
        <w:ind w:firstLine="360"/>
        <w:jc w:val="both"/>
        <w:textAlignment w:val="auto"/>
        <w:rPr>
          <w:rFonts w:ascii="Arial" w:hAnsi="Arial" w:cs="Arial"/>
          <w:sz w:val="22"/>
          <w:szCs w:val="22"/>
        </w:rPr>
      </w:pPr>
    </w:p>
    <w:p w14:paraId="1CFECCE9" w14:textId="3EB10962" w:rsidR="00877609" w:rsidRPr="001004C4" w:rsidRDefault="00A944A7" w:rsidP="00877609">
      <w:pPr>
        <w:overflowPunct/>
        <w:ind w:firstLine="360"/>
        <w:jc w:val="both"/>
        <w:textAlignment w:val="auto"/>
        <w:rPr>
          <w:rFonts w:ascii="Arial" w:hAnsi="Arial" w:cs="Arial"/>
          <w:bCs/>
          <w:sz w:val="22"/>
          <w:szCs w:val="22"/>
        </w:rPr>
      </w:pPr>
      <w:r w:rsidRPr="001004C4">
        <w:rPr>
          <w:rFonts w:ascii="Arial" w:hAnsi="Arial" w:cs="Arial"/>
          <w:sz w:val="22"/>
          <w:szCs w:val="22"/>
        </w:rPr>
        <w:t>b</w:t>
      </w:r>
      <w:r w:rsidR="00877609" w:rsidRPr="001004C4">
        <w:rPr>
          <w:rFonts w:ascii="Arial" w:hAnsi="Arial" w:cs="Arial"/>
          <w:sz w:val="22"/>
          <w:szCs w:val="22"/>
        </w:rPr>
        <w:t>)</w:t>
      </w:r>
      <w:r w:rsidR="00877609" w:rsidRPr="001004C4">
        <w:rPr>
          <w:rFonts w:ascii="Arial" w:hAnsi="Arial" w:cs="Arial"/>
          <w:sz w:val="22"/>
          <w:szCs w:val="22"/>
        </w:rPr>
        <w:tab/>
      </w:r>
      <w:r w:rsidR="00877609" w:rsidRPr="001004C4">
        <w:rPr>
          <w:rFonts w:ascii="Arial" w:hAnsi="Arial" w:cs="Arial"/>
          <w:bCs/>
          <w:sz w:val="22"/>
          <w:szCs w:val="22"/>
        </w:rPr>
        <w:t>zahájení prací:</w:t>
      </w:r>
    </w:p>
    <w:p w14:paraId="41E16FB4" w14:textId="4AC99A7D" w:rsidR="007A6178" w:rsidRPr="001004C4" w:rsidRDefault="00A944A7" w:rsidP="00A944A7">
      <w:pPr>
        <w:overflowPunct/>
        <w:ind w:firstLine="709"/>
        <w:jc w:val="both"/>
        <w:textAlignment w:val="auto"/>
        <w:rPr>
          <w:rFonts w:ascii="Arial" w:hAnsi="Arial" w:cs="Arial"/>
          <w:sz w:val="22"/>
          <w:szCs w:val="22"/>
        </w:rPr>
      </w:pPr>
      <w:r w:rsidRPr="001004C4">
        <w:rPr>
          <w:rFonts w:ascii="Arial" w:hAnsi="Arial" w:cs="Arial"/>
          <w:sz w:val="22"/>
          <w:szCs w:val="22"/>
        </w:rPr>
        <w:t>B</w:t>
      </w:r>
      <w:r w:rsidR="00877609" w:rsidRPr="001004C4">
        <w:rPr>
          <w:rFonts w:ascii="Arial" w:hAnsi="Arial" w:cs="Arial"/>
          <w:sz w:val="22"/>
          <w:szCs w:val="22"/>
        </w:rPr>
        <w:t>ez zbytečného odkladu po pře</w:t>
      </w:r>
      <w:r w:rsidR="00817901" w:rsidRPr="001004C4">
        <w:rPr>
          <w:rFonts w:ascii="Arial" w:hAnsi="Arial" w:cs="Arial"/>
          <w:sz w:val="22"/>
          <w:szCs w:val="22"/>
        </w:rPr>
        <w:t>vzet</w:t>
      </w:r>
      <w:r w:rsidR="00877609" w:rsidRPr="001004C4">
        <w:rPr>
          <w:rFonts w:ascii="Arial" w:hAnsi="Arial" w:cs="Arial"/>
          <w:sz w:val="22"/>
          <w:szCs w:val="22"/>
        </w:rPr>
        <w:t>í staveniště</w:t>
      </w:r>
      <w:r w:rsidR="009C16A3" w:rsidRPr="001004C4">
        <w:rPr>
          <w:rFonts w:ascii="Arial" w:hAnsi="Arial" w:cs="Arial"/>
          <w:sz w:val="22"/>
          <w:szCs w:val="22"/>
        </w:rPr>
        <w:t>.</w:t>
      </w:r>
      <w:r w:rsidR="007E0ACE" w:rsidRPr="001004C4">
        <w:rPr>
          <w:rFonts w:ascii="Arial" w:hAnsi="Arial" w:cs="Arial"/>
          <w:sz w:val="22"/>
          <w:szCs w:val="22"/>
        </w:rPr>
        <w:t xml:space="preserve"> </w:t>
      </w:r>
    </w:p>
    <w:p w14:paraId="219307E7" w14:textId="77777777" w:rsidR="00877609" w:rsidRPr="001004C4" w:rsidRDefault="00877609" w:rsidP="00877609">
      <w:pPr>
        <w:overflowPunct/>
        <w:ind w:firstLine="360"/>
        <w:jc w:val="both"/>
        <w:textAlignment w:val="auto"/>
        <w:rPr>
          <w:rFonts w:ascii="Arial" w:hAnsi="Arial" w:cs="Arial"/>
          <w:sz w:val="22"/>
          <w:szCs w:val="22"/>
        </w:rPr>
      </w:pPr>
    </w:p>
    <w:p w14:paraId="331084A8" w14:textId="5E37433F" w:rsidR="001118DB" w:rsidRPr="001004C4" w:rsidRDefault="00A944A7" w:rsidP="001118DB">
      <w:pPr>
        <w:overflowPunct/>
        <w:ind w:firstLine="360"/>
        <w:jc w:val="both"/>
        <w:textAlignment w:val="auto"/>
        <w:rPr>
          <w:rFonts w:ascii="Arial" w:hAnsi="Arial" w:cs="Arial"/>
          <w:sz w:val="22"/>
          <w:szCs w:val="22"/>
        </w:rPr>
      </w:pPr>
      <w:r w:rsidRPr="001004C4">
        <w:rPr>
          <w:rFonts w:ascii="Arial" w:hAnsi="Arial" w:cs="Arial"/>
          <w:sz w:val="22"/>
          <w:szCs w:val="22"/>
        </w:rPr>
        <w:t>c</w:t>
      </w:r>
      <w:r w:rsidR="00C12F5E" w:rsidRPr="001004C4">
        <w:rPr>
          <w:rFonts w:ascii="Arial" w:hAnsi="Arial" w:cs="Arial"/>
          <w:sz w:val="22"/>
          <w:szCs w:val="22"/>
        </w:rPr>
        <w:t>)</w:t>
      </w:r>
      <w:r w:rsidR="00C12F5E" w:rsidRPr="001004C4">
        <w:rPr>
          <w:rFonts w:ascii="Arial" w:hAnsi="Arial" w:cs="Arial"/>
          <w:sz w:val="22"/>
          <w:szCs w:val="22"/>
        </w:rPr>
        <w:tab/>
      </w:r>
      <w:bookmarkEnd w:id="3"/>
      <w:r w:rsidR="001118DB" w:rsidRPr="001004C4">
        <w:rPr>
          <w:rFonts w:ascii="Arial" w:hAnsi="Arial" w:cs="Arial"/>
          <w:bCs/>
          <w:sz w:val="22"/>
          <w:szCs w:val="22"/>
        </w:rPr>
        <w:t>předání a převzetí dokončeného díla:</w:t>
      </w:r>
      <w:r w:rsidR="001118DB" w:rsidRPr="001004C4">
        <w:rPr>
          <w:rFonts w:ascii="Arial" w:hAnsi="Arial" w:cs="Arial"/>
          <w:sz w:val="22"/>
          <w:szCs w:val="22"/>
        </w:rPr>
        <w:t xml:space="preserve"> </w:t>
      </w:r>
    </w:p>
    <w:p w14:paraId="1BBDEC30" w14:textId="33297C59" w:rsidR="001118DB" w:rsidRPr="001004C4" w:rsidRDefault="001118DB" w:rsidP="001118DB">
      <w:pPr>
        <w:overflowPunct/>
        <w:ind w:left="709"/>
        <w:jc w:val="both"/>
        <w:textAlignment w:val="auto"/>
        <w:rPr>
          <w:rFonts w:ascii="Arial" w:hAnsi="Arial" w:cs="Arial"/>
          <w:bCs/>
          <w:sz w:val="22"/>
          <w:szCs w:val="22"/>
        </w:rPr>
      </w:pPr>
      <w:bookmarkStart w:id="4" w:name="_Hlk141349322"/>
      <w:r w:rsidRPr="001004C4">
        <w:rPr>
          <w:rFonts w:ascii="Arial" w:hAnsi="Arial" w:cs="Arial"/>
          <w:sz w:val="22"/>
          <w:szCs w:val="22"/>
        </w:rPr>
        <w:t>Nejpozději do</w:t>
      </w:r>
      <w:bookmarkEnd w:id="4"/>
      <w:r w:rsidR="008E54CE" w:rsidRPr="001004C4">
        <w:rPr>
          <w:rFonts w:ascii="Arial" w:hAnsi="Arial" w:cs="Arial"/>
          <w:sz w:val="22"/>
          <w:szCs w:val="22"/>
        </w:rPr>
        <w:t xml:space="preserve"> </w:t>
      </w:r>
      <w:r w:rsidR="001004C4" w:rsidRPr="001004C4">
        <w:rPr>
          <w:rFonts w:ascii="Arial" w:hAnsi="Arial" w:cs="Arial"/>
          <w:sz w:val="22"/>
          <w:szCs w:val="22"/>
        </w:rPr>
        <w:t>90 kalendářních dnů</w:t>
      </w:r>
      <w:r w:rsidR="005542E7">
        <w:rPr>
          <w:rFonts w:ascii="Arial" w:hAnsi="Arial" w:cs="Arial"/>
          <w:sz w:val="22"/>
          <w:szCs w:val="22"/>
        </w:rPr>
        <w:t xml:space="preserve"> </w:t>
      </w:r>
      <w:r w:rsidR="005542E7" w:rsidRPr="005542E7">
        <w:rPr>
          <w:rFonts w:ascii="Arial" w:hAnsi="Arial" w:cs="Arial"/>
          <w:sz w:val="22"/>
          <w:szCs w:val="22"/>
        </w:rPr>
        <w:t>od předání staveniště (počínaje následujícím kalendářním dnem po předání staveniště).</w:t>
      </w:r>
    </w:p>
    <w:p w14:paraId="601AA808" w14:textId="77777777" w:rsidR="001118DB" w:rsidRPr="001004C4" w:rsidRDefault="001118DB" w:rsidP="001118DB">
      <w:pPr>
        <w:overflowPunct/>
        <w:ind w:left="709"/>
        <w:jc w:val="both"/>
        <w:textAlignment w:val="auto"/>
        <w:rPr>
          <w:rFonts w:ascii="Arial" w:hAnsi="Arial" w:cs="Arial"/>
          <w:bCs/>
          <w:sz w:val="22"/>
          <w:szCs w:val="22"/>
        </w:rPr>
      </w:pPr>
    </w:p>
    <w:p w14:paraId="79AD1664" w14:textId="77777777" w:rsidR="001118DB" w:rsidRPr="001004C4" w:rsidRDefault="001118DB" w:rsidP="001118DB">
      <w:pPr>
        <w:overflowPunct/>
        <w:ind w:left="426"/>
        <w:jc w:val="both"/>
        <w:textAlignment w:val="auto"/>
        <w:rPr>
          <w:rFonts w:ascii="Arial" w:hAnsi="Arial" w:cs="Arial"/>
          <w:bCs/>
          <w:sz w:val="22"/>
          <w:szCs w:val="22"/>
        </w:rPr>
      </w:pPr>
      <w:r w:rsidRPr="001004C4">
        <w:rPr>
          <w:rFonts w:ascii="Arial" w:hAnsi="Arial" w:cs="Arial"/>
          <w:bCs/>
          <w:sz w:val="22"/>
          <w:szCs w:val="22"/>
        </w:rPr>
        <w:t>d)  vyklizení staveniště:</w:t>
      </w:r>
    </w:p>
    <w:p w14:paraId="0040F238" w14:textId="66E91E2E" w:rsidR="001118DB" w:rsidRPr="001004C4" w:rsidRDefault="001118DB" w:rsidP="001118DB">
      <w:pPr>
        <w:overflowPunct/>
        <w:ind w:left="709"/>
        <w:jc w:val="both"/>
        <w:textAlignment w:val="auto"/>
        <w:rPr>
          <w:rFonts w:ascii="Arial" w:hAnsi="Arial" w:cs="Arial"/>
          <w:sz w:val="22"/>
          <w:szCs w:val="22"/>
        </w:rPr>
      </w:pPr>
      <w:r w:rsidRPr="001004C4">
        <w:rPr>
          <w:rFonts w:ascii="Arial" w:hAnsi="Arial" w:cs="Arial"/>
          <w:bCs/>
          <w:sz w:val="22"/>
          <w:szCs w:val="22"/>
        </w:rPr>
        <w:t xml:space="preserve">Zhotovitel je povinen </w:t>
      </w:r>
      <w:r w:rsidR="00FC12E8" w:rsidRPr="001004C4">
        <w:rPr>
          <w:rFonts w:ascii="Arial" w:hAnsi="Arial" w:cs="Arial"/>
          <w:bCs/>
          <w:sz w:val="22"/>
          <w:szCs w:val="22"/>
        </w:rPr>
        <w:t>ke dni</w:t>
      </w:r>
      <w:r w:rsidRPr="001004C4">
        <w:rPr>
          <w:rFonts w:ascii="Arial" w:hAnsi="Arial" w:cs="Arial"/>
          <w:bCs/>
          <w:sz w:val="22"/>
          <w:szCs w:val="22"/>
        </w:rPr>
        <w:t xml:space="preserve"> předání a převzetí </w:t>
      </w:r>
      <w:r w:rsidR="007B52CF" w:rsidRPr="001004C4">
        <w:rPr>
          <w:rFonts w:ascii="Arial" w:hAnsi="Arial" w:cs="Arial"/>
          <w:bCs/>
          <w:sz w:val="22"/>
          <w:szCs w:val="22"/>
        </w:rPr>
        <w:t xml:space="preserve">dokončeného </w:t>
      </w:r>
      <w:r w:rsidRPr="001004C4">
        <w:rPr>
          <w:rFonts w:ascii="Arial" w:hAnsi="Arial" w:cs="Arial"/>
          <w:bCs/>
          <w:sz w:val="22"/>
          <w:szCs w:val="22"/>
        </w:rPr>
        <w:t xml:space="preserve">díla vyklidit staveniště a upravit </w:t>
      </w:r>
      <w:r w:rsidR="00FC12E8" w:rsidRPr="001004C4">
        <w:rPr>
          <w:rFonts w:ascii="Arial" w:hAnsi="Arial" w:cs="Arial"/>
          <w:bCs/>
          <w:sz w:val="22"/>
          <w:szCs w:val="22"/>
        </w:rPr>
        <w:t>ho</w:t>
      </w:r>
      <w:r w:rsidRPr="001004C4">
        <w:rPr>
          <w:rFonts w:ascii="Arial" w:hAnsi="Arial" w:cs="Arial"/>
          <w:bCs/>
          <w:sz w:val="22"/>
          <w:szCs w:val="22"/>
        </w:rPr>
        <w:t xml:space="preserve"> do stavu předepsaného příslušnou projektovou dokumentací, nebo není-li tento stav projektovou dokumentací specifikován, tak do původního stavu. </w:t>
      </w:r>
    </w:p>
    <w:p w14:paraId="12C72B8A" w14:textId="77777777" w:rsidR="0089152C" w:rsidRPr="001004C4" w:rsidRDefault="0089152C" w:rsidP="001118DB">
      <w:pPr>
        <w:overflowPunct/>
        <w:ind w:left="426"/>
        <w:jc w:val="both"/>
        <w:textAlignment w:val="auto"/>
        <w:rPr>
          <w:rFonts w:ascii="Arial" w:hAnsi="Arial" w:cs="Arial"/>
          <w:sz w:val="22"/>
          <w:szCs w:val="22"/>
        </w:rPr>
      </w:pPr>
    </w:p>
    <w:p w14:paraId="7DDDFD29" w14:textId="38D7C26E" w:rsidR="0089152C" w:rsidRPr="008E54CE" w:rsidRDefault="007A2BAC" w:rsidP="007A2BAC">
      <w:pPr>
        <w:pStyle w:val="lneksmlouvytextPVL"/>
        <w:numPr>
          <w:ilvl w:val="0"/>
          <w:numId w:val="0"/>
        </w:numPr>
        <w:spacing w:after="180"/>
        <w:ind w:left="357" w:hanging="357"/>
        <w:rPr>
          <w:lang w:val="cs-CZ"/>
        </w:rPr>
      </w:pPr>
      <w:r w:rsidRPr="001004C4">
        <w:rPr>
          <w:snapToGrid w:val="0"/>
        </w:rPr>
        <w:t>2.</w:t>
      </w:r>
      <w:r w:rsidRPr="001004C4">
        <w:rPr>
          <w:snapToGrid w:val="0"/>
        </w:rPr>
        <w:tab/>
      </w:r>
      <w:r w:rsidR="0089152C" w:rsidRPr="001004C4">
        <w:rPr>
          <w:snapToGrid w:val="0"/>
        </w:rPr>
        <w:t>Veškeré termíny</w:t>
      </w:r>
      <w:r w:rsidR="0089152C" w:rsidRPr="001004C4">
        <w:rPr>
          <w:lang w:val="cs-CZ"/>
        </w:rPr>
        <w:t xml:space="preserve"> mohou</w:t>
      </w:r>
      <w:r w:rsidR="0089152C" w:rsidRPr="001004C4">
        <w:t xml:space="preserve"> být po dohodě</w:t>
      </w:r>
      <w:r w:rsidR="0089152C" w:rsidRPr="00AE4451">
        <w:t xml:space="preserve"> přiměřeně prodloužen</w:t>
      </w:r>
      <w:r w:rsidR="0089152C" w:rsidRPr="00AE4451">
        <w:rPr>
          <w:lang w:val="cs-CZ"/>
        </w:rPr>
        <w:t>y</w:t>
      </w:r>
      <w:r w:rsidR="0089152C" w:rsidRPr="00AE4451">
        <w:t xml:space="preserve"> v důsledku mimořádných nepředvídatelných a nepřekonatelných překážek vzniklých nezávisle na vůli stran smlouvy dle § 2913 odst. 2 OZ, a to o dobu trvání takových překážek. Takovým prodloužením nesmí </w:t>
      </w:r>
      <w:r w:rsidR="0089152C" w:rsidRPr="008E54CE">
        <w:t>dojít ke změně celkové povahy závazku z této smlouvy</w:t>
      </w:r>
      <w:r w:rsidRPr="008E54CE">
        <w:rPr>
          <w:lang w:val="cs-CZ"/>
        </w:rPr>
        <w:t xml:space="preserve"> ve smyslu § 222 ZZVZ</w:t>
      </w:r>
      <w:r w:rsidR="0089152C" w:rsidRPr="008E54CE">
        <w:t>.</w:t>
      </w:r>
      <w:r w:rsidR="0089152C" w:rsidRPr="008E54CE">
        <w:rPr>
          <w:lang w:val="cs-CZ"/>
        </w:rPr>
        <w:t xml:space="preserve"> </w:t>
      </w:r>
    </w:p>
    <w:p w14:paraId="41C336AD" w14:textId="7D6983A1" w:rsidR="00877609" w:rsidRPr="008E54CE" w:rsidRDefault="007A2BAC" w:rsidP="008E54CE">
      <w:pPr>
        <w:pStyle w:val="lneksmlouvytextPVL"/>
        <w:numPr>
          <w:ilvl w:val="0"/>
          <w:numId w:val="0"/>
        </w:numPr>
        <w:ind w:left="357" w:hanging="357"/>
        <w:rPr>
          <w:color w:val="000000"/>
        </w:rPr>
      </w:pPr>
      <w:bookmarkStart w:id="5" w:name="_Hlk131406895"/>
      <w:r w:rsidRPr="008E54CE">
        <w:rPr>
          <w:lang w:val="cs-CZ"/>
        </w:rPr>
        <w:t>3.</w:t>
      </w:r>
      <w:r w:rsidRPr="008E54CE">
        <w:rPr>
          <w:lang w:val="cs-CZ"/>
        </w:rPr>
        <w:tab/>
      </w:r>
      <w:bookmarkEnd w:id="5"/>
      <w:r w:rsidR="008E54CE" w:rsidRPr="008E54CE">
        <w:rPr>
          <w:lang w:val="cs-CZ"/>
        </w:rPr>
        <w:t xml:space="preserve"> </w:t>
      </w:r>
      <w:r w:rsidR="008E54CE" w:rsidRPr="008E54CE">
        <w:rPr>
          <w:lang w:val="cs-CZ"/>
        </w:rPr>
        <w:tab/>
      </w:r>
      <w:r w:rsidR="00877609" w:rsidRPr="008E54CE">
        <w:rPr>
          <w:color w:val="000000"/>
        </w:rPr>
        <w:t>Dohoda smluvních stran o prodloužení termínu dokončení díla musí mít formu písemného dodatku k této smlouvě.</w:t>
      </w:r>
    </w:p>
    <w:p w14:paraId="4784445D" w14:textId="1177BB24" w:rsidR="00877609" w:rsidRDefault="008E54CE" w:rsidP="007A2BAC">
      <w:pPr>
        <w:pStyle w:val="lneksmlouvytextPVL"/>
        <w:numPr>
          <w:ilvl w:val="0"/>
          <w:numId w:val="0"/>
        </w:numPr>
        <w:spacing w:after="180"/>
        <w:ind w:left="357" w:hanging="357"/>
        <w:rPr>
          <w:color w:val="000000"/>
        </w:rPr>
      </w:pPr>
      <w:r w:rsidRPr="008E54CE">
        <w:rPr>
          <w:color w:val="000000"/>
          <w:lang w:val="cs-CZ"/>
        </w:rPr>
        <w:t>4</w:t>
      </w:r>
      <w:r w:rsidR="00877609" w:rsidRPr="008E54CE">
        <w:rPr>
          <w:color w:val="000000"/>
        </w:rPr>
        <w:t>.</w:t>
      </w:r>
      <w:r w:rsidR="00877609" w:rsidRPr="008E54CE">
        <w:rPr>
          <w:color w:val="000000"/>
        </w:rPr>
        <w:tab/>
        <w:t>Dílo bude dokončeno zhotovitelem a předáno objednateli písemně na základě zápisu o</w:t>
      </w:r>
      <w:r w:rsidR="00877609">
        <w:rPr>
          <w:color w:val="000000"/>
        </w:rPr>
        <w:t xml:space="preserve"> předání a převzetí</w:t>
      </w:r>
      <w:r w:rsidR="000C3A4F">
        <w:rPr>
          <w:color w:val="000000"/>
        </w:rPr>
        <w:t xml:space="preserve"> díla</w:t>
      </w:r>
      <w:r w:rsidR="00877609">
        <w:rPr>
          <w:color w:val="000000"/>
        </w:rPr>
        <w:t xml:space="preserve">. </w:t>
      </w:r>
    </w:p>
    <w:p w14:paraId="5BB06A8B" w14:textId="77777777" w:rsidR="00B0518B" w:rsidRDefault="00B0518B" w:rsidP="00661EDA">
      <w:pPr>
        <w:pStyle w:val="Zkladntext"/>
        <w:widowControl/>
        <w:jc w:val="center"/>
        <w:rPr>
          <w:rFonts w:cs="Arial"/>
          <w:b/>
          <w:sz w:val="22"/>
          <w:szCs w:val="22"/>
          <w:u w:val="single"/>
        </w:rPr>
      </w:pPr>
    </w:p>
    <w:p w14:paraId="4B298E4A" w14:textId="389B53F4" w:rsidR="00661EDA" w:rsidRPr="00386410" w:rsidRDefault="00661EDA" w:rsidP="00661EDA">
      <w:pPr>
        <w:pStyle w:val="Zkladntext"/>
        <w:widowControl/>
        <w:jc w:val="center"/>
        <w:rPr>
          <w:rFonts w:cs="Arial"/>
          <w:sz w:val="22"/>
          <w:szCs w:val="22"/>
        </w:rPr>
      </w:pPr>
      <w:r w:rsidRPr="00386410">
        <w:rPr>
          <w:rFonts w:cs="Arial"/>
          <w:b/>
          <w:sz w:val="22"/>
          <w:szCs w:val="22"/>
          <w:u w:val="single"/>
        </w:rPr>
        <w:t>Čl. I</w:t>
      </w:r>
      <w:r w:rsidR="000563F5">
        <w:rPr>
          <w:rFonts w:cs="Arial"/>
          <w:b/>
          <w:sz w:val="22"/>
          <w:szCs w:val="22"/>
          <w:u w:val="single"/>
        </w:rPr>
        <w:t>II.</w:t>
      </w:r>
      <w:r w:rsidRPr="00386410">
        <w:rPr>
          <w:rFonts w:cs="Arial"/>
          <w:b/>
          <w:sz w:val="22"/>
          <w:szCs w:val="22"/>
          <w:u w:val="single"/>
        </w:rPr>
        <w:t xml:space="preserve"> CENA</w:t>
      </w:r>
    </w:p>
    <w:p w14:paraId="14447724" w14:textId="77777777" w:rsidR="00661EDA" w:rsidRPr="00386410" w:rsidRDefault="00661EDA" w:rsidP="00661EDA">
      <w:pPr>
        <w:ind w:left="360"/>
        <w:jc w:val="both"/>
        <w:rPr>
          <w:rFonts w:ascii="Arial" w:hAnsi="Arial" w:cs="Arial"/>
          <w:sz w:val="22"/>
          <w:szCs w:val="22"/>
        </w:rPr>
      </w:pPr>
    </w:p>
    <w:p w14:paraId="219B53C8" w14:textId="77777777" w:rsidR="00661EDA" w:rsidRPr="00386410" w:rsidRDefault="00661EDA" w:rsidP="007D7A34">
      <w:pPr>
        <w:widowControl w:val="0"/>
        <w:numPr>
          <w:ilvl w:val="0"/>
          <w:numId w:val="2"/>
        </w:numPr>
        <w:jc w:val="both"/>
        <w:rPr>
          <w:rFonts w:ascii="Arial" w:hAnsi="Arial" w:cs="Arial"/>
          <w:sz w:val="22"/>
          <w:szCs w:val="22"/>
        </w:rPr>
      </w:pPr>
      <w:r w:rsidRPr="00386410">
        <w:rPr>
          <w:rFonts w:ascii="Arial" w:hAnsi="Arial" w:cs="Arial"/>
          <w:sz w:val="22"/>
          <w:szCs w:val="22"/>
        </w:rPr>
        <w:t>Cena za dílo je stanovená jako nejvýše přípustná smluvní cena z výběrového řízení v souladu s platným zněním zákona č. 526/</w:t>
      </w:r>
      <w:r>
        <w:rPr>
          <w:rFonts w:ascii="Arial" w:hAnsi="Arial" w:cs="Arial"/>
          <w:sz w:val="22"/>
          <w:szCs w:val="22"/>
        </w:rPr>
        <w:t>19</w:t>
      </w:r>
      <w:r w:rsidRPr="00386410">
        <w:rPr>
          <w:rFonts w:ascii="Arial" w:hAnsi="Arial" w:cs="Arial"/>
          <w:sz w:val="22"/>
          <w:szCs w:val="22"/>
        </w:rPr>
        <w:t xml:space="preserve">90 Sb., platná po dobu realizace díla, </w:t>
      </w:r>
      <w:proofErr w:type="gramStart"/>
      <w:r w:rsidRPr="00386410">
        <w:rPr>
          <w:rFonts w:ascii="Arial" w:hAnsi="Arial" w:cs="Arial"/>
          <w:sz w:val="22"/>
          <w:szCs w:val="22"/>
        </w:rPr>
        <w:t>t.j.</w:t>
      </w:r>
      <w:proofErr w:type="gramEnd"/>
      <w:r w:rsidRPr="00386410">
        <w:rPr>
          <w:rFonts w:ascii="Arial" w:hAnsi="Arial" w:cs="Arial"/>
          <w:sz w:val="22"/>
          <w:szCs w:val="22"/>
        </w:rPr>
        <w:t xml:space="preserve"> až do doby protokolárního předání a převzetí řádně provedeného díla.</w:t>
      </w:r>
    </w:p>
    <w:p w14:paraId="5EE9DFDE" w14:textId="77777777" w:rsidR="00661EDA" w:rsidRPr="00386410" w:rsidRDefault="00661EDA" w:rsidP="00661EDA">
      <w:pPr>
        <w:widowControl w:val="0"/>
        <w:jc w:val="both"/>
        <w:rPr>
          <w:rFonts w:ascii="Arial" w:hAnsi="Arial" w:cs="Arial"/>
          <w:b/>
          <w:sz w:val="22"/>
          <w:szCs w:val="22"/>
        </w:rPr>
      </w:pPr>
    </w:p>
    <w:p w14:paraId="4D3E3B0A" w14:textId="77777777" w:rsidR="00661EDA" w:rsidRPr="00386410" w:rsidRDefault="00661EDA" w:rsidP="00661EDA">
      <w:pPr>
        <w:widowControl w:val="0"/>
        <w:ind w:left="360"/>
        <w:jc w:val="both"/>
        <w:rPr>
          <w:rFonts w:ascii="Arial" w:hAnsi="Arial" w:cs="Arial"/>
          <w:sz w:val="22"/>
          <w:szCs w:val="22"/>
        </w:rPr>
      </w:pPr>
      <w:r w:rsidRPr="00386410">
        <w:rPr>
          <w:rFonts w:ascii="Arial" w:hAnsi="Arial" w:cs="Arial"/>
          <w:sz w:val="22"/>
          <w:szCs w:val="22"/>
        </w:rPr>
        <w:t xml:space="preserve">Cena za dílo zahrnuje veškeré náklady </w:t>
      </w:r>
      <w:r w:rsidR="00281A52">
        <w:rPr>
          <w:rFonts w:ascii="Arial" w:hAnsi="Arial" w:cs="Arial"/>
          <w:sz w:val="22"/>
          <w:szCs w:val="22"/>
        </w:rPr>
        <w:t>zhotovitel</w:t>
      </w:r>
      <w:r w:rsidRPr="00386410">
        <w:rPr>
          <w:rFonts w:ascii="Arial" w:hAnsi="Arial" w:cs="Arial"/>
          <w:sz w:val="22"/>
          <w:szCs w:val="22"/>
        </w:rPr>
        <w:t>e související s realizací díla a předáním objednateli.</w:t>
      </w:r>
    </w:p>
    <w:p w14:paraId="676BBDFB" w14:textId="77777777" w:rsidR="00661EDA" w:rsidRPr="00386410" w:rsidRDefault="00661EDA" w:rsidP="00661EDA">
      <w:pPr>
        <w:pStyle w:val="Zkladntext"/>
        <w:ind w:left="705"/>
        <w:jc w:val="both"/>
        <w:rPr>
          <w:rFonts w:cs="Arial"/>
          <w:sz w:val="22"/>
          <w:szCs w:val="22"/>
        </w:rPr>
      </w:pPr>
    </w:p>
    <w:p w14:paraId="2B642DBC" w14:textId="77777777" w:rsidR="00661EDA" w:rsidRDefault="00661EDA" w:rsidP="007D7A34">
      <w:pPr>
        <w:widowControl w:val="0"/>
        <w:numPr>
          <w:ilvl w:val="0"/>
          <w:numId w:val="2"/>
        </w:numPr>
        <w:jc w:val="both"/>
        <w:rPr>
          <w:rFonts w:ascii="Arial" w:hAnsi="Arial" w:cs="Arial"/>
          <w:sz w:val="22"/>
          <w:szCs w:val="22"/>
        </w:rPr>
      </w:pPr>
      <w:r w:rsidRPr="00386410">
        <w:rPr>
          <w:rFonts w:ascii="Arial" w:hAnsi="Arial" w:cs="Arial"/>
          <w:sz w:val="22"/>
          <w:szCs w:val="22"/>
        </w:rPr>
        <w:t xml:space="preserve">Výše ceny díla může být změněna pouze a jen na podkladě skutečností, které se vyskytly v průběhu provádění prací na stavbě, přičemž jejich zajištění je podmínkou pro řádné dokončení díla. Odůvodněné změny budou po projednání oprávněnosti na kontrolním dnu stavby předloženy </w:t>
      </w:r>
      <w:r w:rsidR="00281A52">
        <w:rPr>
          <w:rFonts w:ascii="Arial" w:hAnsi="Arial" w:cs="Arial"/>
          <w:sz w:val="22"/>
          <w:szCs w:val="22"/>
        </w:rPr>
        <w:t>zhotovitel</w:t>
      </w:r>
      <w:r w:rsidRPr="00386410">
        <w:rPr>
          <w:rFonts w:ascii="Arial" w:hAnsi="Arial" w:cs="Arial"/>
          <w:sz w:val="22"/>
          <w:szCs w:val="22"/>
        </w:rPr>
        <w:t>em formou návrhu dodatku ke smlouvě o dílo.</w:t>
      </w:r>
    </w:p>
    <w:p w14:paraId="3D3B602F" w14:textId="77777777" w:rsidR="00083CC7" w:rsidRDefault="00083CC7" w:rsidP="00083CC7">
      <w:pPr>
        <w:widowControl w:val="0"/>
        <w:ind w:left="360"/>
        <w:jc w:val="both"/>
        <w:rPr>
          <w:rFonts w:ascii="Arial" w:hAnsi="Arial" w:cs="Arial"/>
          <w:sz w:val="22"/>
          <w:szCs w:val="22"/>
        </w:rPr>
      </w:pPr>
    </w:p>
    <w:p w14:paraId="29E5D194" w14:textId="7A71EBD6" w:rsidR="00083CC7" w:rsidRPr="00692E0E" w:rsidRDefault="00083CC7" w:rsidP="007D7A34">
      <w:pPr>
        <w:widowControl w:val="0"/>
        <w:numPr>
          <w:ilvl w:val="0"/>
          <w:numId w:val="2"/>
        </w:numPr>
        <w:overflowPunct/>
        <w:autoSpaceDE/>
        <w:autoSpaceDN/>
        <w:adjustRightInd/>
        <w:ind w:left="426" w:hanging="426"/>
        <w:jc w:val="both"/>
        <w:textAlignment w:val="auto"/>
        <w:rPr>
          <w:rFonts w:ascii="Arial" w:hAnsi="Arial" w:cs="Arial"/>
          <w:b/>
          <w:sz w:val="22"/>
          <w:szCs w:val="22"/>
        </w:rPr>
      </w:pPr>
      <w:r w:rsidRPr="003D6240">
        <w:rPr>
          <w:rFonts w:ascii="Arial" w:hAnsi="Arial" w:cs="Arial"/>
          <w:sz w:val="22"/>
          <w:szCs w:val="22"/>
        </w:rPr>
        <w:t>Zhotovitel je povinen předložit veškeré podklady pro změnu ceny díla rovněž v elektronické podobě</w:t>
      </w:r>
      <w:r w:rsidR="00EC3C28" w:rsidRPr="003D6240">
        <w:rPr>
          <w:rFonts w:ascii="Arial" w:hAnsi="Arial" w:cs="Arial"/>
          <w:sz w:val="22"/>
          <w:szCs w:val="22"/>
        </w:rPr>
        <w:t>,</w:t>
      </w:r>
      <w:r w:rsidR="00457994" w:rsidRPr="003D6240">
        <w:rPr>
          <w:rFonts w:ascii="Arial" w:hAnsi="Arial" w:cs="Arial"/>
          <w:sz w:val="22"/>
          <w:szCs w:val="22"/>
        </w:rPr>
        <w:t xml:space="preserve"> </w:t>
      </w:r>
      <w:r w:rsidR="00457994" w:rsidRPr="00692E0E">
        <w:rPr>
          <w:rFonts w:ascii="Arial" w:hAnsi="Arial" w:cs="Arial"/>
          <w:sz w:val="22"/>
          <w:szCs w:val="22"/>
        </w:rPr>
        <w:t>a to ve formátu XC4</w:t>
      </w:r>
      <w:r w:rsidRPr="00692E0E">
        <w:rPr>
          <w:rFonts w:ascii="Arial" w:hAnsi="Arial" w:cs="Arial"/>
          <w:sz w:val="22"/>
          <w:szCs w:val="22"/>
        </w:rPr>
        <w:t>.</w:t>
      </w:r>
    </w:p>
    <w:p w14:paraId="70A5E0D2" w14:textId="77777777" w:rsidR="00083CC7" w:rsidRPr="00692E0E" w:rsidRDefault="00083CC7" w:rsidP="00083CC7">
      <w:pPr>
        <w:widowControl w:val="0"/>
        <w:overflowPunct/>
        <w:autoSpaceDE/>
        <w:autoSpaceDN/>
        <w:adjustRightInd/>
        <w:jc w:val="both"/>
        <w:textAlignment w:val="auto"/>
        <w:rPr>
          <w:rFonts w:ascii="Arial" w:hAnsi="Arial" w:cs="Arial"/>
          <w:b/>
          <w:sz w:val="22"/>
          <w:szCs w:val="22"/>
        </w:rPr>
      </w:pPr>
    </w:p>
    <w:p w14:paraId="1BBFD697" w14:textId="33F81182" w:rsidR="00877609" w:rsidRPr="00C6251D" w:rsidRDefault="00661EDA" w:rsidP="007D7A34">
      <w:pPr>
        <w:widowControl w:val="0"/>
        <w:numPr>
          <w:ilvl w:val="0"/>
          <w:numId w:val="2"/>
        </w:numPr>
        <w:overflowPunct/>
        <w:autoSpaceDE/>
        <w:autoSpaceDN/>
        <w:adjustRightInd/>
        <w:ind w:left="426" w:hanging="426"/>
        <w:jc w:val="both"/>
        <w:textAlignment w:val="auto"/>
        <w:rPr>
          <w:rFonts w:ascii="Arial" w:hAnsi="Arial" w:cs="Arial"/>
          <w:b/>
          <w:sz w:val="22"/>
          <w:szCs w:val="22"/>
        </w:rPr>
      </w:pPr>
      <w:r w:rsidRPr="00C6251D">
        <w:rPr>
          <w:rFonts w:ascii="Arial" w:hAnsi="Arial" w:cs="Arial"/>
          <w:sz w:val="22"/>
          <w:szCs w:val="22"/>
        </w:rPr>
        <w:t xml:space="preserve">Objednatel souhlasí s tím, že proplatí </w:t>
      </w:r>
      <w:r w:rsidR="00281A52" w:rsidRPr="00C6251D">
        <w:rPr>
          <w:rFonts w:ascii="Arial" w:hAnsi="Arial" w:cs="Arial"/>
          <w:sz w:val="22"/>
          <w:szCs w:val="22"/>
        </w:rPr>
        <w:t>zhotovitel</w:t>
      </w:r>
      <w:r w:rsidRPr="00C6251D">
        <w:rPr>
          <w:rFonts w:ascii="Arial" w:hAnsi="Arial" w:cs="Arial"/>
          <w:sz w:val="22"/>
          <w:szCs w:val="22"/>
        </w:rPr>
        <w:t>i jako protihodnotu za provedení a dokončení díla částku:</w:t>
      </w:r>
    </w:p>
    <w:p w14:paraId="4EC489B5" w14:textId="64E3CAA8" w:rsidR="00C6251D" w:rsidRDefault="00C6251D" w:rsidP="00C6251D">
      <w:pPr>
        <w:widowControl w:val="0"/>
        <w:overflowPunct/>
        <w:autoSpaceDE/>
        <w:autoSpaceDN/>
        <w:adjustRightInd/>
        <w:jc w:val="both"/>
        <w:textAlignment w:val="auto"/>
        <w:rPr>
          <w:rFonts w:ascii="Arial" w:hAnsi="Arial" w:cs="Arial"/>
          <w:b/>
          <w:sz w:val="22"/>
          <w:szCs w:val="22"/>
        </w:rPr>
      </w:pPr>
    </w:p>
    <w:p w14:paraId="5F5E9D78" w14:textId="0A04BEFD" w:rsidR="005542E7" w:rsidRPr="00875B74" w:rsidRDefault="005542E7" w:rsidP="005542E7">
      <w:pPr>
        <w:ind w:firstLine="360"/>
        <w:jc w:val="both"/>
        <w:rPr>
          <w:rFonts w:ascii="Arial" w:hAnsi="Arial" w:cs="Arial"/>
          <w:sz w:val="22"/>
          <w:szCs w:val="22"/>
        </w:rPr>
      </w:pPr>
      <w:r w:rsidRPr="00875B74">
        <w:rPr>
          <w:rFonts w:ascii="Arial" w:hAnsi="Arial" w:cs="Arial"/>
          <w:sz w:val="22"/>
          <w:szCs w:val="22"/>
        </w:rPr>
        <w:t>Celková smluvní cena bez DPH</w:t>
      </w:r>
      <w:r w:rsidRPr="00875B74">
        <w:rPr>
          <w:rFonts w:ascii="Arial" w:hAnsi="Arial" w:cs="Arial"/>
          <w:sz w:val="22"/>
          <w:szCs w:val="22"/>
        </w:rPr>
        <w:tab/>
      </w:r>
      <w:r w:rsidRPr="00875B74">
        <w:rPr>
          <w:rFonts w:ascii="Arial" w:hAnsi="Arial" w:cs="Arial"/>
          <w:sz w:val="22"/>
          <w:szCs w:val="22"/>
        </w:rPr>
        <w:tab/>
      </w:r>
      <w:r w:rsidRPr="00875B74">
        <w:rPr>
          <w:rFonts w:ascii="Arial" w:hAnsi="Arial" w:cs="Arial"/>
          <w:sz w:val="22"/>
          <w:szCs w:val="22"/>
        </w:rPr>
        <w:tab/>
      </w:r>
      <w:r w:rsidRPr="00875B74">
        <w:rPr>
          <w:rFonts w:ascii="Arial" w:hAnsi="Arial" w:cs="Arial"/>
          <w:sz w:val="22"/>
          <w:szCs w:val="22"/>
        </w:rPr>
        <w:tab/>
      </w:r>
      <w:r w:rsidR="00875B74" w:rsidRPr="00875B74">
        <w:rPr>
          <w:rFonts w:ascii="Arial" w:hAnsi="Arial" w:cs="Arial"/>
          <w:sz w:val="22"/>
          <w:szCs w:val="22"/>
        </w:rPr>
        <w:t>980 629</w:t>
      </w:r>
      <w:r w:rsidRPr="00875B74">
        <w:rPr>
          <w:rFonts w:ascii="Arial" w:hAnsi="Arial" w:cs="Arial"/>
          <w:sz w:val="22"/>
          <w:szCs w:val="22"/>
        </w:rPr>
        <w:t>,</w:t>
      </w:r>
      <w:r w:rsidR="00875B74" w:rsidRPr="00875B74">
        <w:rPr>
          <w:rFonts w:ascii="Arial" w:hAnsi="Arial" w:cs="Arial"/>
          <w:sz w:val="22"/>
          <w:szCs w:val="22"/>
        </w:rPr>
        <w:t>69</w:t>
      </w:r>
      <w:r w:rsidRPr="00875B74">
        <w:rPr>
          <w:rFonts w:ascii="Arial" w:hAnsi="Arial" w:cs="Arial"/>
          <w:sz w:val="22"/>
          <w:szCs w:val="22"/>
        </w:rPr>
        <w:t xml:space="preserve"> Kč</w:t>
      </w:r>
    </w:p>
    <w:p w14:paraId="4BCBF7E8" w14:textId="77777777" w:rsidR="005542E7" w:rsidRPr="00875B74" w:rsidRDefault="005542E7" w:rsidP="005542E7">
      <w:pPr>
        <w:ind w:left="360"/>
        <w:jc w:val="both"/>
        <w:rPr>
          <w:rFonts w:ascii="Arial" w:hAnsi="Arial" w:cs="Arial"/>
          <w:sz w:val="22"/>
          <w:szCs w:val="22"/>
        </w:rPr>
      </w:pPr>
    </w:p>
    <w:p w14:paraId="6AF26E06" w14:textId="4BF99921" w:rsidR="005542E7" w:rsidRDefault="005542E7" w:rsidP="00B40D90">
      <w:pPr>
        <w:overflowPunct/>
        <w:autoSpaceDE/>
        <w:adjustRightInd/>
        <w:ind w:left="709" w:right="-286" w:hanging="349"/>
        <w:rPr>
          <w:rFonts w:ascii="Arial" w:hAnsi="Arial" w:cs="Arial"/>
          <w:sz w:val="22"/>
          <w:szCs w:val="22"/>
        </w:rPr>
      </w:pPr>
      <w:r w:rsidRPr="00875B74">
        <w:rPr>
          <w:rFonts w:ascii="Arial" w:hAnsi="Arial" w:cs="Arial"/>
          <w:sz w:val="22"/>
          <w:szCs w:val="22"/>
        </w:rPr>
        <w:t>Slovy (</w:t>
      </w:r>
      <w:r w:rsidR="00875B74" w:rsidRPr="00875B74">
        <w:rPr>
          <w:rFonts w:ascii="Arial" w:hAnsi="Arial" w:cs="Arial"/>
          <w:sz w:val="22"/>
          <w:szCs w:val="22"/>
        </w:rPr>
        <w:t>devět set osmdesát tisíc šest</w:t>
      </w:r>
      <w:r w:rsidR="00875B74">
        <w:rPr>
          <w:rFonts w:ascii="Arial" w:hAnsi="Arial" w:cs="Arial"/>
          <w:sz w:val="22"/>
          <w:szCs w:val="22"/>
        </w:rPr>
        <w:t xml:space="preserve"> set</w:t>
      </w:r>
      <w:r w:rsidR="00875B74" w:rsidRPr="00875B74">
        <w:rPr>
          <w:rFonts w:ascii="Arial" w:hAnsi="Arial" w:cs="Arial"/>
          <w:sz w:val="22"/>
          <w:szCs w:val="22"/>
        </w:rPr>
        <w:t xml:space="preserve"> dvacet devět korun českých a šedesát devět haléřů</w:t>
      </w:r>
      <w:r w:rsidRPr="00875B74">
        <w:rPr>
          <w:rFonts w:ascii="Arial" w:hAnsi="Arial" w:cs="Arial"/>
          <w:sz w:val="22"/>
          <w:szCs w:val="22"/>
        </w:rPr>
        <w:t>)</w:t>
      </w:r>
    </w:p>
    <w:p w14:paraId="7173C7D9" w14:textId="77777777" w:rsidR="005542E7" w:rsidRDefault="005542E7" w:rsidP="005542E7">
      <w:pPr>
        <w:ind w:firstLine="360"/>
        <w:jc w:val="both"/>
        <w:rPr>
          <w:rFonts w:ascii="Arial" w:hAnsi="Arial" w:cs="Arial"/>
          <w:sz w:val="22"/>
          <w:szCs w:val="22"/>
        </w:rPr>
      </w:pPr>
    </w:p>
    <w:p w14:paraId="01C6D0CA" w14:textId="77777777" w:rsidR="005542E7" w:rsidRDefault="005542E7" w:rsidP="005542E7">
      <w:pPr>
        <w:ind w:firstLine="360"/>
        <w:jc w:val="both"/>
        <w:rPr>
          <w:rFonts w:ascii="Arial" w:hAnsi="Arial" w:cs="Arial"/>
          <w:sz w:val="22"/>
          <w:szCs w:val="22"/>
        </w:rPr>
      </w:pPr>
      <w:r w:rsidRPr="00A77330">
        <w:rPr>
          <w:rFonts w:ascii="Arial" w:hAnsi="Arial" w:cs="Arial"/>
          <w:sz w:val="22"/>
          <w:szCs w:val="22"/>
        </w:rPr>
        <w:t>Cena je pevná celková a konečná.</w:t>
      </w:r>
    </w:p>
    <w:p w14:paraId="4D36EE42" w14:textId="77777777" w:rsidR="005542E7" w:rsidRDefault="005542E7" w:rsidP="005542E7">
      <w:pPr>
        <w:ind w:firstLine="360"/>
        <w:jc w:val="both"/>
        <w:rPr>
          <w:rFonts w:ascii="Arial" w:hAnsi="Arial" w:cs="Arial"/>
          <w:sz w:val="22"/>
          <w:szCs w:val="22"/>
        </w:rPr>
      </w:pPr>
    </w:p>
    <w:p w14:paraId="512B99C3" w14:textId="10B6BB2A" w:rsidR="005542E7" w:rsidRDefault="005542E7" w:rsidP="005542E7">
      <w:pPr>
        <w:ind w:firstLine="360"/>
        <w:jc w:val="both"/>
        <w:rPr>
          <w:rFonts w:ascii="Arial" w:hAnsi="Arial" w:cs="Arial"/>
          <w:sz w:val="22"/>
          <w:szCs w:val="22"/>
        </w:rPr>
      </w:pPr>
      <w:r w:rsidRPr="000D18B5">
        <w:rPr>
          <w:rFonts w:ascii="Arial" w:hAnsi="Arial" w:cs="Arial"/>
          <w:sz w:val="22"/>
          <w:szCs w:val="22"/>
        </w:rPr>
        <w:t xml:space="preserve">Celková cena </w:t>
      </w:r>
      <w:r w:rsidRPr="000361A7">
        <w:rPr>
          <w:rFonts w:ascii="Arial" w:hAnsi="Arial" w:cs="Arial"/>
          <w:sz w:val="22"/>
          <w:szCs w:val="22"/>
        </w:rPr>
        <w:t>je stanovena</w:t>
      </w:r>
      <w:r>
        <w:rPr>
          <w:rFonts w:ascii="Arial" w:hAnsi="Arial" w:cs="Arial"/>
          <w:sz w:val="22"/>
          <w:szCs w:val="22"/>
        </w:rPr>
        <w:t xml:space="preserve"> </w:t>
      </w:r>
      <w:r w:rsidRPr="000D18B5">
        <w:rPr>
          <w:rFonts w:ascii="Arial" w:hAnsi="Arial" w:cs="Arial"/>
          <w:sz w:val="22"/>
          <w:szCs w:val="22"/>
        </w:rPr>
        <w:t>součtem cen za jednotlivé objekty:</w:t>
      </w:r>
    </w:p>
    <w:tbl>
      <w:tblPr>
        <w:tblW w:w="8649" w:type="dxa"/>
        <w:tblInd w:w="426" w:type="dxa"/>
        <w:tblCellMar>
          <w:left w:w="70" w:type="dxa"/>
          <w:right w:w="70" w:type="dxa"/>
        </w:tblCellMar>
        <w:tblLook w:val="04A0" w:firstRow="1" w:lastRow="0" w:firstColumn="1" w:lastColumn="0" w:noHBand="0" w:noVBand="1"/>
      </w:tblPr>
      <w:tblGrid>
        <w:gridCol w:w="1544"/>
        <w:gridCol w:w="160"/>
        <w:gridCol w:w="6945"/>
      </w:tblGrid>
      <w:tr w:rsidR="008E54CE" w:rsidRPr="00947B4F" w14:paraId="5E60844A" w14:textId="77777777" w:rsidTr="008E54CE">
        <w:trPr>
          <w:trHeight w:val="330"/>
        </w:trPr>
        <w:tc>
          <w:tcPr>
            <w:tcW w:w="1544" w:type="dxa"/>
            <w:tcBorders>
              <w:top w:val="nil"/>
              <w:left w:val="nil"/>
              <w:bottom w:val="nil"/>
              <w:right w:val="nil"/>
            </w:tcBorders>
            <w:shd w:val="clear" w:color="auto" w:fill="auto"/>
            <w:vAlign w:val="center"/>
            <w:hideMark/>
          </w:tcPr>
          <w:p w14:paraId="6B1D9CA4" w14:textId="77777777" w:rsidR="008E54CE" w:rsidRPr="00B40D90" w:rsidRDefault="008E54CE" w:rsidP="00BB30C6">
            <w:pPr>
              <w:rPr>
                <w:rFonts w:ascii="Arial CE" w:hAnsi="Arial CE" w:cs="Arial CE"/>
                <w:b/>
                <w:bCs/>
                <w:sz w:val="22"/>
                <w:szCs w:val="22"/>
              </w:rPr>
            </w:pPr>
            <w:r w:rsidRPr="00B40D90">
              <w:rPr>
                <w:rFonts w:ascii="Arial CE" w:hAnsi="Arial CE" w:cs="Arial CE"/>
                <w:b/>
                <w:bCs/>
                <w:sz w:val="22"/>
                <w:szCs w:val="22"/>
              </w:rPr>
              <w:t>SO 01</w:t>
            </w:r>
          </w:p>
        </w:tc>
        <w:tc>
          <w:tcPr>
            <w:tcW w:w="160" w:type="dxa"/>
            <w:tcBorders>
              <w:top w:val="nil"/>
              <w:left w:val="nil"/>
              <w:bottom w:val="nil"/>
              <w:right w:val="nil"/>
            </w:tcBorders>
            <w:shd w:val="clear" w:color="auto" w:fill="auto"/>
            <w:noWrap/>
            <w:vAlign w:val="center"/>
            <w:hideMark/>
          </w:tcPr>
          <w:p w14:paraId="6A0F33DD" w14:textId="77777777" w:rsidR="008E54CE" w:rsidRPr="00B40D90" w:rsidRDefault="008E54CE" w:rsidP="00BB30C6">
            <w:pPr>
              <w:rPr>
                <w:rFonts w:ascii="Arial CE" w:hAnsi="Arial CE" w:cs="Arial CE"/>
                <w:b/>
                <w:bCs/>
                <w:sz w:val="22"/>
                <w:szCs w:val="22"/>
              </w:rPr>
            </w:pPr>
          </w:p>
        </w:tc>
        <w:tc>
          <w:tcPr>
            <w:tcW w:w="6945" w:type="dxa"/>
            <w:tcBorders>
              <w:top w:val="nil"/>
              <w:left w:val="nil"/>
              <w:bottom w:val="nil"/>
              <w:right w:val="nil"/>
            </w:tcBorders>
            <w:shd w:val="clear" w:color="auto" w:fill="auto"/>
            <w:vAlign w:val="center"/>
            <w:hideMark/>
          </w:tcPr>
          <w:p w14:paraId="6445A1E4" w14:textId="77777777" w:rsidR="008E54CE" w:rsidRPr="00B40D90" w:rsidRDefault="008E54CE" w:rsidP="00BB30C6">
            <w:pPr>
              <w:rPr>
                <w:rFonts w:ascii="Arial CE" w:hAnsi="Arial CE" w:cs="Arial CE"/>
                <w:b/>
                <w:bCs/>
                <w:sz w:val="22"/>
                <w:szCs w:val="22"/>
              </w:rPr>
            </w:pPr>
            <w:r w:rsidRPr="00B40D90">
              <w:rPr>
                <w:rFonts w:ascii="Arial CE" w:hAnsi="Arial CE" w:cs="Arial CE"/>
                <w:b/>
                <w:bCs/>
                <w:sz w:val="22"/>
                <w:szCs w:val="22"/>
              </w:rPr>
              <w:t>Oprava kaverny</w:t>
            </w:r>
          </w:p>
        </w:tc>
      </w:tr>
      <w:tr w:rsidR="008E54CE" w:rsidRPr="00947B4F" w14:paraId="7C276A37" w14:textId="77777777" w:rsidTr="008E54CE">
        <w:trPr>
          <w:trHeight w:val="330"/>
        </w:trPr>
        <w:tc>
          <w:tcPr>
            <w:tcW w:w="1544" w:type="dxa"/>
            <w:tcBorders>
              <w:top w:val="nil"/>
              <w:left w:val="nil"/>
              <w:bottom w:val="nil"/>
              <w:right w:val="nil"/>
            </w:tcBorders>
            <w:shd w:val="clear" w:color="auto" w:fill="auto"/>
            <w:vAlign w:val="center"/>
            <w:hideMark/>
          </w:tcPr>
          <w:p w14:paraId="37BFEA44" w14:textId="77777777" w:rsidR="008E54CE" w:rsidRPr="00B40D90" w:rsidRDefault="008E54CE" w:rsidP="00BB30C6">
            <w:pPr>
              <w:rPr>
                <w:rFonts w:ascii="Arial CE" w:hAnsi="Arial CE" w:cs="Arial CE"/>
                <w:b/>
                <w:bCs/>
                <w:sz w:val="22"/>
                <w:szCs w:val="22"/>
              </w:rPr>
            </w:pPr>
            <w:r w:rsidRPr="00B40D90">
              <w:rPr>
                <w:rFonts w:ascii="Arial CE" w:hAnsi="Arial CE" w:cs="Arial CE"/>
                <w:b/>
                <w:bCs/>
                <w:sz w:val="22"/>
                <w:szCs w:val="22"/>
              </w:rPr>
              <w:t>VON</w:t>
            </w:r>
          </w:p>
        </w:tc>
        <w:tc>
          <w:tcPr>
            <w:tcW w:w="160" w:type="dxa"/>
            <w:tcBorders>
              <w:top w:val="nil"/>
              <w:left w:val="nil"/>
              <w:bottom w:val="nil"/>
              <w:right w:val="nil"/>
            </w:tcBorders>
            <w:shd w:val="clear" w:color="auto" w:fill="auto"/>
            <w:noWrap/>
            <w:vAlign w:val="center"/>
            <w:hideMark/>
          </w:tcPr>
          <w:p w14:paraId="588B154F" w14:textId="77777777" w:rsidR="008E54CE" w:rsidRPr="00B40D90" w:rsidRDefault="008E54CE" w:rsidP="00BB30C6">
            <w:pPr>
              <w:rPr>
                <w:rFonts w:ascii="Arial CE" w:hAnsi="Arial CE" w:cs="Arial CE"/>
                <w:b/>
                <w:bCs/>
                <w:sz w:val="22"/>
                <w:szCs w:val="22"/>
              </w:rPr>
            </w:pPr>
          </w:p>
        </w:tc>
        <w:tc>
          <w:tcPr>
            <w:tcW w:w="6945" w:type="dxa"/>
            <w:tcBorders>
              <w:top w:val="nil"/>
              <w:left w:val="nil"/>
              <w:bottom w:val="nil"/>
              <w:right w:val="nil"/>
            </w:tcBorders>
            <w:shd w:val="clear" w:color="auto" w:fill="auto"/>
            <w:vAlign w:val="center"/>
            <w:hideMark/>
          </w:tcPr>
          <w:p w14:paraId="6ABD5309" w14:textId="77777777" w:rsidR="008E54CE" w:rsidRPr="00B40D90" w:rsidRDefault="008E54CE" w:rsidP="00BB30C6">
            <w:pPr>
              <w:rPr>
                <w:rFonts w:ascii="Arial CE" w:hAnsi="Arial CE" w:cs="Arial CE"/>
                <w:b/>
                <w:bCs/>
                <w:sz w:val="22"/>
                <w:szCs w:val="22"/>
              </w:rPr>
            </w:pPr>
            <w:r w:rsidRPr="00B40D90">
              <w:rPr>
                <w:rFonts w:ascii="Arial CE" w:hAnsi="Arial CE" w:cs="Arial CE"/>
                <w:b/>
                <w:bCs/>
                <w:sz w:val="22"/>
                <w:szCs w:val="22"/>
              </w:rPr>
              <w:t>Vedlejší a ostatní náklady</w:t>
            </w:r>
          </w:p>
        </w:tc>
      </w:tr>
    </w:tbl>
    <w:p w14:paraId="0F22BA0B" w14:textId="77777777" w:rsidR="008E54CE" w:rsidRDefault="008E54CE" w:rsidP="008E54CE">
      <w:pPr>
        <w:tabs>
          <w:tab w:val="left" w:pos="1348"/>
        </w:tabs>
        <w:jc w:val="both"/>
        <w:rPr>
          <w:rFonts w:cs="Arial"/>
          <w:b/>
          <w:szCs w:val="22"/>
        </w:rPr>
      </w:pPr>
    </w:p>
    <w:p w14:paraId="3B286158" w14:textId="77777777" w:rsidR="00AB7BBB" w:rsidRDefault="00AB7BBB" w:rsidP="00083CC7">
      <w:pPr>
        <w:jc w:val="both"/>
        <w:rPr>
          <w:rFonts w:ascii="Arial" w:hAnsi="Arial" w:cs="Arial"/>
          <w:sz w:val="22"/>
          <w:szCs w:val="22"/>
        </w:rPr>
      </w:pPr>
    </w:p>
    <w:p w14:paraId="172B453D" w14:textId="77777777" w:rsidR="0001739A" w:rsidRPr="00083CC7" w:rsidRDefault="0001739A" w:rsidP="007D7A34">
      <w:pPr>
        <w:pStyle w:val="Odstavecseseznamem"/>
        <w:numPr>
          <w:ilvl w:val="0"/>
          <w:numId w:val="2"/>
        </w:numPr>
        <w:spacing w:after="0" w:line="240" w:lineRule="auto"/>
        <w:jc w:val="both"/>
        <w:rPr>
          <w:rFonts w:ascii="Arial" w:hAnsi="Arial" w:cs="Arial"/>
          <w:color w:val="auto"/>
          <w:sz w:val="22"/>
          <w:szCs w:val="22"/>
        </w:rPr>
      </w:pPr>
      <w:r w:rsidRPr="00083CC7">
        <w:rPr>
          <w:rFonts w:ascii="Arial" w:hAnsi="Arial" w:cs="Arial"/>
          <w:color w:val="auto"/>
          <w:sz w:val="22"/>
          <w:szCs w:val="22"/>
        </w:rPr>
        <w:t xml:space="preserve">Smluvní strany výslovně prohlašují, že touto smlouvou sjednaná cena za provedení díla </w:t>
      </w:r>
      <w:r w:rsidR="00083CC7" w:rsidRPr="00083CC7">
        <w:rPr>
          <w:rFonts w:ascii="Arial" w:hAnsi="Arial" w:cs="Arial"/>
          <w:color w:val="auto"/>
          <w:sz w:val="22"/>
          <w:szCs w:val="22"/>
        </w:rPr>
        <w:t xml:space="preserve">   </w:t>
      </w:r>
      <w:r w:rsidRPr="00083CC7">
        <w:rPr>
          <w:rFonts w:ascii="Arial" w:hAnsi="Arial" w:cs="Arial"/>
          <w:color w:val="auto"/>
          <w:sz w:val="22"/>
          <w:szCs w:val="22"/>
        </w:rPr>
        <w:t xml:space="preserve">není považována za skutečnost tvořící obchodní tajemství ve smyslu ustanovení § 504 </w:t>
      </w:r>
      <w:proofErr w:type="spellStart"/>
      <w:r w:rsidRPr="00083CC7">
        <w:rPr>
          <w:rFonts w:ascii="Arial" w:hAnsi="Arial" w:cs="Arial"/>
          <w:color w:val="auto"/>
          <w:sz w:val="22"/>
          <w:szCs w:val="22"/>
        </w:rPr>
        <w:t>z.č</w:t>
      </w:r>
      <w:proofErr w:type="spellEnd"/>
      <w:r w:rsidRPr="00083CC7">
        <w:rPr>
          <w:rFonts w:ascii="Arial" w:hAnsi="Arial" w:cs="Arial"/>
          <w:color w:val="auto"/>
          <w:sz w:val="22"/>
          <w:szCs w:val="22"/>
        </w:rPr>
        <w:t>. 89/2012 Sb. občanského zákoníku v platném znění.</w:t>
      </w:r>
    </w:p>
    <w:p w14:paraId="720BF5F8" w14:textId="4512F505" w:rsidR="004277BA" w:rsidRDefault="004277BA" w:rsidP="00883D67">
      <w:pPr>
        <w:ind w:left="360" w:hanging="360"/>
        <w:jc w:val="both"/>
        <w:rPr>
          <w:rFonts w:ascii="Arial" w:hAnsi="Arial" w:cs="Arial"/>
          <w:sz w:val="22"/>
          <w:szCs w:val="22"/>
        </w:rPr>
      </w:pPr>
    </w:p>
    <w:p w14:paraId="3DAB6488" w14:textId="77777777" w:rsidR="005010F9" w:rsidRDefault="005010F9" w:rsidP="00883D67">
      <w:pPr>
        <w:ind w:left="360" w:hanging="360"/>
        <w:jc w:val="both"/>
        <w:rPr>
          <w:rFonts w:ascii="Arial" w:hAnsi="Arial" w:cs="Arial"/>
          <w:sz w:val="22"/>
          <w:szCs w:val="22"/>
        </w:rPr>
      </w:pPr>
    </w:p>
    <w:p w14:paraId="19812C65" w14:textId="69E71A0F" w:rsidR="00457994" w:rsidRPr="0001372F" w:rsidRDefault="00457994" w:rsidP="00457994">
      <w:pPr>
        <w:pStyle w:val="Zkladntext"/>
        <w:widowControl/>
        <w:jc w:val="center"/>
        <w:rPr>
          <w:rFonts w:cs="Arial"/>
          <w:sz w:val="22"/>
          <w:szCs w:val="22"/>
        </w:rPr>
      </w:pPr>
      <w:r w:rsidRPr="00AB4A35">
        <w:rPr>
          <w:rFonts w:cs="Arial"/>
          <w:b/>
          <w:sz w:val="22"/>
          <w:szCs w:val="22"/>
          <w:u w:val="single"/>
        </w:rPr>
        <w:t xml:space="preserve">Čl. </w:t>
      </w:r>
      <w:r w:rsidR="00851547">
        <w:rPr>
          <w:rFonts w:cs="Arial"/>
          <w:b/>
          <w:sz w:val="22"/>
          <w:szCs w:val="22"/>
          <w:u w:val="single"/>
        </w:rPr>
        <w:t>I</w:t>
      </w:r>
      <w:r w:rsidRPr="00AB4A35">
        <w:rPr>
          <w:rFonts w:cs="Arial"/>
          <w:b/>
          <w:sz w:val="22"/>
          <w:szCs w:val="22"/>
          <w:u w:val="single"/>
        </w:rPr>
        <w:t>V. PLATEBNÍ PODMÍNKY</w:t>
      </w:r>
    </w:p>
    <w:p w14:paraId="0B90E2E1" w14:textId="77777777" w:rsidR="00457994" w:rsidRPr="0001372F" w:rsidRDefault="00457994" w:rsidP="00457994">
      <w:pPr>
        <w:pStyle w:val="Zkladntext"/>
        <w:widowControl/>
        <w:rPr>
          <w:rFonts w:cs="Arial"/>
          <w:b/>
          <w:sz w:val="22"/>
          <w:szCs w:val="22"/>
          <w:u w:val="single"/>
        </w:rPr>
      </w:pPr>
    </w:p>
    <w:p w14:paraId="505C9074" w14:textId="77777777" w:rsidR="00457994" w:rsidRPr="002113D7" w:rsidRDefault="00457994" w:rsidP="007D7A34">
      <w:pPr>
        <w:pStyle w:val="Citace1"/>
        <w:numPr>
          <w:ilvl w:val="3"/>
          <w:numId w:val="2"/>
        </w:numPr>
        <w:spacing w:after="0" w:line="240" w:lineRule="auto"/>
        <w:ind w:left="360"/>
        <w:jc w:val="both"/>
        <w:rPr>
          <w:rFonts w:ascii="Arial" w:hAnsi="Arial" w:cs="Arial"/>
          <w:i w:val="0"/>
          <w:color w:val="auto"/>
          <w:sz w:val="22"/>
          <w:szCs w:val="22"/>
        </w:rPr>
      </w:pPr>
      <w:r w:rsidRPr="002113D7">
        <w:rPr>
          <w:rFonts w:ascii="Arial" w:hAnsi="Arial" w:cs="Arial"/>
          <w:i w:val="0"/>
          <w:color w:val="auto"/>
          <w:sz w:val="22"/>
          <w:szCs w:val="22"/>
        </w:rPr>
        <w:t xml:space="preserve">Objednatel neposkytne </w:t>
      </w:r>
      <w:r>
        <w:rPr>
          <w:rFonts w:ascii="Arial" w:hAnsi="Arial" w:cs="Arial"/>
          <w:i w:val="0"/>
          <w:color w:val="auto"/>
          <w:sz w:val="22"/>
          <w:szCs w:val="22"/>
        </w:rPr>
        <w:t>zhotovitel</w:t>
      </w:r>
      <w:r w:rsidRPr="00FF5046">
        <w:rPr>
          <w:rFonts w:ascii="Arial" w:hAnsi="Arial" w:cs="Arial"/>
          <w:i w:val="0"/>
          <w:color w:val="auto"/>
          <w:sz w:val="22"/>
          <w:szCs w:val="22"/>
        </w:rPr>
        <w:t>i</w:t>
      </w:r>
      <w:r>
        <w:rPr>
          <w:rFonts w:ascii="Arial" w:hAnsi="Arial" w:cs="Arial"/>
          <w:i w:val="0"/>
          <w:color w:val="auto"/>
          <w:sz w:val="22"/>
          <w:szCs w:val="22"/>
        </w:rPr>
        <w:t xml:space="preserve"> </w:t>
      </w:r>
      <w:r w:rsidRPr="00FF5046">
        <w:rPr>
          <w:rFonts w:ascii="Arial" w:hAnsi="Arial" w:cs="Arial"/>
          <w:i w:val="0"/>
          <w:color w:val="auto"/>
          <w:sz w:val="22"/>
          <w:szCs w:val="22"/>
        </w:rPr>
        <w:t>z</w:t>
      </w:r>
      <w:r w:rsidRPr="002113D7">
        <w:rPr>
          <w:rFonts w:ascii="Arial" w:hAnsi="Arial" w:cs="Arial"/>
          <w:i w:val="0"/>
          <w:color w:val="auto"/>
          <w:sz w:val="22"/>
          <w:szCs w:val="22"/>
        </w:rPr>
        <w:t>álohu.</w:t>
      </w:r>
    </w:p>
    <w:p w14:paraId="0A1E8D42" w14:textId="77777777" w:rsidR="00457994" w:rsidRPr="002113D7" w:rsidRDefault="00457994" w:rsidP="00457994"/>
    <w:p w14:paraId="511DCBA8" w14:textId="77777777" w:rsidR="00457994" w:rsidRPr="003D6240" w:rsidRDefault="00457994" w:rsidP="007D7A34">
      <w:pPr>
        <w:pStyle w:val="Citace1"/>
        <w:numPr>
          <w:ilvl w:val="3"/>
          <w:numId w:val="2"/>
        </w:numPr>
        <w:spacing w:after="0" w:line="240" w:lineRule="auto"/>
        <w:ind w:left="360"/>
        <w:jc w:val="both"/>
        <w:rPr>
          <w:rFonts w:ascii="Arial" w:hAnsi="Arial" w:cs="Arial"/>
          <w:i w:val="0"/>
          <w:color w:val="auto"/>
          <w:sz w:val="22"/>
          <w:szCs w:val="22"/>
        </w:rPr>
      </w:pPr>
      <w:r w:rsidRPr="007C0EB7">
        <w:rPr>
          <w:rFonts w:ascii="Arial" w:hAnsi="Arial" w:cs="Arial"/>
          <w:i w:val="0"/>
          <w:color w:val="auto"/>
          <w:sz w:val="22"/>
          <w:szCs w:val="22"/>
        </w:rPr>
        <w:t>Cena díla bude hrazena průběžně po kalendářních měsících na základě dílčích faktur a konečné faktury, kterou bude provedeno vyúčtování po dokončení, předání a převzetí</w:t>
      </w:r>
      <w:r w:rsidRPr="00D1305C">
        <w:rPr>
          <w:rFonts w:ascii="Arial" w:hAnsi="Arial" w:cs="Arial"/>
          <w:i w:val="0"/>
          <w:color w:val="auto"/>
          <w:sz w:val="22"/>
          <w:szCs w:val="22"/>
        </w:rPr>
        <w:t xml:space="preserve"> díla bez vad a nedodělků. Veškeré faktury je </w:t>
      </w:r>
      <w:r>
        <w:rPr>
          <w:rFonts w:ascii="Arial" w:hAnsi="Arial" w:cs="Arial"/>
          <w:i w:val="0"/>
          <w:color w:val="auto"/>
          <w:sz w:val="22"/>
          <w:szCs w:val="22"/>
        </w:rPr>
        <w:t>zhotovitel</w:t>
      </w:r>
      <w:r w:rsidRPr="00D1305C">
        <w:rPr>
          <w:rFonts w:ascii="Arial" w:hAnsi="Arial" w:cs="Arial"/>
          <w:i w:val="0"/>
          <w:color w:val="auto"/>
          <w:sz w:val="22"/>
          <w:szCs w:val="22"/>
        </w:rPr>
        <w:t xml:space="preserve"> povinen prokazatelně doručit objednateli nejpozději do </w:t>
      </w:r>
      <w:r w:rsidR="00020DF6" w:rsidRPr="003D6240">
        <w:rPr>
          <w:rFonts w:ascii="Arial" w:hAnsi="Arial" w:cs="Arial"/>
          <w:i w:val="0"/>
          <w:color w:val="auto"/>
          <w:sz w:val="22"/>
          <w:szCs w:val="22"/>
        </w:rPr>
        <w:t xml:space="preserve">10 kalendářních </w:t>
      </w:r>
      <w:r w:rsidRPr="003D6240">
        <w:rPr>
          <w:rFonts w:ascii="Arial" w:hAnsi="Arial" w:cs="Arial"/>
          <w:i w:val="0"/>
          <w:color w:val="auto"/>
          <w:sz w:val="22"/>
          <w:szCs w:val="22"/>
        </w:rPr>
        <w:t>dnů ode dne uskutečnění plnění. V případě pozdějšího doručení faktury objednateli, nebude tato objednatelem přijata, a zhotovitel zajistí vystavení nové faktury k datu dalšího dílčího plnění.</w:t>
      </w:r>
    </w:p>
    <w:p w14:paraId="7F1ACC16" w14:textId="77777777" w:rsidR="00457994" w:rsidRPr="003D6240" w:rsidRDefault="00457994" w:rsidP="00457994"/>
    <w:p w14:paraId="421462F3" w14:textId="77777777" w:rsidR="00457994" w:rsidRPr="003D6240" w:rsidRDefault="00457994" w:rsidP="007D7A34">
      <w:pPr>
        <w:numPr>
          <w:ilvl w:val="3"/>
          <w:numId w:val="2"/>
        </w:numPr>
        <w:ind w:left="426" w:hanging="426"/>
        <w:jc w:val="both"/>
        <w:rPr>
          <w:rFonts w:ascii="Arial" w:hAnsi="Arial" w:cs="Arial"/>
          <w:sz w:val="22"/>
          <w:szCs w:val="22"/>
        </w:rPr>
      </w:pPr>
      <w:r w:rsidRPr="003D6240">
        <w:rPr>
          <w:rFonts w:ascii="Arial" w:hAnsi="Arial" w:cs="Arial"/>
          <w:sz w:val="22"/>
          <w:szCs w:val="22"/>
        </w:rPr>
        <w:t>Při dílčím plnění zhotovitel předloží objednateli soupis provedených prací za uplynulý kalendářní měsíc oceněný v souladu se způsobem sjednaným ve smlouvě o dílo vždy nejpozději do 2. pracovního dne měsíce následujícího.</w:t>
      </w:r>
    </w:p>
    <w:p w14:paraId="2324E0F7" w14:textId="77777777" w:rsidR="00457994" w:rsidRPr="003D6240" w:rsidRDefault="00457994" w:rsidP="00457994">
      <w:pPr>
        <w:ind w:left="426"/>
        <w:jc w:val="both"/>
        <w:rPr>
          <w:rFonts w:ascii="Arial" w:hAnsi="Arial" w:cs="Arial"/>
          <w:sz w:val="22"/>
          <w:szCs w:val="22"/>
        </w:rPr>
      </w:pPr>
    </w:p>
    <w:p w14:paraId="4B7AE9E4" w14:textId="712B3E3C" w:rsidR="00457994" w:rsidRDefault="00457994" w:rsidP="007D7A34">
      <w:pPr>
        <w:numPr>
          <w:ilvl w:val="3"/>
          <w:numId w:val="2"/>
        </w:numPr>
        <w:ind w:left="426" w:hanging="426"/>
        <w:jc w:val="both"/>
        <w:rPr>
          <w:rFonts w:ascii="Arial" w:hAnsi="Arial" w:cs="Arial"/>
          <w:sz w:val="22"/>
          <w:szCs w:val="22"/>
        </w:rPr>
      </w:pPr>
      <w:r w:rsidRPr="00BD3578">
        <w:rPr>
          <w:rFonts w:ascii="Arial" w:hAnsi="Arial" w:cs="Arial"/>
          <w:sz w:val="22"/>
          <w:szCs w:val="22"/>
        </w:rPr>
        <w:t>Samostatně budou vystaveny faktury za případné vícepráce.</w:t>
      </w:r>
      <w:r w:rsidR="00DD480A" w:rsidRPr="00BD3578">
        <w:rPr>
          <w:rFonts w:ascii="Arial" w:hAnsi="Arial" w:cs="Arial"/>
          <w:sz w:val="22"/>
          <w:szCs w:val="22"/>
        </w:rPr>
        <w:t xml:space="preserve"> </w:t>
      </w:r>
    </w:p>
    <w:p w14:paraId="3DCF20DA" w14:textId="4CC59623" w:rsidR="00C6251D" w:rsidRPr="00C6251D" w:rsidRDefault="00C6251D" w:rsidP="00C6251D">
      <w:pPr>
        <w:pStyle w:val="Odstavecseseznamem"/>
        <w:ind w:left="360"/>
        <w:jc w:val="both"/>
        <w:rPr>
          <w:rFonts w:ascii="Arial" w:hAnsi="Arial" w:cs="Arial"/>
          <w:color w:val="auto"/>
          <w:sz w:val="22"/>
          <w:szCs w:val="22"/>
        </w:rPr>
      </w:pPr>
      <w:r>
        <w:rPr>
          <w:rFonts w:ascii="Arial" w:hAnsi="Arial" w:cs="Arial"/>
          <w:color w:val="auto"/>
          <w:sz w:val="22"/>
          <w:szCs w:val="22"/>
        </w:rPr>
        <w:t xml:space="preserve"> </w:t>
      </w:r>
      <w:r w:rsidRPr="00C6251D">
        <w:rPr>
          <w:rFonts w:ascii="Arial" w:hAnsi="Arial" w:cs="Arial"/>
          <w:color w:val="auto"/>
          <w:sz w:val="22"/>
          <w:szCs w:val="22"/>
        </w:rPr>
        <w:t>Samostatně budou vystaveny faktury pro investice a opravy.</w:t>
      </w:r>
    </w:p>
    <w:p w14:paraId="456BAF36" w14:textId="5DC50836" w:rsidR="00457994" w:rsidRDefault="00457994" w:rsidP="007D7A34">
      <w:pPr>
        <w:numPr>
          <w:ilvl w:val="3"/>
          <w:numId w:val="2"/>
        </w:numPr>
        <w:ind w:left="426" w:hanging="426"/>
        <w:jc w:val="both"/>
        <w:rPr>
          <w:rFonts w:ascii="Arial" w:hAnsi="Arial" w:cs="Arial"/>
          <w:sz w:val="22"/>
          <w:szCs w:val="22"/>
        </w:rPr>
      </w:pPr>
      <w:r w:rsidRPr="00452D5E">
        <w:rPr>
          <w:rFonts w:ascii="Arial" w:hAnsi="Arial" w:cs="Arial"/>
          <w:sz w:val="22"/>
          <w:szCs w:val="22"/>
        </w:rPr>
        <w:t xml:space="preserve">Objednatel je povinen se k tomuto soupisu vyjádřit nejpozději do </w:t>
      </w:r>
      <w:r w:rsidR="0090179E">
        <w:rPr>
          <w:rFonts w:ascii="Arial" w:hAnsi="Arial" w:cs="Arial"/>
          <w:sz w:val="22"/>
          <w:szCs w:val="22"/>
        </w:rPr>
        <w:t>5</w:t>
      </w:r>
      <w:r w:rsidR="0090179E" w:rsidRPr="00452D5E">
        <w:rPr>
          <w:rFonts w:ascii="Arial" w:hAnsi="Arial" w:cs="Arial"/>
          <w:sz w:val="22"/>
          <w:szCs w:val="22"/>
        </w:rPr>
        <w:t xml:space="preserve"> </w:t>
      </w:r>
      <w:r w:rsidRPr="00452D5E">
        <w:rPr>
          <w:rFonts w:ascii="Arial" w:hAnsi="Arial" w:cs="Arial"/>
          <w:sz w:val="22"/>
          <w:szCs w:val="22"/>
        </w:rPr>
        <w:t>pracovních dnů ode dne obdržení.</w:t>
      </w:r>
    </w:p>
    <w:p w14:paraId="4F2D8D39" w14:textId="77777777" w:rsidR="00457994" w:rsidRPr="0001372F" w:rsidRDefault="00457994" w:rsidP="00457994">
      <w:pPr>
        <w:ind w:left="360"/>
        <w:jc w:val="both"/>
        <w:rPr>
          <w:rFonts w:ascii="Arial" w:hAnsi="Arial" w:cs="Arial"/>
          <w:sz w:val="22"/>
          <w:szCs w:val="22"/>
        </w:rPr>
      </w:pPr>
    </w:p>
    <w:p w14:paraId="218F9F0C" w14:textId="77777777" w:rsidR="00457994" w:rsidRPr="003D6240" w:rsidRDefault="00457994" w:rsidP="007D7A34">
      <w:pPr>
        <w:pStyle w:val="Odstavecseseznamem"/>
        <w:numPr>
          <w:ilvl w:val="3"/>
          <w:numId w:val="2"/>
        </w:numPr>
        <w:spacing w:line="240" w:lineRule="auto"/>
        <w:ind w:left="360"/>
        <w:jc w:val="both"/>
        <w:rPr>
          <w:rFonts w:ascii="Arial" w:hAnsi="Arial" w:cs="Arial"/>
          <w:color w:val="auto"/>
          <w:sz w:val="22"/>
          <w:szCs w:val="22"/>
        </w:rPr>
      </w:pPr>
      <w:r w:rsidRPr="00B903AC">
        <w:rPr>
          <w:rFonts w:ascii="Arial" w:hAnsi="Arial" w:cs="Arial"/>
          <w:color w:val="auto"/>
          <w:sz w:val="22"/>
          <w:szCs w:val="22"/>
        </w:rPr>
        <w:t xml:space="preserve">Po odsouhlasení soupisu je </w:t>
      </w:r>
      <w:r>
        <w:rPr>
          <w:rFonts w:ascii="Arial" w:hAnsi="Arial" w:cs="Arial"/>
          <w:color w:val="auto"/>
          <w:sz w:val="22"/>
          <w:szCs w:val="22"/>
        </w:rPr>
        <w:t>zhotovitel</w:t>
      </w:r>
      <w:r w:rsidRPr="00B903AC">
        <w:rPr>
          <w:rFonts w:ascii="Arial" w:hAnsi="Arial" w:cs="Arial"/>
          <w:color w:val="auto"/>
          <w:sz w:val="22"/>
          <w:szCs w:val="22"/>
        </w:rPr>
        <w:t xml:space="preserve"> povinen vystavit dílčí fakturu, u které se za den uskutečnění plnění bude považovat poslední kalendářní den uplynulého měsíce, pokud nebude dohodnuto jinak </w:t>
      </w:r>
      <w:r w:rsidRPr="003A660E">
        <w:rPr>
          <w:rFonts w:ascii="Arial" w:hAnsi="Arial" w:cs="Arial"/>
          <w:color w:val="auto"/>
          <w:sz w:val="22"/>
          <w:szCs w:val="22"/>
        </w:rPr>
        <w:t xml:space="preserve">a jehož nedílnou součástí bude odsouhlasený soupis provedených prací. Nedojde-li mezi oběma smluvními stranami k dohodě při odsouhlasení </w:t>
      </w:r>
      <w:r w:rsidRPr="003A660E">
        <w:rPr>
          <w:rFonts w:ascii="Arial" w:hAnsi="Arial" w:cs="Arial"/>
          <w:color w:val="auto"/>
          <w:sz w:val="22"/>
          <w:szCs w:val="22"/>
        </w:rPr>
        <w:lastRenderedPageBreak/>
        <w:t xml:space="preserve">množství nebo druhu provedených prací, je </w:t>
      </w:r>
      <w:r>
        <w:rPr>
          <w:rFonts w:ascii="Arial" w:hAnsi="Arial" w:cs="Arial"/>
          <w:color w:val="auto"/>
          <w:sz w:val="22"/>
          <w:szCs w:val="22"/>
        </w:rPr>
        <w:t>zhotovitel</w:t>
      </w:r>
      <w:r w:rsidRPr="003A660E">
        <w:rPr>
          <w:rFonts w:ascii="Arial" w:hAnsi="Arial" w:cs="Arial"/>
          <w:color w:val="auto"/>
          <w:sz w:val="22"/>
          <w:szCs w:val="22"/>
        </w:rPr>
        <w:t xml:space="preserve"> oprávněn fakturovat pouze ty práce, dodávky a služby, u kterých nedošlo </w:t>
      </w:r>
      <w:r w:rsidRPr="003D6240">
        <w:rPr>
          <w:rFonts w:ascii="Arial" w:hAnsi="Arial" w:cs="Arial"/>
          <w:color w:val="auto"/>
          <w:sz w:val="22"/>
          <w:szCs w:val="22"/>
        </w:rPr>
        <w:t>k rozporu.</w:t>
      </w:r>
    </w:p>
    <w:p w14:paraId="1DD552F2" w14:textId="77777777" w:rsidR="00457994" w:rsidRPr="003D6240" w:rsidRDefault="00457994" w:rsidP="00457994">
      <w:pPr>
        <w:pStyle w:val="Odstavecseseznamem"/>
        <w:rPr>
          <w:rFonts w:ascii="Arial" w:hAnsi="Arial" w:cs="Arial"/>
          <w:color w:val="auto"/>
          <w:sz w:val="22"/>
          <w:szCs w:val="22"/>
        </w:rPr>
      </w:pPr>
    </w:p>
    <w:p w14:paraId="1BDBE19D" w14:textId="77777777" w:rsidR="00457994" w:rsidRPr="003D6240"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3D6240">
        <w:rPr>
          <w:rFonts w:ascii="Arial" w:hAnsi="Arial" w:cs="Arial"/>
          <w:color w:val="auto"/>
          <w:sz w:val="22"/>
          <w:szCs w:val="22"/>
        </w:rPr>
        <w:t>Odsouhlasený soupis provedených prací je zhotovitel povinen zpracovat vždy k poslednímu dni kalendářního měsíce</w:t>
      </w:r>
      <w:r w:rsidR="00020DF6" w:rsidRPr="003D6240">
        <w:rPr>
          <w:rFonts w:ascii="Arial" w:hAnsi="Arial" w:cs="Arial"/>
          <w:color w:val="auto"/>
          <w:sz w:val="22"/>
          <w:szCs w:val="22"/>
        </w:rPr>
        <w:t>,</w:t>
      </w:r>
      <w:r w:rsidRPr="003D6240">
        <w:rPr>
          <w:rFonts w:ascii="Arial" w:hAnsi="Arial" w:cs="Arial"/>
          <w:color w:val="auto"/>
          <w:sz w:val="22"/>
          <w:szCs w:val="22"/>
        </w:rPr>
        <w:t xml:space="preserve"> a to jak v písemné, tak v elektronické podobě</w:t>
      </w:r>
      <w:r w:rsidR="00020DF6" w:rsidRPr="003D6240">
        <w:rPr>
          <w:rFonts w:ascii="Arial" w:hAnsi="Arial" w:cs="Arial"/>
          <w:color w:val="auto"/>
          <w:sz w:val="22"/>
          <w:szCs w:val="22"/>
        </w:rPr>
        <w:t>,</w:t>
      </w:r>
      <w:r w:rsidRPr="003D6240">
        <w:rPr>
          <w:rFonts w:ascii="Arial" w:hAnsi="Arial" w:cs="Arial"/>
          <w:color w:val="auto"/>
          <w:sz w:val="22"/>
          <w:szCs w:val="22"/>
        </w:rPr>
        <w:t xml:space="preserve"> a to v elektronickém formátu XC4. </w:t>
      </w:r>
    </w:p>
    <w:p w14:paraId="5D6AF363" w14:textId="77777777" w:rsidR="00457994" w:rsidRDefault="00457994" w:rsidP="00457994">
      <w:pPr>
        <w:jc w:val="both"/>
        <w:rPr>
          <w:rFonts w:ascii="Arial" w:hAnsi="Arial" w:cs="Arial"/>
          <w:sz w:val="22"/>
          <w:szCs w:val="22"/>
        </w:rPr>
      </w:pPr>
    </w:p>
    <w:p w14:paraId="6B08155F" w14:textId="77777777" w:rsidR="00457994" w:rsidRPr="00452D5E"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452D5E">
        <w:rPr>
          <w:rFonts w:ascii="Arial" w:hAnsi="Arial" w:cs="Arial"/>
          <w:color w:val="auto"/>
          <w:sz w:val="22"/>
          <w:szCs w:val="22"/>
        </w:rPr>
        <w:t xml:space="preserve">Dílčí faktury budou vystaveny </w:t>
      </w:r>
      <w:r>
        <w:rPr>
          <w:rFonts w:ascii="Arial" w:hAnsi="Arial" w:cs="Arial"/>
          <w:color w:val="auto"/>
          <w:sz w:val="22"/>
          <w:szCs w:val="22"/>
        </w:rPr>
        <w:t>zhotovitelem</w:t>
      </w:r>
      <w:r w:rsidRPr="00452D5E">
        <w:rPr>
          <w:rFonts w:ascii="Arial" w:hAnsi="Arial" w:cs="Arial"/>
          <w:color w:val="auto"/>
          <w:sz w:val="22"/>
          <w:szCs w:val="22"/>
        </w:rPr>
        <w:t xml:space="preserve"> nejvýše do 95</w:t>
      </w:r>
      <w:r w:rsidR="00020DF6">
        <w:rPr>
          <w:rFonts w:ascii="Arial" w:hAnsi="Arial" w:cs="Arial"/>
          <w:color w:val="auto"/>
          <w:sz w:val="22"/>
          <w:szCs w:val="22"/>
        </w:rPr>
        <w:t xml:space="preserve"> </w:t>
      </w:r>
      <w:r w:rsidRPr="00452D5E">
        <w:rPr>
          <w:rFonts w:ascii="Arial" w:hAnsi="Arial" w:cs="Arial"/>
          <w:color w:val="auto"/>
          <w:sz w:val="22"/>
          <w:szCs w:val="22"/>
        </w:rPr>
        <w:t>% celkové smluvní ceny díla, pokud nebude dohodnuto jinak.</w:t>
      </w:r>
    </w:p>
    <w:p w14:paraId="3028D9BE" w14:textId="77777777" w:rsidR="00457994" w:rsidRDefault="00457994" w:rsidP="00457994">
      <w:pPr>
        <w:pStyle w:val="Odstavecseseznamem"/>
        <w:spacing w:after="0" w:line="240" w:lineRule="auto"/>
        <w:jc w:val="both"/>
        <w:rPr>
          <w:rFonts w:ascii="Arial" w:hAnsi="Arial" w:cs="Arial"/>
          <w:sz w:val="22"/>
          <w:szCs w:val="22"/>
        </w:rPr>
      </w:pPr>
    </w:p>
    <w:p w14:paraId="2A362E28" w14:textId="77777777" w:rsidR="00A27266" w:rsidRPr="00A27266"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947CB1">
        <w:rPr>
          <w:rFonts w:ascii="Arial" w:hAnsi="Arial" w:cs="Arial"/>
          <w:color w:val="auto"/>
          <w:sz w:val="22"/>
          <w:szCs w:val="22"/>
        </w:rPr>
        <w:t xml:space="preserve">Vyúčtování celkové smluvní ceny díla bude provedeno po řádném a úplném provedení díla a jeho předání a převzetí bez vad a nedodělků. Konečná faktura musí obsahovat celkovou smluvní cenu dokončeného díla, a dále vyúčtování dílčího plnění, které </w:t>
      </w:r>
      <w:r>
        <w:rPr>
          <w:rFonts w:ascii="Arial" w:hAnsi="Arial" w:cs="Arial"/>
          <w:color w:val="auto"/>
          <w:sz w:val="22"/>
          <w:szCs w:val="22"/>
        </w:rPr>
        <w:t>zhotovitel</w:t>
      </w:r>
      <w:r w:rsidRPr="00947CB1">
        <w:rPr>
          <w:rFonts w:ascii="Arial" w:hAnsi="Arial" w:cs="Arial"/>
          <w:color w:val="auto"/>
          <w:sz w:val="22"/>
          <w:szCs w:val="22"/>
        </w:rPr>
        <w:t xml:space="preserve"> fakturoval. Přílohou konečné faktury bude protokol o předání a převzetí díla bez vad a nedodělků</w:t>
      </w:r>
      <w:r w:rsidR="00A27266">
        <w:rPr>
          <w:rFonts w:ascii="Arial" w:hAnsi="Arial" w:cs="Arial"/>
          <w:color w:val="auto"/>
          <w:sz w:val="22"/>
          <w:szCs w:val="22"/>
        </w:rPr>
        <w:t>.</w:t>
      </w:r>
    </w:p>
    <w:p w14:paraId="7B959017" w14:textId="6E09B26E" w:rsidR="00A27266" w:rsidRDefault="00A27266" w:rsidP="00A27266">
      <w:pPr>
        <w:pStyle w:val="Odstavecseseznamem"/>
        <w:spacing w:after="0" w:line="240" w:lineRule="auto"/>
        <w:ind w:left="360"/>
        <w:jc w:val="both"/>
        <w:rPr>
          <w:rFonts w:ascii="Arial" w:hAnsi="Arial" w:cs="Arial"/>
          <w:color w:val="auto"/>
          <w:sz w:val="22"/>
          <w:szCs w:val="22"/>
        </w:rPr>
      </w:pPr>
      <w:r w:rsidRPr="00EA0940">
        <w:rPr>
          <w:rFonts w:ascii="Arial" w:hAnsi="Arial" w:cs="Arial"/>
          <w:color w:val="auto"/>
          <w:sz w:val="22"/>
          <w:szCs w:val="22"/>
        </w:rPr>
        <w:t>Datem uskutečnění zdanitelného plnění bude den převzetí díla bez vad a nedodělků uvedený na protokolu.</w:t>
      </w:r>
    </w:p>
    <w:p w14:paraId="050F0CC4" w14:textId="2D6976C6" w:rsidR="007E0ACE" w:rsidRDefault="007E0ACE" w:rsidP="00A27266">
      <w:pPr>
        <w:pStyle w:val="Odstavecseseznamem"/>
        <w:spacing w:after="0" w:line="240" w:lineRule="auto"/>
        <w:ind w:left="360"/>
        <w:jc w:val="both"/>
        <w:rPr>
          <w:rFonts w:ascii="Arial" w:hAnsi="Arial" w:cs="Arial"/>
          <w:color w:val="auto"/>
          <w:sz w:val="22"/>
          <w:szCs w:val="22"/>
        </w:rPr>
      </w:pPr>
    </w:p>
    <w:p w14:paraId="41FE4CEA" w14:textId="0E2CF98B" w:rsidR="007E0ACE" w:rsidRDefault="007E0ACE" w:rsidP="00A27266">
      <w:pPr>
        <w:pStyle w:val="Odstavecseseznamem"/>
        <w:spacing w:after="0" w:line="240" w:lineRule="auto"/>
        <w:ind w:left="360"/>
        <w:jc w:val="both"/>
        <w:rPr>
          <w:rFonts w:ascii="Arial" w:hAnsi="Arial" w:cs="Arial"/>
          <w:color w:val="auto"/>
          <w:sz w:val="22"/>
          <w:szCs w:val="22"/>
        </w:rPr>
      </w:pPr>
      <w:r w:rsidRPr="007E0ACE">
        <w:rPr>
          <w:rFonts w:ascii="Arial" w:hAnsi="Arial" w:cs="Arial"/>
          <w:color w:val="auto"/>
          <w:sz w:val="22"/>
          <w:szCs w:val="22"/>
        </w:rPr>
        <w:t xml:space="preserve">Pokud bude objednatelem výjimečně převzato dílo, které vykazuje drobné vady, které samy o sobě ani ve spojení s jinými nebrání řádnému užívání díla, zhotovitel vystaví dílčí fakturu za provedené práce nejvýše do </w:t>
      </w:r>
      <w:proofErr w:type="gramStart"/>
      <w:r w:rsidRPr="007E0ACE">
        <w:rPr>
          <w:rFonts w:ascii="Arial" w:hAnsi="Arial" w:cs="Arial"/>
          <w:color w:val="auto"/>
          <w:sz w:val="22"/>
          <w:szCs w:val="22"/>
        </w:rPr>
        <w:t>95%</w:t>
      </w:r>
      <w:proofErr w:type="gramEnd"/>
      <w:r w:rsidRPr="007E0ACE">
        <w:rPr>
          <w:rFonts w:ascii="Arial" w:hAnsi="Arial" w:cs="Arial"/>
          <w:color w:val="auto"/>
          <w:sz w:val="22"/>
          <w:szCs w:val="22"/>
        </w:rPr>
        <w:t xml:space="preserve"> celkové smluvní ceny, pokud nebude dohodnuto jinak. Dnem uskutečnění zdanitelného plnění bude den převzetí díla s výhradami. Přílohou dílčí faktury bude protokol o předání a převzetí díla s výhradami.</w:t>
      </w:r>
    </w:p>
    <w:p w14:paraId="6E6DF1CE" w14:textId="7E59AD69" w:rsidR="00955893" w:rsidRPr="00452D5E" w:rsidRDefault="00955893" w:rsidP="00A27266">
      <w:pPr>
        <w:pStyle w:val="Odstavecseseznamem"/>
        <w:spacing w:after="0" w:line="240" w:lineRule="auto"/>
        <w:ind w:left="360"/>
        <w:jc w:val="both"/>
        <w:rPr>
          <w:rFonts w:ascii="Arial" w:hAnsi="Arial" w:cs="Arial"/>
          <w:color w:val="auto"/>
          <w:sz w:val="22"/>
          <w:szCs w:val="22"/>
        </w:rPr>
      </w:pPr>
      <w:r w:rsidRPr="00955893">
        <w:rPr>
          <w:rFonts w:ascii="Arial" w:hAnsi="Arial" w:cs="Arial"/>
          <w:color w:val="auto"/>
          <w:sz w:val="22"/>
          <w:szCs w:val="22"/>
        </w:rPr>
        <w:t>Zbývajících 5 % z celkové ceny díla bude objednatelem uhrazeno až po odstranění poslední vady.</w:t>
      </w:r>
    </w:p>
    <w:p w14:paraId="33C5C136" w14:textId="77777777" w:rsidR="00457994" w:rsidRPr="001D1432" w:rsidRDefault="00457994" w:rsidP="00457994">
      <w:pPr>
        <w:jc w:val="both"/>
      </w:pPr>
    </w:p>
    <w:p w14:paraId="4491FC06" w14:textId="77777777" w:rsidR="00457994"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F9094A">
        <w:rPr>
          <w:rFonts w:ascii="Arial" w:hAnsi="Arial" w:cs="Arial"/>
          <w:color w:val="auto"/>
          <w:sz w:val="22"/>
          <w:szCs w:val="22"/>
        </w:rPr>
        <w:t xml:space="preserve">Všechny faktury musí splňovat náležitosti ve smyslu daňových a účetních předpisů platných na území České republiky, zejména zákona č. 563/91 Sb., o účetnictví a zákona 235/2004 Sb., o DPH v platném znění a dále náležitosti stanovené smlouvou a těmito obchodními podmínkami. V případě chybějících nebo chybných náležitostí vrátí objednatel </w:t>
      </w:r>
      <w:r>
        <w:rPr>
          <w:rFonts w:ascii="Arial" w:hAnsi="Arial" w:cs="Arial"/>
          <w:color w:val="auto"/>
          <w:sz w:val="22"/>
          <w:szCs w:val="22"/>
        </w:rPr>
        <w:t>zhotoviteli</w:t>
      </w:r>
      <w:r w:rsidRPr="00F9094A">
        <w:rPr>
          <w:rFonts w:ascii="Arial" w:hAnsi="Arial" w:cs="Arial"/>
          <w:color w:val="auto"/>
          <w:sz w:val="22"/>
          <w:szCs w:val="22"/>
        </w:rPr>
        <w:t xml:space="preserve"> fakturu k opravě. Lhůta pro zaplacení pak počíná běžet od doby vrácení opravené faktury.</w:t>
      </w:r>
    </w:p>
    <w:p w14:paraId="2F7E4FFE" w14:textId="02401243" w:rsidR="00457994" w:rsidRPr="009353FE" w:rsidRDefault="00457994" w:rsidP="00457994">
      <w:pPr>
        <w:pStyle w:val="Odstavecseseznamem"/>
        <w:spacing w:after="0" w:line="240" w:lineRule="auto"/>
        <w:ind w:left="360"/>
        <w:jc w:val="both"/>
        <w:rPr>
          <w:rFonts w:ascii="Arial" w:hAnsi="Arial" w:cs="Arial"/>
          <w:color w:val="auto"/>
          <w:sz w:val="22"/>
          <w:szCs w:val="22"/>
        </w:rPr>
      </w:pPr>
      <w:r w:rsidRPr="00C506B6">
        <w:rPr>
          <w:rFonts w:ascii="Arial" w:hAnsi="Arial" w:cs="Arial"/>
          <w:color w:val="000000"/>
          <w:sz w:val="22"/>
          <w:szCs w:val="22"/>
        </w:rPr>
        <w:t>Předat faktury lze i elektronicky na adresu:</w:t>
      </w:r>
    </w:p>
    <w:p w14:paraId="1BCF86A3" w14:textId="77777777" w:rsidR="00457994" w:rsidRPr="001D1432" w:rsidRDefault="00457994" w:rsidP="00457994"/>
    <w:p w14:paraId="036CDA02" w14:textId="77777777" w:rsidR="00457994" w:rsidRPr="009B5D5A"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9B5D5A">
        <w:rPr>
          <w:rFonts w:ascii="Arial" w:hAnsi="Arial" w:cs="Arial"/>
          <w:color w:val="auto"/>
          <w:sz w:val="22"/>
          <w:szCs w:val="22"/>
        </w:rPr>
        <w:t xml:space="preserve">Pokud </w:t>
      </w:r>
      <w:r>
        <w:rPr>
          <w:rFonts w:ascii="Arial" w:hAnsi="Arial" w:cs="Arial"/>
          <w:color w:val="auto"/>
          <w:sz w:val="22"/>
          <w:szCs w:val="22"/>
        </w:rPr>
        <w:t>zhotovitel</w:t>
      </w:r>
      <w:r w:rsidRPr="009B5D5A">
        <w:rPr>
          <w:rFonts w:ascii="Arial" w:hAnsi="Arial" w:cs="Arial"/>
          <w:color w:val="auto"/>
          <w:sz w:val="22"/>
          <w:szCs w:val="22"/>
        </w:rPr>
        <w:t xml:space="preserve"> prací nedodrží správný postup fakturace, zejména ustanovení zákona č. 235/2004 Sb. o DPH v platném znění, v důsledku čehož dojde u objednatele k chybnému vypořádání DPH, zavazuje se </w:t>
      </w:r>
      <w:r>
        <w:rPr>
          <w:rFonts w:ascii="Arial" w:hAnsi="Arial" w:cs="Arial"/>
          <w:color w:val="auto"/>
          <w:sz w:val="22"/>
          <w:szCs w:val="22"/>
        </w:rPr>
        <w:t>zhotovitel</w:t>
      </w:r>
      <w:r w:rsidRPr="009B5D5A">
        <w:rPr>
          <w:rFonts w:ascii="Arial" w:hAnsi="Arial" w:cs="Arial"/>
          <w:color w:val="auto"/>
          <w:sz w:val="22"/>
          <w:szCs w:val="22"/>
        </w:rPr>
        <w:t xml:space="preserve"> zaplatit objednateli smluvní pokutu ve výši </w:t>
      </w:r>
      <w:proofErr w:type="gramStart"/>
      <w:r w:rsidRPr="009B5D5A">
        <w:rPr>
          <w:rFonts w:ascii="Arial" w:hAnsi="Arial" w:cs="Arial"/>
          <w:color w:val="auto"/>
          <w:sz w:val="22"/>
          <w:szCs w:val="22"/>
        </w:rPr>
        <w:t>1,5 násobku</w:t>
      </w:r>
      <w:proofErr w:type="gramEnd"/>
      <w:r w:rsidRPr="009B5D5A">
        <w:rPr>
          <w:rFonts w:ascii="Arial" w:hAnsi="Arial" w:cs="Arial"/>
          <w:color w:val="auto"/>
          <w:sz w:val="22"/>
          <w:szCs w:val="22"/>
        </w:rPr>
        <w:t xml:space="preserve"> částky, která bude správcem daně vyměřena objednateli jako sankce.</w:t>
      </w:r>
    </w:p>
    <w:p w14:paraId="01F43A73" w14:textId="77777777" w:rsidR="00457994" w:rsidRPr="002113D7" w:rsidRDefault="00457994" w:rsidP="00457994"/>
    <w:p w14:paraId="1172F857" w14:textId="77777777" w:rsidR="00457994"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59593F">
        <w:rPr>
          <w:rFonts w:ascii="Arial" w:hAnsi="Arial" w:cs="Arial"/>
          <w:color w:val="auto"/>
          <w:sz w:val="22"/>
          <w:szCs w:val="22"/>
        </w:rPr>
        <w:t xml:space="preserve">Splatnost faktury </w:t>
      </w:r>
      <w:r w:rsidRPr="003D6240">
        <w:rPr>
          <w:rFonts w:ascii="Arial" w:hAnsi="Arial" w:cs="Arial"/>
          <w:color w:val="auto"/>
          <w:sz w:val="22"/>
          <w:szCs w:val="22"/>
        </w:rPr>
        <w:t xml:space="preserve">je </w:t>
      </w:r>
      <w:r w:rsidR="009353FE" w:rsidRPr="003D6240">
        <w:rPr>
          <w:rFonts w:ascii="Arial" w:hAnsi="Arial" w:cs="Arial"/>
          <w:color w:val="auto"/>
          <w:sz w:val="22"/>
          <w:szCs w:val="22"/>
        </w:rPr>
        <w:t>30 kalendářních dnů</w:t>
      </w:r>
      <w:r w:rsidR="009353FE">
        <w:rPr>
          <w:rFonts w:ascii="Arial" w:hAnsi="Arial" w:cs="Arial"/>
          <w:color w:val="auto"/>
          <w:sz w:val="22"/>
          <w:szCs w:val="22"/>
        </w:rPr>
        <w:t xml:space="preserve"> </w:t>
      </w:r>
      <w:r w:rsidRPr="007C0EB7">
        <w:rPr>
          <w:rFonts w:ascii="Arial" w:hAnsi="Arial" w:cs="Arial"/>
          <w:color w:val="auto"/>
          <w:sz w:val="22"/>
          <w:szCs w:val="22"/>
        </w:rPr>
        <w:t>od data</w:t>
      </w:r>
      <w:r w:rsidRPr="0059593F">
        <w:rPr>
          <w:rFonts w:ascii="Arial" w:hAnsi="Arial" w:cs="Arial"/>
          <w:color w:val="auto"/>
          <w:sz w:val="22"/>
          <w:szCs w:val="22"/>
        </w:rPr>
        <w:t xml:space="preserve"> doručení faktury objednateli.</w:t>
      </w:r>
    </w:p>
    <w:p w14:paraId="02ADDBAE" w14:textId="77777777" w:rsidR="00A82F11" w:rsidRPr="00A82F11" w:rsidRDefault="00A82F11" w:rsidP="00A82F11">
      <w:pPr>
        <w:pStyle w:val="Odstavecseseznamem"/>
        <w:rPr>
          <w:rFonts w:ascii="Arial" w:hAnsi="Arial" w:cs="Arial"/>
          <w:color w:val="auto"/>
          <w:sz w:val="22"/>
          <w:szCs w:val="22"/>
        </w:rPr>
      </w:pPr>
    </w:p>
    <w:p w14:paraId="62D163EC" w14:textId="683A89B5" w:rsidR="00457994" w:rsidRDefault="00457994" w:rsidP="007D7A34">
      <w:pPr>
        <w:pStyle w:val="Odstavecseseznamem"/>
        <w:numPr>
          <w:ilvl w:val="3"/>
          <w:numId w:val="2"/>
        </w:numPr>
        <w:spacing w:after="0" w:line="240" w:lineRule="auto"/>
        <w:ind w:left="284" w:hanging="284"/>
        <w:jc w:val="both"/>
        <w:rPr>
          <w:rFonts w:ascii="Arial" w:hAnsi="Arial" w:cs="Arial"/>
          <w:color w:val="auto"/>
          <w:sz w:val="22"/>
          <w:szCs w:val="22"/>
        </w:rPr>
      </w:pPr>
      <w:r w:rsidRPr="00A82F11">
        <w:rPr>
          <w:rFonts w:ascii="Arial" w:hAnsi="Arial" w:cs="Arial"/>
          <w:color w:val="auto"/>
          <w:sz w:val="22"/>
          <w:szCs w:val="22"/>
        </w:rPr>
        <w:t>Peněžitý závazek (dluh) objednatele se považuje za splněný v den, kdy je dlužná částka připsána na účet zhotovitele.</w:t>
      </w:r>
    </w:p>
    <w:p w14:paraId="15F33A0B" w14:textId="21D01E22" w:rsidR="00457994" w:rsidRDefault="00457994" w:rsidP="00883D67">
      <w:pPr>
        <w:ind w:left="360" w:hanging="360"/>
        <w:jc w:val="both"/>
        <w:rPr>
          <w:rFonts w:ascii="Arial" w:hAnsi="Arial" w:cs="Arial"/>
          <w:sz w:val="22"/>
          <w:szCs w:val="22"/>
        </w:rPr>
      </w:pPr>
    </w:p>
    <w:p w14:paraId="4820B0DA" w14:textId="77777777" w:rsidR="008B3548" w:rsidRDefault="008B3548" w:rsidP="00883D67">
      <w:pPr>
        <w:ind w:left="360" w:hanging="360"/>
        <w:jc w:val="both"/>
        <w:rPr>
          <w:rFonts w:ascii="Arial" w:hAnsi="Arial" w:cs="Arial"/>
          <w:sz w:val="22"/>
          <w:szCs w:val="22"/>
        </w:rPr>
      </w:pPr>
    </w:p>
    <w:p w14:paraId="2F06724B" w14:textId="61DF9FD1" w:rsidR="00A82F11" w:rsidRDefault="00A82F11" w:rsidP="00A82F11">
      <w:pPr>
        <w:pStyle w:val="Zkladntext"/>
        <w:widowControl/>
        <w:jc w:val="center"/>
        <w:rPr>
          <w:rFonts w:cs="Arial"/>
          <w:b/>
          <w:sz w:val="22"/>
          <w:szCs w:val="22"/>
          <w:u w:val="single"/>
        </w:rPr>
      </w:pPr>
      <w:r w:rsidRPr="0001372F">
        <w:rPr>
          <w:rFonts w:cs="Arial"/>
          <w:b/>
          <w:sz w:val="22"/>
          <w:szCs w:val="22"/>
          <w:u w:val="single"/>
        </w:rPr>
        <w:t>Čl. V. SANKCE</w:t>
      </w:r>
    </w:p>
    <w:p w14:paraId="255B66DD" w14:textId="77777777" w:rsidR="00A82F11" w:rsidRDefault="00A82F11" w:rsidP="00A82F11">
      <w:pPr>
        <w:pStyle w:val="Zkladntext"/>
        <w:widowControl/>
        <w:jc w:val="center"/>
        <w:rPr>
          <w:rFonts w:cs="Arial"/>
          <w:sz w:val="22"/>
          <w:szCs w:val="22"/>
        </w:rPr>
      </w:pPr>
    </w:p>
    <w:p w14:paraId="3E85E7EE" w14:textId="3BE0BCAC" w:rsidR="00A82F11" w:rsidRPr="00692E0E" w:rsidRDefault="00A82F11" w:rsidP="007D7A34">
      <w:pPr>
        <w:pStyle w:val="A-odstavecodsazensodrkami"/>
        <w:numPr>
          <w:ilvl w:val="0"/>
          <w:numId w:val="1"/>
        </w:numPr>
      </w:pPr>
      <w:bookmarkStart w:id="6" w:name="_Hlk126231726"/>
      <w:r w:rsidRPr="00692E0E">
        <w:t xml:space="preserve">Pokud bude zhotovitel v prodlení proti termínu předání a převzetí </w:t>
      </w:r>
      <w:r w:rsidR="00FC12E8">
        <w:t xml:space="preserve">dokončeného </w:t>
      </w:r>
      <w:r w:rsidRPr="00692E0E">
        <w:t>díla sjednané</w:t>
      </w:r>
      <w:r w:rsidR="00997577" w:rsidRPr="00692E0E">
        <w:t>ho</w:t>
      </w:r>
      <w:r w:rsidRPr="00692E0E">
        <w:t xml:space="preserve"> </w:t>
      </w:r>
      <w:r w:rsidR="00997577" w:rsidRPr="00692E0E">
        <w:t>dle čl. II. odst. 1. písm. c) této smlouvy</w:t>
      </w:r>
      <w:r w:rsidRPr="00692E0E">
        <w:t xml:space="preserve">, je povinen zaplatit objednateli smluvní pokutu ve výši 0,2 % z ceny díla </w:t>
      </w:r>
      <w:r w:rsidR="00997577" w:rsidRPr="00692E0E">
        <w:t>bez DPH dle čl. I</w:t>
      </w:r>
      <w:r w:rsidR="002A72EA" w:rsidRPr="00692E0E">
        <w:t>II</w:t>
      </w:r>
      <w:r w:rsidR="00997577" w:rsidRPr="00692E0E">
        <w:t>. této smlouvy za každý</w:t>
      </w:r>
      <w:r w:rsidR="00955893">
        <w:t xml:space="preserve"> i</w:t>
      </w:r>
      <w:r w:rsidR="00997577" w:rsidRPr="00692E0E">
        <w:t xml:space="preserve"> započatý kalendářní den prodlení, až do dne podpisu zápisu o předání a převzetí </w:t>
      </w:r>
      <w:r w:rsidR="00FC12E8">
        <w:t xml:space="preserve">dokončeného </w:t>
      </w:r>
      <w:r w:rsidR="00997577" w:rsidRPr="00692E0E">
        <w:t>díla</w:t>
      </w:r>
      <w:r w:rsidRPr="00692E0E">
        <w:t>.</w:t>
      </w:r>
    </w:p>
    <w:bookmarkEnd w:id="6"/>
    <w:p w14:paraId="321F5F6B" w14:textId="77777777" w:rsidR="00A82F11" w:rsidRDefault="00A82F11" w:rsidP="00A82F11">
      <w:pPr>
        <w:pStyle w:val="A-odstavecodsazensodrkami"/>
        <w:numPr>
          <w:ilvl w:val="0"/>
          <w:numId w:val="0"/>
        </w:numPr>
        <w:ind w:left="1080" w:hanging="360"/>
      </w:pPr>
    </w:p>
    <w:p w14:paraId="090965A3" w14:textId="56351ED9" w:rsidR="00A37F57" w:rsidRPr="00A37F57" w:rsidRDefault="0093368D" w:rsidP="007D7A34">
      <w:pPr>
        <w:pStyle w:val="A-odstavecodsazensodrkami"/>
        <w:numPr>
          <w:ilvl w:val="0"/>
          <w:numId w:val="1"/>
        </w:numPr>
      </w:pPr>
      <w:r w:rsidRPr="0093368D">
        <w:t>Pokud bude objednatel v prodlení s úhradou oprávněně vystavené faktury proti sjednanému termínu, je povinen zaplatit zhotoviteli úrok z prodlení ve výši 0,05 % z dlužné částky za každý i započatý kalendářní den prodlení</w:t>
      </w:r>
      <w:r w:rsidR="00A37F57" w:rsidRPr="00A37F57">
        <w:t xml:space="preserve">. </w:t>
      </w:r>
    </w:p>
    <w:p w14:paraId="488CD67C" w14:textId="77777777" w:rsidR="00A37F57" w:rsidRPr="00A37F57" w:rsidRDefault="00A37F57" w:rsidP="00A37F57">
      <w:pPr>
        <w:pStyle w:val="A-odstavecodsazensodrkami"/>
        <w:numPr>
          <w:ilvl w:val="0"/>
          <w:numId w:val="0"/>
        </w:numPr>
        <w:ind w:left="1287" w:hanging="567"/>
      </w:pPr>
    </w:p>
    <w:p w14:paraId="5E0D3CB2" w14:textId="77777777" w:rsidR="00A37F57" w:rsidRPr="00A37F57" w:rsidRDefault="00A37F57" w:rsidP="007D7A34">
      <w:pPr>
        <w:pStyle w:val="A-odstavecodsazensodrkami"/>
        <w:numPr>
          <w:ilvl w:val="0"/>
          <w:numId w:val="1"/>
        </w:numPr>
      </w:pPr>
      <w:r w:rsidRPr="00A37F57">
        <w:lastRenderedPageBreak/>
        <w:t xml:space="preserve">Pokud zhotovitel neodstraní vady díla uvedené v protokolu o předání a převzetí díla ve stanoveném termínu, je povinen zaplatit objednateli smluvní pokutu ve výši 1 000,- Kč za každou vadu, u níž je zhotovitel v prodlení, a za každý i započatý kalendářní den prodlení. </w:t>
      </w:r>
    </w:p>
    <w:p w14:paraId="3CDE56D9" w14:textId="77777777" w:rsidR="00A37F57" w:rsidRPr="00A37F57" w:rsidRDefault="00A37F57" w:rsidP="00A37F57">
      <w:pPr>
        <w:pStyle w:val="A-odstavecodsazensodrkami"/>
        <w:numPr>
          <w:ilvl w:val="0"/>
          <w:numId w:val="0"/>
        </w:numPr>
        <w:ind w:left="360"/>
      </w:pPr>
      <w:bookmarkStart w:id="7" w:name="_Hlk126231769"/>
    </w:p>
    <w:p w14:paraId="38B6A909" w14:textId="77777777" w:rsidR="00A37F57" w:rsidRPr="00A37F57" w:rsidRDefault="00A37F57" w:rsidP="007D7A34">
      <w:pPr>
        <w:pStyle w:val="A-odstavecodsazensodrkami"/>
        <w:numPr>
          <w:ilvl w:val="0"/>
          <w:numId w:val="1"/>
        </w:numPr>
      </w:pPr>
      <w:r w:rsidRPr="00A37F57">
        <w:t>Při nesplnění termínu pro převzetí staveniště dle čl. II. odst. 1. písm. a) této smlouvy se sjednává smluvní pokuta ve výši 2 000,- Kč za každý i započatý kalendářní den prodlení, až do dne splnění této povinnosti.</w:t>
      </w:r>
    </w:p>
    <w:bookmarkEnd w:id="7"/>
    <w:p w14:paraId="527F8ED1" w14:textId="77777777" w:rsidR="00A37F57" w:rsidRPr="00A37F57" w:rsidRDefault="00A37F57" w:rsidP="00A37F57">
      <w:pPr>
        <w:pStyle w:val="A-odstavecodsazensodrkami"/>
        <w:numPr>
          <w:ilvl w:val="0"/>
          <w:numId w:val="0"/>
        </w:numPr>
        <w:ind w:left="360"/>
      </w:pPr>
    </w:p>
    <w:p w14:paraId="0296CBE2" w14:textId="77777777" w:rsidR="00A37F57" w:rsidRPr="00A37F57" w:rsidRDefault="00A37F57" w:rsidP="007D7A34">
      <w:pPr>
        <w:pStyle w:val="A-odstavecodsazensodrkami"/>
        <w:numPr>
          <w:ilvl w:val="0"/>
          <w:numId w:val="1"/>
        </w:numPr>
      </w:pPr>
      <w:r w:rsidRPr="00A37F57">
        <w:t>Při nesplnění termínu vyklizení staveniště, oproti dohodnutému termínu v čl. II. odst.1. písm. d) této smlouvy, zaplatí zhotovitel objednateli smluvní pokutu ve výši 5 000,- Kč za každý i započatý kalendářní den prodlení, až do dne splnění této povinnosti.</w:t>
      </w:r>
    </w:p>
    <w:p w14:paraId="6E185C6A" w14:textId="77777777" w:rsidR="00A37F57" w:rsidRPr="00A37F57" w:rsidRDefault="00A37F57" w:rsidP="00A37F57">
      <w:pPr>
        <w:pStyle w:val="A-odstavecodsazensodrkami"/>
        <w:numPr>
          <w:ilvl w:val="0"/>
          <w:numId w:val="0"/>
        </w:numPr>
        <w:ind w:left="360"/>
      </w:pPr>
    </w:p>
    <w:p w14:paraId="379E3B02" w14:textId="4D562A6A" w:rsidR="00A37F57" w:rsidRPr="00A37F57" w:rsidRDefault="0093368D" w:rsidP="007D7A34">
      <w:pPr>
        <w:pStyle w:val="A-odstavecodsazensodrkami"/>
        <w:numPr>
          <w:ilvl w:val="0"/>
          <w:numId w:val="1"/>
        </w:numPr>
      </w:pPr>
      <w:r w:rsidRPr="0093368D">
        <w:t>Pokud je zhotovitel v prodlení vůči termínu nástupu na odstranění reklamované vady, nebo termínu odstranění reklamované vady, je povinen zaplatit objednateli smluvní pokutu ve výši 1 000,- Kč za každý i započatý kalendářní den prodlení a vadu až do doby její odstranění</w:t>
      </w:r>
      <w:r w:rsidR="00A37F57" w:rsidRPr="00A37F57">
        <w:t xml:space="preserve">. </w:t>
      </w:r>
    </w:p>
    <w:p w14:paraId="3E10EE67" w14:textId="77777777" w:rsidR="00A82F11" w:rsidRDefault="00A82F11" w:rsidP="00A82F11">
      <w:pPr>
        <w:pStyle w:val="A-odstavecodsazensodrkami"/>
        <w:numPr>
          <w:ilvl w:val="0"/>
          <w:numId w:val="0"/>
        </w:numPr>
        <w:ind w:left="1287" w:hanging="567"/>
      </w:pPr>
    </w:p>
    <w:p w14:paraId="740CEE6B" w14:textId="70AC85A4" w:rsidR="00A82F11" w:rsidRDefault="00A82F11" w:rsidP="007D7A34">
      <w:pPr>
        <w:pStyle w:val="A-odstavecodsazensodrkami"/>
        <w:numPr>
          <w:ilvl w:val="0"/>
          <w:numId w:val="1"/>
        </w:numPr>
      </w:pPr>
      <w:r w:rsidRPr="00A467E6">
        <w:t>Sankce za porušení předpisů BOZP.</w:t>
      </w:r>
      <w:r w:rsidR="00C6251D">
        <w:t xml:space="preserve"> </w:t>
      </w:r>
      <w:r w:rsidRPr="008C4FAD">
        <w:t xml:space="preserve">Smluvní pokuta pro případ závažného a opakovaného porušení bezpečnostních předpisů při realizaci díla činí 10 000,- Kč za každý případ. </w:t>
      </w:r>
    </w:p>
    <w:p w14:paraId="258FE349" w14:textId="77777777" w:rsidR="00C6251D" w:rsidRDefault="00C6251D" w:rsidP="00C6251D">
      <w:pPr>
        <w:pStyle w:val="A-odstavecodsazensodrkami"/>
        <w:numPr>
          <w:ilvl w:val="0"/>
          <w:numId w:val="0"/>
        </w:numPr>
        <w:ind w:left="360"/>
      </w:pPr>
    </w:p>
    <w:p w14:paraId="634BF19C" w14:textId="77777777" w:rsidR="00C6251D" w:rsidRDefault="00C6251D" w:rsidP="007D7A34">
      <w:pPr>
        <w:pStyle w:val="A-odstavecodsazensodrkami"/>
        <w:numPr>
          <w:ilvl w:val="0"/>
          <w:numId w:val="1"/>
        </w:numPr>
      </w:pPr>
      <w:r>
        <w:t>Smluvní pokuta v případě neposkytnutí součinnosti zhotovitele koordinátorovi BOZP (jeli určen) dle § 16 zákona 309/2006 Sb. v platném znění ve výši 10 000,- Kč za každý případ.</w:t>
      </w:r>
    </w:p>
    <w:p w14:paraId="7380DFA3" w14:textId="77777777" w:rsidR="00C6251D" w:rsidRDefault="00C6251D" w:rsidP="00C6251D">
      <w:pPr>
        <w:pStyle w:val="A-odstavecodsazensodrkami"/>
        <w:numPr>
          <w:ilvl w:val="0"/>
          <w:numId w:val="0"/>
        </w:numPr>
        <w:ind w:left="360"/>
      </w:pPr>
      <w:r>
        <w:t xml:space="preserve"> </w:t>
      </w:r>
    </w:p>
    <w:p w14:paraId="3210549F" w14:textId="77777777" w:rsidR="00C6251D" w:rsidRDefault="00C6251D" w:rsidP="007D7A34">
      <w:pPr>
        <w:pStyle w:val="A-odstavecodsazensodrkami"/>
        <w:numPr>
          <w:ilvl w:val="0"/>
          <w:numId w:val="1"/>
        </w:numPr>
      </w:pPr>
      <w:r w:rsidRPr="00EB3F02">
        <w:t>S</w:t>
      </w:r>
      <w:r>
        <w:t>mluvní pokuta pro případ opakovaného porušení povinnosti zhotovitele vést stavební deník v souladu s vyhláškou č. 499/2006 Sb., o dokumentaci staveb, ve znění pozdějších předpisů, činí 5.000,- Kč za každý případ</w:t>
      </w:r>
      <w:r w:rsidRPr="00EB3F02">
        <w:t>.</w:t>
      </w:r>
    </w:p>
    <w:p w14:paraId="378B1A86" w14:textId="77777777" w:rsidR="00C6251D" w:rsidRDefault="00C6251D" w:rsidP="00C6251D">
      <w:pPr>
        <w:pStyle w:val="A-odstavecodsazensodrkami"/>
        <w:numPr>
          <w:ilvl w:val="0"/>
          <w:numId w:val="0"/>
        </w:numPr>
        <w:ind w:left="360"/>
      </w:pPr>
    </w:p>
    <w:p w14:paraId="6E855A72" w14:textId="77777777" w:rsidR="00C6251D" w:rsidRDefault="00C6251D" w:rsidP="007D7A34">
      <w:pPr>
        <w:pStyle w:val="A-odstavecodsazensodrkami"/>
        <w:numPr>
          <w:ilvl w:val="0"/>
          <w:numId w:val="1"/>
        </w:numPr>
      </w:pPr>
      <w:r w:rsidRPr="00EB3F02">
        <w:t>S</w:t>
      </w:r>
      <w:r>
        <w:t>mluvní pokuta pro případ porušení ostatních výše neuvedených smluvních povinností, na jejichž porušení byl zhotovitel upozorněn objednatelem ve stavebním deníku, činí 1.000,- Kč za každý případ.</w:t>
      </w:r>
    </w:p>
    <w:p w14:paraId="0CEBCA78" w14:textId="77777777" w:rsidR="00C6251D" w:rsidRDefault="00C6251D" w:rsidP="00C6251D">
      <w:pPr>
        <w:pStyle w:val="A-odstavecodsazensodrkami"/>
        <w:numPr>
          <w:ilvl w:val="0"/>
          <w:numId w:val="0"/>
        </w:numPr>
        <w:ind w:left="360"/>
      </w:pPr>
    </w:p>
    <w:p w14:paraId="4CC3053B" w14:textId="77777777" w:rsidR="00C6251D" w:rsidRDefault="00C6251D" w:rsidP="007D7A34">
      <w:pPr>
        <w:pStyle w:val="A-odstavecodsazensodrkami"/>
        <w:numPr>
          <w:ilvl w:val="0"/>
          <w:numId w:val="1"/>
        </w:numPr>
      </w:pPr>
      <w:r w:rsidRPr="00EB3F02">
        <w:t>P</w:t>
      </w:r>
      <w:r>
        <w:t xml:space="preserve">ři nesplnění podmínek uvedených ve stanoviscích vlastníků pozemků, které jsou součástí PD. Uhradí zhotovitel objednateli smluvní pokutu ve výši 5.000,-Kč za každý případ nesplnění podmínek a </w:t>
      </w:r>
      <w:r w:rsidRPr="00EB3F02">
        <w:t xml:space="preserve">k tomu </w:t>
      </w:r>
      <w:r>
        <w:t>náhradu dle požadavku uvedenou ve stanovisku vlastníka pozemku.</w:t>
      </w:r>
    </w:p>
    <w:p w14:paraId="51A2CDB6" w14:textId="6DBAAB63" w:rsidR="00C6251D" w:rsidRDefault="00C6251D" w:rsidP="00C6251D">
      <w:pPr>
        <w:pStyle w:val="A-odstavecodsazensodrkami"/>
        <w:numPr>
          <w:ilvl w:val="0"/>
          <w:numId w:val="0"/>
        </w:numPr>
        <w:ind w:left="1287" w:hanging="567"/>
      </w:pPr>
    </w:p>
    <w:p w14:paraId="7CC99082" w14:textId="77777777" w:rsidR="00A82F11" w:rsidRDefault="00A82F11" w:rsidP="007D7A34">
      <w:pPr>
        <w:pStyle w:val="A-odstavecodsazensodrkami"/>
        <w:numPr>
          <w:ilvl w:val="0"/>
          <w:numId w:val="1"/>
        </w:numPr>
      </w:pPr>
      <w:r w:rsidRPr="00081290">
        <w:t>Smluvní pokuty mohou být kombinovány a to znamená, že uplatnění jedné smluvní pokuty nevylučuje soub</w:t>
      </w:r>
      <w:r>
        <w:t>ě</w:t>
      </w:r>
      <w:r w:rsidRPr="00081290">
        <w:t>žné uplatnění jakékoliv jiné smluvní pokuty.</w:t>
      </w:r>
    </w:p>
    <w:p w14:paraId="5BB9D4F2" w14:textId="77777777" w:rsidR="00A82F11" w:rsidRDefault="00A82F11" w:rsidP="00A82F11">
      <w:pPr>
        <w:pStyle w:val="A-odstavecodsazensodrkami"/>
        <w:numPr>
          <w:ilvl w:val="0"/>
          <w:numId w:val="0"/>
        </w:numPr>
        <w:ind w:left="1287" w:hanging="567"/>
      </w:pPr>
    </w:p>
    <w:p w14:paraId="032B1C5D" w14:textId="428A5D1B" w:rsidR="00A82F11" w:rsidRDefault="00A82F11" w:rsidP="007D7A34">
      <w:pPr>
        <w:pStyle w:val="A-odstavecodsazensodrkami"/>
        <w:numPr>
          <w:ilvl w:val="0"/>
          <w:numId w:val="1"/>
        </w:numPr>
      </w:pPr>
      <w:r w:rsidRPr="007568A1">
        <w:t>Sankci vyúčtuje oprávněná strana straně povinné písemnou formou. Ve vyúčtování musí být uvedeno to ustanovení smlouvy, které k vyúčtování sankce opravňuje a způsob výpočtu celkové výše sankce.</w:t>
      </w:r>
    </w:p>
    <w:p w14:paraId="5122B670" w14:textId="77777777" w:rsidR="00091E59" w:rsidRPr="00A467E6" w:rsidRDefault="00091E59" w:rsidP="00091E59">
      <w:pPr>
        <w:pStyle w:val="A-odstavecodsazensodrkami"/>
        <w:numPr>
          <w:ilvl w:val="0"/>
          <w:numId w:val="0"/>
        </w:numPr>
        <w:ind w:left="360"/>
      </w:pPr>
    </w:p>
    <w:p w14:paraId="27EBC419" w14:textId="77777777" w:rsidR="00A82F11" w:rsidRDefault="00A82F11" w:rsidP="007D7A34">
      <w:pPr>
        <w:pStyle w:val="A-odstavecodsazensodrkami"/>
        <w:numPr>
          <w:ilvl w:val="0"/>
          <w:numId w:val="1"/>
        </w:numPr>
      </w:pPr>
      <w:r>
        <w:t>Pro zajištění úhrady oprávněně vyúčtovaných sankcí je objednatel oprávněn provést zápočet vyúčtované sankce proti jakékoliv oprávněné pohledávce, kterou má, nebo bude mít zhotovitel za objednatelem.</w:t>
      </w:r>
    </w:p>
    <w:p w14:paraId="1ACEC249" w14:textId="77777777" w:rsidR="00A82F11" w:rsidRDefault="00A82F11" w:rsidP="00A82F11">
      <w:pPr>
        <w:pStyle w:val="A-odstavecodsazensodrkami"/>
        <w:numPr>
          <w:ilvl w:val="0"/>
          <w:numId w:val="0"/>
        </w:numPr>
      </w:pPr>
    </w:p>
    <w:p w14:paraId="090034C7" w14:textId="77777777" w:rsidR="00A82F11" w:rsidRDefault="00A82F11" w:rsidP="007D7A34">
      <w:pPr>
        <w:pStyle w:val="A-odstavecodsazensodrkami"/>
        <w:numPr>
          <w:ilvl w:val="0"/>
          <w:numId w:val="1"/>
        </w:numPr>
      </w:pPr>
      <w:r>
        <w:t>Strana povinná je povinna uhradit vyúčtované sankce nejpozději do 30 dnů od dne obdržení příslušného vyúčtování.</w:t>
      </w:r>
    </w:p>
    <w:p w14:paraId="67F569FE" w14:textId="77777777" w:rsidR="00A82F11" w:rsidRDefault="00A82F11" w:rsidP="00A82F11">
      <w:pPr>
        <w:pStyle w:val="A-odstavecodsazensodrkami"/>
        <w:numPr>
          <w:ilvl w:val="0"/>
          <w:numId w:val="0"/>
        </w:numPr>
        <w:ind w:left="360" w:hanging="360"/>
      </w:pPr>
    </w:p>
    <w:p w14:paraId="4CF01BDA" w14:textId="77777777" w:rsidR="00A82F11" w:rsidRPr="00C506B6" w:rsidRDefault="00A82F11" w:rsidP="007D7A34">
      <w:pPr>
        <w:pStyle w:val="A-odstavecodsazensodrkami"/>
        <w:numPr>
          <w:ilvl w:val="0"/>
          <w:numId w:val="1"/>
        </w:numPr>
        <w:rPr>
          <w:b/>
        </w:rPr>
      </w:pPr>
      <w:r w:rsidRPr="00123217">
        <w:t xml:space="preserve">Zaplacením sankce není dotčen nárok objednatele na náhradu škody způsobené mu porušením povinnosti </w:t>
      </w:r>
      <w:r>
        <w:t>zhotovitel</w:t>
      </w:r>
      <w:r w:rsidRPr="00123217">
        <w:t>e, na niž se sankce vztahuje</w:t>
      </w:r>
      <w:r>
        <w:t>.</w:t>
      </w:r>
    </w:p>
    <w:p w14:paraId="0BDE250F" w14:textId="5E8CBC59" w:rsidR="00415F6B" w:rsidRDefault="00415F6B" w:rsidP="00661EDA">
      <w:pPr>
        <w:pStyle w:val="Zkladntext"/>
        <w:widowControl/>
        <w:jc w:val="center"/>
        <w:rPr>
          <w:rFonts w:cs="Arial"/>
          <w:b/>
          <w:sz w:val="22"/>
          <w:szCs w:val="22"/>
          <w:u w:val="single"/>
        </w:rPr>
      </w:pPr>
    </w:p>
    <w:p w14:paraId="58229904" w14:textId="77777777" w:rsidR="00473D88" w:rsidRDefault="00473D88" w:rsidP="00661EDA">
      <w:pPr>
        <w:pStyle w:val="Zkladntext"/>
        <w:widowControl/>
        <w:jc w:val="center"/>
        <w:rPr>
          <w:rFonts w:cs="Arial"/>
          <w:b/>
          <w:sz w:val="22"/>
          <w:szCs w:val="22"/>
          <w:u w:val="single"/>
        </w:rPr>
      </w:pPr>
    </w:p>
    <w:p w14:paraId="761F2C3E" w14:textId="77777777" w:rsidR="005010F9" w:rsidRPr="00386410" w:rsidRDefault="005010F9" w:rsidP="00661EDA">
      <w:pPr>
        <w:pStyle w:val="Zkladntext"/>
        <w:widowControl/>
        <w:jc w:val="center"/>
        <w:rPr>
          <w:rFonts w:cs="Arial"/>
          <w:b/>
          <w:sz w:val="22"/>
          <w:szCs w:val="22"/>
          <w:u w:val="single"/>
        </w:rPr>
      </w:pPr>
    </w:p>
    <w:p w14:paraId="644071A3" w14:textId="5B03041E" w:rsidR="00661EDA" w:rsidRPr="00386410" w:rsidRDefault="00661EDA" w:rsidP="00661EDA">
      <w:pPr>
        <w:pStyle w:val="Zkladntext"/>
        <w:widowControl/>
        <w:jc w:val="center"/>
        <w:rPr>
          <w:rFonts w:cs="Arial"/>
          <w:b/>
          <w:sz w:val="22"/>
          <w:szCs w:val="22"/>
          <w:u w:val="single"/>
        </w:rPr>
      </w:pPr>
      <w:r w:rsidRPr="00386410">
        <w:rPr>
          <w:rFonts w:cs="Arial"/>
          <w:b/>
          <w:sz w:val="22"/>
          <w:szCs w:val="22"/>
          <w:u w:val="single"/>
        </w:rPr>
        <w:lastRenderedPageBreak/>
        <w:t>Čl. VI. ZAJIŠTĚNÍ ZÁVAZKU, ZÁRUKA</w:t>
      </w:r>
    </w:p>
    <w:p w14:paraId="1754551B" w14:textId="77777777" w:rsidR="00661EDA" w:rsidRPr="00386410" w:rsidRDefault="00661EDA" w:rsidP="00661EDA">
      <w:pPr>
        <w:widowControl w:val="0"/>
        <w:jc w:val="both"/>
        <w:rPr>
          <w:rFonts w:ascii="Arial" w:hAnsi="Arial" w:cs="Arial"/>
          <w:b/>
          <w:sz w:val="22"/>
          <w:szCs w:val="22"/>
        </w:rPr>
      </w:pPr>
    </w:p>
    <w:p w14:paraId="1951ACF3" w14:textId="77777777" w:rsidR="00661EDA" w:rsidRPr="009353FE" w:rsidRDefault="00661EDA" w:rsidP="007D7A34">
      <w:pPr>
        <w:pStyle w:val="Zkladntext"/>
        <w:widowControl/>
        <w:numPr>
          <w:ilvl w:val="0"/>
          <w:numId w:val="3"/>
        </w:numPr>
        <w:tabs>
          <w:tab w:val="left" w:pos="360"/>
        </w:tabs>
        <w:rPr>
          <w:rFonts w:cs="Arial"/>
          <w:sz w:val="22"/>
          <w:szCs w:val="22"/>
        </w:rPr>
      </w:pPr>
      <w:r w:rsidRPr="009353FE">
        <w:rPr>
          <w:rFonts w:cs="Arial"/>
          <w:sz w:val="22"/>
          <w:szCs w:val="22"/>
        </w:rPr>
        <w:t xml:space="preserve">Dílo bude předáno až po řádném a úplném provedení díla. </w:t>
      </w:r>
    </w:p>
    <w:p w14:paraId="6D64AC55" w14:textId="77777777" w:rsidR="00661EDA" w:rsidRPr="002A1D58" w:rsidRDefault="00661EDA" w:rsidP="00661EDA">
      <w:pPr>
        <w:pStyle w:val="Citace1"/>
        <w:tabs>
          <w:tab w:val="left" w:pos="360"/>
        </w:tabs>
        <w:spacing w:line="240" w:lineRule="auto"/>
        <w:ind w:left="426"/>
        <w:jc w:val="both"/>
        <w:rPr>
          <w:rFonts w:ascii="Arial" w:hAnsi="Arial" w:cs="Arial"/>
          <w:i w:val="0"/>
          <w:color w:val="auto"/>
          <w:sz w:val="22"/>
          <w:szCs w:val="22"/>
        </w:rPr>
      </w:pPr>
      <w:r w:rsidRPr="002A1D58">
        <w:rPr>
          <w:rFonts w:ascii="Arial" w:hAnsi="Arial" w:cs="Arial"/>
          <w:i w:val="0"/>
          <w:color w:val="auto"/>
          <w:sz w:val="22"/>
          <w:szCs w:val="22"/>
        </w:rPr>
        <w:t xml:space="preserve">Objednatel může </w:t>
      </w:r>
      <w:r>
        <w:rPr>
          <w:rFonts w:ascii="Arial" w:hAnsi="Arial" w:cs="Arial"/>
          <w:i w:val="0"/>
          <w:color w:val="auto"/>
          <w:sz w:val="22"/>
          <w:szCs w:val="22"/>
        </w:rPr>
        <w:t xml:space="preserve">výjimečně </w:t>
      </w:r>
      <w:r w:rsidRPr="002A1D58">
        <w:rPr>
          <w:rFonts w:ascii="Arial" w:hAnsi="Arial" w:cs="Arial"/>
          <w:i w:val="0"/>
          <w:color w:val="auto"/>
          <w:sz w:val="22"/>
          <w:szCs w:val="22"/>
        </w:rPr>
        <w:t xml:space="preserve">převzít i dílo, které vykazuje ojedinělé drobné vady, které samy o sobě, ani ve spojení s jinými nebrání řádnému užívání díla. </w:t>
      </w:r>
    </w:p>
    <w:p w14:paraId="4A3432B6" w14:textId="77777777" w:rsidR="00661EDA" w:rsidRPr="002A1D58" w:rsidRDefault="00661EDA" w:rsidP="00661EDA">
      <w:pPr>
        <w:pStyle w:val="Citace1"/>
        <w:tabs>
          <w:tab w:val="left" w:pos="360"/>
        </w:tabs>
        <w:spacing w:line="240" w:lineRule="auto"/>
        <w:ind w:left="426"/>
        <w:jc w:val="both"/>
        <w:rPr>
          <w:rFonts w:ascii="Arial" w:hAnsi="Arial" w:cs="Arial"/>
          <w:i w:val="0"/>
          <w:color w:val="auto"/>
          <w:sz w:val="22"/>
          <w:szCs w:val="22"/>
        </w:rPr>
      </w:pPr>
      <w:r w:rsidRPr="002A1D58">
        <w:rPr>
          <w:rFonts w:ascii="Arial" w:hAnsi="Arial" w:cs="Arial"/>
          <w:i w:val="0"/>
          <w:color w:val="auto"/>
          <w:sz w:val="22"/>
          <w:szCs w:val="22"/>
        </w:rPr>
        <w:t xml:space="preserve">Obsahuje-li dílo, které je předmětem předání a převzetí </w:t>
      </w:r>
      <w:r>
        <w:rPr>
          <w:rFonts w:ascii="Arial" w:hAnsi="Arial" w:cs="Arial"/>
          <w:i w:val="0"/>
          <w:color w:val="auto"/>
          <w:sz w:val="22"/>
          <w:szCs w:val="22"/>
        </w:rPr>
        <w:t xml:space="preserve">drobné </w:t>
      </w:r>
      <w:r w:rsidRPr="002A1D58">
        <w:rPr>
          <w:rFonts w:ascii="Arial" w:hAnsi="Arial" w:cs="Arial"/>
          <w:i w:val="0"/>
          <w:color w:val="auto"/>
          <w:sz w:val="22"/>
          <w:szCs w:val="22"/>
        </w:rPr>
        <w:t>vady</w:t>
      </w:r>
      <w:r>
        <w:rPr>
          <w:rFonts w:ascii="Arial" w:hAnsi="Arial" w:cs="Arial"/>
          <w:i w:val="0"/>
          <w:color w:val="auto"/>
          <w:sz w:val="22"/>
          <w:szCs w:val="22"/>
        </w:rPr>
        <w:t xml:space="preserve"> a nedodělky</w:t>
      </w:r>
      <w:r w:rsidRPr="002A1D58">
        <w:rPr>
          <w:rFonts w:ascii="Arial" w:hAnsi="Arial" w:cs="Arial"/>
          <w:i w:val="0"/>
          <w:color w:val="auto"/>
          <w:sz w:val="22"/>
          <w:szCs w:val="22"/>
        </w:rPr>
        <w:t>, musí protokol obsahovat:</w:t>
      </w:r>
    </w:p>
    <w:p w14:paraId="4F8A5771" w14:textId="77777777" w:rsidR="00661EDA" w:rsidRPr="002A1D58" w:rsidRDefault="00661EDA" w:rsidP="007D7A34">
      <w:pPr>
        <w:pStyle w:val="Citace1"/>
        <w:numPr>
          <w:ilvl w:val="3"/>
          <w:numId w:val="6"/>
        </w:numPr>
        <w:tabs>
          <w:tab w:val="clear" w:pos="2880"/>
          <w:tab w:val="left" w:pos="360"/>
          <w:tab w:val="num" w:pos="993"/>
        </w:tabs>
        <w:spacing w:line="240" w:lineRule="auto"/>
        <w:ind w:hanging="2454"/>
        <w:jc w:val="both"/>
        <w:rPr>
          <w:rFonts w:ascii="Arial" w:hAnsi="Arial" w:cs="Arial"/>
          <w:i w:val="0"/>
          <w:color w:val="auto"/>
          <w:sz w:val="22"/>
          <w:szCs w:val="22"/>
        </w:rPr>
      </w:pPr>
      <w:r>
        <w:rPr>
          <w:rFonts w:ascii="Arial" w:hAnsi="Arial" w:cs="Arial"/>
          <w:i w:val="0"/>
          <w:color w:val="auto"/>
          <w:sz w:val="22"/>
          <w:szCs w:val="22"/>
        </w:rPr>
        <w:t>s</w:t>
      </w:r>
      <w:r w:rsidRPr="002A1D58">
        <w:rPr>
          <w:rFonts w:ascii="Arial" w:hAnsi="Arial" w:cs="Arial"/>
          <w:i w:val="0"/>
          <w:color w:val="auto"/>
          <w:sz w:val="22"/>
          <w:szCs w:val="22"/>
        </w:rPr>
        <w:t>oupis zjištěných vad</w:t>
      </w:r>
      <w:r>
        <w:rPr>
          <w:rFonts w:ascii="Arial" w:hAnsi="Arial" w:cs="Arial"/>
          <w:i w:val="0"/>
          <w:color w:val="auto"/>
          <w:sz w:val="22"/>
          <w:szCs w:val="22"/>
        </w:rPr>
        <w:t xml:space="preserve"> a nedodělků</w:t>
      </w:r>
    </w:p>
    <w:p w14:paraId="09497667" w14:textId="77777777" w:rsidR="00661EDA" w:rsidRDefault="00661EDA" w:rsidP="007D7A34">
      <w:pPr>
        <w:pStyle w:val="Citace1"/>
        <w:numPr>
          <w:ilvl w:val="3"/>
          <w:numId w:val="6"/>
        </w:numPr>
        <w:tabs>
          <w:tab w:val="clear" w:pos="2880"/>
          <w:tab w:val="left" w:pos="360"/>
          <w:tab w:val="num" w:pos="993"/>
        </w:tabs>
        <w:spacing w:line="240" w:lineRule="auto"/>
        <w:ind w:left="993" w:hanging="567"/>
        <w:jc w:val="both"/>
        <w:rPr>
          <w:rFonts w:ascii="Arial" w:hAnsi="Arial" w:cs="Arial"/>
          <w:i w:val="0"/>
          <w:color w:val="auto"/>
          <w:sz w:val="22"/>
          <w:szCs w:val="22"/>
        </w:rPr>
      </w:pPr>
      <w:r>
        <w:rPr>
          <w:rFonts w:ascii="Arial" w:hAnsi="Arial" w:cs="Arial"/>
          <w:i w:val="0"/>
          <w:color w:val="auto"/>
          <w:sz w:val="22"/>
          <w:szCs w:val="22"/>
        </w:rPr>
        <w:t>d</w:t>
      </w:r>
      <w:r w:rsidRPr="002A1D58">
        <w:rPr>
          <w:rFonts w:ascii="Arial" w:hAnsi="Arial" w:cs="Arial"/>
          <w:i w:val="0"/>
          <w:color w:val="auto"/>
          <w:sz w:val="22"/>
          <w:szCs w:val="22"/>
        </w:rPr>
        <w:t>ohodu o způsobu a termínech jejich odstranění, popřípadě o jiném způsobu jejich vypořádání</w:t>
      </w:r>
    </w:p>
    <w:p w14:paraId="624FF38E" w14:textId="77777777" w:rsidR="00661EDA" w:rsidRPr="002A1D58" w:rsidRDefault="00661EDA" w:rsidP="007D7A34">
      <w:pPr>
        <w:pStyle w:val="Citace1"/>
        <w:numPr>
          <w:ilvl w:val="3"/>
          <w:numId w:val="6"/>
        </w:numPr>
        <w:tabs>
          <w:tab w:val="clear" w:pos="2880"/>
          <w:tab w:val="left" w:pos="360"/>
          <w:tab w:val="num" w:pos="993"/>
        </w:tabs>
        <w:spacing w:line="240" w:lineRule="auto"/>
        <w:ind w:left="993" w:hanging="567"/>
        <w:jc w:val="both"/>
        <w:rPr>
          <w:rFonts w:ascii="Arial" w:hAnsi="Arial" w:cs="Arial"/>
          <w:i w:val="0"/>
          <w:color w:val="auto"/>
          <w:sz w:val="22"/>
          <w:szCs w:val="22"/>
        </w:rPr>
      </w:pPr>
      <w:r>
        <w:rPr>
          <w:rFonts w:ascii="Arial" w:hAnsi="Arial" w:cs="Arial"/>
          <w:i w:val="0"/>
          <w:color w:val="auto"/>
          <w:sz w:val="22"/>
          <w:szCs w:val="22"/>
        </w:rPr>
        <w:t>d</w:t>
      </w:r>
      <w:r w:rsidRPr="002A1D58">
        <w:rPr>
          <w:rFonts w:ascii="Arial" w:hAnsi="Arial" w:cs="Arial"/>
          <w:i w:val="0"/>
          <w:color w:val="auto"/>
          <w:sz w:val="22"/>
          <w:szCs w:val="22"/>
        </w:rPr>
        <w:t xml:space="preserve">ohodu o zpřístupnění díla nebo jeho částí </w:t>
      </w:r>
      <w:r w:rsidR="00281A52">
        <w:rPr>
          <w:rFonts w:ascii="Arial" w:hAnsi="Arial" w:cs="Arial"/>
          <w:i w:val="0"/>
          <w:color w:val="auto"/>
          <w:sz w:val="22"/>
          <w:szCs w:val="22"/>
        </w:rPr>
        <w:t>zhotovitel</w:t>
      </w:r>
      <w:r>
        <w:rPr>
          <w:rFonts w:ascii="Arial" w:hAnsi="Arial" w:cs="Arial"/>
          <w:i w:val="0"/>
          <w:color w:val="auto"/>
          <w:sz w:val="22"/>
          <w:szCs w:val="22"/>
        </w:rPr>
        <w:t>i</w:t>
      </w:r>
      <w:r w:rsidRPr="002A1D58">
        <w:rPr>
          <w:rFonts w:ascii="Arial" w:hAnsi="Arial" w:cs="Arial"/>
          <w:i w:val="0"/>
          <w:color w:val="auto"/>
          <w:sz w:val="22"/>
          <w:szCs w:val="22"/>
        </w:rPr>
        <w:t xml:space="preserve"> za účelem odstranění vad</w:t>
      </w:r>
      <w:r>
        <w:rPr>
          <w:rFonts w:ascii="Arial" w:hAnsi="Arial" w:cs="Arial"/>
          <w:i w:val="0"/>
          <w:color w:val="auto"/>
          <w:sz w:val="22"/>
          <w:szCs w:val="22"/>
        </w:rPr>
        <w:t xml:space="preserve"> a nedodělků</w:t>
      </w:r>
      <w:r w:rsidRPr="002A1D58">
        <w:rPr>
          <w:rFonts w:ascii="Arial" w:hAnsi="Arial" w:cs="Arial"/>
          <w:i w:val="0"/>
          <w:color w:val="auto"/>
          <w:sz w:val="22"/>
          <w:szCs w:val="22"/>
        </w:rPr>
        <w:t>.</w:t>
      </w:r>
    </w:p>
    <w:p w14:paraId="303F79E2" w14:textId="77777777" w:rsidR="00661EDA" w:rsidRPr="002A1D58" w:rsidRDefault="00661EDA" w:rsidP="00661EDA">
      <w:pPr>
        <w:pStyle w:val="Citace1"/>
        <w:tabs>
          <w:tab w:val="left" w:pos="360"/>
        </w:tabs>
        <w:spacing w:line="240" w:lineRule="auto"/>
        <w:ind w:left="426"/>
        <w:jc w:val="both"/>
        <w:rPr>
          <w:rFonts w:ascii="Arial" w:hAnsi="Arial" w:cs="Arial"/>
          <w:i w:val="0"/>
          <w:color w:val="auto"/>
          <w:sz w:val="22"/>
          <w:szCs w:val="22"/>
        </w:rPr>
      </w:pPr>
      <w:r w:rsidRPr="002A1D58">
        <w:rPr>
          <w:rFonts w:ascii="Arial" w:hAnsi="Arial" w:cs="Arial"/>
          <w:i w:val="0"/>
          <w:color w:val="auto"/>
          <w:sz w:val="22"/>
          <w:szCs w:val="22"/>
        </w:rPr>
        <w:t>Nedojde-li mezi oběma stranami k dohodě o termínu odstranění vad</w:t>
      </w:r>
      <w:r>
        <w:rPr>
          <w:rFonts w:ascii="Arial" w:hAnsi="Arial" w:cs="Arial"/>
          <w:i w:val="0"/>
          <w:color w:val="auto"/>
          <w:sz w:val="22"/>
          <w:szCs w:val="22"/>
        </w:rPr>
        <w:t xml:space="preserve"> a nedodělků</w:t>
      </w:r>
      <w:r w:rsidRPr="002A1D58">
        <w:rPr>
          <w:rFonts w:ascii="Arial" w:hAnsi="Arial" w:cs="Arial"/>
          <w:i w:val="0"/>
          <w:color w:val="auto"/>
          <w:sz w:val="22"/>
          <w:szCs w:val="22"/>
        </w:rPr>
        <w:t>, pak platí, že vady</w:t>
      </w:r>
      <w:r>
        <w:rPr>
          <w:rFonts w:ascii="Arial" w:hAnsi="Arial" w:cs="Arial"/>
          <w:i w:val="0"/>
          <w:color w:val="auto"/>
          <w:sz w:val="22"/>
          <w:szCs w:val="22"/>
        </w:rPr>
        <w:t xml:space="preserve"> a nedodělky</w:t>
      </w:r>
      <w:r w:rsidRPr="002A1D58">
        <w:rPr>
          <w:rFonts w:ascii="Arial" w:hAnsi="Arial" w:cs="Arial"/>
          <w:i w:val="0"/>
          <w:color w:val="auto"/>
          <w:sz w:val="22"/>
          <w:szCs w:val="22"/>
        </w:rPr>
        <w:t xml:space="preserve"> musí být odstraněny nejpozději do 30 dnů ode dne předání a převzetí díla</w:t>
      </w:r>
      <w:r w:rsidRPr="002A1D58">
        <w:rPr>
          <w:rFonts w:ascii="Arial" w:hAnsi="Arial" w:cs="Arial"/>
          <w:i w:val="0"/>
          <w:color w:val="0070C0"/>
          <w:sz w:val="22"/>
          <w:szCs w:val="22"/>
        </w:rPr>
        <w:t>.</w:t>
      </w:r>
    </w:p>
    <w:p w14:paraId="0E33B124" w14:textId="77777777" w:rsidR="00661EDA" w:rsidRDefault="00281A52" w:rsidP="00661EDA">
      <w:pPr>
        <w:pStyle w:val="Citace1"/>
        <w:tabs>
          <w:tab w:val="left" w:pos="360"/>
        </w:tabs>
        <w:spacing w:line="240" w:lineRule="auto"/>
        <w:ind w:left="426"/>
        <w:jc w:val="both"/>
        <w:rPr>
          <w:rFonts w:ascii="Arial" w:hAnsi="Arial" w:cs="Arial"/>
          <w:i w:val="0"/>
          <w:color w:val="auto"/>
          <w:sz w:val="22"/>
          <w:szCs w:val="22"/>
        </w:rPr>
      </w:pPr>
      <w:r>
        <w:rPr>
          <w:rFonts w:ascii="Arial" w:hAnsi="Arial" w:cs="Arial"/>
          <w:i w:val="0"/>
          <w:color w:val="auto"/>
          <w:sz w:val="22"/>
          <w:szCs w:val="22"/>
        </w:rPr>
        <w:t>Zhotovitel</w:t>
      </w:r>
      <w:r w:rsidR="00DA1280">
        <w:rPr>
          <w:rFonts w:ascii="Arial" w:hAnsi="Arial" w:cs="Arial"/>
          <w:i w:val="0"/>
          <w:color w:val="auto"/>
          <w:sz w:val="22"/>
          <w:szCs w:val="22"/>
        </w:rPr>
        <w:t xml:space="preserve"> </w:t>
      </w:r>
      <w:r w:rsidR="00661EDA" w:rsidRPr="002A1D58">
        <w:rPr>
          <w:rFonts w:ascii="Arial" w:hAnsi="Arial" w:cs="Arial"/>
          <w:i w:val="0"/>
          <w:color w:val="auto"/>
          <w:sz w:val="22"/>
          <w:szCs w:val="22"/>
        </w:rPr>
        <w:t>je povinen ve stanovené lhůtě odstranit vady i v případě, kdy podle jeho názoru za vady neodpovídá. Náklady na odstranění</w:t>
      </w:r>
      <w:r w:rsidR="00661EDA">
        <w:rPr>
          <w:rFonts w:ascii="Arial" w:hAnsi="Arial" w:cs="Arial"/>
          <w:i w:val="0"/>
          <w:color w:val="auto"/>
          <w:sz w:val="22"/>
          <w:szCs w:val="22"/>
        </w:rPr>
        <w:t xml:space="preserve"> vad</w:t>
      </w:r>
      <w:r w:rsidR="00661EDA" w:rsidRPr="002A1D58">
        <w:rPr>
          <w:rFonts w:ascii="Arial" w:hAnsi="Arial" w:cs="Arial"/>
          <w:i w:val="0"/>
          <w:color w:val="auto"/>
          <w:sz w:val="22"/>
          <w:szCs w:val="22"/>
        </w:rPr>
        <w:t xml:space="preserve"> v těchto sporných případech nese až do rozhodnutí soudu </w:t>
      </w:r>
      <w:r>
        <w:rPr>
          <w:rFonts w:ascii="Arial" w:hAnsi="Arial" w:cs="Arial"/>
          <w:i w:val="0"/>
          <w:color w:val="auto"/>
          <w:sz w:val="22"/>
          <w:szCs w:val="22"/>
        </w:rPr>
        <w:t>zhotovitel</w:t>
      </w:r>
      <w:r w:rsidR="00661EDA" w:rsidRPr="002A1D58">
        <w:rPr>
          <w:rFonts w:ascii="Arial" w:hAnsi="Arial" w:cs="Arial"/>
          <w:i w:val="0"/>
          <w:color w:val="auto"/>
          <w:sz w:val="22"/>
          <w:szCs w:val="22"/>
        </w:rPr>
        <w:t xml:space="preserve">. </w:t>
      </w:r>
    </w:p>
    <w:p w14:paraId="701F63FA" w14:textId="77777777" w:rsidR="00661EDA" w:rsidRPr="004070EF" w:rsidRDefault="00661EDA" w:rsidP="00661EDA">
      <w:pPr>
        <w:pStyle w:val="Citace1"/>
        <w:tabs>
          <w:tab w:val="left" w:pos="360"/>
        </w:tabs>
        <w:spacing w:line="240" w:lineRule="auto"/>
        <w:ind w:left="426"/>
        <w:jc w:val="both"/>
        <w:rPr>
          <w:rFonts w:ascii="Arial" w:hAnsi="Arial" w:cs="Arial"/>
          <w:i w:val="0"/>
          <w:color w:val="auto"/>
          <w:sz w:val="22"/>
          <w:szCs w:val="22"/>
        </w:rPr>
      </w:pPr>
      <w:r w:rsidRPr="004070EF">
        <w:rPr>
          <w:rFonts w:ascii="Arial" w:hAnsi="Arial" w:cs="Arial"/>
          <w:i w:val="0"/>
          <w:color w:val="auto"/>
          <w:sz w:val="22"/>
          <w:szCs w:val="22"/>
        </w:rPr>
        <w:t xml:space="preserve">Neodstraní-li </w:t>
      </w:r>
      <w:r w:rsidR="00281A52">
        <w:rPr>
          <w:rFonts w:ascii="Arial" w:hAnsi="Arial" w:cs="Arial"/>
          <w:i w:val="0"/>
          <w:color w:val="auto"/>
          <w:sz w:val="22"/>
          <w:szCs w:val="22"/>
        </w:rPr>
        <w:t>zhotovitel</w:t>
      </w:r>
      <w:r w:rsidRPr="004070EF">
        <w:rPr>
          <w:rFonts w:ascii="Arial" w:hAnsi="Arial" w:cs="Arial"/>
          <w:i w:val="0"/>
          <w:color w:val="auto"/>
          <w:sz w:val="22"/>
          <w:szCs w:val="22"/>
        </w:rPr>
        <w:t xml:space="preserve"> zjištěné vady a nedodělky ve sjednaném termínu je objednatel oprávněn zajistit jejich odstranění jiným způsobem. Dodání předmětu smlouvy je potom splněno posledním dílčím plněním </w:t>
      </w:r>
      <w:r w:rsidR="00281A52">
        <w:rPr>
          <w:rFonts w:ascii="Arial" w:hAnsi="Arial" w:cs="Arial"/>
          <w:i w:val="0"/>
          <w:color w:val="auto"/>
          <w:sz w:val="22"/>
          <w:szCs w:val="22"/>
        </w:rPr>
        <w:t>zhotovitel</w:t>
      </w:r>
      <w:r>
        <w:rPr>
          <w:rFonts w:ascii="Arial" w:hAnsi="Arial" w:cs="Arial"/>
          <w:i w:val="0"/>
          <w:color w:val="auto"/>
          <w:sz w:val="22"/>
          <w:szCs w:val="22"/>
        </w:rPr>
        <w:t>e</w:t>
      </w:r>
      <w:r w:rsidRPr="004070EF">
        <w:rPr>
          <w:rFonts w:ascii="Arial" w:hAnsi="Arial" w:cs="Arial"/>
          <w:i w:val="0"/>
          <w:color w:val="auto"/>
          <w:sz w:val="22"/>
          <w:szCs w:val="22"/>
        </w:rPr>
        <w:t xml:space="preserve">. To nezbavuje </w:t>
      </w:r>
      <w:r w:rsidR="00281A52">
        <w:rPr>
          <w:rFonts w:ascii="Arial" w:hAnsi="Arial" w:cs="Arial"/>
          <w:i w:val="0"/>
          <w:color w:val="auto"/>
          <w:sz w:val="22"/>
          <w:szCs w:val="22"/>
        </w:rPr>
        <w:t>zhotovitel</w:t>
      </w:r>
      <w:r>
        <w:rPr>
          <w:rFonts w:ascii="Arial" w:hAnsi="Arial" w:cs="Arial"/>
          <w:i w:val="0"/>
          <w:color w:val="auto"/>
          <w:sz w:val="22"/>
          <w:szCs w:val="22"/>
        </w:rPr>
        <w:t>e</w:t>
      </w:r>
      <w:r w:rsidRPr="004070EF">
        <w:rPr>
          <w:rFonts w:ascii="Arial" w:hAnsi="Arial" w:cs="Arial"/>
          <w:i w:val="0"/>
          <w:color w:val="auto"/>
          <w:sz w:val="22"/>
          <w:szCs w:val="22"/>
        </w:rPr>
        <w:t xml:space="preserve"> povinnosti zaplatit příslušnou smluvní sankci za neodstranění vad a nedodělků a nahradit škodu.</w:t>
      </w:r>
    </w:p>
    <w:p w14:paraId="7F4B6CF8" w14:textId="77777777" w:rsidR="00533023" w:rsidRPr="007F79DC" w:rsidRDefault="00533023" w:rsidP="007D7A34">
      <w:pPr>
        <w:pStyle w:val="Zkladntext"/>
        <w:widowControl/>
        <w:numPr>
          <w:ilvl w:val="0"/>
          <w:numId w:val="3"/>
        </w:numPr>
        <w:tabs>
          <w:tab w:val="left" w:pos="360"/>
        </w:tabs>
        <w:jc w:val="both"/>
        <w:rPr>
          <w:rFonts w:cs="Arial"/>
          <w:sz w:val="22"/>
          <w:szCs w:val="22"/>
        </w:rPr>
      </w:pPr>
      <w:r w:rsidRPr="007F79DC">
        <w:rPr>
          <w:rFonts w:cs="Arial"/>
          <w:sz w:val="22"/>
          <w:szCs w:val="22"/>
        </w:rPr>
        <w:t xml:space="preserve">Záruční doba se </w:t>
      </w:r>
      <w:r w:rsidR="00274CEA" w:rsidRPr="00386410">
        <w:rPr>
          <w:rFonts w:cs="Arial"/>
          <w:sz w:val="22"/>
          <w:szCs w:val="22"/>
        </w:rPr>
        <w:t xml:space="preserve">sjednává </w:t>
      </w:r>
      <w:r w:rsidR="00274CEA" w:rsidRPr="003D6240">
        <w:rPr>
          <w:rFonts w:cs="Arial"/>
          <w:sz w:val="22"/>
          <w:szCs w:val="22"/>
        </w:rPr>
        <w:t xml:space="preserve">na </w:t>
      </w:r>
      <w:r w:rsidR="00274CEA" w:rsidRPr="003D6240">
        <w:rPr>
          <w:rFonts w:cs="Arial"/>
          <w:color w:val="auto"/>
          <w:sz w:val="22"/>
          <w:szCs w:val="22"/>
        </w:rPr>
        <w:t xml:space="preserve">60 </w:t>
      </w:r>
      <w:r w:rsidR="00274CEA" w:rsidRPr="003D6240">
        <w:rPr>
          <w:rFonts w:cs="Arial"/>
          <w:sz w:val="22"/>
          <w:szCs w:val="22"/>
        </w:rPr>
        <w:t>měsíců</w:t>
      </w:r>
      <w:r w:rsidR="00274CEA" w:rsidRPr="00386410">
        <w:rPr>
          <w:rFonts w:cs="Arial"/>
          <w:sz w:val="22"/>
          <w:szCs w:val="22"/>
        </w:rPr>
        <w:t xml:space="preserve"> ode dne předání a převzetí díla objednatelem.</w:t>
      </w:r>
    </w:p>
    <w:p w14:paraId="0BA06FBE" w14:textId="77777777" w:rsidR="00274CEA" w:rsidRDefault="00274CEA" w:rsidP="00274CEA">
      <w:pPr>
        <w:pStyle w:val="Zkladntext"/>
        <w:widowControl/>
        <w:tabs>
          <w:tab w:val="left" w:pos="360"/>
        </w:tabs>
        <w:ind w:left="360"/>
        <w:jc w:val="both"/>
        <w:rPr>
          <w:rFonts w:cs="Arial"/>
          <w:sz w:val="22"/>
          <w:szCs w:val="22"/>
        </w:rPr>
      </w:pPr>
    </w:p>
    <w:p w14:paraId="24EB7310" w14:textId="77777777" w:rsidR="00274CEA" w:rsidRPr="009402A7" w:rsidRDefault="00274CEA" w:rsidP="00274CEA">
      <w:pPr>
        <w:pStyle w:val="Zkladntext"/>
        <w:widowControl/>
        <w:tabs>
          <w:tab w:val="left" w:pos="360"/>
        </w:tabs>
        <w:ind w:left="360"/>
        <w:jc w:val="both"/>
        <w:rPr>
          <w:rFonts w:cs="Arial"/>
          <w:sz w:val="22"/>
          <w:szCs w:val="22"/>
        </w:rPr>
      </w:pPr>
      <w:r w:rsidRPr="009402A7">
        <w:rPr>
          <w:rFonts w:cs="Arial"/>
          <w:sz w:val="22"/>
          <w:szCs w:val="22"/>
        </w:rPr>
        <w:t xml:space="preserve">Záruční doba neběží od doby uplatnění reklamace u </w:t>
      </w:r>
      <w:r>
        <w:rPr>
          <w:rFonts w:cs="Arial"/>
          <w:sz w:val="22"/>
          <w:szCs w:val="22"/>
        </w:rPr>
        <w:t>zhotovitele</w:t>
      </w:r>
      <w:r w:rsidRPr="009402A7">
        <w:rPr>
          <w:rFonts w:cs="Arial"/>
          <w:sz w:val="22"/>
          <w:szCs w:val="22"/>
        </w:rPr>
        <w:t xml:space="preserve"> do odstranění reklamovaných záručních vad</w:t>
      </w:r>
      <w:r>
        <w:rPr>
          <w:rFonts w:cs="Arial"/>
          <w:sz w:val="22"/>
          <w:szCs w:val="22"/>
        </w:rPr>
        <w:t>.</w:t>
      </w:r>
    </w:p>
    <w:p w14:paraId="77A9F8A3" w14:textId="77777777" w:rsidR="00274CEA" w:rsidRDefault="00274CEA" w:rsidP="00274CEA">
      <w:pPr>
        <w:pStyle w:val="Zkladntext"/>
        <w:widowControl/>
        <w:tabs>
          <w:tab w:val="left" w:pos="360"/>
        </w:tabs>
        <w:ind w:left="360"/>
        <w:jc w:val="both"/>
        <w:rPr>
          <w:rFonts w:cs="Arial"/>
          <w:sz w:val="22"/>
          <w:szCs w:val="22"/>
        </w:rPr>
      </w:pPr>
    </w:p>
    <w:p w14:paraId="4EB47E86" w14:textId="77777777" w:rsidR="0002005A" w:rsidRDefault="00274CEA" w:rsidP="00274CEA">
      <w:pPr>
        <w:pStyle w:val="Zkladntext"/>
        <w:widowControl/>
        <w:tabs>
          <w:tab w:val="left" w:pos="360"/>
        </w:tabs>
        <w:ind w:left="360"/>
        <w:jc w:val="both"/>
        <w:rPr>
          <w:rFonts w:cs="Arial"/>
          <w:sz w:val="22"/>
          <w:szCs w:val="22"/>
        </w:rPr>
      </w:pPr>
      <w:r w:rsidRPr="009402A7">
        <w:rPr>
          <w:rFonts w:cs="Arial"/>
          <w:sz w:val="22"/>
          <w:szCs w:val="22"/>
        </w:rPr>
        <w:t>V případě uplatnění reklamace k vadám, které nemají vliv na funkčnost díla a jsou samostatně odstranitelné, mohou se smluvní strany v rámci reklamačního řízení dohodnout o ponechání běhu záruční doby jako takové dle znění smlouvy.</w:t>
      </w:r>
    </w:p>
    <w:p w14:paraId="7D66B783" w14:textId="77777777" w:rsidR="00274CEA" w:rsidRDefault="00274CEA" w:rsidP="0002005A">
      <w:pPr>
        <w:pStyle w:val="Zkladntext"/>
        <w:widowControl/>
        <w:tabs>
          <w:tab w:val="left" w:pos="360"/>
        </w:tabs>
        <w:jc w:val="both"/>
        <w:rPr>
          <w:rFonts w:cs="Arial"/>
          <w:sz w:val="22"/>
          <w:szCs w:val="22"/>
        </w:rPr>
      </w:pPr>
    </w:p>
    <w:p w14:paraId="072463B2" w14:textId="421F78FF" w:rsidR="00C6251D" w:rsidRPr="007376C6" w:rsidRDefault="00C6251D" w:rsidP="007D7A34">
      <w:pPr>
        <w:pStyle w:val="lneksmlouvytextPVL"/>
        <w:numPr>
          <w:ilvl w:val="0"/>
          <w:numId w:val="3"/>
        </w:numPr>
        <w:tabs>
          <w:tab w:val="left" w:pos="360"/>
        </w:tabs>
        <w:spacing w:after="180"/>
      </w:pPr>
      <w:r w:rsidRPr="007376C6">
        <w:t xml:space="preserve">Zhotovitel je povinen do 5 pracovních dnů od doručení reklamace písemně odpovědět objednateli </w:t>
      </w:r>
      <w:r>
        <w:rPr>
          <w:lang w:val="cs-CZ"/>
        </w:rPr>
        <w:t xml:space="preserve">zda reklamaci uznává či neuznává, navrhnout </w:t>
      </w:r>
      <w:r w:rsidRPr="007376C6">
        <w:t xml:space="preserve">způsob </w:t>
      </w:r>
      <w:r>
        <w:rPr>
          <w:lang w:val="cs-CZ"/>
        </w:rPr>
        <w:t xml:space="preserve">opravy </w:t>
      </w:r>
      <w:r w:rsidRPr="007376C6">
        <w:t>a lhůty odstranění</w:t>
      </w:r>
      <w:r>
        <w:rPr>
          <w:lang w:val="cs-CZ"/>
        </w:rPr>
        <w:t xml:space="preserve"> jednotlivých reklamovaných vad. P</w:t>
      </w:r>
      <w:r w:rsidRPr="007376C6">
        <w:t xml:space="preserve">o odsouhlasení návrhu </w:t>
      </w:r>
      <w:r>
        <w:rPr>
          <w:lang w:val="cs-CZ"/>
        </w:rPr>
        <w:t xml:space="preserve">a lhůty opravy </w:t>
      </w:r>
      <w:r w:rsidRPr="007376C6">
        <w:t>objednatelem</w:t>
      </w:r>
      <w:r>
        <w:rPr>
          <w:lang w:val="cs-CZ"/>
        </w:rPr>
        <w:t xml:space="preserve"> </w:t>
      </w:r>
      <w:r w:rsidRPr="007376C6">
        <w:t xml:space="preserve">zahájí </w:t>
      </w:r>
      <w:r>
        <w:rPr>
          <w:lang w:val="cs-CZ"/>
        </w:rPr>
        <w:t xml:space="preserve">bez prodlení </w:t>
      </w:r>
      <w:r w:rsidRPr="007376C6">
        <w:t xml:space="preserve">práce </w:t>
      </w:r>
      <w:r>
        <w:rPr>
          <w:lang w:val="cs-CZ"/>
        </w:rPr>
        <w:t>na</w:t>
      </w:r>
      <w:r w:rsidRPr="007376C6">
        <w:t xml:space="preserve"> odstranění vad. Nebude-li dohodnuto jinak, je zhotovitel povinen vadu odstranit ve lhůtě do </w:t>
      </w:r>
      <w:r>
        <w:rPr>
          <w:lang w:val="cs-CZ"/>
        </w:rPr>
        <w:t>3</w:t>
      </w:r>
      <w:r w:rsidRPr="007376C6">
        <w:t xml:space="preserve">0 kalendářních dní od doručení reklamace, a to bez ohledu na to, zda se jedná o záruční vadu či nikoliv. Pokud zhotovitel neodstraní vady ve výše uvedených termínech, je povinen uhradit objednateli smluvní pokutu </w:t>
      </w:r>
      <w:r>
        <w:rPr>
          <w:lang w:val="cs-CZ"/>
        </w:rPr>
        <w:t xml:space="preserve">dle smluvního ujednání. </w:t>
      </w:r>
    </w:p>
    <w:p w14:paraId="1A115E56" w14:textId="5C273140" w:rsidR="00C6251D" w:rsidRDefault="00C6251D" w:rsidP="007D7A34">
      <w:pPr>
        <w:pStyle w:val="lneksmlouvytextPVL"/>
        <w:numPr>
          <w:ilvl w:val="0"/>
          <w:numId w:val="3"/>
        </w:numPr>
        <w:spacing w:after="180"/>
      </w:pPr>
      <w:r>
        <w:t>V případě, že</w:t>
      </w:r>
      <w:r>
        <w:rPr>
          <w:lang w:val="cs-CZ"/>
        </w:rPr>
        <w:t xml:space="preserve"> zhotovitel neodpoví do 5 pracovních dnů od doručení reklamace objednateli, nebo n</w:t>
      </w:r>
      <w:proofErr w:type="spellStart"/>
      <w:r w:rsidRPr="009402A7">
        <w:t>enastoupí</w:t>
      </w:r>
      <w:proofErr w:type="spellEnd"/>
      <w:r w:rsidRPr="009402A7">
        <w:t xml:space="preserve"> k odstranění reklamované vady </w:t>
      </w:r>
      <w:r>
        <w:rPr>
          <w:lang w:val="cs-CZ"/>
        </w:rPr>
        <w:t xml:space="preserve">v dohodnutém termínu, nebo </w:t>
      </w:r>
      <w:r>
        <w:t>zhotovitel reklamované vady neodstraní ve sjednané lhůtě</w:t>
      </w:r>
      <w:r>
        <w:rPr>
          <w:lang w:val="cs-CZ"/>
        </w:rPr>
        <w:t>, j</w:t>
      </w:r>
      <w:r>
        <w:t xml:space="preserve">e objednatel oprávněn pověřit odstraněním vady jinou specializovanou firmu. Veškeré takto oprávněně vzniklé náklady uhradí objednateli zhotovitel. </w:t>
      </w:r>
    </w:p>
    <w:p w14:paraId="275CC556" w14:textId="7A12F587" w:rsidR="00C6251D" w:rsidRDefault="007B251F" w:rsidP="000D06D9">
      <w:pPr>
        <w:pStyle w:val="lneksmlouvytextPVL"/>
        <w:numPr>
          <w:ilvl w:val="0"/>
          <w:numId w:val="3"/>
        </w:numPr>
        <w:tabs>
          <w:tab w:val="left" w:pos="360"/>
        </w:tabs>
        <w:spacing w:after="180"/>
      </w:pPr>
      <w:r>
        <w:rPr>
          <w:lang w:val="cs-CZ"/>
        </w:rPr>
        <w:t>Náklady</w:t>
      </w:r>
      <w:r w:rsidR="00C6251D" w:rsidRPr="00CD2CB1">
        <w:t xml:space="preserve"> na odstranění reklamované vady nese zhotovitel, i ve sporných případech, až do rozhodnutí soudu.</w:t>
      </w:r>
      <w:r>
        <w:rPr>
          <w:lang w:val="cs-CZ"/>
        </w:rPr>
        <w:t xml:space="preserve"> </w:t>
      </w:r>
    </w:p>
    <w:p w14:paraId="7E8F57C6" w14:textId="33CB47C0" w:rsidR="00CD2CB1" w:rsidRPr="007B251F" w:rsidRDefault="00CD2CB1" w:rsidP="00CD2CB1">
      <w:pPr>
        <w:pStyle w:val="lneksmlouvytextPVL"/>
        <w:numPr>
          <w:ilvl w:val="0"/>
          <w:numId w:val="3"/>
        </w:numPr>
        <w:tabs>
          <w:tab w:val="left" w:pos="360"/>
        </w:tabs>
        <w:spacing w:after="180"/>
        <w:rPr>
          <w:lang w:val="cs-CZ"/>
        </w:rPr>
      </w:pPr>
      <w:r w:rsidRPr="007B251F">
        <w:rPr>
          <w:lang w:val="cs-CZ"/>
        </w:rPr>
        <w:t xml:space="preserve">Prokáže-li se ve sporných případech, že objednatel reklamoval vadu neoprávněně, tedy že vada není kryta zárukou (vadu způsobil nevhodným užíváním díla objednatel apod.), je </w:t>
      </w:r>
      <w:r w:rsidRPr="007B251F">
        <w:rPr>
          <w:lang w:val="cs-CZ"/>
        </w:rPr>
        <w:lastRenderedPageBreak/>
        <w:t>objednatel povinen uhradit zhotoviteli veškeré jemu v souvislosti s odstraněním vady vzniklé oprávněné náklady.</w:t>
      </w:r>
    </w:p>
    <w:p w14:paraId="4C8AAF69" w14:textId="77777777" w:rsidR="008B3548" w:rsidRPr="009402A7" w:rsidRDefault="008B3548" w:rsidP="00C6251D">
      <w:pPr>
        <w:pStyle w:val="Zkladntext"/>
        <w:widowControl/>
        <w:tabs>
          <w:tab w:val="left" w:pos="360"/>
        </w:tabs>
        <w:ind w:left="360"/>
        <w:jc w:val="both"/>
        <w:rPr>
          <w:rFonts w:cs="Arial"/>
          <w:sz w:val="22"/>
          <w:szCs w:val="22"/>
        </w:rPr>
      </w:pPr>
    </w:p>
    <w:p w14:paraId="6B1F6E26" w14:textId="1DC1E205" w:rsidR="00661EDA" w:rsidRPr="00386410" w:rsidRDefault="00661EDA" w:rsidP="00661EDA">
      <w:pPr>
        <w:pStyle w:val="Zkladntext"/>
        <w:widowControl/>
        <w:jc w:val="center"/>
        <w:rPr>
          <w:rFonts w:cs="Arial"/>
          <w:b/>
          <w:sz w:val="22"/>
          <w:szCs w:val="22"/>
          <w:u w:val="single"/>
        </w:rPr>
      </w:pPr>
      <w:r w:rsidRPr="00386410">
        <w:rPr>
          <w:rFonts w:cs="Arial"/>
          <w:b/>
          <w:sz w:val="22"/>
          <w:szCs w:val="22"/>
          <w:u w:val="single"/>
        </w:rPr>
        <w:t>Čl. VII. NÁHRADA ŠKODY</w:t>
      </w:r>
    </w:p>
    <w:p w14:paraId="2FD1920E" w14:textId="77777777" w:rsidR="00661EDA" w:rsidRPr="00386410" w:rsidRDefault="00661EDA" w:rsidP="00661EDA">
      <w:pPr>
        <w:widowControl w:val="0"/>
        <w:jc w:val="both"/>
        <w:rPr>
          <w:rFonts w:ascii="Arial" w:hAnsi="Arial" w:cs="Arial"/>
          <w:b/>
          <w:sz w:val="22"/>
          <w:szCs w:val="22"/>
        </w:rPr>
      </w:pPr>
    </w:p>
    <w:p w14:paraId="15DCEC72" w14:textId="77777777" w:rsidR="00661EDA" w:rsidRPr="00386410" w:rsidRDefault="00281A52" w:rsidP="007D7A34">
      <w:pPr>
        <w:widowControl w:val="0"/>
        <w:numPr>
          <w:ilvl w:val="0"/>
          <w:numId w:val="4"/>
        </w:numPr>
        <w:jc w:val="both"/>
        <w:rPr>
          <w:rFonts w:ascii="Arial" w:hAnsi="Arial" w:cs="Arial"/>
          <w:b/>
          <w:sz w:val="22"/>
          <w:szCs w:val="22"/>
        </w:rPr>
      </w:pPr>
      <w:r>
        <w:rPr>
          <w:rFonts w:ascii="Arial" w:hAnsi="Arial" w:cs="Arial"/>
          <w:sz w:val="22"/>
          <w:szCs w:val="22"/>
        </w:rPr>
        <w:t>Zhotovitel</w:t>
      </w:r>
      <w:r w:rsidR="00661EDA" w:rsidRPr="00386410">
        <w:rPr>
          <w:rFonts w:ascii="Arial" w:hAnsi="Arial" w:cs="Arial"/>
          <w:sz w:val="22"/>
          <w:szCs w:val="22"/>
        </w:rPr>
        <w:t xml:space="preserve"> odpovídá za škody na díle, dalším majetku objednatele a majetku třetích osob, vzniklé v souvislosti s plněním díla dle ustanovení této smlouvy.</w:t>
      </w:r>
    </w:p>
    <w:p w14:paraId="57677E38" w14:textId="77777777" w:rsidR="00661EDA" w:rsidRPr="00386410" w:rsidRDefault="00661EDA" w:rsidP="00661EDA">
      <w:pPr>
        <w:widowControl w:val="0"/>
        <w:jc w:val="both"/>
        <w:rPr>
          <w:rFonts w:ascii="Arial" w:hAnsi="Arial" w:cs="Arial"/>
          <w:b/>
          <w:sz w:val="22"/>
          <w:szCs w:val="22"/>
        </w:rPr>
      </w:pPr>
    </w:p>
    <w:p w14:paraId="614DB528" w14:textId="77777777" w:rsidR="0093368D" w:rsidRPr="0093368D" w:rsidRDefault="0093368D" w:rsidP="007D7A34">
      <w:pPr>
        <w:pStyle w:val="lneksmlouvytextPVL"/>
        <w:widowControl w:val="0"/>
        <w:numPr>
          <w:ilvl w:val="0"/>
          <w:numId w:val="4"/>
        </w:numPr>
      </w:pPr>
      <w:r w:rsidRPr="0093368D">
        <w:t xml:space="preserve">Uplatněním nároku na zaplacení smluvní pokuty ani jejím skutečným uhrazením nezaniká povinnost smluvní strany splnit povinnost, jejíž plnění bylo smluvní pokutou zajištěno. Úhradou smluvní pokuty není dotčeno právo objednatele na náhradu škody způsobené porušením povinností zhotovitele, na kterou se smluvní pokuta vztahuje a náhrada škody se tedy hradí v plné výši vedle smluvní pokuty. </w:t>
      </w:r>
    </w:p>
    <w:p w14:paraId="670934B1" w14:textId="77777777" w:rsidR="000444BA" w:rsidRDefault="000444BA" w:rsidP="000444BA">
      <w:pPr>
        <w:pStyle w:val="Odstavecseseznamem"/>
        <w:rPr>
          <w:rFonts w:ascii="Arial" w:hAnsi="Arial" w:cs="Arial"/>
          <w:sz w:val="22"/>
          <w:szCs w:val="22"/>
        </w:rPr>
      </w:pPr>
    </w:p>
    <w:p w14:paraId="42E4A8FF" w14:textId="0F4FC2B9" w:rsidR="00274CEA" w:rsidRDefault="00274CEA" w:rsidP="00274CEA">
      <w:pPr>
        <w:pStyle w:val="Zkladntext"/>
        <w:keepNext/>
        <w:widowControl/>
        <w:spacing w:before="120"/>
        <w:jc w:val="center"/>
        <w:rPr>
          <w:rFonts w:cs="Arial"/>
          <w:b/>
          <w:sz w:val="22"/>
          <w:szCs w:val="22"/>
          <w:u w:val="single"/>
        </w:rPr>
      </w:pPr>
      <w:r>
        <w:rPr>
          <w:rFonts w:cs="Arial"/>
          <w:b/>
          <w:sz w:val="22"/>
          <w:szCs w:val="22"/>
          <w:u w:val="single"/>
        </w:rPr>
        <w:t xml:space="preserve">Čl. </w:t>
      </w:r>
      <w:r w:rsidR="00851547">
        <w:rPr>
          <w:rFonts w:cs="Arial"/>
          <w:b/>
          <w:sz w:val="22"/>
          <w:szCs w:val="22"/>
          <w:u w:val="single"/>
        </w:rPr>
        <w:t>VIII</w:t>
      </w:r>
      <w:r>
        <w:rPr>
          <w:rFonts w:cs="Arial"/>
          <w:b/>
          <w:sz w:val="22"/>
          <w:szCs w:val="22"/>
          <w:u w:val="single"/>
        </w:rPr>
        <w:t>. OSTATNÍ USTANOVENÍ</w:t>
      </w:r>
    </w:p>
    <w:p w14:paraId="5934298F" w14:textId="77777777" w:rsidR="00274CEA" w:rsidRDefault="00274CEA" w:rsidP="001B0F91">
      <w:pPr>
        <w:pStyle w:val="Zkladntext"/>
        <w:keepNext/>
        <w:widowControl/>
        <w:jc w:val="center"/>
        <w:rPr>
          <w:rFonts w:cs="Arial"/>
          <w:b/>
          <w:sz w:val="22"/>
          <w:szCs w:val="22"/>
          <w:u w:val="single"/>
        </w:rPr>
      </w:pPr>
    </w:p>
    <w:p w14:paraId="412B3482" w14:textId="77777777" w:rsidR="00274CEA" w:rsidRDefault="00274CEA" w:rsidP="007D7A34">
      <w:pPr>
        <w:pStyle w:val="Zkladntext"/>
        <w:keepNext/>
        <w:widowControl/>
        <w:numPr>
          <w:ilvl w:val="0"/>
          <w:numId w:val="8"/>
        </w:numPr>
        <w:tabs>
          <w:tab w:val="left" w:pos="360"/>
        </w:tabs>
        <w:jc w:val="both"/>
        <w:textAlignment w:val="auto"/>
        <w:rPr>
          <w:rFonts w:cs="Arial"/>
          <w:sz w:val="22"/>
          <w:szCs w:val="22"/>
        </w:rPr>
      </w:pPr>
      <w:r>
        <w:rPr>
          <w:rFonts w:cs="Arial"/>
          <w:sz w:val="22"/>
          <w:szCs w:val="22"/>
        </w:rPr>
        <w:t>Zhotovitel provede dílo samostatně, na svůj náklad a na své nebezpečí. Bez zbytečných odkladů oznámí zjištění překážek, které znemožňují provedení díla.</w:t>
      </w:r>
    </w:p>
    <w:p w14:paraId="318A25BC" w14:textId="77777777" w:rsidR="00274CEA" w:rsidRDefault="00274CEA" w:rsidP="00274CEA">
      <w:pPr>
        <w:pStyle w:val="Zkladntext"/>
        <w:keepNext/>
        <w:widowControl/>
        <w:tabs>
          <w:tab w:val="left" w:pos="360"/>
        </w:tabs>
        <w:jc w:val="both"/>
        <w:rPr>
          <w:rFonts w:cs="Arial"/>
          <w:sz w:val="22"/>
          <w:szCs w:val="22"/>
        </w:rPr>
      </w:pPr>
    </w:p>
    <w:p w14:paraId="1BD67437" w14:textId="77777777" w:rsidR="00274CEA" w:rsidRPr="00393C5C" w:rsidRDefault="00274CEA" w:rsidP="007D7A34">
      <w:pPr>
        <w:pStyle w:val="Zkladntext"/>
        <w:keepNext/>
        <w:widowControl/>
        <w:numPr>
          <w:ilvl w:val="0"/>
          <w:numId w:val="8"/>
        </w:numPr>
        <w:tabs>
          <w:tab w:val="left" w:pos="360"/>
        </w:tabs>
        <w:jc w:val="both"/>
        <w:textAlignment w:val="auto"/>
        <w:rPr>
          <w:rFonts w:cs="Arial"/>
          <w:color w:val="auto"/>
          <w:sz w:val="22"/>
          <w:szCs w:val="22"/>
        </w:rPr>
      </w:pPr>
      <w:r w:rsidRPr="00393C5C">
        <w:rPr>
          <w:rFonts w:cs="Arial"/>
          <w:color w:val="auto"/>
          <w:sz w:val="22"/>
          <w:szCs w:val="22"/>
        </w:rPr>
        <w:t>Zhotovitel provede dohodnutou činnost na své nebezpečí a je povinen dodržovat všechny předpisy bezpečnosti a ochrany zdraví při práci (BOZP), požární ochrany (PO) a zákoníku práce (vše v platném znění), a to jak obecně platnými, tak souvisejícími s prováděnou činností v prostorách objednatele. Je odpovědný za škody vzniklé v důsledku nedodržování těchto předpisů.</w:t>
      </w:r>
    </w:p>
    <w:p w14:paraId="0D35306F" w14:textId="77777777" w:rsidR="00274CEA" w:rsidRPr="00393C5C" w:rsidRDefault="00274CEA" w:rsidP="00274CEA">
      <w:pPr>
        <w:pStyle w:val="Zkladntext"/>
        <w:keepNext/>
        <w:widowControl/>
        <w:tabs>
          <w:tab w:val="left" w:pos="360"/>
        </w:tabs>
        <w:jc w:val="both"/>
        <w:rPr>
          <w:rFonts w:cs="Arial"/>
          <w:color w:val="auto"/>
          <w:sz w:val="22"/>
          <w:szCs w:val="22"/>
        </w:rPr>
      </w:pPr>
    </w:p>
    <w:p w14:paraId="4C8FCC9E" w14:textId="149FF7A1" w:rsidR="00415F6B" w:rsidRDefault="00274CEA" w:rsidP="007D7A34">
      <w:pPr>
        <w:pStyle w:val="Zkladntext"/>
        <w:keepNext/>
        <w:widowControl/>
        <w:numPr>
          <w:ilvl w:val="0"/>
          <w:numId w:val="8"/>
        </w:numPr>
        <w:tabs>
          <w:tab w:val="left" w:pos="360"/>
        </w:tabs>
        <w:jc w:val="both"/>
        <w:textAlignment w:val="auto"/>
        <w:rPr>
          <w:rFonts w:cs="Arial"/>
          <w:color w:val="auto"/>
          <w:sz w:val="22"/>
          <w:szCs w:val="22"/>
        </w:rPr>
      </w:pPr>
      <w:r w:rsidRPr="00393C5C">
        <w:rPr>
          <w:rFonts w:cs="Arial"/>
          <w:color w:val="auto"/>
          <w:sz w:val="22"/>
          <w:szCs w:val="22"/>
        </w:rPr>
        <w:t>Zhotovitel při provádění dohodnuté činnosti bude dodržovat hygienické a ekologické předpisy na předaném pracovišti-staveništi objednatele a bude provádět opatření proti úniku nebezpečných látek a látek závadných vodám, zvláště ropných látek ze strojů a zařízení. Je odpovědný za správné uložení těchto látek dle příslušných předpisů.</w:t>
      </w:r>
      <w:r w:rsidRPr="00274CEA">
        <w:rPr>
          <w:rFonts w:cs="Arial"/>
          <w:color w:val="auto"/>
          <w:sz w:val="22"/>
          <w:szCs w:val="22"/>
        </w:rPr>
        <w:t xml:space="preserve"> Dojde-li přesto k úniku nebezpečných látek, zhotovitel je povinen na vlastní náklady provádět opatření, aby nedošlo k znečištění povrchových a podzemních vod. V případě znečištění vod je povinen neprodleně zahájit činnost k omezení škodlivých následků. Každý únik je povinen nahlásit příslušnému Hasičskému záchrannému sboru ČR, příslušnému vodoprávnímu úřadu a objednateli. Nepřetržitá služba pro příjem hlášení havárií je zajišťována u Povodí Ohře, s. p., na odboru VH-dispečinku, tel. </w:t>
      </w:r>
    </w:p>
    <w:p w14:paraId="43A9AF60" w14:textId="77777777" w:rsidR="00A724A8" w:rsidRDefault="00A724A8" w:rsidP="00C6251D">
      <w:pPr>
        <w:pStyle w:val="Odstavecseseznamem"/>
        <w:spacing w:after="0"/>
        <w:rPr>
          <w:rFonts w:cs="Arial"/>
          <w:color w:val="auto"/>
          <w:sz w:val="22"/>
          <w:szCs w:val="22"/>
        </w:rPr>
      </w:pPr>
    </w:p>
    <w:p w14:paraId="52624FBF" w14:textId="77777777" w:rsidR="008B3548" w:rsidRPr="008B3548" w:rsidRDefault="00A724A8" w:rsidP="007D7A34">
      <w:pPr>
        <w:pStyle w:val="lneksmlouvytextPVL"/>
        <w:keepNext/>
        <w:numPr>
          <w:ilvl w:val="0"/>
          <w:numId w:val="8"/>
        </w:numPr>
        <w:tabs>
          <w:tab w:val="left" w:pos="360"/>
        </w:tabs>
      </w:pPr>
      <w:r w:rsidRPr="003D6240">
        <w:t>Zhotovitel podpisem této smlouvy přebírá povinnosti uvedené v Čestném prohlášení o</w:t>
      </w:r>
      <w:r w:rsidRPr="003D6240">
        <w:rPr>
          <w:lang w:val="cs-CZ"/>
        </w:rPr>
        <w:t> </w:t>
      </w:r>
      <w:r w:rsidRPr="003D6240">
        <w:t>zajištění sociálně odpovědného plnění předmětu veřejné zakázky</w:t>
      </w:r>
      <w:r w:rsidRPr="003D6240">
        <w:rPr>
          <w:lang w:val="cs-CZ"/>
        </w:rPr>
        <w:t xml:space="preserve"> (dále jen „ČPSO“)</w:t>
      </w:r>
      <w:r w:rsidRPr="003D6240">
        <w:t xml:space="preserve">, které je </w:t>
      </w:r>
      <w:r w:rsidRPr="003D6240">
        <w:rPr>
          <w:lang w:val="cs-CZ"/>
        </w:rPr>
        <w:t>součástí nabídky zhotovitele podané v rámci Veřejné zakázky</w:t>
      </w:r>
      <w:r w:rsidRPr="003D6240">
        <w:t>. Objednatel je oprávněn plnění těchto povinností kdykoliv kontrolovat, a to i bez předchozího ohlášení zhotoviteli. Je</w:t>
      </w:r>
      <w:r w:rsidRPr="003D6240">
        <w:rPr>
          <w:lang w:val="cs-CZ"/>
        </w:rPr>
        <w:noBreakHyphen/>
      </w:r>
      <w:proofErr w:type="spellStart"/>
      <w:r w:rsidRPr="003D6240">
        <w:t>li</w:t>
      </w:r>
      <w:proofErr w:type="spellEnd"/>
      <w:r w:rsidRPr="003D6240">
        <w:rPr>
          <w:lang w:val="cs-CZ"/>
        </w:rPr>
        <w:t> </w:t>
      </w:r>
      <w:r w:rsidRPr="003D6240">
        <w:t>k provedení kontroly potřeba předložení dokumentů, zavazuje se zhotovitel k jejich předložení nejpozději do 2 pracovních dnů od doručení výzvy objednatele.</w:t>
      </w:r>
      <w:r w:rsidR="0093368D">
        <w:rPr>
          <w:lang w:val="cs-CZ"/>
        </w:rPr>
        <w:t xml:space="preserve">     </w:t>
      </w:r>
    </w:p>
    <w:p w14:paraId="6143171F" w14:textId="292D855F" w:rsidR="0093368D" w:rsidRPr="001B0F91" w:rsidRDefault="0093368D" w:rsidP="008B3548">
      <w:pPr>
        <w:pStyle w:val="lneksmlouvytextPVL"/>
        <w:keepNext/>
        <w:numPr>
          <w:ilvl w:val="0"/>
          <w:numId w:val="0"/>
        </w:numPr>
        <w:tabs>
          <w:tab w:val="left" w:pos="360"/>
        </w:tabs>
        <w:ind w:left="360"/>
      </w:pPr>
      <w:r>
        <w:rPr>
          <w:lang w:val="cs-CZ"/>
        </w:rPr>
        <w:t xml:space="preserve">     </w:t>
      </w:r>
    </w:p>
    <w:p w14:paraId="2D96D4A4" w14:textId="01EDE1D1" w:rsidR="00661EDA" w:rsidRDefault="00661EDA" w:rsidP="00661EDA">
      <w:pPr>
        <w:pStyle w:val="Zkladntext"/>
        <w:widowControl/>
        <w:spacing w:before="120"/>
        <w:jc w:val="center"/>
        <w:rPr>
          <w:rFonts w:cs="Arial"/>
          <w:b/>
          <w:sz w:val="22"/>
          <w:szCs w:val="22"/>
          <w:u w:val="single"/>
        </w:rPr>
      </w:pPr>
      <w:r w:rsidRPr="00386410">
        <w:rPr>
          <w:rFonts w:cs="Arial"/>
          <w:b/>
          <w:sz w:val="22"/>
          <w:szCs w:val="22"/>
          <w:u w:val="single"/>
        </w:rPr>
        <w:t xml:space="preserve">Čl. </w:t>
      </w:r>
      <w:r w:rsidR="00851547">
        <w:rPr>
          <w:rFonts w:cs="Arial"/>
          <w:b/>
          <w:sz w:val="22"/>
          <w:szCs w:val="22"/>
          <w:u w:val="single"/>
        </w:rPr>
        <w:t>I</w:t>
      </w:r>
      <w:r w:rsidRPr="00386410">
        <w:rPr>
          <w:rFonts w:cs="Arial"/>
          <w:b/>
          <w:sz w:val="22"/>
          <w:szCs w:val="22"/>
          <w:u w:val="single"/>
        </w:rPr>
        <w:t>X. ZÁVĚREČNÁ USTANOVENÍ</w:t>
      </w:r>
    </w:p>
    <w:p w14:paraId="4664F602" w14:textId="54CDE100" w:rsidR="006C6497" w:rsidRDefault="006C6497" w:rsidP="007D7A34">
      <w:pPr>
        <w:pStyle w:val="Zkladntext"/>
        <w:widowControl/>
        <w:numPr>
          <w:ilvl w:val="0"/>
          <w:numId w:val="5"/>
        </w:numPr>
        <w:tabs>
          <w:tab w:val="left" w:pos="360"/>
        </w:tabs>
        <w:spacing w:before="120" w:after="120"/>
        <w:ind w:left="357" w:hanging="357"/>
        <w:jc w:val="both"/>
        <w:textAlignment w:val="auto"/>
        <w:rPr>
          <w:rFonts w:cs="Arial"/>
          <w:color w:val="auto"/>
          <w:sz w:val="22"/>
          <w:szCs w:val="22"/>
        </w:rPr>
      </w:pPr>
      <w:r>
        <w:rPr>
          <w:rFonts w:cs="Arial"/>
          <w:color w:val="auto"/>
          <w:sz w:val="22"/>
          <w:szCs w:val="22"/>
        </w:rPr>
        <w:t>Pokud není ve smlouvě uvedeno jinak, řídí se všechny vztahy mezi smluvními stranami ustanoveními občanského zákoníku. Veškeré změny a dodatky této smlouvy musí být sepsány písemně</w:t>
      </w:r>
      <w:r w:rsidR="00597F89">
        <w:rPr>
          <w:rFonts w:cs="Arial"/>
          <w:color w:val="auto"/>
          <w:sz w:val="22"/>
          <w:szCs w:val="22"/>
        </w:rPr>
        <w:t xml:space="preserve"> formou </w:t>
      </w:r>
      <w:r w:rsidR="00597F89" w:rsidRPr="00AE4451">
        <w:rPr>
          <w:rFonts w:cs="Arial"/>
          <w:color w:val="auto"/>
          <w:sz w:val="22"/>
          <w:szCs w:val="22"/>
        </w:rPr>
        <w:t>číslovaných dodatků, podepsaných oběma smluvními stranami</w:t>
      </w:r>
      <w:r w:rsidRPr="00AE4451">
        <w:rPr>
          <w:rFonts w:cs="Arial"/>
          <w:color w:val="auto"/>
          <w:sz w:val="22"/>
          <w:szCs w:val="22"/>
        </w:rPr>
        <w:t>.</w:t>
      </w:r>
    </w:p>
    <w:p w14:paraId="2A3E725C" w14:textId="77777777" w:rsidR="00661EDA" w:rsidRDefault="00661EDA" w:rsidP="007D7A34">
      <w:pPr>
        <w:pStyle w:val="Zkladntext"/>
        <w:widowControl/>
        <w:numPr>
          <w:ilvl w:val="0"/>
          <w:numId w:val="5"/>
        </w:numPr>
        <w:tabs>
          <w:tab w:val="left" w:pos="360"/>
        </w:tabs>
        <w:spacing w:before="120" w:after="120"/>
        <w:ind w:left="357" w:hanging="357"/>
        <w:jc w:val="both"/>
        <w:textAlignment w:val="auto"/>
        <w:rPr>
          <w:rFonts w:cs="Arial"/>
          <w:color w:val="auto"/>
          <w:sz w:val="22"/>
          <w:szCs w:val="22"/>
        </w:rPr>
      </w:pPr>
      <w:r>
        <w:rPr>
          <w:rFonts w:cs="Arial"/>
          <w:color w:val="auto"/>
          <w:sz w:val="22"/>
          <w:szCs w:val="22"/>
        </w:rPr>
        <w:t>Spory budou smluvní strany řešit v prvé řadě vzájemným jednáním se snahou dosáhnout dohody bez nutnosti soudního jednání. Spory, které nebudou vyřešeny smírně dohodou obou stran, budou postoupeny věcně a místně příslušnému soudu.</w:t>
      </w:r>
    </w:p>
    <w:p w14:paraId="38B5FFC6" w14:textId="77777777" w:rsidR="00661EDA" w:rsidRPr="00BE743A" w:rsidRDefault="00661EDA" w:rsidP="007D7A34">
      <w:pPr>
        <w:pStyle w:val="Zkladntext"/>
        <w:widowControl/>
        <w:numPr>
          <w:ilvl w:val="0"/>
          <w:numId w:val="5"/>
        </w:numPr>
        <w:tabs>
          <w:tab w:val="left" w:pos="360"/>
        </w:tabs>
        <w:spacing w:before="120" w:after="120"/>
        <w:ind w:left="357" w:hanging="357"/>
        <w:jc w:val="both"/>
        <w:textAlignment w:val="auto"/>
        <w:rPr>
          <w:rFonts w:cs="Arial"/>
          <w:color w:val="auto"/>
          <w:sz w:val="22"/>
          <w:szCs w:val="22"/>
        </w:rPr>
      </w:pPr>
      <w:r w:rsidRPr="00BE743A">
        <w:rPr>
          <w:rFonts w:cs="Arial"/>
          <w:color w:val="auto"/>
          <w:sz w:val="22"/>
          <w:szCs w:val="22"/>
        </w:rPr>
        <w:t xml:space="preserve">Objednatel je oprávněn odstoupit od smlouvy při podstatném porušení smlouvy </w:t>
      </w:r>
      <w:r w:rsidR="00281A52" w:rsidRPr="00BE743A">
        <w:rPr>
          <w:rFonts w:cs="Arial"/>
          <w:color w:val="auto"/>
          <w:sz w:val="22"/>
          <w:szCs w:val="22"/>
        </w:rPr>
        <w:t>zhotovitel</w:t>
      </w:r>
      <w:r w:rsidRPr="00BE743A">
        <w:rPr>
          <w:rFonts w:cs="Arial"/>
          <w:color w:val="auto"/>
          <w:sz w:val="22"/>
          <w:szCs w:val="22"/>
        </w:rPr>
        <w:t>em, a to zejména při:</w:t>
      </w:r>
    </w:p>
    <w:p w14:paraId="52F69203" w14:textId="77777777" w:rsidR="00ED0CB9" w:rsidRDefault="00661EDA" w:rsidP="007D7A34">
      <w:pPr>
        <w:pStyle w:val="SeznamsmlouvaPVL"/>
        <w:numPr>
          <w:ilvl w:val="0"/>
          <w:numId w:val="10"/>
        </w:numPr>
        <w:tabs>
          <w:tab w:val="clear" w:pos="993"/>
          <w:tab w:val="left" w:pos="851"/>
        </w:tabs>
        <w:spacing w:after="180"/>
        <w:rPr>
          <w:lang w:val="cs-CZ"/>
        </w:rPr>
      </w:pPr>
      <w:bookmarkStart w:id="8" w:name="_Hlk126231916"/>
      <w:r w:rsidRPr="00692E0E">
        <w:lastRenderedPageBreak/>
        <w:t xml:space="preserve">prodlení </w:t>
      </w:r>
      <w:r w:rsidR="00281A52" w:rsidRPr="00692E0E">
        <w:t>zhotovitel</w:t>
      </w:r>
      <w:r w:rsidRPr="00692E0E">
        <w:t xml:space="preserve">e </w:t>
      </w:r>
      <w:r w:rsidR="00997577" w:rsidRPr="00692E0E">
        <w:t xml:space="preserve">o více než 30 </w:t>
      </w:r>
      <w:r w:rsidR="00B50B84" w:rsidRPr="00ED0CB9">
        <w:rPr>
          <w:lang w:val="cs-CZ"/>
        </w:rPr>
        <w:t xml:space="preserve">kalendářních </w:t>
      </w:r>
      <w:r w:rsidR="00997577" w:rsidRPr="00692E0E">
        <w:t xml:space="preserve">dnů oproti </w:t>
      </w:r>
      <w:r w:rsidR="00997577" w:rsidRPr="00ED0CB9">
        <w:rPr>
          <w:lang w:val="cs-CZ"/>
        </w:rPr>
        <w:t xml:space="preserve">lhůtám a termínům </w:t>
      </w:r>
      <w:r w:rsidR="00997577" w:rsidRPr="00692E0E">
        <w:t>ujednan</w:t>
      </w:r>
      <w:r w:rsidR="00997577" w:rsidRPr="00ED0CB9">
        <w:rPr>
          <w:lang w:val="cs-CZ"/>
        </w:rPr>
        <w:t>ých v čl. II. odst.1 této smlouvy.</w:t>
      </w:r>
      <w:bookmarkEnd w:id="8"/>
    </w:p>
    <w:p w14:paraId="3702E74E" w14:textId="6C551BBA" w:rsidR="00ED0CB9" w:rsidRPr="00ED0CB9" w:rsidRDefault="00ED0CB9" w:rsidP="007D7A34">
      <w:pPr>
        <w:pStyle w:val="SeznamsmlouvaPVL"/>
        <w:numPr>
          <w:ilvl w:val="0"/>
          <w:numId w:val="10"/>
        </w:numPr>
        <w:spacing w:after="180"/>
        <w:rPr>
          <w:lang w:val="cs-CZ"/>
        </w:rPr>
      </w:pPr>
      <w:r>
        <w:rPr>
          <w:lang w:val="cs-CZ"/>
        </w:rPr>
        <w:t xml:space="preserve">   </w:t>
      </w:r>
      <w:r w:rsidR="00661EDA" w:rsidRPr="00692E0E">
        <w:t xml:space="preserve">bezdůvodném přerušení prací </w:t>
      </w:r>
      <w:r w:rsidR="00281A52" w:rsidRPr="00692E0E">
        <w:t>zhotovitel</w:t>
      </w:r>
      <w:r w:rsidR="00661EDA" w:rsidRPr="00692E0E">
        <w:t>em, které trvá více než 14 dnů,</w:t>
      </w:r>
      <w:r w:rsidRPr="00ED0CB9">
        <w:rPr>
          <w:lang w:val="cs-CZ"/>
        </w:rPr>
        <w:t xml:space="preserve"> </w:t>
      </w:r>
    </w:p>
    <w:p w14:paraId="26B7B1F4" w14:textId="48361F5F" w:rsidR="00ED0CB9" w:rsidRDefault="00ED0CB9" w:rsidP="007D7A34">
      <w:pPr>
        <w:pStyle w:val="SeznamsmlouvaPVL"/>
        <w:numPr>
          <w:ilvl w:val="0"/>
          <w:numId w:val="10"/>
        </w:numPr>
        <w:spacing w:after="180"/>
      </w:pPr>
      <w:r>
        <w:rPr>
          <w:lang w:val="cs-CZ"/>
        </w:rPr>
        <w:t xml:space="preserve">   </w:t>
      </w:r>
      <w:r w:rsidR="00661EDA" w:rsidRPr="00692E0E">
        <w:t xml:space="preserve">zásadním porušení technologické kázně </w:t>
      </w:r>
      <w:r w:rsidR="00281A52" w:rsidRPr="00692E0E">
        <w:t>zhotovitel</w:t>
      </w:r>
      <w:r w:rsidR="00661EDA" w:rsidRPr="00692E0E">
        <w:t xml:space="preserve">em, zanedbání provádění kontroly </w:t>
      </w:r>
      <w:r w:rsidR="001B0F91" w:rsidRPr="00ED0CB9">
        <w:rPr>
          <w:lang w:val="cs-CZ"/>
        </w:rPr>
        <w:t xml:space="preserve">  </w:t>
      </w:r>
      <w:r w:rsidR="00661EDA" w:rsidRPr="00692E0E">
        <w:t xml:space="preserve">kvality </w:t>
      </w:r>
      <w:r w:rsidR="00281A52" w:rsidRPr="00692E0E">
        <w:t>zhotovitel</w:t>
      </w:r>
      <w:r w:rsidR="00661EDA" w:rsidRPr="00692E0E">
        <w:t>em při realizaci díla, včetně opakované absence odborného vedení stavby při rozhodujících dodávkách pro zajištění řádného plnění díla.</w:t>
      </w:r>
    </w:p>
    <w:p w14:paraId="2E4664F3" w14:textId="6B262D00" w:rsidR="00661EDA" w:rsidRPr="00386410" w:rsidRDefault="00ED0CB9" w:rsidP="007D7A34">
      <w:pPr>
        <w:pStyle w:val="SeznamsmlouvaPVL"/>
        <w:numPr>
          <w:ilvl w:val="0"/>
          <w:numId w:val="10"/>
        </w:numPr>
        <w:spacing w:after="180"/>
      </w:pPr>
      <w:r>
        <w:rPr>
          <w:lang w:val="cs-CZ"/>
        </w:rPr>
        <w:t xml:space="preserve">   </w:t>
      </w:r>
      <w:r w:rsidR="00661EDA" w:rsidRPr="00692E0E">
        <w:t xml:space="preserve">neplněním povinností </w:t>
      </w:r>
      <w:r w:rsidR="00281A52" w:rsidRPr="00692E0E">
        <w:t>zhotovitel</w:t>
      </w:r>
      <w:r w:rsidR="00661EDA" w:rsidRPr="00692E0E">
        <w:t>e vést řádně zápisy do stavebního deníku.</w:t>
      </w:r>
    </w:p>
    <w:p w14:paraId="5D9B87DB" w14:textId="77777777" w:rsidR="00661EDA" w:rsidRPr="00BE743A" w:rsidRDefault="00661EDA" w:rsidP="007D7A34">
      <w:pPr>
        <w:pStyle w:val="Zkladntext"/>
        <w:widowControl/>
        <w:numPr>
          <w:ilvl w:val="0"/>
          <w:numId w:val="5"/>
        </w:numPr>
        <w:tabs>
          <w:tab w:val="left" w:pos="360"/>
        </w:tabs>
        <w:spacing w:before="120" w:after="120"/>
        <w:ind w:left="357" w:hanging="357"/>
        <w:jc w:val="both"/>
        <w:textAlignment w:val="auto"/>
        <w:rPr>
          <w:rFonts w:cs="Arial"/>
          <w:color w:val="auto"/>
          <w:sz w:val="22"/>
          <w:szCs w:val="22"/>
        </w:rPr>
      </w:pPr>
      <w:r w:rsidRPr="00BE743A">
        <w:rPr>
          <w:rFonts w:cs="Arial"/>
          <w:color w:val="auto"/>
          <w:sz w:val="22"/>
          <w:szCs w:val="22"/>
        </w:rPr>
        <w:t>Práce nad rámec zadání, budou oboustranně odsouhlaseny, zapsány ve stavebním deníku a budou předmětem dodatku k této smlouvě.</w:t>
      </w:r>
    </w:p>
    <w:p w14:paraId="32B7C4A3" w14:textId="77777777" w:rsidR="00661EDA" w:rsidRPr="00BE743A" w:rsidRDefault="00661EDA" w:rsidP="007D7A34">
      <w:pPr>
        <w:pStyle w:val="Zkladntext"/>
        <w:widowControl/>
        <w:numPr>
          <w:ilvl w:val="0"/>
          <w:numId w:val="5"/>
        </w:numPr>
        <w:tabs>
          <w:tab w:val="left" w:pos="360"/>
        </w:tabs>
        <w:spacing w:before="120" w:after="120"/>
        <w:ind w:left="357" w:hanging="357"/>
        <w:jc w:val="both"/>
        <w:textAlignment w:val="auto"/>
        <w:rPr>
          <w:rFonts w:cs="Arial"/>
          <w:color w:val="auto"/>
          <w:sz w:val="22"/>
          <w:szCs w:val="22"/>
        </w:rPr>
      </w:pPr>
      <w:r w:rsidRPr="00BE743A">
        <w:rPr>
          <w:rFonts w:cs="Arial"/>
          <w:color w:val="auto"/>
          <w:sz w:val="22"/>
          <w:szCs w:val="22"/>
        </w:rPr>
        <w:t>Smluvní strany prohlašují, že se s obsahem smlouvy a přílohami seznámily, s ním souhlasí, neboť tento odpovídá jejich projevené vůli a na důkaz připojují svoje podpisy.</w:t>
      </w:r>
    </w:p>
    <w:p w14:paraId="4EFF6027" w14:textId="77777777" w:rsidR="00661EDA" w:rsidRPr="00A82F11" w:rsidRDefault="00005B63" w:rsidP="007D7A34">
      <w:pPr>
        <w:pStyle w:val="Zkladntext"/>
        <w:widowControl/>
        <w:numPr>
          <w:ilvl w:val="0"/>
          <w:numId w:val="5"/>
        </w:numPr>
        <w:tabs>
          <w:tab w:val="left" w:pos="360"/>
        </w:tabs>
        <w:jc w:val="both"/>
        <w:rPr>
          <w:rFonts w:cs="Arial"/>
          <w:sz w:val="22"/>
          <w:szCs w:val="22"/>
        </w:rPr>
      </w:pPr>
      <w:r w:rsidRPr="00A82F11">
        <w:rPr>
          <w:rFonts w:cs="Arial"/>
          <w:sz w:val="22"/>
          <w:szCs w:val="22"/>
        </w:rPr>
        <w:t>Smlouva nabývá platnosti dnem jejího podpisu poslední ze smluvních stran a účinnosti zveřejněním v Registru smluv, pokud této účinnosti dle příslušných ustanovení smlouvy nenabude později</w:t>
      </w:r>
      <w:r w:rsidR="00661EDA" w:rsidRPr="00A82F11">
        <w:rPr>
          <w:rFonts w:cs="Arial"/>
          <w:sz w:val="22"/>
          <w:szCs w:val="22"/>
        </w:rPr>
        <w:t>.</w:t>
      </w:r>
      <w:r w:rsidR="00D2058E" w:rsidRPr="00A82F11">
        <w:rPr>
          <w:rFonts w:cs="Arial"/>
          <w:sz w:val="22"/>
          <w:szCs w:val="22"/>
        </w:rPr>
        <w:t xml:space="preserve"> Plnění předmětu této smlouvy před účinností této smlouvy se považuje za plnění podle této smlouvy a práva a povinnosti z něj vzniklé se řídí touto smlouvou.</w:t>
      </w:r>
    </w:p>
    <w:p w14:paraId="3618A830" w14:textId="77777777" w:rsidR="00BA6C45" w:rsidRPr="00BA6C45" w:rsidRDefault="00BA6C45" w:rsidP="007D7A34">
      <w:pPr>
        <w:pStyle w:val="Zkladntext"/>
        <w:numPr>
          <w:ilvl w:val="0"/>
          <w:numId w:val="5"/>
        </w:numPr>
        <w:tabs>
          <w:tab w:val="left" w:pos="360"/>
        </w:tabs>
        <w:spacing w:before="120"/>
        <w:jc w:val="both"/>
        <w:rPr>
          <w:rFonts w:cs="Arial"/>
          <w:sz w:val="22"/>
          <w:szCs w:val="22"/>
        </w:rPr>
      </w:pPr>
      <w:r w:rsidRPr="00BA6C45">
        <w:rPr>
          <w:rFonts w:cs="Arial"/>
          <w:sz w:val="22"/>
          <w:szCs w:val="22"/>
        </w:rPr>
        <w:t>Smluvní strany níže svým podpisem stvrzují, že v průběhu vyjednávání o této Smlouvě vždy jednaly a postupovaly čestně a transparentně, a současně se zavazují, že takto budou jednat i při plnění této Smlouvy a veškerých činností s ní souvisejících.</w:t>
      </w:r>
    </w:p>
    <w:p w14:paraId="6AF9021E" w14:textId="77777777" w:rsidR="00BA6C45" w:rsidRPr="00BA6C45" w:rsidRDefault="00BA6C45" w:rsidP="007D7A34">
      <w:pPr>
        <w:pStyle w:val="Zkladntext"/>
        <w:numPr>
          <w:ilvl w:val="0"/>
          <w:numId w:val="5"/>
        </w:numPr>
        <w:tabs>
          <w:tab w:val="left" w:pos="360"/>
        </w:tabs>
        <w:spacing w:before="120"/>
        <w:jc w:val="both"/>
        <w:rPr>
          <w:rFonts w:cs="Arial"/>
          <w:sz w:val="22"/>
          <w:szCs w:val="22"/>
        </w:rPr>
      </w:pPr>
      <w:r w:rsidRPr="00BA6C45">
        <w:rPr>
          <w:rFonts w:cs="Arial"/>
          <w:sz w:val="22"/>
          <w:szCs w:val="22"/>
        </w:rPr>
        <w:t xml:space="preserve">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 </w:t>
      </w:r>
    </w:p>
    <w:p w14:paraId="6DD31A14" w14:textId="234FE3F4" w:rsidR="00BA6C45" w:rsidRPr="00BA6C45" w:rsidRDefault="00BA6C45" w:rsidP="007D7A34">
      <w:pPr>
        <w:pStyle w:val="Zkladntext"/>
        <w:numPr>
          <w:ilvl w:val="0"/>
          <w:numId w:val="5"/>
        </w:numPr>
        <w:tabs>
          <w:tab w:val="left" w:pos="360"/>
        </w:tabs>
        <w:spacing w:before="120"/>
        <w:jc w:val="both"/>
        <w:rPr>
          <w:rFonts w:cs="Arial"/>
          <w:sz w:val="22"/>
          <w:szCs w:val="22"/>
        </w:rPr>
      </w:pPr>
      <w:r w:rsidRPr="00BA6C45">
        <w:rPr>
          <w:rFonts w:cs="Arial"/>
          <w:sz w:val="22"/>
          <w:szCs w:val="22"/>
        </w:rPr>
        <w:t xml:space="preserve">Zhotovitel prohlašuje, že se seznámil se zásadami, hodnotami a cíli </w:t>
      </w:r>
      <w:proofErr w:type="spellStart"/>
      <w:r w:rsidRPr="00BA6C45">
        <w:rPr>
          <w:rFonts w:cs="Arial"/>
          <w:sz w:val="22"/>
          <w:szCs w:val="22"/>
        </w:rPr>
        <w:t>Compliance</w:t>
      </w:r>
      <w:proofErr w:type="spellEnd"/>
      <w:r w:rsidRPr="00BA6C45">
        <w:rPr>
          <w:rFonts w:cs="Arial"/>
          <w:sz w:val="22"/>
          <w:szCs w:val="22"/>
        </w:rPr>
        <w:t xml:space="preserve"> programu Povodí Ohře, </w:t>
      </w:r>
      <w:proofErr w:type="spellStart"/>
      <w:r w:rsidRPr="00BA6C45">
        <w:rPr>
          <w:rFonts w:cs="Arial"/>
          <w:sz w:val="22"/>
          <w:szCs w:val="22"/>
        </w:rPr>
        <w:t>s.p</w:t>
      </w:r>
      <w:proofErr w:type="spellEnd"/>
      <w:r w:rsidRPr="00BA6C45">
        <w:rPr>
          <w:rFonts w:cs="Arial"/>
          <w:sz w:val="22"/>
          <w:szCs w:val="22"/>
        </w:rPr>
        <w:t xml:space="preserve">. (viz </w:t>
      </w:r>
      <w:hyperlink r:id="rId8" w:history="1">
        <w:r w:rsidR="007E1E0D" w:rsidRPr="001153C3">
          <w:rPr>
            <w:rStyle w:val="Hypertextovodkaz"/>
            <w:rFonts w:cs="Arial"/>
            <w:sz w:val="22"/>
            <w:szCs w:val="22"/>
          </w:rPr>
          <w:t>http://www.poh.cz/protikorupcni-a-compliance-program/d-1346/p1=1458</w:t>
        </w:r>
      </w:hyperlink>
      <w:r w:rsidRPr="009353FE">
        <w:rPr>
          <w:rFonts w:cs="Arial"/>
          <w:color w:val="auto"/>
          <w:sz w:val="22"/>
          <w:szCs w:val="22"/>
        </w:rPr>
        <w:t xml:space="preserve">), dále s Etickým kodexem Povodí Ohře, </w:t>
      </w:r>
      <w:r w:rsidRPr="00BA6C45">
        <w:rPr>
          <w:rFonts w:cs="Arial"/>
          <w:sz w:val="22"/>
          <w:szCs w:val="22"/>
        </w:rPr>
        <w:t>státní podnik a Protikorupčním programem Povodí Ohře, státní podnik. Zhotovitel se při plnění této Smlouvy zavazuje po celou dobu jejího trvání dodržovat zásady a hodnoty obsažené v uvedených dokumentech, pokud to jejich povaha umožňuje.</w:t>
      </w:r>
    </w:p>
    <w:p w14:paraId="569C61BB" w14:textId="77777777" w:rsidR="00BE743A" w:rsidRPr="00BE743A" w:rsidRDefault="00BA6C45" w:rsidP="007D7A34">
      <w:pPr>
        <w:pStyle w:val="Zkladntext"/>
        <w:widowControl/>
        <w:numPr>
          <w:ilvl w:val="0"/>
          <w:numId w:val="5"/>
        </w:numPr>
        <w:tabs>
          <w:tab w:val="left" w:pos="360"/>
        </w:tabs>
        <w:spacing w:before="120" w:after="120"/>
        <w:jc w:val="both"/>
        <w:textAlignment w:val="auto"/>
        <w:rPr>
          <w:rFonts w:cs="Arial"/>
          <w:color w:val="auto"/>
          <w:sz w:val="22"/>
          <w:szCs w:val="22"/>
        </w:rPr>
      </w:pPr>
      <w:r w:rsidRPr="00BA6C45">
        <w:rPr>
          <w:rFonts w:cs="Arial"/>
          <w:color w:val="auto"/>
          <w:sz w:val="22"/>
          <w:szCs w:val="22"/>
        </w:rPr>
        <w:t>Smluvní strany se dále zavazují navzájem si neprodleně oznámit důvodné podezření    ohledně možného naplnění skutkové podstaty jakéhokoli z trestných činů, zejména trestného činu korupční povahy, a to bez ohledu a nad rámec případné zákonné oznamovací povinnosti; obdobné platí ve vztahu k jednání, které je v rozporu se zásadami vyjádřenými v tomto článku</w:t>
      </w:r>
      <w:r w:rsidR="003D2FC5" w:rsidRPr="003D2FC5">
        <w:rPr>
          <w:rFonts w:cs="Arial"/>
          <w:color w:val="auto"/>
          <w:sz w:val="22"/>
          <w:szCs w:val="22"/>
        </w:rPr>
        <w:t>.</w:t>
      </w:r>
    </w:p>
    <w:p w14:paraId="1F75D242" w14:textId="77777777" w:rsidR="00BA6C45" w:rsidRDefault="00BA6C45" w:rsidP="00BA6C45">
      <w:pPr>
        <w:pStyle w:val="Zkladntext"/>
        <w:widowControl/>
        <w:tabs>
          <w:tab w:val="left" w:pos="360"/>
        </w:tabs>
        <w:jc w:val="both"/>
        <w:rPr>
          <w:rFonts w:cs="Arial"/>
          <w:i/>
          <w:color w:val="FF0000"/>
          <w:sz w:val="22"/>
          <w:szCs w:val="22"/>
        </w:rPr>
      </w:pPr>
    </w:p>
    <w:p w14:paraId="060FDE62" w14:textId="77777777" w:rsidR="007F79DC" w:rsidRPr="009353FE" w:rsidRDefault="00BA6C45" w:rsidP="007D7A34">
      <w:pPr>
        <w:pStyle w:val="Zkladntext"/>
        <w:numPr>
          <w:ilvl w:val="0"/>
          <w:numId w:val="5"/>
        </w:numPr>
        <w:jc w:val="both"/>
        <w:rPr>
          <w:rFonts w:cs="Arial"/>
          <w:color w:val="auto"/>
          <w:sz w:val="22"/>
          <w:szCs w:val="22"/>
        </w:rPr>
      </w:pPr>
      <w:r w:rsidRPr="00083CC7">
        <w:rPr>
          <w:rFonts w:cs="Arial"/>
          <w:sz w:val="22"/>
          <w:szCs w:val="22"/>
        </w:rPr>
        <w:t xml:space="preserve">V případě, že v souvislosti s touto smlouvou dochází ke zpracovávání osobních údajů, jsou tyto zpracovávány v souladu s platnými právními předpisy, které upravují ochranu a zpracování osobních údajů, zejména s nařízením Evropského parlamentu a Rady (EU) č. 2016/679 ze dne 27. 4. 2016 o ochraně fyzických osob v souvislosti se zpracováním osobních údajů a o volném pohybu těchto údajů a o zrušení směrnice 95/46/ES (obecné nařízení o ochraně osobních údajů). Informace o zpracování osobních údajů, včetně účelu a důvodu zpracování, naleznete na </w:t>
      </w:r>
      <w:hyperlink r:id="rId9" w:history="1">
        <w:r w:rsidRPr="009353FE">
          <w:rPr>
            <w:rFonts w:cs="Arial"/>
            <w:color w:val="auto"/>
            <w:sz w:val="22"/>
            <w:szCs w:val="22"/>
          </w:rPr>
          <w:t>http://www.poh.cz/informace-o-zpracovani-osobnich-udaju/d-1369/p1=1459</w:t>
        </w:r>
      </w:hyperlink>
    </w:p>
    <w:p w14:paraId="66C585BD" w14:textId="25C791A9" w:rsidR="00BD3578" w:rsidRDefault="00BD3578" w:rsidP="00D71D00">
      <w:pPr>
        <w:pStyle w:val="Zkladntext"/>
        <w:widowControl/>
        <w:tabs>
          <w:tab w:val="left" w:pos="360"/>
        </w:tabs>
        <w:ind w:left="360"/>
        <w:jc w:val="both"/>
        <w:rPr>
          <w:rFonts w:cs="Arial"/>
          <w:sz w:val="22"/>
          <w:szCs w:val="22"/>
        </w:rPr>
      </w:pPr>
    </w:p>
    <w:p w14:paraId="63A8BEE8" w14:textId="77777777" w:rsidR="001551C0" w:rsidRPr="00A82F11" w:rsidRDefault="001551C0" w:rsidP="001551C0">
      <w:pPr>
        <w:pStyle w:val="Zkladntext"/>
        <w:numPr>
          <w:ilvl w:val="0"/>
          <w:numId w:val="5"/>
        </w:numPr>
        <w:jc w:val="both"/>
        <w:rPr>
          <w:rFonts w:cs="Arial"/>
          <w:sz w:val="22"/>
          <w:szCs w:val="22"/>
        </w:rPr>
      </w:pPr>
      <w:r>
        <w:rPr>
          <w:rFonts w:cs="Arial"/>
          <w:sz w:val="22"/>
          <w:szCs w:val="22"/>
        </w:rPr>
        <w:t xml:space="preserve"> </w:t>
      </w:r>
      <w:r w:rsidRPr="001551C0">
        <w:rPr>
          <w:rFonts w:cs="Arial"/>
          <w:sz w:val="22"/>
          <w:szCs w:val="22"/>
        </w:rPr>
        <w:t>Smluvní strany nepovažují žádné ustanovení smlouvy za obchodní tajemství.</w:t>
      </w:r>
      <w:r w:rsidRPr="00A82F11">
        <w:rPr>
          <w:rFonts w:cs="Arial"/>
          <w:sz w:val="22"/>
          <w:szCs w:val="22"/>
        </w:rPr>
        <w:t xml:space="preserve"> </w:t>
      </w:r>
    </w:p>
    <w:p w14:paraId="5BB0C443" w14:textId="77777777" w:rsidR="001551C0" w:rsidRPr="00B40D90" w:rsidRDefault="001551C0" w:rsidP="001551C0">
      <w:pPr>
        <w:pStyle w:val="Zkladntext"/>
        <w:widowControl/>
        <w:tabs>
          <w:tab w:val="left" w:pos="360"/>
        </w:tabs>
        <w:ind w:left="360" w:hanging="76"/>
        <w:jc w:val="both"/>
        <w:rPr>
          <w:rFonts w:cs="Arial"/>
          <w:i/>
          <w:color w:val="auto"/>
          <w:sz w:val="22"/>
          <w:szCs w:val="22"/>
        </w:rPr>
      </w:pPr>
      <w:r w:rsidRPr="00B40D90">
        <w:rPr>
          <w:rFonts w:cs="Arial"/>
          <w:i/>
          <w:color w:val="auto"/>
          <w:sz w:val="22"/>
          <w:szCs w:val="22"/>
        </w:rPr>
        <w:lastRenderedPageBreak/>
        <w:t>(pozn.</w:t>
      </w:r>
      <w:r w:rsidRPr="00B40D90">
        <w:rPr>
          <w:rFonts w:cs="Arial"/>
          <w:i/>
          <w:iCs/>
          <w:color w:val="auto"/>
          <w:sz w:val="22"/>
          <w:szCs w:val="22"/>
        </w:rPr>
        <w:t xml:space="preserve"> pokud druhá smluvní strana považuje některé informace ve smlouvě za obch. tajemství, pak zde vysloveně uvést, které ustanovení za obch. tajemství považují a v čem spatřují naplnění definice obchodního tajemství ve smyslu § zákona č. 89/2012 Sb.).</w:t>
      </w:r>
    </w:p>
    <w:p w14:paraId="0F65E761" w14:textId="3DA553D1" w:rsidR="0089152C" w:rsidRPr="00AE4451" w:rsidRDefault="0089152C" w:rsidP="0089152C">
      <w:pPr>
        <w:pStyle w:val="Zkladntext"/>
        <w:widowControl/>
        <w:numPr>
          <w:ilvl w:val="0"/>
          <w:numId w:val="5"/>
        </w:numPr>
        <w:tabs>
          <w:tab w:val="left" w:pos="360"/>
        </w:tabs>
        <w:spacing w:before="120" w:after="120"/>
        <w:jc w:val="both"/>
        <w:textAlignment w:val="auto"/>
        <w:rPr>
          <w:rFonts w:cs="Arial"/>
          <w:color w:val="auto"/>
          <w:sz w:val="22"/>
          <w:szCs w:val="22"/>
        </w:rPr>
      </w:pPr>
      <w:r w:rsidRPr="00AE4451">
        <w:rPr>
          <w:rFonts w:cs="Arial"/>
          <w:color w:val="auto"/>
          <w:sz w:val="22"/>
          <w:szCs w:val="22"/>
        </w:rPr>
        <w:t>Uzavřením této smlouvy přenáší objednatel na zhotovitele odbornou, stavební, technickou, ekonomickou a organizační odpovědnost za přípravu a realizaci stavby a stejně tak i za provádění prací a dodávek.</w:t>
      </w:r>
    </w:p>
    <w:p w14:paraId="536A338D" w14:textId="77777777" w:rsidR="0089152C" w:rsidRPr="00AE4451" w:rsidRDefault="0089152C" w:rsidP="0089152C">
      <w:pPr>
        <w:pStyle w:val="Zkladntext"/>
        <w:widowControl/>
        <w:numPr>
          <w:ilvl w:val="0"/>
          <w:numId w:val="5"/>
        </w:numPr>
        <w:tabs>
          <w:tab w:val="left" w:pos="360"/>
        </w:tabs>
        <w:spacing w:before="120" w:after="120"/>
        <w:jc w:val="both"/>
        <w:textAlignment w:val="auto"/>
        <w:rPr>
          <w:rFonts w:cs="Arial"/>
          <w:color w:val="auto"/>
          <w:sz w:val="22"/>
          <w:szCs w:val="22"/>
        </w:rPr>
      </w:pPr>
      <w:r w:rsidRPr="00AE4451">
        <w:rPr>
          <w:rFonts w:cs="Arial"/>
          <w:color w:val="auto"/>
          <w:sz w:val="22"/>
          <w:szCs w:val="22"/>
        </w:rPr>
        <w:t>Zhotovitel na sebe převzal nebezpečí změny okolností. Před uzavřením smlouvy zvážil plně hospodářskou, ekonomickou i faktickou situaci a je si plně vědom okolností Smlouvy, jakož i okolností, které mohou po uzavření této smlouvy nastat. Tuto smlouvu nelze v jeho prospěch měnit rozhodnutím soudu v jakékoli její části.</w:t>
      </w:r>
    </w:p>
    <w:p w14:paraId="13CDC563" w14:textId="2B68F4B1" w:rsidR="001004C4" w:rsidRPr="001004C4" w:rsidRDefault="001004C4" w:rsidP="001004C4">
      <w:pPr>
        <w:pStyle w:val="Zkladntext"/>
        <w:keepNext/>
        <w:widowControl/>
        <w:numPr>
          <w:ilvl w:val="0"/>
          <w:numId w:val="5"/>
        </w:numPr>
        <w:tabs>
          <w:tab w:val="left" w:pos="360"/>
        </w:tabs>
        <w:jc w:val="both"/>
        <w:rPr>
          <w:rFonts w:cs="Arial"/>
          <w:bCs/>
          <w:sz w:val="22"/>
          <w:szCs w:val="22"/>
        </w:rPr>
      </w:pPr>
      <w:r w:rsidRPr="001004C4">
        <w:rPr>
          <w:rFonts w:cs="Arial"/>
          <w:sz w:val="22"/>
          <w:szCs w:val="22"/>
        </w:rPr>
        <w:t>Nedílnou součástí smlouvy jsou následující přílohy. Pokud tato smlouva a její přílohy obsahují ujednání o tomtéž, platí při takovém konfliktu následující pořadí priorit:</w:t>
      </w:r>
    </w:p>
    <w:p w14:paraId="581A2B86" w14:textId="77777777" w:rsidR="001004C4" w:rsidRPr="00DD00CC" w:rsidRDefault="001004C4" w:rsidP="001004C4">
      <w:pPr>
        <w:pStyle w:val="Odstavecseseznamem"/>
        <w:tabs>
          <w:tab w:val="left" w:pos="426"/>
        </w:tabs>
        <w:overflowPunct/>
        <w:spacing w:after="240"/>
        <w:ind w:left="360"/>
        <w:jc w:val="both"/>
        <w:textAlignment w:val="auto"/>
        <w:rPr>
          <w:rFonts w:ascii="Arial" w:hAnsi="Arial" w:cs="Arial"/>
          <w:color w:val="000000"/>
          <w:sz w:val="22"/>
          <w:szCs w:val="22"/>
        </w:rPr>
      </w:pPr>
    </w:p>
    <w:p w14:paraId="7F04953C" w14:textId="1A32FB9C" w:rsidR="001004C4" w:rsidRDefault="001004C4" w:rsidP="001004C4">
      <w:pPr>
        <w:pStyle w:val="Odstavecseseznamem"/>
        <w:overflowPunct/>
        <w:spacing w:after="0" w:line="240" w:lineRule="auto"/>
        <w:ind w:left="360"/>
        <w:jc w:val="both"/>
        <w:textAlignment w:val="auto"/>
        <w:rPr>
          <w:rFonts w:ascii="Arial" w:hAnsi="Arial" w:cs="Arial"/>
          <w:color w:val="000000"/>
          <w:sz w:val="22"/>
          <w:szCs w:val="22"/>
        </w:rPr>
      </w:pPr>
      <w:r w:rsidRPr="00DD00CC">
        <w:rPr>
          <w:rFonts w:ascii="Arial" w:hAnsi="Arial" w:cs="Arial"/>
          <w:color w:val="000000"/>
          <w:sz w:val="22"/>
          <w:szCs w:val="22"/>
        </w:rPr>
        <w:t>Priorita 1)</w:t>
      </w:r>
      <w:r>
        <w:rPr>
          <w:rFonts w:ascii="Arial" w:hAnsi="Arial" w:cs="Arial"/>
          <w:color w:val="000000"/>
          <w:sz w:val="22"/>
          <w:szCs w:val="22"/>
        </w:rPr>
        <w:t xml:space="preserve"> </w:t>
      </w:r>
      <w:r w:rsidRPr="00DD00CC">
        <w:rPr>
          <w:rFonts w:ascii="Arial" w:hAnsi="Arial" w:cs="Arial"/>
          <w:color w:val="000000"/>
          <w:sz w:val="22"/>
          <w:szCs w:val="22"/>
        </w:rPr>
        <w:t>Tato smlouva</w:t>
      </w:r>
    </w:p>
    <w:p w14:paraId="30EB4911" w14:textId="77777777" w:rsidR="001004C4" w:rsidRDefault="001004C4" w:rsidP="001004C4">
      <w:pPr>
        <w:pStyle w:val="Odstavecseseznamem"/>
        <w:overflowPunct/>
        <w:spacing w:after="0" w:line="240" w:lineRule="auto"/>
        <w:ind w:left="360"/>
        <w:jc w:val="both"/>
        <w:textAlignment w:val="auto"/>
        <w:rPr>
          <w:rFonts w:ascii="Arial" w:hAnsi="Arial" w:cs="Arial"/>
          <w:color w:val="000000"/>
          <w:sz w:val="22"/>
          <w:szCs w:val="22"/>
        </w:rPr>
      </w:pPr>
    </w:p>
    <w:p w14:paraId="6DDE0BAA" w14:textId="16448847" w:rsidR="001004C4" w:rsidRDefault="001004C4" w:rsidP="001004C4">
      <w:pPr>
        <w:pStyle w:val="Odstavecseseznamem"/>
        <w:overflowPunct/>
        <w:spacing w:after="0" w:line="240" w:lineRule="auto"/>
        <w:ind w:left="360"/>
        <w:jc w:val="both"/>
        <w:textAlignment w:val="auto"/>
        <w:rPr>
          <w:rFonts w:ascii="Arial" w:hAnsi="Arial" w:cs="Arial"/>
          <w:color w:val="000000"/>
          <w:sz w:val="22"/>
          <w:szCs w:val="22"/>
        </w:rPr>
      </w:pPr>
      <w:r w:rsidRPr="00DD00CC">
        <w:rPr>
          <w:rFonts w:ascii="Arial" w:hAnsi="Arial" w:cs="Arial"/>
          <w:color w:val="000000"/>
          <w:sz w:val="22"/>
          <w:szCs w:val="22"/>
        </w:rPr>
        <w:t xml:space="preserve">Priorita 3) </w:t>
      </w:r>
      <w:r w:rsidRPr="00B40D90">
        <w:rPr>
          <w:rFonts w:ascii="Arial" w:hAnsi="Arial" w:cs="Arial"/>
          <w:b/>
          <w:color w:val="000000"/>
          <w:sz w:val="22"/>
          <w:szCs w:val="22"/>
        </w:rPr>
        <w:t>Příloha č.1: Oceněný soupis prací</w:t>
      </w:r>
    </w:p>
    <w:p w14:paraId="5E2CCEB4" w14:textId="77777777" w:rsidR="001004C4" w:rsidRDefault="001004C4" w:rsidP="001004C4">
      <w:pPr>
        <w:pStyle w:val="Odstavecseseznamem"/>
        <w:overflowPunct/>
        <w:spacing w:after="0" w:line="240" w:lineRule="auto"/>
        <w:ind w:left="360"/>
        <w:jc w:val="both"/>
        <w:textAlignment w:val="auto"/>
        <w:rPr>
          <w:rFonts w:ascii="Arial" w:hAnsi="Arial" w:cs="Arial"/>
          <w:color w:val="000000"/>
          <w:sz w:val="22"/>
          <w:szCs w:val="22"/>
        </w:rPr>
      </w:pPr>
    </w:p>
    <w:p w14:paraId="7A72761C" w14:textId="5E85BA5D" w:rsidR="001004C4" w:rsidRDefault="001004C4" w:rsidP="001004C4">
      <w:pPr>
        <w:pStyle w:val="Odstavecseseznamem"/>
        <w:overflowPunct/>
        <w:spacing w:after="0" w:line="240" w:lineRule="auto"/>
        <w:ind w:left="1418" w:hanging="1134"/>
        <w:jc w:val="both"/>
        <w:textAlignment w:val="auto"/>
        <w:rPr>
          <w:rFonts w:ascii="Arial" w:hAnsi="Arial" w:cs="Arial"/>
          <w:color w:val="000000"/>
          <w:sz w:val="22"/>
          <w:szCs w:val="22"/>
        </w:rPr>
      </w:pPr>
      <w:r>
        <w:rPr>
          <w:rFonts w:ascii="Arial" w:hAnsi="Arial" w:cs="Arial"/>
          <w:color w:val="000000"/>
          <w:sz w:val="22"/>
          <w:szCs w:val="22"/>
        </w:rPr>
        <w:t xml:space="preserve"> </w:t>
      </w:r>
      <w:r w:rsidRPr="00DD00CC">
        <w:rPr>
          <w:rFonts w:ascii="Arial" w:hAnsi="Arial" w:cs="Arial"/>
          <w:color w:val="000000"/>
          <w:sz w:val="22"/>
          <w:szCs w:val="22"/>
        </w:rPr>
        <w:t xml:space="preserve">Priorita 2) </w:t>
      </w:r>
      <w:r>
        <w:rPr>
          <w:rFonts w:ascii="Arial" w:hAnsi="Arial" w:cs="Arial"/>
          <w:color w:val="000000"/>
          <w:sz w:val="22"/>
          <w:szCs w:val="22"/>
        </w:rPr>
        <w:tab/>
      </w:r>
      <w:r w:rsidRPr="00B40D90">
        <w:rPr>
          <w:rFonts w:ascii="Arial" w:hAnsi="Arial" w:cs="Arial"/>
          <w:b/>
          <w:color w:val="auto"/>
          <w:sz w:val="22"/>
          <w:szCs w:val="22"/>
        </w:rPr>
        <w:t>Příloha č.2: Projektová dokumentace</w:t>
      </w:r>
      <w:r w:rsidRPr="00DD00CC">
        <w:rPr>
          <w:rFonts w:ascii="Arial" w:hAnsi="Arial" w:cs="Arial"/>
          <w:color w:val="000000"/>
          <w:sz w:val="22"/>
          <w:szCs w:val="22"/>
        </w:rPr>
        <w:t xml:space="preserve">: </w:t>
      </w:r>
      <w:r w:rsidRPr="001004C4">
        <w:rPr>
          <w:rFonts w:ascii="Arial" w:hAnsi="Arial" w:cs="Arial"/>
          <w:color w:val="000000"/>
          <w:sz w:val="22"/>
          <w:szCs w:val="22"/>
        </w:rPr>
        <w:t xml:space="preserve">„Černá voda (Kovářská, ul. Měděnecká) - </w:t>
      </w:r>
      <w:r>
        <w:rPr>
          <w:rFonts w:ascii="Arial" w:hAnsi="Arial" w:cs="Arial"/>
          <w:color w:val="000000"/>
          <w:sz w:val="22"/>
          <w:szCs w:val="22"/>
        </w:rPr>
        <w:t xml:space="preserve">  </w:t>
      </w:r>
      <w:r w:rsidRPr="001004C4">
        <w:rPr>
          <w:rFonts w:ascii="Arial" w:hAnsi="Arial" w:cs="Arial"/>
          <w:color w:val="000000"/>
          <w:sz w:val="22"/>
          <w:szCs w:val="22"/>
        </w:rPr>
        <w:t>oprava kaverny“, zpracovaná POVOING s.r.o., U Kamencového jezera 5861, 430 01 Chomutov, IČO 08760977, z 8/2023</w:t>
      </w:r>
    </w:p>
    <w:p w14:paraId="098254D3" w14:textId="77777777" w:rsidR="001004C4" w:rsidRDefault="001004C4" w:rsidP="001004C4">
      <w:pPr>
        <w:pStyle w:val="Odstavecseseznamem"/>
        <w:overflowPunct/>
        <w:spacing w:after="0" w:line="240" w:lineRule="auto"/>
        <w:ind w:left="360"/>
        <w:textAlignment w:val="auto"/>
        <w:rPr>
          <w:rFonts w:ascii="Arial" w:hAnsi="Arial" w:cs="Arial"/>
          <w:color w:val="000000"/>
          <w:sz w:val="22"/>
          <w:szCs w:val="22"/>
        </w:rPr>
      </w:pPr>
    </w:p>
    <w:p w14:paraId="142A0C08" w14:textId="0550D830" w:rsidR="001004C4" w:rsidRPr="00B40D90" w:rsidRDefault="001004C4" w:rsidP="001004C4">
      <w:pPr>
        <w:pStyle w:val="Odstavecseseznamem"/>
        <w:overflowPunct/>
        <w:spacing w:after="0" w:line="240" w:lineRule="auto"/>
        <w:ind w:left="1440" w:hanging="1080"/>
        <w:textAlignment w:val="auto"/>
        <w:rPr>
          <w:rFonts w:ascii="Arial" w:hAnsi="Arial" w:cs="Arial"/>
          <w:b/>
          <w:color w:val="000000"/>
          <w:sz w:val="22"/>
          <w:szCs w:val="22"/>
        </w:rPr>
      </w:pPr>
      <w:r w:rsidRPr="00DD00CC">
        <w:rPr>
          <w:rFonts w:ascii="Arial" w:hAnsi="Arial" w:cs="Arial"/>
          <w:color w:val="000000"/>
          <w:sz w:val="22"/>
          <w:szCs w:val="22"/>
        </w:rPr>
        <w:t>Priorita 1)</w:t>
      </w:r>
      <w:r w:rsidRPr="00DD00CC">
        <w:rPr>
          <w:rFonts w:ascii="Arial" w:hAnsi="Arial" w:cs="Arial"/>
          <w:color w:val="000000"/>
          <w:sz w:val="22"/>
          <w:szCs w:val="22"/>
        </w:rPr>
        <w:tab/>
      </w:r>
      <w:r w:rsidRPr="00B40D90">
        <w:rPr>
          <w:rFonts w:ascii="Arial" w:hAnsi="Arial" w:cs="Arial"/>
          <w:b/>
          <w:color w:val="000000"/>
          <w:sz w:val="22"/>
          <w:szCs w:val="22"/>
        </w:rPr>
        <w:t>Příloha č.3: Čestné prohlášení o společensky odpovědném plnění veřejné zakázky</w:t>
      </w:r>
    </w:p>
    <w:p w14:paraId="6AA99668" w14:textId="77777777" w:rsidR="001004C4" w:rsidRDefault="001004C4" w:rsidP="001004C4">
      <w:pPr>
        <w:pStyle w:val="Odstavecseseznamem"/>
        <w:overflowPunct/>
        <w:spacing w:line="240" w:lineRule="auto"/>
        <w:ind w:left="360"/>
        <w:textAlignment w:val="auto"/>
        <w:rPr>
          <w:rFonts w:ascii="Arial" w:hAnsi="Arial" w:cs="Arial"/>
          <w:color w:val="000000"/>
          <w:sz w:val="22"/>
          <w:szCs w:val="22"/>
        </w:rPr>
      </w:pPr>
    </w:p>
    <w:p w14:paraId="2C1C4C20" w14:textId="67FCDCA5" w:rsidR="001004C4" w:rsidRPr="00DD00CC" w:rsidRDefault="001004C4" w:rsidP="001004C4">
      <w:pPr>
        <w:pStyle w:val="Odstavecseseznamem"/>
        <w:overflowPunct/>
        <w:ind w:left="360"/>
        <w:textAlignment w:val="auto"/>
        <w:rPr>
          <w:rFonts w:ascii="Arial" w:hAnsi="Arial" w:cs="Arial"/>
          <w:color w:val="000000"/>
          <w:sz w:val="22"/>
          <w:szCs w:val="22"/>
        </w:rPr>
      </w:pPr>
      <w:r>
        <w:rPr>
          <w:rFonts w:ascii="Arial" w:hAnsi="Arial" w:cs="Arial"/>
          <w:color w:val="000000"/>
          <w:sz w:val="22"/>
          <w:szCs w:val="22"/>
        </w:rPr>
        <w:t>Priorita 1)</w:t>
      </w:r>
      <w:r>
        <w:rPr>
          <w:rFonts w:ascii="Arial" w:hAnsi="Arial" w:cs="Arial"/>
          <w:color w:val="000000"/>
          <w:sz w:val="22"/>
          <w:szCs w:val="22"/>
        </w:rPr>
        <w:tab/>
      </w:r>
      <w:r w:rsidRPr="00B40D90">
        <w:rPr>
          <w:rFonts w:ascii="Arial" w:hAnsi="Arial" w:cs="Arial"/>
          <w:b/>
          <w:color w:val="000000"/>
          <w:sz w:val="22"/>
          <w:szCs w:val="22"/>
        </w:rPr>
        <w:t>Příloha č.4: Čestné prohlášení k finančním sankcím</w:t>
      </w:r>
    </w:p>
    <w:p w14:paraId="6A7F75AD" w14:textId="36D26C67" w:rsidR="001004C4" w:rsidRDefault="001004C4" w:rsidP="00D71D00">
      <w:pPr>
        <w:pStyle w:val="SamostatntextpodlnekPVL"/>
        <w:rPr>
          <w:bCs/>
          <w:color w:val="000000"/>
          <w:sz w:val="22"/>
          <w:szCs w:val="22"/>
          <w:lang w:val="cs-CZ"/>
        </w:rPr>
      </w:pPr>
    </w:p>
    <w:p w14:paraId="41957D3D" w14:textId="1EF2747D" w:rsidR="001004C4" w:rsidRDefault="001004C4" w:rsidP="00D71D00">
      <w:pPr>
        <w:pStyle w:val="SamostatntextpodlnekPVL"/>
        <w:rPr>
          <w:bCs/>
          <w:color w:val="000000"/>
          <w:sz w:val="22"/>
          <w:szCs w:val="22"/>
          <w:lang w:val="cs-CZ"/>
        </w:rPr>
      </w:pPr>
    </w:p>
    <w:p w14:paraId="79141B36" w14:textId="5489C85E" w:rsidR="00D363F5" w:rsidRDefault="00D363F5" w:rsidP="00D363F5">
      <w:pPr>
        <w:jc w:val="both"/>
        <w:rPr>
          <w:rFonts w:ascii="Arial" w:hAnsi="Arial" w:cs="Arial"/>
          <w:sz w:val="22"/>
          <w:szCs w:val="22"/>
        </w:rPr>
      </w:pPr>
      <w:r>
        <w:rPr>
          <w:rFonts w:ascii="Arial" w:hAnsi="Arial" w:cs="Arial"/>
          <w:sz w:val="22"/>
          <w:szCs w:val="22"/>
        </w:rPr>
        <w:t>V</w:t>
      </w:r>
      <w:r w:rsidR="00B40D90">
        <w:rPr>
          <w:rFonts w:ascii="Arial" w:hAnsi="Arial" w:cs="Arial"/>
          <w:sz w:val="22"/>
          <w:szCs w:val="22"/>
        </w:rPr>
        <w:t> </w:t>
      </w:r>
      <w:r>
        <w:rPr>
          <w:rFonts w:ascii="Arial" w:hAnsi="Arial" w:cs="Arial"/>
          <w:sz w:val="22"/>
          <w:szCs w:val="22"/>
        </w:rPr>
        <w:t>Chomutově</w:t>
      </w:r>
      <w:r w:rsidR="00B40D90">
        <w:rPr>
          <w:rFonts w:ascii="Arial" w:hAnsi="Arial" w:cs="Arial"/>
          <w:sz w:val="22"/>
          <w:szCs w:val="22"/>
        </w:rPr>
        <w:tab/>
      </w:r>
      <w:r w:rsidR="00B40D90">
        <w:rPr>
          <w:rFonts w:ascii="Arial" w:hAnsi="Arial" w:cs="Arial"/>
          <w:sz w:val="22"/>
          <w:szCs w:val="22"/>
        </w:rPr>
        <w:tab/>
      </w:r>
      <w:r w:rsidR="00B40D90">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V Kadani  </w:t>
      </w:r>
    </w:p>
    <w:p w14:paraId="1364D6B7" w14:textId="77777777" w:rsidR="00D363F5" w:rsidRDefault="00D363F5" w:rsidP="00D363F5">
      <w:pPr>
        <w:jc w:val="both"/>
        <w:rPr>
          <w:rFonts w:ascii="Arial" w:hAnsi="Arial" w:cs="Arial"/>
          <w:sz w:val="22"/>
          <w:szCs w:val="22"/>
        </w:rPr>
      </w:pPr>
    </w:p>
    <w:p w14:paraId="1E8DD3C5" w14:textId="77777777" w:rsidR="00D363F5" w:rsidRDefault="00D363F5" w:rsidP="00D363F5">
      <w:pPr>
        <w:jc w:val="both"/>
        <w:rPr>
          <w:rFonts w:ascii="Arial" w:hAnsi="Arial" w:cs="Arial"/>
          <w:sz w:val="22"/>
          <w:szCs w:val="22"/>
        </w:rPr>
      </w:pPr>
      <w:r>
        <w:rPr>
          <w:rFonts w:ascii="Arial" w:hAnsi="Arial" w:cs="Arial"/>
          <w:sz w:val="22"/>
          <w:szCs w:val="22"/>
        </w:rPr>
        <w:t xml:space="preserve">oprávněný zástupce objednatele                     </w:t>
      </w:r>
      <w:r>
        <w:rPr>
          <w:rFonts w:ascii="Arial" w:hAnsi="Arial" w:cs="Arial"/>
          <w:sz w:val="22"/>
          <w:szCs w:val="22"/>
        </w:rPr>
        <w:tab/>
        <w:t>oprávněný zástupce zhotovitele</w:t>
      </w:r>
    </w:p>
    <w:p w14:paraId="4201E344" w14:textId="77777777" w:rsidR="00D363F5" w:rsidRDefault="00D363F5" w:rsidP="00D363F5">
      <w:pPr>
        <w:jc w:val="both"/>
        <w:rPr>
          <w:rFonts w:ascii="Arial" w:hAnsi="Arial" w:cs="Arial"/>
          <w:sz w:val="22"/>
          <w:szCs w:val="22"/>
        </w:rPr>
      </w:pPr>
    </w:p>
    <w:p w14:paraId="5D78721B" w14:textId="77777777" w:rsidR="00D363F5" w:rsidRDefault="00D363F5" w:rsidP="00D363F5">
      <w:pPr>
        <w:jc w:val="both"/>
        <w:rPr>
          <w:rFonts w:ascii="Arial" w:hAnsi="Arial" w:cs="Arial"/>
          <w:sz w:val="22"/>
          <w:szCs w:val="22"/>
        </w:rPr>
      </w:pPr>
    </w:p>
    <w:p w14:paraId="70BE5DCE" w14:textId="77777777" w:rsidR="00D363F5" w:rsidRDefault="00D363F5" w:rsidP="00D363F5">
      <w:pPr>
        <w:jc w:val="both"/>
        <w:rPr>
          <w:rFonts w:ascii="Arial" w:hAnsi="Arial" w:cs="Arial"/>
          <w:sz w:val="22"/>
          <w:szCs w:val="22"/>
        </w:rPr>
      </w:pPr>
    </w:p>
    <w:p w14:paraId="255938F6" w14:textId="77777777" w:rsidR="00E36D33" w:rsidRDefault="00E36D33" w:rsidP="00D363F5">
      <w:pPr>
        <w:jc w:val="both"/>
        <w:rPr>
          <w:rFonts w:ascii="Arial" w:hAnsi="Arial" w:cs="Arial"/>
          <w:sz w:val="22"/>
          <w:szCs w:val="22"/>
        </w:rPr>
      </w:pPr>
    </w:p>
    <w:p w14:paraId="6FC4BCFC" w14:textId="77777777" w:rsidR="00B40D90" w:rsidRDefault="00B40D90" w:rsidP="00D363F5">
      <w:pPr>
        <w:jc w:val="both"/>
        <w:rPr>
          <w:rFonts w:ascii="Arial" w:hAnsi="Arial" w:cs="Arial"/>
          <w:sz w:val="22"/>
          <w:szCs w:val="22"/>
        </w:rPr>
      </w:pPr>
    </w:p>
    <w:p w14:paraId="48A23827" w14:textId="77777777" w:rsidR="00B40D90" w:rsidRDefault="00B40D90" w:rsidP="00D363F5">
      <w:pPr>
        <w:jc w:val="both"/>
        <w:rPr>
          <w:rFonts w:ascii="Arial" w:hAnsi="Arial" w:cs="Arial"/>
          <w:sz w:val="22"/>
          <w:szCs w:val="22"/>
        </w:rPr>
      </w:pPr>
    </w:p>
    <w:p w14:paraId="47DA78D7" w14:textId="77777777" w:rsidR="00B40D90" w:rsidRDefault="00B40D90" w:rsidP="00D363F5">
      <w:pPr>
        <w:jc w:val="both"/>
        <w:rPr>
          <w:rFonts w:ascii="Arial" w:hAnsi="Arial" w:cs="Arial"/>
          <w:sz w:val="22"/>
          <w:szCs w:val="22"/>
        </w:rPr>
      </w:pPr>
    </w:p>
    <w:p w14:paraId="69E2C750" w14:textId="77777777" w:rsidR="00B40D90" w:rsidRDefault="00B40D90" w:rsidP="00D363F5">
      <w:pPr>
        <w:jc w:val="both"/>
        <w:rPr>
          <w:rFonts w:ascii="Arial" w:hAnsi="Arial" w:cs="Arial"/>
          <w:sz w:val="22"/>
          <w:szCs w:val="22"/>
        </w:rPr>
      </w:pPr>
    </w:p>
    <w:p w14:paraId="31984B8A" w14:textId="77777777" w:rsidR="00B40D90" w:rsidRDefault="00B40D90" w:rsidP="00D363F5">
      <w:pPr>
        <w:jc w:val="both"/>
        <w:rPr>
          <w:rFonts w:ascii="Arial" w:hAnsi="Arial" w:cs="Arial"/>
          <w:sz w:val="22"/>
          <w:szCs w:val="22"/>
        </w:rPr>
      </w:pPr>
    </w:p>
    <w:p w14:paraId="70E4D19E" w14:textId="77777777" w:rsidR="00D363F5" w:rsidRDefault="00D363F5" w:rsidP="00D363F5">
      <w:pPr>
        <w:jc w:val="both"/>
        <w:rPr>
          <w:rFonts w:ascii="Arial" w:hAnsi="Arial" w:cs="Arial"/>
          <w:sz w:val="22"/>
          <w:szCs w:val="22"/>
        </w:rPr>
      </w:pPr>
      <w:r>
        <w:rPr>
          <w:rFonts w:ascii="Arial" w:hAnsi="Arial" w:cs="Arial"/>
          <w:sz w:val="22"/>
          <w:szCs w:val="22"/>
        </w:rPr>
        <w:t>Investiční ředitel</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jednatel </w:t>
      </w:r>
    </w:p>
    <w:p w14:paraId="154A900A" w14:textId="77777777" w:rsidR="00D363F5" w:rsidRDefault="00D363F5" w:rsidP="00D363F5">
      <w:pPr>
        <w:jc w:val="both"/>
        <w:rPr>
          <w:rFonts w:ascii="Arial" w:hAnsi="Arial" w:cs="Arial"/>
          <w:sz w:val="22"/>
          <w:szCs w:val="22"/>
        </w:rPr>
      </w:pPr>
      <w:r>
        <w:rPr>
          <w:rFonts w:ascii="Arial" w:hAnsi="Arial" w:cs="Arial"/>
          <w:sz w:val="22"/>
          <w:szCs w:val="22"/>
        </w:rPr>
        <w:t>Povodí Ohře, státní podnik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Bauvant s.r.o.</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p>
    <w:p w14:paraId="68848A00" w14:textId="77777777" w:rsidR="00D363F5" w:rsidRDefault="00D363F5" w:rsidP="00D363F5">
      <w:pPr>
        <w:ind w:left="4248" w:firstLine="708"/>
        <w:jc w:val="both"/>
        <w:rPr>
          <w:rFonts w:ascii="Arial" w:hAnsi="Arial" w:cs="Arial"/>
          <w:sz w:val="22"/>
          <w:szCs w:val="22"/>
        </w:rPr>
      </w:pPr>
    </w:p>
    <w:p w14:paraId="3FAF0EF2" w14:textId="77777777" w:rsidR="00D363F5" w:rsidRDefault="00D363F5" w:rsidP="00D363F5">
      <w:pPr>
        <w:ind w:left="4248" w:firstLine="708"/>
        <w:jc w:val="both"/>
        <w:rPr>
          <w:rFonts w:ascii="Arial" w:hAnsi="Arial" w:cs="Arial"/>
          <w:sz w:val="22"/>
          <w:szCs w:val="22"/>
        </w:rPr>
      </w:pPr>
    </w:p>
    <w:p w14:paraId="39DD37CD" w14:textId="77777777" w:rsidR="00D363F5" w:rsidRDefault="00D363F5" w:rsidP="00D363F5">
      <w:pPr>
        <w:ind w:left="4332" w:firstLine="708"/>
        <w:jc w:val="both"/>
        <w:rPr>
          <w:rFonts w:ascii="Arial" w:hAnsi="Arial" w:cs="Arial"/>
          <w:sz w:val="22"/>
          <w:szCs w:val="22"/>
        </w:rPr>
      </w:pPr>
    </w:p>
    <w:p w14:paraId="4519F31A" w14:textId="77777777" w:rsidR="00B40D90" w:rsidRDefault="00B40D90" w:rsidP="00D363F5">
      <w:pPr>
        <w:ind w:left="4332" w:firstLine="708"/>
        <w:jc w:val="both"/>
        <w:rPr>
          <w:rFonts w:ascii="Arial" w:hAnsi="Arial" w:cs="Arial"/>
          <w:sz w:val="22"/>
          <w:szCs w:val="22"/>
        </w:rPr>
      </w:pPr>
    </w:p>
    <w:p w14:paraId="25F171CD" w14:textId="77777777" w:rsidR="00B40D90" w:rsidRDefault="00B40D90" w:rsidP="00D363F5">
      <w:pPr>
        <w:ind w:left="4332" w:firstLine="708"/>
        <w:jc w:val="both"/>
        <w:rPr>
          <w:rFonts w:ascii="Arial" w:hAnsi="Arial" w:cs="Arial"/>
          <w:sz w:val="22"/>
          <w:szCs w:val="22"/>
        </w:rPr>
      </w:pPr>
    </w:p>
    <w:p w14:paraId="4A1F02AD" w14:textId="77777777" w:rsidR="00B40D90" w:rsidRDefault="00B40D90" w:rsidP="00D363F5">
      <w:pPr>
        <w:ind w:left="4332" w:firstLine="708"/>
        <w:jc w:val="both"/>
        <w:rPr>
          <w:rFonts w:ascii="Arial" w:hAnsi="Arial" w:cs="Arial"/>
          <w:sz w:val="22"/>
          <w:szCs w:val="22"/>
        </w:rPr>
      </w:pPr>
    </w:p>
    <w:p w14:paraId="4ECCCD9A" w14:textId="77777777" w:rsidR="00B40D90" w:rsidRDefault="00B40D90" w:rsidP="00D363F5">
      <w:pPr>
        <w:ind w:left="4332" w:firstLine="708"/>
        <w:jc w:val="both"/>
        <w:rPr>
          <w:rFonts w:ascii="Arial" w:hAnsi="Arial" w:cs="Arial"/>
          <w:sz w:val="22"/>
          <w:szCs w:val="22"/>
        </w:rPr>
      </w:pPr>
    </w:p>
    <w:p w14:paraId="38910281" w14:textId="77777777" w:rsidR="00D363F5" w:rsidRDefault="00D363F5" w:rsidP="00D363F5">
      <w:pPr>
        <w:ind w:left="4320" w:firstLine="720"/>
        <w:jc w:val="both"/>
        <w:rPr>
          <w:rFonts w:ascii="Arial" w:hAnsi="Arial" w:cs="Arial"/>
          <w:sz w:val="22"/>
          <w:szCs w:val="22"/>
        </w:rPr>
      </w:pPr>
      <w:bookmarkStart w:id="9" w:name="_GoBack"/>
      <w:bookmarkEnd w:id="9"/>
      <w:r>
        <w:rPr>
          <w:rFonts w:ascii="Arial" w:hAnsi="Arial" w:cs="Arial"/>
          <w:sz w:val="22"/>
          <w:szCs w:val="22"/>
        </w:rPr>
        <w:t xml:space="preserve">jednatel </w:t>
      </w:r>
    </w:p>
    <w:p w14:paraId="2E19F165" w14:textId="77777777" w:rsidR="00D363F5" w:rsidRPr="00E42CB6" w:rsidRDefault="00D363F5" w:rsidP="00D363F5">
      <w:pPr>
        <w:ind w:left="4320" w:firstLine="720"/>
        <w:jc w:val="both"/>
        <w:rPr>
          <w:rFonts w:ascii="Arial" w:hAnsi="Arial" w:cs="Arial"/>
          <w:sz w:val="22"/>
          <w:szCs w:val="22"/>
        </w:rPr>
      </w:pPr>
      <w:r>
        <w:rPr>
          <w:rFonts w:ascii="Arial" w:hAnsi="Arial" w:cs="Arial"/>
          <w:sz w:val="22"/>
          <w:szCs w:val="22"/>
        </w:rPr>
        <w:t>Bauvant s.r.o.</w:t>
      </w:r>
    </w:p>
    <w:p w14:paraId="6907319D" w14:textId="77777777" w:rsidR="004B6AF3" w:rsidRDefault="004B6AF3" w:rsidP="00753F9C">
      <w:pPr>
        <w:jc w:val="both"/>
        <w:rPr>
          <w:rFonts w:ascii="Arial" w:hAnsi="Arial" w:cs="Arial"/>
          <w:sz w:val="22"/>
          <w:szCs w:val="22"/>
        </w:rPr>
      </w:pPr>
    </w:p>
    <w:p w14:paraId="54073E95" w14:textId="77777777" w:rsidR="004B6AF3" w:rsidRDefault="004B6AF3" w:rsidP="00753F9C">
      <w:pPr>
        <w:jc w:val="both"/>
        <w:rPr>
          <w:rFonts w:ascii="Arial" w:hAnsi="Arial" w:cs="Arial"/>
          <w:sz w:val="22"/>
          <w:szCs w:val="22"/>
        </w:rPr>
      </w:pPr>
    </w:p>
    <w:sectPr w:rsidR="004B6AF3" w:rsidSect="00B640F3">
      <w:headerReference w:type="default" r:id="rId10"/>
      <w:footerReference w:type="default" r:id="rId11"/>
      <w:pgSz w:w="11906" w:h="16838"/>
      <w:pgMar w:top="1134"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4C579" w14:textId="77777777" w:rsidR="00705AB8" w:rsidRDefault="00705AB8">
      <w:r>
        <w:separator/>
      </w:r>
    </w:p>
  </w:endnote>
  <w:endnote w:type="continuationSeparator" w:id="0">
    <w:p w14:paraId="31C1BD24" w14:textId="77777777" w:rsidR="00705AB8" w:rsidRDefault="00705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2370C" w14:textId="77777777" w:rsidR="0067189F" w:rsidRPr="00655872" w:rsidRDefault="0067189F">
    <w:pPr>
      <w:pStyle w:val="Zpat"/>
      <w:jc w:val="right"/>
      <w:rPr>
        <w:rFonts w:ascii="Arial" w:hAnsi="Arial" w:cs="Arial"/>
        <w:sz w:val="22"/>
        <w:szCs w:val="22"/>
      </w:rPr>
    </w:pPr>
    <w:r w:rsidRPr="00655872">
      <w:rPr>
        <w:rFonts w:ascii="Arial" w:hAnsi="Arial" w:cs="Arial"/>
        <w:sz w:val="22"/>
        <w:szCs w:val="22"/>
      </w:rPr>
      <w:t xml:space="preserve">Stránka </w:t>
    </w:r>
    <w:r w:rsidRPr="00655872">
      <w:rPr>
        <w:rFonts w:ascii="Arial" w:hAnsi="Arial" w:cs="Arial"/>
        <w:b/>
        <w:sz w:val="22"/>
        <w:szCs w:val="22"/>
      </w:rPr>
      <w:fldChar w:fldCharType="begin"/>
    </w:r>
    <w:r w:rsidRPr="00655872">
      <w:rPr>
        <w:rFonts w:ascii="Arial" w:hAnsi="Arial" w:cs="Arial"/>
        <w:b/>
        <w:sz w:val="22"/>
        <w:szCs w:val="22"/>
      </w:rPr>
      <w:instrText>PAGE</w:instrText>
    </w:r>
    <w:r w:rsidRPr="00655872">
      <w:rPr>
        <w:rFonts w:ascii="Arial" w:hAnsi="Arial" w:cs="Arial"/>
        <w:b/>
        <w:sz w:val="22"/>
        <w:szCs w:val="22"/>
      </w:rPr>
      <w:fldChar w:fldCharType="separate"/>
    </w:r>
    <w:r w:rsidR="00D2058E" w:rsidRPr="00655872">
      <w:rPr>
        <w:rFonts w:ascii="Arial" w:hAnsi="Arial" w:cs="Arial"/>
        <w:b/>
        <w:noProof/>
        <w:sz w:val="22"/>
        <w:szCs w:val="22"/>
      </w:rPr>
      <w:t>8</w:t>
    </w:r>
    <w:r w:rsidRPr="00655872">
      <w:rPr>
        <w:rFonts w:ascii="Arial" w:hAnsi="Arial" w:cs="Arial"/>
        <w:b/>
        <w:sz w:val="22"/>
        <w:szCs w:val="22"/>
      </w:rPr>
      <w:fldChar w:fldCharType="end"/>
    </w:r>
    <w:r w:rsidRPr="00655872">
      <w:rPr>
        <w:rFonts w:ascii="Arial" w:hAnsi="Arial" w:cs="Arial"/>
        <w:sz w:val="22"/>
        <w:szCs w:val="22"/>
      </w:rPr>
      <w:t xml:space="preserve"> z </w:t>
    </w:r>
    <w:r w:rsidRPr="00655872">
      <w:rPr>
        <w:rFonts w:ascii="Arial" w:hAnsi="Arial" w:cs="Arial"/>
        <w:b/>
        <w:sz w:val="22"/>
        <w:szCs w:val="22"/>
      </w:rPr>
      <w:fldChar w:fldCharType="begin"/>
    </w:r>
    <w:r w:rsidRPr="00655872">
      <w:rPr>
        <w:rFonts w:ascii="Arial" w:hAnsi="Arial" w:cs="Arial"/>
        <w:b/>
        <w:sz w:val="22"/>
        <w:szCs w:val="22"/>
      </w:rPr>
      <w:instrText>NUMPAGES</w:instrText>
    </w:r>
    <w:r w:rsidRPr="00655872">
      <w:rPr>
        <w:rFonts w:ascii="Arial" w:hAnsi="Arial" w:cs="Arial"/>
        <w:b/>
        <w:sz w:val="22"/>
        <w:szCs w:val="22"/>
      </w:rPr>
      <w:fldChar w:fldCharType="separate"/>
    </w:r>
    <w:r w:rsidR="00D2058E" w:rsidRPr="00655872">
      <w:rPr>
        <w:rFonts w:ascii="Arial" w:hAnsi="Arial" w:cs="Arial"/>
        <w:b/>
        <w:noProof/>
        <w:sz w:val="22"/>
        <w:szCs w:val="22"/>
      </w:rPr>
      <w:t>8</w:t>
    </w:r>
    <w:r w:rsidRPr="00655872">
      <w:rPr>
        <w:rFonts w:ascii="Arial" w:hAnsi="Arial" w:cs="Arial"/>
        <w:b/>
        <w:sz w:val="22"/>
        <w:szCs w:val="22"/>
      </w:rPr>
      <w:fldChar w:fldCharType="end"/>
    </w:r>
  </w:p>
  <w:p w14:paraId="118680E8" w14:textId="77777777" w:rsidR="007F60BA" w:rsidRPr="0068009D" w:rsidRDefault="007F60BA" w:rsidP="00991B86">
    <w:pPr>
      <w:pStyle w:val="Zpat"/>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9FB5B" w14:textId="77777777" w:rsidR="00705AB8" w:rsidRDefault="00705AB8">
      <w:r>
        <w:separator/>
      </w:r>
    </w:p>
  </w:footnote>
  <w:footnote w:type="continuationSeparator" w:id="0">
    <w:p w14:paraId="6AC81220" w14:textId="77777777" w:rsidR="00705AB8" w:rsidRDefault="00705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35CF6" w14:textId="77777777" w:rsidR="005B2F97" w:rsidRPr="009378ED" w:rsidRDefault="005B2F97" w:rsidP="009378ED">
    <w:pPr>
      <w:pStyle w:val="Zhlav"/>
      <w:jc w:val="right"/>
      <w:rPr>
        <w:rFonts w:ascii="Arial" w:hAnsi="Arial" w:cs="Arial"/>
        <w:sz w:val="22"/>
        <w:szCs w:val="22"/>
      </w:rPr>
    </w:pPr>
    <w:r w:rsidRPr="009378ED">
      <w:rPr>
        <w:rFonts w:ascii="Arial" w:hAnsi="Arial" w:cs="Arial"/>
        <w:sz w:val="22"/>
        <w:szCs w:val="22"/>
      </w:rPr>
      <w:t>Smlouva o dílo</w:t>
    </w:r>
  </w:p>
  <w:p w14:paraId="79B21916" w14:textId="77777777" w:rsidR="005B2F97" w:rsidRDefault="005B2F97" w:rsidP="009378ED">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028E2"/>
    <w:multiLevelType w:val="hybridMultilevel"/>
    <w:tmpl w:val="17627FAE"/>
    <w:lvl w:ilvl="0" w:tplc="986AB04E">
      <w:start w:val="1"/>
      <w:numFmt w:val="bullet"/>
      <w:pStyle w:val="A-odstavecodsazensodrkami"/>
      <w:lvlText w:val="-"/>
      <w:lvlJc w:val="left"/>
      <w:pPr>
        <w:tabs>
          <w:tab w:val="num" w:pos="1004"/>
        </w:tabs>
        <w:ind w:left="1287" w:hanging="567"/>
      </w:pPr>
      <w:rPr>
        <w:rFonts w:ascii="Arial"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067B6B"/>
    <w:multiLevelType w:val="multilevel"/>
    <w:tmpl w:val="DBF2688E"/>
    <w:lvl w:ilvl="0">
      <w:start w:val="1"/>
      <w:numFmt w:val="decimal"/>
      <w:lvlText w:val="%1."/>
      <w:lvlJc w:val="left"/>
      <w:pPr>
        <w:tabs>
          <w:tab w:val="num" w:pos="0"/>
        </w:tabs>
        <w:ind w:left="360" w:hanging="360"/>
      </w:pPr>
      <w:rPr>
        <w:rFonts w:hint="default"/>
        <w:b w:val="0"/>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2" w15:restartNumberingAfterBreak="0">
    <w:nsid w:val="30C06479"/>
    <w:multiLevelType w:val="multilevel"/>
    <w:tmpl w:val="0A3288D8"/>
    <w:lvl w:ilvl="0">
      <w:start w:val="1"/>
      <w:numFmt w:val="decimal"/>
      <w:lvlText w:val="%1."/>
      <w:lvlJc w:val="left"/>
      <w:pPr>
        <w:tabs>
          <w:tab w:val="num" w:pos="0"/>
        </w:tabs>
        <w:ind w:left="360" w:hanging="360"/>
      </w:pPr>
      <w:rPr>
        <w:rFonts w:hint="default"/>
        <w:b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3" w15:restartNumberingAfterBreak="0">
    <w:nsid w:val="3B240674"/>
    <w:multiLevelType w:val="multilevel"/>
    <w:tmpl w:val="451CB890"/>
    <w:lvl w:ilvl="0">
      <w:start w:val="1"/>
      <w:numFmt w:val="decimal"/>
      <w:lvlText w:val="%1."/>
      <w:lvlJc w:val="left"/>
      <w:pPr>
        <w:tabs>
          <w:tab w:val="num" w:pos="0"/>
        </w:tabs>
        <w:ind w:left="360" w:hanging="360"/>
      </w:pPr>
      <w:rPr>
        <w:rFonts w:hint="default"/>
        <w:b w:val="0"/>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4" w15:restartNumberingAfterBreak="0">
    <w:nsid w:val="5273407F"/>
    <w:multiLevelType w:val="multilevel"/>
    <w:tmpl w:val="9AC4FA90"/>
    <w:lvl w:ilvl="0">
      <w:start w:val="1"/>
      <w:numFmt w:val="decimal"/>
      <w:lvlText w:val="%1."/>
      <w:legacy w:legacy="1" w:legacySpace="120" w:legacyIndent="360"/>
      <w:lvlJc w:val="left"/>
      <w:pPr>
        <w:ind w:left="360" w:hanging="360"/>
      </w:pPr>
      <w:rPr>
        <w:b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556261D1"/>
    <w:multiLevelType w:val="hybridMultilevel"/>
    <w:tmpl w:val="8B6C3B4C"/>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60962117"/>
    <w:multiLevelType w:val="hybridMultilevel"/>
    <w:tmpl w:val="5DC0F90C"/>
    <w:lvl w:ilvl="0" w:tplc="ECD414EE">
      <w:start w:val="1"/>
      <w:numFmt w:val="decimal"/>
      <w:lvlText w:val="%1."/>
      <w:lvlJc w:val="left"/>
      <w:pPr>
        <w:tabs>
          <w:tab w:val="num" w:pos="540"/>
        </w:tabs>
        <w:ind w:left="540" w:hanging="360"/>
      </w:pPr>
      <w:rPr>
        <w:b/>
      </w:rPr>
    </w:lvl>
    <w:lvl w:ilvl="1" w:tplc="CB481028">
      <w:start w:val="1"/>
      <w:numFmt w:val="lowerLetter"/>
      <w:lvlText w:val="%2)"/>
      <w:lvlJc w:val="left"/>
      <w:pPr>
        <w:tabs>
          <w:tab w:val="num" w:pos="1440"/>
        </w:tabs>
        <w:ind w:left="1440" w:hanging="360"/>
      </w:pPr>
      <w:rPr>
        <w:color w:val="auto"/>
      </w:rPr>
    </w:lvl>
    <w:lvl w:ilvl="2" w:tplc="0405000F">
      <w:start w:val="1"/>
      <w:numFmt w:val="decimal"/>
      <w:lvlText w:val="%3."/>
      <w:lvlJc w:val="left"/>
      <w:pPr>
        <w:tabs>
          <w:tab w:val="num" w:pos="2340"/>
        </w:tabs>
        <w:ind w:left="2340" w:hanging="360"/>
      </w:pPr>
    </w:lvl>
    <w:lvl w:ilvl="3" w:tplc="FA94B448">
      <w:start w:val="3"/>
      <w:numFmt w:val="bullet"/>
      <w:lvlText w:val="-"/>
      <w:lvlJc w:val="left"/>
      <w:pPr>
        <w:tabs>
          <w:tab w:val="num" w:pos="2880"/>
        </w:tabs>
        <w:ind w:left="2880" w:hanging="360"/>
      </w:pPr>
      <w:rPr>
        <w:rFonts w:ascii="Times New Roman" w:eastAsia="Times New Roman" w:hAnsi="Times New Roman" w:cs="Times New Roman" w:hint="default"/>
      </w:rPr>
    </w:lvl>
    <w:lvl w:ilvl="4" w:tplc="04050019">
      <w:start w:val="1"/>
      <w:numFmt w:val="lowerLetter"/>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627311DA"/>
    <w:multiLevelType w:val="multilevel"/>
    <w:tmpl w:val="24F06B9E"/>
    <w:lvl w:ilvl="0">
      <w:start w:val="1"/>
      <w:numFmt w:val="decimal"/>
      <w:lvlText w:val="%1."/>
      <w:legacy w:legacy="1" w:legacySpace="120" w:legacyIndent="360"/>
      <w:lvlJc w:val="left"/>
      <w:pPr>
        <w:ind w:left="360" w:hanging="360"/>
      </w:pPr>
      <w:rPr>
        <w:b w:val="0"/>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353" w:hanging="360"/>
      </w:pPr>
      <w:rPr>
        <w:rFonts w:ascii="Arial" w:eastAsia="Times New Roman" w:hAnsi="Arial" w:cs="Arial"/>
        <w:b w:val="0"/>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64333BFC"/>
    <w:multiLevelType w:val="multilevel"/>
    <w:tmpl w:val="08DA036A"/>
    <w:lvl w:ilvl="0">
      <w:start w:val="1"/>
      <w:numFmt w:val="decimal"/>
      <w:lvlText w:val="%1."/>
      <w:legacy w:legacy="1" w:legacySpace="120" w:legacyIndent="360"/>
      <w:lvlJc w:val="left"/>
      <w:pPr>
        <w:ind w:left="360" w:hanging="360"/>
      </w:pPr>
      <w:rPr>
        <w:b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7ECA596E"/>
    <w:multiLevelType w:val="multilevel"/>
    <w:tmpl w:val="8EE6AD32"/>
    <w:lvl w:ilvl="0">
      <w:start w:val="1"/>
      <w:numFmt w:val="upperRoman"/>
      <w:pStyle w:val="lneksmlouvynadpisPVL"/>
      <w:suff w:val="nothing"/>
      <w:lvlText w:val="%1. "/>
      <w:lvlJc w:val="left"/>
      <w:pPr>
        <w:ind w:left="5322" w:hanging="360"/>
      </w:pPr>
      <w:rPr>
        <w:u w:val="single" w:color="000000"/>
      </w:rPr>
    </w:lvl>
    <w:lvl w:ilvl="1">
      <w:start w:val="1"/>
      <w:numFmt w:val="decimal"/>
      <w:pStyle w:val="lneksmlouvytextPVL"/>
      <w:lvlText w:val="%2."/>
      <w:lvlJc w:val="left"/>
      <w:pPr>
        <w:ind w:left="360" w:hanging="360"/>
      </w:pPr>
      <w:rPr>
        <w:b w:val="0"/>
      </w:rPr>
    </w:lvl>
    <w:lvl w:ilvl="2">
      <w:start w:val="1"/>
      <w:numFmt w:val="lowerLetter"/>
      <w:pStyle w:val="SeznamsmlouvaPVL"/>
      <w:lvlText w:val="%3)"/>
      <w:lvlJc w:val="left"/>
      <w:pPr>
        <w:ind w:left="786" w:hanging="360"/>
      </w:p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num w:numId="1">
    <w:abstractNumId w:val="8"/>
  </w:num>
  <w:num w:numId="2">
    <w:abstractNumId w:val="7"/>
  </w:num>
  <w:num w:numId="3">
    <w:abstractNumId w:val="3"/>
  </w:num>
  <w:num w:numId="4">
    <w:abstractNumId w:val="1"/>
  </w:num>
  <w:num w:numId="5">
    <w:abstractNumId w:val="2"/>
  </w:num>
  <w:num w:numId="6">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BFF"/>
    <w:rsid w:val="00003DFC"/>
    <w:rsid w:val="000059CB"/>
    <w:rsid w:val="00005B63"/>
    <w:rsid w:val="00006BF9"/>
    <w:rsid w:val="0001739A"/>
    <w:rsid w:val="0002005A"/>
    <w:rsid w:val="000207E2"/>
    <w:rsid w:val="00020DF6"/>
    <w:rsid w:val="00025821"/>
    <w:rsid w:val="000270DF"/>
    <w:rsid w:val="00031A30"/>
    <w:rsid w:val="00032AD0"/>
    <w:rsid w:val="000333F2"/>
    <w:rsid w:val="00034CEE"/>
    <w:rsid w:val="000361A7"/>
    <w:rsid w:val="000444BA"/>
    <w:rsid w:val="000456A7"/>
    <w:rsid w:val="00053346"/>
    <w:rsid w:val="00055ED3"/>
    <w:rsid w:val="000563F5"/>
    <w:rsid w:val="0006040A"/>
    <w:rsid w:val="00065F5F"/>
    <w:rsid w:val="00067121"/>
    <w:rsid w:val="00067C95"/>
    <w:rsid w:val="000773B4"/>
    <w:rsid w:val="00083CC7"/>
    <w:rsid w:val="000903EA"/>
    <w:rsid w:val="00091338"/>
    <w:rsid w:val="000914C6"/>
    <w:rsid w:val="00091E59"/>
    <w:rsid w:val="000927E7"/>
    <w:rsid w:val="00093AD2"/>
    <w:rsid w:val="000977CC"/>
    <w:rsid w:val="000A10CD"/>
    <w:rsid w:val="000A28F1"/>
    <w:rsid w:val="000A6BD5"/>
    <w:rsid w:val="000B0E7E"/>
    <w:rsid w:val="000B1EB9"/>
    <w:rsid w:val="000B2207"/>
    <w:rsid w:val="000B2E4B"/>
    <w:rsid w:val="000B6160"/>
    <w:rsid w:val="000B6FC8"/>
    <w:rsid w:val="000C24B4"/>
    <w:rsid w:val="000C3A4F"/>
    <w:rsid w:val="000C514C"/>
    <w:rsid w:val="000E6BCB"/>
    <w:rsid w:val="000F6EFD"/>
    <w:rsid w:val="000F7037"/>
    <w:rsid w:val="001004C4"/>
    <w:rsid w:val="00104D42"/>
    <w:rsid w:val="00105910"/>
    <w:rsid w:val="001059B7"/>
    <w:rsid w:val="0011076F"/>
    <w:rsid w:val="001118DB"/>
    <w:rsid w:val="00112097"/>
    <w:rsid w:val="00113F65"/>
    <w:rsid w:val="00114503"/>
    <w:rsid w:val="00114CFD"/>
    <w:rsid w:val="00117A01"/>
    <w:rsid w:val="00123974"/>
    <w:rsid w:val="0013426C"/>
    <w:rsid w:val="001363ED"/>
    <w:rsid w:val="00140C3A"/>
    <w:rsid w:val="00144014"/>
    <w:rsid w:val="00145445"/>
    <w:rsid w:val="00151425"/>
    <w:rsid w:val="00151C33"/>
    <w:rsid w:val="001551C0"/>
    <w:rsid w:val="001556E2"/>
    <w:rsid w:val="001561B4"/>
    <w:rsid w:val="00157A87"/>
    <w:rsid w:val="0016141E"/>
    <w:rsid w:val="0017659D"/>
    <w:rsid w:val="001844B8"/>
    <w:rsid w:val="00191A3B"/>
    <w:rsid w:val="00194A10"/>
    <w:rsid w:val="001A11EA"/>
    <w:rsid w:val="001A72BD"/>
    <w:rsid w:val="001B0F91"/>
    <w:rsid w:val="001B704F"/>
    <w:rsid w:val="001C04BD"/>
    <w:rsid w:val="001C2110"/>
    <w:rsid w:val="001D3524"/>
    <w:rsid w:val="001D6BE7"/>
    <w:rsid w:val="001E7343"/>
    <w:rsid w:val="001F1CE8"/>
    <w:rsid w:val="001F7612"/>
    <w:rsid w:val="002001B4"/>
    <w:rsid w:val="00201699"/>
    <w:rsid w:val="0020184F"/>
    <w:rsid w:val="002028E7"/>
    <w:rsid w:val="0020320D"/>
    <w:rsid w:val="002039CD"/>
    <w:rsid w:val="002044E5"/>
    <w:rsid w:val="00207BFF"/>
    <w:rsid w:val="002100D5"/>
    <w:rsid w:val="002113D7"/>
    <w:rsid w:val="00211DB1"/>
    <w:rsid w:val="002157FE"/>
    <w:rsid w:val="00215FDD"/>
    <w:rsid w:val="00241CC6"/>
    <w:rsid w:val="00243E33"/>
    <w:rsid w:val="002447D8"/>
    <w:rsid w:val="00252B7A"/>
    <w:rsid w:val="00253FFB"/>
    <w:rsid w:val="0025465B"/>
    <w:rsid w:val="00255B29"/>
    <w:rsid w:val="0025794A"/>
    <w:rsid w:val="00266BE7"/>
    <w:rsid w:val="0027009D"/>
    <w:rsid w:val="00270FBB"/>
    <w:rsid w:val="00272CCF"/>
    <w:rsid w:val="00274CEA"/>
    <w:rsid w:val="00277F8A"/>
    <w:rsid w:val="00281A52"/>
    <w:rsid w:val="002841E7"/>
    <w:rsid w:val="00287DE7"/>
    <w:rsid w:val="002A01A5"/>
    <w:rsid w:val="002A2457"/>
    <w:rsid w:val="002A43BA"/>
    <w:rsid w:val="002A555C"/>
    <w:rsid w:val="002A59FE"/>
    <w:rsid w:val="002A6ECC"/>
    <w:rsid w:val="002A72EA"/>
    <w:rsid w:val="002B32CB"/>
    <w:rsid w:val="002B3D5C"/>
    <w:rsid w:val="002B4360"/>
    <w:rsid w:val="002C23D8"/>
    <w:rsid w:val="002C293A"/>
    <w:rsid w:val="002C50E0"/>
    <w:rsid w:val="002D1039"/>
    <w:rsid w:val="002D1BC9"/>
    <w:rsid w:val="002D299B"/>
    <w:rsid w:val="002D6A58"/>
    <w:rsid w:val="002E059B"/>
    <w:rsid w:val="002E73A1"/>
    <w:rsid w:val="002F1AB4"/>
    <w:rsid w:val="002F594C"/>
    <w:rsid w:val="00302394"/>
    <w:rsid w:val="00302CCB"/>
    <w:rsid w:val="003042A5"/>
    <w:rsid w:val="00312AFD"/>
    <w:rsid w:val="00312BF9"/>
    <w:rsid w:val="00321D5C"/>
    <w:rsid w:val="0032245B"/>
    <w:rsid w:val="00327DB4"/>
    <w:rsid w:val="00333CB9"/>
    <w:rsid w:val="00342B91"/>
    <w:rsid w:val="00346C0D"/>
    <w:rsid w:val="003477AD"/>
    <w:rsid w:val="00351911"/>
    <w:rsid w:val="00353A3F"/>
    <w:rsid w:val="0035651C"/>
    <w:rsid w:val="003636B3"/>
    <w:rsid w:val="003706CB"/>
    <w:rsid w:val="003755DC"/>
    <w:rsid w:val="0037596E"/>
    <w:rsid w:val="003773DC"/>
    <w:rsid w:val="00380004"/>
    <w:rsid w:val="003851DD"/>
    <w:rsid w:val="00386410"/>
    <w:rsid w:val="00387540"/>
    <w:rsid w:val="00387A46"/>
    <w:rsid w:val="003914FB"/>
    <w:rsid w:val="003940DC"/>
    <w:rsid w:val="003944CE"/>
    <w:rsid w:val="003A15B7"/>
    <w:rsid w:val="003A627C"/>
    <w:rsid w:val="003A6940"/>
    <w:rsid w:val="003A7BC6"/>
    <w:rsid w:val="003B1D2F"/>
    <w:rsid w:val="003B2A08"/>
    <w:rsid w:val="003C06B4"/>
    <w:rsid w:val="003C1F89"/>
    <w:rsid w:val="003C396D"/>
    <w:rsid w:val="003D2FC5"/>
    <w:rsid w:val="003D38EF"/>
    <w:rsid w:val="003D399F"/>
    <w:rsid w:val="003D6240"/>
    <w:rsid w:val="003D7081"/>
    <w:rsid w:val="003E3519"/>
    <w:rsid w:val="0040286C"/>
    <w:rsid w:val="00410558"/>
    <w:rsid w:val="00410CB9"/>
    <w:rsid w:val="00415F6B"/>
    <w:rsid w:val="004167CE"/>
    <w:rsid w:val="004237EB"/>
    <w:rsid w:val="00423DE0"/>
    <w:rsid w:val="004258CF"/>
    <w:rsid w:val="004277BA"/>
    <w:rsid w:val="00431AB2"/>
    <w:rsid w:val="004335FB"/>
    <w:rsid w:val="00437893"/>
    <w:rsid w:val="00440BDC"/>
    <w:rsid w:val="00441F18"/>
    <w:rsid w:val="00442F06"/>
    <w:rsid w:val="004433D8"/>
    <w:rsid w:val="00443BCB"/>
    <w:rsid w:val="00446758"/>
    <w:rsid w:val="00446805"/>
    <w:rsid w:val="00450F16"/>
    <w:rsid w:val="0045109B"/>
    <w:rsid w:val="00456392"/>
    <w:rsid w:val="00457994"/>
    <w:rsid w:val="0046025A"/>
    <w:rsid w:val="00460513"/>
    <w:rsid w:val="00473D88"/>
    <w:rsid w:val="00477D40"/>
    <w:rsid w:val="0048098F"/>
    <w:rsid w:val="0048257A"/>
    <w:rsid w:val="00483E9D"/>
    <w:rsid w:val="004A0433"/>
    <w:rsid w:val="004A2984"/>
    <w:rsid w:val="004A66D5"/>
    <w:rsid w:val="004B1C1A"/>
    <w:rsid w:val="004B51E1"/>
    <w:rsid w:val="004B6AF3"/>
    <w:rsid w:val="004C1655"/>
    <w:rsid w:val="004C7A86"/>
    <w:rsid w:val="004D0542"/>
    <w:rsid w:val="004D36BC"/>
    <w:rsid w:val="004D6F29"/>
    <w:rsid w:val="004E7D23"/>
    <w:rsid w:val="005010F9"/>
    <w:rsid w:val="0050434E"/>
    <w:rsid w:val="00506FD5"/>
    <w:rsid w:val="00512F40"/>
    <w:rsid w:val="00516E1F"/>
    <w:rsid w:val="00520647"/>
    <w:rsid w:val="005247CA"/>
    <w:rsid w:val="005302CD"/>
    <w:rsid w:val="005316DF"/>
    <w:rsid w:val="005323F9"/>
    <w:rsid w:val="00533023"/>
    <w:rsid w:val="0053605F"/>
    <w:rsid w:val="005451E3"/>
    <w:rsid w:val="00547B4B"/>
    <w:rsid w:val="005542E7"/>
    <w:rsid w:val="00563146"/>
    <w:rsid w:val="005668D0"/>
    <w:rsid w:val="005702DB"/>
    <w:rsid w:val="00570ECB"/>
    <w:rsid w:val="00595DCE"/>
    <w:rsid w:val="00597F89"/>
    <w:rsid w:val="005A3040"/>
    <w:rsid w:val="005B1728"/>
    <w:rsid w:val="005B2F97"/>
    <w:rsid w:val="005B53AA"/>
    <w:rsid w:val="005C10DB"/>
    <w:rsid w:val="005C5F80"/>
    <w:rsid w:val="005C6983"/>
    <w:rsid w:val="005D6046"/>
    <w:rsid w:val="005E3955"/>
    <w:rsid w:val="005F0159"/>
    <w:rsid w:val="005F217B"/>
    <w:rsid w:val="005F2E4B"/>
    <w:rsid w:val="005F34D9"/>
    <w:rsid w:val="00602394"/>
    <w:rsid w:val="0060531F"/>
    <w:rsid w:val="00606B1C"/>
    <w:rsid w:val="00607153"/>
    <w:rsid w:val="00607A69"/>
    <w:rsid w:val="006101AF"/>
    <w:rsid w:val="00625419"/>
    <w:rsid w:val="006260A0"/>
    <w:rsid w:val="00626CC7"/>
    <w:rsid w:val="0063547B"/>
    <w:rsid w:val="00655872"/>
    <w:rsid w:val="00661EDA"/>
    <w:rsid w:val="00662627"/>
    <w:rsid w:val="0067189F"/>
    <w:rsid w:val="0067742F"/>
    <w:rsid w:val="0068009D"/>
    <w:rsid w:val="00687E88"/>
    <w:rsid w:val="00692E0E"/>
    <w:rsid w:val="006A2526"/>
    <w:rsid w:val="006A302C"/>
    <w:rsid w:val="006C0EF7"/>
    <w:rsid w:val="006C6497"/>
    <w:rsid w:val="006C64E2"/>
    <w:rsid w:val="006C7582"/>
    <w:rsid w:val="006D1264"/>
    <w:rsid w:val="006D4CF2"/>
    <w:rsid w:val="006E4CC3"/>
    <w:rsid w:val="006E5F9A"/>
    <w:rsid w:val="006F09C4"/>
    <w:rsid w:val="006F321F"/>
    <w:rsid w:val="006F74DC"/>
    <w:rsid w:val="007001FD"/>
    <w:rsid w:val="00705AB8"/>
    <w:rsid w:val="00707FF2"/>
    <w:rsid w:val="007111BD"/>
    <w:rsid w:val="007118A7"/>
    <w:rsid w:val="00714263"/>
    <w:rsid w:val="00714D4E"/>
    <w:rsid w:val="00716326"/>
    <w:rsid w:val="007208A6"/>
    <w:rsid w:val="00734FF3"/>
    <w:rsid w:val="00740856"/>
    <w:rsid w:val="00741C05"/>
    <w:rsid w:val="00743776"/>
    <w:rsid w:val="0074616E"/>
    <w:rsid w:val="007533E3"/>
    <w:rsid w:val="00753F9C"/>
    <w:rsid w:val="00771122"/>
    <w:rsid w:val="00781D91"/>
    <w:rsid w:val="0078206F"/>
    <w:rsid w:val="00782449"/>
    <w:rsid w:val="00790434"/>
    <w:rsid w:val="007935F1"/>
    <w:rsid w:val="00794A45"/>
    <w:rsid w:val="007954DA"/>
    <w:rsid w:val="007A2BAC"/>
    <w:rsid w:val="007A6178"/>
    <w:rsid w:val="007A75A7"/>
    <w:rsid w:val="007B251F"/>
    <w:rsid w:val="007B30EA"/>
    <w:rsid w:val="007B52CF"/>
    <w:rsid w:val="007C2F9B"/>
    <w:rsid w:val="007D5107"/>
    <w:rsid w:val="007D7A34"/>
    <w:rsid w:val="007E0ACE"/>
    <w:rsid w:val="007E1E0D"/>
    <w:rsid w:val="007E1FD3"/>
    <w:rsid w:val="007E4DB2"/>
    <w:rsid w:val="007F14CA"/>
    <w:rsid w:val="007F60BA"/>
    <w:rsid w:val="007F6EC5"/>
    <w:rsid w:val="007F7071"/>
    <w:rsid w:val="007F79DC"/>
    <w:rsid w:val="008005D4"/>
    <w:rsid w:val="00803F9E"/>
    <w:rsid w:val="00810F3F"/>
    <w:rsid w:val="00811B43"/>
    <w:rsid w:val="008122DD"/>
    <w:rsid w:val="008156E1"/>
    <w:rsid w:val="008175BA"/>
    <w:rsid w:val="00817901"/>
    <w:rsid w:val="00830AC2"/>
    <w:rsid w:val="00831C31"/>
    <w:rsid w:val="008347C2"/>
    <w:rsid w:val="00835989"/>
    <w:rsid w:val="008370C7"/>
    <w:rsid w:val="0084398F"/>
    <w:rsid w:val="00844FF1"/>
    <w:rsid w:val="00851547"/>
    <w:rsid w:val="00854728"/>
    <w:rsid w:val="00855A6C"/>
    <w:rsid w:val="00856705"/>
    <w:rsid w:val="008577B1"/>
    <w:rsid w:val="00860849"/>
    <w:rsid w:val="0086126A"/>
    <w:rsid w:val="00862B03"/>
    <w:rsid w:val="00863475"/>
    <w:rsid w:val="00864AC0"/>
    <w:rsid w:val="00867535"/>
    <w:rsid w:val="00871459"/>
    <w:rsid w:val="00872CA3"/>
    <w:rsid w:val="00875B74"/>
    <w:rsid w:val="00877609"/>
    <w:rsid w:val="0088333D"/>
    <w:rsid w:val="00883D67"/>
    <w:rsid w:val="00884D86"/>
    <w:rsid w:val="0088678E"/>
    <w:rsid w:val="00890689"/>
    <w:rsid w:val="0089152C"/>
    <w:rsid w:val="00896CAF"/>
    <w:rsid w:val="008A107C"/>
    <w:rsid w:val="008B0CCC"/>
    <w:rsid w:val="008B0E3C"/>
    <w:rsid w:val="008B2B9C"/>
    <w:rsid w:val="008B3548"/>
    <w:rsid w:val="008B60D8"/>
    <w:rsid w:val="008B6A76"/>
    <w:rsid w:val="008B75A6"/>
    <w:rsid w:val="008C619D"/>
    <w:rsid w:val="008D07D7"/>
    <w:rsid w:val="008D36CC"/>
    <w:rsid w:val="008D4A56"/>
    <w:rsid w:val="008E3D91"/>
    <w:rsid w:val="008E54CE"/>
    <w:rsid w:val="008F5DBB"/>
    <w:rsid w:val="0090179E"/>
    <w:rsid w:val="00905EAD"/>
    <w:rsid w:val="00910663"/>
    <w:rsid w:val="009128DD"/>
    <w:rsid w:val="00914A84"/>
    <w:rsid w:val="00917657"/>
    <w:rsid w:val="009177F7"/>
    <w:rsid w:val="00917F5B"/>
    <w:rsid w:val="009201B0"/>
    <w:rsid w:val="00920D85"/>
    <w:rsid w:val="00921CCC"/>
    <w:rsid w:val="009231A4"/>
    <w:rsid w:val="0092548D"/>
    <w:rsid w:val="00927F53"/>
    <w:rsid w:val="00930A5E"/>
    <w:rsid w:val="0093368D"/>
    <w:rsid w:val="009353FE"/>
    <w:rsid w:val="009378ED"/>
    <w:rsid w:val="0094053E"/>
    <w:rsid w:val="00941EC1"/>
    <w:rsid w:val="0094455D"/>
    <w:rsid w:val="00947371"/>
    <w:rsid w:val="009477A5"/>
    <w:rsid w:val="00947CB1"/>
    <w:rsid w:val="00951534"/>
    <w:rsid w:val="0095255A"/>
    <w:rsid w:val="00954253"/>
    <w:rsid w:val="00955893"/>
    <w:rsid w:val="0095748D"/>
    <w:rsid w:val="0096148E"/>
    <w:rsid w:val="009631CD"/>
    <w:rsid w:val="00963F3F"/>
    <w:rsid w:val="009656CD"/>
    <w:rsid w:val="0096637C"/>
    <w:rsid w:val="00971476"/>
    <w:rsid w:val="00973B4A"/>
    <w:rsid w:val="0098025D"/>
    <w:rsid w:val="009802C6"/>
    <w:rsid w:val="009843E0"/>
    <w:rsid w:val="00984678"/>
    <w:rsid w:val="00984A92"/>
    <w:rsid w:val="00985B9D"/>
    <w:rsid w:val="00985EC2"/>
    <w:rsid w:val="00991B86"/>
    <w:rsid w:val="00992B0E"/>
    <w:rsid w:val="00995E3E"/>
    <w:rsid w:val="00996588"/>
    <w:rsid w:val="00997577"/>
    <w:rsid w:val="009A120B"/>
    <w:rsid w:val="009A20BB"/>
    <w:rsid w:val="009A250B"/>
    <w:rsid w:val="009A39F9"/>
    <w:rsid w:val="009B58E1"/>
    <w:rsid w:val="009B6A61"/>
    <w:rsid w:val="009C16A3"/>
    <w:rsid w:val="009C2547"/>
    <w:rsid w:val="009C4858"/>
    <w:rsid w:val="009D1E81"/>
    <w:rsid w:val="009D2E1E"/>
    <w:rsid w:val="009D5612"/>
    <w:rsid w:val="009E4EB9"/>
    <w:rsid w:val="009E6AB7"/>
    <w:rsid w:val="009F46E9"/>
    <w:rsid w:val="009F4969"/>
    <w:rsid w:val="009F5C41"/>
    <w:rsid w:val="00A111BD"/>
    <w:rsid w:val="00A11C2E"/>
    <w:rsid w:val="00A123EA"/>
    <w:rsid w:val="00A1328C"/>
    <w:rsid w:val="00A16A93"/>
    <w:rsid w:val="00A250DF"/>
    <w:rsid w:val="00A27266"/>
    <w:rsid w:val="00A30A0D"/>
    <w:rsid w:val="00A353B1"/>
    <w:rsid w:val="00A35A15"/>
    <w:rsid w:val="00A37F57"/>
    <w:rsid w:val="00A43B3A"/>
    <w:rsid w:val="00A44F0A"/>
    <w:rsid w:val="00A61AF5"/>
    <w:rsid w:val="00A66049"/>
    <w:rsid w:val="00A71E04"/>
    <w:rsid w:val="00A724A8"/>
    <w:rsid w:val="00A72B4B"/>
    <w:rsid w:val="00A81CC1"/>
    <w:rsid w:val="00A82F11"/>
    <w:rsid w:val="00A8568B"/>
    <w:rsid w:val="00A903B8"/>
    <w:rsid w:val="00A91157"/>
    <w:rsid w:val="00A930F6"/>
    <w:rsid w:val="00A944A7"/>
    <w:rsid w:val="00A97A97"/>
    <w:rsid w:val="00AA0137"/>
    <w:rsid w:val="00AA34D6"/>
    <w:rsid w:val="00AA387B"/>
    <w:rsid w:val="00AA4ED0"/>
    <w:rsid w:val="00AA6370"/>
    <w:rsid w:val="00AB1358"/>
    <w:rsid w:val="00AB3ADF"/>
    <w:rsid w:val="00AB507D"/>
    <w:rsid w:val="00AB7BBB"/>
    <w:rsid w:val="00AC2D95"/>
    <w:rsid w:val="00AD1BFF"/>
    <w:rsid w:val="00AD1CF0"/>
    <w:rsid w:val="00AD4C10"/>
    <w:rsid w:val="00AD580D"/>
    <w:rsid w:val="00AD7E9B"/>
    <w:rsid w:val="00AE0914"/>
    <w:rsid w:val="00AE2619"/>
    <w:rsid w:val="00AE4451"/>
    <w:rsid w:val="00AE6E47"/>
    <w:rsid w:val="00AF4CF0"/>
    <w:rsid w:val="00B003C5"/>
    <w:rsid w:val="00B015A5"/>
    <w:rsid w:val="00B0518B"/>
    <w:rsid w:val="00B10B2F"/>
    <w:rsid w:val="00B16B03"/>
    <w:rsid w:val="00B20CF7"/>
    <w:rsid w:val="00B25A15"/>
    <w:rsid w:val="00B40D90"/>
    <w:rsid w:val="00B50B84"/>
    <w:rsid w:val="00B52764"/>
    <w:rsid w:val="00B619E9"/>
    <w:rsid w:val="00B63BF5"/>
    <w:rsid w:val="00B640F3"/>
    <w:rsid w:val="00B65C3E"/>
    <w:rsid w:val="00B6787D"/>
    <w:rsid w:val="00B76C65"/>
    <w:rsid w:val="00B83EB6"/>
    <w:rsid w:val="00B86C65"/>
    <w:rsid w:val="00B90F61"/>
    <w:rsid w:val="00B92AF5"/>
    <w:rsid w:val="00B96E71"/>
    <w:rsid w:val="00BA3EF5"/>
    <w:rsid w:val="00BA6C30"/>
    <w:rsid w:val="00BA6C45"/>
    <w:rsid w:val="00BA7053"/>
    <w:rsid w:val="00BA7C53"/>
    <w:rsid w:val="00BA7ECC"/>
    <w:rsid w:val="00BB5488"/>
    <w:rsid w:val="00BB6D55"/>
    <w:rsid w:val="00BB77F0"/>
    <w:rsid w:val="00BC2C43"/>
    <w:rsid w:val="00BC6B58"/>
    <w:rsid w:val="00BD3578"/>
    <w:rsid w:val="00BD5E01"/>
    <w:rsid w:val="00BD7D92"/>
    <w:rsid w:val="00BE743A"/>
    <w:rsid w:val="00BF3D9B"/>
    <w:rsid w:val="00C06135"/>
    <w:rsid w:val="00C12F5E"/>
    <w:rsid w:val="00C15A84"/>
    <w:rsid w:val="00C20C4F"/>
    <w:rsid w:val="00C23B3F"/>
    <w:rsid w:val="00C276FA"/>
    <w:rsid w:val="00C3572D"/>
    <w:rsid w:val="00C516BF"/>
    <w:rsid w:val="00C5270F"/>
    <w:rsid w:val="00C56345"/>
    <w:rsid w:val="00C6251D"/>
    <w:rsid w:val="00C653DB"/>
    <w:rsid w:val="00C65E17"/>
    <w:rsid w:val="00C66556"/>
    <w:rsid w:val="00C67A94"/>
    <w:rsid w:val="00C9156E"/>
    <w:rsid w:val="00C97832"/>
    <w:rsid w:val="00CA2F3F"/>
    <w:rsid w:val="00CA4A39"/>
    <w:rsid w:val="00CB0485"/>
    <w:rsid w:val="00CB7B50"/>
    <w:rsid w:val="00CD2CB1"/>
    <w:rsid w:val="00CE2EDD"/>
    <w:rsid w:val="00CF2766"/>
    <w:rsid w:val="00D015EE"/>
    <w:rsid w:val="00D06AB5"/>
    <w:rsid w:val="00D11F48"/>
    <w:rsid w:val="00D13F01"/>
    <w:rsid w:val="00D2058E"/>
    <w:rsid w:val="00D276F7"/>
    <w:rsid w:val="00D363F5"/>
    <w:rsid w:val="00D41036"/>
    <w:rsid w:val="00D41B2F"/>
    <w:rsid w:val="00D46DD6"/>
    <w:rsid w:val="00D519C5"/>
    <w:rsid w:val="00D533AF"/>
    <w:rsid w:val="00D53451"/>
    <w:rsid w:val="00D6217B"/>
    <w:rsid w:val="00D71D00"/>
    <w:rsid w:val="00D7441A"/>
    <w:rsid w:val="00D75EBF"/>
    <w:rsid w:val="00D87104"/>
    <w:rsid w:val="00D87CD3"/>
    <w:rsid w:val="00D94469"/>
    <w:rsid w:val="00D9648A"/>
    <w:rsid w:val="00D968F8"/>
    <w:rsid w:val="00DA1280"/>
    <w:rsid w:val="00DA5568"/>
    <w:rsid w:val="00DB0BFE"/>
    <w:rsid w:val="00DB4AE1"/>
    <w:rsid w:val="00DC07E7"/>
    <w:rsid w:val="00DC10D8"/>
    <w:rsid w:val="00DC3733"/>
    <w:rsid w:val="00DD0E1B"/>
    <w:rsid w:val="00DD1036"/>
    <w:rsid w:val="00DD480A"/>
    <w:rsid w:val="00DE5B97"/>
    <w:rsid w:val="00DE675A"/>
    <w:rsid w:val="00DF07DD"/>
    <w:rsid w:val="00DF41F7"/>
    <w:rsid w:val="00DF7200"/>
    <w:rsid w:val="00E013FE"/>
    <w:rsid w:val="00E048D1"/>
    <w:rsid w:val="00E06AA0"/>
    <w:rsid w:val="00E10428"/>
    <w:rsid w:val="00E26AFD"/>
    <w:rsid w:val="00E27E1E"/>
    <w:rsid w:val="00E327CE"/>
    <w:rsid w:val="00E36D33"/>
    <w:rsid w:val="00E5289E"/>
    <w:rsid w:val="00E610AD"/>
    <w:rsid w:val="00E67AA0"/>
    <w:rsid w:val="00E705B8"/>
    <w:rsid w:val="00E7105F"/>
    <w:rsid w:val="00E83DA6"/>
    <w:rsid w:val="00E8418F"/>
    <w:rsid w:val="00E841D9"/>
    <w:rsid w:val="00E85B45"/>
    <w:rsid w:val="00E860C8"/>
    <w:rsid w:val="00E8734A"/>
    <w:rsid w:val="00E97587"/>
    <w:rsid w:val="00EB40F3"/>
    <w:rsid w:val="00EB418C"/>
    <w:rsid w:val="00EB6A5C"/>
    <w:rsid w:val="00EC0D2C"/>
    <w:rsid w:val="00EC3C28"/>
    <w:rsid w:val="00EC7CFB"/>
    <w:rsid w:val="00ED0CB9"/>
    <w:rsid w:val="00ED1285"/>
    <w:rsid w:val="00ED1664"/>
    <w:rsid w:val="00ED2006"/>
    <w:rsid w:val="00ED33E2"/>
    <w:rsid w:val="00EE43D6"/>
    <w:rsid w:val="00EE613F"/>
    <w:rsid w:val="00EF1E4B"/>
    <w:rsid w:val="00EF744B"/>
    <w:rsid w:val="00F14630"/>
    <w:rsid w:val="00F17B0D"/>
    <w:rsid w:val="00F20ECC"/>
    <w:rsid w:val="00F22DC0"/>
    <w:rsid w:val="00F25221"/>
    <w:rsid w:val="00F25381"/>
    <w:rsid w:val="00F352E0"/>
    <w:rsid w:val="00F50190"/>
    <w:rsid w:val="00F503E9"/>
    <w:rsid w:val="00F52D0A"/>
    <w:rsid w:val="00F54D46"/>
    <w:rsid w:val="00F5552E"/>
    <w:rsid w:val="00F56C50"/>
    <w:rsid w:val="00F62264"/>
    <w:rsid w:val="00F66A9B"/>
    <w:rsid w:val="00F67B02"/>
    <w:rsid w:val="00F719F4"/>
    <w:rsid w:val="00F72329"/>
    <w:rsid w:val="00F73E42"/>
    <w:rsid w:val="00F814EE"/>
    <w:rsid w:val="00F85396"/>
    <w:rsid w:val="00F93389"/>
    <w:rsid w:val="00F94ACC"/>
    <w:rsid w:val="00FA1DB5"/>
    <w:rsid w:val="00FA6E5E"/>
    <w:rsid w:val="00FA775D"/>
    <w:rsid w:val="00FB6179"/>
    <w:rsid w:val="00FC051F"/>
    <w:rsid w:val="00FC12E8"/>
    <w:rsid w:val="00FC3892"/>
    <w:rsid w:val="00FC43D3"/>
    <w:rsid w:val="00FC51E1"/>
    <w:rsid w:val="00FC7DB7"/>
    <w:rsid w:val="00FE158A"/>
    <w:rsid w:val="00FE1CDE"/>
    <w:rsid w:val="00FE1ED0"/>
    <w:rsid w:val="00FE4DB3"/>
    <w:rsid w:val="00FF3D60"/>
    <w:rsid w:val="00FF6A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23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rsid w:val="00714263"/>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714263"/>
    <w:pPr>
      <w:keepNext/>
      <w:widowControl w:val="0"/>
      <w:overflowPunct/>
      <w:autoSpaceDE/>
      <w:autoSpaceDN/>
      <w:adjustRightInd/>
      <w:jc w:val="both"/>
      <w:textAlignment w:val="auto"/>
      <w:outlineLvl w:val="1"/>
    </w:pPr>
    <w:rPr>
      <w:b/>
      <w:sz w:val="28"/>
    </w:rPr>
  </w:style>
  <w:style w:type="paragraph" w:styleId="Nadpis3">
    <w:name w:val="heading 3"/>
    <w:basedOn w:val="Normln"/>
    <w:next w:val="Normln"/>
    <w:qFormat/>
    <w:rsid w:val="00714263"/>
    <w:pPr>
      <w:keepNext/>
      <w:widowControl w:val="0"/>
      <w:pBdr>
        <w:top w:val="single" w:sz="4" w:space="1" w:color="auto"/>
        <w:left w:val="single" w:sz="4" w:space="4" w:color="auto"/>
        <w:bottom w:val="single" w:sz="4" w:space="1" w:color="auto"/>
        <w:right w:val="single" w:sz="4" w:space="4" w:color="auto"/>
      </w:pBdr>
      <w:shd w:val="clear" w:color="auto" w:fill="FFFFFF"/>
      <w:overflowPunct/>
      <w:autoSpaceDE/>
      <w:autoSpaceDN/>
      <w:adjustRightInd/>
      <w:jc w:val="center"/>
      <w:textAlignment w:val="auto"/>
      <w:outlineLvl w:val="2"/>
    </w:pPr>
    <w:rPr>
      <w:b/>
      <w:sz w:val="40"/>
    </w:rPr>
  </w:style>
  <w:style w:type="paragraph" w:styleId="Nadpis4">
    <w:name w:val="heading 4"/>
    <w:basedOn w:val="Normln"/>
    <w:next w:val="Normln"/>
    <w:qFormat/>
    <w:pPr>
      <w:keepNext/>
      <w:widowControl w:val="0"/>
      <w:ind w:firstLine="567"/>
      <w:jc w:val="center"/>
      <w:outlineLvl w:val="3"/>
    </w:pPr>
    <w:rPr>
      <w:rFonts w:ascii="Arial" w:hAnsi="Arial"/>
      <w:b/>
      <w:sz w:val="28"/>
    </w:rPr>
  </w:style>
  <w:style w:type="paragraph" w:styleId="Nadpis5">
    <w:name w:val="heading 5"/>
    <w:basedOn w:val="Normln"/>
    <w:next w:val="Normln"/>
    <w:qFormat/>
    <w:rsid w:val="00E97587"/>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widowControl w:val="0"/>
    </w:pPr>
    <w:rPr>
      <w:rFonts w:ascii="Arial" w:hAnsi="Arial"/>
      <w:color w:val="000000"/>
    </w:rPr>
  </w:style>
  <w:style w:type="paragraph" w:customStyle="1" w:styleId="Odka">
    <w:name w:val="Oádka"/>
    <w:pPr>
      <w:widowControl w:val="0"/>
      <w:overflowPunct w:val="0"/>
      <w:autoSpaceDE w:val="0"/>
      <w:autoSpaceDN w:val="0"/>
      <w:adjustRightInd w:val="0"/>
      <w:textAlignment w:val="baseline"/>
    </w:pPr>
    <w:rPr>
      <w:color w:val="000000"/>
      <w:sz w:val="24"/>
    </w:rPr>
  </w:style>
  <w:style w:type="paragraph" w:customStyle="1" w:styleId="Znaeka">
    <w:name w:val="Znaeka"/>
    <w:pPr>
      <w:widowControl w:val="0"/>
      <w:overflowPunct w:val="0"/>
      <w:autoSpaceDE w:val="0"/>
      <w:autoSpaceDN w:val="0"/>
      <w:adjustRightInd w:val="0"/>
      <w:ind w:left="288"/>
      <w:textAlignment w:val="baseline"/>
    </w:pPr>
    <w:rPr>
      <w:color w:val="000000"/>
      <w:sz w:val="24"/>
    </w:rPr>
  </w:style>
  <w:style w:type="paragraph" w:customStyle="1" w:styleId="Znaeka1">
    <w:name w:val="Znaeka 1"/>
    <w:pPr>
      <w:widowControl w:val="0"/>
      <w:overflowPunct w:val="0"/>
      <w:autoSpaceDE w:val="0"/>
      <w:autoSpaceDN w:val="0"/>
      <w:adjustRightInd w:val="0"/>
      <w:ind w:left="576"/>
      <w:textAlignment w:val="baseline"/>
    </w:pPr>
    <w:rPr>
      <w:color w:val="000000"/>
      <w:sz w:val="24"/>
    </w:rPr>
  </w:style>
  <w:style w:type="paragraph" w:customStyle="1" w:styleId="Esloseznamu">
    <w:name w:val="Eíslo seznamu"/>
    <w:pPr>
      <w:widowControl w:val="0"/>
      <w:overflowPunct w:val="0"/>
      <w:autoSpaceDE w:val="0"/>
      <w:autoSpaceDN w:val="0"/>
      <w:adjustRightInd w:val="0"/>
      <w:ind w:left="720"/>
      <w:textAlignment w:val="baseline"/>
    </w:pPr>
    <w:rPr>
      <w:color w:val="000000"/>
      <w:sz w:val="24"/>
    </w:rPr>
  </w:style>
  <w:style w:type="paragraph" w:customStyle="1" w:styleId="Podnadpis1">
    <w:name w:val="Podnadpis1"/>
    <w:pPr>
      <w:widowControl w:val="0"/>
      <w:overflowPunct w:val="0"/>
      <w:autoSpaceDE w:val="0"/>
      <w:autoSpaceDN w:val="0"/>
      <w:adjustRightInd w:val="0"/>
      <w:textAlignment w:val="baseline"/>
    </w:pPr>
    <w:rPr>
      <w:b/>
      <w:i/>
      <w:color w:val="000000"/>
      <w:sz w:val="24"/>
    </w:rPr>
  </w:style>
  <w:style w:type="paragraph" w:customStyle="1" w:styleId="Nadpis">
    <w:name w:val="Nadpis"/>
    <w:pPr>
      <w:widowControl w:val="0"/>
      <w:overflowPunct w:val="0"/>
      <w:autoSpaceDE w:val="0"/>
      <w:autoSpaceDN w:val="0"/>
      <w:adjustRightInd w:val="0"/>
      <w:jc w:val="center"/>
      <w:textAlignment w:val="baseline"/>
    </w:pPr>
    <w:rPr>
      <w:rFonts w:ascii="Arial" w:hAnsi="Arial"/>
      <w:b/>
      <w:color w:val="000000"/>
      <w:sz w:val="36"/>
    </w:rPr>
  </w:style>
  <w:style w:type="paragraph" w:styleId="Zhlav">
    <w:name w:val="header"/>
    <w:basedOn w:val="Normln"/>
    <w:link w:val="ZhlavChar"/>
    <w:uiPriority w:val="99"/>
    <w:pPr>
      <w:widowControl w:val="0"/>
    </w:pPr>
    <w:rPr>
      <w:color w:val="000000"/>
    </w:rPr>
  </w:style>
  <w:style w:type="paragraph" w:customStyle="1" w:styleId="Pata">
    <w:name w:val="Pata"/>
    <w:pPr>
      <w:widowControl w:val="0"/>
      <w:overflowPunct w:val="0"/>
      <w:autoSpaceDE w:val="0"/>
      <w:autoSpaceDN w:val="0"/>
      <w:adjustRightInd w:val="0"/>
      <w:textAlignment w:val="baseline"/>
    </w:pPr>
    <w:rPr>
      <w:color w:val="000000"/>
      <w:sz w:val="24"/>
    </w:rPr>
  </w:style>
  <w:style w:type="paragraph" w:customStyle="1" w:styleId="Texttabulky">
    <w:name w:val="Text tabulky"/>
    <w:pPr>
      <w:widowControl w:val="0"/>
      <w:overflowPunct w:val="0"/>
      <w:autoSpaceDE w:val="0"/>
      <w:autoSpaceDN w:val="0"/>
      <w:adjustRightInd w:val="0"/>
      <w:textAlignment w:val="baseline"/>
    </w:pPr>
    <w:rPr>
      <w:rFonts w:ascii="Arial" w:hAnsi="Arial"/>
      <w:color w:val="000000"/>
      <w:sz w:val="24"/>
    </w:rPr>
  </w:style>
  <w:style w:type="paragraph" w:customStyle="1" w:styleId="Zkladntext21">
    <w:name w:val="Základní text 21"/>
    <w:basedOn w:val="Normln"/>
    <w:pPr>
      <w:tabs>
        <w:tab w:val="left" w:pos="142"/>
        <w:tab w:val="left" w:pos="284"/>
      </w:tabs>
      <w:ind w:left="142"/>
    </w:pPr>
    <w:rPr>
      <w:rFonts w:ascii="Arial" w:hAnsi="Arial"/>
    </w:rPr>
  </w:style>
  <w:style w:type="paragraph" w:styleId="Textpoznpodarou">
    <w:name w:val="footnote text"/>
    <w:basedOn w:val="Normln"/>
    <w:semiHidden/>
    <w:rsid w:val="00917F5B"/>
    <w:rPr>
      <w:sz w:val="20"/>
    </w:rPr>
  </w:style>
  <w:style w:type="character" w:styleId="Znakapoznpodarou">
    <w:name w:val="footnote reference"/>
    <w:semiHidden/>
    <w:rsid w:val="00917F5B"/>
    <w:rPr>
      <w:vertAlign w:val="superscript"/>
    </w:rPr>
  </w:style>
  <w:style w:type="character" w:styleId="Odkaznakoment">
    <w:name w:val="annotation reference"/>
    <w:uiPriority w:val="99"/>
    <w:semiHidden/>
    <w:rsid w:val="00E97587"/>
    <w:rPr>
      <w:sz w:val="16"/>
      <w:szCs w:val="16"/>
    </w:rPr>
  </w:style>
  <w:style w:type="paragraph" w:styleId="Textkomente">
    <w:name w:val="annotation text"/>
    <w:basedOn w:val="Normln"/>
    <w:link w:val="TextkomenteChar"/>
    <w:uiPriority w:val="99"/>
    <w:semiHidden/>
    <w:rsid w:val="00E97587"/>
    <w:rPr>
      <w:sz w:val="20"/>
    </w:rPr>
  </w:style>
  <w:style w:type="paragraph" w:styleId="Pedmtkomente">
    <w:name w:val="annotation subject"/>
    <w:basedOn w:val="Textkomente"/>
    <w:next w:val="Textkomente"/>
    <w:semiHidden/>
    <w:rsid w:val="00E97587"/>
    <w:rPr>
      <w:b/>
      <w:bCs/>
    </w:rPr>
  </w:style>
  <w:style w:type="paragraph" w:styleId="Textbubliny">
    <w:name w:val="Balloon Text"/>
    <w:basedOn w:val="Normln"/>
    <w:semiHidden/>
    <w:rsid w:val="00E97587"/>
    <w:rPr>
      <w:rFonts w:ascii="Tahoma" w:hAnsi="Tahoma" w:cs="Tahoma"/>
      <w:sz w:val="16"/>
      <w:szCs w:val="16"/>
    </w:rPr>
  </w:style>
  <w:style w:type="paragraph" w:customStyle="1" w:styleId="Export0">
    <w:name w:val="Export 0"/>
    <w:link w:val="Export0Char"/>
    <w:rsid w:val="0096148E"/>
    <w:rPr>
      <w:rFonts w:ascii="Courier New" w:hAnsi="Courier New"/>
      <w:sz w:val="24"/>
      <w:lang w:val="en-US"/>
    </w:rPr>
  </w:style>
  <w:style w:type="paragraph" w:customStyle="1" w:styleId="Citt1">
    <w:name w:val="Citát1"/>
    <w:basedOn w:val="Normln"/>
    <w:next w:val="Normln"/>
    <w:link w:val="QuoteChar"/>
    <w:rsid w:val="00151C33"/>
    <w:pPr>
      <w:overflowPunct/>
      <w:autoSpaceDE/>
      <w:autoSpaceDN/>
      <w:adjustRightInd/>
      <w:spacing w:after="160" w:line="288" w:lineRule="auto"/>
      <w:ind w:left="2160"/>
      <w:textAlignment w:val="auto"/>
    </w:pPr>
    <w:rPr>
      <w:i/>
      <w:iCs/>
      <w:color w:val="5A5A5A"/>
      <w:sz w:val="20"/>
    </w:rPr>
  </w:style>
  <w:style w:type="character" w:customStyle="1" w:styleId="QuoteChar">
    <w:name w:val="Quote Char"/>
    <w:link w:val="Citt1"/>
    <w:rsid w:val="00151C33"/>
    <w:rPr>
      <w:i/>
      <w:iCs/>
      <w:color w:val="5A5A5A"/>
      <w:lang w:val="cs-CZ" w:eastAsia="cs-CZ" w:bidi="ar-SA"/>
    </w:rPr>
  </w:style>
  <w:style w:type="paragraph" w:customStyle="1" w:styleId="a">
    <w:basedOn w:val="Normln"/>
    <w:rsid w:val="005F34D9"/>
    <w:pPr>
      <w:overflowPunct/>
      <w:autoSpaceDE/>
      <w:autoSpaceDN/>
      <w:adjustRightInd/>
      <w:spacing w:after="160" w:line="240" w:lineRule="exact"/>
      <w:textAlignment w:val="auto"/>
    </w:pPr>
    <w:rPr>
      <w:rFonts w:ascii="Times New Roman Bold" w:hAnsi="Times New Roman Bold" w:cs="Times New Roman Bold"/>
      <w:sz w:val="22"/>
      <w:szCs w:val="22"/>
      <w:lang w:val="sk-SK" w:eastAsia="en-US"/>
    </w:rPr>
  </w:style>
  <w:style w:type="paragraph" w:customStyle="1" w:styleId="CharChar">
    <w:name w:val="Char Char"/>
    <w:basedOn w:val="Normln"/>
    <w:rsid w:val="000456A7"/>
    <w:pPr>
      <w:overflowPunct/>
      <w:autoSpaceDE/>
      <w:autoSpaceDN/>
      <w:adjustRightInd/>
      <w:spacing w:after="160" w:line="240" w:lineRule="exact"/>
      <w:textAlignment w:val="auto"/>
    </w:pPr>
    <w:rPr>
      <w:rFonts w:ascii="Times New Roman Bold" w:hAnsi="Times New Roman Bold" w:cs="Times New Roman Bold"/>
      <w:sz w:val="22"/>
      <w:szCs w:val="22"/>
      <w:lang w:val="sk-SK" w:eastAsia="en-US"/>
    </w:rPr>
  </w:style>
  <w:style w:type="paragraph" w:styleId="Zpat">
    <w:name w:val="footer"/>
    <w:basedOn w:val="Normln"/>
    <w:link w:val="ZpatChar"/>
    <w:uiPriority w:val="99"/>
    <w:rsid w:val="00991B86"/>
    <w:pPr>
      <w:tabs>
        <w:tab w:val="center" w:pos="4536"/>
        <w:tab w:val="right" w:pos="9072"/>
      </w:tabs>
    </w:pPr>
  </w:style>
  <w:style w:type="character" w:styleId="slostrnky">
    <w:name w:val="page number"/>
    <w:basedOn w:val="Standardnpsmoodstavce"/>
    <w:rsid w:val="00991B86"/>
  </w:style>
  <w:style w:type="paragraph" w:customStyle="1" w:styleId="A-odstavecodsazensodrkami">
    <w:name w:val="A-odstavec odsazený s odrážkami"/>
    <w:basedOn w:val="Normln"/>
    <w:rsid w:val="00FE1CDE"/>
    <w:pPr>
      <w:numPr>
        <w:numId w:val="7"/>
      </w:numPr>
      <w:overflowPunct/>
      <w:autoSpaceDE/>
      <w:autoSpaceDN/>
      <w:adjustRightInd/>
      <w:jc w:val="both"/>
      <w:textAlignment w:val="auto"/>
    </w:pPr>
    <w:rPr>
      <w:rFonts w:ascii="Arial" w:hAnsi="Arial" w:cs="Arial"/>
      <w:sz w:val="22"/>
      <w:szCs w:val="22"/>
    </w:rPr>
  </w:style>
  <w:style w:type="character" w:customStyle="1" w:styleId="Zdraznnintenzivn1">
    <w:name w:val="Zdůraznění – intenzivní1"/>
    <w:rsid w:val="002B32CB"/>
    <w:rPr>
      <w:smallCaps/>
      <w:color w:val="808080"/>
      <w:spacing w:val="40"/>
    </w:rPr>
  </w:style>
  <w:style w:type="paragraph" w:customStyle="1" w:styleId="Citace1">
    <w:name w:val="Citace1"/>
    <w:basedOn w:val="Normln"/>
    <w:next w:val="Normln"/>
    <w:rsid w:val="0060531F"/>
    <w:pPr>
      <w:spacing w:after="160" w:line="288" w:lineRule="auto"/>
      <w:ind w:left="2160"/>
    </w:pPr>
    <w:rPr>
      <w:rFonts w:ascii="Calibri" w:hAnsi="Calibri"/>
      <w:i/>
      <w:color w:val="808080"/>
      <w:sz w:val="20"/>
    </w:rPr>
  </w:style>
  <w:style w:type="paragraph" w:styleId="Odstavecseseznamem">
    <w:name w:val="List Paragraph"/>
    <w:basedOn w:val="Normln"/>
    <w:uiPriority w:val="34"/>
    <w:qFormat/>
    <w:rsid w:val="0060531F"/>
    <w:pPr>
      <w:spacing w:after="160" w:line="288" w:lineRule="auto"/>
      <w:ind w:left="720"/>
      <w:contextualSpacing/>
    </w:pPr>
    <w:rPr>
      <w:rFonts w:ascii="Calibri" w:hAnsi="Calibri"/>
      <w:color w:val="808080"/>
      <w:sz w:val="20"/>
    </w:rPr>
  </w:style>
  <w:style w:type="character" w:customStyle="1" w:styleId="ZpatChar">
    <w:name w:val="Zápatí Char"/>
    <w:link w:val="Zpat"/>
    <w:uiPriority w:val="99"/>
    <w:rsid w:val="0067189F"/>
    <w:rPr>
      <w:sz w:val="24"/>
    </w:rPr>
  </w:style>
  <w:style w:type="character" w:customStyle="1" w:styleId="ZkladntextChar">
    <w:name w:val="Základní text Char"/>
    <w:link w:val="Zkladntext"/>
    <w:rsid w:val="007111BD"/>
    <w:rPr>
      <w:rFonts w:ascii="Arial" w:hAnsi="Arial"/>
      <w:color w:val="000000"/>
      <w:sz w:val="24"/>
    </w:rPr>
  </w:style>
  <w:style w:type="paragraph" w:styleId="Textvysvtlivek">
    <w:name w:val="endnote text"/>
    <w:basedOn w:val="Normln"/>
    <w:link w:val="TextvysvtlivekChar"/>
    <w:rsid w:val="00863475"/>
    <w:rPr>
      <w:sz w:val="20"/>
    </w:rPr>
  </w:style>
  <w:style w:type="character" w:customStyle="1" w:styleId="TextvysvtlivekChar">
    <w:name w:val="Text vysvětlivek Char"/>
    <w:basedOn w:val="Standardnpsmoodstavce"/>
    <w:link w:val="Textvysvtlivek"/>
    <w:rsid w:val="00863475"/>
  </w:style>
  <w:style w:type="character" w:styleId="Odkaznavysvtlivky">
    <w:name w:val="endnote reference"/>
    <w:basedOn w:val="Standardnpsmoodstavce"/>
    <w:rsid w:val="00863475"/>
    <w:rPr>
      <w:vertAlign w:val="superscript"/>
    </w:rPr>
  </w:style>
  <w:style w:type="character" w:customStyle="1" w:styleId="ZhlavChar">
    <w:name w:val="Záhlaví Char"/>
    <w:basedOn w:val="Standardnpsmoodstavce"/>
    <w:link w:val="Zhlav"/>
    <w:uiPriority w:val="99"/>
    <w:rsid w:val="005B2F97"/>
    <w:rPr>
      <w:color w:val="000000"/>
      <w:sz w:val="24"/>
    </w:rPr>
  </w:style>
  <w:style w:type="character" w:customStyle="1" w:styleId="Export0Char">
    <w:name w:val="Export 0 Char"/>
    <w:link w:val="Export0"/>
    <w:rsid w:val="00B015A5"/>
    <w:rPr>
      <w:rFonts w:ascii="Courier New" w:hAnsi="Courier New"/>
      <w:sz w:val="24"/>
      <w:lang w:val="en-US"/>
    </w:rPr>
  </w:style>
  <w:style w:type="character" w:styleId="Hypertextovodkaz">
    <w:name w:val="Hyperlink"/>
    <w:basedOn w:val="Standardnpsmoodstavce"/>
    <w:uiPriority w:val="99"/>
    <w:unhideWhenUsed/>
    <w:rsid w:val="002C293A"/>
    <w:rPr>
      <w:color w:val="0000FF"/>
      <w:u w:val="single"/>
    </w:rPr>
  </w:style>
  <w:style w:type="paragraph" w:customStyle="1" w:styleId="lneksmlouvynadpisPVL">
    <w:name w:val="Článek smlouvy nadpis (PVL)"/>
    <w:basedOn w:val="Normln"/>
    <w:qFormat/>
    <w:rsid w:val="00A724A8"/>
    <w:pPr>
      <w:numPr>
        <w:numId w:val="9"/>
      </w:numPr>
      <w:tabs>
        <w:tab w:val="num" w:pos="360"/>
        <w:tab w:val="left" w:pos="426"/>
      </w:tabs>
      <w:overflowPunct/>
      <w:autoSpaceDE/>
      <w:autoSpaceDN/>
      <w:adjustRightInd/>
      <w:spacing w:before="120" w:after="120"/>
      <w:ind w:left="0" w:firstLine="0"/>
      <w:jc w:val="center"/>
      <w:textAlignment w:val="auto"/>
      <w:outlineLvl w:val="0"/>
    </w:pPr>
    <w:rPr>
      <w:rFonts w:ascii="Arial" w:eastAsiaTheme="minorHAnsi" w:hAnsi="Arial" w:cs="Arial"/>
      <w:b/>
      <w:sz w:val="22"/>
      <w:szCs w:val="22"/>
      <w:u w:val="single"/>
      <w:lang w:val="x-none" w:eastAsia="en-US"/>
    </w:rPr>
  </w:style>
  <w:style w:type="paragraph" w:customStyle="1" w:styleId="lneksmlouvytextPVL">
    <w:name w:val="Článek smlouvy text (PVL)"/>
    <w:basedOn w:val="Normln"/>
    <w:link w:val="lneksmlouvytextPVLChar"/>
    <w:qFormat/>
    <w:rsid w:val="00A724A8"/>
    <w:pPr>
      <w:numPr>
        <w:ilvl w:val="1"/>
        <w:numId w:val="9"/>
      </w:numPr>
      <w:tabs>
        <w:tab w:val="left" w:pos="426"/>
      </w:tabs>
      <w:overflowPunct/>
      <w:autoSpaceDE/>
      <w:autoSpaceDN/>
      <w:adjustRightInd/>
      <w:jc w:val="both"/>
      <w:textAlignment w:val="auto"/>
      <w:outlineLvl w:val="1"/>
    </w:pPr>
    <w:rPr>
      <w:rFonts w:ascii="Arial" w:eastAsiaTheme="minorHAnsi" w:hAnsi="Arial" w:cs="Arial"/>
      <w:sz w:val="22"/>
      <w:szCs w:val="22"/>
      <w:lang w:val="x-none" w:eastAsia="en-US"/>
    </w:rPr>
  </w:style>
  <w:style w:type="character" w:customStyle="1" w:styleId="lneksmlouvytextPVLChar">
    <w:name w:val="Článek smlouvy text (PVL) Char"/>
    <w:link w:val="lneksmlouvytextPVL"/>
    <w:locked/>
    <w:rsid w:val="00A724A8"/>
    <w:rPr>
      <w:rFonts w:ascii="Arial" w:eastAsiaTheme="minorHAnsi" w:hAnsi="Arial" w:cs="Arial"/>
      <w:sz w:val="22"/>
      <w:szCs w:val="22"/>
      <w:lang w:val="x-none" w:eastAsia="en-US"/>
    </w:rPr>
  </w:style>
  <w:style w:type="paragraph" w:customStyle="1" w:styleId="SeznamsmlouvaPVL">
    <w:name w:val="Seznam smlouva (PVL)"/>
    <w:basedOn w:val="lneksmlouvytextPVL"/>
    <w:link w:val="SeznamsmlouvaPVLChar"/>
    <w:qFormat/>
    <w:rsid w:val="00A724A8"/>
    <w:pPr>
      <w:numPr>
        <w:ilvl w:val="2"/>
      </w:numPr>
      <w:tabs>
        <w:tab w:val="clear" w:pos="426"/>
        <w:tab w:val="num" w:pos="0"/>
        <w:tab w:val="left" w:pos="993"/>
      </w:tabs>
      <w:ind w:left="993" w:hanging="567"/>
    </w:pPr>
  </w:style>
  <w:style w:type="character" w:customStyle="1" w:styleId="SamostatntextpodlnekPVLChar">
    <w:name w:val="Samostatný text pod článek (PVL) Char"/>
    <w:link w:val="SamostatntextpodlnekPVL"/>
    <w:locked/>
    <w:rsid w:val="00D71D00"/>
    <w:rPr>
      <w:rFonts w:ascii="Arial" w:hAnsi="Arial" w:cs="Arial"/>
      <w:lang w:val="x-none"/>
    </w:rPr>
  </w:style>
  <w:style w:type="paragraph" w:customStyle="1" w:styleId="SamostatntextpodlnekPVL">
    <w:name w:val="Samostatný text pod článek (PVL)"/>
    <w:basedOn w:val="Normln"/>
    <w:link w:val="SamostatntextpodlnekPVLChar"/>
    <w:qFormat/>
    <w:rsid w:val="00D71D00"/>
    <w:pPr>
      <w:overflowPunct/>
      <w:autoSpaceDE/>
      <w:autoSpaceDN/>
      <w:adjustRightInd/>
      <w:ind w:left="425"/>
      <w:jc w:val="both"/>
      <w:textAlignment w:val="auto"/>
    </w:pPr>
    <w:rPr>
      <w:rFonts w:ascii="Arial" w:hAnsi="Arial" w:cs="Arial"/>
      <w:sz w:val="20"/>
      <w:lang w:val="x-none"/>
    </w:rPr>
  </w:style>
  <w:style w:type="character" w:customStyle="1" w:styleId="TextnormlnPVLChar">
    <w:name w:val="Text normální (PVL) Char"/>
    <w:link w:val="TextnormlnPVL"/>
    <w:locked/>
    <w:rsid w:val="000773B4"/>
    <w:rPr>
      <w:rFonts w:ascii="Arial" w:hAnsi="Arial" w:cs="Arial"/>
      <w:lang w:val="x-none"/>
    </w:rPr>
  </w:style>
  <w:style w:type="paragraph" w:customStyle="1" w:styleId="TextnormlnPVL">
    <w:name w:val="Text normální (PVL)"/>
    <w:basedOn w:val="Normln"/>
    <w:link w:val="TextnormlnPVLChar"/>
    <w:qFormat/>
    <w:rsid w:val="000773B4"/>
    <w:pPr>
      <w:overflowPunct/>
      <w:autoSpaceDE/>
      <w:autoSpaceDN/>
      <w:adjustRightInd/>
      <w:jc w:val="both"/>
      <w:textAlignment w:val="auto"/>
      <w:outlineLvl w:val="1"/>
    </w:pPr>
    <w:rPr>
      <w:rFonts w:ascii="Arial" w:hAnsi="Arial" w:cs="Arial"/>
      <w:sz w:val="20"/>
      <w:lang w:val="x-none"/>
    </w:rPr>
  </w:style>
  <w:style w:type="character" w:customStyle="1" w:styleId="NzevsmlouvyChar">
    <w:name w:val="Název smlouvy Char"/>
    <w:link w:val="Nzevsmlouvy"/>
    <w:locked/>
    <w:rsid w:val="000773B4"/>
    <w:rPr>
      <w:rFonts w:ascii="Arial" w:hAnsi="Arial" w:cs="Arial"/>
      <w:b/>
      <w:sz w:val="48"/>
      <w:lang w:val="x-none"/>
    </w:rPr>
  </w:style>
  <w:style w:type="paragraph" w:customStyle="1" w:styleId="Nzevsmlouvy">
    <w:name w:val="Název smlouvy"/>
    <w:basedOn w:val="TextnormlnPVL"/>
    <w:link w:val="NzevsmlouvyChar"/>
    <w:qFormat/>
    <w:rsid w:val="000773B4"/>
    <w:pPr>
      <w:jc w:val="center"/>
    </w:pPr>
    <w:rPr>
      <w:b/>
      <w:sz w:val="48"/>
    </w:rPr>
  </w:style>
  <w:style w:type="character" w:customStyle="1" w:styleId="SmluvnstrananzevChar">
    <w:name w:val="Smluvní strana název Char"/>
    <w:link w:val="Smluvnstrananzev"/>
    <w:locked/>
    <w:rsid w:val="000773B4"/>
    <w:rPr>
      <w:rFonts w:ascii="Arial" w:hAnsi="Arial" w:cs="Arial"/>
      <w:b/>
      <w:sz w:val="24"/>
      <w:lang w:val="x-none"/>
    </w:rPr>
  </w:style>
  <w:style w:type="paragraph" w:customStyle="1" w:styleId="Smluvnstrananzev">
    <w:name w:val="Smluvní strana název"/>
    <w:basedOn w:val="TextnormlnPVL"/>
    <w:link w:val="SmluvnstrananzevChar"/>
    <w:qFormat/>
    <w:rsid w:val="000773B4"/>
    <w:pPr>
      <w:tabs>
        <w:tab w:val="left" w:pos="2835"/>
      </w:tabs>
    </w:pPr>
    <w:rPr>
      <w:b/>
      <w:sz w:val="24"/>
    </w:rPr>
  </w:style>
  <w:style w:type="character" w:customStyle="1" w:styleId="IdentifikacesmluvnstranyChar">
    <w:name w:val="Identifikace smluvní strany Char"/>
    <w:basedOn w:val="TextnormlnPVLChar"/>
    <w:link w:val="Identifikacesmluvnstrany"/>
    <w:locked/>
    <w:rsid w:val="000773B4"/>
    <w:rPr>
      <w:rFonts w:ascii="Arial" w:hAnsi="Arial" w:cs="Arial"/>
      <w:lang w:val="x-none"/>
    </w:rPr>
  </w:style>
  <w:style w:type="paragraph" w:customStyle="1" w:styleId="Identifikacesmluvnstrany">
    <w:name w:val="Identifikace smluvní strany"/>
    <w:basedOn w:val="TextnormlnPVL"/>
    <w:link w:val="IdentifikacesmluvnstranyChar"/>
    <w:qFormat/>
    <w:rsid w:val="000773B4"/>
    <w:pPr>
      <w:tabs>
        <w:tab w:val="left" w:pos="2835"/>
      </w:tabs>
    </w:pPr>
  </w:style>
  <w:style w:type="character" w:customStyle="1" w:styleId="OprvnnkjednnapodpisusmlChar">
    <w:name w:val="Oprávnění k jednání a podpisu sml Char"/>
    <w:basedOn w:val="TextnormlnPVLChar"/>
    <w:link w:val="Oprvnnkjednnapodpisusml"/>
    <w:locked/>
    <w:rsid w:val="000773B4"/>
    <w:rPr>
      <w:rFonts w:ascii="Arial" w:hAnsi="Arial" w:cs="Arial"/>
      <w:lang w:val="x-none"/>
    </w:rPr>
  </w:style>
  <w:style w:type="paragraph" w:customStyle="1" w:styleId="Oprvnnkjednnapodpisusml">
    <w:name w:val="Oprávnění k jednání a podpisu sml"/>
    <w:basedOn w:val="TextnormlnPVL"/>
    <w:link w:val="OprvnnkjednnapodpisusmlChar"/>
    <w:qFormat/>
    <w:rsid w:val="000773B4"/>
    <w:pPr>
      <w:tabs>
        <w:tab w:val="left" w:pos="4253"/>
      </w:tabs>
      <w:ind w:left="4253" w:hanging="4253"/>
    </w:pPr>
  </w:style>
  <w:style w:type="character" w:customStyle="1" w:styleId="MeziodstavceChar">
    <w:name w:val="Meziodstavce Char"/>
    <w:basedOn w:val="TextnormlnPVLChar"/>
    <w:link w:val="Meziodstavce"/>
    <w:locked/>
    <w:rsid w:val="000773B4"/>
    <w:rPr>
      <w:rFonts w:ascii="Arial" w:hAnsi="Arial" w:cs="Arial"/>
      <w:lang w:val="x-none"/>
    </w:rPr>
  </w:style>
  <w:style w:type="paragraph" w:customStyle="1" w:styleId="Meziodstavce">
    <w:name w:val="Meziodstavce"/>
    <w:basedOn w:val="TextnormlnPVL"/>
    <w:link w:val="MeziodstavceChar"/>
    <w:qFormat/>
    <w:rsid w:val="000773B4"/>
  </w:style>
  <w:style w:type="character" w:styleId="Nevyeenzmnka">
    <w:name w:val="Unresolved Mention"/>
    <w:basedOn w:val="Standardnpsmoodstavce"/>
    <w:uiPriority w:val="99"/>
    <w:semiHidden/>
    <w:unhideWhenUsed/>
    <w:rsid w:val="00380004"/>
    <w:rPr>
      <w:color w:val="605E5C"/>
      <w:shd w:val="clear" w:color="auto" w:fill="E1DFDD"/>
    </w:rPr>
  </w:style>
  <w:style w:type="character" w:customStyle="1" w:styleId="TextpodpsmennseznamChar">
    <w:name w:val="Text pod písmenný seznam Char"/>
    <w:link w:val="Textpodpsmennseznam"/>
    <w:locked/>
    <w:rsid w:val="00A944A7"/>
    <w:rPr>
      <w:rFonts w:ascii="Arial" w:hAnsi="Arial" w:cs="Arial"/>
    </w:rPr>
  </w:style>
  <w:style w:type="paragraph" w:customStyle="1" w:styleId="Textpodpsmennseznam">
    <w:name w:val="Text pod písmenný seznam"/>
    <w:basedOn w:val="TextnormlnPVL"/>
    <w:link w:val="TextpodpsmennseznamChar"/>
    <w:qFormat/>
    <w:rsid w:val="00A944A7"/>
    <w:pPr>
      <w:ind w:left="1134"/>
    </w:pPr>
    <w:rPr>
      <w:lang w:val="cs-CZ"/>
    </w:rPr>
  </w:style>
  <w:style w:type="paragraph" w:customStyle="1" w:styleId="lneksmlouvynadpis">
    <w:name w:val="Článek smlouvy nadpis"/>
    <w:basedOn w:val="TextnormlnPVL"/>
    <w:qFormat/>
    <w:rsid w:val="00997577"/>
    <w:pPr>
      <w:keepNext/>
      <w:tabs>
        <w:tab w:val="left" w:pos="426"/>
      </w:tabs>
      <w:spacing w:before="360" w:after="180"/>
      <w:ind w:left="425" w:hanging="425"/>
      <w:jc w:val="center"/>
      <w:outlineLvl w:val="0"/>
    </w:pPr>
    <w:rPr>
      <w:rFonts w:eastAsiaTheme="minorHAnsi"/>
      <w:b/>
      <w:sz w:val="22"/>
      <w:szCs w:val="22"/>
      <w:lang w:eastAsia="en-US"/>
    </w:rPr>
  </w:style>
  <w:style w:type="character" w:customStyle="1" w:styleId="SeznamsmlouvaPVLChar">
    <w:name w:val="Seznam smlouva (PVL) Char"/>
    <w:link w:val="SeznamsmlouvaPVL"/>
    <w:locked/>
    <w:rsid w:val="00997577"/>
    <w:rPr>
      <w:rFonts w:ascii="Arial" w:eastAsiaTheme="minorHAnsi" w:hAnsi="Arial" w:cs="Arial"/>
      <w:sz w:val="22"/>
      <w:szCs w:val="22"/>
      <w:lang w:val="x-none" w:eastAsia="en-US"/>
    </w:rPr>
  </w:style>
  <w:style w:type="character" w:customStyle="1" w:styleId="TextkomenteChar">
    <w:name w:val="Text komentáře Char"/>
    <w:basedOn w:val="Standardnpsmoodstavce"/>
    <w:link w:val="Textkomente"/>
    <w:uiPriority w:val="99"/>
    <w:semiHidden/>
    <w:rsid w:val="00DF7200"/>
  </w:style>
  <w:style w:type="paragraph" w:customStyle="1" w:styleId="lneksmlouvytext">
    <w:name w:val="Článek smlouvy text"/>
    <w:basedOn w:val="Normln"/>
    <w:link w:val="lneksmlouvytextChar"/>
    <w:qFormat/>
    <w:rsid w:val="001551C0"/>
    <w:pPr>
      <w:tabs>
        <w:tab w:val="left" w:pos="426"/>
      </w:tabs>
      <w:overflowPunct/>
      <w:autoSpaceDE/>
      <w:autoSpaceDN/>
      <w:adjustRightInd/>
      <w:spacing w:after="180"/>
      <w:ind w:left="360" w:hanging="360"/>
      <w:jc w:val="both"/>
      <w:textAlignment w:val="auto"/>
      <w:outlineLvl w:val="1"/>
    </w:pPr>
    <w:rPr>
      <w:rFonts w:ascii="Arial" w:eastAsiaTheme="minorHAnsi" w:hAnsi="Arial" w:cs="Arial"/>
      <w:sz w:val="22"/>
      <w:szCs w:val="22"/>
      <w:lang w:val="x-none" w:eastAsia="en-US"/>
    </w:rPr>
  </w:style>
  <w:style w:type="character" w:customStyle="1" w:styleId="lneksmlouvytextChar">
    <w:name w:val="Článek smlouvy text Char"/>
    <w:link w:val="lneksmlouvytext"/>
    <w:locked/>
    <w:rsid w:val="001551C0"/>
    <w:rPr>
      <w:rFonts w:ascii="Arial" w:eastAsiaTheme="minorHAnsi" w:hAnsi="Arial" w:cs="Arial"/>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77758">
      <w:bodyDiv w:val="1"/>
      <w:marLeft w:val="0"/>
      <w:marRight w:val="0"/>
      <w:marTop w:val="0"/>
      <w:marBottom w:val="0"/>
      <w:divBdr>
        <w:top w:val="none" w:sz="0" w:space="0" w:color="auto"/>
        <w:left w:val="none" w:sz="0" w:space="0" w:color="auto"/>
        <w:bottom w:val="none" w:sz="0" w:space="0" w:color="auto"/>
        <w:right w:val="none" w:sz="0" w:space="0" w:color="auto"/>
      </w:divBdr>
    </w:div>
    <w:div w:id="148448598">
      <w:bodyDiv w:val="1"/>
      <w:marLeft w:val="0"/>
      <w:marRight w:val="0"/>
      <w:marTop w:val="0"/>
      <w:marBottom w:val="0"/>
      <w:divBdr>
        <w:top w:val="none" w:sz="0" w:space="0" w:color="auto"/>
        <w:left w:val="none" w:sz="0" w:space="0" w:color="auto"/>
        <w:bottom w:val="none" w:sz="0" w:space="0" w:color="auto"/>
        <w:right w:val="none" w:sz="0" w:space="0" w:color="auto"/>
      </w:divBdr>
    </w:div>
    <w:div w:id="391390875">
      <w:bodyDiv w:val="1"/>
      <w:marLeft w:val="0"/>
      <w:marRight w:val="0"/>
      <w:marTop w:val="0"/>
      <w:marBottom w:val="0"/>
      <w:divBdr>
        <w:top w:val="none" w:sz="0" w:space="0" w:color="auto"/>
        <w:left w:val="none" w:sz="0" w:space="0" w:color="auto"/>
        <w:bottom w:val="none" w:sz="0" w:space="0" w:color="auto"/>
        <w:right w:val="none" w:sz="0" w:space="0" w:color="auto"/>
      </w:divBdr>
    </w:div>
    <w:div w:id="590504914">
      <w:bodyDiv w:val="1"/>
      <w:marLeft w:val="0"/>
      <w:marRight w:val="0"/>
      <w:marTop w:val="0"/>
      <w:marBottom w:val="0"/>
      <w:divBdr>
        <w:top w:val="none" w:sz="0" w:space="0" w:color="auto"/>
        <w:left w:val="none" w:sz="0" w:space="0" w:color="auto"/>
        <w:bottom w:val="none" w:sz="0" w:space="0" w:color="auto"/>
        <w:right w:val="none" w:sz="0" w:space="0" w:color="auto"/>
      </w:divBdr>
    </w:div>
    <w:div w:id="820118330">
      <w:bodyDiv w:val="1"/>
      <w:marLeft w:val="0"/>
      <w:marRight w:val="0"/>
      <w:marTop w:val="0"/>
      <w:marBottom w:val="0"/>
      <w:divBdr>
        <w:top w:val="none" w:sz="0" w:space="0" w:color="auto"/>
        <w:left w:val="none" w:sz="0" w:space="0" w:color="auto"/>
        <w:bottom w:val="none" w:sz="0" w:space="0" w:color="auto"/>
        <w:right w:val="none" w:sz="0" w:space="0" w:color="auto"/>
      </w:divBdr>
    </w:div>
    <w:div w:id="944072034">
      <w:bodyDiv w:val="1"/>
      <w:marLeft w:val="0"/>
      <w:marRight w:val="0"/>
      <w:marTop w:val="0"/>
      <w:marBottom w:val="0"/>
      <w:divBdr>
        <w:top w:val="none" w:sz="0" w:space="0" w:color="auto"/>
        <w:left w:val="none" w:sz="0" w:space="0" w:color="auto"/>
        <w:bottom w:val="none" w:sz="0" w:space="0" w:color="auto"/>
        <w:right w:val="none" w:sz="0" w:space="0" w:color="auto"/>
      </w:divBdr>
    </w:div>
    <w:div w:id="972179771">
      <w:bodyDiv w:val="1"/>
      <w:marLeft w:val="0"/>
      <w:marRight w:val="0"/>
      <w:marTop w:val="0"/>
      <w:marBottom w:val="0"/>
      <w:divBdr>
        <w:top w:val="none" w:sz="0" w:space="0" w:color="auto"/>
        <w:left w:val="none" w:sz="0" w:space="0" w:color="auto"/>
        <w:bottom w:val="none" w:sz="0" w:space="0" w:color="auto"/>
        <w:right w:val="none" w:sz="0" w:space="0" w:color="auto"/>
      </w:divBdr>
    </w:div>
    <w:div w:id="1059745571">
      <w:bodyDiv w:val="1"/>
      <w:marLeft w:val="0"/>
      <w:marRight w:val="0"/>
      <w:marTop w:val="0"/>
      <w:marBottom w:val="0"/>
      <w:divBdr>
        <w:top w:val="none" w:sz="0" w:space="0" w:color="auto"/>
        <w:left w:val="none" w:sz="0" w:space="0" w:color="auto"/>
        <w:bottom w:val="none" w:sz="0" w:space="0" w:color="auto"/>
        <w:right w:val="none" w:sz="0" w:space="0" w:color="auto"/>
      </w:divBdr>
    </w:div>
    <w:div w:id="1099178121">
      <w:bodyDiv w:val="1"/>
      <w:marLeft w:val="0"/>
      <w:marRight w:val="0"/>
      <w:marTop w:val="0"/>
      <w:marBottom w:val="0"/>
      <w:divBdr>
        <w:top w:val="none" w:sz="0" w:space="0" w:color="auto"/>
        <w:left w:val="none" w:sz="0" w:space="0" w:color="auto"/>
        <w:bottom w:val="none" w:sz="0" w:space="0" w:color="auto"/>
        <w:right w:val="none" w:sz="0" w:space="0" w:color="auto"/>
      </w:divBdr>
    </w:div>
    <w:div w:id="1289122894">
      <w:bodyDiv w:val="1"/>
      <w:marLeft w:val="0"/>
      <w:marRight w:val="0"/>
      <w:marTop w:val="0"/>
      <w:marBottom w:val="0"/>
      <w:divBdr>
        <w:top w:val="none" w:sz="0" w:space="0" w:color="auto"/>
        <w:left w:val="none" w:sz="0" w:space="0" w:color="auto"/>
        <w:bottom w:val="none" w:sz="0" w:space="0" w:color="auto"/>
        <w:right w:val="none" w:sz="0" w:space="0" w:color="auto"/>
      </w:divBdr>
    </w:div>
    <w:div w:id="1306206576">
      <w:bodyDiv w:val="1"/>
      <w:marLeft w:val="0"/>
      <w:marRight w:val="0"/>
      <w:marTop w:val="0"/>
      <w:marBottom w:val="0"/>
      <w:divBdr>
        <w:top w:val="none" w:sz="0" w:space="0" w:color="auto"/>
        <w:left w:val="none" w:sz="0" w:space="0" w:color="auto"/>
        <w:bottom w:val="none" w:sz="0" w:space="0" w:color="auto"/>
        <w:right w:val="none" w:sz="0" w:space="0" w:color="auto"/>
      </w:divBdr>
    </w:div>
    <w:div w:id="1457140734">
      <w:bodyDiv w:val="1"/>
      <w:marLeft w:val="0"/>
      <w:marRight w:val="0"/>
      <w:marTop w:val="0"/>
      <w:marBottom w:val="0"/>
      <w:divBdr>
        <w:top w:val="none" w:sz="0" w:space="0" w:color="auto"/>
        <w:left w:val="none" w:sz="0" w:space="0" w:color="auto"/>
        <w:bottom w:val="none" w:sz="0" w:space="0" w:color="auto"/>
        <w:right w:val="none" w:sz="0" w:space="0" w:color="auto"/>
      </w:divBdr>
    </w:div>
    <w:div w:id="1656494664">
      <w:bodyDiv w:val="1"/>
      <w:marLeft w:val="0"/>
      <w:marRight w:val="0"/>
      <w:marTop w:val="0"/>
      <w:marBottom w:val="0"/>
      <w:divBdr>
        <w:top w:val="none" w:sz="0" w:space="0" w:color="auto"/>
        <w:left w:val="none" w:sz="0" w:space="0" w:color="auto"/>
        <w:bottom w:val="none" w:sz="0" w:space="0" w:color="auto"/>
        <w:right w:val="none" w:sz="0" w:space="0" w:color="auto"/>
      </w:divBdr>
    </w:div>
    <w:div w:id="1675104392">
      <w:bodyDiv w:val="1"/>
      <w:marLeft w:val="0"/>
      <w:marRight w:val="0"/>
      <w:marTop w:val="0"/>
      <w:marBottom w:val="0"/>
      <w:divBdr>
        <w:top w:val="none" w:sz="0" w:space="0" w:color="auto"/>
        <w:left w:val="none" w:sz="0" w:space="0" w:color="auto"/>
        <w:bottom w:val="none" w:sz="0" w:space="0" w:color="auto"/>
        <w:right w:val="none" w:sz="0" w:space="0" w:color="auto"/>
      </w:divBdr>
    </w:div>
    <w:div w:id="1701010737">
      <w:bodyDiv w:val="1"/>
      <w:marLeft w:val="0"/>
      <w:marRight w:val="0"/>
      <w:marTop w:val="0"/>
      <w:marBottom w:val="0"/>
      <w:divBdr>
        <w:top w:val="none" w:sz="0" w:space="0" w:color="auto"/>
        <w:left w:val="none" w:sz="0" w:space="0" w:color="auto"/>
        <w:bottom w:val="none" w:sz="0" w:space="0" w:color="auto"/>
        <w:right w:val="none" w:sz="0" w:space="0" w:color="auto"/>
      </w:divBdr>
    </w:div>
    <w:div w:id="1705910411">
      <w:bodyDiv w:val="1"/>
      <w:marLeft w:val="0"/>
      <w:marRight w:val="0"/>
      <w:marTop w:val="0"/>
      <w:marBottom w:val="0"/>
      <w:divBdr>
        <w:top w:val="none" w:sz="0" w:space="0" w:color="auto"/>
        <w:left w:val="none" w:sz="0" w:space="0" w:color="auto"/>
        <w:bottom w:val="none" w:sz="0" w:space="0" w:color="auto"/>
        <w:right w:val="none" w:sz="0" w:space="0" w:color="auto"/>
      </w:divBdr>
    </w:div>
    <w:div w:id="1744376228">
      <w:bodyDiv w:val="1"/>
      <w:marLeft w:val="0"/>
      <w:marRight w:val="0"/>
      <w:marTop w:val="0"/>
      <w:marBottom w:val="0"/>
      <w:divBdr>
        <w:top w:val="none" w:sz="0" w:space="0" w:color="auto"/>
        <w:left w:val="none" w:sz="0" w:space="0" w:color="auto"/>
        <w:bottom w:val="none" w:sz="0" w:space="0" w:color="auto"/>
        <w:right w:val="none" w:sz="0" w:space="0" w:color="auto"/>
      </w:divBdr>
    </w:div>
    <w:div w:id="1750497064">
      <w:bodyDiv w:val="1"/>
      <w:marLeft w:val="0"/>
      <w:marRight w:val="0"/>
      <w:marTop w:val="0"/>
      <w:marBottom w:val="0"/>
      <w:divBdr>
        <w:top w:val="none" w:sz="0" w:space="0" w:color="auto"/>
        <w:left w:val="none" w:sz="0" w:space="0" w:color="auto"/>
        <w:bottom w:val="none" w:sz="0" w:space="0" w:color="auto"/>
        <w:right w:val="none" w:sz="0" w:space="0" w:color="auto"/>
      </w:divBdr>
    </w:div>
    <w:div w:id="1767925246">
      <w:bodyDiv w:val="1"/>
      <w:marLeft w:val="0"/>
      <w:marRight w:val="0"/>
      <w:marTop w:val="0"/>
      <w:marBottom w:val="0"/>
      <w:divBdr>
        <w:top w:val="none" w:sz="0" w:space="0" w:color="auto"/>
        <w:left w:val="none" w:sz="0" w:space="0" w:color="auto"/>
        <w:bottom w:val="none" w:sz="0" w:space="0" w:color="auto"/>
        <w:right w:val="none" w:sz="0" w:space="0" w:color="auto"/>
      </w:divBdr>
    </w:div>
    <w:div w:id="1806971113">
      <w:bodyDiv w:val="1"/>
      <w:marLeft w:val="0"/>
      <w:marRight w:val="0"/>
      <w:marTop w:val="0"/>
      <w:marBottom w:val="0"/>
      <w:divBdr>
        <w:top w:val="none" w:sz="0" w:space="0" w:color="auto"/>
        <w:left w:val="none" w:sz="0" w:space="0" w:color="auto"/>
        <w:bottom w:val="none" w:sz="0" w:space="0" w:color="auto"/>
        <w:right w:val="none" w:sz="0" w:space="0" w:color="auto"/>
      </w:divBdr>
    </w:div>
    <w:div w:id="1905290557">
      <w:bodyDiv w:val="1"/>
      <w:marLeft w:val="0"/>
      <w:marRight w:val="0"/>
      <w:marTop w:val="0"/>
      <w:marBottom w:val="0"/>
      <w:divBdr>
        <w:top w:val="none" w:sz="0" w:space="0" w:color="auto"/>
        <w:left w:val="none" w:sz="0" w:space="0" w:color="auto"/>
        <w:bottom w:val="none" w:sz="0" w:space="0" w:color="auto"/>
        <w:right w:val="none" w:sz="0" w:space="0" w:color="auto"/>
      </w:divBdr>
    </w:div>
    <w:div w:id="1914316408">
      <w:bodyDiv w:val="1"/>
      <w:marLeft w:val="0"/>
      <w:marRight w:val="0"/>
      <w:marTop w:val="0"/>
      <w:marBottom w:val="0"/>
      <w:divBdr>
        <w:top w:val="none" w:sz="0" w:space="0" w:color="auto"/>
        <w:left w:val="none" w:sz="0" w:space="0" w:color="auto"/>
        <w:bottom w:val="none" w:sz="0" w:space="0" w:color="auto"/>
        <w:right w:val="none" w:sz="0" w:space="0" w:color="auto"/>
      </w:divBdr>
    </w:div>
    <w:div w:id="1985235299">
      <w:bodyDiv w:val="1"/>
      <w:marLeft w:val="0"/>
      <w:marRight w:val="0"/>
      <w:marTop w:val="0"/>
      <w:marBottom w:val="0"/>
      <w:divBdr>
        <w:top w:val="none" w:sz="0" w:space="0" w:color="auto"/>
        <w:left w:val="none" w:sz="0" w:space="0" w:color="auto"/>
        <w:bottom w:val="none" w:sz="0" w:space="0" w:color="auto"/>
        <w:right w:val="none" w:sz="0" w:space="0" w:color="auto"/>
      </w:divBdr>
    </w:div>
    <w:div w:id="1991009253">
      <w:bodyDiv w:val="1"/>
      <w:marLeft w:val="0"/>
      <w:marRight w:val="0"/>
      <w:marTop w:val="0"/>
      <w:marBottom w:val="0"/>
      <w:divBdr>
        <w:top w:val="none" w:sz="0" w:space="0" w:color="auto"/>
        <w:left w:val="none" w:sz="0" w:space="0" w:color="auto"/>
        <w:bottom w:val="none" w:sz="0" w:space="0" w:color="auto"/>
        <w:right w:val="none" w:sz="0" w:space="0" w:color="auto"/>
      </w:divBdr>
    </w:div>
    <w:div w:id="2064864178">
      <w:bodyDiv w:val="1"/>
      <w:marLeft w:val="0"/>
      <w:marRight w:val="0"/>
      <w:marTop w:val="0"/>
      <w:marBottom w:val="0"/>
      <w:divBdr>
        <w:top w:val="none" w:sz="0" w:space="0" w:color="auto"/>
        <w:left w:val="none" w:sz="0" w:space="0" w:color="auto"/>
        <w:bottom w:val="none" w:sz="0" w:space="0" w:color="auto"/>
        <w:right w:val="none" w:sz="0" w:space="0" w:color="auto"/>
      </w:divBdr>
    </w:div>
    <w:div w:id="2078740990">
      <w:bodyDiv w:val="1"/>
      <w:marLeft w:val="0"/>
      <w:marRight w:val="0"/>
      <w:marTop w:val="0"/>
      <w:marBottom w:val="0"/>
      <w:divBdr>
        <w:top w:val="none" w:sz="0" w:space="0" w:color="auto"/>
        <w:left w:val="none" w:sz="0" w:space="0" w:color="auto"/>
        <w:bottom w:val="none" w:sz="0" w:space="0" w:color="auto"/>
        <w:right w:val="none" w:sz="0" w:space="0" w:color="auto"/>
      </w:divBdr>
    </w:div>
    <w:div w:id="2097746818">
      <w:bodyDiv w:val="1"/>
      <w:marLeft w:val="0"/>
      <w:marRight w:val="0"/>
      <w:marTop w:val="0"/>
      <w:marBottom w:val="0"/>
      <w:divBdr>
        <w:top w:val="none" w:sz="0" w:space="0" w:color="auto"/>
        <w:left w:val="none" w:sz="0" w:space="0" w:color="auto"/>
        <w:bottom w:val="none" w:sz="0" w:space="0" w:color="auto"/>
        <w:right w:val="none" w:sz="0" w:space="0" w:color="auto"/>
      </w:divBdr>
    </w:div>
    <w:div w:id="209901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h.cz/protikorupcni-a-compliance-program/d-1346/p1=145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h.cz/informace-o-zpracovani-osobnich-udaju/d-1369/p1=1459"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AC54D-C241-4E4A-AFAB-F9EB6E45F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4528</Words>
  <Characters>26722</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2024-01-09T14:44:00Z</dcterms:created>
  <dcterms:modified xsi:type="dcterms:W3CDTF">2024-03-20T14:08:00Z</dcterms:modified>
</cp:coreProperties>
</file>