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CF1" w:rsidRDefault="00592C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592CF1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2CF1" w:rsidRDefault="0014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tel. </w:t>
            </w:r>
            <w:proofErr w:type="spellStart"/>
            <w:r w:rsidR="00682975"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592CF1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fax </w:t>
            </w:r>
            <w:proofErr w:type="spellStart"/>
            <w:r w:rsidR="00682975"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</w:tr>
      <w:tr w:rsidR="00592CF1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592CF1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592CF1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Zdeněk Vladyka</w:t>
            </w:r>
          </w:p>
        </w:tc>
      </w:tr>
      <w:tr w:rsidR="00592CF1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Na Honech I 5540</w:t>
            </w:r>
          </w:p>
        </w:tc>
      </w:tr>
      <w:tr w:rsidR="00592CF1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76005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Zlín</w:t>
            </w:r>
          </w:p>
        </w:tc>
      </w:tr>
      <w:tr w:rsidR="00592CF1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76532232</w:t>
            </w:r>
          </w:p>
        </w:tc>
      </w:tr>
      <w:tr w:rsidR="00592CF1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592CF1" w:rsidRDefault="00D25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</w:tr>
      <w:tr w:rsidR="00592CF1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92CF1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592CF1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CF1" w:rsidRDefault="006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11.3.2024</w:t>
            </w:r>
          </w:p>
        </w:tc>
      </w:tr>
    </w:tbl>
    <w:p w:rsidR="00592CF1" w:rsidRDefault="00592C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592CF1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OBJ/2024/0417/INV</w:t>
            </w:r>
          </w:p>
        </w:tc>
      </w:tr>
    </w:tbl>
    <w:p w:rsidR="00592CF1" w:rsidRDefault="00592C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592CF1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92CF1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92CF1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92CF1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92CF1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592CF1" w:rsidRDefault="00592CF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592CF1" w:rsidRDefault="00592CF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592CF1" w:rsidRDefault="00592CF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Na základě cenové nabídky ze dne 29. 02. 2024 u Vás objednáváme služby spočívající ve zpracování projektové dokumentace ve stupni Technická pomoc, a to v rozsahu uvedeném </w:t>
      </w:r>
      <w:proofErr w:type="gramStart"/>
      <w:r>
        <w:rPr>
          <w:rFonts w:ascii="Times New Roman" w:hAnsi="Times New Roman"/>
          <w:color w:val="000000"/>
          <w:sz w:val="17"/>
          <w:szCs w:val="17"/>
        </w:rPr>
        <w:t>v</w:t>
      </w:r>
      <w:proofErr w:type="gramEnd"/>
      <w:r>
        <w:rPr>
          <w:rFonts w:ascii="Times New Roman" w:hAnsi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venové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 xml:space="preserve"> nabídce. Součástí dokumentace bude i geodetické zaměření území, situační </w:t>
      </w:r>
      <w:proofErr w:type="gramStart"/>
      <w:r>
        <w:rPr>
          <w:rFonts w:ascii="Times New Roman" w:hAnsi="Times New Roman"/>
          <w:color w:val="000000"/>
          <w:sz w:val="17"/>
          <w:szCs w:val="17"/>
        </w:rPr>
        <w:t>řešení - měřítko</w:t>
      </w:r>
      <w:proofErr w:type="gramEnd"/>
      <w:r>
        <w:rPr>
          <w:rFonts w:ascii="Times New Roman" w:hAnsi="Times New Roman"/>
          <w:color w:val="000000"/>
          <w:sz w:val="17"/>
          <w:szCs w:val="17"/>
        </w:rPr>
        <w:t xml:space="preserve"> 1:250 a zákres do katastrální mapy. Dokladová část dokumentace bude obsahovat vyjádření krajské policie ČR a vyjádření ŘSD.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Název akce: Autobusové zastávky u silnice I/47, Hradisko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Termín </w:t>
      </w:r>
      <w:proofErr w:type="gramStart"/>
      <w:r>
        <w:rPr>
          <w:rFonts w:ascii="Times New Roman" w:hAnsi="Times New Roman"/>
          <w:color w:val="000000"/>
          <w:sz w:val="17"/>
          <w:szCs w:val="17"/>
        </w:rPr>
        <w:t>realizace :</w:t>
      </w:r>
      <w:proofErr w:type="gramEnd"/>
      <w:r>
        <w:rPr>
          <w:rFonts w:ascii="Times New Roman" w:hAnsi="Times New Roman"/>
          <w:color w:val="000000"/>
          <w:sz w:val="17"/>
          <w:szCs w:val="17"/>
        </w:rPr>
        <w:t xml:space="preserve"> projekční práce včetně dokladové části: do 4 měsíců od akceptace objednávky 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Cena: 57.000,- Kč (cena je konečná, není plátce DPH)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Součástí ceny je odevzdání projektové dokumentace ve stupni Technická pomoc vč. dokladové části v tištěné formě 4 x a v digitální formě 1x, z toho 1x ve formátu *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pdf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>. a 1x v editovatelném formátu zpracovávaného programu *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dwg</w:t>
      </w:r>
      <w:proofErr w:type="spellEnd"/>
      <w:proofErr w:type="gramStart"/>
      <w:r>
        <w:rPr>
          <w:rFonts w:ascii="Times New Roman" w:hAnsi="Times New Roman"/>
          <w:color w:val="000000"/>
          <w:sz w:val="17"/>
          <w:szCs w:val="17"/>
        </w:rPr>
        <w:t>.,*</w:t>
      </w:r>
      <w:proofErr w:type="spellStart"/>
      <w:proofErr w:type="gramEnd"/>
      <w:r>
        <w:rPr>
          <w:rFonts w:ascii="Times New Roman" w:hAnsi="Times New Roman"/>
          <w:color w:val="000000"/>
          <w:sz w:val="17"/>
          <w:szCs w:val="17"/>
        </w:rPr>
        <w:t>dgn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>,*doc.*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xlsx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>.,*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xls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 xml:space="preserve"> apod. 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Protokol o předání a převzetí díla, který podepíší zástupci obou smluvních stran, bude součástí fakturace.</w:t>
      </w:r>
      <w:r>
        <w:rPr>
          <w:rFonts w:ascii="Times New Roman" w:hAnsi="Times New Roman"/>
          <w:color w:val="000000"/>
          <w:sz w:val="17"/>
          <w:szCs w:val="17"/>
        </w:rPr>
        <w:br/>
        <w:t>Splatnost faktury 30 dní od protokolárního převzetí/dodání služby.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Příloha: cenová nabídka ze dne 29.. 02. 2024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Akceptace objednávky:</w:t>
      </w:r>
    </w:p>
    <w:p w:rsidR="00592CF1" w:rsidRDefault="00592CF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592CF1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592CF1" w:rsidRDefault="00682975" w:rsidP="00682975">
      <w:pPr>
        <w:widowControl w:val="0"/>
        <w:tabs>
          <w:tab w:val="left" w:pos="2330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ab/>
        <w:t>15.03. 2024</w:t>
      </w: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592CF1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592CF1" w:rsidRDefault="00592CF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592CF1" w:rsidRDefault="00592CF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592CF1" w:rsidRDefault="00592CF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9"/>
        <w:gridCol w:w="4259"/>
        <w:gridCol w:w="6"/>
        <w:gridCol w:w="695"/>
      </w:tblGrid>
      <w:tr w:rsidR="00592CF1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592CF1" w:rsidRDefault="006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592CF1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CF1" w:rsidRDefault="006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592CF1" w:rsidRDefault="00592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592CF1" w:rsidRDefault="00592CF1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682975" w:rsidRDefault="00592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  <w:sectPr w:rsidR="00682975">
          <w:headerReference w:type="default" r:id="rId8"/>
          <w:footerReference w:type="default" r:id="rId9"/>
          <w:pgSz w:w="11903" w:h="16833"/>
          <w:pgMar w:top="850" w:right="850" w:bottom="850" w:left="1133" w:header="850" w:footer="850" w:gutter="0"/>
          <w:cols w:space="708"/>
          <w:noEndnote/>
        </w:sectPr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p w:rsidR="00682975" w:rsidRDefault="00682975" w:rsidP="00682975">
      <w:pPr>
        <w:spacing w:line="1" w:lineRule="exact"/>
      </w:pPr>
    </w:p>
    <w:p w:rsidR="00682975" w:rsidRDefault="00682975" w:rsidP="00682975">
      <w:pPr>
        <w:pStyle w:val="Bodytext10"/>
        <w:spacing w:line="257" w:lineRule="auto"/>
        <w:jc w:val="center"/>
      </w:pPr>
      <w:r>
        <w:rPr>
          <w:rFonts w:ascii="Times New Roman" w:hAnsi="Times New Roman"/>
          <w:color w:val="000000"/>
        </w:rPr>
        <w:t>Zdeněk Vladyka.</w:t>
      </w:r>
    </w:p>
    <w:p w:rsidR="00682975" w:rsidRDefault="00682975" w:rsidP="00682975">
      <w:pPr>
        <w:pStyle w:val="Bodytext10"/>
        <w:spacing w:after="520" w:line="257" w:lineRule="auto"/>
        <w:jc w:val="center"/>
      </w:pPr>
      <w:r>
        <w:rPr>
          <w:rFonts w:ascii="Times New Roman" w:hAnsi="Times New Roman"/>
          <w:color w:val="000000"/>
        </w:rPr>
        <w:t xml:space="preserve">Na Honech 1, 5540, Zlín 760 05, </w:t>
      </w:r>
      <w:proofErr w:type="gramStart"/>
      <w:r>
        <w:rPr>
          <w:rFonts w:ascii="Times New Roman" w:hAnsi="Times New Roman"/>
          <w:color w:val="000000"/>
        </w:rPr>
        <w:t>mobil :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xxx</w:t>
      </w:r>
      <w:proofErr w:type="spellEnd"/>
      <w:r>
        <w:rPr>
          <w:rFonts w:ascii="Times New Roman" w:hAnsi="Times New Roman"/>
          <w:color w:val="000000"/>
        </w:rPr>
        <w:br/>
        <w:t>IČ: 76532232</w:t>
      </w:r>
    </w:p>
    <w:p w:rsidR="00682975" w:rsidRDefault="00682975" w:rsidP="00682975">
      <w:pPr>
        <w:pStyle w:val="Bodytext30"/>
      </w:pPr>
      <w:r>
        <w:rPr>
          <w:rFonts w:ascii="Times New Roman" w:hAnsi="Times New Roman"/>
          <w:color w:val="000000"/>
        </w:rPr>
        <w:t>Cenová nabídka na projekční a inženýrské práce</w:t>
      </w:r>
    </w:p>
    <w:p w:rsidR="00682975" w:rsidRDefault="00682975" w:rsidP="00682975">
      <w:pPr>
        <w:pStyle w:val="Bodytext10"/>
        <w:spacing w:after="260"/>
        <w:jc w:val="center"/>
      </w:pPr>
      <w:r>
        <w:rPr>
          <w:rFonts w:ascii="Times New Roman" w:hAnsi="Times New Roman"/>
          <w:b/>
          <w:bCs/>
          <w:color w:val="000000"/>
        </w:rPr>
        <w:t>„AUTOBUSOVÉ ZASTÁVKY U SILNICE 1/47, HRADISKO“</w:t>
      </w:r>
    </w:p>
    <w:p w:rsidR="00682975" w:rsidRDefault="00682975" w:rsidP="00682975">
      <w:pPr>
        <w:pStyle w:val="Bodytext10"/>
        <w:spacing w:after="520"/>
      </w:pPr>
      <w:r>
        <w:rPr>
          <w:rFonts w:ascii="Times New Roman" w:hAnsi="Times New Roman"/>
          <w:b/>
          <w:bCs/>
          <w:color w:val="000000"/>
        </w:rPr>
        <w:t>Předmětem cenové nabídky je zpracování technické pomoci návrhu autobusových zastávek u silnice 1/47 v obci Hradisko.</w:t>
      </w:r>
    </w:p>
    <w:p w:rsidR="00682975" w:rsidRDefault="00682975" w:rsidP="00682975">
      <w:pPr>
        <w:pStyle w:val="Bodytext10"/>
      </w:pPr>
      <w:proofErr w:type="gramStart"/>
      <w:r>
        <w:rPr>
          <w:rFonts w:ascii="Times New Roman" w:hAnsi="Times New Roman"/>
          <w:b/>
          <w:bCs/>
          <w:color w:val="000000"/>
        </w:rPr>
        <w:t>DOKUMENTACE - TECHNICKÁ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POMOC:</w:t>
      </w:r>
    </w:p>
    <w:p w:rsidR="00682975" w:rsidRDefault="00682975" w:rsidP="00682975">
      <w:pPr>
        <w:pStyle w:val="Bodytext10"/>
        <w:numPr>
          <w:ilvl w:val="0"/>
          <w:numId w:val="1"/>
        </w:numPr>
        <w:tabs>
          <w:tab w:val="left" w:pos="258"/>
        </w:tabs>
        <w:jc w:val="both"/>
      </w:pPr>
      <w:bookmarkStart w:id="1" w:name="bookmark0"/>
      <w:bookmarkEnd w:id="1"/>
      <w:r>
        <w:rPr>
          <w:rFonts w:ascii="Times New Roman" w:hAnsi="Times New Roman"/>
          <w:color w:val="000000"/>
        </w:rPr>
        <w:t>geodetické zaměření území</w:t>
      </w:r>
    </w:p>
    <w:p w:rsidR="00682975" w:rsidRDefault="00682975" w:rsidP="00682975">
      <w:pPr>
        <w:pStyle w:val="Bodytext10"/>
        <w:numPr>
          <w:ilvl w:val="0"/>
          <w:numId w:val="1"/>
        </w:numPr>
        <w:tabs>
          <w:tab w:val="left" w:pos="258"/>
        </w:tabs>
      </w:pPr>
      <w:bookmarkStart w:id="2" w:name="bookmark1"/>
      <w:bookmarkEnd w:id="2"/>
      <w:r>
        <w:rPr>
          <w:rFonts w:ascii="Times New Roman" w:hAnsi="Times New Roman"/>
          <w:color w:val="000000"/>
        </w:rPr>
        <w:t>situační řešení, měřítko 1:250</w:t>
      </w:r>
    </w:p>
    <w:p w:rsidR="00682975" w:rsidRDefault="00682975" w:rsidP="00682975">
      <w:pPr>
        <w:pStyle w:val="Bodytext10"/>
        <w:numPr>
          <w:ilvl w:val="0"/>
          <w:numId w:val="1"/>
        </w:numPr>
        <w:tabs>
          <w:tab w:val="left" w:pos="258"/>
        </w:tabs>
        <w:spacing w:after="260"/>
        <w:jc w:val="both"/>
      </w:pPr>
      <w:bookmarkStart w:id="3" w:name="bookmark2"/>
      <w:bookmarkEnd w:id="3"/>
      <w:r>
        <w:rPr>
          <w:rFonts w:ascii="Times New Roman" w:hAnsi="Times New Roman"/>
          <w:color w:val="000000"/>
        </w:rPr>
        <w:t>zákres do katastrální mapy</w:t>
      </w:r>
    </w:p>
    <w:p w:rsidR="00682975" w:rsidRDefault="00682975" w:rsidP="00682975">
      <w:pPr>
        <w:pStyle w:val="Bodytext10"/>
        <w:jc w:val="both"/>
      </w:pPr>
      <w:r>
        <w:rPr>
          <w:rFonts w:ascii="Times New Roman" w:hAnsi="Times New Roman"/>
          <w:color w:val="000000"/>
          <w:u w:val="single"/>
        </w:rPr>
        <w:t>Dokladová část bude obsahovat:</w:t>
      </w:r>
    </w:p>
    <w:p w:rsidR="00682975" w:rsidRDefault="00682975" w:rsidP="00682975">
      <w:pPr>
        <w:pStyle w:val="Bodytext10"/>
        <w:numPr>
          <w:ilvl w:val="0"/>
          <w:numId w:val="1"/>
        </w:numPr>
        <w:tabs>
          <w:tab w:val="left" w:pos="258"/>
        </w:tabs>
        <w:jc w:val="both"/>
      </w:pPr>
      <w:bookmarkStart w:id="4" w:name="bookmark3"/>
      <w:bookmarkEnd w:id="4"/>
      <w:r>
        <w:rPr>
          <w:rFonts w:ascii="Times New Roman" w:hAnsi="Times New Roman"/>
          <w:color w:val="000000"/>
        </w:rPr>
        <w:t>vyjádření krajské policie ČR</w:t>
      </w:r>
    </w:p>
    <w:p w:rsidR="00682975" w:rsidRDefault="00682975" w:rsidP="00682975">
      <w:pPr>
        <w:pStyle w:val="Bodytext10"/>
        <w:numPr>
          <w:ilvl w:val="0"/>
          <w:numId w:val="1"/>
        </w:numPr>
        <w:tabs>
          <w:tab w:val="left" w:pos="261"/>
        </w:tabs>
        <w:spacing w:after="260"/>
      </w:pPr>
      <w:bookmarkStart w:id="5" w:name="bookmark4"/>
      <w:bookmarkEnd w:id="5"/>
      <w:r>
        <w:rPr>
          <w:rFonts w:ascii="Times New Roman" w:hAnsi="Times New Roman"/>
          <w:color w:val="000000"/>
        </w:rPr>
        <w:t>vyjádření ŘSD</w:t>
      </w:r>
    </w:p>
    <w:p w:rsidR="00682975" w:rsidRDefault="00682975" w:rsidP="00682975">
      <w:pPr>
        <w:pStyle w:val="Bodytext10"/>
        <w:spacing w:after="260"/>
      </w:pPr>
      <w:r>
        <w:rPr>
          <w:rFonts w:ascii="Times New Roman" w:hAnsi="Times New Roman"/>
          <w:color w:val="000000"/>
        </w:rPr>
        <w:t xml:space="preserve">Celkem - </w:t>
      </w:r>
      <w:r>
        <w:rPr>
          <w:rFonts w:ascii="Times New Roman" w:hAnsi="Times New Roman"/>
          <w:b/>
          <w:bCs/>
          <w:color w:val="000000"/>
        </w:rPr>
        <w:t>57 000,-Kč</w:t>
      </w:r>
    </w:p>
    <w:p w:rsidR="00682975" w:rsidRDefault="00682975" w:rsidP="00682975">
      <w:pPr>
        <w:pStyle w:val="Bodytext10"/>
      </w:pPr>
      <w:proofErr w:type="gramStart"/>
      <w:r>
        <w:rPr>
          <w:rFonts w:ascii="Times New Roman" w:hAnsi="Times New Roman"/>
          <w:b/>
          <w:bCs/>
          <w:color w:val="000000"/>
        </w:rPr>
        <w:t>Termín :</w:t>
      </w:r>
      <w:proofErr w:type="gramEnd"/>
    </w:p>
    <w:p w:rsidR="00682975" w:rsidRDefault="00682975" w:rsidP="00682975">
      <w:pPr>
        <w:pStyle w:val="Bodytext10"/>
      </w:pPr>
      <w:r>
        <w:rPr>
          <w:rFonts w:ascii="Times New Roman" w:hAnsi="Times New Roman"/>
          <w:b/>
          <w:bCs/>
          <w:color w:val="000000"/>
        </w:rPr>
        <w:t>Projekční práce:</w:t>
      </w:r>
    </w:p>
    <w:p w:rsidR="00682975" w:rsidRDefault="00682975" w:rsidP="00682975">
      <w:pPr>
        <w:pStyle w:val="Bodytext10"/>
      </w:pPr>
      <w:r>
        <w:rPr>
          <w:rFonts w:ascii="Times New Roman" w:hAnsi="Times New Roman"/>
          <w:color w:val="000000"/>
        </w:rPr>
        <w:t>Do tří měsíců od objednání a předání potřebných podkladů</w:t>
      </w:r>
    </w:p>
    <w:p w:rsidR="00682975" w:rsidRDefault="00682975" w:rsidP="00682975">
      <w:pPr>
        <w:pStyle w:val="Bodytext10"/>
      </w:pPr>
      <w:r>
        <w:rPr>
          <w:rFonts w:ascii="Times New Roman" w:hAnsi="Times New Roman"/>
          <w:b/>
          <w:bCs/>
          <w:color w:val="000000"/>
        </w:rPr>
        <w:t>Dokladová část:</w:t>
      </w:r>
    </w:p>
    <w:p w:rsidR="00682975" w:rsidRDefault="00682975" w:rsidP="00682975">
      <w:pPr>
        <w:pStyle w:val="Bodytext10"/>
        <w:spacing w:after="260"/>
      </w:pPr>
      <w:r>
        <w:rPr>
          <w:rFonts w:ascii="Times New Roman" w:hAnsi="Times New Roman"/>
          <w:color w:val="000000"/>
        </w:rPr>
        <w:t>Dokladová část do 1 měsíce</w:t>
      </w:r>
    </w:p>
    <w:p w:rsidR="00682975" w:rsidRDefault="00682975" w:rsidP="00682975">
      <w:pPr>
        <w:pStyle w:val="Bodytext10"/>
        <w:spacing w:after="780"/>
      </w:pPr>
      <w:r>
        <w:rPr>
          <w:rFonts w:ascii="Times New Roman" w:hAnsi="Times New Roman"/>
          <w:b/>
          <w:bCs/>
          <w:color w:val="000000"/>
        </w:rPr>
        <w:t xml:space="preserve">Počet vyhotovení: </w:t>
      </w:r>
      <w:r>
        <w:rPr>
          <w:rFonts w:ascii="Times New Roman" w:hAnsi="Times New Roman"/>
          <w:color w:val="000000"/>
        </w:rPr>
        <w:t xml:space="preserve">4 x v listinné podobě, </w:t>
      </w:r>
      <w:proofErr w:type="spellStart"/>
      <w:r>
        <w:rPr>
          <w:rFonts w:ascii="Times New Roman" w:hAnsi="Times New Roman"/>
          <w:color w:val="000000"/>
        </w:rPr>
        <w:t>Ix</w:t>
      </w:r>
      <w:proofErr w:type="spellEnd"/>
      <w:r>
        <w:rPr>
          <w:rFonts w:ascii="Times New Roman" w:hAnsi="Times New Roman"/>
          <w:color w:val="000000"/>
        </w:rPr>
        <w:t xml:space="preserve"> CD</w:t>
      </w:r>
    </w:p>
    <w:p w:rsidR="00682975" w:rsidRDefault="00682975" w:rsidP="00682975">
      <w:pPr>
        <w:pStyle w:val="Bodytext10"/>
        <w:tabs>
          <w:tab w:val="center" w:pos="4164"/>
        </w:tabs>
        <w:rPr>
          <w:rFonts w:ascii="Times New Roman" w:hAnsi="Times New Roman"/>
          <w:color w:val="000000"/>
        </w:rPr>
      </w:pPr>
    </w:p>
    <w:p w:rsidR="00682975" w:rsidRDefault="00682975" w:rsidP="00682975">
      <w:pPr>
        <w:pStyle w:val="Bodytext10"/>
        <w:tabs>
          <w:tab w:val="center" w:pos="4164"/>
        </w:tabs>
        <w:sectPr w:rsidR="00682975">
          <w:footerReference w:type="default" r:id="rId10"/>
          <w:pgSz w:w="11900" w:h="16840"/>
          <w:pgMar w:top="1272" w:right="1468" w:bottom="2552" w:left="1248" w:header="844" w:footer="2124" w:gutter="0"/>
          <w:pgNumType w:start="1"/>
          <w:cols w:space="708"/>
          <w:noEndnote/>
          <w:docGrid w:linePitch="360"/>
        </w:sectPr>
      </w:pPr>
      <w:r>
        <w:rPr>
          <w:rFonts w:ascii="Times New Roman" w:hAnsi="Times New Roman"/>
          <w:color w:val="000000"/>
        </w:rPr>
        <w:tab/>
      </w:r>
      <w:r w:rsidR="0014417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789940</wp:posOffset>
                </wp:positionH>
                <wp:positionV relativeFrom="paragraph">
                  <wp:posOffset>12700</wp:posOffset>
                </wp:positionV>
                <wp:extent cx="431165" cy="173990"/>
                <wp:effectExtent l="0" t="0" r="0" b="0"/>
                <wp:wrapSquare wrapText="bothSides"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16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2975" w:rsidRDefault="00682975" w:rsidP="00682975">
                            <w:pPr>
                              <w:pStyle w:val="Bodytext10"/>
                              <w:jc w:val="both"/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Předal :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2.2pt;margin-top:1pt;width:33.95pt;height:13.7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" filled="f" stroked="f">
                <v:textbox inset="0,0,0,0">
                  <w:txbxContent>
                    <w:p w:rsidR="00682975" w:rsidRDefault="00682975" w:rsidP="00682975">
                      <w:pPr>
                        <w:pStyle w:val="Bodytext10"/>
                        <w:jc w:val="both"/>
                      </w:pP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</w:rPr>
                        <w:t>Předal :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gramStart"/>
      <w:r>
        <w:rPr>
          <w:rFonts w:ascii="Times New Roman" w:hAnsi="Times New Roman"/>
          <w:color w:val="000000"/>
        </w:rPr>
        <w:t>Převzal :</w:t>
      </w:r>
      <w:proofErr w:type="gramEnd"/>
    </w:p>
    <w:p w:rsidR="00682975" w:rsidRDefault="00144172" w:rsidP="00682975">
      <w:pPr>
        <w:spacing w:line="45" w:lineRule="exact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783590</wp:posOffset>
                </wp:positionH>
                <wp:positionV relativeFrom="paragraph">
                  <wp:posOffset>142875</wp:posOffset>
                </wp:positionV>
                <wp:extent cx="1330325" cy="61214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0325" cy="612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2975" w:rsidRDefault="00682975" w:rsidP="00682975">
                            <w:pPr>
                              <w:pStyle w:val="Picturecaption10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29.02. 2024</w:t>
                            </w:r>
                          </w:p>
                          <w:p w:rsidR="00682975" w:rsidRDefault="00682975" w:rsidP="00682975">
                            <w:pPr>
                              <w:pStyle w:val="Picturecaption10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682975" w:rsidRDefault="00682975" w:rsidP="00682975">
                            <w:pPr>
                              <w:pStyle w:val="Picturecaption10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datum, razítko, 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1027" type="#_x0000_t202" style="position:absolute;margin-left:61.7pt;margin-top:11.25pt;width:104.75pt;height:48.2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" filled="f" stroked="f">
                <v:textbox inset="0,0,0,0">
                  <w:txbxContent>
                    <w:p w:rsidR="00682975" w:rsidRDefault="00682975" w:rsidP="00682975">
                      <w:pPr>
                        <w:pStyle w:val="Picturecaption10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29.02. 2024</w:t>
                      </w:r>
                    </w:p>
                    <w:p w:rsidR="00682975" w:rsidRDefault="00682975" w:rsidP="00682975">
                      <w:pPr>
                        <w:pStyle w:val="Picturecaption10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682975" w:rsidRDefault="00682975" w:rsidP="00682975">
                      <w:pPr>
                        <w:pStyle w:val="Picturecaption10"/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datum, razítko, 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82975" w:rsidRDefault="00682975" w:rsidP="00682975">
      <w:pPr>
        <w:spacing w:line="1" w:lineRule="exact"/>
        <w:sectPr w:rsidR="00682975">
          <w:type w:val="continuous"/>
          <w:pgSz w:w="11900" w:h="16840"/>
          <w:pgMar w:top="1272" w:right="0" w:bottom="1272" w:left="0" w:header="0" w:footer="3" w:gutter="0"/>
          <w:cols w:space="708"/>
          <w:noEndnote/>
          <w:docGrid w:linePitch="360"/>
        </w:sectPr>
      </w:pPr>
    </w:p>
    <w:p w:rsidR="00682975" w:rsidRDefault="00144172" w:rsidP="00682975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4589780</wp:posOffset>
                </wp:positionH>
                <wp:positionV relativeFrom="paragraph">
                  <wp:posOffset>12700</wp:posOffset>
                </wp:positionV>
                <wp:extent cx="1249680" cy="178435"/>
                <wp:effectExtent l="0" t="0" r="0" b="0"/>
                <wp:wrapTopAndBottom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968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2975" w:rsidRDefault="00682975" w:rsidP="00682975">
                            <w:pPr>
                              <w:pStyle w:val="Bodytext10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datum, razítko,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1028" type="#_x0000_t202" style="position:absolute;margin-left:361.4pt;margin-top:1pt;width:98.4pt;height:14.0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" filled="f" stroked="f">
                <v:textbox inset="0,0,0,0">
                  <w:txbxContent>
                    <w:p w:rsidR="00682975" w:rsidRDefault="00682975" w:rsidP="00682975">
                      <w:pPr>
                        <w:pStyle w:val="Bodytext10"/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datum, razítko,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2CF1" w:rsidRDefault="00592CF1">
      <w:pPr>
        <w:widowControl w:val="0"/>
        <w:autoSpaceDE w:val="0"/>
        <w:autoSpaceDN w:val="0"/>
        <w:adjustRightInd w:val="0"/>
        <w:spacing w:after="0" w:line="240" w:lineRule="auto"/>
      </w:pPr>
    </w:p>
    <w:sectPr w:rsidR="00592CF1">
      <w:type w:val="continuous"/>
      <w:pgSz w:w="11900" w:h="16840"/>
      <w:pgMar w:top="1272" w:right="1468" w:bottom="1272" w:left="124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DBD" w:rsidRDefault="003F6DBD">
      <w:pPr>
        <w:spacing w:after="0" w:line="240" w:lineRule="auto"/>
      </w:pPr>
      <w:r>
        <w:separator/>
      </w:r>
    </w:p>
  </w:endnote>
  <w:endnote w:type="continuationSeparator" w:id="0">
    <w:p w:rsidR="003F6DBD" w:rsidRDefault="003F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CF1" w:rsidRDefault="00592CF1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/>
        <w:color w:val="000000"/>
        <w:sz w:val="17"/>
        <w:szCs w:val="17"/>
      </w:rPr>
    </w:pPr>
    <w:r>
      <w:rPr>
        <w:rFonts w:ascii="Times New Roman" w:hAnsi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975" w:rsidRDefault="00682975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/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DBD" w:rsidRDefault="003F6DBD">
      <w:pPr>
        <w:spacing w:after="0" w:line="240" w:lineRule="auto"/>
      </w:pPr>
      <w:r>
        <w:separator/>
      </w:r>
    </w:p>
  </w:footnote>
  <w:footnote w:type="continuationSeparator" w:id="0">
    <w:p w:rsidR="003F6DBD" w:rsidRDefault="003F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CF1" w:rsidRDefault="00592CF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62CBE"/>
    <w:multiLevelType w:val="multilevel"/>
    <w:tmpl w:val="73F2AA9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75"/>
    <w:rsid w:val="00144172"/>
    <w:rsid w:val="003F6DBD"/>
    <w:rsid w:val="00592CF1"/>
    <w:rsid w:val="00682975"/>
    <w:rsid w:val="00D2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12FB6"/>
  <w14:defaultImageDpi w14:val="0"/>
  <w15:docId w15:val="{54F0AEA1-5230-4940-9C3B-91853779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link w:val="Bodytext10"/>
    <w:locked/>
    <w:rsid w:val="00682975"/>
  </w:style>
  <w:style w:type="character" w:customStyle="1" w:styleId="Bodytext3">
    <w:name w:val="Body text|3_"/>
    <w:link w:val="Bodytext30"/>
    <w:locked/>
    <w:rsid w:val="00682975"/>
    <w:rPr>
      <w:b/>
      <w:sz w:val="26"/>
      <w:u w:val="single"/>
    </w:rPr>
  </w:style>
  <w:style w:type="character" w:customStyle="1" w:styleId="Picturecaption1">
    <w:name w:val="Picture caption|1_"/>
    <w:link w:val="Picturecaption10"/>
    <w:locked/>
    <w:rsid w:val="00682975"/>
  </w:style>
  <w:style w:type="character" w:customStyle="1" w:styleId="Bodytext4">
    <w:name w:val="Body text|4_"/>
    <w:link w:val="Bodytext40"/>
    <w:locked/>
    <w:rsid w:val="00682975"/>
    <w:rPr>
      <w:rFonts w:ascii="Arial" w:eastAsia="Times New Roman" w:hAnsi="Arial"/>
      <w:sz w:val="28"/>
    </w:rPr>
  </w:style>
  <w:style w:type="character" w:customStyle="1" w:styleId="Bodytext2">
    <w:name w:val="Body text|2_"/>
    <w:link w:val="Bodytext20"/>
    <w:locked/>
    <w:rsid w:val="00682975"/>
    <w:rPr>
      <w:rFonts w:ascii="Arial" w:eastAsia="Times New Roman" w:hAnsi="Arial"/>
      <w:b/>
      <w:sz w:val="13"/>
    </w:rPr>
  </w:style>
  <w:style w:type="paragraph" w:customStyle="1" w:styleId="Bodytext10">
    <w:name w:val="Body text|1"/>
    <w:basedOn w:val="Normln"/>
    <w:link w:val="Bodytext1"/>
    <w:rsid w:val="00682975"/>
    <w:pPr>
      <w:widowControl w:val="0"/>
      <w:spacing w:after="0" w:line="240" w:lineRule="auto"/>
    </w:pPr>
  </w:style>
  <w:style w:type="paragraph" w:customStyle="1" w:styleId="Bodytext30">
    <w:name w:val="Body text|3"/>
    <w:basedOn w:val="Normln"/>
    <w:link w:val="Bodytext3"/>
    <w:rsid w:val="00682975"/>
    <w:pPr>
      <w:widowControl w:val="0"/>
      <w:spacing w:after="260" w:line="240" w:lineRule="auto"/>
      <w:jc w:val="center"/>
    </w:pPr>
    <w:rPr>
      <w:b/>
      <w:bCs/>
      <w:sz w:val="26"/>
      <w:szCs w:val="26"/>
      <w:u w:val="single"/>
    </w:rPr>
  </w:style>
  <w:style w:type="paragraph" w:customStyle="1" w:styleId="Picturecaption10">
    <w:name w:val="Picture caption|1"/>
    <w:basedOn w:val="Normln"/>
    <w:link w:val="Picturecaption1"/>
    <w:rsid w:val="00682975"/>
    <w:pPr>
      <w:widowControl w:val="0"/>
      <w:spacing w:after="0" w:line="240" w:lineRule="auto"/>
    </w:pPr>
  </w:style>
  <w:style w:type="paragraph" w:customStyle="1" w:styleId="Bodytext40">
    <w:name w:val="Body text|4"/>
    <w:basedOn w:val="Normln"/>
    <w:link w:val="Bodytext4"/>
    <w:rsid w:val="00682975"/>
    <w:pPr>
      <w:widowControl w:val="0"/>
      <w:spacing w:after="320" w:line="240" w:lineRule="auto"/>
      <w:ind w:firstLine="380"/>
    </w:pPr>
    <w:rPr>
      <w:rFonts w:ascii="Arial" w:eastAsia="Times New Roman" w:hAnsi="Arial" w:cs="Arial"/>
      <w:sz w:val="28"/>
      <w:szCs w:val="28"/>
    </w:rPr>
  </w:style>
  <w:style w:type="paragraph" w:customStyle="1" w:styleId="Bodytext20">
    <w:name w:val="Body text|2"/>
    <w:basedOn w:val="Normln"/>
    <w:link w:val="Bodytext2"/>
    <w:rsid w:val="00682975"/>
    <w:pPr>
      <w:widowControl w:val="0"/>
      <w:spacing w:after="0" w:line="307" w:lineRule="auto"/>
      <w:ind w:firstLine="220"/>
      <w:jc w:val="center"/>
    </w:pPr>
    <w:rPr>
      <w:rFonts w:ascii="Arial" w:eastAsia="Times New Roman" w:hAnsi="Arial" w:cs="Arial"/>
      <w:b/>
      <w:bCs/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6829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2975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829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829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2024-03-20T15:27:00Z</dcterms:created>
  <dcterms:modified xsi:type="dcterms:W3CDTF">2024-03-20T15:27:00Z</dcterms:modified>
</cp:coreProperties>
</file>