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B2B2" w14:textId="61565E85" w:rsidR="004B409A" w:rsidRPr="00AC562D" w:rsidRDefault="00DF19B2" w:rsidP="004B409A">
      <w:pPr>
        <w:spacing w:before="120"/>
        <w:jc w:val="center"/>
        <w:rPr>
          <w:b/>
          <w:snapToGrid w:val="0"/>
          <w:sz w:val="22"/>
          <w:szCs w:val="22"/>
        </w:rPr>
      </w:pPr>
      <w:r w:rsidRPr="00E57965">
        <w:rPr>
          <w:b/>
          <w:snapToGrid w:val="0"/>
          <w:sz w:val="22"/>
          <w:szCs w:val="22"/>
        </w:rPr>
        <w:t>NABÍDKA</w:t>
      </w:r>
      <w:r w:rsidR="0046535F" w:rsidRPr="00E57965">
        <w:rPr>
          <w:b/>
          <w:snapToGrid w:val="0"/>
          <w:sz w:val="22"/>
          <w:szCs w:val="22"/>
        </w:rPr>
        <w:t xml:space="preserve"> NA REALIZACI ŽÁDOSTI</w:t>
      </w:r>
    </w:p>
    <w:p w14:paraId="6FFB187E" w14:textId="262DDF35" w:rsidR="00FF76CD" w:rsidRPr="00E57965" w:rsidRDefault="00FF76CD" w:rsidP="004B409A">
      <w:pPr>
        <w:spacing w:before="120"/>
        <w:jc w:val="center"/>
        <w:rPr>
          <w:b/>
          <w:snapToGrid w:val="0"/>
          <w:sz w:val="22"/>
          <w:szCs w:val="22"/>
        </w:rPr>
      </w:pPr>
      <w:r w:rsidRPr="005C4BEA">
        <w:rPr>
          <w:bCs/>
          <w:snapToGrid w:val="0"/>
          <w:sz w:val="22"/>
          <w:szCs w:val="22"/>
        </w:rPr>
        <w:t>(„</w:t>
      </w:r>
      <w:r w:rsidRPr="005C4BEA">
        <w:rPr>
          <w:b/>
          <w:snapToGrid w:val="0"/>
          <w:sz w:val="22"/>
          <w:szCs w:val="22"/>
        </w:rPr>
        <w:t>Nabídka</w:t>
      </w:r>
      <w:r w:rsidRPr="005C4BEA">
        <w:rPr>
          <w:bCs/>
          <w:snapToGrid w:val="0"/>
          <w:sz w:val="22"/>
          <w:szCs w:val="22"/>
        </w:rPr>
        <w:t>“)</w:t>
      </w:r>
    </w:p>
    <w:p w14:paraId="018E05B9" w14:textId="3EBDB800" w:rsidR="004B409A" w:rsidRPr="00E57965" w:rsidRDefault="004B409A" w:rsidP="004B409A">
      <w:pPr>
        <w:spacing w:before="360" w:after="360"/>
        <w:jc w:val="center"/>
        <w:rPr>
          <w:bCs/>
          <w:i/>
          <w:sz w:val="22"/>
          <w:szCs w:val="22"/>
        </w:rPr>
      </w:pPr>
      <w:r w:rsidRPr="00CF134E">
        <w:rPr>
          <w:bCs/>
          <w:i/>
          <w:sz w:val="22"/>
          <w:szCs w:val="22"/>
        </w:rPr>
        <w:t xml:space="preserve">Věc: </w:t>
      </w:r>
      <w:r w:rsidR="0046535F" w:rsidRPr="00CF134E">
        <w:rPr>
          <w:bCs/>
          <w:i/>
          <w:sz w:val="22"/>
          <w:szCs w:val="22"/>
          <w:u w:val="single"/>
        </w:rPr>
        <w:t>Nabídka</w:t>
      </w:r>
      <w:r w:rsidRPr="00CF134E">
        <w:rPr>
          <w:bCs/>
          <w:i/>
          <w:sz w:val="22"/>
          <w:szCs w:val="22"/>
          <w:u w:val="single"/>
        </w:rPr>
        <w:t xml:space="preserve"> </w:t>
      </w:r>
      <w:r w:rsidR="0038281F" w:rsidRPr="00CF134E">
        <w:rPr>
          <w:bCs/>
          <w:i/>
          <w:sz w:val="22"/>
          <w:szCs w:val="22"/>
          <w:u w:val="single"/>
        </w:rPr>
        <w:t>DS_2024_0</w:t>
      </w:r>
      <w:r w:rsidR="00EB5410" w:rsidRPr="00CF134E">
        <w:rPr>
          <w:bCs/>
          <w:i/>
          <w:sz w:val="22"/>
          <w:szCs w:val="22"/>
          <w:u w:val="single"/>
        </w:rPr>
        <w:t>5</w:t>
      </w:r>
      <w:r w:rsidR="0038281F" w:rsidRPr="00CF134E">
        <w:rPr>
          <w:bCs/>
          <w:i/>
          <w:sz w:val="22"/>
          <w:szCs w:val="22"/>
          <w:u w:val="single"/>
        </w:rPr>
        <w:t>_N</w:t>
      </w:r>
      <w:r w:rsidR="0038281F" w:rsidRPr="00E676F4">
        <w:rPr>
          <w:bCs/>
          <w:i/>
          <w:sz w:val="22"/>
          <w:szCs w:val="22"/>
          <w:u w:val="single"/>
        </w:rPr>
        <w:t xml:space="preserve"> </w:t>
      </w:r>
      <w:r w:rsidRPr="00E676F4">
        <w:rPr>
          <w:i/>
          <w:sz w:val="22"/>
          <w:szCs w:val="22"/>
          <w:u w:val="single"/>
        </w:rPr>
        <w:t xml:space="preserve"> </w:t>
      </w:r>
      <w:r w:rsidRPr="00E676F4">
        <w:rPr>
          <w:bCs/>
          <w:i/>
          <w:sz w:val="22"/>
          <w:szCs w:val="22"/>
          <w:u w:val="single"/>
        </w:rPr>
        <w:t xml:space="preserve">na základě </w:t>
      </w:r>
      <w:r w:rsidR="0050104B" w:rsidRPr="00E676F4">
        <w:rPr>
          <w:bCs/>
          <w:i/>
          <w:sz w:val="22"/>
          <w:szCs w:val="22"/>
          <w:u w:val="single"/>
        </w:rPr>
        <w:t>Servisní smlouvy o podpoře, nutném rozvoji a</w:t>
      </w:r>
      <w:r w:rsidR="000707C8" w:rsidRPr="00E676F4">
        <w:rPr>
          <w:bCs/>
          <w:i/>
          <w:sz w:val="22"/>
          <w:szCs w:val="22"/>
          <w:u w:val="single"/>
        </w:rPr>
        <w:t> </w:t>
      </w:r>
      <w:r w:rsidR="0050104B" w:rsidRPr="00E676F4">
        <w:rPr>
          <w:bCs/>
          <w:i/>
          <w:sz w:val="22"/>
          <w:szCs w:val="22"/>
          <w:u w:val="single"/>
        </w:rPr>
        <w:t>ukončení Systému OKaplikace</w:t>
      </w:r>
      <w:r w:rsidR="0050104B" w:rsidRPr="00E57965" w:rsidDel="0050104B">
        <w:rPr>
          <w:bCs/>
          <w:i/>
          <w:sz w:val="22"/>
          <w:szCs w:val="22"/>
          <w:u w:val="single"/>
        </w:rPr>
        <w:t xml:space="preserve"> </w:t>
      </w:r>
    </w:p>
    <w:p w14:paraId="407E4061" w14:textId="77777777" w:rsidR="004B409A" w:rsidRPr="00E57965" w:rsidRDefault="004B409A" w:rsidP="00D42C43">
      <w:pPr>
        <w:tabs>
          <w:tab w:val="left" w:pos="5040"/>
        </w:tabs>
        <w:spacing w:before="240" w:after="240"/>
        <w:ind w:left="-284"/>
        <w:jc w:val="both"/>
        <w:rPr>
          <w:b/>
          <w:bCs/>
          <w:sz w:val="22"/>
          <w:szCs w:val="22"/>
        </w:rPr>
      </w:pPr>
      <w:r w:rsidRPr="00E57965">
        <w:rPr>
          <w:b/>
          <w:bCs/>
          <w:sz w:val="22"/>
          <w:szCs w:val="22"/>
        </w:rPr>
        <w:t>OBJEDNATEL: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244"/>
        <w:gridCol w:w="6493"/>
      </w:tblGrid>
      <w:tr w:rsidR="004B409A" w:rsidRPr="005C4BEA" w14:paraId="1EF51DCE" w14:textId="77777777" w:rsidTr="00665BD9">
        <w:trPr>
          <w:trHeight w:val="397"/>
        </w:trPr>
        <w:tc>
          <w:tcPr>
            <w:tcW w:w="8737" w:type="dxa"/>
            <w:gridSpan w:val="2"/>
            <w:shd w:val="clear" w:color="auto" w:fill="auto"/>
          </w:tcPr>
          <w:p w14:paraId="4678AF97" w14:textId="1069FEBC" w:rsidR="004B409A" w:rsidRPr="00E57965" w:rsidRDefault="00332248" w:rsidP="00E5796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ind w:left="-284" w:firstLine="284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5C4BEA">
              <w:rPr>
                <w:b/>
                <w:sz w:val="22"/>
                <w:szCs w:val="22"/>
              </w:rPr>
              <w:t>Česká republika – Ministerstvo práce a sociálních věcí</w:t>
            </w:r>
          </w:p>
        </w:tc>
      </w:tr>
      <w:tr w:rsidR="004B409A" w:rsidRPr="005C4BEA" w14:paraId="4A76EBAC" w14:textId="77777777" w:rsidTr="00665BD9">
        <w:trPr>
          <w:trHeight w:val="397"/>
        </w:trPr>
        <w:tc>
          <w:tcPr>
            <w:tcW w:w="2244" w:type="dxa"/>
            <w:shd w:val="clear" w:color="auto" w:fill="auto"/>
          </w:tcPr>
          <w:p w14:paraId="3C853B88" w14:textId="77777777" w:rsidR="004B409A" w:rsidRPr="00E57965" w:rsidRDefault="004B409A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57965">
              <w:rPr>
                <w:sz w:val="22"/>
                <w:szCs w:val="22"/>
              </w:rPr>
              <w:t>se sídlem:</w:t>
            </w:r>
          </w:p>
        </w:tc>
        <w:tc>
          <w:tcPr>
            <w:tcW w:w="6493" w:type="dxa"/>
            <w:shd w:val="clear" w:color="auto" w:fill="auto"/>
          </w:tcPr>
          <w:p w14:paraId="5E49A61F" w14:textId="4D5E2C24" w:rsidR="004B409A" w:rsidRPr="00E57965" w:rsidRDefault="00D24B6B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5C4BEA">
              <w:rPr>
                <w:sz w:val="22"/>
                <w:szCs w:val="22"/>
              </w:rPr>
              <w:t>Na Poříčním právu 376/1, Nové Město, Praha 2, PSČ 128 01</w:t>
            </w:r>
          </w:p>
        </w:tc>
      </w:tr>
      <w:tr w:rsidR="004B409A" w:rsidRPr="005C4BEA" w14:paraId="161A363B" w14:textId="77777777" w:rsidTr="00665BD9">
        <w:trPr>
          <w:trHeight w:val="397"/>
        </w:trPr>
        <w:tc>
          <w:tcPr>
            <w:tcW w:w="2244" w:type="dxa"/>
            <w:shd w:val="clear" w:color="auto" w:fill="auto"/>
          </w:tcPr>
          <w:p w14:paraId="76F59F3D" w14:textId="77777777" w:rsidR="004B409A" w:rsidRPr="00E57965" w:rsidRDefault="004B409A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57965">
              <w:rPr>
                <w:sz w:val="22"/>
                <w:szCs w:val="22"/>
              </w:rPr>
              <w:t>IČO:</w:t>
            </w:r>
          </w:p>
        </w:tc>
        <w:tc>
          <w:tcPr>
            <w:tcW w:w="6493" w:type="dxa"/>
            <w:shd w:val="clear" w:color="auto" w:fill="auto"/>
          </w:tcPr>
          <w:p w14:paraId="47EACF29" w14:textId="5784479A" w:rsidR="004B409A" w:rsidRPr="00E57965" w:rsidRDefault="004A3825" w:rsidP="00E579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5C4BEA">
              <w:rPr>
                <w:sz w:val="22"/>
                <w:szCs w:val="22"/>
              </w:rPr>
              <w:t>005</w:t>
            </w:r>
            <w:r w:rsidR="00E67AC7">
              <w:rPr>
                <w:sz w:val="22"/>
                <w:szCs w:val="22"/>
              </w:rPr>
              <w:t> </w:t>
            </w:r>
            <w:r w:rsidRPr="005C4BEA">
              <w:rPr>
                <w:sz w:val="22"/>
                <w:szCs w:val="22"/>
              </w:rPr>
              <w:t>51</w:t>
            </w:r>
            <w:r w:rsidR="00E67AC7">
              <w:rPr>
                <w:sz w:val="22"/>
                <w:szCs w:val="22"/>
              </w:rPr>
              <w:t> </w:t>
            </w:r>
            <w:r w:rsidRPr="005C4BEA">
              <w:rPr>
                <w:sz w:val="22"/>
                <w:szCs w:val="22"/>
              </w:rPr>
              <w:t>023</w:t>
            </w:r>
          </w:p>
        </w:tc>
      </w:tr>
      <w:tr w:rsidR="007168DE" w:rsidRPr="005C4BEA" w14:paraId="40A0CA67" w14:textId="77777777" w:rsidTr="00665BD9">
        <w:trPr>
          <w:trHeight w:val="397"/>
        </w:trPr>
        <w:tc>
          <w:tcPr>
            <w:tcW w:w="2244" w:type="dxa"/>
            <w:shd w:val="clear" w:color="auto" w:fill="auto"/>
          </w:tcPr>
          <w:p w14:paraId="51218CF4" w14:textId="66AAADD0" w:rsidR="007168DE" w:rsidRPr="00551EED" w:rsidRDefault="007168DE" w:rsidP="007168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1"/>
                <w:sz w:val="22"/>
                <w:szCs w:val="22"/>
              </w:rPr>
            </w:pPr>
            <w:r w:rsidRPr="00551EED">
              <w:rPr>
                <w:spacing w:val="-1"/>
                <w:sz w:val="22"/>
                <w:szCs w:val="22"/>
              </w:rPr>
              <w:t>zastoupená:</w:t>
            </w:r>
          </w:p>
        </w:tc>
        <w:tc>
          <w:tcPr>
            <w:tcW w:w="6493" w:type="dxa"/>
            <w:shd w:val="clear" w:color="auto" w:fill="auto"/>
          </w:tcPr>
          <w:p w14:paraId="0F8DE17D" w14:textId="77777777" w:rsidR="007168DE" w:rsidRPr="00551EED" w:rsidRDefault="007168DE" w:rsidP="007168DE">
            <w:pPr>
              <w:spacing w:before="8" w:line="100" w:lineRule="exact"/>
              <w:rPr>
                <w:spacing w:val="-1"/>
                <w:sz w:val="22"/>
                <w:szCs w:val="22"/>
              </w:rPr>
            </w:pPr>
          </w:p>
          <w:p w14:paraId="5D9FFCEB" w14:textId="3EEA4D2B" w:rsidR="007168DE" w:rsidRPr="00551EED" w:rsidRDefault="00DD0B25" w:rsidP="007168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1"/>
                <w:sz w:val="22"/>
                <w:szCs w:val="22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  <w:r w:rsidR="007168DE" w:rsidRPr="00551EED">
              <w:rPr>
                <w:spacing w:val="-1"/>
                <w:sz w:val="22"/>
                <w:szCs w:val="22"/>
              </w:rPr>
              <w:t>, vrchním ředitelem sekce informačních technologií (pro smluvní zálež</w:t>
            </w:r>
            <w:r w:rsidR="00E5330A" w:rsidRPr="00551EED">
              <w:rPr>
                <w:spacing w:val="-1"/>
                <w:sz w:val="22"/>
                <w:szCs w:val="22"/>
              </w:rPr>
              <w:t>i</w:t>
            </w:r>
            <w:r w:rsidR="007168DE" w:rsidRPr="00551EED">
              <w:rPr>
                <w:spacing w:val="-1"/>
                <w:sz w:val="22"/>
                <w:szCs w:val="22"/>
              </w:rPr>
              <w:t xml:space="preserve">tosti) </w:t>
            </w:r>
          </w:p>
          <w:p w14:paraId="66387FE9" w14:textId="77777777" w:rsidR="007168DE" w:rsidRPr="00551EED" w:rsidRDefault="007168DE" w:rsidP="007168DE">
            <w:pPr>
              <w:pStyle w:val="Default"/>
              <w:jc w:val="both"/>
              <w:rPr>
                <w:rFonts w:eastAsia="Times New Roman"/>
                <w:color w:val="auto"/>
                <w:spacing w:val="-1"/>
                <w:sz w:val="22"/>
                <w:szCs w:val="22"/>
                <w:lang w:eastAsia="cs-CZ"/>
                <w14:ligatures w14:val="none"/>
              </w:rPr>
            </w:pPr>
          </w:p>
          <w:p w14:paraId="76C29339" w14:textId="340053C5" w:rsidR="007168DE" w:rsidRPr="00551EED" w:rsidRDefault="00DD0B25" w:rsidP="007168DE">
            <w:pPr>
              <w:pStyle w:val="Default"/>
              <w:jc w:val="both"/>
              <w:rPr>
                <w:rFonts w:eastAsia="Times New Roman"/>
                <w:color w:val="auto"/>
                <w:spacing w:val="-1"/>
                <w:sz w:val="22"/>
                <w:szCs w:val="22"/>
                <w:lang w:eastAsia="cs-CZ"/>
                <w14:ligatures w14:val="none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  <w:r w:rsidRPr="00DD0B25">
              <w:rPr>
                <w:i/>
                <w:iCs/>
                <w:color w:val="auto"/>
                <w:szCs w:val="22"/>
              </w:rPr>
              <w:t>,</w:t>
            </w:r>
            <w:r>
              <w:rPr>
                <w:i/>
                <w:iCs/>
                <w:color w:val="auto"/>
                <w:szCs w:val="22"/>
              </w:rPr>
              <w:t xml:space="preserve"> </w:t>
            </w:r>
            <w:r w:rsidR="007168DE" w:rsidRPr="00551EED">
              <w:rPr>
                <w:rFonts w:eastAsia="Times New Roman"/>
                <w:color w:val="auto"/>
                <w:spacing w:val="-1"/>
                <w:sz w:val="22"/>
                <w:szCs w:val="22"/>
                <w:lang w:eastAsia="cs-CZ"/>
                <w14:ligatures w14:val="none"/>
              </w:rPr>
              <w:t>ředitelem odboru správy aplikací ICT (ve (pro oblast věcného plnění)</w:t>
            </w:r>
          </w:p>
          <w:p w14:paraId="0F295B50" w14:textId="745AE214" w:rsidR="007168DE" w:rsidRPr="00551EED" w:rsidRDefault="007168DE" w:rsidP="007168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1"/>
                <w:sz w:val="22"/>
                <w:szCs w:val="22"/>
              </w:rPr>
            </w:pPr>
          </w:p>
        </w:tc>
      </w:tr>
    </w:tbl>
    <w:p w14:paraId="514BCC5F" w14:textId="1EBE5167" w:rsidR="004B409A" w:rsidRPr="00E57965" w:rsidRDefault="004B409A" w:rsidP="00E57965">
      <w:pPr>
        <w:tabs>
          <w:tab w:val="left" w:pos="5040"/>
        </w:tabs>
        <w:spacing w:before="240" w:after="240"/>
        <w:ind w:left="-284"/>
        <w:jc w:val="both"/>
        <w:rPr>
          <w:b/>
          <w:sz w:val="22"/>
          <w:szCs w:val="22"/>
        </w:rPr>
      </w:pPr>
      <w:r w:rsidRPr="00E57965">
        <w:rPr>
          <w:b/>
          <w:bCs/>
          <w:sz w:val="22"/>
          <w:szCs w:val="22"/>
        </w:rPr>
        <w:t>POSKYTOVATEL:</w:t>
      </w:r>
      <w:r w:rsidR="00DA430A" w:rsidRPr="005C4BEA" w:rsidDel="00DA430A">
        <w:rPr>
          <w:b/>
          <w:sz w:val="22"/>
          <w:szCs w:val="22"/>
          <w:highlight w:val="yellow"/>
        </w:rPr>
        <w:t xml:space="preserve"> 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245"/>
        <w:gridCol w:w="6492"/>
      </w:tblGrid>
      <w:tr w:rsidR="00B33960" w:rsidRPr="005C4BEA" w14:paraId="61127C5F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7ED769CB" w14:textId="39E59F7D" w:rsidR="00B33960" w:rsidRPr="005C4BEA" w:rsidRDefault="00B33960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5C4BEA">
              <w:rPr>
                <w:b/>
                <w:sz w:val="22"/>
                <w:szCs w:val="22"/>
              </w:rPr>
              <w:t>OKsystem a.s.</w:t>
            </w:r>
          </w:p>
        </w:tc>
        <w:tc>
          <w:tcPr>
            <w:tcW w:w="6492" w:type="dxa"/>
            <w:shd w:val="clear" w:color="auto" w:fill="auto"/>
          </w:tcPr>
          <w:p w14:paraId="2902876F" w14:textId="77777777" w:rsidR="00B33960" w:rsidRPr="00E57965" w:rsidRDefault="00B33960" w:rsidP="00E57965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</w:p>
        </w:tc>
      </w:tr>
      <w:tr w:rsidR="004B409A" w:rsidRPr="005C4BEA" w14:paraId="571B58FA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63EC36D8" w14:textId="77777777" w:rsidR="004B409A" w:rsidRPr="00E57965" w:rsidRDefault="004B409A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57965">
              <w:rPr>
                <w:sz w:val="22"/>
                <w:szCs w:val="22"/>
              </w:rPr>
              <w:t>se sídlem:</w:t>
            </w:r>
          </w:p>
        </w:tc>
        <w:tc>
          <w:tcPr>
            <w:tcW w:w="6492" w:type="dxa"/>
            <w:shd w:val="clear" w:color="auto" w:fill="auto"/>
          </w:tcPr>
          <w:p w14:paraId="7800F09B" w14:textId="0645A507" w:rsidR="004B409A" w:rsidRPr="00E57965" w:rsidRDefault="00B33960" w:rsidP="00E57965">
            <w:pPr>
              <w:spacing w:before="100" w:beforeAutospacing="1" w:after="120"/>
              <w:jc w:val="both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E57965">
              <w:rPr>
                <w:sz w:val="22"/>
                <w:szCs w:val="22"/>
              </w:rPr>
              <w:t>Na Pankráci 1690/125, Praha 4 – Nusle, PSČ 140 21, zapsaná v</w:t>
            </w:r>
            <w:r w:rsidR="007051A5" w:rsidRPr="005C4BEA">
              <w:rPr>
                <w:sz w:val="22"/>
                <w:szCs w:val="22"/>
              </w:rPr>
              <w:t> </w:t>
            </w:r>
            <w:r w:rsidRPr="00E57965">
              <w:rPr>
                <w:sz w:val="22"/>
                <w:szCs w:val="22"/>
              </w:rPr>
              <w:t>obchodním rejstříku vedeném</w:t>
            </w:r>
            <w:r w:rsidRPr="00E57965">
              <w:rPr>
                <w:i/>
                <w:sz w:val="22"/>
                <w:szCs w:val="22"/>
              </w:rPr>
              <w:t xml:space="preserve"> </w:t>
            </w:r>
            <w:r w:rsidRPr="00E57965">
              <w:rPr>
                <w:sz w:val="22"/>
                <w:szCs w:val="22"/>
              </w:rPr>
              <w:t>u Městského soudu v Praze</w:t>
            </w:r>
            <w:r w:rsidRPr="00E57965">
              <w:rPr>
                <w:i/>
                <w:sz w:val="22"/>
                <w:szCs w:val="22"/>
              </w:rPr>
              <w:t xml:space="preserve">, </w:t>
            </w:r>
            <w:r w:rsidRPr="00E57965">
              <w:rPr>
                <w:sz w:val="22"/>
                <w:szCs w:val="22"/>
              </w:rPr>
              <w:t>oddíl B, vložka 20326</w:t>
            </w:r>
            <w:r w:rsidR="004B409A" w:rsidRPr="00E57965">
              <w:rPr>
                <w:bCs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</w:tr>
      <w:tr w:rsidR="00AB7C2E" w:rsidRPr="005C4BEA" w14:paraId="75887DCD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13B86C82" w14:textId="77777777" w:rsidR="00AB7C2E" w:rsidRPr="00E57965" w:rsidRDefault="00AB7C2E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57965">
              <w:rPr>
                <w:sz w:val="22"/>
                <w:szCs w:val="22"/>
              </w:rPr>
              <w:t>IČO:</w:t>
            </w:r>
          </w:p>
        </w:tc>
        <w:tc>
          <w:tcPr>
            <w:tcW w:w="6492" w:type="dxa"/>
            <w:shd w:val="clear" w:color="auto" w:fill="auto"/>
          </w:tcPr>
          <w:p w14:paraId="2527738C" w14:textId="6B3A8107" w:rsidR="00AB7C2E" w:rsidRPr="00E57965" w:rsidRDefault="007168DE" w:rsidP="00E57965">
            <w:pPr>
              <w:spacing w:before="100" w:beforeAutospacing="1" w:after="120"/>
              <w:jc w:val="both"/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t>2</w:t>
            </w:r>
            <w:r>
              <w:rPr>
                <w:spacing w:val="-2"/>
              </w:rPr>
              <w:t>7</w:t>
            </w:r>
            <w:r>
              <w:t>3</w:t>
            </w:r>
            <w:r>
              <w:rPr>
                <w:spacing w:val="20"/>
              </w:rPr>
              <w:t xml:space="preserve"> </w:t>
            </w:r>
            <w:r>
              <w:t>73</w:t>
            </w:r>
            <w:r>
              <w:rPr>
                <w:spacing w:val="20"/>
              </w:rPr>
              <w:t xml:space="preserve"> </w:t>
            </w:r>
            <w:r>
              <w:t>665</w:t>
            </w:r>
          </w:p>
        </w:tc>
      </w:tr>
      <w:tr w:rsidR="00AB7C2E" w:rsidRPr="005C4BEA" w14:paraId="5E5AD4A5" w14:textId="77777777" w:rsidTr="00665BD9">
        <w:trPr>
          <w:trHeight w:val="397"/>
        </w:trPr>
        <w:tc>
          <w:tcPr>
            <w:tcW w:w="2245" w:type="dxa"/>
            <w:shd w:val="clear" w:color="auto" w:fill="auto"/>
          </w:tcPr>
          <w:p w14:paraId="3CBE66E6" w14:textId="17DDF3EF" w:rsidR="00AB7C2E" w:rsidRPr="00551EED" w:rsidRDefault="00AB7C2E" w:rsidP="00D42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551EED">
              <w:rPr>
                <w:sz w:val="22"/>
                <w:szCs w:val="22"/>
              </w:rPr>
              <w:t>zastoupená:</w:t>
            </w:r>
          </w:p>
        </w:tc>
        <w:tc>
          <w:tcPr>
            <w:tcW w:w="6492" w:type="dxa"/>
            <w:shd w:val="clear" w:color="auto" w:fill="auto"/>
          </w:tcPr>
          <w:p w14:paraId="45184B7E" w14:textId="3E9F5DEF" w:rsidR="00AB7C2E" w:rsidRPr="00551EED" w:rsidRDefault="00DD0B25" w:rsidP="007168DE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  <w:r w:rsidR="007168DE" w:rsidRPr="00551EED">
              <w:rPr>
                <w:sz w:val="22"/>
                <w:szCs w:val="22"/>
              </w:rPr>
              <w:t xml:space="preserve">, </w:t>
            </w:r>
            <w:r w:rsidR="007168DE" w:rsidRPr="00551EED">
              <w:rPr>
                <w:spacing w:val="1"/>
                <w:sz w:val="22"/>
                <w:szCs w:val="22"/>
              </w:rPr>
              <w:t>ř</w:t>
            </w:r>
            <w:r w:rsidR="007168DE" w:rsidRPr="00551EED">
              <w:rPr>
                <w:sz w:val="22"/>
                <w:szCs w:val="22"/>
              </w:rPr>
              <w:t>e</w:t>
            </w:r>
            <w:r w:rsidR="007168DE" w:rsidRPr="00551EED">
              <w:rPr>
                <w:spacing w:val="-2"/>
                <w:sz w:val="22"/>
                <w:szCs w:val="22"/>
              </w:rPr>
              <w:t>d</w:t>
            </w:r>
            <w:r w:rsidR="007168DE" w:rsidRPr="00551EED">
              <w:rPr>
                <w:spacing w:val="1"/>
                <w:sz w:val="22"/>
                <w:szCs w:val="22"/>
              </w:rPr>
              <w:t>i</w:t>
            </w:r>
            <w:r w:rsidR="007168DE" w:rsidRPr="00551EED">
              <w:rPr>
                <w:spacing w:val="-1"/>
                <w:sz w:val="22"/>
                <w:szCs w:val="22"/>
              </w:rPr>
              <w:t>t</w:t>
            </w:r>
            <w:r w:rsidR="007168DE" w:rsidRPr="00551EED">
              <w:rPr>
                <w:sz w:val="22"/>
                <w:szCs w:val="22"/>
              </w:rPr>
              <w:t>e</w:t>
            </w:r>
            <w:r w:rsidR="007168DE" w:rsidRPr="00551EED">
              <w:rPr>
                <w:spacing w:val="1"/>
                <w:sz w:val="22"/>
                <w:szCs w:val="22"/>
              </w:rPr>
              <w:t>l</w:t>
            </w:r>
            <w:r w:rsidR="007168DE" w:rsidRPr="00551EED">
              <w:rPr>
                <w:spacing w:val="-2"/>
                <w:sz w:val="22"/>
                <w:szCs w:val="22"/>
              </w:rPr>
              <w:t>e</w:t>
            </w:r>
            <w:r w:rsidR="007168DE" w:rsidRPr="00551EED">
              <w:rPr>
                <w:sz w:val="22"/>
                <w:szCs w:val="22"/>
              </w:rPr>
              <w:t xml:space="preserve">m a </w:t>
            </w:r>
            <w:r w:rsidR="007168DE" w:rsidRPr="00551EED">
              <w:rPr>
                <w:spacing w:val="-1"/>
                <w:sz w:val="22"/>
                <w:szCs w:val="22"/>
              </w:rPr>
              <w:t>m</w:t>
            </w:r>
            <w:r w:rsidR="007168DE" w:rsidRPr="00551EED">
              <w:rPr>
                <w:spacing w:val="1"/>
                <w:sz w:val="22"/>
                <w:szCs w:val="22"/>
              </w:rPr>
              <w:t>í</w:t>
            </w:r>
            <w:r w:rsidR="007168DE" w:rsidRPr="00551EED">
              <w:rPr>
                <w:sz w:val="22"/>
                <w:szCs w:val="22"/>
              </w:rPr>
              <w:t>s</w:t>
            </w:r>
            <w:r w:rsidR="007168DE" w:rsidRPr="00551EED">
              <w:rPr>
                <w:spacing w:val="-1"/>
                <w:sz w:val="22"/>
                <w:szCs w:val="22"/>
              </w:rPr>
              <w:t>t</w:t>
            </w:r>
            <w:r w:rsidR="007168DE" w:rsidRPr="00551EED">
              <w:rPr>
                <w:sz w:val="22"/>
                <w:szCs w:val="22"/>
              </w:rPr>
              <w:t>op</w:t>
            </w:r>
            <w:r w:rsidR="007168DE" w:rsidRPr="00551EED">
              <w:rPr>
                <w:spacing w:val="1"/>
                <w:sz w:val="22"/>
                <w:szCs w:val="22"/>
              </w:rPr>
              <w:t>ř</w:t>
            </w:r>
            <w:r w:rsidR="007168DE" w:rsidRPr="00551EED">
              <w:rPr>
                <w:spacing w:val="-2"/>
                <w:sz w:val="22"/>
                <w:szCs w:val="22"/>
              </w:rPr>
              <w:t>e</w:t>
            </w:r>
            <w:r w:rsidR="007168DE" w:rsidRPr="00551EED">
              <w:rPr>
                <w:sz w:val="22"/>
                <w:szCs w:val="22"/>
              </w:rPr>
              <w:t>ds</w:t>
            </w:r>
            <w:r w:rsidR="007168DE" w:rsidRPr="00551EED">
              <w:rPr>
                <w:spacing w:val="1"/>
                <w:sz w:val="22"/>
                <w:szCs w:val="22"/>
              </w:rPr>
              <w:t>e</w:t>
            </w:r>
            <w:r w:rsidR="007168DE" w:rsidRPr="00551EED">
              <w:rPr>
                <w:spacing w:val="-2"/>
                <w:sz w:val="22"/>
                <w:szCs w:val="22"/>
              </w:rPr>
              <w:t>do</w:t>
            </w:r>
            <w:r w:rsidR="007168DE" w:rsidRPr="00551EED">
              <w:rPr>
                <w:sz w:val="22"/>
                <w:szCs w:val="22"/>
              </w:rPr>
              <w:t>u p</w:t>
            </w:r>
            <w:r w:rsidR="007168DE" w:rsidRPr="00551EED">
              <w:rPr>
                <w:spacing w:val="1"/>
                <w:sz w:val="22"/>
                <w:szCs w:val="22"/>
              </w:rPr>
              <w:t>ř</w:t>
            </w:r>
            <w:r w:rsidR="007168DE" w:rsidRPr="00551EED">
              <w:rPr>
                <w:sz w:val="22"/>
                <w:szCs w:val="22"/>
              </w:rPr>
              <w:t>ed</w:t>
            </w:r>
            <w:r w:rsidR="007168DE" w:rsidRPr="00551EED">
              <w:rPr>
                <w:spacing w:val="-2"/>
                <w:sz w:val="22"/>
                <w:szCs w:val="22"/>
              </w:rPr>
              <w:t>s</w:t>
            </w:r>
            <w:r w:rsidR="007168DE" w:rsidRPr="00551EED">
              <w:rPr>
                <w:spacing w:val="1"/>
                <w:sz w:val="22"/>
                <w:szCs w:val="22"/>
              </w:rPr>
              <w:t>t</w:t>
            </w:r>
            <w:r w:rsidR="007168DE" w:rsidRPr="00551EED">
              <w:rPr>
                <w:sz w:val="22"/>
                <w:szCs w:val="22"/>
              </w:rPr>
              <w:t>a</w:t>
            </w:r>
            <w:r w:rsidR="007168DE" w:rsidRPr="00551EED">
              <w:rPr>
                <w:spacing w:val="-2"/>
                <w:sz w:val="22"/>
                <w:szCs w:val="22"/>
              </w:rPr>
              <w:t>v</w:t>
            </w:r>
            <w:r w:rsidR="007168DE" w:rsidRPr="00551EED">
              <w:rPr>
                <w:sz w:val="22"/>
                <w:szCs w:val="22"/>
              </w:rPr>
              <w:t>en</w:t>
            </w:r>
            <w:r w:rsidR="007168DE" w:rsidRPr="00551EED">
              <w:rPr>
                <w:spacing w:val="-2"/>
                <w:sz w:val="22"/>
                <w:szCs w:val="22"/>
              </w:rPr>
              <w:t>s</w:t>
            </w:r>
            <w:r w:rsidR="007168DE" w:rsidRPr="00551EED">
              <w:rPr>
                <w:spacing w:val="1"/>
                <w:sz w:val="22"/>
                <w:szCs w:val="22"/>
              </w:rPr>
              <w:t>t</w:t>
            </w:r>
            <w:r w:rsidR="007168DE" w:rsidRPr="00551EED">
              <w:rPr>
                <w:sz w:val="22"/>
                <w:szCs w:val="22"/>
              </w:rPr>
              <w:t xml:space="preserve">va (pro smluvní záležitosti) </w:t>
            </w:r>
          </w:p>
          <w:p w14:paraId="667DC887" w14:textId="3699E497" w:rsidR="001E10C9" w:rsidRPr="00551EED" w:rsidRDefault="00DD0B25" w:rsidP="007168DE">
            <w:pPr>
              <w:spacing w:before="100" w:beforeAutospacing="1" w:after="120"/>
              <w:jc w:val="both"/>
              <w:rPr>
                <w:sz w:val="22"/>
                <w:szCs w:val="22"/>
              </w:rPr>
            </w:pPr>
            <w:r w:rsidRPr="0021755A">
              <w:rPr>
                <w:i/>
                <w:iCs/>
                <w:color w:val="FFFFFF" w:themeColor="background1"/>
                <w:szCs w:val="22"/>
                <w:highlight w:val="black"/>
              </w:rPr>
              <w:t>neveřejný údaj</w:t>
            </w:r>
            <w:r w:rsidR="001E10C9" w:rsidRPr="00551EED">
              <w:rPr>
                <w:sz w:val="22"/>
                <w:szCs w:val="22"/>
              </w:rPr>
              <w:t xml:space="preserve">, </w:t>
            </w:r>
            <w:r w:rsidR="00E676F4">
              <w:rPr>
                <w:sz w:val="22"/>
                <w:szCs w:val="22"/>
              </w:rPr>
              <w:t>projektový</w:t>
            </w:r>
            <w:r w:rsidR="00A62B7D">
              <w:rPr>
                <w:sz w:val="22"/>
                <w:szCs w:val="22"/>
              </w:rPr>
              <w:t>m</w:t>
            </w:r>
            <w:r w:rsidR="00E676F4">
              <w:rPr>
                <w:sz w:val="22"/>
                <w:szCs w:val="22"/>
              </w:rPr>
              <w:t xml:space="preserve"> manažer</w:t>
            </w:r>
            <w:r w:rsidR="00A62B7D">
              <w:rPr>
                <w:sz w:val="22"/>
                <w:szCs w:val="22"/>
              </w:rPr>
              <w:t>em</w:t>
            </w:r>
            <w:r w:rsidR="001E10C9" w:rsidRPr="00551EED">
              <w:rPr>
                <w:sz w:val="22"/>
                <w:szCs w:val="22"/>
              </w:rPr>
              <w:t xml:space="preserve"> (pro oblast věcného plnění)</w:t>
            </w:r>
          </w:p>
          <w:p w14:paraId="6F7E60F7" w14:textId="5DB6B3B0" w:rsidR="007168DE" w:rsidRPr="00551EED" w:rsidRDefault="007168DE" w:rsidP="00E57965">
            <w:pPr>
              <w:spacing w:before="100" w:beforeAutospacing="1" w:after="120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70259F05" w14:textId="18FBB59E" w:rsidR="004B409A" w:rsidRPr="00E57965" w:rsidRDefault="00BA2A31" w:rsidP="004B409A">
      <w:pPr>
        <w:tabs>
          <w:tab w:val="left" w:pos="-284"/>
        </w:tabs>
        <w:spacing w:before="240" w:after="240"/>
        <w:ind w:left="-284"/>
        <w:jc w:val="both"/>
        <w:rPr>
          <w:bCs/>
          <w:sz w:val="22"/>
          <w:szCs w:val="22"/>
        </w:rPr>
      </w:pPr>
      <w:r w:rsidRPr="005C4BEA">
        <w:rPr>
          <w:bCs/>
          <w:sz w:val="22"/>
          <w:szCs w:val="22"/>
        </w:rPr>
        <w:t>(Objednatel a Poskytovatel společně „</w:t>
      </w:r>
      <w:r w:rsidRPr="005C4BEA">
        <w:rPr>
          <w:b/>
          <w:sz w:val="22"/>
          <w:szCs w:val="22"/>
        </w:rPr>
        <w:t>Strany</w:t>
      </w:r>
      <w:r w:rsidRPr="005C4BEA">
        <w:rPr>
          <w:bCs/>
          <w:sz w:val="22"/>
          <w:szCs w:val="22"/>
        </w:rPr>
        <w:t>“ a každý z nich samostatně „</w:t>
      </w:r>
      <w:r w:rsidRPr="005C4BEA">
        <w:rPr>
          <w:b/>
          <w:sz w:val="22"/>
          <w:szCs w:val="22"/>
        </w:rPr>
        <w:t>Strana</w:t>
      </w:r>
      <w:r w:rsidRPr="005C4BEA">
        <w:rPr>
          <w:bCs/>
          <w:sz w:val="22"/>
          <w:szCs w:val="22"/>
        </w:rPr>
        <w:t>“)</w:t>
      </w:r>
      <w:r w:rsidRPr="005C4BEA" w:rsidDel="00BA2A31">
        <w:rPr>
          <w:bCs/>
          <w:sz w:val="22"/>
          <w:szCs w:val="22"/>
        </w:rPr>
        <w:t xml:space="preserve"> </w:t>
      </w:r>
    </w:p>
    <w:p w14:paraId="6E5275AE" w14:textId="77777777" w:rsidR="004B409A" w:rsidRPr="00E57965" w:rsidRDefault="004B409A" w:rsidP="004B409A">
      <w:pPr>
        <w:rPr>
          <w:bCs/>
          <w:sz w:val="22"/>
          <w:szCs w:val="22"/>
        </w:rPr>
      </w:pPr>
      <w:r w:rsidRPr="00E57965">
        <w:rPr>
          <w:bCs/>
          <w:sz w:val="22"/>
          <w:szCs w:val="22"/>
        </w:rPr>
        <w:br w:type="page"/>
      </w:r>
    </w:p>
    <w:p w14:paraId="6C797F95" w14:textId="77777777" w:rsidR="004B409A" w:rsidRPr="00A3659B" w:rsidRDefault="004B409A" w:rsidP="004B409A">
      <w:pPr>
        <w:spacing w:before="120"/>
        <w:ind w:left="-284"/>
        <w:jc w:val="both"/>
        <w:rPr>
          <w:bCs/>
          <w:sz w:val="22"/>
          <w:szCs w:val="22"/>
        </w:rPr>
      </w:pPr>
      <w:r w:rsidRPr="00A3659B">
        <w:rPr>
          <w:bCs/>
          <w:sz w:val="22"/>
          <w:szCs w:val="22"/>
        </w:rPr>
        <w:lastRenderedPageBreak/>
        <w:t>Vážení,</w:t>
      </w:r>
    </w:p>
    <w:p w14:paraId="0C205C36" w14:textId="0031A215" w:rsidR="004B409A" w:rsidRPr="00A3659B" w:rsidRDefault="001E10C9" w:rsidP="00E929BC">
      <w:pPr>
        <w:spacing w:before="240"/>
        <w:ind w:left="-284"/>
        <w:jc w:val="both"/>
        <w:rPr>
          <w:bCs/>
          <w:sz w:val="22"/>
          <w:szCs w:val="22"/>
        </w:rPr>
      </w:pPr>
      <w:r w:rsidRPr="00A3659B">
        <w:rPr>
          <w:bCs/>
          <w:sz w:val="22"/>
          <w:szCs w:val="22"/>
        </w:rPr>
        <w:t>P</w:t>
      </w:r>
      <w:r w:rsidR="00A446DA" w:rsidRPr="00A3659B">
        <w:rPr>
          <w:bCs/>
          <w:sz w:val="22"/>
          <w:szCs w:val="22"/>
        </w:rPr>
        <w:t xml:space="preserve">oskytovateli byla dne </w:t>
      </w:r>
      <w:r w:rsidR="006F6E8F" w:rsidRPr="00A3659B">
        <w:rPr>
          <w:bCs/>
          <w:sz w:val="22"/>
          <w:szCs w:val="22"/>
        </w:rPr>
        <w:t>20.</w:t>
      </w:r>
      <w:r w:rsidR="0056597A">
        <w:rPr>
          <w:bCs/>
          <w:sz w:val="22"/>
          <w:szCs w:val="22"/>
        </w:rPr>
        <w:t xml:space="preserve"> </w:t>
      </w:r>
      <w:r w:rsidR="006F6E8F" w:rsidRPr="00A3659B">
        <w:rPr>
          <w:bCs/>
          <w:sz w:val="22"/>
          <w:szCs w:val="22"/>
        </w:rPr>
        <w:t>02.</w:t>
      </w:r>
      <w:r w:rsidR="0056597A">
        <w:rPr>
          <w:bCs/>
          <w:sz w:val="22"/>
          <w:szCs w:val="22"/>
        </w:rPr>
        <w:t xml:space="preserve"> </w:t>
      </w:r>
      <w:r w:rsidR="00C874E1" w:rsidRPr="00A3659B">
        <w:rPr>
          <w:bCs/>
          <w:sz w:val="22"/>
          <w:szCs w:val="22"/>
        </w:rPr>
        <w:t>2024</w:t>
      </w:r>
      <w:r w:rsidR="00A446DA" w:rsidRPr="00A3659B">
        <w:rPr>
          <w:bCs/>
          <w:sz w:val="22"/>
          <w:szCs w:val="22"/>
        </w:rPr>
        <w:t xml:space="preserve"> doručena </w:t>
      </w:r>
      <w:r w:rsidR="00E264E5" w:rsidRPr="00A3659B">
        <w:rPr>
          <w:bCs/>
          <w:sz w:val="22"/>
          <w:szCs w:val="22"/>
        </w:rPr>
        <w:t xml:space="preserve">Žádost č. </w:t>
      </w:r>
      <w:r w:rsidR="00C874E1" w:rsidRPr="00A3659B">
        <w:rPr>
          <w:bCs/>
          <w:sz w:val="22"/>
          <w:szCs w:val="22"/>
        </w:rPr>
        <w:t>DS_2024_0</w:t>
      </w:r>
      <w:r w:rsidR="00A3659B" w:rsidRPr="00A3659B">
        <w:rPr>
          <w:bCs/>
          <w:sz w:val="22"/>
          <w:szCs w:val="22"/>
        </w:rPr>
        <w:t>5</w:t>
      </w:r>
      <w:r w:rsidR="00C874E1" w:rsidRPr="00A3659B">
        <w:rPr>
          <w:bCs/>
          <w:sz w:val="22"/>
          <w:szCs w:val="22"/>
        </w:rPr>
        <w:t xml:space="preserve">_Z </w:t>
      </w:r>
      <w:r w:rsidR="006F6E8F" w:rsidRPr="00A3659B">
        <w:rPr>
          <w:bCs/>
          <w:sz w:val="22"/>
          <w:szCs w:val="22"/>
        </w:rPr>
        <w:t xml:space="preserve"> a dne 04.</w:t>
      </w:r>
      <w:r w:rsidR="0056597A">
        <w:rPr>
          <w:bCs/>
          <w:sz w:val="22"/>
          <w:szCs w:val="22"/>
        </w:rPr>
        <w:t xml:space="preserve"> </w:t>
      </w:r>
      <w:r w:rsidR="006F6E8F" w:rsidRPr="00A3659B">
        <w:rPr>
          <w:bCs/>
          <w:sz w:val="22"/>
          <w:szCs w:val="22"/>
        </w:rPr>
        <w:t>03.</w:t>
      </w:r>
      <w:r w:rsidR="0056597A">
        <w:rPr>
          <w:bCs/>
          <w:sz w:val="22"/>
          <w:szCs w:val="22"/>
        </w:rPr>
        <w:t xml:space="preserve"> </w:t>
      </w:r>
      <w:r w:rsidR="00A3659B" w:rsidRPr="00A3659B">
        <w:rPr>
          <w:bCs/>
          <w:sz w:val="22"/>
          <w:szCs w:val="22"/>
        </w:rPr>
        <w:t xml:space="preserve">2024 Doplnění k žádosti_č.5_Školení_1.pol_2024 </w:t>
      </w:r>
      <w:r w:rsidR="004B409A" w:rsidRPr="00A3659B">
        <w:rPr>
          <w:bCs/>
          <w:sz w:val="22"/>
          <w:szCs w:val="22"/>
        </w:rPr>
        <w:t>na základě „</w:t>
      </w:r>
      <w:r w:rsidR="00A446DA" w:rsidRPr="00A3659B">
        <w:rPr>
          <w:bCs/>
          <w:i/>
          <w:iCs/>
          <w:sz w:val="22"/>
          <w:szCs w:val="22"/>
        </w:rPr>
        <w:t>Servisní smlouvy o podpoře, nutném rozvoji a ukončení Systému OKaplikace</w:t>
      </w:r>
      <w:r w:rsidR="00A446DA" w:rsidRPr="00A3659B">
        <w:rPr>
          <w:bCs/>
          <w:sz w:val="22"/>
          <w:szCs w:val="22"/>
        </w:rPr>
        <w:t>“</w:t>
      </w:r>
      <w:r w:rsidR="00A446DA" w:rsidRPr="00A3659B" w:rsidDel="00A446DA">
        <w:rPr>
          <w:bCs/>
          <w:sz w:val="22"/>
          <w:szCs w:val="22"/>
        </w:rPr>
        <w:t xml:space="preserve"> </w:t>
      </w:r>
      <w:r w:rsidR="004B409A" w:rsidRPr="00A3659B">
        <w:rPr>
          <w:bCs/>
          <w:sz w:val="22"/>
          <w:szCs w:val="22"/>
        </w:rPr>
        <w:t xml:space="preserve">uzavřené dne </w:t>
      </w:r>
      <w:r w:rsidR="00C874E1" w:rsidRPr="00A3659B">
        <w:rPr>
          <w:bCs/>
          <w:sz w:val="22"/>
          <w:szCs w:val="22"/>
        </w:rPr>
        <w:t>20.</w:t>
      </w:r>
      <w:r w:rsidR="0056597A">
        <w:rPr>
          <w:bCs/>
          <w:sz w:val="22"/>
          <w:szCs w:val="22"/>
        </w:rPr>
        <w:t xml:space="preserve"> </w:t>
      </w:r>
      <w:r w:rsidR="00C874E1" w:rsidRPr="00A3659B">
        <w:rPr>
          <w:bCs/>
          <w:sz w:val="22"/>
          <w:szCs w:val="22"/>
        </w:rPr>
        <w:t>12.</w:t>
      </w:r>
      <w:r w:rsidR="0056597A">
        <w:rPr>
          <w:bCs/>
          <w:sz w:val="22"/>
          <w:szCs w:val="22"/>
        </w:rPr>
        <w:t xml:space="preserve"> </w:t>
      </w:r>
      <w:r w:rsidR="00C874E1" w:rsidRPr="00A3659B">
        <w:rPr>
          <w:bCs/>
          <w:sz w:val="22"/>
          <w:szCs w:val="22"/>
        </w:rPr>
        <w:t>2023</w:t>
      </w:r>
      <w:r w:rsidR="004B409A" w:rsidRPr="00A3659B">
        <w:rPr>
          <w:bCs/>
          <w:sz w:val="22"/>
          <w:szCs w:val="22"/>
        </w:rPr>
        <w:t xml:space="preserve"> („</w:t>
      </w:r>
      <w:r w:rsidR="004B409A" w:rsidRPr="00A3659B">
        <w:rPr>
          <w:b/>
          <w:bCs/>
          <w:sz w:val="22"/>
          <w:szCs w:val="22"/>
        </w:rPr>
        <w:t>S</w:t>
      </w:r>
      <w:r w:rsidR="0089592F" w:rsidRPr="00A3659B">
        <w:rPr>
          <w:b/>
          <w:bCs/>
          <w:sz w:val="22"/>
          <w:szCs w:val="22"/>
        </w:rPr>
        <w:t>ervisní s</w:t>
      </w:r>
      <w:r w:rsidR="004B409A" w:rsidRPr="00A3659B">
        <w:rPr>
          <w:b/>
          <w:bCs/>
          <w:sz w:val="22"/>
          <w:szCs w:val="22"/>
        </w:rPr>
        <w:t>mlouva</w:t>
      </w:r>
      <w:r w:rsidR="004B409A" w:rsidRPr="00A3659B">
        <w:rPr>
          <w:bCs/>
          <w:sz w:val="22"/>
          <w:szCs w:val="22"/>
        </w:rPr>
        <w:t xml:space="preserve">“) </w:t>
      </w:r>
      <w:r w:rsidR="001103FD" w:rsidRPr="00A3659B">
        <w:rPr>
          <w:bCs/>
          <w:sz w:val="22"/>
          <w:szCs w:val="22"/>
        </w:rPr>
        <w:t>na</w:t>
      </w:r>
      <w:r w:rsidR="00E264E5" w:rsidRPr="00A3659B">
        <w:rPr>
          <w:bCs/>
          <w:sz w:val="22"/>
          <w:szCs w:val="22"/>
        </w:rPr>
        <w:t xml:space="preserve"> poskytnutí Služeb na objednávku</w:t>
      </w:r>
      <w:r w:rsidRPr="00A3659B">
        <w:rPr>
          <w:bCs/>
          <w:sz w:val="22"/>
          <w:szCs w:val="22"/>
        </w:rPr>
        <w:t xml:space="preserve"> – </w:t>
      </w:r>
      <w:r w:rsidR="00A3659B">
        <w:rPr>
          <w:sz w:val="22"/>
          <w:szCs w:val="22"/>
        </w:rPr>
        <w:t>školení uživatelů</w:t>
      </w:r>
      <w:r w:rsidR="004B409A" w:rsidRPr="00A3659B">
        <w:rPr>
          <w:bCs/>
          <w:sz w:val="22"/>
          <w:szCs w:val="22"/>
        </w:rPr>
        <w:t>.</w:t>
      </w:r>
      <w:r w:rsidR="00E264E5" w:rsidRPr="00A3659B">
        <w:rPr>
          <w:bCs/>
          <w:sz w:val="22"/>
          <w:szCs w:val="22"/>
        </w:rPr>
        <w:t xml:space="preserve"> </w:t>
      </w:r>
    </w:p>
    <w:p w14:paraId="507E3871" w14:textId="6FABDF4D" w:rsidR="004B409A" w:rsidRDefault="00D33675" w:rsidP="004B409A">
      <w:pPr>
        <w:autoSpaceDE w:val="0"/>
        <w:autoSpaceDN w:val="0"/>
        <w:adjustRightInd w:val="0"/>
        <w:spacing w:before="120"/>
        <w:ind w:left="-284"/>
        <w:jc w:val="both"/>
        <w:rPr>
          <w:bCs/>
          <w:sz w:val="22"/>
          <w:szCs w:val="22"/>
        </w:rPr>
      </w:pPr>
      <w:r w:rsidRPr="00351B83">
        <w:rPr>
          <w:bCs/>
          <w:sz w:val="22"/>
          <w:szCs w:val="22"/>
        </w:rPr>
        <w:t>Na základě č</w:t>
      </w:r>
      <w:r w:rsidR="00C874E1" w:rsidRPr="00351B83">
        <w:rPr>
          <w:bCs/>
          <w:sz w:val="22"/>
          <w:szCs w:val="22"/>
        </w:rPr>
        <w:t>l</w:t>
      </w:r>
      <w:r w:rsidRPr="00351B83">
        <w:rPr>
          <w:bCs/>
          <w:sz w:val="22"/>
          <w:szCs w:val="22"/>
        </w:rPr>
        <w:t>. 8.7 S</w:t>
      </w:r>
      <w:r w:rsidR="0089592F" w:rsidRPr="00351B83">
        <w:rPr>
          <w:bCs/>
          <w:sz w:val="22"/>
          <w:szCs w:val="22"/>
        </w:rPr>
        <w:t>ervisní s</w:t>
      </w:r>
      <w:r w:rsidRPr="00351B83">
        <w:rPr>
          <w:bCs/>
          <w:sz w:val="22"/>
          <w:szCs w:val="22"/>
        </w:rPr>
        <w:t>mlouvy tímto Poskytovatel</w:t>
      </w:r>
      <w:r w:rsidR="00AC36EA" w:rsidRPr="00351B83">
        <w:rPr>
          <w:bCs/>
          <w:sz w:val="22"/>
          <w:szCs w:val="22"/>
        </w:rPr>
        <w:t xml:space="preserve"> ve lhůtě stanovené Servisní smlouvou </w:t>
      </w:r>
      <w:r w:rsidR="00A62B7D">
        <w:rPr>
          <w:bCs/>
          <w:sz w:val="22"/>
          <w:szCs w:val="22"/>
        </w:rPr>
        <w:t xml:space="preserve">a </w:t>
      </w:r>
      <w:r w:rsidR="00A62B7D" w:rsidRPr="00A3659B">
        <w:rPr>
          <w:bCs/>
          <w:sz w:val="22"/>
          <w:szCs w:val="22"/>
        </w:rPr>
        <w:t>Doplnění</w:t>
      </w:r>
      <w:r w:rsidR="00A62B7D">
        <w:rPr>
          <w:bCs/>
          <w:sz w:val="22"/>
          <w:szCs w:val="22"/>
        </w:rPr>
        <w:t>m</w:t>
      </w:r>
      <w:r w:rsidR="00A62B7D" w:rsidRPr="00A3659B">
        <w:rPr>
          <w:bCs/>
          <w:sz w:val="22"/>
          <w:szCs w:val="22"/>
        </w:rPr>
        <w:t xml:space="preserve"> k žádosti_č.5_Školení_1.pol_2024</w:t>
      </w:r>
      <w:r w:rsidR="00A62B7D">
        <w:rPr>
          <w:bCs/>
          <w:sz w:val="22"/>
          <w:szCs w:val="22"/>
        </w:rPr>
        <w:t xml:space="preserve"> </w:t>
      </w:r>
      <w:r w:rsidR="00AC36EA" w:rsidRPr="00351B83">
        <w:rPr>
          <w:bCs/>
          <w:sz w:val="22"/>
          <w:szCs w:val="22"/>
        </w:rPr>
        <w:t xml:space="preserve">předkládá  </w:t>
      </w:r>
      <w:r w:rsidR="00D73486" w:rsidRPr="00351B83">
        <w:rPr>
          <w:bCs/>
          <w:sz w:val="22"/>
          <w:szCs w:val="22"/>
        </w:rPr>
        <w:t>Objednateli Nabídku na poskytnutí Služeb na objednávku</w:t>
      </w:r>
      <w:r w:rsidR="001E10C9" w:rsidRPr="00351B83">
        <w:rPr>
          <w:bCs/>
          <w:sz w:val="22"/>
          <w:szCs w:val="22"/>
        </w:rPr>
        <w:t xml:space="preserve"> – </w:t>
      </w:r>
      <w:r w:rsidR="00A3659B" w:rsidRPr="00351B83">
        <w:rPr>
          <w:bCs/>
          <w:sz w:val="22"/>
          <w:szCs w:val="22"/>
        </w:rPr>
        <w:t>školení uživatelů</w:t>
      </w:r>
      <w:r w:rsidR="00F30A29" w:rsidRPr="00351B83">
        <w:rPr>
          <w:bCs/>
          <w:sz w:val="22"/>
          <w:szCs w:val="22"/>
        </w:rPr>
        <w:t>:</w:t>
      </w:r>
    </w:p>
    <w:p w14:paraId="2FA2872F" w14:textId="77777777" w:rsidR="001E6B80" w:rsidRPr="00E57965" w:rsidRDefault="001E6B80" w:rsidP="004B409A">
      <w:pPr>
        <w:autoSpaceDE w:val="0"/>
        <w:autoSpaceDN w:val="0"/>
        <w:adjustRightInd w:val="0"/>
        <w:spacing w:before="120"/>
        <w:ind w:left="-284"/>
        <w:jc w:val="both"/>
        <w:rPr>
          <w:bCs/>
          <w:sz w:val="22"/>
          <w:szCs w:val="22"/>
        </w:rPr>
      </w:pPr>
    </w:p>
    <w:p w14:paraId="15482311" w14:textId="5EB17078" w:rsidR="004B409A" w:rsidRPr="00E57965" w:rsidRDefault="00895CD1" w:rsidP="004B409A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Předmět Služeb na objednávku včetně jejich specifikace</w:t>
      </w:r>
      <w:r w:rsidR="004B409A" w:rsidRPr="00E57965">
        <w:rPr>
          <w:b/>
          <w:bCs/>
          <w:sz w:val="22"/>
          <w:szCs w:val="22"/>
          <w:u w:val="single"/>
        </w:rPr>
        <w:t xml:space="preserve">: </w:t>
      </w:r>
    </w:p>
    <w:p w14:paraId="3A5539A2" w14:textId="56463087" w:rsidR="001C0E00" w:rsidRDefault="005D5487" w:rsidP="001C0E00">
      <w:pPr>
        <w:pStyle w:val="Default"/>
        <w:rPr>
          <w:b/>
          <w:bCs/>
          <w:sz w:val="22"/>
          <w:szCs w:val="22"/>
        </w:rPr>
      </w:pPr>
      <w:r w:rsidRPr="005D5487">
        <w:rPr>
          <w:sz w:val="22"/>
          <w:szCs w:val="22"/>
        </w:rPr>
        <w:t xml:space="preserve">Předmětem Služeb na objednávku je realizace </w:t>
      </w:r>
      <w:r w:rsidR="00CF134E">
        <w:rPr>
          <w:sz w:val="22"/>
          <w:szCs w:val="22"/>
        </w:rPr>
        <w:t>školení</w:t>
      </w:r>
      <w:r w:rsidRPr="005D5487">
        <w:rPr>
          <w:sz w:val="22"/>
          <w:szCs w:val="22"/>
        </w:rPr>
        <w:t xml:space="preserve"> uvedenýc</w:t>
      </w:r>
      <w:r>
        <w:rPr>
          <w:sz w:val="22"/>
          <w:szCs w:val="22"/>
        </w:rPr>
        <w:t>h ve výše uvedené Žádosti a jejím Doplnění.</w:t>
      </w:r>
    </w:p>
    <w:p w14:paraId="34529AB2" w14:textId="77777777" w:rsidR="00A6403C" w:rsidRDefault="00A6403C" w:rsidP="00A6403C">
      <w:pPr>
        <w:rPr>
          <w:sz w:val="22"/>
          <w:szCs w:val="22"/>
        </w:rPr>
      </w:pPr>
    </w:p>
    <w:p w14:paraId="1AD822EB" w14:textId="77777777" w:rsidR="005D5487" w:rsidRPr="001D7DD2" w:rsidRDefault="005D5487" w:rsidP="005D548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Školení z</w:t>
      </w:r>
      <w:r w:rsidRPr="001D7DD2">
        <w:rPr>
          <w:b/>
          <w:bCs/>
          <w:i/>
          <w:iCs/>
          <w:u w:val="single"/>
        </w:rPr>
        <w:t>a specializované pracoviště Odboru klientských služeb</w:t>
      </w:r>
    </w:p>
    <w:p w14:paraId="70C0564D" w14:textId="77777777" w:rsidR="005D5487" w:rsidRPr="0067655E" w:rsidRDefault="005D5487" w:rsidP="005D5487">
      <w:pPr>
        <w:pStyle w:val="Default"/>
        <w:rPr>
          <w:sz w:val="22"/>
          <w:szCs w:val="22"/>
        </w:rPr>
      </w:pPr>
    </w:p>
    <w:p w14:paraId="1DBBCC60" w14:textId="69669EDB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>Název školení: OKcentrum – základní školení (jednodenní)</w:t>
      </w:r>
    </w:p>
    <w:p w14:paraId="489C30DA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Úroveň: </w:t>
      </w:r>
      <w:r w:rsidRPr="00E900C4">
        <w:rPr>
          <w:sz w:val="22"/>
          <w:szCs w:val="22"/>
        </w:rPr>
        <w:t>Začátečník</w:t>
      </w:r>
      <w:r w:rsidRPr="00E900C4">
        <w:rPr>
          <w:b/>
          <w:bCs/>
          <w:sz w:val="22"/>
          <w:szCs w:val="22"/>
        </w:rPr>
        <w:t xml:space="preserve"> </w:t>
      </w:r>
    </w:p>
    <w:p w14:paraId="2B0AFAF5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Stručný obsah školení: </w:t>
      </w:r>
      <w:r w:rsidRPr="00E900C4">
        <w:rPr>
          <w:sz w:val="22"/>
          <w:szCs w:val="22"/>
        </w:rPr>
        <w:t xml:space="preserve">Základní práce v modulu Kontakt s klientem, dávky </w:t>
      </w:r>
      <w:proofErr w:type="spellStart"/>
      <w:r w:rsidRPr="00E900C4">
        <w:rPr>
          <w:sz w:val="22"/>
          <w:szCs w:val="22"/>
        </w:rPr>
        <w:t>PnD</w:t>
      </w:r>
      <w:proofErr w:type="spellEnd"/>
      <w:r w:rsidRPr="00E900C4">
        <w:rPr>
          <w:sz w:val="22"/>
          <w:szCs w:val="22"/>
        </w:rPr>
        <w:t xml:space="preserve">, </w:t>
      </w:r>
      <w:proofErr w:type="spellStart"/>
      <w:r w:rsidRPr="00E900C4">
        <w:rPr>
          <w:sz w:val="22"/>
          <w:szCs w:val="22"/>
        </w:rPr>
        <w:t>RodP</w:t>
      </w:r>
      <w:proofErr w:type="spellEnd"/>
      <w:r w:rsidRPr="00E900C4">
        <w:rPr>
          <w:sz w:val="22"/>
          <w:szCs w:val="22"/>
        </w:rPr>
        <w:t xml:space="preserve">, </w:t>
      </w:r>
      <w:proofErr w:type="spellStart"/>
      <w:r w:rsidRPr="00E900C4">
        <w:rPr>
          <w:sz w:val="22"/>
          <w:szCs w:val="22"/>
        </w:rPr>
        <w:t>PByd</w:t>
      </w:r>
      <w:proofErr w:type="spellEnd"/>
    </w:p>
    <w:p w14:paraId="5F4A41B9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Předpokládaný počet školení: </w:t>
      </w:r>
      <w:r w:rsidRPr="00E900C4">
        <w:rPr>
          <w:sz w:val="22"/>
          <w:szCs w:val="22"/>
        </w:rPr>
        <w:t>2</w:t>
      </w:r>
      <w:r w:rsidRPr="00E900C4">
        <w:rPr>
          <w:b/>
          <w:bCs/>
          <w:sz w:val="22"/>
          <w:szCs w:val="22"/>
        </w:rPr>
        <w:t xml:space="preserve"> </w:t>
      </w:r>
    </w:p>
    <w:p w14:paraId="3EC8434E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Očekávaný počet účastníků na školení: </w:t>
      </w:r>
      <w:r w:rsidRPr="00E900C4">
        <w:rPr>
          <w:sz w:val="22"/>
          <w:szCs w:val="22"/>
        </w:rPr>
        <w:t>10</w:t>
      </w:r>
      <w:r w:rsidRPr="00E900C4">
        <w:rPr>
          <w:b/>
          <w:bCs/>
          <w:sz w:val="22"/>
          <w:szCs w:val="22"/>
        </w:rPr>
        <w:t xml:space="preserve"> </w:t>
      </w:r>
    </w:p>
    <w:p w14:paraId="23CACCCC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Forma: </w:t>
      </w:r>
      <w:r w:rsidRPr="00E900C4">
        <w:rPr>
          <w:sz w:val="22"/>
          <w:szCs w:val="22"/>
        </w:rPr>
        <w:t>prezenční v prostorách společnosti OKsystem</w:t>
      </w:r>
    </w:p>
    <w:p w14:paraId="361F7032" w14:textId="77777777" w:rsidR="005D5487" w:rsidRPr="00E900C4" w:rsidRDefault="005D5487" w:rsidP="005D5487">
      <w:pPr>
        <w:pStyle w:val="Default"/>
        <w:rPr>
          <w:b/>
          <w:bCs/>
          <w:color w:val="auto"/>
          <w:sz w:val="22"/>
          <w:szCs w:val="22"/>
        </w:rPr>
      </w:pPr>
      <w:r w:rsidRPr="00E900C4">
        <w:rPr>
          <w:b/>
          <w:bCs/>
          <w:sz w:val="22"/>
          <w:szCs w:val="22"/>
        </w:rPr>
        <w:t>Akceptační kritéria</w:t>
      </w:r>
    </w:p>
    <w:p w14:paraId="6F200FF1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Předaná prezenční listina</w:t>
      </w:r>
    </w:p>
    <w:p w14:paraId="3C109254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Dotazník zpětné vazby včetně vyhodnocení</w:t>
      </w:r>
    </w:p>
    <w:p w14:paraId="62CA6B11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Test</w:t>
      </w:r>
    </w:p>
    <w:p w14:paraId="0A7A611E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Písemná forma</w:t>
      </w:r>
    </w:p>
    <w:p w14:paraId="13EC6BA1" w14:textId="5D102A3F" w:rsidR="005D5487" w:rsidRPr="00E900C4" w:rsidRDefault="00A32078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Příprava</w:t>
      </w:r>
      <w:r w:rsidR="005D5487" w:rsidRPr="00E900C4">
        <w:rPr>
          <w:sz w:val="22"/>
          <w:szCs w:val="22"/>
        </w:rPr>
        <w:t xml:space="preserve"> testu</w:t>
      </w:r>
    </w:p>
    <w:p w14:paraId="6FE9CE03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Realizace testu</w:t>
      </w:r>
    </w:p>
    <w:p w14:paraId="779130B6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Vyhodnocení testu</w:t>
      </w:r>
    </w:p>
    <w:p w14:paraId="1806BE6A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Vystavení certifikátu o absolvovaném školení</w:t>
      </w:r>
    </w:p>
    <w:p w14:paraId="4E99C952" w14:textId="77777777" w:rsidR="005D5487" w:rsidRPr="0067655E" w:rsidRDefault="005D5487" w:rsidP="005D5487">
      <w:pPr>
        <w:pStyle w:val="Default"/>
        <w:rPr>
          <w:sz w:val="22"/>
          <w:szCs w:val="22"/>
        </w:rPr>
      </w:pPr>
    </w:p>
    <w:p w14:paraId="7CCD1AFD" w14:textId="704F4F0F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>Název školení: OKcentrum – prohlubující školení (jednodenní)</w:t>
      </w:r>
    </w:p>
    <w:p w14:paraId="639151B2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Úroveň: </w:t>
      </w:r>
      <w:r w:rsidRPr="00E900C4">
        <w:rPr>
          <w:sz w:val="22"/>
          <w:szCs w:val="22"/>
        </w:rPr>
        <w:t>Pokročilý uživatel</w:t>
      </w:r>
      <w:r w:rsidRPr="00E900C4">
        <w:rPr>
          <w:b/>
          <w:bCs/>
          <w:sz w:val="22"/>
          <w:szCs w:val="22"/>
        </w:rPr>
        <w:t xml:space="preserve"> </w:t>
      </w:r>
    </w:p>
    <w:p w14:paraId="58F8082F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Stručný obsah školení: </w:t>
      </w:r>
      <w:r w:rsidRPr="00E900C4">
        <w:rPr>
          <w:sz w:val="22"/>
          <w:szCs w:val="22"/>
        </w:rPr>
        <w:t xml:space="preserve">Prohloubení práce v modulu Kontakt s klientem, dávky </w:t>
      </w:r>
      <w:proofErr w:type="spellStart"/>
      <w:r w:rsidRPr="00E900C4">
        <w:rPr>
          <w:sz w:val="22"/>
          <w:szCs w:val="22"/>
        </w:rPr>
        <w:t>PnD</w:t>
      </w:r>
      <w:proofErr w:type="spellEnd"/>
      <w:r w:rsidRPr="00E900C4">
        <w:rPr>
          <w:sz w:val="22"/>
          <w:szCs w:val="22"/>
        </w:rPr>
        <w:t xml:space="preserve">, </w:t>
      </w:r>
      <w:proofErr w:type="spellStart"/>
      <w:r w:rsidRPr="00E900C4">
        <w:rPr>
          <w:sz w:val="22"/>
          <w:szCs w:val="22"/>
        </w:rPr>
        <w:t>RodP</w:t>
      </w:r>
      <w:proofErr w:type="spellEnd"/>
      <w:r w:rsidRPr="00E900C4">
        <w:rPr>
          <w:sz w:val="22"/>
          <w:szCs w:val="22"/>
        </w:rPr>
        <w:t xml:space="preserve">, </w:t>
      </w:r>
      <w:proofErr w:type="spellStart"/>
      <w:r w:rsidRPr="00E900C4">
        <w:rPr>
          <w:sz w:val="22"/>
          <w:szCs w:val="22"/>
        </w:rPr>
        <w:t>PByd</w:t>
      </w:r>
      <w:proofErr w:type="spellEnd"/>
      <w:r w:rsidRPr="00E900C4">
        <w:rPr>
          <w:sz w:val="22"/>
          <w:szCs w:val="22"/>
        </w:rPr>
        <w:t>, z části vedeno formou diskuse a workshopu</w:t>
      </w:r>
    </w:p>
    <w:p w14:paraId="3E5EC9D7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Předpokládaný počet školení: </w:t>
      </w:r>
      <w:r w:rsidRPr="00E900C4">
        <w:rPr>
          <w:sz w:val="22"/>
          <w:szCs w:val="22"/>
        </w:rPr>
        <w:t>4</w:t>
      </w:r>
      <w:r w:rsidRPr="00E900C4">
        <w:rPr>
          <w:b/>
          <w:bCs/>
          <w:sz w:val="22"/>
          <w:szCs w:val="22"/>
        </w:rPr>
        <w:t xml:space="preserve"> </w:t>
      </w:r>
    </w:p>
    <w:p w14:paraId="557223FB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Očekávaný počet účastníků na školení: </w:t>
      </w:r>
      <w:r w:rsidRPr="00E900C4">
        <w:rPr>
          <w:sz w:val="22"/>
          <w:szCs w:val="22"/>
        </w:rPr>
        <w:t>10</w:t>
      </w:r>
      <w:r w:rsidRPr="00E900C4">
        <w:rPr>
          <w:b/>
          <w:bCs/>
          <w:sz w:val="22"/>
          <w:szCs w:val="22"/>
        </w:rPr>
        <w:t xml:space="preserve"> </w:t>
      </w:r>
    </w:p>
    <w:p w14:paraId="16DB3D16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Forma: </w:t>
      </w:r>
      <w:r w:rsidRPr="00E900C4">
        <w:rPr>
          <w:sz w:val="22"/>
          <w:szCs w:val="22"/>
        </w:rPr>
        <w:t>prezenční v prostorách společnosti OKsystem</w:t>
      </w:r>
    </w:p>
    <w:p w14:paraId="73C333DB" w14:textId="77777777" w:rsidR="005D5487" w:rsidRPr="00E900C4" w:rsidRDefault="005D5487" w:rsidP="005D5487">
      <w:pPr>
        <w:pStyle w:val="Default"/>
        <w:rPr>
          <w:b/>
          <w:bCs/>
          <w:color w:val="auto"/>
          <w:sz w:val="22"/>
          <w:szCs w:val="22"/>
        </w:rPr>
      </w:pPr>
      <w:r w:rsidRPr="00E900C4">
        <w:rPr>
          <w:b/>
          <w:bCs/>
          <w:sz w:val="22"/>
          <w:szCs w:val="22"/>
        </w:rPr>
        <w:t>Akceptační kritéria</w:t>
      </w:r>
    </w:p>
    <w:p w14:paraId="22A9419C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Předaná prezenční listina</w:t>
      </w:r>
    </w:p>
    <w:p w14:paraId="5246CA9F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Dotazník zpětné vazby včetně vyhodnocení</w:t>
      </w:r>
    </w:p>
    <w:p w14:paraId="00D82483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Vystavení certifikátu o absolvovaném školení</w:t>
      </w:r>
    </w:p>
    <w:p w14:paraId="52AF4DB8" w14:textId="77777777" w:rsidR="005D5487" w:rsidRPr="0067655E" w:rsidRDefault="005D5487" w:rsidP="005D5487">
      <w:pPr>
        <w:pStyle w:val="Default"/>
        <w:rPr>
          <w:sz w:val="22"/>
          <w:szCs w:val="22"/>
        </w:rPr>
      </w:pPr>
    </w:p>
    <w:p w14:paraId="2A456576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>Název školení: OKpráce – základní školení (jednodenní)</w:t>
      </w:r>
    </w:p>
    <w:p w14:paraId="43521CA2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Úroveň: </w:t>
      </w:r>
      <w:r w:rsidRPr="00E900C4">
        <w:rPr>
          <w:sz w:val="22"/>
          <w:szCs w:val="22"/>
        </w:rPr>
        <w:t>Začátečník</w:t>
      </w:r>
      <w:r w:rsidRPr="00E900C4">
        <w:rPr>
          <w:b/>
          <w:bCs/>
          <w:sz w:val="22"/>
          <w:szCs w:val="22"/>
        </w:rPr>
        <w:t xml:space="preserve"> </w:t>
      </w:r>
    </w:p>
    <w:p w14:paraId="4021589B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Stručný obsah školení: </w:t>
      </w:r>
      <w:r w:rsidRPr="00E900C4">
        <w:rPr>
          <w:sz w:val="22"/>
          <w:szCs w:val="22"/>
        </w:rPr>
        <w:t>Základy práce v</w:t>
      </w:r>
      <w:r w:rsidRPr="00E900C4">
        <w:rPr>
          <w:b/>
          <w:bCs/>
          <w:sz w:val="22"/>
          <w:szCs w:val="22"/>
        </w:rPr>
        <w:t xml:space="preserve"> </w:t>
      </w:r>
      <w:r w:rsidRPr="00E900C4">
        <w:rPr>
          <w:sz w:val="22"/>
          <w:szCs w:val="22"/>
        </w:rPr>
        <w:t>modulu NPO DIGI pro firmu</w:t>
      </w:r>
      <w:r w:rsidRPr="00E900C4">
        <w:rPr>
          <w:i/>
          <w:iCs/>
          <w:sz w:val="22"/>
          <w:szCs w:val="22"/>
        </w:rPr>
        <w:t xml:space="preserve">, </w:t>
      </w:r>
      <w:r w:rsidRPr="00E900C4">
        <w:rPr>
          <w:sz w:val="22"/>
          <w:szCs w:val="22"/>
        </w:rPr>
        <w:t>Rekvalifikace a Poradenství</w:t>
      </w:r>
      <w:r w:rsidRPr="00E900C4">
        <w:rPr>
          <w:i/>
          <w:iCs/>
          <w:sz w:val="22"/>
          <w:szCs w:val="22"/>
        </w:rPr>
        <w:t xml:space="preserve"> </w:t>
      </w:r>
    </w:p>
    <w:p w14:paraId="5A50FF69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Předpokládaný počet školení: </w:t>
      </w:r>
      <w:r w:rsidRPr="00E900C4">
        <w:rPr>
          <w:sz w:val="22"/>
          <w:szCs w:val="22"/>
        </w:rPr>
        <w:t>1</w:t>
      </w:r>
      <w:r w:rsidRPr="00E900C4">
        <w:rPr>
          <w:b/>
          <w:bCs/>
          <w:sz w:val="22"/>
          <w:szCs w:val="22"/>
        </w:rPr>
        <w:t xml:space="preserve"> </w:t>
      </w:r>
    </w:p>
    <w:p w14:paraId="70633576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Očekávaný počet účastníků na školení: </w:t>
      </w:r>
      <w:r w:rsidRPr="00E900C4">
        <w:rPr>
          <w:sz w:val="22"/>
          <w:szCs w:val="22"/>
        </w:rPr>
        <w:t>4</w:t>
      </w:r>
    </w:p>
    <w:p w14:paraId="2906D34C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Forma: </w:t>
      </w:r>
      <w:r w:rsidRPr="00E900C4">
        <w:rPr>
          <w:sz w:val="22"/>
          <w:szCs w:val="22"/>
        </w:rPr>
        <w:t>prezenční v prostorách společnosti OKsystem</w:t>
      </w:r>
    </w:p>
    <w:p w14:paraId="05E4E5F3" w14:textId="77777777" w:rsidR="005D5487" w:rsidRPr="00E900C4" w:rsidRDefault="005D5487" w:rsidP="005D5487">
      <w:pPr>
        <w:pStyle w:val="Default"/>
        <w:rPr>
          <w:b/>
          <w:bCs/>
          <w:color w:val="auto"/>
          <w:sz w:val="22"/>
          <w:szCs w:val="22"/>
        </w:rPr>
      </w:pPr>
      <w:r w:rsidRPr="00E900C4">
        <w:rPr>
          <w:b/>
          <w:bCs/>
          <w:sz w:val="22"/>
          <w:szCs w:val="22"/>
        </w:rPr>
        <w:t>Akceptační kritéria</w:t>
      </w:r>
    </w:p>
    <w:p w14:paraId="39565EDD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Předaná prezenční listina</w:t>
      </w:r>
    </w:p>
    <w:p w14:paraId="418217FB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lastRenderedPageBreak/>
        <w:t>Dotazník zpětné vazby včetně vyhodnocení</w:t>
      </w:r>
    </w:p>
    <w:p w14:paraId="36DECDE7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Test</w:t>
      </w:r>
    </w:p>
    <w:p w14:paraId="1C8DE8F8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Písemná forma</w:t>
      </w:r>
    </w:p>
    <w:p w14:paraId="0B2F219A" w14:textId="4D4B20C4" w:rsidR="005D5487" w:rsidRPr="00E900C4" w:rsidRDefault="00810733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Příprava</w:t>
      </w:r>
      <w:r w:rsidR="005D5487" w:rsidRPr="00E900C4">
        <w:rPr>
          <w:sz w:val="22"/>
          <w:szCs w:val="22"/>
        </w:rPr>
        <w:t xml:space="preserve"> testu</w:t>
      </w:r>
    </w:p>
    <w:p w14:paraId="2A28CA91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Realizace testu</w:t>
      </w:r>
    </w:p>
    <w:p w14:paraId="79EFEA4C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Vyhodnocení testu</w:t>
      </w:r>
    </w:p>
    <w:p w14:paraId="03FC6CB6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Vystavení certifikátu o absolvovaném školení</w:t>
      </w:r>
    </w:p>
    <w:p w14:paraId="05E3226A" w14:textId="77777777" w:rsidR="005D5487" w:rsidRPr="0067655E" w:rsidRDefault="005D5487" w:rsidP="005D5487">
      <w:pPr>
        <w:pStyle w:val="Default"/>
        <w:rPr>
          <w:sz w:val="22"/>
          <w:szCs w:val="22"/>
        </w:rPr>
      </w:pPr>
    </w:p>
    <w:p w14:paraId="61C8F535" w14:textId="296B1EBC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>Název školení: OKpráce – prohlubující školení (jednodenní)</w:t>
      </w:r>
    </w:p>
    <w:p w14:paraId="7573D3BC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Úroveň: </w:t>
      </w:r>
      <w:r w:rsidRPr="00E900C4">
        <w:rPr>
          <w:sz w:val="22"/>
          <w:szCs w:val="22"/>
        </w:rPr>
        <w:t>Pokročilý uživatel</w:t>
      </w:r>
      <w:r w:rsidRPr="00E900C4">
        <w:rPr>
          <w:b/>
          <w:bCs/>
          <w:sz w:val="22"/>
          <w:szCs w:val="22"/>
        </w:rPr>
        <w:t xml:space="preserve"> </w:t>
      </w:r>
    </w:p>
    <w:p w14:paraId="778EB932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Stručný obsah školení: </w:t>
      </w:r>
      <w:r w:rsidRPr="00E900C4">
        <w:rPr>
          <w:sz w:val="22"/>
          <w:szCs w:val="22"/>
        </w:rPr>
        <w:t>Prohloubení práce v</w:t>
      </w:r>
      <w:r w:rsidRPr="00E900C4">
        <w:rPr>
          <w:b/>
          <w:bCs/>
          <w:sz w:val="22"/>
          <w:szCs w:val="22"/>
        </w:rPr>
        <w:t xml:space="preserve"> </w:t>
      </w:r>
      <w:r w:rsidRPr="00E900C4">
        <w:rPr>
          <w:sz w:val="22"/>
          <w:szCs w:val="22"/>
        </w:rPr>
        <w:t>modulu NPO DIGI pro firmu</w:t>
      </w:r>
      <w:r w:rsidRPr="00E900C4">
        <w:rPr>
          <w:i/>
          <w:iCs/>
          <w:sz w:val="22"/>
          <w:szCs w:val="22"/>
        </w:rPr>
        <w:t xml:space="preserve">, </w:t>
      </w:r>
      <w:r w:rsidRPr="00E900C4">
        <w:rPr>
          <w:sz w:val="22"/>
          <w:szCs w:val="22"/>
        </w:rPr>
        <w:t>Rekvalifikace a Poradenství, z části vedeno formou diskuse a workshopu</w:t>
      </w:r>
      <w:r w:rsidRPr="00E900C4">
        <w:rPr>
          <w:i/>
          <w:iCs/>
          <w:sz w:val="22"/>
          <w:szCs w:val="22"/>
        </w:rPr>
        <w:t xml:space="preserve"> </w:t>
      </w:r>
    </w:p>
    <w:p w14:paraId="3963B491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Předpokládaný počet školení: </w:t>
      </w:r>
      <w:r w:rsidRPr="00E900C4">
        <w:rPr>
          <w:sz w:val="22"/>
          <w:szCs w:val="22"/>
        </w:rPr>
        <w:t>1</w:t>
      </w:r>
      <w:r w:rsidRPr="00E900C4">
        <w:rPr>
          <w:b/>
          <w:bCs/>
          <w:sz w:val="22"/>
          <w:szCs w:val="22"/>
        </w:rPr>
        <w:t xml:space="preserve"> </w:t>
      </w:r>
    </w:p>
    <w:p w14:paraId="4112ECD4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Očekávaný počet účastníků na školení: </w:t>
      </w:r>
      <w:r w:rsidRPr="00E900C4">
        <w:rPr>
          <w:sz w:val="22"/>
          <w:szCs w:val="22"/>
        </w:rPr>
        <w:t>4</w:t>
      </w:r>
    </w:p>
    <w:p w14:paraId="0E1445CE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Forma: </w:t>
      </w:r>
      <w:r w:rsidRPr="00E900C4">
        <w:rPr>
          <w:sz w:val="22"/>
          <w:szCs w:val="22"/>
        </w:rPr>
        <w:t>prezenční v prostorách společnosti OKsystem</w:t>
      </w:r>
    </w:p>
    <w:p w14:paraId="3AC69992" w14:textId="77777777" w:rsidR="005D5487" w:rsidRPr="00E900C4" w:rsidRDefault="005D5487" w:rsidP="005D5487">
      <w:pPr>
        <w:pStyle w:val="Default"/>
        <w:rPr>
          <w:b/>
          <w:bCs/>
          <w:color w:val="auto"/>
          <w:sz w:val="22"/>
          <w:szCs w:val="22"/>
        </w:rPr>
      </w:pPr>
      <w:r w:rsidRPr="00E900C4">
        <w:rPr>
          <w:b/>
          <w:bCs/>
          <w:sz w:val="22"/>
          <w:szCs w:val="22"/>
        </w:rPr>
        <w:t>Akceptační kritéria</w:t>
      </w:r>
    </w:p>
    <w:p w14:paraId="6FFE568B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Předaná prezenční listina</w:t>
      </w:r>
    </w:p>
    <w:p w14:paraId="0B4B10E7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Dotazník zpětné vazby včetně vyhodnocení</w:t>
      </w:r>
    </w:p>
    <w:p w14:paraId="59D431E0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Vystavení certifikátu o absolvovaném školení</w:t>
      </w:r>
    </w:p>
    <w:p w14:paraId="3C8A54E9" w14:textId="77777777" w:rsidR="005D5487" w:rsidRPr="0067655E" w:rsidRDefault="005D5487" w:rsidP="005D5487">
      <w:pPr>
        <w:pStyle w:val="Default"/>
        <w:rPr>
          <w:sz w:val="22"/>
          <w:szCs w:val="22"/>
        </w:rPr>
      </w:pPr>
    </w:p>
    <w:p w14:paraId="693CB72E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>Název školení: Kontrolní linka – specialista (jednodenní)</w:t>
      </w:r>
    </w:p>
    <w:p w14:paraId="594C4A55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Úroveň: </w:t>
      </w:r>
      <w:r w:rsidRPr="00E900C4">
        <w:rPr>
          <w:sz w:val="22"/>
          <w:szCs w:val="22"/>
        </w:rPr>
        <w:t>Začátečník</w:t>
      </w:r>
      <w:r w:rsidRPr="00E900C4">
        <w:rPr>
          <w:b/>
          <w:bCs/>
          <w:sz w:val="22"/>
          <w:szCs w:val="22"/>
        </w:rPr>
        <w:t xml:space="preserve"> </w:t>
      </w:r>
    </w:p>
    <w:p w14:paraId="5ECC8AED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Stručný obsah školení: </w:t>
      </w:r>
      <w:r w:rsidRPr="00E900C4">
        <w:rPr>
          <w:sz w:val="22"/>
          <w:szCs w:val="22"/>
        </w:rPr>
        <w:t>Práce v Kontrolní lince</w:t>
      </w:r>
      <w:r w:rsidRPr="00E900C4">
        <w:rPr>
          <w:i/>
          <w:iCs/>
          <w:sz w:val="22"/>
          <w:szCs w:val="22"/>
        </w:rPr>
        <w:t xml:space="preserve"> </w:t>
      </w:r>
    </w:p>
    <w:p w14:paraId="67FA7D16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Předpokládaný počet školení: </w:t>
      </w:r>
      <w:r w:rsidRPr="00E900C4">
        <w:rPr>
          <w:sz w:val="22"/>
          <w:szCs w:val="22"/>
        </w:rPr>
        <w:t>1</w:t>
      </w:r>
      <w:r w:rsidRPr="00E900C4">
        <w:rPr>
          <w:b/>
          <w:bCs/>
          <w:sz w:val="22"/>
          <w:szCs w:val="22"/>
        </w:rPr>
        <w:t xml:space="preserve"> </w:t>
      </w:r>
    </w:p>
    <w:p w14:paraId="0F9DB0C7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Očekávaný počet účastníků na školení: </w:t>
      </w:r>
      <w:r w:rsidRPr="00E900C4">
        <w:rPr>
          <w:sz w:val="22"/>
          <w:szCs w:val="22"/>
        </w:rPr>
        <w:t>10</w:t>
      </w:r>
    </w:p>
    <w:p w14:paraId="2F937878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Forma: </w:t>
      </w:r>
      <w:r w:rsidRPr="00E900C4">
        <w:rPr>
          <w:sz w:val="22"/>
          <w:szCs w:val="22"/>
        </w:rPr>
        <w:t>online</w:t>
      </w:r>
    </w:p>
    <w:p w14:paraId="47815395" w14:textId="77777777" w:rsidR="005D5487" w:rsidRPr="00E900C4" w:rsidRDefault="005D5487" w:rsidP="005D5487">
      <w:pPr>
        <w:pStyle w:val="Default"/>
        <w:rPr>
          <w:b/>
          <w:bCs/>
          <w:color w:val="auto"/>
          <w:sz w:val="22"/>
          <w:szCs w:val="22"/>
        </w:rPr>
      </w:pPr>
      <w:r w:rsidRPr="00E900C4">
        <w:rPr>
          <w:b/>
          <w:bCs/>
          <w:sz w:val="22"/>
          <w:szCs w:val="22"/>
        </w:rPr>
        <w:t>Akceptační kritéria</w:t>
      </w:r>
    </w:p>
    <w:p w14:paraId="4770599D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Printscreen dokladující zahájení školení a ukončení školení</w:t>
      </w:r>
    </w:p>
    <w:p w14:paraId="3C2AB7BF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Test</w:t>
      </w:r>
    </w:p>
    <w:p w14:paraId="4DD800D0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Písemná forma</w:t>
      </w:r>
    </w:p>
    <w:p w14:paraId="72A41103" w14:textId="5634EAA6" w:rsidR="005D5487" w:rsidRPr="00E900C4" w:rsidRDefault="00A32078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Příprava</w:t>
      </w:r>
      <w:r w:rsidR="005D5487" w:rsidRPr="00E900C4">
        <w:rPr>
          <w:sz w:val="22"/>
          <w:szCs w:val="22"/>
        </w:rPr>
        <w:t xml:space="preserve"> testu</w:t>
      </w:r>
    </w:p>
    <w:p w14:paraId="1B2D9E0C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Realizace testu</w:t>
      </w:r>
    </w:p>
    <w:p w14:paraId="4014F2DF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Vyhodnocení testu</w:t>
      </w:r>
    </w:p>
    <w:p w14:paraId="7EB63DE8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Vystavení certifikátu o absolvovaném školení</w:t>
      </w:r>
    </w:p>
    <w:p w14:paraId="3071F8E0" w14:textId="77777777" w:rsidR="005D5487" w:rsidRPr="0067655E" w:rsidRDefault="005D5487" w:rsidP="005D5487">
      <w:pPr>
        <w:pStyle w:val="Default"/>
        <w:rPr>
          <w:sz w:val="22"/>
          <w:szCs w:val="22"/>
        </w:rPr>
      </w:pPr>
    </w:p>
    <w:p w14:paraId="10F24E7D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>Název školení: Kontrolní linka – nové vlastnosti (jednodenní)</w:t>
      </w:r>
    </w:p>
    <w:p w14:paraId="3AB9C7BC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Úroveň: </w:t>
      </w:r>
      <w:r w:rsidRPr="00E900C4">
        <w:rPr>
          <w:sz w:val="22"/>
          <w:szCs w:val="22"/>
        </w:rPr>
        <w:t>Pokročilý</w:t>
      </w:r>
      <w:r w:rsidRPr="00E900C4">
        <w:rPr>
          <w:b/>
          <w:bCs/>
          <w:sz w:val="22"/>
          <w:szCs w:val="22"/>
        </w:rPr>
        <w:t xml:space="preserve"> </w:t>
      </w:r>
    </w:p>
    <w:p w14:paraId="0430453A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Stručný obsah školení: </w:t>
      </w:r>
      <w:r w:rsidRPr="00E900C4">
        <w:rPr>
          <w:sz w:val="22"/>
          <w:szCs w:val="22"/>
        </w:rPr>
        <w:t>Nové vlastnosti v Kontrolní lince, z části vedeno formou diskuse a workshopu</w:t>
      </w:r>
      <w:r w:rsidRPr="00E900C4">
        <w:rPr>
          <w:i/>
          <w:iCs/>
          <w:sz w:val="22"/>
          <w:szCs w:val="22"/>
        </w:rPr>
        <w:t xml:space="preserve"> </w:t>
      </w:r>
    </w:p>
    <w:p w14:paraId="4ADC71F3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Předpokládaný počet školení: </w:t>
      </w:r>
      <w:r w:rsidRPr="00E900C4">
        <w:rPr>
          <w:sz w:val="22"/>
          <w:szCs w:val="22"/>
        </w:rPr>
        <w:t>2</w:t>
      </w:r>
      <w:r w:rsidRPr="00E900C4">
        <w:rPr>
          <w:b/>
          <w:bCs/>
          <w:sz w:val="22"/>
          <w:szCs w:val="22"/>
        </w:rPr>
        <w:t xml:space="preserve"> </w:t>
      </w:r>
    </w:p>
    <w:p w14:paraId="060C53BE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Očekávaný počet účastníků na školení: </w:t>
      </w:r>
      <w:r w:rsidRPr="00E900C4">
        <w:rPr>
          <w:sz w:val="22"/>
          <w:szCs w:val="22"/>
        </w:rPr>
        <w:t>30</w:t>
      </w:r>
    </w:p>
    <w:p w14:paraId="21F5590C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Forma: </w:t>
      </w:r>
      <w:r w:rsidRPr="00E900C4">
        <w:rPr>
          <w:sz w:val="22"/>
          <w:szCs w:val="22"/>
        </w:rPr>
        <w:t>online</w:t>
      </w:r>
    </w:p>
    <w:p w14:paraId="5C65DD9A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>Akceptační kritéria</w:t>
      </w:r>
    </w:p>
    <w:p w14:paraId="4AF33848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Printscreen dokladující zahájení školení a ukončení školení</w:t>
      </w:r>
    </w:p>
    <w:p w14:paraId="6FC30C1A" w14:textId="77777777" w:rsidR="005D5487" w:rsidRPr="0067655E" w:rsidRDefault="005D5487" w:rsidP="005D5487">
      <w:pPr>
        <w:pStyle w:val="Default"/>
        <w:rPr>
          <w:sz w:val="22"/>
          <w:szCs w:val="22"/>
        </w:rPr>
      </w:pPr>
    </w:p>
    <w:p w14:paraId="255B99A8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>Název školení: OKcentrum pro Dislokované pracoviště v Příbrami pro Prahu (jednodenní)</w:t>
      </w:r>
    </w:p>
    <w:p w14:paraId="46229B0C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Úroveň: </w:t>
      </w:r>
      <w:r w:rsidRPr="00E900C4">
        <w:rPr>
          <w:sz w:val="22"/>
          <w:szCs w:val="22"/>
        </w:rPr>
        <w:t xml:space="preserve">Začátečník </w:t>
      </w:r>
    </w:p>
    <w:p w14:paraId="38A2ED1B" w14:textId="77777777" w:rsidR="005D5487" w:rsidRPr="00E900C4" w:rsidRDefault="005D5487" w:rsidP="005D5487">
      <w:pPr>
        <w:pStyle w:val="Default"/>
        <w:rPr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Stručný obsah školení: </w:t>
      </w:r>
      <w:r w:rsidRPr="00E900C4">
        <w:rPr>
          <w:sz w:val="22"/>
          <w:szCs w:val="22"/>
        </w:rPr>
        <w:t xml:space="preserve">dávky rodičovský příspěvek, přídavek na dítě a příspěvek na bydlení (nová žádost, prodloužená žádost apod.) pro dávkové specialisty v aplikaci OKcentrum v oblasti SSP </w:t>
      </w:r>
    </w:p>
    <w:p w14:paraId="5D6F052A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Předpokládaný počet školení: </w:t>
      </w:r>
      <w:r w:rsidRPr="00E900C4">
        <w:rPr>
          <w:sz w:val="22"/>
          <w:szCs w:val="22"/>
        </w:rPr>
        <w:t>1</w:t>
      </w:r>
    </w:p>
    <w:p w14:paraId="07260CBB" w14:textId="77777777" w:rsidR="005D5487" w:rsidRPr="00E900C4" w:rsidRDefault="005D5487" w:rsidP="005D5487">
      <w:pPr>
        <w:pStyle w:val="Default"/>
        <w:rPr>
          <w:sz w:val="22"/>
          <w:szCs w:val="22"/>
        </w:rPr>
      </w:pPr>
      <w:bookmarkStart w:id="0" w:name="_Hlk160703794"/>
      <w:r w:rsidRPr="00E900C4">
        <w:rPr>
          <w:b/>
          <w:bCs/>
          <w:sz w:val="22"/>
          <w:szCs w:val="22"/>
        </w:rPr>
        <w:t>Očekávaný počet účastníků na školení</w:t>
      </w:r>
      <w:bookmarkEnd w:id="0"/>
      <w:r w:rsidRPr="00E900C4">
        <w:rPr>
          <w:b/>
          <w:bCs/>
          <w:sz w:val="22"/>
          <w:szCs w:val="22"/>
        </w:rPr>
        <w:t xml:space="preserve">: </w:t>
      </w:r>
      <w:r w:rsidRPr="00E900C4">
        <w:rPr>
          <w:sz w:val="22"/>
          <w:szCs w:val="22"/>
        </w:rPr>
        <w:t>8</w:t>
      </w:r>
    </w:p>
    <w:p w14:paraId="59C307B2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Forma: </w:t>
      </w:r>
      <w:r w:rsidRPr="00E900C4">
        <w:rPr>
          <w:sz w:val="22"/>
          <w:szCs w:val="22"/>
        </w:rPr>
        <w:t>prezenční v prostorách společnosti OKsystem</w:t>
      </w:r>
    </w:p>
    <w:p w14:paraId="2A0B267C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>Akceptační kritéria</w:t>
      </w:r>
    </w:p>
    <w:p w14:paraId="08D02F54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Předaná prezenční listina</w:t>
      </w:r>
    </w:p>
    <w:p w14:paraId="35B4598C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Dotazník zpětné vazby včetně vyhodnocení</w:t>
      </w:r>
    </w:p>
    <w:p w14:paraId="62DC13E4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lastRenderedPageBreak/>
        <w:t>Test</w:t>
      </w:r>
    </w:p>
    <w:p w14:paraId="2FF40F56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Písemná forma</w:t>
      </w:r>
    </w:p>
    <w:p w14:paraId="40FD133C" w14:textId="471ACE47" w:rsidR="005D5487" w:rsidRPr="00E900C4" w:rsidRDefault="00A32078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Příprava</w:t>
      </w:r>
      <w:r w:rsidR="005D5487" w:rsidRPr="00E900C4">
        <w:rPr>
          <w:sz w:val="22"/>
          <w:szCs w:val="22"/>
        </w:rPr>
        <w:t xml:space="preserve"> testu</w:t>
      </w:r>
    </w:p>
    <w:p w14:paraId="47D7B917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Realizace testu</w:t>
      </w:r>
    </w:p>
    <w:p w14:paraId="39E48E75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Vyhodnocení testu</w:t>
      </w:r>
    </w:p>
    <w:p w14:paraId="1039F5F3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Vystavení certifikátu o absolvovaném školení</w:t>
      </w:r>
    </w:p>
    <w:p w14:paraId="7D85884B" w14:textId="77777777" w:rsidR="00150DD2" w:rsidRPr="0067655E" w:rsidRDefault="00150DD2" w:rsidP="005D5487">
      <w:pPr>
        <w:pStyle w:val="Default"/>
        <w:rPr>
          <w:sz w:val="22"/>
          <w:szCs w:val="22"/>
        </w:rPr>
      </w:pPr>
    </w:p>
    <w:p w14:paraId="188C4578" w14:textId="77777777" w:rsidR="005D5487" w:rsidRPr="001D7DD2" w:rsidRDefault="005D5487" w:rsidP="005D548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Školení z</w:t>
      </w:r>
      <w:r w:rsidRPr="001D7DD2">
        <w:rPr>
          <w:b/>
          <w:bCs/>
          <w:i/>
          <w:iCs/>
          <w:u w:val="single"/>
        </w:rPr>
        <w:t>a oblast NSD</w:t>
      </w:r>
    </w:p>
    <w:p w14:paraId="5851CED4" w14:textId="77777777" w:rsidR="005D5487" w:rsidRPr="0067655E" w:rsidRDefault="005D5487" w:rsidP="005D5487">
      <w:pPr>
        <w:pStyle w:val="Default"/>
        <w:rPr>
          <w:sz w:val="22"/>
          <w:szCs w:val="22"/>
        </w:rPr>
      </w:pPr>
    </w:p>
    <w:p w14:paraId="55788ABC" w14:textId="68522F24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Název školení: OKcentrum – agenda SSP (3denní)  – tj. 2 dny OKsystem a </w:t>
      </w:r>
      <w:r w:rsidR="005B028D" w:rsidRPr="00E900C4">
        <w:rPr>
          <w:b/>
          <w:bCs/>
          <w:sz w:val="22"/>
          <w:szCs w:val="22"/>
        </w:rPr>
        <w:t>1</w:t>
      </w:r>
      <w:r w:rsidRPr="00E900C4">
        <w:rPr>
          <w:b/>
          <w:bCs/>
          <w:sz w:val="22"/>
          <w:szCs w:val="22"/>
        </w:rPr>
        <w:t xml:space="preserve"> den GŘÚP ČR</w:t>
      </w:r>
    </w:p>
    <w:p w14:paraId="0C6F2179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Úroveň: </w:t>
      </w:r>
      <w:r w:rsidRPr="00E900C4">
        <w:rPr>
          <w:sz w:val="22"/>
          <w:szCs w:val="22"/>
        </w:rPr>
        <w:t>Začátečník</w:t>
      </w:r>
      <w:r w:rsidRPr="00E900C4">
        <w:rPr>
          <w:b/>
          <w:bCs/>
          <w:sz w:val="22"/>
          <w:szCs w:val="22"/>
        </w:rPr>
        <w:t xml:space="preserve"> </w:t>
      </w:r>
    </w:p>
    <w:p w14:paraId="1E63C3E6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Stručný obsah školení: </w:t>
      </w:r>
      <w:r w:rsidRPr="00E900C4">
        <w:rPr>
          <w:sz w:val="22"/>
          <w:szCs w:val="22"/>
        </w:rPr>
        <w:t>Základní práce v modulu Kontakt s klientem, dávky agendy SSP</w:t>
      </w:r>
    </w:p>
    <w:p w14:paraId="745F1715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Předpokládaný počet školení: </w:t>
      </w:r>
      <w:r w:rsidRPr="00E900C4">
        <w:rPr>
          <w:sz w:val="22"/>
          <w:szCs w:val="22"/>
        </w:rPr>
        <w:t>2</w:t>
      </w:r>
      <w:r w:rsidRPr="00E900C4">
        <w:rPr>
          <w:b/>
          <w:bCs/>
          <w:sz w:val="22"/>
          <w:szCs w:val="22"/>
        </w:rPr>
        <w:t xml:space="preserve"> </w:t>
      </w:r>
    </w:p>
    <w:p w14:paraId="7F057A3C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Očekávaný počet účastníků na školení: </w:t>
      </w:r>
      <w:r w:rsidRPr="00E900C4">
        <w:rPr>
          <w:sz w:val="22"/>
          <w:szCs w:val="22"/>
        </w:rPr>
        <w:t>16</w:t>
      </w:r>
      <w:r w:rsidRPr="00E900C4">
        <w:rPr>
          <w:b/>
          <w:bCs/>
          <w:sz w:val="22"/>
          <w:szCs w:val="22"/>
        </w:rPr>
        <w:t xml:space="preserve"> </w:t>
      </w:r>
    </w:p>
    <w:p w14:paraId="102F4882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Forma: </w:t>
      </w:r>
      <w:r w:rsidRPr="00E900C4">
        <w:rPr>
          <w:sz w:val="22"/>
          <w:szCs w:val="22"/>
        </w:rPr>
        <w:t>prezenční v prostorách společnosti OKsystem</w:t>
      </w:r>
    </w:p>
    <w:p w14:paraId="00FD6EAF" w14:textId="77777777" w:rsidR="005D5487" w:rsidRPr="00E900C4" w:rsidRDefault="005D5487" w:rsidP="005D5487">
      <w:pPr>
        <w:pStyle w:val="Default"/>
        <w:rPr>
          <w:b/>
          <w:bCs/>
          <w:color w:val="auto"/>
          <w:sz w:val="22"/>
          <w:szCs w:val="22"/>
        </w:rPr>
      </w:pPr>
      <w:r w:rsidRPr="00E900C4">
        <w:rPr>
          <w:b/>
          <w:bCs/>
          <w:sz w:val="22"/>
          <w:szCs w:val="22"/>
        </w:rPr>
        <w:t>Akceptační kritéria</w:t>
      </w:r>
    </w:p>
    <w:p w14:paraId="158BDFAE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Předaná prezenční listina</w:t>
      </w:r>
    </w:p>
    <w:p w14:paraId="3210E137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Dotazník zpětné vazby včetně vyhodnocení</w:t>
      </w:r>
    </w:p>
    <w:p w14:paraId="4C9CD981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Test</w:t>
      </w:r>
    </w:p>
    <w:p w14:paraId="3850F5E1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Písemná forma</w:t>
      </w:r>
    </w:p>
    <w:p w14:paraId="14F589F7" w14:textId="6A6849D0" w:rsidR="005D5487" w:rsidRPr="00E900C4" w:rsidRDefault="00A32078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Příprava</w:t>
      </w:r>
      <w:r w:rsidR="005D5487" w:rsidRPr="00E900C4">
        <w:rPr>
          <w:sz w:val="22"/>
          <w:szCs w:val="22"/>
        </w:rPr>
        <w:t xml:space="preserve"> testu</w:t>
      </w:r>
    </w:p>
    <w:p w14:paraId="2ABA7850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Realizace testu</w:t>
      </w:r>
    </w:p>
    <w:p w14:paraId="4EA655A6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Vyhodnocení testu</w:t>
      </w:r>
    </w:p>
    <w:p w14:paraId="5E30B12C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Vystavení certifikátu o absolvovaném školení</w:t>
      </w:r>
    </w:p>
    <w:p w14:paraId="4B0149C7" w14:textId="77777777" w:rsidR="005D5487" w:rsidRPr="0067655E" w:rsidRDefault="005D5487" w:rsidP="005D5487">
      <w:pPr>
        <w:pStyle w:val="Default"/>
        <w:rPr>
          <w:b/>
          <w:bCs/>
          <w:sz w:val="22"/>
          <w:szCs w:val="22"/>
        </w:rPr>
      </w:pPr>
    </w:p>
    <w:p w14:paraId="0B7846F1" w14:textId="555FB70F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Název školení: OKcentrum – agenda SPOD (2denní) – tj. 1 den OKsystem a </w:t>
      </w:r>
      <w:r w:rsidR="005B028D" w:rsidRPr="00E900C4">
        <w:rPr>
          <w:b/>
          <w:bCs/>
          <w:sz w:val="22"/>
          <w:szCs w:val="22"/>
        </w:rPr>
        <w:t>1</w:t>
      </w:r>
      <w:r w:rsidRPr="00E900C4">
        <w:rPr>
          <w:b/>
          <w:bCs/>
          <w:sz w:val="22"/>
          <w:szCs w:val="22"/>
        </w:rPr>
        <w:t xml:space="preserve"> den GŘÚP ČR)</w:t>
      </w:r>
    </w:p>
    <w:p w14:paraId="20463164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Úroveň: </w:t>
      </w:r>
      <w:r w:rsidRPr="00E900C4">
        <w:rPr>
          <w:sz w:val="22"/>
          <w:szCs w:val="22"/>
        </w:rPr>
        <w:t>Začátečník</w:t>
      </w:r>
      <w:r w:rsidRPr="00E900C4">
        <w:rPr>
          <w:b/>
          <w:bCs/>
          <w:sz w:val="22"/>
          <w:szCs w:val="22"/>
        </w:rPr>
        <w:t xml:space="preserve"> </w:t>
      </w:r>
    </w:p>
    <w:p w14:paraId="3FE198C1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Stručný obsah školení: </w:t>
      </w:r>
      <w:r w:rsidRPr="00E900C4">
        <w:rPr>
          <w:sz w:val="22"/>
          <w:szCs w:val="22"/>
        </w:rPr>
        <w:t>Základní práce v modulu Kontakt s klientem, dávky agendy SPOD</w:t>
      </w:r>
    </w:p>
    <w:p w14:paraId="4CADEC45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Předpokládaný počet školení: </w:t>
      </w:r>
      <w:r w:rsidRPr="00E900C4">
        <w:rPr>
          <w:sz w:val="22"/>
          <w:szCs w:val="22"/>
        </w:rPr>
        <w:t>1</w:t>
      </w:r>
      <w:r w:rsidRPr="00E900C4">
        <w:rPr>
          <w:b/>
          <w:bCs/>
          <w:sz w:val="22"/>
          <w:szCs w:val="22"/>
        </w:rPr>
        <w:t xml:space="preserve"> </w:t>
      </w:r>
    </w:p>
    <w:p w14:paraId="474DE9D5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Očekávaný počet účastníků na školení: </w:t>
      </w:r>
      <w:r w:rsidRPr="00E900C4">
        <w:rPr>
          <w:sz w:val="22"/>
          <w:szCs w:val="22"/>
        </w:rPr>
        <w:t>16</w:t>
      </w:r>
      <w:r w:rsidRPr="00E900C4">
        <w:rPr>
          <w:b/>
          <w:bCs/>
          <w:sz w:val="22"/>
          <w:szCs w:val="22"/>
        </w:rPr>
        <w:t xml:space="preserve"> </w:t>
      </w:r>
    </w:p>
    <w:p w14:paraId="13107742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Forma: </w:t>
      </w:r>
      <w:r w:rsidRPr="00E900C4">
        <w:rPr>
          <w:sz w:val="22"/>
          <w:szCs w:val="22"/>
        </w:rPr>
        <w:t>prezenční v prostorách společnosti OKsystem</w:t>
      </w:r>
    </w:p>
    <w:p w14:paraId="79BBE182" w14:textId="77777777" w:rsidR="005D5487" w:rsidRPr="00E900C4" w:rsidRDefault="005D5487" w:rsidP="005D5487">
      <w:pPr>
        <w:pStyle w:val="Default"/>
        <w:rPr>
          <w:b/>
          <w:bCs/>
          <w:color w:val="auto"/>
          <w:sz w:val="22"/>
          <w:szCs w:val="22"/>
        </w:rPr>
      </w:pPr>
      <w:r w:rsidRPr="00E900C4">
        <w:rPr>
          <w:b/>
          <w:bCs/>
          <w:sz w:val="22"/>
          <w:szCs w:val="22"/>
        </w:rPr>
        <w:t>Akceptační kritéria</w:t>
      </w:r>
    </w:p>
    <w:p w14:paraId="37C743D2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Předaná prezenční listina</w:t>
      </w:r>
    </w:p>
    <w:p w14:paraId="7281920C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Dotazník zpětné vazby včetně vyhodnocení</w:t>
      </w:r>
    </w:p>
    <w:p w14:paraId="6FCCD07D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Test</w:t>
      </w:r>
    </w:p>
    <w:p w14:paraId="1F674E9D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Písemná forma</w:t>
      </w:r>
    </w:p>
    <w:p w14:paraId="593F929C" w14:textId="3DE4B077" w:rsidR="005D5487" w:rsidRPr="00E900C4" w:rsidRDefault="00A32078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Příprava</w:t>
      </w:r>
      <w:r w:rsidR="005D5487" w:rsidRPr="00E900C4">
        <w:rPr>
          <w:sz w:val="22"/>
          <w:szCs w:val="22"/>
        </w:rPr>
        <w:t xml:space="preserve"> testu</w:t>
      </w:r>
    </w:p>
    <w:p w14:paraId="76E83FA3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Realizace testu</w:t>
      </w:r>
    </w:p>
    <w:p w14:paraId="46DE4FAB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Vyhodnocení testu</w:t>
      </w:r>
    </w:p>
    <w:p w14:paraId="59A32BE9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Vystavení certifikátu o absolvovaném školení</w:t>
      </w:r>
    </w:p>
    <w:p w14:paraId="00D4AD8F" w14:textId="77777777" w:rsidR="005D5487" w:rsidRPr="0067655E" w:rsidRDefault="005D5487" w:rsidP="005D5487">
      <w:pPr>
        <w:pStyle w:val="Default"/>
        <w:rPr>
          <w:color w:val="auto"/>
          <w:sz w:val="22"/>
          <w:szCs w:val="22"/>
        </w:rPr>
      </w:pPr>
    </w:p>
    <w:p w14:paraId="7A12E990" w14:textId="4D07ACFD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Název školení: OKcentrum – agenda NV (2denní)  – tj. 1 den OKsystem a </w:t>
      </w:r>
      <w:r w:rsidR="005B028D" w:rsidRPr="00E900C4">
        <w:rPr>
          <w:b/>
          <w:bCs/>
          <w:sz w:val="22"/>
          <w:szCs w:val="22"/>
        </w:rPr>
        <w:t>1</w:t>
      </w:r>
      <w:r w:rsidRPr="00E900C4">
        <w:rPr>
          <w:b/>
          <w:bCs/>
          <w:sz w:val="22"/>
          <w:szCs w:val="22"/>
        </w:rPr>
        <w:t xml:space="preserve"> den GŘÚP ČR</w:t>
      </w:r>
    </w:p>
    <w:p w14:paraId="4297365F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Úroveň: </w:t>
      </w:r>
      <w:r w:rsidRPr="00E900C4">
        <w:rPr>
          <w:sz w:val="22"/>
          <w:szCs w:val="22"/>
        </w:rPr>
        <w:t>Pokročilý uživatel</w:t>
      </w:r>
      <w:r w:rsidRPr="00E900C4">
        <w:rPr>
          <w:b/>
          <w:bCs/>
          <w:sz w:val="22"/>
          <w:szCs w:val="22"/>
        </w:rPr>
        <w:t xml:space="preserve"> </w:t>
      </w:r>
    </w:p>
    <w:p w14:paraId="3E0D9FAC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Stručný obsah školení: </w:t>
      </w:r>
      <w:r w:rsidRPr="00E900C4">
        <w:rPr>
          <w:sz w:val="22"/>
          <w:szCs w:val="22"/>
        </w:rPr>
        <w:t>Práce v modulu Kontakt s klientem a Rozhodování o dávkách, dávka agendy NV</w:t>
      </w:r>
    </w:p>
    <w:p w14:paraId="2BB35610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Předpokládaný počet školení: </w:t>
      </w:r>
      <w:r w:rsidRPr="00E900C4">
        <w:rPr>
          <w:sz w:val="22"/>
          <w:szCs w:val="22"/>
        </w:rPr>
        <w:t>2</w:t>
      </w:r>
      <w:r w:rsidRPr="00E900C4">
        <w:rPr>
          <w:b/>
          <w:bCs/>
          <w:sz w:val="22"/>
          <w:szCs w:val="22"/>
        </w:rPr>
        <w:t xml:space="preserve"> </w:t>
      </w:r>
    </w:p>
    <w:p w14:paraId="19F96FB8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Očekávaný počet účastníků na školení: </w:t>
      </w:r>
      <w:r w:rsidRPr="00E900C4">
        <w:rPr>
          <w:sz w:val="22"/>
          <w:szCs w:val="22"/>
        </w:rPr>
        <w:t>16</w:t>
      </w:r>
      <w:r w:rsidRPr="00E900C4">
        <w:rPr>
          <w:b/>
          <w:bCs/>
          <w:sz w:val="22"/>
          <w:szCs w:val="22"/>
        </w:rPr>
        <w:t xml:space="preserve"> </w:t>
      </w:r>
    </w:p>
    <w:p w14:paraId="113F9966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Forma: </w:t>
      </w:r>
      <w:r w:rsidRPr="00E900C4">
        <w:rPr>
          <w:sz w:val="22"/>
          <w:szCs w:val="22"/>
        </w:rPr>
        <w:t>prezenční v prostorách společnosti OKsystem</w:t>
      </w:r>
    </w:p>
    <w:p w14:paraId="4FEC9055" w14:textId="77777777" w:rsidR="005D5487" w:rsidRPr="00E900C4" w:rsidRDefault="005D5487" w:rsidP="005D5487">
      <w:pPr>
        <w:pStyle w:val="Default"/>
        <w:rPr>
          <w:b/>
          <w:bCs/>
          <w:color w:val="auto"/>
          <w:sz w:val="22"/>
          <w:szCs w:val="22"/>
        </w:rPr>
      </w:pPr>
      <w:r w:rsidRPr="00E900C4">
        <w:rPr>
          <w:b/>
          <w:bCs/>
          <w:sz w:val="22"/>
          <w:szCs w:val="22"/>
        </w:rPr>
        <w:t>Akceptační kritéria</w:t>
      </w:r>
    </w:p>
    <w:p w14:paraId="4169E226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Předaná prezenční listina</w:t>
      </w:r>
    </w:p>
    <w:p w14:paraId="16159A68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Dotazník zpětné vazby včetně vyhodnocení</w:t>
      </w:r>
    </w:p>
    <w:p w14:paraId="55D15003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Test</w:t>
      </w:r>
    </w:p>
    <w:p w14:paraId="59F760D3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Písemná forma</w:t>
      </w:r>
    </w:p>
    <w:p w14:paraId="024A6169" w14:textId="0952A165" w:rsidR="005D5487" w:rsidRPr="00E900C4" w:rsidRDefault="00A32078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Příprava</w:t>
      </w:r>
      <w:r w:rsidR="005D5487" w:rsidRPr="00E900C4">
        <w:rPr>
          <w:sz w:val="22"/>
          <w:szCs w:val="22"/>
        </w:rPr>
        <w:t xml:space="preserve"> testu</w:t>
      </w:r>
    </w:p>
    <w:p w14:paraId="7A87BC0D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Realizace testu</w:t>
      </w:r>
    </w:p>
    <w:p w14:paraId="444646CB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lastRenderedPageBreak/>
        <w:t>Vyhodnocení testu</w:t>
      </w:r>
    </w:p>
    <w:p w14:paraId="5716C544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Vystavení certifikátu o absolvovaném školení</w:t>
      </w:r>
    </w:p>
    <w:p w14:paraId="0D10E9D9" w14:textId="77777777" w:rsidR="005D5487" w:rsidRPr="0067655E" w:rsidRDefault="005D5487" w:rsidP="005D5487">
      <w:pPr>
        <w:pStyle w:val="Default"/>
        <w:rPr>
          <w:color w:val="auto"/>
          <w:sz w:val="22"/>
          <w:szCs w:val="22"/>
        </w:rPr>
      </w:pPr>
    </w:p>
    <w:p w14:paraId="5CE7DD62" w14:textId="1EB3EF90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Název školení: OKnouze (3denní)  – tj. 2 dny OKsystem a </w:t>
      </w:r>
      <w:r w:rsidR="00FE6F5A" w:rsidRPr="00E900C4">
        <w:rPr>
          <w:b/>
          <w:bCs/>
          <w:sz w:val="22"/>
          <w:szCs w:val="22"/>
        </w:rPr>
        <w:t>1</w:t>
      </w:r>
      <w:r w:rsidRPr="00E900C4">
        <w:rPr>
          <w:b/>
          <w:bCs/>
          <w:sz w:val="22"/>
          <w:szCs w:val="22"/>
        </w:rPr>
        <w:t xml:space="preserve"> den GŘÚP ČR</w:t>
      </w:r>
    </w:p>
    <w:p w14:paraId="4624D13E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Úroveň: </w:t>
      </w:r>
      <w:r w:rsidRPr="00E900C4">
        <w:rPr>
          <w:sz w:val="22"/>
          <w:szCs w:val="22"/>
        </w:rPr>
        <w:t>Začátečník</w:t>
      </w:r>
      <w:r w:rsidRPr="00E900C4">
        <w:rPr>
          <w:b/>
          <w:bCs/>
          <w:sz w:val="22"/>
          <w:szCs w:val="22"/>
        </w:rPr>
        <w:t xml:space="preserve"> </w:t>
      </w:r>
    </w:p>
    <w:p w14:paraId="0D7C0CCC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Stručný obsah školení: </w:t>
      </w:r>
      <w:r w:rsidRPr="00E900C4">
        <w:rPr>
          <w:sz w:val="22"/>
          <w:szCs w:val="22"/>
        </w:rPr>
        <w:t>Základní práce v modulu Kontakt a Rozhodování</w:t>
      </w:r>
    </w:p>
    <w:p w14:paraId="6B039658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Předpokládaný počet školení: </w:t>
      </w:r>
      <w:r w:rsidRPr="00E900C4">
        <w:rPr>
          <w:sz w:val="22"/>
          <w:szCs w:val="22"/>
        </w:rPr>
        <w:t>2</w:t>
      </w:r>
      <w:r w:rsidRPr="00E900C4">
        <w:rPr>
          <w:b/>
          <w:bCs/>
          <w:sz w:val="22"/>
          <w:szCs w:val="22"/>
        </w:rPr>
        <w:t xml:space="preserve"> </w:t>
      </w:r>
    </w:p>
    <w:p w14:paraId="03AB9C91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Očekávaný počet účastníků na školení: </w:t>
      </w:r>
      <w:r w:rsidRPr="00E900C4">
        <w:rPr>
          <w:sz w:val="22"/>
          <w:szCs w:val="22"/>
        </w:rPr>
        <w:t>20</w:t>
      </w:r>
      <w:r w:rsidRPr="00E900C4">
        <w:rPr>
          <w:b/>
          <w:bCs/>
          <w:sz w:val="22"/>
          <w:szCs w:val="22"/>
        </w:rPr>
        <w:t xml:space="preserve"> </w:t>
      </w:r>
    </w:p>
    <w:p w14:paraId="69A21E0C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Forma: </w:t>
      </w:r>
      <w:r w:rsidRPr="00E900C4">
        <w:rPr>
          <w:sz w:val="22"/>
          <w:szCs w:val="22"/>
        </w:rPr>
        <w:t>prezenční v prostorách společnosti OKsystem</w:t>
      </w:r>
    </w:p>
    <w:p w14:paraId="0B67951E" w14:textId="77777777" w:rsidR="005D5487" w:rsidRPr="00E900C4" w:rsidRDefault="005D5487" w:rsidP="005D5487">
      <w:pPr>
        <w:pStyle w:val="Default"/>
        <w:rPr>
          <w:b/>
          <w:bCs/>
          <w:color w:val="auto"/>
          <w:sz w:val="22"/>
          <w:szCs w:val="22"/>
        </w:rPr>
      </w:pPr>
      <w:r w:rsidRPr="00E900C4">
        <w:rPr>
          <w:b/>
          <w:bCs/>
          <w:sz w:val="22"/>
          <w:szCs w:val="22"/>
        </w:rPr>
        <w:t>Akceptační kritéria</w:t>
      </w:r>
    </w:p>
    <w:p w14:paraId="1FD062D0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Předaná prezenční listina</w:t>
      </w:r>
    </w:p>
    <w:p w14:paraId="186B80E9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Dotazník zpětné vazby včetně vyhodnocení</w:t>
      </w:r>
    </w:p>
    <w:p w14:paraId="6F3D18B9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Test</w:t>
      </w:r>
    </w:p>
    <w:p w14:paraId="15EA663F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Písemná forma</w:t>
      </w:r>
    </w:p>
    <w:p w14:paraId="5C614E3C" w14:textId="42066334" w:rsidR="005D5487" w:rsidRPr="00E900C4" w:rsidRDefault="00A32078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Příprava</w:t>
      </w:r>
      <w:r w:rsidR="005D5487" w:rsidRPr="00E900C4">
        <w:rPr>
          <w:sz w:val="22"/>
          <w:szCs w:val="22"/>
        </w:rPr>
        <w:t xml:space="preserve"> testu</w:t>
      </w:r>
    </w:p>
    <w:p w14:paraId="1C033B5A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Realizace testu</w:t>
      </w:r>
    </w:p>
    <w:p w14:paraId="4308A038" w14:textId="77777777" w:rsidR="005D5487" w:rsidRPr="00E900C4" w:rsidRDefault="005D5487" w:rsidP="005D5487">
      <w:pPr>
        <w:pStyle w:val="Default"/>
        <w:numPr>
          <w:ilvl w:val="1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Vyhodnocení testu</w:t>
      </w:r>
    </w:p>
    <w:p w14:paraId="3CF76AD9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Vystavení certifikátu o absolvovaném školení</w:t>
      </w:r>
    </w:p>
    <w:p w14:paraId="7ACACCE3" w14:textId="77777777" w:rsidR="005D5487" w:rsidRPr="0067655E" w:rsidRDefault="005D5487" w:rsidP="005D5487">
      <w:pPr>
        <w:pStyle w:val="Default"/>
        <w:rPr>
          <w:color w:val="auto"/>
          <w:sz w:val="22"/>
          <w:szCs w:val="22"/>
        </w:rPr>
      </w:pPr>
    </w:p>
    <w:p w14:paraId="51231A4C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>Název školení: Příspěvek na péči (jednodenní)</w:t>
      </w:r>
    </w:p>
    <w:p w14:paraId="4AB4BCEF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Úroveň: </w:t>
      </w:r>
      <w:r w:rsidRPr="00E900C4">
        <w:rPr>
          <w:sz w:val="22"/>
          <w:szCs w:val="22"/>
        </w:rPr>
        <w:t>Pokročilý uživatel</w:t>
      </w:r>
      <w:r w:rsidRPr="00E900C4">
        <w:rPr>
          <w:b/>
          <w:bCs/>
          <w:sz w:val="22"/>
          <w:szCs w:val="22"/>
        </w:rPr>
        <w:t xml:space="preserve"> </w:t>
      </w:r>
    </w:p>
    <w:p w14:paraId="12C1092C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Stručný obsah školení: </w:t>
      </w:r>
      <w:r w:rsidRPr="00E900C4">
        <w:rPr>
          <w:sz w:val="22"/>
          <w:szCs w:val="22"/>
        </w:rPr>
        <w:t>Základní práce v modulu Kontakt a Rozhodování, z části vedeno formou diskuse a workshopu</w:t>
      </w:r>
    </w:p>
    <w:p w14:paraId="1289A97D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Předpokládaný počet školení: </w:t>
      </w:r>
      <w:r w:rsidRPr="00E900C4">
        <w:rPr>
          <w:sz w:val="22"/>
          <w:szCs w:val="22"/>
        </w:rPr>
        <w:t>2</w:t>
      </w:r>
      <w:r w:rsidRPr="00E900C4">
        <w:rPr>
          <w:b/>
          <w:bCs/>
          <w:sz w:val="22"/>
          <w:szCs w:val="22"/>
        </w:rPr>
        <w:t xml:space="preserve"> </w:t>
      </w:r>
    </w:p>
    <w:p w14:paraId="4637E558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Očekávaný počet účastníků na školení: </w:t>
      </w:r>
      <w:r w:rsidRPr="00E900C4">
        <w:rPr>
          <w:sz w:val="22"/>
          <w:szCs w:val="22"/>
        </w:rPr>
        <w:t>20</w:t>
      </w:r>
    </w:p>
    <w:p w14:paraId="69663F00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Forma: </w:t>
      </w:r>
      <w:r w:rsidRPr="00E900C4">
        <w:rPr>
          <w:sz w:val="22"/>
          <w:szCs w:val="22"/>
        </w:rPr>
        <w:t>online</w:t>
      </w:r>
    </w:p>
    <w:p w14:paraId="128BE1A2" w14:textId="77777777" w:rsidR="005D5487" w:rsidRPr="00E900C4" w:rsidRDefault="005D5487" w:rsidP="005D5487">
      <w:pPr>
        <w:pStyle w:val="Default"/>
        <w:rPr>
          <w:b/>
          <w:bCs/>
          <w:color w:val="auto"/>
          <w:sz w:val="22"/>
          <w:szCs w:val="22"/>
        </w:rPr>
      </w:pPr>
      <w:r w:rsidRPr="00E900C4">
        <w:rPr>
          <w:b/>
          <w:bCs/>
          <w:sz w:val="22"/>
          <w:szCs w:val="22"/>
        </w:rPr>
        <w:t>Akceptační kritéria</w:t>
      </w:r>
    </w:p>
    <w:p w14:paraId="1B5BB648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Printscreen dokladující zahájení školení a ukončení školení</w:t>
      </w:r>
    </w:p>
    <w:p w14:paraId="286CA500" w14:textId="77777777" w:rsidR="005D5487" w:rsidRPr="0067655E" w:rsidRDefault="005D5487" w:rsidP="005D5487">
      <w:pPr>
        <w:pStyle w:val="Default"/>
        <w:rPr>
          <w:color w:val="auto"/>
          <w:sz w:val="22"/>
          <w:szCs w:val="22"/>
        </w:rPr>
      </w:pPr>
    </w:p>
    <w:p w14:paraId="6B02B75B" w14:textId="77777777" w:rsidR="005D5487" w:rsidRPr="0067655E" w:rsidRDefault="005D5487" w:rsidP="005D5487">
      <w:pPr>
        <w:pStyle w:val="Default"/>
        <w:rPr>
          <w:color w:val="auto"/>
          <w:sz w:val="22"/>
          <w:szCs w:val="22"/>
        </w:rPr>
      </w:pPr>
    </w:p>
    <w:p w14:paraId="62410D66" w14:textId="77777777" w:rsidR="005D5487" w:rsidRPr="001D7DD2" w:rsidRDefault="005D5487" w:rsidP="005D548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Školení z</w:t>
      </w:r>
      <w:r w:rsidRPr="001D7DD2">
        <w:rPr>
          <w:b/>
          <w:bCs/>
          <w:i/>
          <w:iCs/>
          <w:u w:val="single"/>
        </w:rPr>
        <w:t>a oblast ZAM</w:t>
      </w:r>
    </w:p>
    <w:p w14:paraId="74ABFF42" w14:textId="77777777" w:rsidR="005D5487" w:rsidRPr="0067655E" w:rsidRDefault="005D5487" w:rsidP="005D5487">
      <w:pPr>
        <w:pStyle w:val="Default"/>
        <w:rPr>
          <w:rFonts w:ascii="Arial" w:hAnsi="Arial"/>
          <w:b/>
          <w:color w:val="009645"/>
          <w:sz w:val="32"/>
          <w:szCs w:val="20"/>
        </w:rPr>
      </w:pPr>
    </w:p>
    <w:p w14:paraId="056C74D3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Název školení: NPO </w:t>
      </w:r>
      <w:proofErr w:type="spellStart"/>
      <w:r w:rsidRPr="00E900C4">
        <w:rPr>
          <w:b/>
          <w:bCs/>
          <w:sz w:val="22"/>
          <w:szCs w:val="22"/>
        </w:rPr>
        <w:t>digi</w:t>
      </w:r>
      <w:proofErr w:type="spellEnd"/>
      <w:r w:rsidRPr="00E900C4">
        <w:rPr>
          <w:b/>
          <w:bCs/>
          <w:sz w:val="22"/>
          <w:szCs w:val="22"/>
        </w:rPr>
        <w:t xml:space="preserve"> – modul Rekvalifikace</w:t>
      </w:r>
    </w:p>
    <w:p w14:paraId="2CCA8138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Úroveň: </w:t>
      </w:r>
      <w:r w:rsidRPr="00E900C4">
        <w:rPr>
          <w:sz w:val="22"/>
          <w:szCs w:val="22"/>
        </w:rPr>
        <w:t>Začátečník</w:t>
      </w:r>
      <w:r w:rsidRPr="00E900C4">
        <w:rPr>
          <w:b/>
          <w:bCs/>
          <w:sz w:val="22"/>
          <w:szCs w:val="22"/>
        </w:rPr>
        <w:t xml:space="preserve"> </w:t>
      </w:r>
    </w:p>
    <w:p w14:paraId="6FCC0E84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Stručný obsah školení: </w:t>
      </w:r>
      <w:r w:rsidRPr="00E900C4">
        <w:rPr>
          <w:sz w:val="22"/>
          <w:szCs w:val="22"/>
        </w:rPr>
        <w:t>Základní práce v modulu Rekvalifikace ve spolupráci s dalšími dodavateli zákazníka</w:t>
      </w:r>
    </w:p>
    <w:p w14:paraId="0255E19B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Předpokládaný počet školení: </w:t>
      </w:r>
      <w:r w:rsidRPr="00E900C4">
        <w:rPr>
          <w:sz w:val="22"/>
          <w:szCs w:val="22"/>
        </w:rPr>
        <w:t>1</w:t>
      </w:r>
    </w:p>
    <w:p w14:paraId="33BCB055" w14:textId="77777777" w:rsidR="005D5487" w:rsidRPr="00E900C4" w:rsidRDefault="005D5487" w:rsidP="005D5487">
      <w:pPr>
        <w:pStyle w:val="Default"/>
        <w:rPr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Očekávaný počet účastníků na školení: </w:t>
      </w:r>
      <w:r w:rsidRPr="00E900C4">
        <w:rPr>
          <w:sz w:val="22"/>
          <w:szCs w:val="22"/>
        </w:rPr>
        <w:t>neomezeno, dle technologické kapacity MS,T</w:t>
      </w:r>
    </w:p>
    <w:p w14:paraId="68C5691F" w14:textId="21FD634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Forma: </w:t>
      </w:r>
      <w:r w:rsidRPr="00E900C4">
        <w:rPr>
          <w:sz w:val="22"/>
          <w:szCs w:val="22"/>
        </w:rPr>
        <w:t xml:space="preserve">online, předpokládaný rozsah </w:t>
      </w:r>
      <w:r w:rsidR="00CF134E" w:rsidRPr="00E900C4">
        <w:rPr>
          <w:sz w:val="22"/>
          <w:szCs w:val="22"/>
        </w:rPr>
        <w:t>20–45</w:t>
      </w:r>
      <w:r w:rsidRPr="00E900C4">
        <w:rPr>
          <w:sz w:val="22"/>
          <w:szCs w:val="22"/>
        </w:rPr>
        <w:t xml:space="preserve"> minut</w:t>
      </w:r>
    </w:p>
    <w:p w14:paraId="785EBC99" w14:textId="77777777" w:rsidR="005D5487" w:rsidRPr="00E900C4" w:rsidRDefault="005D5487" w:rsidP="005D5487">
      <w:pPr>
        <w:pStyle w:val="Default"/>
        <w:rPr>
          <w:b/>
          <w:bCs/>
          <w:color w:val="auto"/>
          <w:sz w:val="22"/>
          <w:szCs w:val="22"/>
        </w:rPr>
      </w:pPr>
      <w:r w:rsidRPr="00E900C4">
        <w:rPr>
          <w:b/>
          <w:bCs/>
          <w:sz w:val="22"/>
          <w:szCs w:val="22"/>
        </w:rPr>
        <w:t>Akceptační kritéria</w:t>
      </w:r>
    </w:p>
    <w:p w14:paraId="657640D3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Printscreen dokladující zahájení školení a ukončení školení</w:t>
      </w:r>
    </w:p>
    <w:p w14:paraId="04A1D99D" w14:textId="77FA3516" w:rsidR="005D5487" w:rsidRDefault="005D5487" w:rsidP="005D5487">
      <w:pPr>
        <w:pStyle w:val="Default"/>
        <w:rPr>
          <w:rFonts w:ascii="Arial" w:hAnsi="Arial"/>
          <w:b/>
          <w:color w:val="009645"/>
          <w:sz w:val="32"/>
          <w:szCs w:val="20"/>
        </w:rPr>
      </w:pPr>
    </w:p>
    <w:p w14:paraId="50261248" w14:textId="77777777" w:rsidR="005D5487" w:rsidRPr="001D7DD2" w:rsidRDefault="005D5487" w:rsidP="005D548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Školení z</w:t>
      </w:r>
      <w:r w:rsidRPr="001D7DD2">
        <w:rPr>
          <w:b/>
          <w:bCs/>
          <w:i/>
          <w:iCs/>
          <w:u w:val="single"/>
        </w:rPr>
        <w:t xml:space="preserve">a </w:t>
      </w:r>
      <w:r>
        <w:rPr>
          <w:b/>
          <w:bCs/>
          <w:i/>
          <w:iCs/>
          <w:u w:val="single"/>
        </w:rPr>
        <w:t>Agendu</w:t>
      </w:r>
      <w:r w:rsidRPr="001D7DD2">
        <w:rPr>
          <w:b/>
          <w:bCs/>
          <w:i/>
          <w:iCs/>
          <w:u w:val="single"/>
        </w:rPr>
        <w:t xml:space="preserve"> Sociální služby</w:t>
      </w:r>
    </w:p>
    <w:p w14:paraId="5F98417A" w14:textId="77777777" w:rsidR="005D5487" w:rsidRDefault="005D5487" w:rsidP="005D5487">
      <w:pPr>
        <w:pStyle w:val="Default"/>
        <w:rPr>
          <w:b/>
          <w:bCs/>
          <w:sz w:val="23"/>
          <w:szCs w:val="23"/>
        </w:rPr>
      </w:pPr>
    </w:p>
    <w:p w14:paraId="6F14BFAE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>Název školení: OKstat (dopadové analýzy, jednodenní)</w:t>
      </w:r>
    </w:p>
    <w:p w14:paraId="0A0A78AA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Úroveň: </w:t>
      </w:r>
      <w:r w:rsidRPr="00E900C4">
        <w:rPr>
          <w:sz w:val="22"/>
          <w:szCs w:val="22"/>
        </w:rPr>
        <w:t>Začátečník</w:t>
      </w:r>
      <w:r w:rsidRPr="00E900C4">
        <w:rPr>
          <w:b/>
          <w:bCs/>
          <w:sz w:val="22"/>
          <w:szCs w:val="22"/>
        </w:rPr>
        <w:t xml:space="preserve"> </w:t>
      </w:r>
    </w:p>
    <w:p w14:paraId="4EC3CE60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Stručný obsah školení: </w:t>
      </w:r>
      <w:r w:rsidRPr="00E900C4">
        <w:rPr>
          <w:sz w:val="22"/>
          <w:szCs w:val="22"/>
        </w:rPr>
        <w:t>Dávky státní sociální podpory x dávky hmotné nouze, Příspěvek na péči, AZP, Uchazeči o zaměstnání, Zdravotní průkazy, z části vedeno formou diskuse a workshopu</w:t>
      </w:r>
    </w:p>
    <w:p w14:paraId="48D110B1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Předpokládaný počet školení: </w:t>
      </w:r>
      <w:r w:rsidRPr="00E900C4">
        <w:rPr>
          <w:sz w:val="22"/>
          <w:szCs w:val="22"/>
        </w:rPr>
        <w:t>1</w:t>
      </w:r>
    </w:p>
    <w:p w14:paraId="177A2BA6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Očekávaný počet účastníků na školení: </w:t>
      </w:r>
      <w:r w:rsidRPr="00E900C4">
        <w:rPr>
          <w:sz w:val="22"/>
          <w:szCs w:val="22"/>
        </w:rPr>
        <w:t>15</w:t>
      </w:r>
      <w:r w:rsidRPr="00E900C4">
        <w:rPr>
          <w:b/>
          <w:bCs/>
          <w:sz w:val="22"/>
          <w:szCs w:val="22"/>
        </w:rPr>
        <w:t xml:space="preserve"> </w:t>
      </w:r>
    </w:p>
    <w:p w14:paraId="44E92E82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Forma: </w:t>
      </w:r>
      <w:r w:rsidRPr="00E900C4">
        <w:rPr>
          <w:sz w:val="22"/>
          <w:szCs w:val="22"/>
        </w:rPr>
        <w:t>prezenční v prostorách společnosti OKsystem</w:t>
      </w:r>
    </w:p>
    <w:p w14:paraId="40AA1BB3" w14:textId="77777777" w:rsidR="005D5487" w:rsidRPr="00E900C4" w:rsidRDefault="005D5487" w:rsidP="005D5487">
      <w:pPr>
        <w:pStyle w:val="Default"/>
        <w:rPr>
          <w:b/>
          <w:bCs/>
          <w:color w:val="auto"/>
          <w:sz w:val="22"/>
          <w:szCs w:val="22"/>
        </w:rPr>
      </w:pPr>
      <w:r w:rsidRPr="00E900C4">
        <w:rPr>
          <w:b/>
          <w:bCs/>
          <w:sz w:val="22"/>
          <w:szCs w:val="22"/>
        </w:rPr>
        <w:t>Akceptační kritéria</w:t>
      </w:r>
    </w:p>
    <w:p w14:paraId="58F58023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Předaná prezenční listina</w:t>
      </w:r>
    </w:p>
    <w:p w14:paraId="5D419DF2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Dotazník zpětné vazby včetně vyhodnocení</w:t>
      </w:r>
    </w:p>
    <w:p w14:paraId="17B5F27F" w14:textId="77777777" w:rsidR="005D5487" w:rsidRPr="0067655E" w:rsidRDefault="005D5487" w:rsidP="005D5487">
      <w:pPr>
        <w:pStyle w:val="Default"/>
        <w:rPr>
          <w:b/>
          <w:bCs/>
          <w:sz w:val="23"/>
          <w:szCs w:val="23"/>
        </w:rPr>
      </w:pPr>
    </w:p>
    <w:p w14:paraId="3A24B4F9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>Název školení: OKstat (dopadové analýzy, jednodenní)</w:t>
      </w:r>
    </w:p>
    <w:p w14:paraId="2D3F8F32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Úroveň: </w:t>
      </w:r>
      <w:r w:rsidRPr="00E900C4">
        <w:rPr>
          <w:sz w:val="22"/>
          <w:szCs w:val="22"/>
        </w:rPr>
        <w:t>Pokročilý uživatel</w:t>
      </w:r>
    </w:p>
    <w:p w14:paraId="7A6549BA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Stručný obsah školení: </w:t>
      </w:r>
      <w:r w:rsidRPr="00E900C4">
        <w:rPr>
          <w:sz w:val="22"/>
          <w:szCs w:val="22"/>
        </w:rPr>
        <w:t>Dávky státní sociální podpory x dávky hmotné nouze, Příspěvek na péči, AZP, Uchazeči o zaměstnání, Zdravotní průkazy, z části vedeno formou diskuse a workshopu</w:t>
      </w:r>
    </w:p>
    <w:p w14:paraId="1ACA593C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Předpokládaný počet školení: </w:t>
      </w:r>
      <w:r w:rsidRPr="00E900C4">
        <w:rPr>
          <w:sz w:val="22"/>
          <w:szCs w:val="22"/>
        </w:rPr>
        <w:t>1</w:t>
      </w:r>
    </w:p>
    <w:p w14:paraId="5FCE2597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Očekávaný počet účastníků na školení: </w:t>
      </w:r>
      <w:r w:rsidRPr="00E900C4">
        <w:rPr>
          <w:sz w:val="22"/>
          <w:szCs w:val="22"/>
        </w:rPr>
        <w:t>15</w:t>
      </w:r>
      <w:r w:rsidRPr="00E900C4">
        <w:rPr>
          <w:b/>
          <w:bCs/>
          <w:sz w:val="22"/>
          <w:szCs w:val="22"/>
        </w:rPr>
        <w:t xml:space="preserve"> </w:t>
      </w:r>
    </w:p>
    <w:p w14:paraId="0285070C" w14:textId="77777777" w:rsidR="005D5487" w:rsidRPr="00E900C4" w:rsidRDefault="005D5487" w:rsidP="005D5487">
      <w:pPr>
        <w:pStyle w:val="Default"/>
        <w:rPr>
          <w:b/>
          <w:bCs/>
          <w:sz w:val="22"/>
          <w:szCs w:val="22"/>
        </w:rPr>
      </w:pPr>
      <w:r w:rsidRPr="00E900C4">
        <w:rPr>
          <w:b/>
          <w:bCs/>
          <w:sz w:val="22"/>
          <w:szCs w:val="22"/>
        </w:rPr>
        <w:t xml:space="preserve">Forma: </w:t>
      </w:r>
      <w:r w:rsidRPr="00E900C4">
        <w:rPr>
          <w:sz w:val="22"/>
          <w:szCs w:val="22"/>
        </w:rPr>
        <w:t>prezenční v prostorách společnosti OKsystem</w:t>
      </w:r>
    </w:p>
    <w:p w14:paraId="446C0E22" w14:textId="77777777" w:rsidR="005D5487" w:rsidRPr="00E900C4" w:rsidRDefault="005D5487" w:rsidP="005D5487">
      <w:pPr>
        <w:pStyle w:val="Default"/>
        <w:rPr>
          <w:b/>
          <w:bCs/>
          <w:color w:val="auto"/>
          <w:sz w:val="22"/>
          <w:szCs w:val="22"/>
        </w:rPr>
      </w:pPr>
      <w:r w:rsidRPr="00E900C4">
        <w:rPr>
          <w:b/>
          <w:bCs/>
          <w:sz w:val="22"/>
          <w:szCs w:val="22"/>
        </w:rPr>
        <w:t>Akceptační kritéria</w:t>
      </w:r>
    </w:p>
    <w:p w14:paraId="0066FFBB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Předaná prezenční listina</w:t>
      </w:r>
    </w:p>
    <w:p w14:paraId="0A6D5718" w14:textId="77777777" w:rsidR="005D5487" w:rsidRPr="00E900C4" w:rsidRDefault="005D5487" w:rsidP="005D5487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900C4">
        <w:rPr>
          <w:sz w:val="22"/>
          <w:szCs w:val="22"/>
        </w:rPr>
        <w:t>Dotazník zpětné vazby včetně vyhodnocení</w:t>
      </w:r>
    </w:p>
    <w:p w14:paraId="47D4B2B8" w14:textId="1BF97AC6" w:rsidR="004B409A" w:rsidRDefault="00BB476A" w:rsidP="004B409A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Termín plnění (harmonogram)</w:t>
      </w:r>
      <w:r w:rsidR="004B409A" w:rsidRPr="00E57965">
        <w:rPr>
          <w:b/>
          <w:bCs/>
          <w:sz w:val="22"/>
          <w:szCs w:val="22"/>
          <w:u w:val="single"/>
        </w:rPr>
        <w:t>:</w:t>
      </w:r>
    </w:p>
    <w:p w14:paraId="2BB222D8" w14:textId="735A8A19" w:rsidR="00443192" w:rsidRDefault="00443192" w:rsidP="00443192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 w:rsidRPr="0009519C">
        <w:rPr>
          <w:sz w:val="22"/>
          <w:szCs w:val="22"/>
        </w:rPr>
        <w:t>Jedná se o předpokládaný rozsah školení na 1. pol. roku 2024. Termín dokončení je nejpozději do 30</w:t>
      </w:r>
      <w:r w:rsidR="0009519C">
        <w:rPr>
          <w:sz w:val="22"/>
          <w:szCs w:val="22"/>
        </w:rPr>
        <w:t>.</w:t>
      </w:r>
      <w:r w:rsidRPr="0009519C">
        <w:rPr>
          <w:sz w:val="22"/>
          <w:szCs w:val="22"/>
        </w:rPr>
        <w:t>06</w:t>
      </w:r>
      <w:r w:rsidR="0009519C">
        <w:rPr>
          <w:sz w:val="22"/>
          <w:szCs w:val="22"/>
        </w:rPr>
        <w:t>.</w:t>
      </w:r>
      <w:r w:rsidRPr="0009519C">
        <w:rPr>
          <w:sz w:val="22"/>
          <w:szCs w:val="22"/>
        </w:rPr>
        <w:t>2024. Harmonogram konání jednotlivých školení bude operativně dohodnut po zveřejnění dílčí smlouvy v registru smluv.</w:t>
      </w:r>
    </w:p>
    <w:p w14:paraId="7204F8C2" w14:textId="77777777" w:rsidR="0009519C" w:rsidRPr="00443192" w:rsidRDefault="0009519C" w:rsidP="00443192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</w:p>
    <w:p w14:paraId="522325DC" w14:textId="77777777" w:rsidR="0009519C" w:rsidRPr="0009519C" w:rsidRDefault="0009519C" w:rsidP="0009519C">
      <w:pPr>
        <w:rPr>
          <w:b/>
          <w:bCs/>
          <w:sz w:val="22"/>
          <w:szCs w:val="22"/>
        </w:rPr>
      </w:pPr>
      <w:r w:rsidRPr="0009519C">
        <w:rPr>
          <w:b/>
          <w:bCs/>
          <w:sz w:val="22"/>
          <w:szCs w:val="22"/>
        </w:rPr>
        <w:t>Akceptační procedura</w:t>
      </w:r>
    </w:p>
    <w:p w14:paraId="29704F80" w14:textId="77777777" w:rsidR="0009519C" w:rsidRPr="0009519C" w:rsidRDefault="0009519C" w:rsidP="0009519C">
      <w:pPr>
        <w:pStyle w:val="Odstavecseseznamem"/>
        <w:numPr>
          <w:ilvl w:val="0"/>
          <w:numId w:val="24"/>
        </w:numPr>
        <w:spacing w:before="120" w:after="120"/>
        <w:rPr>
          <w:sz w:val="22"/>
          <w:szCs w:val="22"/>
        </w:rPr>
      </w:pPr>
      <w:r w:rsidRPr="0009519C">
        <w:rPr>
          <w:sz w:val="22"/>
          <w:szCs w:val="22"/>
        </w:rPr>
        <w:t>Akceptační řízení bude zahájeno dnem uskutečnění prvního školení</w:t>
      </w:r>
    </w:p>
    <w:p w14:paraId="54A6AE86" w14:textId="77777777" w:rsidR="0009519C" w:rsidRPr="0009519C" w:rsidRDefault="0009519C" w:rsidP="0009519C">
      <w:pPr>
        <w:pStyle w:val="Odstavecseseznamem"/>
        <w:numPr>
          <w:ilvl w:val="0"/>
          <w:numId w:val="24"/>
        </w:numPr>
        <w:spacing w:before="120" w:after="120"/>
        <w:rPr>
          <w:sz w:val="22"/>
          <w:szCs w:val="22"/>
        </w:rPr>
      </w:pPr>
      <w:r w:rsidRPr="0009519C">
        <w:rPr>
          <w:sz w:val="22"/>
          <w:szCs w:val="22"/>
        </w:rPr>
        <w:t>Poskytovatel vyzve po každém jednotlivém Školení vždy alespoň e-mailem Objednatele ke sdělení, zda Školení proběhlo v souladu s Dílčí smlouvou</w:t>
      </w:r>
    </w:p>
    <w:p w14:paraId="19824065" w14:textId="77777777" w:rsidR="0009519C" w:rsidRPr="0009519C" w:rsidRDefault="0009519C" w:rsidP="0009519C">
      <w:pPr>
        <w:pStyle w:val="Odstavecseseznamem"/>
        <w:numPr>
          <w:ilvl w:val="0"/>
          <w:numId w:val="24"/>
        </w:numPr>
        <w:spacing w:before="120" w:after="120"/>
        <w:rPr>
          <w:sz w:val="22"/>
          <w:szCs w:val="22"/>
        </w:rPr>
      </w:pPr>
      <w:r w:rsidRPr="0009519C">
        <w:rPr>
          <w:sz w:val="22"/>
          <w:szCs w:val="22"/>
        </w:rPr>
        <w:t>Objednatel je povinen vždy nejpozději do pěti (5) pracovních dnů ode dne doručení výzvy Poskytovatele sdělit Poskytovateli své připomínky k průběhu Školení. Pokud Objednatel nesdělí v této lhůtě své připomínky, má se za to, že Školení bylo provedeno v souladu s Dílčí smlouvou.</w:t>
      </w:r>
    </w:p>
    <w:p w14:paraId="34ED23E1" w14:textId="77777777" w:rsidR="0009519C" w:rsidRPr="0009519C" w:rsidRDefault="0009519C" w:rsidP="0009519C">
      <w:pPr>
        <w:pStyle w:val="Odstavecseseznamem"/>
        <w:numPr>
          <w:ilvl w:val="0"/>
          <w:numId w:val="24"/>
        </w:numPr>
        <w:spacing w:before="120" w:after="120"/>
        <w:rPr>
          <w:sz w:val="22"/>
          <w:szCs w:val="22"/>
        </w:rPr>
      </w:pPr>
      <w:r w:rsidRPr="0009519C">
        <w:rPr>
          <w:sz w:val="22"/>
          <w:szCs w:val="22"/>
        </w:rPr>
        <w:t>Pokud Školení neproběhlo v souladu s  Dílčí smlouvou, je Poskytovatel povinen takové Školení nahradit a provést znovu</w:t>
      </w:r>
    </w:p>
    <w:p w14:paraId="353B8548" w14:textId="21805FEC" w:rsidR="00443192" w:rsidRDefault="0009519C" w:rsidP="001E6B80">
      <w:pPr>
        <w:pStyle w:val="Odstavecseseznamem"/>
        <w:numPr>
          <w:ilvl w:val="0"/>
          <w:numId w:val="24"/>
        </w:numPr>
        <w:spacing w:before="120" w:after="120"/>
        <w:rPr>
          <w:sz w:val="22"/>
          <w:szCs w:val="22"/>
        </w:rPr>
      </w:pPr>
      <w:r w:rsidRPr="0009519C">
        <w:rPr>
          <w:sz w:val="22"/>
          <w:szCs w:val="22"/>
        </w:rPr>
        <w:t>Poté, co proběhnou všechna školení, smluvní strany bezodkladně vyhotoví Akceptační protokol, ve kterém uvedou, počet skutečně uskutečněných Školení, počet Školení proběhlých v souladu s touto Dílčí smlouvou a počet nahrazených Školení.</w:t>
      </w:r>
    </w:p>
    <w:p w14:paraId="342B4A8A" w14:textId="327905B2" w:rsidR="004B409A" w:rsidRDefault="00274E92" w:rsidP="004B409A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Označení jednotlivých členů Realizačního týmu podílejících se na plnění předmětu Služby na objednávku:</w:t>
      </w:r>
      <w:r w:rsidRPr="005C4BEA" w:rsidDel="00274E92">
        <w:rPr>
          <w:b/>
          <w:bCs/>
          <w:sz w:val="22"/>
          <w:szCs w:val="22"/>
          <w:u w:val="single"/>
        </w:rPr>
        <w:t xml:space="preserve"> </w:t>
      </w:r>
    </w:p>
    <w:p w14:paraId="61028506" w14:textId="57DEDEB6" w:rsidR="00A6403C" w:rsidRDefault="00E5330A" w:rsidP="00A6403C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</w:t>
      </w:r>
      <w:r w:rsidR="00AA4867">
        <w:rPr>
          <w:sz w:val="22"/>
          <w:szCs w:val="22"/>
        </w:rPr>
        <w:t xml:space="preserve">odávku </w:t>
      </w:r>
      <w:r w:rsidR="0047396F">
        <w:rPr>
          <w:sz w:val="22"/>
          <w:szCs w:val="22"/>
        </w:rPr>
        <w:t xml:space="preserve">řídí a </w:t>
      </w:r>
      <w:r w:rsidR="00AA4867">
        <w:rPr>
          <w:sz w:val="22"/>
          <w:szCs w:val="22"/>
        </w:rPr>
        <w:t>garantují</w:t>
      </w:r>
      <w:r w:rsidR="00A6403C">
        <w:rPr>
          <w:sz w:val="22"/>
          <w:szCs w:val="22"/>
        </w:rPr>
        <w:t>:</w:t>
      </w:r>
    </w:p>
    <w:p w14:paraId="35EDB07A" w14:textId="34B69595" w:rsidR="00AC36EA" w:rsidRDefault="00DD0B25" w:rsidP="00A6403C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 w:rsidR="00AC36EA">
        <w:rPr>
          <w:sz w:val="22"/>
          <w:szCs w:val="22"/>
        </w:rPr>
        <w:tab/>
        <w:t xml:space="preserve">(projektový manažer) </w:t>
      </w:r>
    </w:p>
    <w:p w14:paraId="0A5AE9F2" w14:textId="666D5F0C" w:rsidR="00A6403C" w:rsidRPr="00A6403C" w:rsidRDefault="00DD0B25" w:rsidP="00A6403C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  <w:r w:rsidR="00AC36EA">
        <w:rPr>
          <w:sz w:val="22"/>
          <w:szCs w:val="22"/>
        </w:rPr>
        <w:tab/>
      </w:r>
      <w:r w:rsidR="00E5330A">
        <w:rPr>
          <w:sz w:val="22"/>
          <w:szCs w:val="22"/>
        </w:rPr>
        <w:t>(</w:t>
      </w:r>
      <w:r w:rsidR="001570A5">
        <w:rPr>
          <w:sz w:val="22"/>
          <w:szCs w:val="22"/>
        </w:rPr>
        <w:t>lektor</w:t>
      </w:r>
      <w:r w:rsidR="00E5330A">
        <w:rPr>
          <w:sz w:val="22"/>
          <w:szCs w:val="22"/>
        </w:rPr>
        <w:t>)</w:t>
      </w:r>
    </w:p>
    <w:p w14:paraId="717BFF8A" w14:textId="77777777" w:rsidR="001570A5" w:rsidRDefault="001570A5" w:rsidP="00E5330A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</w:p>
    <w:p w14:paraId="683D19A2" w14:textId="703A8438" w:rsidR="00E5330A" w:rsidRPr="00E5330A" w:rsidRDefault="00E5330A" w:rsidP="00E5330A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AC36EA">
        <w:rPr>
          <w:sz w:val="22"/>
          <w:szCs w:val="22"/>
        </w:rPr>
        <w:t xml:space="preserve">realizaci </w:t>
      </w:r>
      <w:r>
        <w:rPr>
          <w:sz w:val="22"/>
          <w:szCs w:val="22"/>
        </w:rPr>
        <w:t xml:space="preserve">plnění </w:t>
      </w:r>
      <w:r w:rsidR="00AC36EA">
        <w:rPr>
          <w:sz w:val="22"/>
          <w:szCs w:val="22"/>
        </w:rPr>
        <w:t xml:space="preserve">se </w:t>
      </w:r>
      <w:r w:rsidR="00BE35E4">
        <w:rPr>
          <w:sz w:val="22"/>
          <w:szCs w:val="22"/>
        </w:rPr>
        <w:t xml:space="preserve">bude </w:t>
      </w:r>
      <w:r>
        <w:rPr>
          <w:sz w:val="22"/>
          <w:szCs w:val="22"/>
        </w:rPr>
        <w:t>podíl</w:t>
      </w:r>
      <w:r w:rsidR="00BE35E4">
        <w:rPr>
          <w:sz w:val="22"/>
          <w:szCs w:val="22"/>
        </w:rPr>
        <w:t>et</w:t>
      </w:r>
      <w:r w:rsidR="002C44EC">
        <w:rPr>
          <w:sz w:val="22"/>
          <w:szCs w:val="22"/>
        </w:rPr>
        <w:t xml:space="preserve"> v různých fázích plnění </w:t>
      </w:r>
      <w:r w:rsidR="002C44EC" w:rsidRPr="00F009DE">
        <w:rPr>
          <w:sz w:val="22"/>
          <w:szCs w:val="22"/>
        </w:rPr>
        <w:t xml:space="preserve">dalších </w:t>
      </w:r>
      <w:r w:rsidRPr="00F009DE">
        <w:rPr>
          <w:sz w:val="22"/>
          <w:szCs w:val="22"/>
        </w:rPr>
        <w:t xml:space="preserve"> </w:t>
      </w:r>
      <w:r w:rsidR="001570A5" w:rsidRPr="00F009DE">
        <w:rPr>
          <w:sz w:val="22"/>
          <w:szCs w:val="22"/>
        </w:rPr>
        <w:t>1</w:t>
      </w:r>
      <w:r w:rsidR="00F009DE">
        <w:rPr>
          <w:sz w:val="22"/>
          <w:szCs w:val="22"/>
        </w:rPr>
        <w:t>7</w:t>
      </w:r>
      <w:r w:rsidR="00BE35E4">
        <w:rPr>
          <w:sz w:val="22"/>
          <w:szCs w:val="22"/>
        </w:rPr>
        <w:t xml:space="preserve"> pracovníků Poskytovatele.</w:t>
      </w:r>
    </w:p>
    <w:p w14:paraId="3815CEBE" w14:textId="38B5DFCB" w:rsidR="00E92C73" w:rsidRPr="005C4BEA" w:rsidRDefault="00127C7E" w:rsidP="00E92C73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Dopad na Systém anebo IT prostředí objednatele:</w:t>
      </w:r>
      <w:r w:rsidR="00E92C73" w:rsidRPr="005C4BEA" w:rsidDel="00274E92">
        <w:rPr>
          <w:b/>
          <w:bCs/>
          <w:sz w:val="22"/>
          <w:szCs w:val="22"/>
          <w:u w:val="single"/>
        </w:rPr>
        <w:t xml:space="preserve"> </w:t>
      </w:r>
    </w:p>
    <w:p w14:paraId="180420F8" w14:textId="5F611B6C" w:rsidR="00E5330A" w:rsidRDefault="001570A5" w:rsidP="00E92C73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Nejsou</w:t>
      </w:r>
      <w:r w:rsidR="00772B13">
        <w:rPr>
          <w:sz w:val="22"/>
          <w:szCs w:val="22"/>
        </w:rPr>
        <w:t>.</w:t>
      </w:r>
    </w:p>
    <w:p w14:paraId="2B65F3A6" w14:textId="77777777" w:rsidR="0052021C" w:rsidRPr="005C4BEA" w:rsidRDefault="0052021C" w:rsidP="00E92C73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  <w:highlight w:val="cyan"/>
        </w:rPr>
      </w:pPr>
    </w:p>
    <w:p w14:paraId="15031E6A" w14:textId="79EA354D" w:rsidR="00E92C73" w:rsidRPr="005C4BEA" w:rsidRDefault="00112611" w:rsidP="00E92C73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Návrh konceptu technického řešení včetně uživatelského a případně licenčního zajištění Objednatele</w:t>
      </w:r>
      <w:r w:rsidR="00E92C73" w:rsidRPr="005C4BEA">
        <w:rPr>
          <w:b/>
          <w:bCs/>
          <w:sz w:val="22"/>
          <w:szCs w:val="22"/>
          <w:u w:val="single"/>
        </w:rPr>
        <w:t>:</w:t>
      </w:r>
      <w:r w:rsidR="00E92C73" w:rsidRPr="005C4BEA" w:rsidDel="00274E92">
        <w:rPr>
          <w:b/>
          <w:bCs/>
          <w:sz w:val="22"/>
          <w:szCs w:val="22"/>
          <w:u w:val="single"/>
        </w:rPr>
        <w:t xml:space="preserve"> </w:t>
      </w:r>
    </w:p>
    <w:p w14:paraId="33B27EE8" w14:textId="31AD0DA1" w:rsidR="00E92C73" w:rsidRDefault="00F009DE" w:rsidP="00E92C73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Není relevantní pro tuto nabídku.</w:t>
      </w:r>
    </w:p>
    <w:p w14:paraId="56F0A16B" w14:textId="686D6E18" w:rsidR="0052021C" w:rsidRDefault="0052021C" w:rsidP="00E92C73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</w:rPr>
      </w:pPr>
    </w:p>
    <w:p w14:paraId="492581F5" w14:textId="77777777" w:rsidR="0052021C" w:rsidRPr="00A6403C" w:rsidRDefault="0052021C" w:rsidP="00E92C73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</w:rPr>
      </w:pPr>
    </w:p>
    <w:p w14:paraId="0AAC8CFD" w14:textId="0DB45F61" w:rsidR="00E92C73" w:rsidRPr="005C4BEA" w:rsidRDefault="001A70A6" w:rsidP="00E92C73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lastRenderedPageBreak/>
        <w:t>Předmět příslušných Služeb na objednávku se týká anebo je jinak přímo spojen se ZPV a je tak k němu udělována Nevýhradní licence, případně příslušné nevýhradní oprávnění, neujednaly-li si Strany jiný rozsah Udělovaných oprávnění</w:t>
      </w:r>
      <w:r w:rsidR="00E92C73" w:rsidRPr="005C4BEA">
        <w:rPr>
          <w:b/>
          <w:bCs/>
          <w:sz w:val="22"/>
          <w:szCs w:val="22"/>
          <w:u w:val="single"/>
        </w:rPr>
        <w:t>:</w:t>
      </w:r>
      <w:r w:rsidR="00E92C73" w:rsidRPr="005C4BEA" w:rsidDel="00274E92">
        <w:rPr>
          <w:b/>
          <w:bCs/>
          <w:sz w:val="22"/>
          <w:szCs w:val="22"/>
          <w:u w:val="single"/>
        </w:rPr>
        <w:t xml:space="preserve"> </w:t>
      </w:r>
    </w:p>
    <w:p w14:paraId="74ABB384" w14:textId="3EF77BC8" w:rsidR="00E92C73" w:rsidRDefault="00636413" w:rsidP="004B409A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</w:rPr>
      </w:pPr>
      <w:r w:rsidRPr="00636413">
        <w:rPr>
          <w:bCs/>
          <w:sz w:val="22"/>
          <w:szCs w:val="22"/>
        </w:rPr>
        <w:t>Ne</w:t>
      </w:r>
      <w:r w:rsidR="00AC36EA">
        <w:rPr>
          <w:bCs/>
          <w:sz w:val="22"/>
          <w:szCs w:val="22"/>
        </w:rPr>
        <w:t>.</w:t>
      </w:r>
    </w:p>
    <w:p w14:paraId="37547116" w14:textId="77777777" w:rsidR="0052021C" w:rsidRPr="00636413" w:rsidRDefault="0052021C" w:rsidP="004B409A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</w:rPr>
      </w:pPr>
    </w:p>
    <w:p w14:paraId="6E9CA4CF" w14:textId="15920CAB" w:rsidR="007C7D1D" w:rsidRPr="005C4BEA" w:rsidRDefault="00F05CE8" w:rsidP="007C7D1D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Požadavky na součinnost Objednatele a třetích osob</w:t>
      </w:r>
      <w:r w:rsidR="007C7D1D" w:rsidRPr="005C4BEA">
        <w:rPr>
          <w:b/>
          <w:bCs/>
          <w:sz w:val="22"/>
          <w:szCs w:val="22"/>
          <w:u w:val="single"/>
        </w:rPr>
        <w:t>:</w:t>
      </w:r>
      <w:r w:rsidR="007C7D1D" w:rsidRPr="005C4BEA" w:rsidDel="00274E92">
        <w:rPr>
          <w:b/>
          <w:bCs/>
          <w:sz w:val="22"/>
          <w:szCs w:val="22"/>
          <w:u w:val="single"/>
        </w:rPr>
        <w:t xml:space="preserve"> </w:t>
      </w:r>
    </w:p>
    <w:p w14:paraId="6ACAE233" w14:textId="3D833322" w:rsidR="00A6403C" w:rsidRDefault="006E55E9" w:rsidP="00F009DE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</w:rPr>
      </w:pPr>
      <w:bookmarkStart w:id="1" w:name="_Hlk160690824"/>
      <w:r w:rsidRPr="00F009DE">
        <w:rPr>
          <w:bCs/>
          <w:sz w:val="22"/>
          <w:szCs w:val="22"/>
        </w:rPr>
        <w:t xml:space="preserve">Nominace </w:t>
      </w:r>
      <w:r w:rsidR="001570A5" w:rsidRPr="00F009DE">
        <w:rPr>
          <w:bCs/>
          <w:sz w:val="22"/>
          <w:szCs w:val="22"/>
        </w:rPr>
        <w:t xml:space="preserve">garantů pro </w:t>
      </w:r>
      <w:r w:rsidRPr="00F009DE">
        <w:rPr>
          <w:bCs/>
          <w:sz w:val="22"/>
          <w:szCs w:val="22"/>
        </w:rPr>
        <w:t>jednotlivé kurzy z důvodu koordinace technickoorganizačního zajištění a</w:t>
      </w:r>
      <w:r w:rsidR="00A62B7D">
        <w:rPr>
          <w:bCs/>
          <w:sz w:val="22"/>
          <w:szCs w:val="22"/>
        </w:rPr>
        <w:t> </w:t>
      </w:r>
      <w:r w:rsidRPr="00F009DE">
        <w:rPr>
          <w:bCs/>
          <w:sz w:val="22"/>
          <w:szCs w:val="22"/>
        </w:rPr>
        <w:t>odsouhlasení detailního rozsahu a obsahu</w:t>
      </w:r>
      <w:r w:rsidR="002C0442" w:rsidRPr="00F009DE">
        <w:rPr>
          <w:bCs/>
          <w:sz w:val="22"/>
          <w:szCs w:val="22"/>
        </w:rPr>
        <w:t>.</w:t>
      </w:r>
    </w:p>
    <w:p w14:paraId="6D4D6688" w14:textId="77777777" w:rsidR="0052021C" w:rsidRPr="00F009DE" w:rsidRDefault="0052021C" w:rsidP="00F009DE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bCs/>
          <w:sz w:val="22"/>
          <w:szCs w:val="22"/>
        </w:rPr>
      </w:pPr>
    </w:p>
    <w:bookmarkEnd w:id="1"/>
    <w:p w14:paraId="79F79BB1" w14:textId="40698CAE" w:rsidR="004B409A" w:rsidRPr="00E57965" w:rsidRDefault="008F125C" w:rsidP="00782B1C">
      <w:pPr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Cenová nabídka:</w:t>
      </w:r>
    </w:p>
    <w:p w14:paraId="2B1CC193" w14:textId="06857F9F" w:rsidR="004B409A" w:rsidRPr="00425E82" w:rsidRDefault="008F125C" w:rsidP="00E57965">
      <w:pPr>
        <w:numPr>
          <w:ilvl w:val="4"/>
          <w:numId w:val="5"/>
        </w:numPr>
        <w:spacing w:before="240" w:after="60"/>
        <w:ind w:left="709"/>
        <w:jc w:val="both"/>
        <w:outlineLvl w:val="4"/>
        <w:rPr>
          <w:b/>
          <w:bCs/>
          <w:sz w:val="22"/>
          <w:szCs w:val="22"/>
        </w:rPr>
      </w:pPr>
      <w:r w:rsidRPr="005C4BEA">
        <w:rPr>
          <w:sz w:val="22"/>
          <w:szCs w:val="22"/>
        </w:rPr>
        <w:t>Poskytovatelem</w:t>
      </w:r>
      <w:r w:rsidRPr="00E57965">
        <w:rPr>
          <w:sz w:val="22"/>
          <w:szCs w:val="22"/>
        </w:rPr>
        <w:t xml:space="preserve"> </w:t>
      </w:r>
      <w:r w:rsidR="004B409A" w:rsidRPr="00E57965">
        <w:rPr>
          <w:sz w:val="22"/>
          <w:szCs w:val="22"/>
        </w:rPr>
        <w:t xml:space="preserve">předpokládaný rozsah </w:t>
      </w:r>
      <w:r w:rsidRPr="005C4BEA">
        <w:rPr>
          <w:sz w:val="22"/>
          <w:szCs w:val="22"/>
        </w:rPr>
        <w:t>Služeb na objednávku</w:t>
      </w:r>
      <w:r w:rsidRPr="00E57965">
        <w:rPr>
          <w:sz w:val="22"/>
          <w:szCs w:val="22"/>
        </w:rPr>
        <w:t xml:space="preserve"> </w:t>
      </w:r>
      <w:r w:rsidR="004B409A" w:rsidRPr="00E57965">
        <w:rPr>
          <w:sz w:val="22"/>
          <w:szCs w:val="22"/>
        </w:rPr>
        <w:t xml:space="preserve">a cena: </w:t>
      </w:r>
    </w:p>
    <w:p w14:paraId="51C3B29C" w14:textId="5724CE33" w:rsidR="00425E82" w:rsidRDefault="00425E82" w:rsidP="00DA3947">
      <w:pPr>
        <w:pStyle w:val="UStyl2"/>
        <w:numPr>
          <w:ilvl w:val="0"/>
          <w:numId w:val="0"/>
        </w:numPr>
        <w:spacing w:before="240" w:after="60"/>
        <w:outlineLvl w:val="4"/>
        <w:rPr>
          <w:b/>
          <w:bCs/>
          <w:szCs w:val="22"/>
          <w:lang w:val="en-US"/>
        </w:rPr>
      </w:pPr>
    </w:p>
    <w:tbl>
      <w:tblPr>
        <w:tblW w:w="490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320"/>
      </w:tblGrid>
      <w:tr w:rsidR="00001648" w:rsidRPr="001E6B80" w14:paraId="7E75476C" w14:textId="77777777" w:rsidTr="00001648">
        <w:trPr>
          <w:trHeight w:val="29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D8C6" w14:textId="77777777" w:rsidR="00001648" w:rsidRPr="001E6B80" w:rsidRDefault="00001648" w:rsidP="000016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E6B80">
              <w:rPr>
                <w:b/>
                <w:bCs/>
                <w:color w:val="000000"/>
                <w:sz w:val="22"/>
                <w:szCs w:val="22"/>
              </w:rPr>
              <w:t xml:space="preserve">Celková pracnost (ČD)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E711" w14:textId="1C36391C" w:rsidR="00001648" w:rsidRPr="001E6B80" w:rsidRDefault="00001648" w:rsidP="00001648">
            <w:pPr>
              <w:jc w:val="both"/>
              <w:rPr>
                <w:color w:val="000000"/>
                <w:sz w:val="22"/>
                <w:szCs w:val="22"/>
              </w:rPr>
            </w:pPr>
            <w:r w:rsidRPr="001E6B80">
              <w:rPr>
                <w:color w:val="000000"/>
                <w:sz w:val="22"/>
                <w:szCs w:val="22"/>
              </w:rPr>
              <w:t>137</w:t>
            </w:r>
          </w:p>
        </w:tc>
      </w:tr>
      <w:tr w:rsidR="00001648" w:rsidRPr="001E6B80" w14:paraId="45EC968A" w14:textId="77777777" w:rsidTr="00001648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E8AD" w14:textId="77777777" w:rsidR="00001648" w:rsidRPr="001E6B80" w:rsidRDefault="00001648" w:rsidP="000016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E6B80">
              <w:rPr>
                <w:b/>
                <w:bCs/>
                <w:color w:val="000000"/>
                <w:sz w:val="22"/>
                <w:szCs w:val="22"/>
              </w:rPr>
              <w:t>Cena (Kč bez DPH)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2B29" w14:textId="67399BC5" w:rsidR="00001648" w:rsidRPr="001E6B80" w:rsidRDefault="00001648" w:rsidP="00001648">
            <w:pPr>
              <w:jc w:val="both"/>
              <w:rPr>
                <w:color w:val="000000"/>
                <w:sz w:val="22"/>
                <w:szCs w:val="22"/>
              </w:rPr>
            </w:pPr>
            <w:r w:rsidRPr="001E6B80">
              <w:rPr>
                <w:color w:val="000000"/>
                <w:sz w:val="22"/>
                <w:szCs w:val="22"/>
              </w:rPr>
              <w:t xml:space="preserve">1 986 </w:t>
            </w:r>
            <w:r w:rsidR="00A62B7D" w:rsidRPr="001E6B80">
              <w:rPr>
                <w:color w:val="000000"/>
                <w:sz w:val="22"/>
                <w:szCs w:val="22"/>
              </w:rPr>
              <w:t>500</w:t>
            </w:r>
            <w:r w:rsidRPr="001E6B8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1648" w:rsidRPr="00001648" w14:paraId="245D1CCF" w14:textId="77777777" w:rsidTr="00001648">
        <w:trPr>
          <w:trHeight w:val="2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1363" w14:textId="77777777" w:rsidR="00001648" w:rsidRPr="001E6B80" w:rsidRDefault="00001648" w:rsidP="000016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E6B80">
              <w:rPr>
                <w:b/>
                <w:bCs/>
                <w:color w:val="000000"/>
                <w:sz w:val="22"/>
                <w:szCs w:val="22"/>
              </w:rPr>
              <w:t>Cena (Kč s DPH)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7BFA" w14:textId="2819C20A" w:rsidR="00001648" w:rsidRPr="00001648" w:rsidRDefault="00001648" w:rsidP="00001648">
            <w:pPr>
              <w:jc w:val="both"/>
              <w:rPr>
                <w:color w:val="000000"/>
                <w:sz w:val="22"/>
                <w:szCs w:val="22"/>
              </w:rPr>
            </w:pPr>
            <w:r w:rsidRPr="001E6B80">
              <w:rPr>
                <w:color w:val="000000"/>
                <w:sz w:val="22"/>
                <w:szCs w:val="22"/>
              </w:rPr>
              <w:t>2 40</w:t>
            </w:r>
            <w:r w:rsidR="00A62B7D" w:rsidRPr="001E6B80">
              <w:rPr>
                <w:color w:val="000000"/>
                <w:sz w:val="22"/>
                <w:szCs w:val="22"/>
              </w:rPr>
              <w:t>3 665,-</w:t>
            </w:r>
          </w:p>
        </w:tc>
      </w:tr>
    </w:tbl>
    <w:p w14:paraId="3A074ED3" w14:textId="77777777" w:rsidR="00001648" w:rsidRPr="00001648" w:rsidRDefault="00001648" w:rsidP="00DA3947">
      <w:pPr>
        <w:pStyle w:val="UStyl2"/>
        <w:numPr>
          <w:ilvl w:val="0"/>
          <w:numId w:val="0"/>
        </w:numPr>
        <w:spacing w:before="240" w:after="60"/>
        <w:outlineLvl w:val="4"/>
        <w:rPr>
          <w:b/>
          <w:bCs/>
          <w:szCs w:val="22"/>
        </w:rPr>
      </w:pPr>
    </w:p>
    <w:p w14:paraId="0DCCE22C" w14:textId="6A875F04" w:rsidR="00A16F2F" w:rsidRPr="005C4BEA" w:rsidRDefault="00A16F2F" w:rsidP="004B597B">
      <w:pPr>
        <w:keepNext/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5C4BEA">
        <w:rPr>
          <w:b/>
          <w:bCs/>
          <w:sz w:val="22"/>
          <w:szCs w:val="22"/>
          <w:u w:val="single"/>
        </w:rPr>
        <w:t>Akceptační kritéria:</w:t>
      </w:r>
    </w:p>
    <w:p w14:paraId="080D719A" w14:textId="5ACBE5B6" w:rsidR="00A16F2F" w:rsidRDefault="00EC2132" w:rsidP="001E10C9">
      <w:pPr>
        <w:keepNext/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bCs/>
          <w:sz w:val="22"/>
          <w:szCs w:val="22"/>
        </w:rPr>
      </w:pPr>
      <w:bookmarkStart w:id="2" w:name="_Hlk161086337"/>
      <w:r w:rsidRPr="00B7511C">
        <w:rPr>
          <w:bCs/>
          <w:sz w:val="22"/>
          <w:szCs w:val="22"/>
        </w:rPr>
        <w:t xml:space="preserve">Akceptační kritéria jsou stanovena u jednotlivých školení uvedených v části 1. </w:t>
      </w:r>
      <w:r w:rsidR="00A62B7D">
        <w:rPr>
          <w:bCs/>
          <w:sz w:val="22"/>
          <w:szCs w:val="22"/>
        </w:rPr>
        <w:t>(</w:t>
      </w:r>
      <w:r w:rsidRPr="00B7511C">
        <w:rPr>
          <w:bCs/>
          <w:sz w:val="22"/>
          <w:szCs w:val="22"/>
        </w:rPr>
        <w:t>Předmět Služeb na objednávku včetně jejich specifikace</w:t>
      </w:r>
      <w:r w:rsidR="00A62B7D">
        <w:rPr>
          <w:bCs/>
          <w:sz w:val="22"/>
          <w:szCs w:val="22"/>
        </w:rPr>
        <w:t>)</w:t>
      </w:r>
      <w:r w:rsidR="00B7511C">
        <w:rPr>
          <w:bCs/>
          <w:sz w:val="22"/>
          <w:szCs w:val="22"/>
        </w:rPr>
        <w:t xml:space="preserve"> </w:t>
      </w:r>
      <w:r w:rsidRPr="00B7511C">
        <w:rPr>
          <w:bCs/>
          <w:sz w:val="22"/>
          <w:szCs w:val="22"/>
        </w:rPr>
        <w:t xml:space="preserve"> tohoto dokumentu. </w:t>
      </w:r>
    </w:p>
    <w:p w14:paraId="5B385FF1" w14:textId="77777777" w:rsidR="0052021C" w:rsidRDefault="0052021C" w:rsidP="001E10C9">
      <w:pPr>
        <w:keepNext/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bCs/>
          <w:sz w:val="22"/>
          <w:szCs w:val="22"/>
        </w:rPr>
      </w:pPr>
    </w:p>
    <w:bookmarkEnd w:id="2"/>
    <w:p w14:paraId="3C800A7B" w14:textId="77777777" w:rsidR="004B409A" w:rsidRPr="0087684F" w:rsidRDefault="004B409A" w:rsidP="0087684F">
      <w:pPr>
        <w:keepNext/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0"/>
        <w:jc w:val="both"/>
        <w:rPr>
          <w:b/>
          <w:bCs/>
          <w:sz w:val="22"/>
          <w:szCs w:val="22"/>
          <w:u w:val="single"/>
        </w:rPr>
      </w:pPr>
      <w:r w:rsidRPr="0087684F">
        <w:rPr>
          <w:b/>
          <w:bCs/>
          <w:sz w:val="22"/>
          <w:szCs w:val="22"/>
          <w:u w:val="single"/>
        </w:rPr>
        <w:t>Další podmínky:</w:t>
      </w:r>
    </w:p>
    <w:p w14:paraId="5DDAD923" w14:textId="158FE565" w:rsidR="008A7137" w:rsidRPr="005C4BEA" w:rsidRDefault="008A7137" w:rsidP="008A7137">
      <w:pPr>
        <w:pStyle w:val="UStyl2"/>
        <w:numPr>
          <w:ilvl w:val="0"/>
          <w:numId w:val="9"/>
        </w:numPr>
        <w:spacing w:line="240" w:lineRule="auto"/>
        <w:rPr>
          <w:rFonts w:ascii="Times New Roman" w:hAnsi="Times New Roman"/>
          <w:szCs w:val="22"/>
        </w:rPr>
      </w:pPr>
      <w:r w:rsidRPr="00E57965">
        <w:rPr>
          <w:rFonts w:ascii="Times New Roman" w:hAnsi="Times New Roman"/>
          <w:szCs w:val="22"/>
        </w:rPr>
        <w:t xml:space="preserve">Pojmy s velkými písmeny v této </w:t>
      </w:r>
      <w:r w:rsidR="00E345D9" w:rsidRPr="005C4BEA">
        <w:rPr>
          <w:rFonts w:ascii="Times New Roman" w:hAnsi="Times New Roman"/>
          <w:szCs w:val="22"/>
        </w:rPr>
        <w:t>Nabídce</w:t>
      </w:r>
      <w:r w:rsidRPr="00E57965">
        <w:rPr>
          <w:rFonts w:ascii="Times New Roman" w:hAnsi="Times New Roman"/>
          <w:szCs w:val="22"/>
        </w:rPr>
        <w:t xml:space="preserve"> nedefinované mají význam uvedený v Servisní smlouvě.</w:t>
      </w:r>
    </w:p>
    <w:p w14:paraId="61BE4B37" w14:textId="7E4FFE47" w:rsidR="00D700D4" w:rsidRPr="005C4BEA" w:rsidRDefault="00D700D4" w:rsidP="00E57965">
      <w:pPr>
        <w:pStyle w:val="UStyl2"/>
        <w:numPr>
          <w:ilvl w:val="0"/>
          <w:numId w:val="9"/>
        </w:numPr>
        <w:spacing w:line="240" w:lineRule="auto"/>
        <w:rPr>
          <w:szCs w:val="22"/>
        </w:rPr>
      </w:pPr>
      <w:r w:rsidRPr="00E57965">
        <w:rPr>
          <w:rFonts w:ascii="Times New Roman" w:hAnsi="Times New Roman"/>
          <w:szCs w:val="22"/>
        </w:rPr>
        <w:t>Na základě objednávky Objednatele, která představuje odsouhlasení Nabídky, doručené Poskytovateli v elektronické podobě („</w:t>
      </w:r>
      <w:r w:rsidRPr="00E57965">
        <w:rPr>
          <w:rFonts w:ascii="Times New Roman" w:hAnsi="Times New Roman"/>
          <w:b/>
          <w:bCs/>
          <w:szCs w:val="22"/>
        </w:rPr>
        <w:t>Objednávka</w:t>
      </w:r>
      <w:r w:rsidRPr="00E57965">
        <w:rPr>
          <w:rFonts w:ascii="Times New Roman" w:hAnsi="Times New Roman"/>
          <w:szCs w:val="22"/>
        </w:rPr>
        <w:t xml:space="preserve">“), se Poskytovatel zavazuje poskytovat Služby na objednávku uvedené v Nabídce. Dílčí smlouva </w:t>
      </w:r>
      <w:r w:rsidR="0073498B" w:rsidRPr="00E57965">
        <w:rPr>
          <w:rFonts w:ascii="Times New Roman" w:hAnsi="Times New Roman"/>
          <w:szCs w:val="22"/>
        </w:rPr>
        <w:t>dle Servisní smlouvy („</w:t>
      </w:r>
      <w:r w:rsidR="0073498B" w:rsidRPr="00E57965">
        <w:rPr>
          <w:rFonts w:ascii="Times New Roman" w:hAnsi="Times New Roman"/>
          <w:b/>
          <w:bCs/>
          <w:szCs w:val="22"/>
        </w:rPr>
        <w:t>Dílčí smlouva</w:t>
      </w:r>
      <w:r w:rsidR="0073498B" w:rsidRPr="00E57965">
        <w:rPr>
          <w:rFonts w:ascii="Times New Roman" w:hAnsi="Times New Roman"/>
          <w:szCs w:val="22"/>
        </w:rPr>
        <w:t xml:space="preserve">“) je </w:t>
      </w:r>
      <w:r w:rsidRPr="00E57965">
        <w:rPr>
          <w:rFonts w:ascii="Times New Roman" w:hAnsi="Times New Roman"/>
          <w:szCs w:val="22"/>
        </w:rPr>
        <w:t>uzavřena doručením Objednávky Poskytovateli. Objednávku je oprávněna učinit Kontaktní osoba Objednatele pro věci smluvní.</w:t>
      </w:r>
    </w:p>
    <w:p w14:paraId="734F65C7" w14:textId="77DA4DC5" w:rsidR="00976C32" w:rsidRPr="005C4BEA" w:rsidRDefault="00976C32" w:rsidP="00E57965">
      <w:pPr>
        <w:pStyle w:val="UStyl2"/>
        <w:numPr>
          <w:ilvl w:val="0"/>
          <w:numId w:val="9"/>
        </w:numPr>
        <w:spacing w:line="240" w:lineRule="auto"/>
        <w:rPr>
          <w:szCs w:val="22"/>
        </w:rPr>
      </w:pPr>
      <w:r w:rsidRPr="00E57965">
        <w:rPr>
          <w:rFonts w:ascii="Times New Roman" w:hAnsi="Times New Roman"/>
          <w:szCs w:val="22"/>
        </w:rPr>
        <w:t>Každá Dílčí smlouva se řídí Servisní smlouvou a ustanovení Servisní smlouvy mají přednost před odchylnými ustanoveními Dílčí smlouvy. Dílčí smlouva nabývá účinnosti nejdříve uveřejněním příslušné Dílčí smlouvy prostřednictvím tzv. registru smluv dle zákona č. 340/2015 Sb., o zvláštních podmínkách účinnosti některých smluv, uveřejňování těchto smluv a o registru smluv (zákon o registru smluv), ve znění pozdějších předpisů („</w:t>
      </w:r>
      <w:r w:rsidRPr="00E57965">
        <w:rPr>
          <w:rFonts w:ascii="Times New Roman" w:hAnsi="Times New Roman"/>
          <w:b/>
          <w:bCs/>
          <w:szCs w:val="22"/>
        </w:rPr>
        <w:t>ZRS</w:t>
      </w:r>
      <w:r w:rsidRPr="00E57965">
        <w:rPr>
          <w:rFonts w:ascii="Times New Roman" w:hAnsi="Times New Roman"/>
          <w:szCs w:val="22"/>
        </w:rPr>
        <w:t>“).</w:t>
      </w:r>
    </w:p>
    <w:p w14:paraId="1D1F734B" w14:textId="19626F69" w:rsidR="000D40C7" w:rsidRPr="001E6B80" w:rsidRDefault="000D40C7" w:rsidP="00E57965">
      <w:pPr>
        <w:pStyle w:val="UStyl2"/>
        <w:numPr>
          <w:ilvl w:val="0"/>
          <w:numId w:val="9"/>
        </w:numPr>
        <w:spacing w:line="240" w:lineRule="auto"/>
        <w:rPr>
          <w:szCs w:val="22"/>
        </w:rPr>
      </w:pPr>
      <w:r w:rsidRPr="00E57965">
        <w:rPr>
          <w:rFonts w:ascii="Times New Roman" w:hAnsi="Times New Roman"/>
          <w:szCs w:val="22"/>
        </w:rPr>
        <w:t>Dílčí smlouva neobsahuje obchodní tajemství žádné ze Stran ani jiné informace vyloučené z</w:t>
      </w:r>
      <w:r w:rsidR="004402DC" w:rsidRPr="00E57965">
        <w:rPr>
          <w:rFonts w:ascii="Times New Roman" w:hAnsi="Times New Roman"/>
          <w:szCs w:val="22"/>
        </w:rPr>
        <w:t> </w:t>
      </w:r>
      <w:r w:rsidRPr="00E57965">
        <w:rPr>
          <w:rFonts w:ascii="Times New Roman" w:hAnsi="Times New Roman"/>
          <w:szCs w:val="22"/>
        </w:rPr>
        <w:t xml:space="preserve">povinnosti uveřejnění (s výjimkou uvedenou dále) a je způsobilá k uveřejnění v registru smluv ve smyslu </w:t>
      </w:r>
      <w:r w:rsidR="00976C32" w:rsidRPr="00E57965">
        <w:rPr>
          <w:rFonts w:ascii="Times New Roman" w:hAnsi="Times New Roman"/>
          <w:szCs w:val="22"/>
        </w:rPr>
        <w:t xml:space="preserve">ZRS </w:t>
      </w:r>
      <w:r w:rsidRPr="00E57965">
        <w:rPr>
          <w:rFonts w:ascii="Times New Roman" w:hAnsi="Times New Roman"/>
          <w:szCs w:val="22"/>
        </w:rPr>
        <w:t>a Strany s uveřejněním Dílčí smlouvy souhlasí</w:t>
      </w:r>
      <w:r w:rsidR="00F1308B" w:rsidRPr="00E57965">
        <w:rPr>
          <w:rFonts w:ascii="Times New Roman" w:hAnsi="Times New Roman"/>
          <w:szCs w:val="22"/>
        </w:rPr>
        <w:t>, s výjimkou dle čl. 35.2 Servisní smlouvy.</w:t>
      </w:r>
      <w:r w:rsidR="00800BBA" w:rsidRPr="00E57965">
        <w:rPr>
          <w:rFonts w:ascii="Times New Roman" w:hAnsi="Times New Roman"/>
          <w:szCs w:val="22"/>
        </w:rPr>
        <w:t xml:space="preserve"> </w:t>
      </w:r>
      <w:r w:rsidR="006F15B9" w:rsidRPr="00E57965">
        <w:rPr>
          <w:rFonts w:ascii="Times New Roman" w:hAnsi="Times New Roman"/>
          <w:szCs w:val="22"/>
        </w:rPr>
        <w:t>Uveřejnění Dílčí smlouvy v registru smluv zabezpečí Objednatel.</w:t>
      </w:r>
    </w:p>
    <w:p w14:paraId="7058C863" w14:textId="00A93B85" w:rsidR="001E6B80" w:rsidRDefault="001E6B80" w:rsidP="001E6B80">
      <w:pPr>
        <w:pStyle w:val="UStyl2"/>
        <w:numPr>
          <w:ilvl w:val="0"/>
          <w:numId w:val="0"/>
        </w:numPr>
        <w:spacing w:line="240" w:lineRule="auto"/>
        <w:ind w:left="720" w:hanging="360"/>
        <w:rPr>
          <w:szCs w:val="22"/>
        </w:rPr>
      </w:pPr>
    </w:p>
    <w:p w14:paraId="775D191B" w14:textId="77777777" w:rsidR="0052021C" w:rsidRPr="006E3F55" w:rsidRDefault="0052021C" w:rsidP="001E6B80">
      <w:pPr>
        <w:pStyle w:val="UStyl2"/>
        <w:numPr>
          <w:ilvl w:val="0"/>
          <w:numId w:val="0"/>
        </w:numPr>
        <w:spacing w:line="240" w:lineRule="auto"/>
        <w:ind w:left="720" w:hanging="360"/>
        <w:rPr>
          <w:szCs w:val="22"/>
        </w:rPr>
      </w:pPr>
    </w:p>
    <w:p w14:paraId="7F993D1A" w14:textId="75E13E86" w:rsidR="004B409A" w:rsidRPr="00E57965" w:rsidRDefault="004B409A" w:rsidP="00E5796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/>
        <w:ind w:left="0"/>
        <w:jc w:val="both"/>
        <w:textAlignment w:val="baseline"/>
        <w:rPr>
          <w:b/>
          <w:bCs/>
          <w:sz w:val="22"/>
          <w:szCs w:val="22"/>
          <w:u w:val="single"/>
        </w:rPr>
      </w:pPr>
      <w:r w:rsidRPr="00E57965">
        <w:rPr>
          <w:b/>
          <w:bCs/>
          <w:sz w:val="22"/>
          <w:szCs w:val="22"/>
          <w:u w:val="single"/>
        </w:rPr>
        <w:lastRenderedPageBreak/>
        <w:t xml:space="preserve">Lhůta k potvrzení </w:t>
      </w:r>
      <w:r w:rsidR="00905525" w:rsidRPr="005C4BEA">
        <w:rPr>
          <w:b/>
          <w:bCs/>
          <w:sz w:val="22"/>
          <w:szCs w:val="22"/>
          <w:u w:val="single"/>
        </w:rPr>
        <w:t>Nabídky</w:t>
      </w:r>
      <w:r w:rsidRPr="00E57965">
        <w:rPr>
          <w:b/>
          <w:bCs/>
          <w:sz w:val="22"/>
          <w:szCs w:val="22"/>
          <w:u w:val="single"/>
        </w:rPr>
        <w:t>:</w:t>
      </w:r>
    </w:p>
    <w:p w14:paraId="4894E3E5" w14:textId="5245A26E" w:rsidR="001E10C9" w:rsidRPr="001E10C9" w:rsidRDefault="00905525" w:rsidP="001C0E00">
      <w:pPr>
        <w:pStyle w:val="UStyl2"/>
        <w:numPr>
          <w:ilvl w:val="0"/>
          <w:numId w:val="0"/>
        </w:numPr>
        <w:spacing w:before="720" w:after="720" w:line="240" w:lineRule="auto"/>
        <w:ind w:left="-284"/>
        <w:rPr>
          <w:szCs w:val="22"/>
        </w:rPr>
      </w:pPr>
      <w:r w:rsidRPr="001E10C9">
        <w:rPr>
          <w:rFonts w:ascii="Times New Roman" w:hAnsi="Times New Roman"/>
          <w:szCs w:val="22"/>
        </w:rPr>
        <w:t xml:space="preserve">Doba platnosti Nabídky je </w:t>
      </w:r>
      <w:r w:rsidR="003C0627">
        <w:rPr>
          <w:rFonts w:ascii="Times New Roman" w:hAnsi="Times New Roman"/>
          <w:szCs w:val="22"/>
        </w:rPr>
        <w:t xml:space="preserve">v souladu s ustanovením Servisní smlouvy </w:t>
      </w:r>
      <w:r w:rsidRPr="001E10C9">
        <w:rPr>
          <w:rFonts w:ascii="Times New Roman" w:hAnsi="Times New Roman"/>
          <w:szCs w:val="22"/>
        </w:rPr>
        <w:t>třicet (30) dnů ode dne jejího doručení Objednateli.</w:t>
      </w:r>
      <w:r w:rsidR="005C4BEA" w:rsidRPr="001E10C9">
        <w:rPr>
          <w:rFonts w:ascii="Times New Roman" w:hAnsi="Times New Roman"/>
          <w:szCs w:val="22"/>
        </w:rPr>
        <w:t xml:space="preserve"> </w:t>
      </w:r>
      <w:r w:rsidR="005C4BEA" w:rsidRPr="001E10C9">
        <w:rPr>
          <w:rFonts w:ascii="Times New Roman" w:hAnsi="Times New Roman"/>
          <w:bCs/>
          <w:szCs w:val="22"/>
        </w:rPr>
        <w:t>Poskytovatel neprodlužuje dobu platnosti Nabídky</w:t>
      </w:r>
      <w:r w:rsidR="001E10C9">
        <w:rPr>
          <w:rFonts w:ascii="Times New Roman" w:hAnsi="Times New Roman"/>
          <w:bCs/>
          <w:szCs w:val="22"/>
        </w:rPr>
        <w:t>.</w:t>
      </w:r>
    </w:p>
    <w:p w14:paraId="24A2A257" w14:textId="70FE2746" w:rsidR="00E67AC7" w:rsidRPr="00AC36EA" w:rsidRDefault="00E67AC7" w:rsidP="001E10C9">
      <w:pPr>
        <w:pStyle w:val="UStyl2"/>
        <w:numPr>
          <w:ilvl w:val="0"/>
          <w:numId w:val="0"/>
        </w:numPr>
        <w:spacing w:before="720" w:after="720" w:line="240" w:lineRule="auto"/>
        <w:ind w:left="-284"/>
        <w:rPr>
          <w:rFonts w:ascii="Times New Roman" w:hAnsi="Times New Roman"/>
          <w:bCs/>
          <w:szCs w:val="22"/>
        </w:rPr>
      </w:pPr>
      <w:r w:rsidRPr="00AC36EA">
        <w:rPr>
          <w:rFonts w:ascii="Times New Roman" w:hAnsi="Times New Roman"/>
          <w:bCs/>
          <w:szCs w:val="22"/>
        </w:rPr>
        <w:t>S pozdravem</w:t>
      </w:r>
    </w:p>
    <w:p w14:paraId="0E3ABA27" w14:textId="7CBD514B" w:rsidR="00E67AC7" w:rsidRPr="00A56D58" w:rsidRDefault="00E67AC7" w:rsidP="00E67AC7">
      <w:pPr>
        <w:spacing w:after="240"/>
        <w:ind w:left="-284"/>
        <w:jc w:val="both"/>
        <w:rPr>
          <w:b/>
          <w:bCs/>
          <w:iCs/>
          <w:sz w:val="22"/>
          <w:szCs w:val="22"/>
        </w:rPr>
      </w:pPr>
      <w:r w:rsidRPr="00A56D58">
        <w:rPr>
          <w:b/>
          <w:bCs/>
          <w:iCs/>
          <w:sz w:val="22"/>
          <w:szCs w:val="22"/>
        </w:rPr>
        <w:t xml:space="preserve">Za </w:t>
      </w:r>
      <w:r w:rsidR="001E10C9">
        <w:rPr>
          <w:b/>
          <w:bCs/>
          <w:iCs/>
          <w:sz w:val="22"/>
          <w:szCs w:val="22"/>
        </w:rPr>
        <w:t>Poskytovatele</w:t>
      </w:r>
      <w:r w:rsidRPr="00A56D58">
        <w:rPr>
          <w:b/>
          <w:bCs/>
          <w:iCs/>
          <w:sz w:val="22"/>
          <w:szCs w:val="22"/>
        </w:rPr>
        <w:t>:</w:t>
      </w:r>
    </w:p>
    <w:p w14:paraId="7E0415C6" w14:textId="2F3C4C0B" w:rsidR="00E67AC7" w:rsidRPr="00A56D58" w:rsidRDefault="00E67AC7" w:rsidP="00E67AC7">
      <w:pPr>
        <w:spacing w:after="600"/>
        <w:ind w:left="-284"/>
        <w:jc w:val="both"/>
        <w:rPr>
          <w:b/>
          <w:bCs/>
          <w:iCs/>
          <w:sz w:val="22"/>
          <w:szCs w:val="22"/>
        </w:rPr>
      </w:pPr>
      <w:r w:rsidRPr="006F6E8F">
        <w:rPr>
          <w:b/>
          <w:bCs/>
          <w:iCs/>
          <w:sz w:val="22"/>
          <w:szCs w:val="22"/>
        </w:rPr>
        <w:t>V</w:t>
      </w:r>
      <w:r w:rsidR="001E10C9" w:rsidRPr="006F6E8F">
        <w:rPr>
          <w:b/>
          <w:bCs/>
          <w:iCs/>
          <w:sz w:val="22"/>
          <w:szCs w:val="22"/>
        </w:rPr>
        <w:t> Praze</w:t>
      </w:r>
      <w:r w:rsidR="001E10C9" w:rsidRPr="006F6E8F">
        <w:rPr>
          <w:iCs/>
          <w:sz w:val="22"/>
          <w:szCs w:val="22"/>
        </w:rPr>
        <w:t xml:space="preserve"> </w:t>
      </w:r>
      <w:r w:rsidRPr="006F6E8F">
        <w:rPr>
          <w:b/>
          <w:bCs/>
          <w:iCs/>
          <w:sz w:val="22"/>
          <w:szCs w:val="22"/>
        </w:rPr>
        <w:t xml:space="preserve">dne </w:t>
      </w:r>
      <w:r w:rsidR="006E55E9" w:rsidRPr="006F6E8F">
        <w:rPr>
          <w:b/>
          <w:bCs/>
          <w:iCs/>
          <w:sz w:val="22"/>
          <w:szCs w:val="22"/>
        </w:rPr>
        <w:t>12</w:t>
      </w:r>
      <w:r w:rsidR="001E10C9" w:rsidRPr="006F6E8F">
        <w:rPr>
          <w:b/>
          <w:bCs/>
          <w:iCs/>
          <w:sz w:val="22"/>
          <w:szCs w:val="22"/>
        </w:rPr>
        <w:t xml:space="preserve">. </w:t>
      </w:r>
      <w:r w:rsidR="006E55E9" w:rsidRPr="006F6E8F">
        <w:rPr>
          <w:b/>
          <w:bCs/>
          <w:iCs/>
          <w:sz w:val="22"/>
          <w:szCs w:val="22"/>
        </w:rPr>
        <w:t>3</w:t>
      </w:r>
      <w:r w:rsidR="001E10C9" w:rsidRPr="006F6E8F">
        <w:rPr>
          <w:b/>
          <w:bCs/>
          <w:iCs/>
          <w:sz w:val="22"/>
          <w:szCs w:val="22"/>
        </w:rPr>
        <w:t>. 2024</w:t>
      </w:r>
    </w:p>
    <w:p w14:paraId="7DC44230" w14:textId="77777777" w:rsidR="00E67AC7" w:rsidRPr="00A56D58" w:rsidRDefault="00E67AC7" w:rsidP="00E67AC7">
      <w:pPr>
        <w:tabs>
          <w:tab w:val="left" w:pos="3686"/>
        </w:tabs>
        <w:spacing w:before="720"/>
        <w:jc w:val="both"/>
        <w:rPr>
          <w:sz w:val="22"/>
          <w:szCs w:val="22"/>
        </w:rPr>
      </w:pPr>
      <w:r w:rsidRPr="00A56D58">
        <w:rPr>
          <w:sz w:val="22"/>
          <w:szCs w:val="22"/>
        </w:rPr>
        <w:tab/>
        <w:t>___________________________________</w:t>
      </w:r>
    </w:p>
    <w:p w14:paraId="55F32E0D" w14:textId="77777777" w:rsidR="00DD0B25" w:rsidRDefault="00DD0B25" w:rsidP="001E10C9">
      <w:pPr>
        <w:tabs>
          <w:tab w:val="left" w:pos="6820"/>
        </w:tabs>
        <w:ind w:left="3686"/>
        <w:rPr>
          <w:i/>
          <w:iCs/>
          <w:color w:val="FFFFFF" w:themeColor="background1"/>
          <w:szCs w:val="22"/>
        </w:rPr>
      </w:pPr>
      <w:r w:rsidRPr="0021755A">
        <w:rPr>
          <w:i/>
          <w:iCs/>
          <w:color w:val="FFFFFF" w:themeColor="background1"/>
          <w:szCs w:val="22"/>
          <w:highlight w:val="black"/>
        </w:rPr>
        <w:t>neveřejný údaj</w:t>
      </w:r>
    </w:p>
    <w:p w14:paraId="355E7E82" w14:textId="6D3A9D9C" w:rsidR="001E10C9" w:rsidRDefault="001E10C9" w:rsidP="001E10C9">
      <w:pPr>
        <w:tabs>
          <w:tab w:val="left" w:pos="6820"/>
        </w:tabs>
        <w:ind w:left="3686"/>
        <w:rPr>
          <w:sz w:val="22"/>
          <w:szCs w:val="22"/>
        </w:rPr>
      </w:pPr>
      <w:r>
        <w:rPr>
          <w:sz w:val="22"/>
          <w:szCs w:val="22"/>
        </w:rPr>
        <w:t>Ředitel a místopředseda představenstva</w:t>
      </w:r>
    </w:p>
    <w:p w14:paraId="21B74C7B" w14:textId="0A6FC99E" w:rsidR="001E10C9" w:rsidRPr="00E57965" w:rsidRDefault="001E10C9" w:rsidP="001E10C9">
      <w:pPr>
        <w:tabs>
          <w:tab w:val="left" w:pos="6820"/>
        </w:tabs>
        <w:ind w:left="3686"/>
        <w:rPr>
          <w:sz w:val="22"/>
          <w:szCs w:val="22"/>
        </w:rPr>
      </w:pPr>
      <w:r>
        <w:rPr>
          <w:sz w:val="22"/>
          <w:szCs w:val="22"/>
        </w:rPr>
        <w:t>OKsystem a.s.</w:t>
      </w:r>
    </w:p>
    <w:sectPr w:rsidR="001E10C9" w:rsidRPr="00E579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5598" w14:textId="77777777" w:rsidR="00AB4FC5" w:rsidRDefault="00AB4FC5" w:rsidP="007C3AEB">
      <w:r>
        <w:separator/>
      </w:r>
    </w:p>
  </w:endnote>
  <w:endnote w:type="continuationSeparator" w:id="0">
    <w:p w14:paraId="0721068F" w14:textId="77777777" w:rsidR="00AB4FC5" w:rsidRDefault="00AB4FC5" w:rsidP="007C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FA97" w14:textId="2BE4676F" w:rsidR="007C3AEB" w:rsidRPr="00E67AC7" w:rsidRDefault="007C3AEB" w:rsidP="00E67AC7">
    <w:pPr>
      <w:spacing w:before="120" w:after="120"/>
      <w:jc w:val="right"/>
      <w:rPr>
        <w:rFonts w:ascii="Arial" w:hAnsi="Arial" w:cs="Arial"/>
        <w:b/>
        <w:sz w:val="15"/>
        <w:szCs w:val="15"/>
        <w:lang w:eastAsia="en-US"/>
      </w:rPr>
    </w:pPr>
    <w:r w:rsidRPr="00D503AE">
      <w:rPr>
        <w:rFonts w:ascii="Arial" w:hAnsi="Arial" w:cs="Arial"/>
        <w:b/>
        <w:sz w:val="15"/>
        <w:szCs w:val="15"/>
        <w:lang w:eastAsia="en-US"/>
      </w:rPr>
      <w:fldChar w:fldCharType="begin"/>
    </w:r>
    <w:r w:rsidRPr="00D503AE">
      <w:rPr>
        <w:rFonts w:ascii="Arial" w:hAnsi="Arial" w:cs="Arial"/>
        <w:b/>
        <w:sz w:val="15"/>
        <w:szCs w:val="15"/>
        <w:lang w:eastAsia="en-US"/>
      </w:rPr>
      <w:instrText xml:space="preserve"> PAGE </w:instrText>
    </w:r>
    <w:r w:rsidRPr="00D503AE">
      <w:rPr>
        <w:rFonts w:ascii="Arial" w:hAnsi="Arial" w:cs="Arial"/>
        <w:b/>
        <w:sz w:val="15"/>
        <w:szCs w:val="15"/>
        <w:lang w:eastAsia="en-US"/>
      </w:rPr>
      <w:fldChar w:fldCharType="separate"/>
    </w:r>
    <w:r>
      <w:rPr>
        <w:rFonts w:ascii="Arial" w:hAnsi="Arial" w:cs="Arial"/>
        <w:b/>
        <w:sz w:val="15"/>
        <w:szCs w:val="15"/>
        <w:lang w:eastAsia="en-US"/>
      </w:rPr>
      <w:t>1</w:t>
    </w:r>
    <w:r w:rsidRPr="00D503AE">
      <w:rPr>
        <w:rFonts w:ascii="Arial" w:hAnsi="Arial" w:cs="Arial"/>
        <w:b/>
        <w:sz w:val="15"/>
        <w:szCs w:val="15"/>
        <w:lang w:eastAsia="en-US"/>
      </w:rPr>
      <w:fldChar w:fldCharType="end"/>
    </w:r>
    <w:r w:rsidRPr="00D503AE">
      <w:rPr>
        <w:rFonts w:ascii="Arial" w:hAnsi="Arial" w:cs="Arial"/>
        <w:b/>
        <w:sz w:val="15"/>
        <w:szCs w:val="15"/>
        <w:lang w:eastAsia="en-US"/>
      </w:rPr>
      <w:t xml:space="preserve"> / </w:t>
    </w:r>
    <w:r w:rsidRPr="00D503AE">
      <w:rPr>
        <w:rFonts w:ascii="Arial" w:hAnsi="Arial" w:cs="Arial"/>
        <w:b/>
        <w:sz w:val="15"/>
        <w:szCs w:val="15"/>
        <w:lang w:eastAsia="en-US"/>
      </w:rPr>
      <w:fldChar w:fldCharType="begin"/>
    </w:r>
    <w:r w:rsidRPr="00D503AE">
      <w:rPr>
        <w:rFonts w:ascii="Arial" w:hAnsi="Arial" w:cs="Arial"/>
        <w:b/>
        <w:sz w:val="15"/>
        <w:szCs w:val="15"/>
        <w:lang w:eastAsia="en-US"/>
      </w:rPr>
      <w:instrText xml:space="preserve"> NUMPAGES </w:instrText>
    </w:r>
    <w:r w:rsidRPr="00D503AE">
      <w:rPr>
        <w:rFonts w:ascii="Arial" w:hAnsi="Arial" w:cs="Arial"/>
        <w:b/>
        <w:sz w:val="15"/>
        <w:szCs w:val="15"/>
        <w:lang w:eastAsia="en-US"/>
      </w:rPr>
      <w:fldChar w:fldCharType="separate"/>
    </w:r>
    <w:r>
      <w:rPr>
        <w:rFonts w:ascii="Arial" w:hAnsi="Arial" w:cs="Arial"/>
        <w:b/>
        <w:sz w:val="15"/>
        <w:szCs w:val="15"/>
        <w:lang w:eastAsia="en-US"/>
      </w:rPr>
      <w:t>2</w:t>
    </w:r>
    <w:r w:rsidRPr="00D503AE">
      <w:rPr>
        <w:rFonts w:ascii="Arial" w:hAnsi="Arial" w:cs="Arial"/>
        <w:b/>
        <w:sz w:val="15"/>
        <w:szCs w:val="15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741E" w14:textId="77777777" w:rsidR="00AB4FC5" w:rsidRDefault="00AB4FC5" w:rsidP="007C3AEB">
      <w:r>
        <w:separator/>
      </w:r>
    </w:p>
  </w:footnote>
  <w:footnote w:type="continuationSeparator" w:id="0">
    <w:p w14:paraId="62397805" w14:textId="77777777" w:rsidR="00AB4FC5" w:rsidRDefault="00AB4FC5" w:rsidP="007C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B408D4"/>
    <w:multiLevelType w:val="hybridMultilevel"/>
    <w:tmpl w:val="BFE8E3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D0FBF0"/>
    <w:multiLevelType w:val="hybridMultilevel"/>
    <w:tmpl w:val="89C4A1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7B3007"/>
    <w:multiLevelType w:val="hybridMultilevel"/>
    <w:tmpl w:val="644901E7"/>
    <w:lvl w:ilvl="0" w:tplc="FFFFFFFF">
      <w:start w:val="1"/>
      <w:numFmt w:val="bullet"/>
      <w:lvlText w:val="•"/>
      <w:lvlJc w:val="left"/>
    </w:lvl>
    <w:lvl w:ilvl="1" w:tplc="24C9514C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05667E"/>
    <w:multiLevelType w:val="hybridMultilevel"/>
    <w:tmpl w:val="670C95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576C39"/>
    <w:multiLevelType w:val="hybridMultilevel"/>
    <w:tmpl w:val="E2522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474C"/>
    <w:multiLevelType w:val="hybridMultilevel"/>
    <w:tmpl w:val="06E00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17014"/>
    <w:multiLevelType w:val="hybridMultilevel"/>
    <w:tmpl w:val="1DC09426"/>
    <w:lvl w:ilvl="0" w:tplc="E974BD2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7A82B7B"/>
    <w:multiLevelType w:val="hybridMultilevel"/>
    <w:tmpl w:val="B72A6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336AD"/>
    <w:multiLevelType w:val="hybridMultilevel"/>
    <w:tmpl w:val="AB8A7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B1A"/>
    <w:multiLevelType w:val="hybridMultilevel"/>
    <w:tmpl w:val="0720A4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812A00"/>
    <w:multiLevelType w:val="hybridMultilevel"/>
    <w:tmpl w:val="D818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E175E"/>
    <w:multiLevelType w:val="hybridMultilevel"/>
    <w:tmpl w:val="07A46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70807"/>
    <w:multiLevelType w:val="hybridMultilevel"/>
    <w:tmpl w:val="5A82CA1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EE765B"/>
    <w:multiLevelType w:val="hybridMultilevel"/>
    <w:tmpl w:val="7E68F08C"/>
    <w:lvl w:ilvl="0" w:tplc="9B823FF6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A202BECA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454BF"/>
    <w:multiLevelType w:val="hybridMultilevel"/>
    <w:tmpl w:val="25316D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F4B5D6A"/>
    <w:multiLevelType w:val="multilevel"/>
    <w:tmpl w:val="A75E70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34F6189"/>
    <w:multiLevelType w:val="hybridMultilevel"/>
    <w:tmpl w:val="0E32ED42"/>
    <w:lvl w:ilvl="0" w:tplc="3CCAA5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222786">
    <w:abstractNumId w:val="15"/>
  </w:num>
  <w:num w:numId="2" w16cid:durableId="57171984">
    <w:abstractNumId w:val="15"/>
  </w:num>
  <w:num w:numId="3" w16cid:durableId="1634099028">
    <w:abstractNumId w:val="15"/>
  </w:num>
  <w:num w:numId="4" w16cid:durableId="468980039">
    <w:abstractNumId w:val="13"/>
  </w:num>
  <w:num w:numId="5" w16cid:durableId="502399502">
    <w:abstractNumId w:val="13"/>
    <w:lvlOverride w:ilvl="0">
      <w:startOverride w:val="1"/>
    </w:lvlOverride>
  </w:num>
  <w:num w:numId="6" w16cid:durableId="827598922">
    <w:abstractNumId w:val="13"/>
  </w:num>
  <w:num w:numId="7" w16cid:durableId="774833729">
    <w:abstractNumId w:val="13"/>
    <w:lvlOverride w:ilvl="0">
      <w:startOverride w:val="1"/>
    </w:lvlOverride>
  </w:num>
  <w:num w:numId="8" w16cid:durableId="1563561810">
    <w:abstractNumId w:val="13"/>
    <w:lvlOverride w:ilvl="0">
      <w:startOverride w:val="1"/>
    </w:lvlOverride>
  </w:num>
  <w:num w:numId="9" w16cid:durableId="608241696">
    <w:abstractNumId w:val="4"/>
  </w:num>
  <w:num w:numId="10" w16cid:durableId="2003318062">
    <w:abstractNumId w:val="5"/>
  </w:num>
  <w:num w:numId="11" w16cid:durableId="1745906002">
    <w:abstractNumId w:val="13"/>
  </w:num>
  <w:num w:numId="12" w16cid:durableId="919144606">
    <w:abstractNumId w:val="3"/>
  </w:num>
  <w:num w:numId="13" w16cid:durableId="40177586">
    <w:abstractNumId w:val="14"/>
  </w:num>
  <w:num w:numId="14" w16cid:durableId="365104044">
    <w:abstractNumId w:val="1"/>
  </w:num>
  <w:num w:numId="15" w16cid:durableId="2099011805">
    <w:abstractNumId w:val="0"/>
  </w:num>
  <w:num w:numId="16" w16cid:durableId="1698697986">
    <w:abstractNumId w:val="2"/>
  </w:num>
  <w:num w:numId="17" w16cid:durableId="1918324165">
    <w:abstractNumId w:val="16"/>
  </w:num>
  <w:num w:numId="18" w16cid:durableId="896360933">
    <w:abstractNumId w:val="11"/>
  </w:num>
  <w:num w:numId="19" w16cid:durableId="813571103">
    <w:abstractNumId w:val="10"/>
  </w:num>
  <w:num w:numId="20" w16cid:durableId="1427341253">
    <w:abstractNumId w:val="8"/>
  </w:num>
  <w:num w:numId="21" w16cid:durableId="498548210">
    <w:abstractNumId w:val="7"/>
  </w:num>
  <w:num w:numId="22" w16cid:durableId="1975870687">
    <w:abstractNumId w:val="9"/>
  </w:num>
  <w:num w:numId="23" w16cid:durableId="1687249709">
    <w:abstractNumId w:val="6"/>
  </w:num>
  <w:num w:numId="24" w16cid:durableId="15010393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9A"/>
    <w:rsid w:val="00001648"/>
    <w:rsid w:val="00024A3C"/>
    <w:rsid w:val="0004169A"/>
    <w:rsid w:val="00046F80"/>
    <w:rsid w:val="000707C8"/>
    <w:rsid w:val="00083B65"/>
    <w:rsid w:val="0009519C"/>
    <w:rsid w:val="000B6DF0"/>
    <w:rsid w:val="000D2513"/>
    <w:rsid w:val="000D40C7"/>
    <w:rsid w:val="000F3059"/>
    <w:rsid w:val="000F68A4"/>
    <w:rsid w:val="0010031C"/>
    <w:rsid w:val="001103FD"/>
    <w:rsid w:val="00112611"/>
    <w:rsid w:val="00122659"/>
    <w:rsid w:val="00127C7E"/>
    <w:rsid w:val="00150DD2"/>
    <w:rsid w:val="0015488C"/>
    <w:rsid w:val="001570A5"/>
    <w:rsid w:val="001A70A6"/>
    <w:rsid w:val="001B09D6"/>
    <w:rsid w:val="001C0E00"/>
    <w:rsid w:val="001C79D8"/>
    <w:rsid w:val="001E05E7"/>
    <w:rsid w:val="001E10C9"/>
    <w:rsid w:val="001E6B80"/>
    <w:rsid w:val="00204064"/>
    <w:rsid w:val="0021492D"/>
    <w:rsid w:val="00233227"/>
    <w:rsid w:val="00274E92"/>
    <w:rsid w:val="00281108"/>
    <w:rsid w:val="002C0442"/>
    <w:rsid w:val="002C2FB8"/>
    <w:rsid w:val="002C44EC"/>
    <w:rsid w:val="0031389C"/>
    <w:rsid w:val="00320E13"/>
    <w:rsid w:val="00332248"/>
    <w:rsid w:val="00351B83"/>
    <w:rsid w:val="0038281F"/>
    <w:rsid w:val="003936CA"/>
    <w:rsid w:val="003B5734"/>
    <w:rsid w:val="003C0627"/>
    <w:rsid w:val="00401234"/>
    <w:rsid w:val="00425E82"/>
    <w:rsid w:val="00432936"/>
    <w:rsid w:val="004402DC"/>
    <w:rsid w:val="00443192"/>
    <w:rsid w:val="00457677"/>
    <w:rsid w:val="0046535F"/>
    <w:rsid w:val="0047396F"/>
    <w:rsid w:val="004A3825"/>
    <w:rsid w:val="004B409A"/>
    <w:rsid w:val="004B597B"/>
    <w:rsid w:val="004C1774"/>
    <w:rsid w:val="0050104B"/>
    <w:rsid w:val="00502E4D"/>
    <w:rsid w:val="00515D04"/>
    <w:rsid w:val="00516E21"/>
    <w:rsid w:val="0052021C"/>
    <w:rsid w:val="00534BEB"/>
    <w:rsid w:val="00551EED"/>
    <w:rsid w:val="00554575"/>
    <w:rsid w:val="0056597A"/>
    <w:rsid w:val="005B028D"/>
    <w:rsid w:val="005C4BEA"/>
    <w:rsid w:val="005D5487"/>
    <w:rsid w:val="005F6EF3"/>
    <w:rsid w:val="00606D16"/>
    <w:rsid w:val="00636413"/>
    <w:rsid w:val="00656841"/>
    <w:rsid w:val="0066033A"/>
    <w:rsid w:val="00666D65"/>
    <w:rsid w:val="006D559C"/>
    <w:rsid w:val="006E3F55"/>
    <w:rsid w:val="006E55E9"/>
    <w:rsid w:val="006F15B9"/>
    <w:rsid w:val="006F6E8F"/>
    <w:rsid w:val="007051A5"/>
    <w:rsid w:val="007168DE"/>
    <w:rsid w:val="0073498B"/>
    <w:rsid w:val="00747A12"/>
    <w:rsid w:val="00750508"/>
    <w:rsid w:val="00772B13"/>
    <w:rsid w:val="00782B1C"/>
    <w:rsid w:val="007C3AEB"/>
    <w:rsid w:val="007C7D1D"/>
    <w:rsid w:val="007F7AE1"/>
    <w:rsid w:val="00800BBA"/>
    <w:rsid w:val="00810733"/>
    <w:rsid w:val="00812048"/>
    <w:rsid w:val="00850A24"/>
    <w:rsid w:val="0087684F"/>
    <w:rsid w:val="0089371E"/>
    <w:rsid w:val="0089592F"/>
    <w:rsid w:val="00895CD1"/>
    <w:rsid w:val="008A7137"/>
    <w:rsid w:val="008F125C"/>
    <w:rsid w:val="00905525"/>
    <w:rsid w:val="00976C32"/>
    <w:rsid w:val="009C517A"/>
    <w:rsid w:val="00A16F2F"/>
    <w:rsid w:val="00A31B75"/>
    <w:rsid w:val="00A32078"/>
    <w:rsid w:val="00A3659B"/>
    <w:rsid w:val="00A446DA"/>
    <w:rsid w:val="00A62B7D"/>
    <w:rsid w:val="00A62FE4"/>
    <w:rsid w:val="00A6403C"/>
    <w:rsid w:val="00A70171"/>
    <w:rsid w:val="00A73BDE"/>
    <w:rsid w:val="00A76C50"/>
    <w:rsid w:val="00A92F0A"/>
    <w:rsid w:val="00AA4867"/>
    <w:rsid w:val="00AB4FC5"/>
    <w:rsid w:val="00AB7C2E"/>
    <w:rsid w:val="00AC36EA"/>
    <w:rsid w:val="00AF2598"/>
    <w:rsid w:val="00B33960"/>
    <w:rsid w:val="00B34C85"/>
    <w:rsid w:val="00B53CF4"/>
    <w:rsid w:val="00B62BAA"/>
    <w:rsid w:val="00B7511C"/>
    <w:rsid w:val="00BA2A31"/>
    <w:rsid w:val="00BA79F6"/>
    <w:rsid w:val="00BB476A"/>
    <w:rsid w:val="00BE35E4"/>
    <w:rsid w:val="00BF460B"/>
    <w:rsid w:val="00BF4902"/>
    <w:rsid w:val="00C52996"/>
    <w:rsid w:val="00C874E1"/>
    <w:rsid w:val="00C92FCB"/>
    <w:rsid w:val="00CA12CB"/>
    <w:rsid w:val="00CF134E"/>
    <w:rsid w:val="00CF2464"/>
    <w:rsid w:val="00CF4D8C"/>
    <w:rsid w:val="00D24B6B"/>
    <w:rsid w:val="00D33675"/>
    <w:rsid w:val="00D42C43"/>
    <w:rsid w:val="00D700D4"/>
    <w:rsid w:val="00D73486"/>
    <w:rsid w:val="00DA3947"/>
    <w:rsid w:val="00DA430A"/>
    <w:rsid w:val="00DC5705"/>
    <w:rsid w:val="00DD0B25"/>
    <w:rsid w:val="00DF19B2"/>
    <w:rsid w:val="00E264E5"/>
    <w:rsid w:val="00E31D33"/>
    <w:rsid w:val="00E345D9"/>
    <w:rsid w:val="00E5330A"/>
    <w:rsid w:val="00E57965"/>
    <w:rsid w:val="00E676F4"/>
    <w:rsid w:val="00E67AC7"/>
    <w:rsid w:val="00E702FF"/>
    <w:rsid w:val="00E82FA1"/>
    <w:rsid w:val="00E87143"/>
    <w:rsid w:val="00E900C4"/>
    <w:rsid w:val="00E929BC"/>
    <w:rsid w:val="00E92C73"/>
    <w:rsid w:val="00E95E51"/>
    <w:rsid w:val="00EA02A8"/>
    <w:rsid w:val="00EA6D65"/>
    <w:rsid w:val="00EB5410"/>
    <w:rsid w:val="00EC2132"/>
    <w:rsid w:val="00F009DE"/>
    <w:rsid w:val="00F05CE8"/>
    <w:rsid w:val="00F1308B"/>
    <w:rsid w:val="00F30A29"/>
    <w:rsid w:val="00F51875"/>
    <w:rsid w:val="00FE6F5A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B351"/>
  <w15:chartTrackingRefBased/>
  <w15:docId w15:val="{76A922E3-FEE6-4DC1-A4A6-86D3306E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D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024A3C"/>
    <w:pPr>
      <w:keepNext/>
      <w:keepLines/>
      <w:spacing w:before="480" w:line="312" w:lineRule="auto"/>
      <w:jc w:val="both"/>
      <w:outlineLvl w:val="0"/>
    </w:pPr>
    <w:rPr>
      <w:rFonts w:ascii="Century Gothic" w:eastAsiaTheme="majorEastAsia" w:hAnsi="Century Gothic" w:cstheme="majorBidi"/>
      <w:b/>
      <w:bCs/>
      <w:caps/>
      <w:color w:val="000000" w:themeColor="text1"/>
      <w:spacing w:val="10"/>
      <w:sz w:val="21"/>
      <w:szCs w:val="28"/>
      <w:lang w:val="es-E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05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024A3C"/>
    <w:rPr>
      <w:rFonts w:ascii="Century Gothic" w:eastAsiaTheme="majorEastAsia" w:hAnsi="Century Gothic" w:cstheme="majorBidi"/>
      <w:b/>
      <w:bCs/>
      <w:caps/>
      <w:color w:val="000000" w:themeColor="text1"/>
      <w:spacing w:val="10"/>
      <w:sz w:val="21"/>
      <w:szCs w:val="28"/>
      <w:lang w:val="es-ES"/>
    </w:rPr>
  </w:style>
  <w:style w:type="paragraph" w:customStyle="1" w:styleId="Clanek11">
    <w:name w:val="Clanek 1.1"/>
    <w:basedOn w:val="Nadpis2"/>
    <w:link w:val="Clanek11Char"/>
    <w:qFormat/>
    <w:rsid w:val="00024A3C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character" w:customStyle="1" w:styleId="Clanek11Char">
    <w:name w:val="Clanek 1.1 Char"/>
    <w:link w:val="Clanek11"/>
    <w:locked/>
    <w:rsid w:val="00024A3C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05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laneka">
    <w:name w:val="Clanek (a)"/>
    <w:basedOn w:val="Normln"/>
    <w:link w:val="ClanekaChar"/>
    <w:qFormat/>
    <w:rsid w:val="00750508"/>
    <w:pPr>
      <w:keepLines/>
      <w:widowControl w:val="0"/>
      <w:numPr>
        <w:ilvl w:val="2"/>
        <w:numId w:val="3"/>
      </w:numPr>
      <w:spacing w:before="120" w:after="120"/>
      <w:jc w:val="both"/>
    </w:pPr>
  </w:style>
  <w:style w:type="character" w:customStyle="1" w:styleId="ClanekaChar">
    <w:name w:val="Clanek (a) Char"/>
    <w:basedOn w:val="Standardnpsmoodstavce"/>
    <w:link w:val="Claneka"/>
    <w:rsid w:val="00750508"/>
    <w:rPr>
      <w:rFonts w:ascii="Times New Roman" w:eastAsia="Times New Roman" w:hAnsi="Times New Roman" w:cs="Times New Roman"/>
      <w:szCs w:val="24"/>
    </w:rPr>
  </w:style>
  <w:style w:type="paragraph" w:customStyle="1" w:styleId="UStyl2">
    <w:name w:val="U_Styl2"/>
    <w:basedOn w:val="Normln"/>
    <w:uiPriority w:val="99"/>
    <w:rsid w:val="004B409A"/>
    <w:pPr>
      <w:numPr>
        <w:numId w:val="6"/>
      </w:numPr>
      <w:spacing w:after="120" w:line="288" w:lineRule="auto"/>
      <w:jc w:val="both"/>
    </w:pPr>
    <w:rPr>
      <w:rFonts w:ascii="Arial" w:hAnsi="Arial"/>
      <w:sz w:val="22"/>
      <w:szCs w:val="20"/>
    </w:rPr>
  </w:style>
  <w:style w:type="paragraph" w:styleId="Revize">
    <w:name w:val="Revision"/>
    <w:hidden/>
    <w:uiPriority w:val="99"/>
    <w:semiHidden/>
    <w:rsid w:val="004653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7C3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3AE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C3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AE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8A7137"/>
    <w:pPr>
      <w:ind w:left="720"/>
      <w:contextualSpacing/>
    </w:pPr>
  </w:style>
  <w:style w:type="paragraph" w:customStyle="1" w:styleId="Default">
    <w:name w:val="Default"/>
    <w:rsid w:val="00716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E10C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E10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E10C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10C9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A6403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6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1064-9A38-40FE-918A-7C45B030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1871</Words>
  <Characters>11042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H&amp;P3</dc:creator>
  <cp:keywords/>
  <dc:description/>
  <cp:lastModifiedBy>Druláková Lenka PhDr. (MPSV)</cp:lastModifiedBy>
  <cp:revision>2</cp:revision>
  <cp:lastPrinted>2024-01-24T10:21:00Z</cp:lastPrinted>
  <dcterms:created xsi:type="dcterms:W3CDTF">2024-03-18T12:33:00Z</dcterms:created>
  <dcterms:modified xsi:type="dcterms:W3CDTF">2024-03-18T12:33:00Z</dcterms:modified>
</cp:coreProperties>
</file>