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0E9B" w14:textId="427AB06B" w:rsidR="004D3629" w:rsidRPr="00FD6AD9" w:rsidRDefault="00564B5C" w:rsidP="00582FC1">
      <w:pPr>
        <w:pStyle w:val="Nzev"/>
        <w:rPr>
          <w:b/>
          <w:sz w:val="56"/>
          <w:szCs w:val="56"/>
        </w:rPr>
      </w:pPr>
      <w:r w:rsidRPr="00FD6AD9">
        <w:rPr>
          <w:b/>
          <w:sz w:val="56"/>
          <w:szCs w:val="56"/>
        </w:rPr>
        <w:t>D O D A T E K č.</w:t>
      </w:r>
      <w:r w:rsidR="00FF7D49" w:rsidRPr="00FD6AD9">
        <w:rPr>
          <w:b/>
          <w:sz w:val="56"/>
          <w:szCs w:val="56"/>
        </w:rPr>
        <w:t xml:space="preserve"> </w:t>
      </w:r>
      <w:r w:rsidR="00FD6AD9">
        <w:rPr>
          <w:b/>
          <w:sz w:val="56"/>
          <w:szCs w:val="56"/>
        </w:rPr>
        <w:t>4</w:t>
      </w:r>
    </w:p>
    <w:p w14:paraId="22C20EBA" w14:textId="77777777" w:rsidR="008307E9" w:rsidRPr="00DF1095" w:rsidRDefault="004D3629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DF1095">
        <w:rPr>
          <w:sz w:val="22"/>
          <w:szCs w:val="24"/>
        </w:rPr>
        <w:t>k nájemní smlouvě uzavřené dne</w:t>
      </w:r>
      <w:r w:rsidR="002F7668" w:rsidRPr="00DF1095">
        <w:rPr>
          <w:sz w:val="22"/>
          <w:szCs w:val="24"/>
        </w:rPr>
        <w:t xml:space="preserve"> </w:t>
      </w:r>
      <w:r w:rsidR="00FF7D49">
        <w:rPr>
          <w:sz w:val="22"/>
          <w:szCs w:val="24"/>
        </w:rPr>
        <w:t>13</w:t>
      </w:r>
      <w:r w:rsidR="002F7668" w:rsidRPr="00DF1095">
        <w:rPr>
          <w:sz w:val="22"/>
          <w:szCs w:val="24"/>
        </w:rPr>
        <w:t xml:space="preserve">. </w:t>
      </w:r>
      <w:r w:rsidR="00FF7D49">
        <w:rPr>
          <w:sz w:val="22"/>
          <w:szCs w:val="24"/>
        </w:rPr>
        <w:t>10</w:t>
      </w:r>
      <w:r w:rsidR="002F7668" w:rsidRPr="00DF1095">
        <w:rPr>
          <w:sz w:val="22"/>
          <w:szCs w:val="24"/>
        </w:rPr>
        <w:t>. 20</w:t>
      </w:r>
      <w:r w:rsidR="00564B5C" w:rsidRPr="00DF1095">
        <w:rPr>
          <w:sz w:val="22"/>
          <w:szCs w:val="24"/>
        </w:rPr>
        <w:t>1</w:t>
      </w:r>
      <w:r w:rsidR="0004503E">
        <w:rPr>
          <w:sz w:val="22"/>
          <w:szCs w:val="24"/>
        </w:rPr>
        <w:t>5 na nájem prostoru sloužícího k podnikání</w:t>
      </w:r>
    </w:p>
    <w:p w14:paraId="09BBB4D0" w14:textId="77777777" w:rsidR="0039292A" w:rsidRDefault="0039292A" w:rsidP="004D3629">
      <w:pPr>
        <w:pStyle w:val="Nadpis1"/>
        <w:rPr>
          <w:szCs w:val="24"/>
        </w:rPr>
      </w:pPr>
    </w:p>
    <w:p w14:paraId="01144EBB" w14:textId="77777777" w:rsidR="004D3629" w:rsidRPr="00D81A09" w:rsidRDefault="004D3629" w:rsidP="004D3629">
      <w:pPr>
        <w:pStyle w:val="Nadpis1"/>
        <w:rPr>
          <w:sz w:val="22"/>
          <w:szCs w:val="24"/>
        </w:rPr>
      </w:pPr>
      <w:r w:rsidRPr="00D81A09">
        <w:rPr>
          <w:sz w:val="22"/>
          <w:szCs w:val="24"/>
        </w:rPr>
        <w:t>Město Rakovník</w:t>
      </w:r>
    </w:p>
    <w:p w14:paraId="031D1422" w14:textId="77777777" w:rsidR="004D3629" w:rsidRPr="00D81A09" w:rsidRDefault="004D70FA" w:rsidP="004D3629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se sídlem </w:t>
      </w:r>
      <w:r w:rsidR="004D3629" w:rsidRPr="00D81A09">
        <w:rPr>
          <w:b w:val="0"/>
          <w:sz w:val="22"/>
          <w:szCs w:val="24"/>
        </w:rPr>
        <w:t>Husovo náměstí 27, 269 18 Rakovník</w:t>
      </w:r>
    </w:p>
    <w:p w14:paraId="0D9A18AC" w14:textId="77777777"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zastoupené </w:t>
      </w:r>
      <w:r w:rsidR="006B41D2">
        <w:rPr>
          <w:sz w:val="22"/>
          <w:szCs w:val="24"/>
        </w:rPr>
        <w:t xml:space="preserve">PaedDr. Luďkem </w:t>
      </w:r>
      <w:proofErr w:type="spellStart"/>
      <w:r w:rsidR="006B41D2">
        <w:rPr>
          <w:sz w:val="22"/>
          <w:szCs w:val="24"/>
        </w:rPr>
        <w:t>Štíbrem</w:t>
      </w:r>
      <w:proofErr w:type="spellEnd"/>
      <w:r w:rsidR="004D70FA">
        <w:rPr>
          <w:sz w:val="22"/>
          <w:szCs w:val="24"/>
        </w:rPr>
        <w:t>,</w:t>
      </w:r>
      <w:r w:rsidR="00292E2C" w:rsidRPr="00D81A09">
        <w:rPr>
          <w:sz w:val="22"/>
          <w:szCs w:val="24"/>
        </w:rPr>
        <w:t xml:space="preserve"> starostou</w:t>
      </w:r>
    </w:p>
    <w:p w14:paraId="6BB145EC" w14:textId="11EA602F" w:rsidR="004D3629" w:rsidRPr="00D81A09" w:rsidRDefault="005F3C68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IČ</w:t>
      </w:r>
      <w:r w:rsidR="002E6972">
        <w:rPr>
          <w:sz w:val="22"/>
          <w:szCs w:val="24"/>
        </w:rPr>
        <w:t>O</w:t>
      </w:r>
      <w:r w:rsidR="006B41D2">
        <w:rPr>
          <w:sz w:val="22"/>
          <w:szCs w:val="24"/>
        </w:rPr>
        <w:t>:</w:t>
      </w:r>
      <w:r w:rsidRPr="00D81A09">
        <w:rPr>
          <w:sz w:val="22"/>
          <w:szCs w:val="24"/>
        </w:rPr>
        <w:t xml:space="preserve"> </w:t>
      </w:r>
      <w:r w:rsidR="00142421">
        <w:rPr>
          <w:sz w:val="22"/>
          <w:szCs w:val="24"/>
        </w:rPr>
        <w:t>00</w:t>
      </w:r>
      <w:r w:rsidRPr="00D81A09">
        <w:rPr>
          <w:sz w:val="22"/>
          <w:szCs w:val="24"/>
        </w:rPr>
        <w:t>244309</w:t>
      </w:r>
      <w:r w:rsidR="006B41D2">
        <w:rPr>
          <w:sz w:val="22"/>
          <w:szCs w:val="24"/>
        </w:rPr>
        <w:t>, DIČ: CZ00244309</w:t>
      </w:r>
    </w:p>
    <w:p w14:paraId="0AD47293" w14:textId="77777777" w:rsidR="008307E9" w:rsidRDefault="004D3629" w:rsidP="004D3629">
      <w:pPr>
        <w:jc w:val="both"/>
        <w:rPr>
          <w:b/>
          <w:sz w:val="22"/>
          <w:szCs w:val="24"/>
        </w:rPr>
      </w:pPr>
      <w:r w:rsidRPr="00D81A09">
        <w:rPr>
          <w:sz w:val="22"/>
          <w:szCs w:val="24"/>
        </w:rPr>
        <w:t xml:space="preserve">dále jen </w:t>
      </w:r>
      <w:r w:rsidR="00063A76">
        <w:rPr>
          <w:b/>
          <w:sz w:val="22"/>
          <w:szCs w:val="24"/>
        </w:rPr>
        <w:t>„pronajímatel“</w:t>
      </w:r>
    </w:p>
    <w:p w14:paraId="133C28A1" w14:textId="77777777" w:rsidR="00063A76" w:rsidRPr="00063A76" w:rsidRDefault="00063A76" w:rsidP="004D3629">
      <w:pPr>
        <w:jc w:val="both"/>
        <w:rPr>
          <w:b/>
          <w:sz w:val="22"/>
          <w:szCs w:val="24"/>
        </w:rPr>
      </w:pPr>
    </w:p>
    <w:p w14:paraId="05EF56F3" w14:textId="77777777"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a</w:t>
      </w:r>
    </w:p>
    <w:p w14:paraId="49E74D11" w14:textId="77777777" w:rsidR="008307E9" w:rsidRPr="00D81A09" w:rsidRDefault="008307E9" w:rsidP="004D3629">
      <w:pPr>
        <w:jc w:val="both"/>
        <w:rPr>
          <w:b/>
          <w:sz w:val="22"/>
          <w:szCs w:val="24"/>
        </w:rPr>
      </w:pPr>
    </w:p>
    <w:p w14:paraId="49846622" w14:textId="77777777" w:rsidR="005F3C68" w:rsidRPr="00D81A09" w:rsidRDefault="00FF7D49" w:rsidP="004D3629">
      <w:pPr>
        <w:jc w:val="both"/>
        <w:rPr>
          <w:sz w:val="22"/>
          <w:szCs w:val="24"/>
        </w:rPr>
      </w:pPr>
      <w:r>
        <w:rPr>
          <w:b/>
          <w:sz w:val="22"/>
          <w:szCs w:val="24"/>
        </w:rPr>
        <w:t>Tradiční pivovar v Rakovníku, a. s.</w:t>
      </w:r>
    </w:p>
    <w:p w14:paraId="774F01D6" w14:textId="77777777" w:rsidR="005F3C68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FF7D49">
        <w:rPr>
          <w:sz w:val="22"/>
          <w:szCs w:val="24"/>
        </w:rPr>
        <w:t>Havlíčkova 69</w:t>
      </w:r>
      <w:r w:rsidR="0004503E">
        <w:rPr>
          <w:sz w:val="22"/>
          <w:szCs w:val="24"/>
        </w:rPr>
        <w:t>, 269 01 Rakovník</w:t>
      </w:r>
    </w:p>
    <w:p w14:paraId="2D0666A1" w14:textId="2558C892" w:rsidR="00FF7D49" w:rsidRPr="00D81A09" w:rsidRDefault="00FF7D49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FD6AD9">
        <w:rPr>
          <w:sz w:val="22"/>
          <w:szCs w:val="24"/>
        </w:rPr>
        <w:t>Ing. Zdeňkem Luxem</w:t>
      </w:r>
      <w:r>
        <w:rPr>
          <w:sz w:val="22"/>
          <w:szCs w:val="24"/>
        </w:rPr>
        <w:t>, předsedou představenstva</w:t>
      </w:r>
    </w:p>
    <w:p w14:paraId="699BF9F0" w14:textId="135DD613" w:rsidR="005F3C68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2E6972">
        <w:rPr>
          <w:sz w:val="22"/>
          <w:szCs w:val="24"/>
        </w:rPr>
        <w:t>O</w:t>
      </w:r>
      <w:r w:rsidR="0004503E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FF7D49">
        <w:rPr>
          <w:sz w:val="22"/>
          <w:szCs w:val="24"/>
        </w:rPr>
        <w:t>26474638, DIČ: CZ26474638</w:t>
      </w:r>
    </w:p>
    <w:p w14:paraId="1FD06905" w14:textId="34CACEB6" w:rsidR="00FF7D49" w:rsidRPr="00D81A09" w:rsidRDefault="00FF7D49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zapsaná v </w:t>
      </w:r>
      <w:r w:rsidR="00FD6AD9">
        <w:rPr>
          <w:sz w:val="22"/>
          <w:szCs w:val="24"/>
        </w:rPr>
        <w:t>o</w:t>
      </w:r>
      <w:r>
        <w:rPr>
          <w:sz w:val="22"/>
          <w:szCs w:val="24"/>
        </w:rPr>
        <w:t>bchodním rejstříku vedeném Městským soudem v Praze, spisová značka</w:t>
      </w:r>
      <w:r w:rsidR="00063A76">
        <w:rPr>
          <w:sz w:val="22"/>
          <w:szCs w:val="24"/>
        </w:rPr>
        <w:t xml:space="preserve"> B7323</w:t>
      </w:r>
    </w:p>
    <w:p w14:paraId="1959AFD3" w14:textId="77777777" w:rsidR="004D3629" w:rsidRPr="00063A76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dále </w:t>
      </w:r>
      <w:r w:rsidR="00063A76">
        <w:rPr>
          <w:sz w:val="22"/>
          <w:szCs w:val="24"/>
        </w:rPr>
        <w:t xml:space="preserve">jen </w:t>
      </w:r>
      <w:r w:rsidR="00063A76">
        <w:rPr>
          <w:b/>
          <w:sz w:val="22"/>
          <w:szCs w:val="24"/>
        </w:rPr>
        <w:t>„nájemce“</w:t>
      </w:r>
    </w:p>
    <w:p w14:paraId="20BADE50" w14:textId="77777777" w:rsidR="004D3629" w:rsidRPr="00D81A09" w:rsidRDefault="004D3629" w:rsidP="005F3C68">
      <w:pPr>
        <w:jc w:val="both"/>
        <w:rPr>
          <w:sz w:val="22"/>
          <w:szCs w:val="24"/>
        </w:rPr>
      </w:pPr>
    </w:p>
    <w:p w14:paraId="3BEF606E" w14:textId="3DC827AF" w:rsidR="005F3C68" w:rsidRPr="00D81A09" w:rsidRDefault="005F3C68" w:rsidP="005F3C68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Obě smluvní strany uzavřely dne </w:t>
      </w:r>
      <w:r w:rsidR="00FF7D49">
        <w:rPr>
          <w:sz w:val="22"/>
          <w:szCs w:val="24"/>
        </w:rPr>
        <w:t>13</w:t>
      </w:r>
      <w:r w:rsidR="002F7668" w:rsidRPr="00D81A09">
        <w:rPr>
          <w:sz w:val="22"/>
          <w:szCs w:val="24"/>
        </w:rPr>
        <w:t xml:space="preserve">. </w:t>
      </w:r>
      <w:r w:rsidR="00FF7D49">
        <w:rPr>
          <w:sz w:val="22"/>
          <w:szCs w:val="24"/>
        </w:rPr>
        <w:t>10</w:t>
      </w:r>
      <w:r w:rsidR="002F7668" w:rsidRPr="00D81A09">
        <w:rPr>
          <w:sz w:val="22"/>
          <w:szCs w:val="24"/>
        </w:rPr>
        <w:t>. 20</w:t>
      </w:r>
      <w:r w:rsidR="00564B5C">
        <w:rPr>
          <w:sz w:val="22"/>
          <w:szCs w:val="24"/>
        </w:rPr>
        <w:t>1</w:t>
      </w:r>
      <w:r w:rsidR="0004503E">
        <w:rPr>
          <w:sz w:val="22"/>
          <w:szCs w:val="24"/>
        </w:rPr>
        <w:t>5</w:t>
      </w:r>
      <w:r w:rsidRPr="00D81A09">
        <w:rPr>
          <w:sz w:val="22"/>
          <w:szCs w:val="24"/>
        </w:rPr>
        <w:t xml:space="preserve"> nájemní smlouvu. Nyní mají obě strany zájem na změně smlouvy, a proto uzavírají níže uvedeného dne, měsíce a roku tento</w:t>
      </w:r>
    </w:p>
    <w:p w14:paraId="69532CBB" w14:textId="77777777" w:rsidR="005F3C68" w:rsidRPr="004674C6" w:rsidRDefault="005F3C68" w:rsidP="005F3C68">
      <w:pPr>
        <w:jc w:val="both"/>
        <w:rPr>
          <w:sz w:val="24"/>
          <w:szCs w:val="24"/>
        </w:rPr>
      </w:pPr>
    </w:p>
    <w:p w14:paraId="36E7FACB" w14:textId="2FC31D17" w:rsidR="005F3C68" w:rsidRPr="00EA39DF" w:rsidRDefault="002F7668" w:rsidP="005F3C68">
      <w:pPr>
        <w:jc w:val="center"/>
        <w:rPr>
          <w:b/>
          <w:sz w:val="28"/>
          <w:szCs w:val="24"/>
        </w:rPr>
      </w:pPr>
      <w:r w:rsidRPr="00EA39DF">
        <w:rPr>
          <w:b/>
          <w:sz w:val="28"/>
          <w:szCs w:val="24"/>
        </w:rPr>
        <w:t xml:space="preserve">Dodatek č. </w:t>
      </w:r>
      <w:r w:rsidR="00FD6AD9" w:rsidRPr="00EA39DF">
        <w:rPr>
          <w:b/>
          <w:sz w:val="28"/>
          <w:szCs w:val="24"/>
        </w:rPr>
        <w:t>4</w:t>
      </w:r>
    </w:p>
    <w:p w14:paraId="4BBA8812" w14:textId="77777777" w:rsidR="004D3629" w:rsidRPr="00D81A09" w:rsidRDefault="00A65D28" w:rsidP="004D3629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A)</w:t>
      </w:r>
    </w:p>
    <w:p w14:paraId="4E02EA7D" w14:textId="730EA52C" w:rsidR="00A65D28" w:rsidRPr="00D81A09" w:rsidRDefault="00FD6AD9" w:rsidP="0039292A">
      <w:pPr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Odst. 1.</w:t>
      </w:r>
      <w:r w:rsidR="00EC0EFA">
        <w:rPr>
          <w:b/>
          <w:sz w:val="22"/>
          <w:szCs w:val="24"/>
          <w:u w:val="single"/>
        </w:rPr>
        <w:t xml:space="preserve"> článku II. se </w:t>
      </w:r>
      <w:r>
        <w:rPr>
          <w:b/>
          <w:sz w:val="22"/>
          <w:szCs w:val="24"/>
          <w:u w:val="single"/>
        </w:rPr>
        <w:t>mění a nově zní</w:t>
      </w:r>
    </w:p>
    <w:p w14:paraId="21A27078" w14:textId="5D984D6E" w:rsidR="00A65D28" w:rsidRDefault="00FD6AD9" w:rsidP="00FD6AD9">
      <w:pPr>
        <w:numPr>
          <w:ilvl w:val="0"/>
          <w:numId w:val="8"/>
        </w:numPr>
        <w:jc w:val="both"/>
        <w:rPr>
          <w:sz w:val="22"/>
          <w:szCs w:val="24"/>
        </w:rPr>
      </w:pPr>
      <w:r>
        <w:rPr>
          <w:sz w:val="22"/>
          <w:szCs w:val="24"/>
        </w:rPr>
        <w:t>Nájemné se od 1. 4. 202</w:t>
      </w:r>
      <w:r w:rsidR="00487C0C">
        <w:rPr>
          <w:sz w:val="22"/>
          <w:szCs w:val="24"/>
        </w:rPr>
        <w:t>4</w:t>
      </w:r>
      <w:r>
        <w:rPr>
          <w:sz w:val="22"/>
          <w:szCs w:val="24"/>
        </w:rPr>
        <w:t xml:space="preserve"> stanovuje s ohledem na sezónní využití barů v Kulturním cen</w:t>
      </w:r>
      <w:r w:rsidR="00487C0C">
        <w:rPr>
          <w:sz w:val="22"/>
          <w:szCs w:val="24"/>
        </w:rPr>
        <w:t>tr</w:t>
      </w:r>
      <w:r>
        <w:rPr>
          <w:sz w:val="22"/>
          <w:szCs w:val="24"/>
        </w:rPr>
        <w:t>u a občerstvení v letním kině následovně:</w:t>
      </w:r>
    </w:p>
    <w:p w14:paraId="0E7AE464" w14:textId="0FA79B9F" w:rsidR="00FD6AD9" w:rsidRDefault="00EA39DF" w:rsidP="00FD6AD9">
      <w:pPr>
        <w:numPr>
          <w:ilvl w:val="0"/>
          <w:numId w:val="9"/>
        </w:numPr>
        <w:jc w:val="both"/>
        <w:rPr>
          <w:sz w:val="22"/>
          <w:szCs w:val="24"/>
        </w:rPr>
      </w:pPr>
      <w:r>
        <w:rPr>
          <w:sz w:val="22"/>
          <w:szCs w:val="24"/>
        </w:rPr>
        <w:t>n</w:t>
      </w:r>
      <w:r w:rsidR="00FD6AD9">
        <w:rPr>
          <w:sz w:val="22"/>
          <w:szCs w:val="24"/>
        </w:rPr>
        <w:t xml:space="preserve">ájemné za prostory </w:t>
      </w:r>
      <w:r w:rsidR="00684CE1">
        <w:rPr>
          <w:sz w:val="22"/>
          <w:szCs w:val="24"/>
        </w:rPr>
        <w:t xml:space="preserve">2 </w:t>
      </w:r>
      <w:r w:rsidR="00FD6AD9">
        <w:rPr>
          <w:sz w:val="22"/>
          <w:szCs w:val="24"/>
        </w:rPr>
        <w:t xml:space="preserve">barů v Kulturním centru bude hrazeno pouze v měsících </w:t>
      </w:r>
      <w:proofErr w:type="gramStart"/>
      <w:r w:rsidR="00FD6AD9">
        <w:rPr>
          <w:sz w:val="22"/>
          <w:szCs w:val="24"/>
        </w:rPr>
        <w:t>září – duben</w:t>
      </w:r>
      <w:proofErr w:type="gramEnd"/>
    </w:p>
    <w:p w14:paraId="408E8C6C" w14:textId="1D1BEE38" w:rsidR="00FD6AD9" w:rsidRDefault="00EA39DF" w:rsidP="00FD6AD9">
      <w:pPr>
        <w:numPr>
          <w:ilvl w:val="0"/>
          <w:numId w:val="9"/>
        </w:numPr>
        <w:jc w:val="both"/>
        <w:rPr>
          <w:sz w:val="22"/>
          <w:szCs w:val="24"/>
        </w:rPr>
      </w:pPr>
      <w:r>
        <w:rPr>
          <w:sz w:val="22"/>
          <w:szCs w:val="24"/>
        </w:rPr>
        <w:t>n</w:t>
      </w:r>
      <w:r w:rsidR="00FD6AD9">
        <w:rPr>
          <w:sz w:val="22"/>
          <w:szCs w:val="24"/>
        </w:rPr>
        <w:t>ájemné za občerstvení v </w:t>
      </w:r>
      <w:r w:rsidR="002E6972">
        <w:rPr>
          <w:sz w:val="22"/>
          <w:szCs w:val="24"/>
        </w:rPr>
        <w:t>l</w:t>
      </w:r>
      <w:r w:rsidR="00FD6AD9">
        <w:rPr>
          <w:sz w:val="22"/>
          <w:szCs w:val="24"/>
        </w:rPr>
        <w:t>etním kině bude hrazeno pouze v</w:t>
      </w:r>
      <w:r w:rsidR="00684CE1">
        <w:rPr>
          <w:sz w:val="22"/>
          <w:szCs w:val="24"/>
        </w:rPr>
        <w:t> </w:t>
      </w:r>
      <w:r w:rsidR="00FD6AD9">
        <w:rPr>
          <w:sz w:val="22"/>
          <w:szCs w:val="24"/>
        </w:rPr>
        <w:t>měsíc</w:t>
      </w:r>
      <w:r w:rsidR="00684CE1">
        <w:rPr>
          <w:sz w:val="22"/>
          <w:szCs w:val="24"/>
        </w:rPr>
        <w:t xml:space="preserve">ích </w:t>
      </w:r>
      <w:proofErr w:type="gramStart"/>
      <w:r w:rsidR="00684CE1">
        <w:rPr>
          <w:sz w:val="22"/>
          <w:szCs w:val="24"/>
        </w:rPr>
        <w:t>červen – srpen</w:t>
      </w:r>
      <w:proofErr w:type="gramEnd"/>
    </w:p>
    <w:p w14:paraId="050A1E65" w14:textId="2BDCF8D7" w:rsidR="00684CE1" w:rsidRDefault="00EA39DF" w:rsidP="00FD6AD9">
      <w:pPr>
        <w:numPr>
          <w:ilvl w:val="0"/>
          <w:numId w:val="9"/>
        </w:numPr>
        <w:jc w:val="both"/>
        <w:rPr>
          <w:sz w:val="22"/>
          <w:szCs w:val="24"/>
        </w:rPr>
      </w:pPr>
      <w:r>
        <w:rPr>
          <w:sz w:val="22"/>
          <w:szCs w:val="24"/>
        </w:rPr>
        <w:t>n</w:t>
      </w:r>
      <w:r w:rsidR="00684CE1">
        <w:rPr>
          <w:sz w:val="22"/>
          <w:szCs w:val="24"/>
        </w:rPr>
        <w:t>ájemné restaurace a baru bude hrazeno za celý rok v plné výši.</w:t>
      </w:r>
    </w:p>
    <w:p w14:paraId="077ACB8F" w14:textId="447745C9" w:rsidR="00684CE1" w:rsidRDefault="00684CE1" w:rsidP="00684CE1">
      <w:pPr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Měsíční rozpis plateb:</w:t>
      </w:r>
    </w:p>
    <w:p w14:paraId="25F22063" w14:textId="5FBCBC85" w:rsidR="00684CE1" w:rsidRDefault="00684CE1" w:rsidP="00684CE1">
      <w:pPr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Leden</w:t>
      </w:r>
      <w:r>
        <w:rPr>
          <w:sz w:val="22"/>
          <w:szCs w:val="24"/>
        </w:rPr>
        <w:tab/>
      </w:r>
      <w:r w:rsidR="00EA39DF">
        <w:rPr>
          <w:sz w:val="22"/>
          <w:szCs w:val="24"/>
        </w:rPr>
        <w:t>123 529</w:t>
      </w:r>
      <w:r>
        <w:rPr>
          <w:sz w:val="22"/>
          <w:szCs w:val="24"/>
        </w:rPr>
        <w:t xml:space="preserve"> Kč</w:t>
      </w:r>
      <w:r w:rsidR="00487C0C">
        <w:rPr>
          <w:sz w:val="22"/>
          <w:szCs w:val="24"/>
        </w:rPr>
        <w:tab/>
      </w:r>
      <w:r w:rsidR="00487C0C">
        <w:rPr>
          <w:sz w:val="22"/>
          <w:szCs w:val="24"/>
        </w:rPr>
        <w:tab/>
        <w:t>Červenec</w:t>
      </w:r>
      <w:r w:rsidR="00487C0C">
        <w:rPr>
          <w:sz w:val="22"/>
          <w:szCs w:val="24"/>
        </w:rPr>
        <w:tab/>
        <w:t>116 473 Kč</w:t>
      </w:r>
    </w:p>
    <w:p w14:paraId="07659EA1" w14:textId="3DD625BC" w:rsidR="00684CE1" w:rsidRDefault="00684CE1" w:rsidP="00684CE1">
      <w:pPr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Únor</w:t>
      </w:r>
      <w:r>
        <w:rPr>
          <w:sz w:val="22"/>
          <w:szCs w:val="24"/>
        </w:rPr>
        <w:tab/>
      </w:r>
      <w:r w:rsidR="00EA39DF">
        <w:rPr>
          <w:sz w:val="22"/>
          <w:szCs w:val="24"/>
        </w:rPr>
        <w:t>123 529 Kč</w:t>
      </w:r>
      <w:r w:rsidR="00487C0C">
        <w:rPr>
          <w:sz w:val="22"/>
          <w:szCs w:val="24"/>
        </w:rPr>
        <w:tab/>
      </w:r>
      <w:r w:rsidR="00487C0C">
        <w:rPr>
          <w:sz w:val="22"/>
          <w:szCs w:val="24"/>
        </w:rPr>
        <w:tab/>
        <w:t xml:space="preserve">Srpen </w:t>
      </w:r>
      <w:r w:rsidR="00487C0C">
        <w:rPr>
          <w:sz w:val="22"/>
          <w:szCs w:val="24"/>
        </w:rPr>
        <w:tab/>
      </w:r>
      <w:r w:rsidR="00487C0C">
        <w:rPr>
          <w:sz w:val="22"/>
          <w:szCs w:val="24"/>
        </w:rPr>
        <w:tab/>
        <w:t>116 473 Kč</w:t>
      </w:r>
    </w:p>
    <w:p w14:paraId="5AB94C39" w14:textId="5B72635A" w:rsidR="00487C0C" w:rsidRDefault="00684CE1" w:rsidP="00487C0C">
      <w:pPr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Březen</w:t>
      </w:r>
      <w:r>
        <w:rPr>
          <w:sz w:val="22"/>
          <w:szCs w:val="24"/>
        </w:rPr>
        <w:tab/>
      </w:r>
      <w:r w:rsidR="00EA39DF">
        <w:rPr>
          <w:sz w:val="22"/>
          <w:szCs w:val="24"/>
        </w:rPr>
        <w:t xml:space="preserve">123 529 Kč </w:t>
      </w:r>
      <w:r w:rsidR="00487C0C">
        <w:rPr>
          <w:sz w:val="22"/>
          <w:szCs w:val="24"/>
        </w:rPr>
        <w:tab/>
      </w:r>
      <w:r w:rsidR="00487C0C">
        <w:rPr>
          <w:sz w:val="22"/>
          <w:szCs w:val="24"/>
        </w:rPr>
        <w:tab/>
        <w:t>Září</w:t>
      </w:r>
      <w:r w:rsidR="00487C0C">
        <w:rPr>
          <w:sz w:val="22"/>
          <w:szCs w:val="24"/>
        </w:rPr>
        <w:tab/>
      </w:r>
      <w:r w:rsidR="00487C0C">
        <w:rPr>
          <w:sz w:val="22"/>
          <w:szCs w:val="24"/>
        </w:rPr>
        <w:tab/>
        <w:t xml:space="preserve">123 529 Kč </w:t>
      </w:r>
    </w:p>
    <w:p w14:paraId="6CFCAF67" w14:textId="4E5A6D87" w:rsidR="00487C0C" w:rsidRDefault="00684CE1" w:rsidP="00487C0C">
      <w:pPr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Duben</w:t>
      </w:r>
      <w:r>
        <w:rPr>
          <w:sz w:val="22"/>
          <w:szCs w:val="24"/>
        </w:rPr>
        <w:tab/>
      </w:r>
      <w:r w:rsidR="00EA39DF">
        <w:rPr>
          <w:sz w:val="22"/>
          <w:szCs w:val="24"/>
        </w:rPr>
        <w:t>123 529 Kč</w:t>
      </w:r>
      <w:r w:rsidR="00487C0C">
        <w:rPr>
          <w:sz w:val="22"/>
          <w:szCs w:val="24"/>
        </w:rPr>
        <w:tab/>
      </w:r>
      <w:r w:rsidR="00487C0C">
        <w:rPr>
          <w:sz w:val="22"/>
          <w:szCs w:val="24"/>
        </w:rPr>
        <w:tab/>
        <w:t>Říjen</w:t>
      </w:r>
      <w:r w:rsidR="00487C0C">
        <w:rPr>
          <w:sz w:val="22"/>
          <w:szCs w:val="24"/>
        </w:rPr>
        <w:tab/>
      </w:r>
      <w:r w:rsidR="00487C0C">
        <w:rPr>
          <w:sz w:val="22"/>
          <w:szCs w:val="24"/>
        </w:rPr>
        <w:tab/>
        <w:t xml:space="preserve">123 529 Kč </w:t>
      </w:r>
    </w:p>
    <w:p w14:paraId="5DF057A2" w14:textId="1603E64E" w:rsidR="00487C0C" w:rsidRDefault="00684CE1" w:rsidP="00487C0C">
      <w:pPr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Květen</w:t>
      </w:r>
      <w:r>
        <w:rPr>
          <w:sz w:val="22"/>
          <w:szCs w:val="24"/>
        </w:rPr>
        <w:tab/>
      </w:r>
      <w:r w:rsidR="00EA39DF">
        <w:rPr>
          <w:sz w:val="22"/>
          <w:szCs w:val="24"/>
        </w:rPr>
        <w:t>105 183</w:t>
      </w:r>
      <w:r>
        <w:rPr>
          <w:sz w:val="22"/>
          <w:szCs w:val="24"/>
        </w:rPr>
        <w:t xml:space="preserve"> </w:t>
      </w:r>
      <w:r w:rsidR="00487C0C">
        <w:rPr>
          <w:sz w:val="22"/>
          <w:szCs w:val="24"/>
        </w:rPr>
        <w:t>Kč</w:t>
      </w:r>
      <w:r>
        <w:rPr>
          <w:sz w:val="22"/>
          <w:szCs w:val="24"/>
        </w:rPr>
        <w:tab/>
      </w:r>
      <w:r w:rsidR="00487C0C">
        <w:rPr>
          <w:sz w:val="22"/>
          <w:szCs w:val="24"/>
        </w:rPr>
        <w:tab/>
        <w:t>Listopad</w:t>
      </w:r>
      <w:r w:rsidR="00487C0C">
        <w:rPr>
          <w:sz w:val="22"/>
          <w:szCs w:val="24"/>
        </w:rPr>
        <w:tab/>
        <w:t xml:space="preserve">123 529 Kč </w:t>
      </w:r>
    </w:p>
    <w:p w14:paraId="17F489EC" w14:textId="2C021521" w:rsidR="00487C0C" w:rsidRDefault="00684CE1" w:rsidP="00487C0C">
      <w:pPr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Červen</w:t>
      </w:r>
      <w:r>
        <w:rPr>
          <w:sz w:val="22"/>
          <w:szCs w:val="24"/>
        </w:rPr>
        <w:tab/>
      </w:r>
      <w:r w:rsidR="00EA39DF">
        <w:rPr>
          <w:sz w:val="22"/>
          <w:szCs w:val="24"/>
        </w:rPr>
        <w:t>116 473 Kč</w:t>
      </w:r>
      <w:r>
        <w:rPr>
          <w:sz w:val="22"/>
          <w:szCs w:val="24"/>
        </w:rPr>
        <w:tab/>
      </w:r>
      <w:r w:rsidR="00487C0C">
        <w:rPr>
          <w:sz w:val="22"/>
          <w:szCs w:val="24"/>
        </w:rPr>
        <w:tab/>
        <w:t xml:space="preserve">Prosinec </w:t>
      </w:r>
      <w:r w:rsidR="00487C0C">
        <w:rPr>
          <w:sz w:val="22"/>
          <w:szCs w:val="24"/>
        </w:rPr>
        <w:tab/>
        <w:t xml:space="preserve">123 529 Kč </w:t>
      </w:r>
    </w:p>
    <w:p w14:paraId="768D98E3" w14:textId="2331FCE5" w:rsidR="00EA39DF" w:rsidRDefault="00EA39DF" w:rsidP="00684CE1">
      <w:pPr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</w:p>
    <w:p w14:paraId="563882FE" w14:textId="7719862C" w:rsidR="00487C0C" w:rsidRPr="00D81A09" w:rsidRDefault="00487C0C" w:rsidP="00487C0C">
      <w:pPr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Odst. 6. článku III. se mění a nově zní</w:t>
      </w:r>
    </w:p>
    <w:p w14:paraId="25CE095F" w14:textId="21FCDF45" w:rsidR="00EA6A75" w:rsidRDefault="00487C0C" w:rsidP="00487C0C">
      <w:pPr>
        <w:numPr>
          <w:ilvl w:val="0"/>
          <w:numId w:val="10"/>
        </w:numPr>
        <w:jc w:val="both"/>
        <w:rPr>
          <w:sz w:val="22"/>
          <w:szCs w:val="24"/>
        </w:rPr>
      </w:pPr>
      <w:r>
        <w:rPr>
          <w:sz w:val="22"/>
          <w:szCs w:val="24"/>
        </w:rPr>
        <w:t>Nájemce se zavazuje zajistit provoz bar</w:t>
      </w:r>
      <w:r w:rsidR="007D414F">
        <w:rPr>
          <w:sz w:val="22"/>
          <w:szCs w:val="24"/>
        </w:rPr>
        <w:t>ů v Kulturním centru</w:t>
      </w:r>
      <w:r w:rsidR="00EA6A75">
        <w:rPr>
          <w:sz w:val="22"/>
          <w:szCs w:val="24"/>
        </w:rPr>
        <w:t xml:space="preserve"> a občerstvení v </w:t>
      </w:r>
      <w:r w:rsidR="002E6972">
        <w:rPr>
          <w:sz w:val="22"/>
          <w:szCs w:val="24"/>
        </w:rPr>
        <w:t>l</w:t>
      </w:r>
      <w:r w:rsidR="00EA6A75">
        <w:rPr>
          <w:sz w:val="22"/>
          <w:szCs w:val="24"/>
        </w:rPr>
        <w:t>etním kině následovně,</w:t>
      </w:r>
    </w:p>
    <w:p w14:paraId="128802DC" w14:textId="71A02070" w:rsidR="003B4ED8" w:rsidRDefault="00EA6A75" w:rsidP="003B4ED8">
      <w:pPr>
        <w:numPr>
          <w:ilvl w:val="0"/>
          <w:numId w:val="11"/>
        </w:num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bary v Kulturním centru budou otevřeny </w:t>
      </w:r>
      <w:r w:rsidR="007D414F">
        <w:rPr>
          <w:sz w:val="22"/>
          <w:szCs w:val="24"/>
        </w:rPr>
        <w:t xml:space="preserve">v měsících </w:t>
      </w:r>
      <w:proofErr w:type="gramStart"/>
      <w:r w:rsidR="007D414F">
        <w:rPr>
          <w:sz w:val="22"/>
          <w:szCs w:val="24"/>
        </w:rPr>
        <w:t>září – duben</w:t>
      </w:r>
      <w:proofErr w:type="gramEnd"/>
      <w:r w:rsidR="007D414F">
        <w:rPr>
          <w:sz w:val="22"/>
          <w:szCs w:val="24"/>
        </w:rPr>
        <w:t xml:space="preserve">. Nájemce je povinen </w:t>
      </w:r>
      <w:r>
        <w:rPr>
          <w:sz w:val="22"/>
          <w:szCs w:val="24"/>
        </w:rPr>
        <w:t xml:space="preserve">zajistit </w:t>
      </w:r>
      <w:r w:rsidR="007D414F">
        <w:rPr>
          <w:sz w:val="22"/>
          <w:szCs w:val="24"/>
        </w:rPr>
        <w:t xml:space="preserve">provoz baru </w:t>
      </w:r>
      <w:r w:rsidR="00487C0C">
        <w:rPr>
          <w:sz w:val="22"/>
          <w:szCs w:val="24"/>
        </w:rPr>
        <w:t>v 1. patře centr</w:t>
      </w:r>
      <w:r w:rsidR="007D414F">
        <w:rPr>
          <w:sz w:val="22"/>
          <w:szCs w:val="24"/>
        </w:rPr>
        <w:t xml:space="preserve">a </w:t>
      </w:r>
      <w:r w:rsidR="00487C0C">
        <w:rPr>
          <w:sz w:val="22"/>
          <w:szCs w:val="24"/>
        </w:rPr>
        <w:t>vždy při konání akce s</w:t>
      </w:r>
      <w:r w:rsidR="007D414F">
        <w:rPr>
          <w:sz w:val="22"/>
          <w:szCs w:val="24"/>
        </w:rPr>
        <w:t> </w:t>
      </w:r>
      <w:r w:rsidR="00487C0C">
        <w:rPr>
          <w:sz w:val="22"/>
          <w:szCs w:val="24"/>
        </w:rPr>
        <w:t>tím</w:t>
      </w:r>
      <w:r w:rsidR="007D414F">
        <w:rPr>
          <w:sz w:val="22"/>
          <w:szCs w:val="24"/>
        </w:rPr>
        <w:t>, že bar bude otevřen při otevření vstupu do</w:t>
      </w:r>
      <w:r>
        <w:rPr>
          <w:sz w:val="22"/>
          <w:szCs w:val="24"/>
        </w:rPr>
        <w:t> </w:t>
      </w:r>
      <w:r w:rsidR="007D414F">
        <w:rPr>
          <w:sz w:val="22"/>
          <w:szCs w:val="24"/>
        </w:rPr>
        <w:t xml:space="preserve">Kulturního centra a uzavřen po </w:t>
      </w:r>
      <w:r w:rsidR="001A79BA">
        <w:rPr>
          <w:sz w:val="22"/>
          <w:szCs w:val="24"/>
        </w:rPr>
        <w:t xml:space="preserve">oficiálním </w:t>
      </w:r>
      <w:r w:rsidR="007D414F">
        <w:rPr>
          <w:sz w:val="22"/>
          <w:szCs w:val="24"/>
        </w:rPr>
        <w:t>ukončení samotné akce. Dále se zavazuje otevřít bar v 2. patře Kulturního centra vždy pokud bude centrem 2. patro zpřístupněno pro návštěvníky, a to ve stejné době jako bude otevřen bar v 1. patře.</w:t>
      </w:r>
    </w:p>
    <w:p w14:paraId="20986806" w14:textId="2D779A99" w:rsidR="003B4ED8" w:rsidRDefault="007D414F" w:rsidP="003B4ED8">
      <w:pPr>
        <w:numPr>
          <w:ilvl w:val="0"/>
          <w:numId w:val="11"/>
        </w:numPr>
        <w:jc w:val="both"/>
        <w:rPr>
          <w:sz w:val="22"/>
          <w:szCs w:val="24"/>
        </w:rPr>
      </w:pPr>
      <w:r w:rsidRPr="003B4ED8">
        <w:rPr>
          <w:sz w:val="22"/>
          <w:szCs w:val="24"/>
        </w:rPr>
        <w:t>občerstvení v </w:t>
      </w:r>
      <w:r w:rsidR="002E6972">
        <w:rPr>
          <w:sz w:val="22"/>
          <w:szCs w:val="24"/>
        </w:rPr>
        <w:t>l</w:t>
      </w:r>
      <w:r w:rsidRPr="003B4ED8">
        <w:rPr>
          <w:sz w:val="22"/>
          <w:szCs w:val="24"/>
        </w:rPr>
        <w:t xml:space="preserve">etním kině </w:t>
      </w:r>
      <w:r w:rsidR="003B4ED8">
        <w:rPr>
          <w:sz w:val="22"/>
          <w:szCs w:val="24"/>
        </w:rPr>
        <w:t xml:space="preserve">bude otevřeno </w:t>
      </w:r>
      <w:r w:rsidRPr="003B4ED8">
        <w:rPr>
          <w:sz w:val="22"/>
          <w:szCs w:val="24"/>
        </w:rPr>
        <w:t xml:space="preserve">v měsících červen–srpen vždy při provozu areálu letního kina s tím, že provoz bude zahájen při otevření vstupu </w:t>
      </w:r>
      <w:r w:rsidR="002E6972">
        <w:rPr>
          <w:sz w:val="22"/>
          <w:szCs w:val="24"/>
        </w:rPr>
        <w:t>l</w:t>
      </w:r>
      <w:r w:rsidRPr="003B4ED8">
        <w:rPr>
          <w:sz w:val="22"/>
          <w:szCs w:val="24"/>
        </w:rPr>
        <w:t xml:space="preserve">etního kina </w:t>
      </w:r>
      <w:r w:rsidR="001A79BA" w:rsidRPr="001A79BA">
        <w:rPr>
          <w:sz w:val="22"/>
          <w:szCs w:val="24"/>
        </w:rPr>
        <w:t>a ukončen po uvážení nájemce nebo po domluvě s provozovatelem Kulturním centra.</w:t>
      </w:r>
      <w:r w:rsidRPr="003B4ED8">
        <w:rPr>
          <w:sz w:val="22"/>
          <w:szCs w:val="24"/>
        </w:rPr>
        <w:t xml:space="preserve"> V měsíci září bude občerstvení zajištěno pouze při akci „Rakovnické posvícení“</w:t>
      </w:r>
    </w:p>
    <w:p w14:paraId="0442620C" w14:textId="64EAA242" w:rsidR="00EA6A75" w:rsidRDefault="001F52C0" w:rsidP="003B4ED8">
      <w:pPr>
        <w:numPr>
          <w:ilvl w:val="0"/>
          <w:numId w:val="11"/>
        </w:numPr>
        <w:jc w:val="both"/>
        <w:rPr>
          <w:sz w:val="22"/>
          <w:szCs w:val="24"/>
        </w:rPr>
      </w:pPr>
      <w:r>
        <w:rPr>
          <w:sz w:val="22"/>
          <w:szCs w:val="24"/>
        </w:rPr>
        <w:t>v</w:t>
      </w:r>
      <w:r w:rsidR="00EA6A75" w:rsidRPr="003B4ED8">
        <w:rPr>
          <w:sz w:val="22"/>
          <w:szCs w:val="24"/>
        </w:rPr>
        <w:t> ostatní nespecifikované akce bude provoz občerstvení</w:t>
      </w:r>
      <w:r w:rsidR="003B4ED8">
        <w:rPr>
          <w:sz w:val="22"/>
          <w:szCs w:val="24"/>
        </w:rPr>
        <w:t xml:space="preserve"> v Kulturním centru a </w:t>
      </w:r>
      <w:r w:rsidR="002E6972">
        <w:rPr>
          <w:sz w:val="22"/>
          <w:szCs w:val="24"/>
        </w:rPr>
        <w:t>l</w:t>
      </w:r>
      <w:r w:rsidR="003B4ED8">
        <w:rPr>
          <w:sz w:val="22"/>
          <w:szCs w:val="24"/>
        </w:rPr>
        <w:t>etním kině</w:t>
      </w:r>
      <w:r w:rsidR="00EA6A75" w:rsidRPr="003B4ED8">
        <w:rPr>
          <w:sz w:val="22"/>
          <w:szCs w:val="24"/>
        </w:rPr>
        <w:t xml:space="preserve"> zajištěn na základě dohody s provozovatel Kulturního centra případně </w:t>
      </w:r>
      <w:r w:rsidR="003B4ED8">
        <w:rPr>
          <w:sz w:val="22"/>
          <w:szCs w:val="24"/>
        </w:rPr>
        <w:t xml:space="preserve">s </w:t>
      </w:r>
      <w:r w:rsidR="00EA6A75" w:rsidRPr="003B4ED8">
        <w:rPr>
          <w:sz w:val="22"/>
          <w:szCs w:val="24"/>
        </w:rPr>
        <w:t>pronajímatelem. Za otevření občerstvení si nájemce nebude nárokovat finanční náhradu.</w:t>
      </w:r>
    </w:p>
    <w:p w14:paraId="719BD017" w14:textId="29CA3E6F" w:rsidR="003B4ED8" w:rsidRDefault="003B4ED8" w:rsidP="003B4ED8">
      <w:pPr>
        <w:numPr>
          <w:ilvl w:val="0"/>
          <w:numId w:val="11"/>
        </w:numPr>
        <w:jc w:val="both"/>
        <w:rPr>
          <w:sz w:val="22"/>
          <w:szCs w:val="24"/>
        </w:rPr>
      </w:pPr>
      <w:r>
        <w:rPr>
          <w:sz w:val="22"/>
          <w:szCs w:val="24"/>
        </w:rPr>
        <w:t>přesné termíny akcí budou specifikovány provozovatelem Kulturního centra vždy minimální 10 dní před jejich konáním</w:t>
      </w:r>
      <w:r w:rsidR="009D1A28">
        <w:rPr>
          <w:sz w:val="22"/>
          <w:szCs w:val="24"/>
        </w:rPr>
        <w:t>.</w:t>
      </w:r>
    </w:p>
    <w:p w14:paraId="5F39727F" w14:textId="7F6CB76D" w:rsidR="001A79BA" w:rsidRDefault="001A79BA" w:rsidP="003B4ED8">
      <w:pPr>
        <w:numPr>
          <w:ilvl w:val="0"/>
          <w:numId w:val="11"/>
        </w:numPr>
        <w:jc w:val="both"/>
        <w:rPr>
          <w:sz w:val="22"/>
          <w:szCs w:val="24"/>
        </w:rPr>
      </w:pPr>
      <w:bookmarkStart w:id="0" w:name="_Hlk161056400"/>
      <w:r>
        <w:rPr>
          <w:sz w:val="22"/>
          <w:szCs w:val="24"/>
        </w:rPr>
        <w:t xml:space="preserve"> Provozní režim barů v Kulturním centru a občerstvení v </w:t>
      </w:r>
      <w:r w:rsidR="002E6972">
        <w:rPr>
          <w:sz w:val="22"/>
          <w:szCs w:val="24"/>
        </w:rPr>
        <w:t>l</w:t>
      </w:r>
      <w:r>
        <w:rPr>
          <w:sz w:val="22"/>
          <w:szCs w:val="24"/>
        </w:rPr>
        <w:t>etním kině se bude pravidelně vyhodnocovat</w:t>
      </w:r>
      <w:r w:rsidR="008B46CF">
        <w:rPr>
          <w:sz w:val="22"/>
          <w:szCs w:val="24"/>
        </w:rPr>
        <w:t>. V případě zjištění nevýhodnosti provozu se smluvní strany zavazují jednat o změně podmínek stanovených tímto dodatkem.</w:t>
      </w:r>
    </w:p>
    <w:p w14:paraId="0DF224F6" w14:textId="77777777" w:rsidR="003B4ED8" w:rsidRPr="003B4ED8" w:rsidRDefault="003B4ED8" w:rsidP="003B4ED8">
      <w:pPr>
        <w:ind w:left="720"/>
        <w:jc w:val="both"/>
        <w:rPr>
          <w:sz w:val="22"/>
          <w:szCs w:val="24"/>
        </w:rPr>
      </w:pPr>
    </w:p>
    <w:bookmarkEnd w:id="0"/>
    <w:p w14:paraId="6FC16EBA" w14:textId="77777777" w:rsidR="0049709A" w:rsidRPr="00D81A09" w:rsidRDefault="004674C6" w:rsidP="004D3629">
      <w:pPr>
        <w:jc w:val="both"/>
        <w:rPr>
          <w:b/>
          <w:sz w:val="22"/>
          <w:szCs w:val="24"/>
          <w:u w:val="single"/>
        </w:rPr>
      </w:pPr>
      <w:r w:rsidRPr="00D81A09">
        <w:rPr>
          <w:b/>
          <w:sz w:val="22"/>
          <w:szCs w:val="24"/>
          <w:u w:val="single"/>
        </w:rPr>
        <w:t>Ostatní ustanovení nájemní smlouvy zůstávají beze změny.</w:t>
      </w:r>
    </w:p>
    <w:p w14:paraId="6AC1CC2E" w14:textId="77777777" w:rsidR="00605CFC" w:rsidRPr="00D81A09" w:rsidRDefault="00605CFC" w:rsidP="004D3629">
      <w:pPr>
        <w:jc w:val="both"/>
        <w:rPr>
          <w:b/>
          <w:sz w:val="22"/>
          <w:szCs w:val="24"/>
          <w:u w:val="single"/>
        </w:rPr>
      </w:pPr>
    </w:p>
    <w:p w14:paraId="3454F2DD" w14:textId="77777777" w:rsidR="009D1A28" w:rsidRDefault="009D1A28" w:rsidP="00605CFC">
      <w:pPr>
        <w:jc w:val="both"/>
        <w:rPr>
          <w:b/>
          <w:sz w:val="22"/>
          <w:szCs w:val="24"/>
        </w:rPr>
      </w:pPr>
    </w:p>
    <w:p w14:paraId="27C2EF3B" w14:textId="4EC9F1FA" w:rsidR="00605CFC" w:rsidRPr="00D81A09" w:rsidRDefault="00605CFC" w:rsidP="00605CFC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B)</w:t>
      </w:r>
    </w:p>
    <w:p w14:paraId="7C608132" w14:textId="59995EBD" w:rsidR="0049709A" w:rsidRPr="00D81A09" w:rsidRDefault="0049709A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byl schválen usnesením Rady města Rakovníka č. </w:t>
      </w:r>
      <w:r w:rsidR="003878AE">
        <w:rPr>
          <w:sz w:val="22"/>
          <w:szCs w:val="24"/>
        </w:rPr>
        <w:t>190</w:t>
      </w:r>
      <w:r w:rsidR="0050784F">
        <w:rPr>
          <w:sz w:val="22"/>
          <w:szCs w:val="24"/>
        </w:rPr>
        <w:t>/</w:t>
      </w:r>
      <w:r w:rsidR="008A3C2A">
        <w:rPr>
          <w:sz w:val="22"/>
          <w:szCs w:val="24"/>
        </w:rPr>
        <w:t>2</w:t>
      </w:r>
      <w:r w:rsidR="009D1A28">
        <w:rPr>
          <w:sz w:val="22"/>
          <w:szCs w:val="24"/>
        </w:rPr>
        <w:t>4</w:t>
      </w:r>
      <w:r w:rsidR="00C24A29">
        <w:rPr>
          <w:sz w:val="22"/>
          <w:szCs w:val="24"/>
        </w:rPr>
        <w:t xml:space="preserve"> ze dne </w:t>
      </w:r>
      <w:r w:rsidR="003878AE">
        <w:rPr>
          <w:sz w:val="22"/>
          <w:szCs w:val="24"/>
        </w:rPr>
        <w:t>13</w:t>
      </w:r>
      <w:r w:rsidR="00296625">
        <w:rPr>
          <w:sz w:val="22"/>
          <w:szCs w:val="24"/>
        </w:rPr>
        <w:t xml:space="preserve">. </w:t>
      </w:r>
      <w:r w:rsidR="003878AE">
        <w:rPr>
          <w:sz w:val="22"/>
          <w:szCs w:val="24"/>
        </w:rPr>
        <w:t>03</w:t>
      </w:r>
      <w:r w:rsidR="00296625">
        <w:rPr>
          <w:sz w:val="22"/>
          <w:szCs w:val="24"/>
        </w:rPr>
        <w:t>. 20</w:t>
      </w:r>
      <w:r w:rsidR="008A3C2A">
        <w:rPr>
          <w:sz w:val="22"/>
          <w:szCs w:val="24"/>
        </w:rPr>
        <w:t>2</w:t>
      </w:r>
      <w:r w:rsidR="009D1A28">
        <w:rPr>
          <w:sz w:val="22"/>
          <w:szCs w:val="24"/>
        </w:rPr>
        <w:t>4</w:t>
      </w:r>
      <w:r w:rsidR="00296625">
        <w:rPr>
          <w:sz w:val="22"/>
          <w:szCs w:val="24"/>
        </w:rPr>
        <w:t>.</w:t>
      </w:r>
    </w:p>
    <w:p w14:paraId="1D496868" w14:textId="77777777" w:rsidR="00946C0F" w:rsidRDefault="0049709A" w:rsidP="00946C0F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se vyhotovuje ve </w:t>
      </w:r>
      <w:r w:rsidR="004D70FA">
        <w:rPr>
          <w:sz w:val="22"/>
          <w:szCs w:val="24"/>
        </w:rPr>
        <w:t>třech</w:t>
      </w:r>
      <w:r w:rsidRPr="00D81A09">
        <w:rPr>
          <w:sz w:val="22"/>
          <w:szCs w:val="24"/>
        </w:rPr>
        <w:t xml:space="preserve"> výtiscích, z nichž každý má platnost originálu</w:t>
      </w:r>
      <w:r w:rsidR="00CB2965" w:rsidRPr="00D81A09">
        <w:rPr>
          <w:sz w:val="22"/>
          <w:szCs w:val="24"/>
        </w:rPr>
        <w:t xml:space="preserve"> a</w:t>
      </w:r>
      <w:r w:rsidR="004D70FA">
        <w:rPr>
          <w:sz w:val="22"/>
          <w:szCs w:val="24"/>
        </w:rPr>
        <w:t xml:space="preserve"> pronajímatel obdrží dva výtisky a nájemce jeden výtisk.</w:t>
      </w:r>
    </w:p>
    <w:p w14:paraId="24372065" w14:textId="27B1A66E" w:rsidR="00946C0F" w:rsidRPr="00946C0F" w:rsidRDefault="0049709A" w:rsidP="00946C0F">
      <w:pPr>
        <w:numPr>
          <w:ilvl w:val="0"/>
          <w:numId w:val="4"/>
        </w:numPr>
        <w:jc w:val="both"/>
        <w:rPr>
          <w:sz w:val="22"/>
          <w:szCs w:val="24"/>
        </w:rPr>
      </w:pPr>
      <w:r w:rsidRPr="00946C0F">
        <w:rPr>
          <w:sz w:val="22"/>
          <w:szCs w:val="24"/>
        </w:rPr>
        <w:t xml:space="preserve">Tento dodatek </w:t>
      </w:r>
      <w:r w:rsidR="00946C0F" w:rsidRPr="00946C0F">
        <w:rPr>
          <w:sz w:val="22"/>
          <w:szCs w:val="22"/>
        </w:rPr>
        <w:t xml:space="preserve">podléhá zveřejnění v registru smluv ve smyslu zák. č. 340/2015 Sb., o registru smluv, v platném znění. </w:t>
      </w:r>
      <w:r w:rsidR="00946C0F">
        <w:rPr>
          <w:sz w:val="22"/>
          <w:szCs w:val="22"/>
        </w:rPr>
        <w:t xml:space="preserve">Tento dodatek </w:t>
      </w:r>
      <w:r w:rsidR="00946C0F" w:rsidRPr="00946C0F">
        <w:rPr>
          <w:sz w:val="22"/>
          <w:szCs w:val="22"/>
        </w:rPr>
        <w:t xml:space="preserve">nabývá platnosti </w:t>
      </w:r>
      <w:r w:rsidR="00946C0F">
        <w:rPr>
          <w:sz w:val="22"/>
          <w:szCs w:val="22"/>
        </w:rPr>
        <w:t>dnem je</w:t>
      </w:r>
      <w:r w:rsidR="00946C0F" w:rsidRPr="00946C0F">
        <w:rPr>
          <w:sz w:val="22"/>
          <w:szCs w:val="22"/>
        </w:rPr>
        <w:t>ho podpisu oprávněnými zástupci obou smluvních stran a účinnosti dnem</w:t>
      </w:r>
      <w:r w:rsidR="00DD3062">
        <w:rPr>
          <w:sz w:val="22"/>
          <w:szCs w:val="22"/>
        </w:rPr>
        <w:t xml:space="preserve"> 1. 4. 2024 po předchozím</w:t>
      </w:r>
      <w:r w:rsidR="00946C0F" w:rsidRPr="00946C0F">
        <w:rPr>
          <w:sz w:val="22"/>
          <w:szCs w:val="22"/>
        </w:rPr>
        <w:t xml:space="preserve"> zveřejnění v registru smluv. Zveřejnění t</w:t>
      </w:r>
      <w:r w:rsidR="00946C0F">
        <w:rPr>
          <w:sz w:val="22"/>
          <w:szCs w:val="22"/>
        </w:rPr>
        <w:t>ohoto dodatku</w:t>
      </w:r>
      <w:r w:rsidR="00946C0F" w:rsidRPr="00946C0F">
        <w:rPr>
          <w:sz w:val="22"/>
          <w:szCs w:val="22"/>
        </w:rPr>
        <w:t xml:space="preserve"> v registru smluv zajistí pro</w:t>
      </w:r>
      <w:r w:rsidR="00946C0F">
        <w:rPr>
          <w:sz w:val="22"/>
          <w:szCs w:val="22"/>
        </w:rPr>
        <w:t>najímatel</w:t>
      </w:r>
      <w:r w:rsidR="00946C0F" w:rsidRPr="00946C0F">
        <w:rPr>
          <w:sz w:val="22"/>
          <w:szCs w:val="22"/>
        </w:rPr>
        <w:t xml:space="preserve">. Smluvní strany prohlašují, že výslovně souhlasí se zveřejněním </w:t>
      </w:r>
      <w:r w:rsidR="00946C0F">
        <w:rPr>
          <w:sz w:val="22"/>
          <w:szCs w:val="22"/>
        </w:rPr>
        <w:t>dodatku</w:t>
      </w:r>
      <w:r w:rsidR="00946C0F" w:rsidRPr="00946C0F">
        <w:rPr>
          <w:sz w:val="22"/>
          <w:szCs w:val="22"/>
        </w:rPr>
        <w:t xml:space="preserve"> v plném rozsahu.   </w:t>
      </w:r>
    </w:p>
    <w:p w14:paraId="71E28886" w14:textId="77777777" w:rsidR="00797A06" w:rsidRPr="00D81A09" w:rsidRDefault="00797A06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Smluvní strany si dodatek přečetly a s jeho obsahem souhlasí, což stvrzují </w:t>
      </w:r>
      <w:r w:rsidR="00CB2965" w:rsidRPr="00D81A09">
        <w:rPr>
          <w:sz w:val="22"/>
          <w:szCs w:val="24"/>
        </w:rPr>
        <w:t>podpisy jednajících osob.</w:t>
      </w:r>
    </w:p>
    <w:p w14:paraId="1A9C619C" w14:textId="77777777" w:rsidR="00C61FB2" w:rsidRDefault="00C61FB2" w:rsidP="00752DD3">
      <w:pPr>
        <w:jc w:val="both"/>
        <w:rPr>
          <w:sz w:val="22"/>
          <w:szCs w:val="24"/>
        </w:rPr>
      </w:pPr>
    </w:p>
    <w:p w14:paraId="7C596AEB" w14:textId="77777777" w:rsidR="004D70FA" w:rsidRPr="00D81A09" w:rsidRDefault="004D70FA" w:rsidP="00752DD3">
      <w:pPr>
        <w:jc w:val="both"/>
        <w:rPr>
          <w:sz w:val="22"/>
          <w:szCs w:val="24"/>
        </w:rPr>
      </w:pPr>
    </w:p>
    <w:p w14:paraId="0D67C3FE" w14:textId="77777777" w:rsidR="00752DD3" w:rsidRPr="00D81A09" w:rsidRDefault="0049709A" w:rsidP="00605CFC">
      <w:pPr>
        <w:tabs>
          <w:tab w:val="left" w:pos="55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>V</w:t>
      </w:r>
      <w:r w:rsidR="00752DD3" w:rsidRPr="00D81A09">
        <w:rPr>
          <w:sz w:val="22"/>
          <w:szCs w:val="24"/>
        </w:rPr>
        <w:t> Rakovníku dne</w:t>
      </w:r>
      <w:r w:rsidR="00D81A09" w:rsidRPr="00D81A09">
        <w:rPr>
          <w:sz w:val="22"/>
          <w:szCs w:val="24"/>
        </w:rPr>
        <w:t xml:space="preserve"> ...........................</w:t>
      </w:r>
      <w:r w:rsidR="00752DD3" w:rsidRPr="00D81A09">
        <w:rPr>
          <w:sz w:val="22"/>
          <w:szCs w:val="24"/>
        </w:rPr>
        <w:tab/>
      </w:r>
      <w:r w:rsidR="00752DD3" w:rsidRPr="00D81A09">
        <w:rPr>
          <w:sz w:val="22"/>
          <w:szCs w:val="24"/>
        </w:rPr>
        <w:tab/>
      </w:r>
      <w:r w:rsidR="00605CFC" w:rsidRPr="00D81A09">
        <w:rPr>
          <w:sz w:val="22"/>
          <w:szCs w:val="24"/>
        </w:rPr>
        <w:t>V</w:t>
      </w:r>
      <w:r w:rsidR="00D81A09" w:rsidRPr="00D81A09">
        <w:rPr>
          <w:sz w:val="22"/>
          <w:szCs w:val="24"/>
        </w:rPr>
        <w:t xml:space="preserve"> Rakovníku </w:t>
      </w:r>
      <w:r w:rsidR="00605CFC" w:rsidRPr="00D81A09">
        <w:rPr>
          <w:sz w:val="22"/>
          <w:szCs w:val="24"/>
        </w:rPr>
        <w:t>dne</w:t>
      </w:r>
      <w:r w:rsidR="00D81A09" w:rsidRPr="00D81A09">
        <w:rPr>
          <w:sz w:val="22"/>
          <w:szCs w:val="24"/>
        </w:rPr>
        <w:t xml:space="preserve"> .................................</w:t>
      </w:r>
      <w:r w:rsidR="00752DD3" w:rsidRPr="00D81A09">
        <w:rPr>
          <w:sz w:val="22"/>
          <w:szCs w:val="24"/>
        </w:rPr>
        <w:tab/>
      </w:r>
      <w:r w:rsidR="00752DD3" w:rsidRPr="00D81A09">
        <w:rPr>
          <w:sz w:val="22"/>
          <w:szCs w:val="24"/>
        </w:rPr>
        <w:tab/>
      </w:r>
    </w:p>
    <w:p w14:paraId="60D69C3F" w14:textId="77777777" w:rsidR="00797A06" w:rsidRDefault="00797A06" w:rsidP="004674C6">
      <w:pPr>
        <w:jc w:val="both"/>
        <w:rPr>
          <w:sz w:val="22"/>
          <w:szCs w:val="24"/>
        </w:rPr>
      </w:pPr>
    </w:p>
    <w:p w14:paraId="243506D6" w14:textId="77777777" w:rsidR="00142421" w:rsidRDefault="00142421" w:rsidP="004674C6">
      <w:pPr>
        <w:jc w:val="both"/>
        <w:rPr>
          <w:sz w:val="22"/>
          <w:szCs w:val="24"/>
        </w:rPr>
      </w:pPr>
    </w:p>
    <w:p w14:paraId="21541370" w14:textId="77777777" w:rsidR="00142421" w:rsidRPr="00D81A09" w:rsidRDefault="00142421" w:rsidP="004674C6">
      <w:pPr>
        <w:jc w:val="both"/>
        <w:rPr>
          <w:sz w:val="18"/>
        </w:rPr>
      </w:pPr>
    </w:p>
    <w:p w14:paraId="317A8568" w14:textId="77777777" w:rsidR="00DF1095" w:rsidRPr="00D81A09" w:rsidRDefault="00DF1095" w:rsidP="004674C6">
      <w:pPr>
        <w:jc w:val="both"/>
        <w:rPr>
          <w:sz w:val="18"/>
        </w:rPr>
      </w:pPr>
    </w:p>
    <w:p w14:paraId="445CB8D4" w14:textId="77777777" w:rsidR="00797A06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...............................................................</w:t>
      </w:r>
      <w:r w:rsidRPr="00D81A09">
        <w:rPr>
          <w:sz w:val="22"/>
          <w:szCs w:val="24"/>
        </w:rPr>
        <w:tab/>
        <w:t>..................................................................</w:t>
      </w:r>
    </w:p>
    <w:p w14:paraId="342B72E2" w14:textId="77777777"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Město Rakovník</w:t>
      </w:r>
      <w:r w:rsidRPr="00D81A09">
        <w:rPr>
          <w:sz w:val="22"/>
          <w:szCs w:val="24"/>
        </w:rPr>
        <w:tab/>
      </w:r>
      <w:r w:rsidR="00FF7D49">
        <w:rPr>
          <w:sz w:val="22"/>
          <w:szCs w:val="24"/>
        </w:rPr>
        <w:t>Tradiční pivovar v Rakovníku, a. s.</w:t>
      </w:r>
    </w:p>
    <w:p w14:paraId="01E32817" w14:textId="382BA51C"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8A3C2A">
        <w:rPr>
          <w:sz w:val="22"/>
          <w:szCs w:val="24"/>
        </w:rPr>
        <w:t>PaedDr. Luděk Štíbr</w:t>
      </w:r>
      <w:r w:rsidR="00FF7D49">
        <w:rPr>
          <w:sz w:val="22"/>
          <w:szCs w:val="24"/>
        </w:rPr>
        <w:tab/>
      </w:r>
      <w:r w:rsidR="00FD6AD9">
        <w:rPr>
          <w:sz w:val="22"/>
          <w:szCs w:val="24"/>
        </w:rPr>
        <w:t>Ing. Zdeněk Lux</w:t>
      </w:r>
    </w:p>
    <w:p w14:paraId="0285A19F" w14:textId="77777777" w:rsidR="00797A06" w:rsidRDefault="00605CFC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B81A86" w:rsidRPr="00D81A09">
        <w:rPr>
          <w:sz w:val="22"/>
          <w:szCs w:val="24"/>
        </w:rPr>
        <w:t>starosta</w:t>
      </w:r>
      <w:r w:rsidR="00B81A86" w:rsidRPr="00D81A09">
        <w:rPr>
          <w:sz w:val="22"/>
          <w:szCs w:val="24"/>
        </w:rPr>
        <w:tab/>
      </w:r>
      <w:r w:rsidR="00FF7D49">
        <w:rPr>
          <w:sz w:val="22"/>
          <w:szCs w:val="24"/>
        </w:rPr>
        <w:t>předseda představenstva</w:t>
      </w:r>
    </w:p>
    <w:p w14:paraId="5B960B22" w14:textId="77777777" w:rsidR="000C523E" w:rsidRDefault="000C523E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2635F4EF" w14:textId="77777777" w:rsidR="000C523E" w:rsidRDefault="000C523E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7F0241FF" w14:textId="77777777" w:rsidR="000C523E" w:rsidRPr="000C523E" w:rsidRDefault="000C523E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sectPr w:rsidR="000C523E" w:rsidRPr="000C523E" w:rsidSect="00142421">
      <w:head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C566" w14:textId="77777777" w:rsidR="004129B2" w:rsidRDefault="004129B2" w:rsidP="00142421">
      <w:r>
        <w:separator/>
      </w:r>
    </w:p>
  </w:endnote>
  <w:endnote w:type="continuationSeparator" w:id="0">
    <w:p w14:paraId="45743254" w14:textId="77777777" w:rsidR="004129B2" w:rsidRDefault="004129B2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D74A" w14:textId="77777777" w:rsidR="004129B2" w:rsidRDefault="004129B2" w:rsidP="00142421">
      <w:r>
        <w:separator/>
      </w:r>
    </w:p>
  </w:footnote>
  <w:footnote w:type="continuationSeparator" w:id="0">
    <w:p w14:paraId="3F6D8286" w14:textId="77777777" w:rsidR="004129B2" w:rsidRDefault="004129B2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C827" w14:textId="6B09BD0C" w:rsidR="004D70FA" w:rsidRDefault="004D70FA" w:rsidP="004D70FA">
    <w:pPr>
      <w:pStyle w:val="Zhlav"/>
      <w:jc w:val="right"/>
    </w:pPr>
    <w:r>
      <w:t>OSM-</w:t>
    </w:r>
    <w:r w:rsidR="0004503E">
      <w:t>K/</w:t>
    </w:r>
    <w:r w:rsidR="00FF7D49">
      <w:t>0201</w:t>
    </w:r>
    <w:r w:rsidR="00EC0EFA">
      <w:t>/201</w:t>
    </w:r>
    <w:r w:rsidR="0004503E">
      <w:t>5</w:t>
    </w:r>
    <w:r w:rsidR="00FF7D49">
      <w:t>/</w:t>
    </w:r>
    <w:r w:rsidR="00FD6AD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E3410"/>
    <w:multiLevelType w:val="hybridMultilevel"/>
    <w:tmpl w:val="364EA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819AA"/>
    <w:multiLevelType w:val="hybridMultilevel"/>
    <w:tmpl w:val="7032CC0A"/>
    <w:lvl w:ilvl="0" w:tplc="ABF8F21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1B7589"/>
    <w:multiLevelType w:val="hybridMultilevel"/>
    <w:tmpl w:val="EBB2A0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7B30DD"/>
    <w:multiLevelType w:val="hybridMultilevel"/>
    <w:tmpl w:val="7B7CE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590187">
    <w:abstractNumId w:val="6"/>
  </w:num>
  <w:num w:numId="2" w16cid:durableId="1069770393">
    <w:abstractNumId w:val="0"/>
  </w:num>
  <w:num w:numId="3" w16cid:durableId="354426445">
    <w:abstractNumId w:val="1"/>
  </w:num>
  <w:num w:numId="4" w16cid:durableId="1778330649">
    <w:abstractNumId w:val="10"/>
  </w:num>
  <w:num w:numId="5" w16cid:durableId="1999966335">
    <w:abstractNumId w:val="8"/>
  </w:num>
  <w:num w:numId="6" w16cid:durableId="1720396972">
    <w:abstractNumId w:val="3"/>
  </w:num>
  <w:num w:numId="7" w16cid:durableId="497496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5345718">
    <w:abstractNumId w:val="7"/>
  </w:num>
  <w:num w:numId="9" w16cid:durableId="1558124038">
    <w:abstractNumId w:val="2"/>
  </w:num>
  <w:num w:numId="10" w16cid:durableId="1689869733">
    <w:abstractNumId w:val="5"/>
  </w:num>
  <w:num w:numId="11" w16cid:durableId="1067656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9"/>
    <w:rsid w:val="0004503E"/>
    <w:rsid w:val="00054D18"/>
    <w:rsid w:val="00063A76"/>
    <w:rsid w:val="000A0FC9"/>
    <w:rsid w:val="000A7F9A"/>
    <w:rsid w:val="000C523E"/>
    <w:rsid w:val="000E1606"/>
    <w:rsid w:val="00142421"/>
    <w:rsid w:val="00177BCF"/>
    <w:rsid w:val="0018281D"/>
    <w:rsid w:val="0019770B"/>
    <w:rsid w:val="001A79BA"/>
    <w:rsid w:val="001F52C0"/>
    <w:rsid w:val="00227D5B"/>
    <w:rsid w:val="00234B51"/>
    <w:rsid w:val="00292E2C"/>
    <w:rsid w:val="00296625"/>
    <w:rsid w:val="002E6972"/>
    <w:rsid w:val="002F7668"/>
    <w:rsid w:val="00312AC7"/>
    <w:rsid w:val="003878AE"/>
    <w:rsid w:val="0039150B"/>
    <w:rsid w:val="0039292A"/>
    <w:rsid w:val="003B4ED8"/>
    <w:rsid w:val="004129B2"/>
    <w:rsid w:val="00436E7D"/>
    <w:rsid w:val="004506D4"/>
    <w:rsid w:val="004674C6"/>
    <w:rsid w:val="00487C0C"/>
    <w:rsid w:val="0049709A"/>
    <w:rsid w:val="004D3629"/>
    <w:rsid w:val="004D70FA"/>
    <w:rsid w:val="0050784F"/>
    <w:rsid w:val="00564B5C"/>
    <w:rsid w:val="00582FC1"/>
    <w:rsid w:val="005911B4"/>
    <w:rsid w:val="005F3C68"/>
    <w:rsid w:val="00605CFC"/>
    <w:rsid w:val="0062546E"/>
    <w:rsid w:val="00684CE1"/>
    <w:rsid w:val="006B41D2"/>
    <w:rsid w:val="006B56C8"/>
    <w:rsid w:val="006B6498"/>
    <w:rsid w:val="00752DD3"/>
    <w:rsid w:val="00797A06"/>
    <w:rsid w:val="007D414F"/>
    <w:rsid w:val="007F7B29"/>
    <w:rsid w:val="008307E9"/>
    <w:rsid w:val="00872070"/>
    <w:rsid w:val="008A3C2A"/>
    <w:rsid w:val="008A5BDE"/>
    <w:rsid w:val="008B46CF"/>
    <w:rsid w:val="008E68FA"/>
    <w:rsid w:val="00946C0F"/>
    <w:rsid w:val="009626F3"/>
    <w:rsid w:val="009D1A28"/>
    <w:rsid w:val="00A245DE"/>
    <w:rsid w:val="00A65D28"/>
    <w:rsid w:val="00AD0078"/>
    <w:rsid w:val="00B23EF7"/>
    <w:rsid w:val="00B27C02"/>
    <w:rsid w:val="00B76170"/>
    <w:rsid w:val="00B81A86"/>
    <w:rsid w:val="00BD5A22"/>
    <w:rsid w:val="00BF5E29"/>
    <w:rsid w:val="00C24A29"/>
    <w:rsid w:val="00C61FB2"/>
    <w:rsid w:val="00CB2965"/>
    <w:rsid w:val="00CD5A3E"/>
    <w:rsid w:val="00D319D2"/>
    <w:rsid w:val="00D81A09"/>
    <w:rsid w:val="00DD3062"/>
    <w:rsid w:val="00DF1095"/>
    <w:rsid w:val="00E12C94"/>
    <w:rsid w:val="00E13D06"/>
    <w:rsid w:val="00E36353"/>
    <w:rsid w:val="00E43871"/>
    <w:rsid w:val="00E86D2F"/>
    <w:rsid w:val="00EA39DF"/>
    <w:rsid w:val="00EA6A75"/>
    <w:rsid w:val="00EC0EFA"/>
    <w:rsid w:val="00ED7D4F"/>
    <w:rsid w:val="00EE42DF"/>
    <w:rsid w:val="00F360EB"/>
    <w:rsid w:val="00FD6AD9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9CF48"/>
  <w15:docId w15:val="{812BCD30-8C6B-4E5B-B149-C5C15F5B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2421"/>
  </w:style>
  <w:style w:type="paragraph" w:styleId="Revize">
    <w:name w:val="Revision"/>
    <w:hidden/>
    <w:uiPriority w:val="99"/>
    <w:semiHidden/>
    <w:rsid w:val="001A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F5A3-4929-449F-817F-BCFC94BB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Davidová Petra</cp:lastModifiedBy>
  <cp:revision>2</cp:revision>
  <cp:lastPrinted>2024-03-11T14:02:00Z</cp:lastPrinted>
  <dcterms:created xsi:type="dcterms:W3CDTF">2024-03-20T11:33:00Z</dcterms:created>
  <dcterms:modified xsi:type="dcterms:W3CDTF">2024-03-20T11:33:00Z</dcterms:modified>
</cp:coreProperties>
</file>