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2F" w:rsidRPr="00B34372" w:rsidRDefault="00E5062F" w:rsidP="00E1255A">
      <w:pPr>
        <w:pStyle w:val="Nadpis1"/>
        <w:ind w:right="-9"/>
      </w:pPr>
      <w:bookmarkStart w:id="0" w:name="_Toc478045895"/>
      <w:bookmarkStart w:id="1" w:name="_GoBack"/>
      <w:bookmarkEnd w:id="1"/>
      <w:r w:rsidRPr="00B34372">
        <w:t>Základní parametry systému</w:t>
      </w:r>
    </w:p>
    <w:p w:rsidR="00365744" w:rsidRPr="00B34372" w:rsidRDefault="002D1950"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 xml:space="preserve">pružný režim odbavení </w:t>
      </w:r>
      <w:r w:rsidR="00365744" w:rsidRPr="00B34372">
        <w:rPr>
          <w:rFonts w:ascii="Open Sans" w:hAnsi="Open Sans" w:cs="Open Sans"/>
          <w:sz w:val="20"/>
          <w:szCs w:val="20"/>
          <w:lang w:eastAsia="en-US" w:bidi="ar-SA"/>
        </w:rPr>
        <w:t>s možností výběru tarifu</w:t>
      </w:r>
    </w:p>
    <w:p w:rsidR="00365744" w:rsidRPr="00B34372" w:rsidRDefault="00365744"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w:t>
      </w:r>
      <w:proofErr w:type="spellStart"/>
      <w:r w:rsidRPr="00B34372">
        <w:rPr>
          <w:rFonts w:ascii="Open Sans" w:hAnsi="Open Sans" w:cs="Open Sans"/>
          <w:sz w:val="20"/>
          <w:szCs w:val="20"/>
          <w:lang w:eastAsia="en-US" w:bidi="ar-SA"/>
        </w:rPr>
        <w:t>semi</w:t>
      </w:r>
      <w:proofErr w:type="spellEnd"/>
      <w:r w:rsidRPr="00B34372">
        <w:rPr>
          <w:rFonts w:ascii="Open Sans" w:hAnsi="Open Sans" w:cs="Open Sans"/>
          <w:sz w:val="20"/>
          <w:szCs w:val="20"/>
          <w:lang w:eastAsia="en-US" w:bidi="ar-SA"/>
        </w:rPr>
        <w:t xml:space="preserve">)off-line režim - autorizace nákupu jízdenky probíhá až následně mezi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w:t>
      </w:r>
      <w:r w:rsidR="00706431">
        <w:rPr>
          <w:rFonts w:ascii="Open Sans" w:hAnsi="Open Sans" w:cs="Open Sans"/>
          <w:sz w:val="20"/>
          <w:szCs w:val="20"/>
          <w:lang w:eastAsia="en-US" w:bidi="ar-SA"/>
        </w:rPr>
        <w:t>Zadavatele</w:t>
      </w:r>
      <w:r w:rsidRPr="00B34372">
        <w:rPr>
          <w:rFonts w:ascii="Open Sans" w:hAnsi="Open Sans" w:cs="Open Sans"/>
          <w:sz w:val="20"/>
          <w:szCs w:val="20"/>
          <w:lang w:eastAsia="en-US" w:bidi="ar-SA"/>
        </w:rPr>
        <w:t xml:space="preserve"> a </w:t>
      </w:r>
      <w:proofErr w:type="spellStart"/>
      <w:r w:rsidR="00A83FCF" w:rsidRPr="00B34372">
        <w:rPr>
          <w:rFonts w:ascii="Open Sans" w:hAnsi="Open Sans" w:cs="Open Sans"/>
          <w:sz w:val="20"/>
          <w:szCs w:val="20"/>
        </w:rPr>
        <w:t>acquirerem</w:t>
      </w:r>
      <w:proofErr w:type="spellEnd"/>
    </w:p>
    <w:p w:rsidR="00EC142A" w:rsidRPr="00B34372" w:rsidRDefault="00365744"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 xml:space="preserve">systém </w:t>
      </w:r>
      <w:proofErr w:type="spellStart"/>
      <w:r w:rsidRPr="00B34372">
        <w:rPr>
          <w:rFonts w:ascii="Open Sans" w:hAnsi="Open Sans" w:cs="Open Sans"/>
          <w:sz w:val="20"/>
          <w:szCs w:val="20"/>
          <w:lang w:eastAsia="en-US" w:bidi="ar-SA"/>
        </w:rPr>
        <w:t>check</w:t>
      </w:r>
      <w:proofErr w:type="spellEnd"/>
      <w:r w:rsidRPr="00B34372">
        <w:rPr>
          <w:rFonts w:ascii="Open Sans" w:hAnsi="Open Sans" w:cs="Open Sans"/>
          <w:sz w:val="20"/>
          <w:szCs w:val="20"/>
          <w:lang w:eastAsia="en-US" w:bidi="ar-SA"/>
        </w:rPr>
        <w:t>-in</w:t>
      </w:r>
      <w:r w:rsidR="001D63E0">
        <w:rPr>
          <w:rFonts w:ascii="Open Sans" w:hAnsi="Open Sans" w:cs="Open Sans"/>
          <w:sz w:val="20"/>
          <w:szCs w:val="20"/>
          <w:lang w:eastAsia="en-US" w:bidi="ar-SA"/>
        </w:rPr>
        <w:t xml:space="preserve"> (a nepovinný </w:t>
      </w:r>
      <w:proofErr w:type="spellStart"/>
      <w:r w:rsidR="001D63E0">
        <w:rPr>
          <w:rFonts w:ascii="Open Sans" w:hAnsi="Open Sans" w:cs="Open Sans"/>
          <w:sz w:val="20"/>
          <w:szCs w:val="20"/>
          <w:lang w:eastAsia="en-US" w:bidi="ar-SA"/>
        </w:rPr>
        <w:t>check-out</w:t>
      </w:r>
      <w:proofErr w:type="spellEnd"/>
      <w:r w:rsidR="001D63E0">
        <w:rPr>
          <w:rFonts w:ascii="Open Sans" w:hAnsi="Open Sans" w:cs="Open Sans"/>
          <w:sz w:val="20"/>
          <w:szCs w:val="20"/>
          <w:lang w:eastAsia="en-US" w:bidi="ar-SA"/>
        </w:rPr>
        <w:t>)</w:t>
      </w:r>
    </w:p>
    <w:p w:rsidR="00550184" w:rsidRPr="00B34372" w:rsidRDefault="00006C39"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 xml:space="preserve">obsahuje </w:t>
      </w:r>
      <w:r w:rsidR="00550184" w:rsidRPr="00B34372">
        <w:rPr>
          <w:rFonts w:ascii="Open Sans" w:hAnsi="Open Sans" w:cs="Open Sans"/>
          <w:sz w:val="20"/>
          <w:szCs w:val="20"/>
          <w:lang w:eastAsia="en-US" w:bidi="ar-SA"/>
        </w:rPr>
        <w:t>přestupní</w:t>
      </w:r>
      <w:r w:rsidR="009B55D6" w:rsidRPr="00B34372">
        <w:rPr>
          <w:rFonts w:ascii="Open Sans" w:hAnsi="Open Sans" w:cs="Open Sans"/>
          <w:sz w:val="20"/>
          <w:szCs w:val="20"/>
          <w:lang w:eastAsia="en-US" w:bidi="ar-SA"/>
        </w:rPr>
        <w:t xml:space="preserve"> i</w:t>
      </w:r>
      <w:r w:rsidR="00550184" w:rsidRPr="00B34372">
        <w:rPr>
          <w:rFonts w:ascii="Open Sans" w:hAnsi="Open Sans" w:cs="Open Sans"/>
          <w:sz w:val="20"/>
          <w:szCs w:val="20"/>
          <w:lang w:eastAsia="en-US" w:bidi="ar-SA"/>
        </w:rPr>
        <w:t xml:space="preserve"> nepřestupní tarify, standardní i zlevněné tarify</w:t>
      </w:r>
      <w:r w:rsidR="009B55D6" w:rsidRPr="00B34372">
        <w:rPr>
          <w:rFonts w:ascii="Open Sans" w:hAnsi="Open Sans" w:cs="Open Sans"/>
          <w:sz w:val="20"/>
          <w:szCs w:val="20"/>
          <w:lang w:eastAsia="en-US" w:bidi="ar-SA"/>
        </w:rPr>
        <w:t xml:space="preserve"> a jejich vzájemné povolené kombinace (dle </w:t>
      </w:r>
      <w:proofErr w:type="spellStart"/>
      <w:r w:rsidR="009B55D6" w:rsidRPr="00B34372">
        <w:rPr>
          <w:rFonts w:ascii="Open Sans" w:hAnsi="Open Sans" w:cs="Open Sans"/>
          <w:sz w:val="20"/>
          <w:szCs w:val="20"/>
          <w:lang w:eastAsia="en-US" w:bidi="ar-SA"/>
        </w:rPr>
        <w:t>back-office</w:t>
      </w:r>
      <w:proofErr w:type="spellEnd"/>
      <w:r w:rsidR="009B55D6" w:rsidRPr="00B34372">
        <w:rPr>
          <w:rFonts w:ascii="Open Sans" w:hAnsi="Open Sans" w:cs="Open Sans"/>
          <w:sz w:val="20"/>
          <w:szCs w:val="20"/>
          <w:lang w:eastAsia="en-US" w:bidi="ar-SA"/>
        </w:rPr>
        <w:t>)</w:t>
      </w:r>
    </w:p>
    <w:p w:rsidR="0088243E" w:rsidRPr="00B34372" w:rsidRDefault="0088243E"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bez potřeby tisku papírového dokladu</w:t>
      </w:r>
    </w:p>
    <w:p w:rsidR="00365744" w:rsidRPr="00B34372" w:rsidRDefault="00365744"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akceptace všech forem platebních karet (plastová bezkontaktní bankovní karta</w:t>
      </w:r>
      <w:r w:rsidR="00DD007D" w:rsidRPr="00B34372">
        <w:rPr>
          <w:rFonts w:ascii="Open Sans" w:hAnsi="Open Sans" w:cs="Open Sans"/>
          <w:sz w:val="20"/>
          <w:szCs w:val="20"/>
          <w:lang w:eastAsia="en-US" w:bidi="ar-SA"/>
        </w:rPr>
        <w:t xml:space="preserve"> EMV</w:t>
      </w:r>
      <w:r w:rsidRPr="00B34372">
        <w:rPr>
          <w:rFonts w:ascii="Open Sans" w:hAnsi="Open Sans" w:cs="Open Sans"/>
          <w:sz w:val="20"/>
          <w:szCs w:val="20"/>
          <w:lang w:eastAsia="en-US" w:bidi="ar-SA"/>
        </w:rPr>
        <w:t>, přívěsky</w:t>
      </w:r>
      <w:r w:rsidR="00DD007D" w:rsidRPr="00B34372">
        <w:rPr>
          <w:rFonts w:ascii="Open Sans" w:hAnsi="Open Sans" w:cs="Open Sans"/>
          <w:sz w:val="20"/>
          <w:szCs w:val="20"/>
          <w:lang w:eastAsia="en-US" w:bidi="ar-SA"/>
        </w:rPr>
        <w:t xml:space="preserve"> na bázi technologie NFC</w:t>
      </w:r>
      <w:r w:rsidRPr="00B34372">
        <w:rPr>
          <w:rFonts w:ascii="Open Sans" w:hAnsi="Open Sans" w:cs="Open Sans"/>
          <w:sz w:val="20"/>
          <w:szCs w:val="20"/>
          <w:lang w:eastAsia="en-US" w:bidi="ar-SA"/>
        </w:rPr>
        <w:t>, mobilní telefon</w:t>
      </w:r>
      <w:r w:rsidR="00DD007D" w:rsidRPr="00B34372">
        <w:rPr>
          <w:rFonts w:ascii="Open Sans" w:hAnsi="Open Sans" w:cs="Open Sans"/>
          <w:sz w:val="20"/>
          <w:szCs w:val="20"/>
          <w:lang w:eastAsia="en-US" w:bidi="ar-SA"/>
        </w:rPr>
        <w:t xml:space="preserve"> NFC</w:t>
      </w:r>
      <w:r w:rsidRPr="00B34372">
        <w:rPr>
          <w:rFonts w:ascii="Open Sans" w:hAnsi="Open Sans" w:cs="Open Sans"/>
          <w:sz w:val="20"/>
          <w:szCs w:val="20"/>
          <w:lang w:eastAsia="en-US" w:bidi="ar-SA"/>
        </w:rPr>
        <w:t xml:space="preserve"> s „nahranou“ kartou apod.) – obecně „nosič jízdného“</w:t>
      </w:r>
    </w:p>
    <w:p w:rsidR="00DE016E" w:rsidRPr="00B34372" w:rsidRDefault="00DE016E"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 xml:space="preserve">použití </w:t>
      </w:r>
      <w:r w:rsidR="00F237DE" w:rsidRPr="00B34372">
        <w:rPr>
          <w:rFonts w:ascii="Open Sans" w:hAnsi="Open Sans" w:cs="Open Sans"/>
          <w:sz w:val="20"/>
          <w:szCs w:val="20"/>
          <w:lang w:eastAsia="en-US" w:bidi="ar-SA"/>
        </w:rPr>
        <w:t>nosiče</w:t>
      </w:r>
      <w:r w:rsidRPr="00B34372">
        <w:rPr>
          <w:rFonts w:ascii="Open Sans" w:hAnsi="Open Sans" w:cs="Open Sans"/>
          <w:sz w:val="20"/>
          <w:szCs w:val="20"/>
          <w:lang w:eastAsia="en-US" w:bidi="ar-SA"/>
        </w:rPr>
        <w:t xml:space="preserve"> pro úhradu jednorázového jízdného</w:t>
      </w:r>
    </w:p>
    <w:p w:rsidR="00506E0B" w:rsidRPr="00B34372" w:rsidRDefault="00506E0B"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není nutná předchozí (prvotní) registrace nosičů u dopravce</w:t>
      </w:r>
    </w:p>
    <w:p w:rsidR="00E5062F" w:rsidRPr="00B34372" w:rsidRDefault="009C4C7D"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 xml:space="preserve">koexistence se </w:t>
      </w:r>
      <w:r w:rsidR="00E5062F" w:rsidRPr="00B34372">
        <w:rPr>
          <w:rFonts w:ascii="Open Sans" w:hAnsi="Open Sans" w:cs="Open Sans"/>
          <w:sz w:val="20"/>
          <w:szCs w:val="20"/>
          <w:lang w:eastAsia="en-US" w:bidi="ar-SA"/>
        </w:rPr>
        <w:t>stávajícími</w:t>
      </w:r>
      <w:r w:rsidRPr="00B34372">
        <w:rPr>
          <w:rFonts w:ascii="Open Sans" w:hAnsi="Open Sans" w:cs="Open Sans"/>
          <w:sz w:val="20"/>
          <w:szCs w:val="20"/>
          <w:lang w:eastAsia="en-US" w:bidi="ar-SA"/>
        </w:rPr>
        <w:t xml:space="preserve"> systémem odbavení </w:t>
      </w:r>
      <w:r w:rsidR="00E5062F" w:rsidRPr="00B34372">
        <w:rPr>
          <w:rFonts w:ascii="Open Sans" w:hAnsi="Open Sans" w:cs="Open Sans"/>
          <w:sz w:val="20"/>
          <w:szCs w:val="20"/>
          <w:lang w:eastAsia="en-US" w:bidi="ar-SA"/>
        </w:rPr>
        <w:t xml:space="preserve">papírovými jízdenkami </w:t>
      </w:r>
      <w:r w:rsidRPr="00B34372">
        <w:rPr>
          <w:rFonts w:ascii="Open Sans" w:hAnsi="Open Sans" w:cs="Open Sans"/>
          <w:sz w:val="20"/>
          <w:szCs w:val="20"/>
          <w:lang w:eastAsia="en-US" w:bidi="ar-SA"/>
        </w:rPr>
        <w:t xml:space="preserve">a </w:t>
      </w:r>
      <w:r w:rsidR="00843292" w:rsidRPr="00B34372">
        <w:rPr>
          <w:rFonts w:ascii="Open Sans" w:hAnsi="Open Sans" w:cs="Open Sans"/>
          <w:sz w:val="20"/>
          <w:szCs w:val="20"/>
          <w:lang w:eastAsia="en-US" w:bidi="ar-SA"/>
        </w:rPr>
        <w:t xml:space="preserve">s </w:t>
      </w:r>
      <w:r w:rsidR="00E5062F" w:rsidRPr="00B34372">
        <w:rPr>
          <w:rFonts w:ascii="Open Sans" w:hAnsi="Open Sans" w:cs="Open Sans"/>
          <w:sz w:val="20"/>
          <w:szCs w:val="20"/>
          <w:lang w:eastAsia="en-US" w:bidi="ar-SA"/>
        </w:rPr>
        <w:t>předplatnými kupóny</w:t>
      </w:r>
    </w:p>
    <w:p w:rsidR="007768C0" w:rsidRPr="00B34372" w:rsidRDefault="007768C0"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 xml:space="preserve">veškeré systémy a zařízení (mimo dále uvedených systémů povinně certifikovaných) pracují pouze s šifrovanými čísly nosičů tzv. „tokeny“, které není možné zneužít </w:t>
      </w:r>
    </w:p>
    <w:p w:rsidR="00560392" w:rsidRPr="00B34372" w:rsidRDefault="00560392"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garantovaná životnost celého systému je 10 let</w:t>
      </w:r>
    </w:p>
    <w:p w:rsidR="005005B2" w:rsidRPr="00B34372" w:rsidRDefault="008C1E29" w:rsidP="00E1255A">
      <w:pPr>
        <w:pStyle w:val="Odstavecseseznamem"/>
        <w:numPr>
          <w:ilvl w:val="0"/>
          <w:numId w:val="3"/>
        </w:numPr>
        <w:ind w:right="-9"/>
        <w:rPr>
          <w:lang w:eastAsia="en-US" w:bidi="ar-SA"/>
        </w:rPr>
      </w:pPr>
      <w:r>
        <w:rPr>
          <w:rFonts w:ascii="Open Sans" w:hAnsi="Open Sans" w:cs="Open Sans"/>
          <w:sz w:val="20"/>
          <w:szCs w:val="20"/>
          <w:lang w:eastAsia="en-US" w:bidi="ar-SA"/>
        </w:rPr>
        <w:t>U</w:t>
      </w:r>
      <w:r w:rsidR="00256BDF">
        <w:rPr>
          <w:rFonts w:ascii="Open Sans" w:hAnsi="Open Sans" w:cs="Open Sans"/>
          <w:sz w:val="20"/>
          <w:szCs w:val="20"/>
          <w:lang w:eastAsia="en-US" w:bidi="ar-SA"/>
        </w:rPr>
        <w:t xml:space="preserve">chazeč </w:t>
      </w:r>
      <w:r w:rsidR="005005B2" w:rsidRPr="00B34372">
        <w:rPr>
          <w:rFonts w:ascii="Open Sans" w:hAnsi="Open Sans" w:cs="Open Sans"/>
          <w:sz w:val="20"/>
          <w:szCs w:val="20"/>
          <w:lang w:eastAsia="en-US" w:bidi="ar-SA"/>
        </w:rPr>
        <w:t>může použít data zpracovaná v</w:t>
      </w:r>
      <w:r w:rsidR="00AA6DB6" w:rsidRPr="00B34372">
        <w:rPr>
          <w:rFonts w:ascii="Open Sans" w:hAnsi="Open Sans" w:cs="Open Sans"/>
          <w:sz w:val="20"/>
          <w:szCs w:val="20"/>
          <w:lang w:eastAsia="en-US" w:bidi="ar-SA"/>
        </w:rPr>
        <w:t> systému</w:t>
      </w:r>
      <w:r w:rsidR="005005B2" w:rsidRPr="00B34372">
        <w:rPr>
          <w:rFonts w:ascii="Open Sans" w:hAnsi="Open Sans" w:cs="Open Sans"/>
          <w:sz w:val="20"/>
          <w:szCs w:val="20"/>
          <w:lang w:eastAsia="en-US" w:bidi="ar-SA"/>
        </w:rPr>
        <w:t xml:space="preserve"> nebo tato data poskytnout třetí osobě pouze se souhlasem </w:t>
      </w:r>
      <w:r w:rsidR="006B6547">
        <w:rPr>
          <w:rFonts w:ascii="Open Sans" w:hAnsi="Open Sans" w:cs="Open Sans"/>
          <w:sz w:val="20"/>
          <w:szCs w:val="20"/>
          <w:lang w:eastAsia="en-US" w:bidi="ar-SA"/>
        </w:rPr>
        <w:t>Z</w:t>
      </w:r>
      <w:r w:rsidR="00AA6DB6" w:rsidRPr="00B34372">
        <w:rPr>
          <w:rFonts w:ascii="Open Sans" w:hAnsi="Open Sans" w:cs="Open Sans"/>
          <w:sz w:val="20"/>
          <w:szCs w:val="20"/>
          <w:lang w:eastAsia="en-US" w:bidi="ar-SA"/>
        </w:rPr>
        <w:t>adavatele</w:t>
      </w:r>
    </w:p>
    <w:p w:rsidR="0037153F" w:rsidRPr="00B34372" w:rsidRDefault="00AA6DB6" w:rsidP="00E1255A">
      <w:pPr>
        <w:pStyle w:val="Odstavecseseznamem"/>
        <w:numPr>
          <w:ilvl w:val="0"/>
          <w:numId w:val="3"/>
        </w:numPr>
        <w:ind w:right="-9"/>
        <w:rPr>
          <w:lang w:eastAsia="en-US" w:bidi="ar-SA"/>
        </w:rPr>
      </w:pPr>
      <w:r w:rsidRPr="00B34372">
        <w:rPr>
          <w:rFonts w:ascii="Open Sans" w:hAnsi="Open Sans" w:cs="Open Sans"/>
          <w:sz w:val="20"/>
          <w:szCs w:val="20"/>
          <w:lang w:eastAsia="en-US" w:bidi="ar-SA"/>
        </w:rPr>
        <w:t>všechna data zpracovaná v systém</w:t>
      </w:r>
      <w:r w:rsidR="006821BF" w:rsidRPr="00B34372">
        <w:rPr>
          <w:rFonts w:ascii="Open Sans" w:hAnsi="Open Sans" w:cs="Open Sans"/>
          <w:sz w:val="20"/>
          <w:szCs w:val="20"/>
          <w:lang w:eastAsia="en-US" w:bidi="ar-SA"/>
        </w:rPr>
        <w:t>u</w:t>
      </w:r>
      <w:r w:rsidRPr="00B34372">
        <w:rPr>
          <w:rFonts w:ascii="Open Sans" w:hAnsi="Open Sans" w:cs="Open Sans"/>
          <w:sz w:val="20"/>
          <w:szCs w:val="20"/>
          <w:lang w:eastAsia="en-US" w:bidi="ar-SA"/>
        </w:rPr>
        <w:t xml:space="preserve"> včetně jejich struktury jsou ve vlastnictví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adavatele</w:t>
      </w:r>
    </w:p>
    <w:p w:rsidR="001945D4" w:rsidRPr="00B34372" w:rsidRDefault="001945D4" w:rsidP="00E1255A">
      <w:pPr>
        <w:pStyle w:val="Nadpis2"/>
        <w:ind w:right="-9"/>
      </w:pPr>
      <w:r w:rsidRPr="00B34372">
        <w:t>Pružný režim odbavení</w:t>
      </w:r>
    </w:p>
    <w:p w:rsidR="007768C0" w:rsidRPr="00B34372" w:rsidRDefault="007768C0"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 xml:space="preserve">jednotlivé jízdy či přiložení nosiče nejsou považovány za transakce platební kartou, přiložení nosiče při nástupu či výstupu v režimu </w:t>
      </w:r>
      <w:proofErr w:type="spellStart"/>
      <w:r w:rsidRPr="00B34372">
        <w:rPr>
          <w:rFonts w:ascii="Open Sans" w:hAnsi="Open Sans" w:cs="Open Sans"/>
          <w:sz w:val="20"/>
          <w:szCs w:val="20"/>
        </w:rPr>
        <w:t>check</w:t>
      </w:r>
      <w:proofErr w:type="spellEnd"/>
      <w:r w:rsidRPr="00B34372">
        <w:rPr>
          <w:rFonts w:ascii="Open Sans" w:hAnsi="Open Sans" w:cs="Open Sans"/>
          <w:sz w:val="20"/>
          <w:szCs w:val="20"/>
        </w:rPr>
        <w:t>-in/</w:t>
      </w:r>
      <w:proofErr w:type="spellStart"/>
      <w:r w:rsidRPr="00B34372">
        <w:rPr>
          <w:rFonts w:ascii="Open Sans" w:hAnsi="Open Sans" w:cs="Open Sans"/>
          <w:sz w:val="20"/>
          <w:szCs w:val="20"/>
        </w:rPr>
        <w:t>check-out</w:t>
      </w:r>
      <w:proofErr w:type="spellEnd"/>
      <w:r w:rsidRPr="00B34372">
        <w:rPr>
          <w:rFonts w:ascii="Open Sans" w:hAnsi="Open Sans" w:cs="Open Sans"/>
          <w:sz w:val="20"/>
          <w:szCs w:val="20"/>
        </w:rPr>
        <w:t xml:space="preserve"> nenesou konkrétní hodnotu a jsou do centrálního systému přeneseny s nulovou částkou, </w:t>
      </w:r>
    </w:p>
    <w:p w:rsidR="007768C0" w:rsidRPr="00B34372" w:rsidRDefault="007768C0"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platební transakce jsou vytvářeny v zázemí (</w:t>
      </w:r>
      <w:proofErr w:type="spellStart"/>
      <w:r w:rsidRPr="00B34372">
        <w:rPr>
          <w:rFonts w:ascii="Open Sans" w:hAnsi="Open Sans" w:cs="Open Sans"/>
          <w:sz w:val="20"/>
          <w:szCs w:val="20"/>
        </w:rPr>
        <w:t>back-office</w:t>
      </w:r>
      <w:proofErr w:type="spellEnd"/>
      <w:r w:rsidRPr="00B34372">
        <w:rPr>
          <w:rFonts w:ascii="Open Sans" w:hAnsi="Open Sans" w:cs="Open Sans"/>
          <w:sz w:val="20"/>
          <w:szCs w:val="20"/>
        </w:rPr>
        <w:t>) na konci zúčtovacího období</w:t>
      </w:r>
    </w:p>
    <w:p w:rsidR="007768C0" w:rsidRPr="00B34372" w:rsidRDefault="007768C0"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zúčtovací období může být libovolně definováno – zpravidla následující den provozu v ranních hodinách</w:t>
      </w:r>
    </w:p>
    <w:p w:rsidR="007768C0" w:rsidRPr="00B34372" w:rsidRDefault="007768C0"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při provádění zúčtování jsou informace o jízdách vyhodnoceny a porovnány s rizikovými parametry, které jsou předepsány asociacemi, při dosažení určitého času od poslední autorizace nebo při překročení kumulativního limitu je vygenerován autorizační požada</w:t>
      </w:r>
      <w:r w:rsidR="001845F1" w:rsidRPr="00B34372">
        <w:rPr>
          <w:rFonts w:ascii="Open Sans" w:hAnsi="Open Sans" w:cs="Open Sans"/>
          <w:sz w:val="20"/>
          <w:szCs w:val="20"/>
        </w:rPr>
        <w:t>vek do systému bankovních karet</w:t>
      </w:r>
    </w:p>
    <w:p w:rsidR="007768C0" w:rsidRPr="00B34372" w:rsidRDefault="007768C0"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 xml:space="preserve">finální jízdné na konci zúčtovacího období může být vypočítáváno na základě </w:t>
      </w:r>
      <w:r w:rsidR="003774CF">
        <w:rPr>
          <w:rFonts w:ascii="Open Sans" w:hAnsi="Open Sans" w:cs="Open Sans"/>
          <w:sz w:val="20"/>
          <w:szCs w:val="20"/>
        </w:rPr>
        <w:t xml:space="preserve">odsouhlaseného </w:t>
      </w:r>
      <w:r w:rsidRPr="00B34372">
        <w:rPr>
          <w:rFonts w:ascii="Open Sans" w:hAnsi="Open Sans" w:cs="Open Sans"/>
          <w:sz w:val="20"/>
          <w:szCs w:val="20"/>
        </w:rPr>
        <w:t>algoritmu (např. může být aplikováno omezení „zastropování“ podle definovaného období – výhodnější denní jízdné, relační zvýhodnění apod.)</w:t>
      </w:r>
    </w:p>
    <w:p w:rsidR="00D71E57" w:rsidRPr="00B34372" w:rsidRDefault="00D6781D" w:rsidP="00E1255A">
      <w:pPr>
        <w:pStyle w:val="Odstavecseseznamem"/>
        <w:numPr>
          <w:ilvl w:val="0"/>
          <w:numId w:val="6"/>
        </w:numPr>
        <w:ind w:right="-9"/>
        <w:rPr>
          <w:rFonts w:ascii="Open Sans" w:hAnsi="Open Sans" w:cs="Open Sans"/>
          <w:sz w:val="20"/>
          <w:szCs w:val="20"/>
        </w:rPr>
      </w:pPr>
      <w:proofErr w:type="spellStart"/>
      <w:r>
        <w:rPr>
          <w:rFonts w:ascii="Open Sans" w:hAnsi="Open Sans" w:cs="Open Sans"/>
          <w:sz w:val="20"/>
          <w:szCs w:val="20"/>
        </w:rPr>
        <w:t>A</w:t>
      </w:r>
      <w:r w:rsidR="00A83FCF" w:rsidRPr="00B34372">
        <w:rPr>
          <w:rFonts w:ascii="Open Sans" w:hAnsi="Open Sans" w:cs="Open Sans"/>
          <w:sz w:val="20"/>
          <w:szCs w:val="20"/>
        </w:rPr>
        <w:t>cquirer</w:t>
      </w:r>
      <w:proofErr w:type="spellEnd"/>
      <w:r w:rsidR="00A83FCF" w:rsidRPr="00B34372">
        <w:rPr>
          <w:rFonts w:ascii="Open Sans" w:hAnsi="Open Sans" w:cs="Open Sans"/>
          <w:sz w:val="20"/>
          <w:szCs w:val="20"/>
        </w:rPr>
        <w:t xml:space="preserve"> </w:t>
      </w:r>
      <w:r w:rsidR="00D71E57" w:rsidRPr="00B34372">
        <w:rPr>
          <w:rFonts w:ascii="Open Sans" w:hAnsi="Open Sans" w:cs="Open Sans"/>
          <w:sz w:val="20"/>
          <w:szCs w:val="20"/>
        </w:rPr>
        <w:t>provádí denní zúčtovaní na konci zúčtovacího období</w:t>
      </w:r>
      <w:r w:rsidR="00806AAD" w:rsidRPr="00B34372">
        <w:rPr>
          <w:rFonts w:ascii="Open Sans" w:hAnsi="Open Sans" w:cs="Open Sans"/>
          <w:sz w:val="20"/>
          <w:szCs w:val="20"/>
        </w:rPr>
        <w:t>;</w:t>
      </w:r>
      <w:r w:rsidR="00D71E57" w:rsidRPr="00B34372">
        <w:rPr>
          <w:rFonts w:ascii="Open Sans" w:hAnsi="Open Sans" w:cs="Open Sans"/>
          <w:sz w:val="20"/>
          <w:szCs w:val="20"/>
        </w:rPr>
        <w:t xml:space="preserve"> v případě že denní zúčtov</w:t>
      </w:r>
      <w:r w:rsidR="00806AAD" w:rsidRPr="00B34372">
        <w:rPr>
          <w:rFonts w:ascii="Open Sans" w:hAnsi="Open Sans" w:cs="Open Sans"/>
          <w:sz w:val="20"/>
          <w:szCs w:val="20"/>
        </w:rPr>
        <w:t>á</w:t>
      </w:r>
      <w:r w:rsidR="00D71E57" w:rsidRPr="00B34372">
        <w:rPr>
          <w:rFonts w:ascii="Open Sans" w:hAnsi="Open Sans" w:cs="Open Sans"/>
          <w:sz w:val="20"/>
          <w:szCs w:val="20"/>
        </w:rPr>
        <w:t>ní nebude možné, m</w:t>
      </w:r>
      <w:r w:rsidR="00806AAD" w:rsidRPr="00B34372">
        <w:rPr>
          <w:rFonts w:ascii="Open Sans" w:hAnsi="Open Sans" w:cs="Open Sans"/>
          <w:sz w:val="20"/>
          <w:szCs w:val="20"/>
        </w:rPr>
        <w:t>aximální</w:t>
      </w:r>
      <w:r w:rsidR="00D71E57" w:rsidRPr="00B34372">
        <w:rPr>
          <w:rFonts w:ascii="Open Sans" w:hAnsi="Open Sans" w:cs="Open Sans"/>
          <w:sz w:val="20"/>
          <w:szCs w:val="20"/>
        </w:rPr>
        <w:t xml:space="preserve"> periodicita </w:t>
      </w:r>
      <w:r w:rsidR="00806AAD" w:rsidRPr="00B34372">
        <w:rPr>
          <w:rFonts w:ascii="Open Sans" w:hAnsi="Open Sans" w:cs="Open Sans"/>
          <w:sz w:val="20"/>
          <w:szCs w:val="20"/>
        </w:rPr>
        <w:t xml:space="preserve">sdruženého </w:t>
      </w:r>
      <w:r w:rsidR="00D71E57" w:rsidRPr="00B34372">
        <w:rPr>
          <w:rFonts w:ascii="Open Sans" w:hAnsi="Open Sans" w:cs="Open Sans"/>
          <w:sz w:val="20"/>
          <w:szCs w:val="20"/>
        </w:rPr>
        <w:t>zúčtování individuálních transakcí</w:t>
      </w:r>
      <w:r w:rsidR="00963923" w:rsidRPr="00B34372">
        <w:rPr>
          <w:rFonts w:ascii="Open Sans" w:hAnsi="Open Sans" w:cs="Open Sans"/>
          <w:sz w:val="20"/>
          <w:szCs w:val="20"/>
        </w:rPr>
        <w:t xml:space="preserve"> z</w:t>
      </w:r>
      <w:r w:rsidR="0032291E" w:rsidRPr="00B34372">
        <w:rPr>
          <w:rFonts w:ascii="Open Sans" w:hAnsi="Open Sans" w:cs="Open Sans"/>
          <w:sz w:val="20"/>
          <w:szCs w:val="20"/>
        </w:rPr>
        <w:t xml:space="preserve"> přiložených </w:t>
      </w:r>
      <w:r w:rsidR="00963923" w:rsidRPr="00B34372">
        <w:rPr>
          <w:rFonts w:ascii="Open Sans" w:hAnsi="Open Sans" w:cs="Open Sans"/>
          <w:sz w:val="20"/>
          <w:szCs w:val="20"/>
        </w:rPr>
        <w:t>nosičů jízdného</w:t>
      </w:r>
      <w:r w:rsidR="00D71E57" w:rsidRPr="00B34372">
        <w:rPr>
          <w:rFonts w:ascii="Open Sans" w:hAnsi="Open Sans" w:cs="Open Sans"/>
          <w:sz w:val="20"/>
          <w:szCs w:val="20"/>
        </w:rPr>
        <w:t xml:space="preserve"> je 1 kalendářní týden</w:t>
      </w:r>
    </w:p>
    <w:p w:rsidR="00806AAD" w:rsidRPr="00B34372" w:rsidRDefault="0032291E"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z případného výpisu</w:t>
      </w:r>
      <w:r w:rsidR="00963923" w:rsidRPr="00B34372">
        <w:rPr>
          <w:rFonts w:ascii="Open Sans" w:hAnsi="Open Sans" w:cs="Open Sans"/>
          <w:sz w:val="20"/>
          <w:szCs w:val="20"/>
        </w:rPr>
        <w:t xml:space="preserve"> sdruženého zúčtování musí</w:t>
      </w:r>
      <w:r w:rsidRPr="00B34372">
        <w:rPr>
          <w:rFonts w:ascii="Open Sans" w:hAnsi="Open Sans" w:cs="Open Sans"/>
          <w:sz w:val="20"/>
          <w:szCs w:val="20"/>
        </w:rPr>
        <w:t xml:space="preserve"> být </w:t>
      </w:r>
      <w:r w:rsidR="006B6547">
        <w:rPr>
          <w:rFonts w:ascii="Open Sans" w:hAnsi="Open Sans" w:cs="Open Sans"/>
          <w:sz w:val="20"/>
          <w:szCs w:val="20"/>
        </w:rPr>
        <w:t>Z</w:t>
      </w:r>
      <w:r w:rsidRPr="00B34372">
        <w:rPr>
          <w:rFonts w:ascii="Open Sans" w:hAnsi="Open Sans" w:cs="Open Sans"/>
          <w:sz w:val="20"/>
          <w:szCs w:val="20"/>
        </w:rPr>
        <w:t>adavateli v </w:t>
      </w:r>
      <w:proofErr w:type="spellStart"/>
      <w:r w:rsidRPr="00B34372">
        <w:rPr>
          <w:rFonts w:ascii="Open Sans" w:hAnsi="Open Sans" w:cs="Open Sans"/>
          <w:sz w:val="20"/>
          <w:szCs w:val="20"/>
        </w:rPr>
        <w:t>back-office</w:t>
      </w:r>
      <w:proofErr w:type="spellEnd"/>
      <w:r w:rsidRPr="00B34372">
        <w:rPr>
          <w:rFonts w:ascii="Open Sans" w:hAnsi="Open Sans" w:cs="Open Sans"/>
          <w:sz w:val="20"/>
          <w:szCs w:val="20"/>
        </w:rPr>
        <w:t xml:space="preserve"> umožněno získat seznam jednotlivých přiložení nosičů jízdného </w:t>
      </w:r>
    </w:p>
    <w:p w:rsidR="00E5062F" w:rsidRPr="00B34372" w:rsidRDefault="005A59CC" w:rsidP="00E1255A">
      <w:pPr>
        <w:pStyle w:val="Nadpis1"/>
        <w:ind w:right="-9"/>
      </w:pPr>
      <w:r w:rsidRPr="00B34372">
        <w:t>nosič jízdného</w:t>
      </w:r>
    </w:p>
    <w:p w:rsidR="00CC54DF" w:rsidRPr="00B34372" w:rsidRDefault="008540C3" w:rsidP="00E1255A">
      <w:pPr>
        <w:tabs>
          <w:tab w:val="left" w:pos="426"/>
        </w:tabs>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ab/>
      </w:r>
      <w:r w:rsidR="00CC54DF" w:rsidRPr="00B34372">
        <w:rPr>
          <w:rFonts w:ascii="Open Sans" w:hAnsi="Open Sans" w:cs="Open Sans"/>
          <w:b/>
          <w:sz w:val="20"/>
          <w:szCs w:val="20"/>
          <w:lang w:eastAsia="en-US" w:bidi="ar-SA"/>
        </w:rPr>
        <w:t>HW</w:t>
      </w:r>
    </w:p>
    <w:p w:rsidR="00CC54DF" w:rsidRPr="00B34372" w:rsidRDefault="00CC54DF"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bezkontaktní bankovní karta klienta (EMV) nebo nosič ve vlastnictví klienta (tzv. proprietární karta), který splňuje požadavky na jednoznačnou identifikaci (PAN, DAN či PAR) v rámci systému, a který je spárován s platební kartou klienta</w:t>
      </w:r>
    </w:p>
    <w:p w:rsidR="00CC54DF" w:rsidRPr="00B34372" w:rsidRDefault="008540C3" w:rsidP="00E1255A">
      <w:pPr>
        <w:tabs>
          <w:tab w:val="left" w:pos="426"/>
        </w:tabs>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ab/>
      </w:r>
      <w:r w:rsidR="00CC54DF" w:rsidRPr="00B34372">
        <w:rPr>
          <w:rFonts w:ascii="Open Sans" w:hAnsi="Open Sans" w:cs="Open Sans"/>
          <w:b/>
          <w:sz w:val="20"/>
          <w:szCs w:val="20"/>
          <w:lang w:eastAsia="en-US" w:bidi="ar-SA"/>
        </w:rPr>
        <w:t>Funkce</w:t>
      </w:r>
    </w:p>
    <w:p w:rsidR="00E761F7" w:rsidRPr="00B34372" w:rsidRDefault="00CC54DF"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t>slouží</w:t>
      </w:r>
      <w:r w:rsidR="00E761F7" w:rsidRPr="00B34372">
        <w:rPr>
          <w:rFonts w:ascii="Open Sans" w:hAnsi="Open Sans" w:cs="Open Sans"/>
          <w:sz w:val="20"/>
          <w:szCs w:val="20"/>
        </w:rPr>
        <w:t xml:space="preserve"> jako identifikátor cestujícího </w:t>
      </w:r>
      <w:r w:rsidRPr="00B34372">
        <w:rPr>
          <w:rFonts w:ascii="Open Sans" w:hAnsi="Open Sans" w:cs="Open Sans"/>
          <w:sz w:val="20"/>
          <w:szCs w:val="20"/>
        </w:rPr>
        <w:t>a</w:t>
      </w:r>
      <w:r w:rsidR="00E761F7" w:rsidRPr="00B34372">
        <w:rPr>
          <w:rFonts w:ascii="Open Sans" w:hAnsi="Open Sans" w:cs="Open Sans"/>
          <w:sz w:val="20"/>
          <w:szCs w:val="20"/>
        </w:rPr>
        <w:t xml:space="preserve"> prostředek k nákupu jízdenky</w:t>
      </w:r>
    </w:p>
    <w:p w:rsidR="00DE016E" w:rsidRPr="00B34372" w:rsidRDefault="00D55383" w:rsidP="00E1255A">
      <w:pPr>
        <w:pStyle w:val="Odstavecseseznamem"/>
        <w:numPr>
          <w:ilvl w:val="0"/>
          <w:numId w:val="6"/>
        </w:numPr>
        <w:ind w:right="-9"/>
        <w:rPr>
          <w:rFonts w:ascii="Open Sans" w:hAnsi="Open Sans" w:cs="Open Sans"/>
          <w:sz w:val="20"/>
          <w:szCs w:val="20"/>
        </w:rPr>
      </w:pPr>
      <w:r w:rsidRPr="00B34372">
        <w:rPr>
          <w:rFonts w:ascii="Open Sans" w:hAnsi="Open Sans" w:cs="Open Sans"/>
          <w:sz w:val="20"/>
          <w:szCs w:val="20"/>
        </w:rPr>
        <w:lastRenderedPageBreak/>
        <w:t>nastoupením první cesty</w:t>
      </w:r>
      <w:r w:rsidR="00C8243B" w:rsidRPr="00B34372">
        <w:rPr>
          <w:rFonts w:ascii="Open Sans" w:hAnsi="Open Sans" w:cs="Open Sans"/>
          <w:sz w:val="20"/>
          <w:szCs w:val="20"/>
        </w:rPr>
        <w:t xml:space="preserve"> (přiložením k odbavovacímu terminálu a potvrzením platby) </w:t>
      </w:r>
      <w:r w:rsidRPr="00B34372">
        <w:rPr>
          <w:rFonts w:ascii="Open Sans" w:hAnsi="Open Sans" w:cs="Open Sans"/>
          <w:sz w:val="20"/>
          <w:szCs w:val="20"/>
        </w:rPr>
        <w:t>je nosič zařazen do systému</w:t>
      </w:r>
      <w:r w:rsidR="00C8243B" w:rsidRPr="00B34372">
        <w:rPr>
          <w:rFonts w:ascii="Open Sans" w:hAnsi="Open Sans" w:cs="Open Sans"/>
          <w:sz w:val="20"/>
          <w:szCs w:val="20"/>
        </w:rPr>
        <w:t xml:space="preserve"> bez nutnosti jakékoliv předešlé</w:t>
      </w:r>
      <w:r w:rsidR="008540C3" w:rsidRPr="00B34372">
        <w:rPr>
          <w:rFonts w:ascii="Open Sans" w:hAnsi="Open Sans" w:cs="Open Sans"/>
          <w:sz w:val="20"/>
          <w:szCs w:val="20"/>
        </w:rPr>
        <w:t xml:space="preserve"> inicializace či registrace</w:t>
      </w:r>
      <w:r w:rsidRPr="00B34372">
        <w:rPr>
          <w:rFonts w:ascii="Open Sans" w:hAnsi="Open Sans" w:cs="Open Sans"/>
          <w:sz w:val="20"/>
          <w:szCs w:val="20"/>
        </w:rPr>
        <w:t xml:space="preserve"> </w:t>
      </w:r>
    </w:p>
    <w:p w:rsidR="000978DD" w:rsidRPr="00B34372" w:rsidRDefault="00DF02E0" w:rsidP="00E1255A">
      <w:pPr>
        <w:pStyle w:val="Nadpis1"/>
        <w:ind w:right="-9"/>
      </w:pPr>
      <w:r w:rsidRPr="00B34372">
        <w:t>SERVER BACK-OFFICE</w:t>
      </w:r>
    </w:p>
    <w:p w:rsidR="00A33A68" w:rsidRPr="00B34372" w:rsidRDefault="00DF02E0" w:rsidP="00E1255A">
      <w:pPr>
        <w:pStyle w:val="Nadpis2"/>
        <w:ind w:right="-9"/>
      </w:pPr>
      <w:r w:rsidRPr="00B34372">
        <w:t>Hardware</w:t>
      </w:r>
    </w:p>
    <w:p w:rsidR="00B515B1" w:rsidRPr="00B34372" w:rsidRDefault="006F1E19"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server </w:t>
      </w:r>
      <w:proofErr w:type="spellStart"/>
      <w:r w:rsidR="00B515B1" w:rsidRPr="00B34372">
        <w:rPr>
          <w:rFonts w:ascii="Open Sans" w:hAnsi="Open Sans" w:cs="Open Sans"/>
          <w:sz w:val="20"/>
          <w:szCs w:val="20"/>
          <w:lang w:eastAsia="en-US" w:bidi="ar-SA"/>
        </w:rPr>
        <w:t>back-office</w:t>
      </w:r>
      <w:proofErr w:type="spellEnd"/>
      <w:r w:rsidR="00B515B1" w:rsidRPr="00B34372">
        <w:rPr>
          <w:rFonts w:ascii="Open Sans" w:hAnsi="Open Sans" w:cs="Open Sans"/>
          <w:sz w:val="20"/>
          <w:szCs w:val="20"/>
          <w:lang w:eastAsia="en-US" w:bidi="ar-SA"/>
        </w:rPr>
        <w:t xml:space="preserve"> bude provozován jako virtuální stroj na serveru </w:t>
      </w:r>
      <w:r w:rsidR="006B6547">
        <w:rPr>
          <w:rFonts w:ascii="Open Sans" w:hAnsi="Open Sans" w:cs="Open Sans"/>
          <w:sz w:val="20"/>
          <w:szCs w:val="20"/>
          <w:lang w:eastAsia="en-US" w:bidi="ar-SA"/>
        </w:rPr>
        <w:t>Z</w:t>
      </w:r>
      <w:r w:rsidR="00B515B1" w:rsidRPr="00B34372">
        <w:rPr>
          <w:rFonts w:ascii="Open Sans" w:hAnsi="Open Sans" w:cs="Open Sans"/>
          <w:sz w:val="20"/>
          <w:szCs w:val="20"/>
          <w:lang w:eastAsia="en-US" w:bidi="ar-SA"/>
        </w:rPr>
        <w:t>adavatele</w:t>
      </w:r>
    </w:p>
    <w:p w:rsidR="00B515B1" w:rsidRPr="00B34372" w:rsidRDefault="00B515B1"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server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musí splňovat veškeré požadavky kladené </w:t>
      </w:r>
      <w:r w:rsidR="00F02F48" w:rsidRPr="00B34372">
        <w:rPr>
          <w:rFonts w:ascii="Open Sans" w:hAnsi="Open Sans" w:cs="Open Sans"/>
          <w:sz w:val="20"/>
          <w:szCs w:val="20"/>
          <w:lang w:eastAsia="en-US" w:bidi="ar-SA"/>
        </w:rPr>
        <w:t>softwarem</w:t>
      </w:r>
      <w:r w:rsidR="00BF5F6C" w:rsidRPr="00B34372">
        <w:rPr>
          <w:rFonts w:ascii="Open Sans" w:hAnsi="Open Sans" w:cs="Open Sans"/>
          <w:sz w:val="20"/>
          <w:szCs w:val="20"/>
          <w:lang w:eastAsia="en-US" w:bidi="ar-SA"/>
        </w:rPr>
        <w:t xml:space="preserve">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a také požadavky na komunikaci s ostatními systémy (</w:t>
      </w:r>
      <w:proofErr w:type="spellStart"/>
      <w:r w:rsidR="00A83FCF" w:rsidRPr="00B34372">
        <w:rPr>
          <w:rFonts w:ascii="Open Sans" w:hAnsi="Open Sans" w:cs="Open Sans"/>
          <w:sz w:val="20"/>
          <w:szCs w:val="20"/>
        </w:rPr>
        <w:t>acquirer</w:t>
      </w:r>
      <w:proofErr w:type="spellEnd"/>
      <w:r w:rsidR="00A83FCF"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zúčtovací banka, interní systémy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adavatele)</w:t>
      </w:r>
    </w:p>
    <w:p w:rsidR="00B515B1" w:rsidRPr="00B34372" w:rsidRDefault="00B515B1" w:rsidP="00E1255A">
      <w:pPr>
        <w:pStyle w:val="Nadpis3"/>
        <w:ind w:right="-9"/>
      </w:pPr>
      <w:r w:rsidRPr="00B34372">
        <w:t xml:space="preserve">Server </w:t>
      </w:r>
      <w:r w:rsidR="006B6547">
        <w:t>Z</w:t>
      </w:r>
      <w:r w:rsidRPr="00B34372">
        <w:t>adavatele – specifikace virtuálního stroje</w:t>
      </w:r>
    </w:p>
    <w:p w:rsidR="006F1E19" w:rsidRPr="00B34372" w:rsidRDefault="00B515B1"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virtuální stroj disponuje </w:t>
      </w:r>
      <w:proofErr w:type="spellStart"/>
      <w:r w:rsidRPr="00B34372">
        <w:rPr>
          <w:rFonts w:ascii="Open Sans" w:hAnsi="Open Sans" w:cs="Open Sans"/>
          <w:sz w:val="20"/>
          <w:szCs w:val="20"/>
          <w:lang w:eastAsia="en-US" w:bidi="ar-SA"/>
        </w:rPr>
        <w:t>vi</w:t>
      </w:r>
      <w:r w:rsidR="00780231" w:rsidRPr="00B34372">
        <w:rPr>
          <w:rFonts w:ascii="Open Sans" w:hAnsi="Open Sans" w:cs="Open Sans"/>
          <w:sz w:val="20"/>
          <w:szCs w:val="20"/>
          <w:lang w:eastAsia="en-US" w:bidi="ar-SA"/>
        </w:rPr>
        <w:t>rtual</w:t>
      </w:r>
      <w:r w:rsidRPr="00B34372">
        <w:rPr>
          <w:rFonts w:ascii="Open Sans" w:hAnsi="Open Sans" w:cs="Open Sans"/>
          <w:sz w:val="20"/>
          <w:szCs w:val="20"/>
          <w:lang w:eastAsia="en-US" w:bidi="ar-SA"/>
        </w:rPr>
        <w:t>izačními</w:t>
      </w:r>
      <w:proofErr w:type="spellEnd"/>
      <w:r w:rsidRPr="00B34372">
        <w:rPr>
          <w:rFonts w:ascii="Open Sans" w:hAnsi="Open Sans" w:cs="Open Sans"/>
          <w:sz w:val="20"/>
          <w:szCs w:val="20"/>
          <w:lang w:eastAsia="en-US" w:bidi="ar-SA"/>
        </w:rPr>
        <w:t xml:space="preserve"> technologiemi </w:t>
      </w:r>
      <w:proofErr w:type="spellStart"/>
      <w:r w:rsidRPr="00B34372">
        <w:rPr>
          <w:rFonts w:ascii="Open Sans" w:hAnsi="Open Sans" w:cs="Open Sans"/>
          <w:sz w:val="20"/>
          <w:szCs w:val="20"/>
          <w:lang w:eastAsia="en-US" w:bidi="ar-SA"/>
        </w:rPr>
        <w:t>VMWare</w:t>
      </w:r>
      <w:proofErr w:type="spellEnd"/>
      <w:r w:rsidRPr="00B34372">
        <w:rPr>
          <w:rFonts w:ascii="Open Sans" w:hAnsi="Open Sans" w:cs="Open Sans"/>
          <w:sz w:val="20"/>
          <w:szCs w:val="20"/>
          <w:lang w:eastAsia="en-US" w:bidi="ar-SA"/>
        </w:rPr>
        <w:t xml:space="preserve"> a </w:t>
      </w:r>
      <w:proofErr w:type="spellStart"/>
      <w:r w:rsidRPr="00B34372">
        <w:rPr>
          <w:rFonts w:ascii="Open Sans" w:hAnsi="Open Sans" w:cs="Open Sans"/>
          <w:sz w:val="20"/>
          <w:szCs w:val="20"/>
          <w:lang w:eastAsia="en-US" w:bidi="ar-SA"/>
        </w:rPr>
        <w:t>VeemBackup</w:t>
      </w:r>
      <w:proofErr w:type="spellEnd"/>
    </w:p>
    <w:p w:rsidR="006F1E19" w:rsidRPr="00B34372" w:rsidRDefault="00B515B1"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virtuální </w:t>
      </w:r>
      <w:r w:rsidR="00780231" w:rsidRPr="00B34372">
        <w:rPr>
          <w:rFonts w:ascii="Open Sans" w:hAnsi="Open Sans" w:cs="Open Sans"/>
          <w:sz w:val="20"/>
          <w:szCs w:val="20"/>
          <w:lang w:eastAsia="en-US" w:bidi="ar-SA"/>
        </w:rPr>
        <w:t>stroj</w:t>
      </w:r>
      <w:r w:rsidRPr="00B34372">
        <w:rPr>
          <w:rFonts w:ascii="Open Sans" w:hAnsi="Open Sans" w:cs="Open Sans"/>
          <w:sz w:val="20"/>
          <w:szCs w:val="20"/>
          <w:lang w:eastAsia="en-US" w:bidi="ar-SA"/>
        </w:rPr>
        <w:t xml:space="preserve"> </w:t>
      </w:r>
      <w:r w:rsidR="006F1E19" w:rsidRPr="00B34372">
        <w:rPr>
          <w:rFonts w:ascii="Open Sans" w:hAnsi="Open Sans" w:cs="Open Sans"/>
          <w:sz w:val="20"/>
          <w:szCs w:val="20"/>
          <w:lang w:eastAsia="en-US" w:bidi="ar-SA"/>
        </w:rPr>
        <w:t xml:space="preserve">obsahuje diskové pole </w:t>
      </w:r>
      <w:r w:rsidR="00A33A68" w:rsidRPr="00B34372">
        <w:rPr>
          <w:rFonts w:ascii="Open Sans" w:hAnsi="Open Sans" w:cs="Open Sans"/>
          <w:sz w:val="20"/>
          <w:szCs w:val="20"/>
          <w:lang w:eastAsia="en-US" w:bidi="ar-SA"/>
        </w:rPr>
        <w:t xml:space="preserve">dostatečné kapacity </w:t>
      </w:r>
      <w:r w:rsidR="00DF02E0" w:rsidRPr="00B34372">
        <w:rPr>
          <w:rFonts w:ascii="Open Sans" w:hAnsi="Open Sans" w:cs="Open Sans"/>
          <w:sz w:val="20"/>
          <w:szCs w:val="20"/>
          <w:lang w:eastAsia="en-US" w:bidi="ar-SA"/>
        </w:rPr>
        <w:t>s redundancí garantovanou po celou dobu životnosti systému</w:t>
      </w:r>
    </w:p>
    <w:p w:rsidR="006F1E19" w:rsidRPr="00B34372" w:rsidRDefault="00B515B1"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virtuální </w:t>
      </w:r>
      <w:r w:rsidR="00780231" w:rsidRPr="00B34372">
        <w:rPr>
          <w:rFonts w:ascii="Open Sans" w:hAnsi="Open Sans" w:cs="Open Sans"/>
          <w:sz w:val="20"/>
          <w:szCs w:val="20"/>
          <w:lang w:eastAsia="en-US" w:bidi="ar-SA"/>
        </w:rPr>
        <w:t>stroj</w:t>
      </w:r>
      <w:r w:rsidR="006F1E19" w:rsidRPr="00B34372">
        <w:rPr>
          <w:rFonts w:ascii="Open Sans" w:hAnsi="Open Sans" w:cs="Open Sans"/>
          <w:sz w:val="20"/>
          <w:szCs w:val="20"/>
          <w:lang w:eastAsia="en-US" w:bidi="ar-SA"/>
        </w:rPr>
        <w:t xml:space="preserve"> </w:t>
      </w:r>
      <w:r w:rsidR="002C2664" w:rsidRPr="00B34372">
        <w:rPr>
          <w:rFonts w:ascii="Open Sans" w:hAnsi="Open Sans" w:cs="Open Sans"/>
          <w:sz w:val="20"/>
          <w:szCs w:val="20"/>
          <w:lang w:eastAsia="en-US" w:bidi="ar-SA"/>
        </w:rPr>
        <w:t>je chráněn proti výpadku napájení</w:t>
      </w:r>
    </w:p>
    <w:p w:rsidR="006F1E19" w:rsidRPr="00B34372" w:rsidRDefault="00B515B1"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virtuální </w:t>
      </w:r>
      <w:r w:rsidR="00780231" w:rsidRPr="00B34372">
        <w:rPr>
          <w:rFonts w:ascii="Open Sans" w:hAnsi="Open Sans" w:cs="Open Sans"/>
          <w:sz w:val="20"/>
          <w:szCs w:val="20"/>
          <w:lang w:eastAsia="en-US" w:bidi="ar-SA"/>
        </w:rPr>
        <w:t>stroj</w:t>
      </w:r>
      <w:r w:rsidR="006F1E19" w:rsidRPr="00B34372">
        <w:rPr>
          <w:rFonts w:ascii="Open Sans" w:hAnsi="Open Sans" w:cs="Open Sans"/>
          <w:sz w:val="20"/>
          <w:szCs w:val="20"/>
          <w:lang w:eastAsia="en-US" w:bidi="ar-SA"/>
        </w:rPr>
        <w:t xml:space="preserve"> má </w:t>
      </w:r>
      <w:r w:rsidRPr="00B34372">
        <w:rPr>
          <w:rFonts w:ascii="Open Sans" w:hAnsi="Open Sans" w:cs="Open Sans"/>
          <w:sz w:val="20"/>
          <w:szCs w:val="20"/>
          <w:lang w:eastAsia="en-US" w:bidi="ar-SA"/>
        </w:rPr>
        <w:t>konektivitu do lokální sítě (</w:t>
      </w:r>
      <w:r w:rsidR="006F1E19" w:rsidRPr="00B34372">
        <w:rPr>
          <w:rFonts w:ascii="Open Sans" w:hAnsi="Open Sans" w:cs="Open Sans"/>
          <w:sz w:val="20"/>
          <w:szCs w:val="20"/>
          <w:lang w:eastAsia="en-US" w:bidi="ar-SA"/>
        </w:rPr>
        <w:t>1000Mbps</w:t>
      </w:r>
      <w:r w:rsidRPr="00B34372">
        <w:rPr>
          <w:rFonts w:ascii="Open Sans" w:hAnsi="Open Sans" w:cs="Open Sans"/>
          <w:sz w:val="20"/>
          <w:szCs w:val="20"/>
          <w:lang w:eastAsia="en-US" w:bidi="ar-SA"/>
        </w:rPr>
        <w:t>) a do veřejného internetu (</w:t>
      </w:r>
      <w:r w:rsidR="009C12B7">
        <w:rPr>
          <w:rFonts w:ascii="Open Sans" w:hAnsi="Open Sans" w:cs="Open Sans"/>
          <w:sz w:val="20"/>
          <w:szCs w:val="20"/>
          <w:lang w:eastAsia="en-US" w:bidi="ar-SA"/>
        </w:rPr>
        <w:t>min. 10</w:t>
      </w:r>
      <w:r w:rsidRPr="00B34372">
        <w:rPr>
          <w:rFonts w:ascii="Open Sans" w:hAnsi="Open Sans" w:cs="Open Sans"/>
          <w:sz w:val="20"/>
          <w:szCs w:val="20"/>
          <w:lang w:eastAsia="en-US" w:bidi="ar-SA"/>
        </w:rPr>
        <w:t>0Mbps)</w:t>
      </w:r>
    </w:p>
    <w:p w:rsidR="00B515B1" w:rsidRDefault="00780231"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virtuální stroj m</w:t>
      </w:r>
      <w:r w:rsidR="009C12B7">
        <w:rPr>
          <w:rFonts w:ascii="Open Sans" w:hAnsi="Open Sans" w:cs="Open Sans"/>
          <w:sz w:val="20"/>
          <w:szCs w:val="20"/>
          <w:lang w:eastAsia="en-US" w:bidi="ar-SA"/>
        </w:rPr>
        <w:t>ůže mít</w:t>
      </w:r>
      <w:r w:rsidR="00606B02" w:rsidRPr="00B34372">
        <w:rPr>
          <w:rFonts w:ascii="Open Sans" w:hAnsi="Open Sans" w:cs="Open Sans"/>
          <w:sz w:val="20"/>
          <w:szCs w:val="20"/>
          <w:lang w:eastAsia="en-US" w:bidi="ar-SA"/>
        </w:rPr>
        <w:t xml:space="preserve"> k</w:t>
      </w:r>
      <w:r w:rsidR="009C12B7">
        <w:rPr>
          <w:rFonts w:ascii="Open Sans" w:hAnsi="Open Sans" w:cs="Open Sans"/>
          <w:sz w:val="20"/>
          <w:szCs w:val="20"/>
          <w:lang w:eastAsia="en-US" w:bidi="ar-SA"/>
        </w:rPr>
        <w:t> </w:t>
      </w:r>
      <w:r w:rsidR="00606B02" w:rsidRPr="00B34372">
        <w:rPr>
          <w:rFonts w:ascii="Open Sans" w:hAnsi="Open Sans" w:cs="Open Sans"/>
          <w:sz w:val="20"/>
          <w:szCs w:val="20"/>
          <w:lang w:eastAsia="en-US" w:bidi="ar-SA"/>
        </w:rPr>
        <w:t>dispozici</w:t>
      </w:r>
      <w:r w:rsidR="009C12B7">
        <w:rPr>
          <w:rFonts w:ascii="Open Sans" w:hAnsi="Open Sans" w:cs="Open Sans"/>
          <w:sz w:val="20"/>
          <w:szCs w:val="20"/>
          <w:lang w:eastAsia="en-US" w:bidi="ar-SA"/>
        </w:rPr>
        <w:t xml:space="preserve"> celkem 48</w:t>
      </w:r>
      <w:r w:rsidRPr="00B34372">
        <w:rPr>
          <w:rFonts w:ascii="Open Sans" w:hAnsi="Open Sans" w:cs="Open Sans"/>
          <w:sz w:val="20"/>
          <w:szCs w:val="20"/>
          <w:lang w:eastAsia="en-US" w:bidi="ar-SA"/>
        </w:rPr>
        <w:t xml:space="preserve">GB operační paměti a </w:t>
      </w:r>
      <w:r w:rsidR="009C12B7">
        <w:rPr>
          <w:rFonts w:ascii="Open Sans" w:hAnsi="Open Sans" w:cs="Open Sans"/>
          <w:sz w:val="20"/>
          <w:szCs w:val="20"/>
          <w:lang w:eastAsia="en-US" w:bidi="ar-SA"/>
        </w:rPr>
        <w:t xml:space="preserve">8 virtuálních CPU </w:t>
      </w:r>
      <w:r w:rsidRPr="00B34372">
        <w:rPr>
          <w:rFonts w:ascii="Open Sans" w:hAnsi="Open Sans" w:cs="Open Sans"/>
          <w:sz w:val="20"/>
          <w:szCs w:val="20"/>
          <w:lang w:eastAsia="en-US" w:bidi="ar-SA"/>
        </w:rPr>
        <w:t>(</w:t>
      </w:r>
      <w:r w:rsidR="009C12B7">
        <w:rPr>
          <w:rFonts w:ascii="Open Sans" w:hAnsi="Open Sans" w:cs="Open Sans"/>
          <w:sz w:val="20"/>
          <w:szCs w:val="20"/>
          <w:lang w:eastAsia="en-US" w:bidi="ar-SA"/>
        </w:rPr>
        <w:t>@</w:t>
      </w:r>
      <w:r w:rsidRPr="00B34372">
        <w:rPr>
          <w:rFonts w:ascii="Open Sans" w:hAnsi="Open Sans" w:cs="Open Sans"/>
          <w:sz w:val="20"/>
          <w:szCs w:val="20"/>
          <w:lang w:eastAsia="en-US" w:bidi="ar-SA"/>
        </w:rPr>
        <w:t>2</w:t>
      </w:r>
      <w:r w:rsidR="009C12B7">
        <w:rPr>
          <w:rFonts w:ascii="Open Sans" w:hAnsi="Open Sans" w:cs="Open Sans"/>
          <w:sz w:val="20"/>
          <w:szCs w:val="20"/>
          <w:lang w:eastAsia="en-US" w:bidi="ar-SA"/>
        </w:rPr>
        <w:t>.8</w:t>
      </w:r>
      <w:r w:rsidRPr="00B34372">
        <w:rPr>
          <w:rFonts w:ascii="Open Sans" w:hAnsi="Open Sans" w:cs="Open Sans"/>
          <w:sz w:val="20"/>
          <w:szCs w:val="20"/>
          <w:lang w:eastAsia="en-US" w:bidi="ar-SA"/>
        </w:rPr>
        <w:t>GHz)</w:t>
      </w:r>
    </w:p>
    <w:p w:rsidR="009C12B7" w:rsidRPr="00B34372" w:rsidRDefault="009C12B7" w:rsidP="00E1255A">
      <w:pPr>
        <w:pStyle w:val="Odstavecseseznamem"/>
        <w:numPr>
          <w:ilvl w:val="0"/>
          <w:numId w:val="11"/>
        </w:numPr>
        <w:tabs>
          <w:tab w:val="left" w:pos="426"/>
        </w:tabs>
        <w:ind w:right="-9"/>
        <w:rPr>
          <w:rFonts w:ascii="Open Sans" w:hAnsi="Open Sans" w:cs="Open Sans"/>
          <w:sz w:val="20"/>
          <w:szCs w:val="20"/>
          <w:lang w:eastAsia="en-US" w:bidi="ar-SA"/>
        </w:rPr>
      </w:pPr>
      <w:r>
        <w:rPr>
          <w:rFonts w:ascii="Open Sans" w:hAnsi="Open Sans" w:cs="Open Sans"/>
          <w:sz w:val="20"/>
          <w:szCs w:val="20"/>
          <w:lang w:eastAsia="en-US" w:bidi="ar-SA"/>
        </w:rPr>
        <w:t>virtuální stroj lze rozdělit na dva či více strojů sdílející prostředky až do výše uvedené velikosti paměti a počtu procesorových jader</w:t>
      </w:r>
    </w:p>
    <w:p w:rsidR="00780231" w:rsidRPr="00B34372" w:rsidRDefault="00780231"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veškeré softwarové produkty dodané </w:t>
      </w:r>
      <w:r w:rsidR="000A6805">
        <w:rPr>
          <w:rFonts w:ascii="Open Sans" w:hAnsi="Open Sans" w:cs="Open Sans"/>
          <w:sz w:val="20"/>
          <w:szCs w:val="20"/>
          <w:lang w:eastAsia="en-US" w:bidi="ar-SA"/>
        </w:rPr>
        <w:t>Uchazečem</w:t>
      </w:r>
      <w:r w:rsidRPr="00B34372">
        <w:rPr>
          <w:rFonts w:ascii="Open Sans" w:hAnsi="Open Sans" w:cs="Open Sans"/>
          <w:sz w:val="20"/>
          <w:szCs w:val="20"/>
          <w:lang w:eastAsia="en-US" w:bidi="ar-SA"/>
        </w:rPr>
        <w:t xml:space="preserve"> nutné pro chod serveru (operační systém, databázový systém atd.) a splnění požadavků na server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(vlastní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podpůrné systémy, převodní můstky aj.) budou nainstalované na tomto virtuálním stroji</w:t>
      </w:r>
    </w:p>
    <w:p w:rsidR="00F02F48" w:rsidRPr="00B34372" w:rsidRDefault="000A6805" w:rsidP="00E1255A">
      <w:pPr>
        <w:pStyle w:val="Odstavecseseznamem"/>
        <w:numPr>
          <w:ilvl w:val="0"/>
          <w:numId w:val="11"/>
        </w:numPr>
        <w:tabs>
          <w:tab w:val="left" w:pos="426"/>
        </w:tabs>
        <w:ind w:right="-9"/>
        <w:rPr>
          <w:rFonts w:ascii="Open Sans" w:hAnsi="Open Sans" w:cs="Open Sans"/>
          <w:sz w:val="20"/>
          <w:szCs w:val="20"/>
          <w:lang w:eastAsia="en-US" w:bidi="ar-SA"/>
        </w:rPr>
      </w:pPr>
      <w:r>
        <w:rPr>
          <w:rFonts w:ascii="Open Sans" w:hAnsi="Open Sans" w:cs="Open Sans"/>
          <w:sz w:val="20"/>
          <w:szCs w:val="20"/>
          <w:lang w:eastAsia="en-US" w:bidi="ar-SA"/>
        </w:rPr>
        <w:t>Uchazeči</w:t>
      </w:r>
      <w:r w:rsidR="00F02F48" w:rsidRPr="00B34372">
        <w:rPr>
          <w:rFonts w:ascii="Open Sans" w:hAnsi="Open Sans" w:cs="Open Sans"/>
          <w:sz w:val="20"/>
          <w:szCs w:val="20"/>
          <w:lang w:eastAsia="en-US" w:bidi="ar-SA"/>
        </w:rPr>
        <w:t xml:space="preserve"> bude umožněn </w:t>
      </w:r>
      <w:r w:rsidR="007E2F2D" w:rsidRPr="00B34372">
        <w:rPr>
          <w:rFonts w:ascii="Open Sans" w:hAnsi="Open Sans" w:cs="Open Sans"/>
          <w:sz w:val="20"/>
          <w:szCs w:val="20"/>
          <w:lang w:eastAsia="en-US" w:bidi="ar-SA"/>
        </w:rPr>
        <w:t xml:space="preserve">šifrovaný </w:t>
      </w:r>
      <w:r w:rsidR="00F02F48" w:rsidRPr="00B34372">
        <w:rPr>
          <w:rFonts w:ascii="Open Sans" w:hAnsi="Open Sans" w:cs="Open Sans"/>
          <w:sz w:val="20"/>
          <w:szCs w:val="20"/>
          <w:lang w:eastAsia="en-US" w:bidi="ar-SA"/>
        </w:rPr>
        <w:t>vzdálený přístup k virtuálnímu stroji za účelem instalace, konfigurace a dohledu nad systémem</w:t>
      </w:r>
    </w:p>
    <w:p w:rsidR="000978DD" w:rsidRPr="00B34372" w:rsidRDefault="000978DD" w:rsidP="00E1255A">
      <w:pPr>
        <w:pStyle w:val="Nadpis2"/>
        <w:ind w:right="-9"/>
      </w:pPr>
      <w:r w:rsidRPr="00B34372">
        <w:t>S</w:t>
      </w:r>
      <w:r w:rsidR="00DF02E0" w:rsidRPr="00B34372">
        <w:t>oftware</w:t>
      </w:r>
      <w:r w:rsidR="00C12705" w:rsidRPr="00B34372">
        <w:t xml:space="preserve"> </w:t>
      </w:r>
    </w:p>
    <w:p w:rsidR="00A33A68" w:rsidRPr="00B34372" w:rsidRDefault="00A33A68"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umožňuje provádět zálohy </w:t>
      </w:r>
      <w:r w:rsidR="00185EDE" w:rsidRPr="00B34372">
        <w:rPr>
          <w:rFonts w:ascii="Open Sans" w:hAnsi="Open Sans" w:cs="Open Sans"/>
          <w:sz w:val="20"/>
          <w:szCs w:val="20"/>
          <w:lang w:eastAsia="en-US" w:bidi="ar-SA"/>
        </w:rPr>
        <w:t xml:space="preserve">konfigurace i dat </w:t>
      </w:r>
      <w:r w:rsidRPr="00B34372">
        <w:rPr>
          <w:rFonts w:ascii="Open Sans" w:hAnsi="Open Sans" w:cs="Open Sans"/>
          <w:sz w:val="20"/>
          <w:szCs w:val="20"/>
          <w:lang w:eastAsia="en-US" w:bidi="ar-SA"/>
        </w:rPr>
        <w:t xml:space="preserve">(celkové i inkrementální) na určené zařízení v lokální síti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adavatele</w:t>
      </w:r>
    </w:p>
    <w:p w:rsidR="00F05419" w:rsidRPr="00B34372" w:rsidRDefault="00F05419"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zajišťuje veškerou správu bankovních, tarifních, dopravních a aktualizačních funkcí systému</w:t>
      </w:r>
    </w:p>
    <w:p w:rsidR="00777C58" w:rsidRPr="00B34372" w:rsidRDefault="00777C58"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pro cestující zajišťuje </w:t>
      </w:r>
      <w:proofErr w:type="spellStart"/>
      <w:r w:rsidR="00A873E5" w:rsidRPr="00B34372">
        <w:rPr>
          <w:rFonts w:ascii="Open Sans" w:hAnsi="Open Sans" w:cs="Open Sans"/>
          <w:sz w:val="20"/>
          <w:szCs w:val="20"/>
          <w:lang w:eastAsia="en-US" w:bidi="ar-SA"/>
        </w:rPr>
        <w:t>back-office</w:t>
      </w:r>
      <w:proofErr w:type="spellEnd"/>
      <w:r w:rsidR="00A873E5"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jednotné externí komunikační rozhraní </w:t>
      </w:r>
    </w:p>
    <w:p w:rsidR="00A33A68" w:rsidRDefault="00DF02E0"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splňuje veškeré </w:t>
      </w:r>
      <w:r w:rsidR="00F05419" w:rsidRPr="00B34372">
        <w:rPr>
          <w:rFonts w:ascii="Open Sans" w:hAnsi="Open Sans" w:cs="Open Sans"/>
          <w:sz w:val="20"/>
          <w:szCs w:val="20"/>
          <w:lang w:eastAsia="en-US" w:bidi="ar-SA"/>
        </w:rPr>
        <w:t xml:space="preserve">bezpečnostní </w:t>
      </w:r>
      <w:r w:rsidRPr="00B34372">
        <w:rPr>
          <w:rFonts w:ascii="Open Sans" w:hAnsi="Open Sans" w:cs="Open Sans"/>
          <w:sz w:val="20"/>
          <w:szCs w:val="20"/>
          <w:lang w:eastAsia="en-US" w:bidi="ar-SA"/>
        </w:rPr>
        <w:t xml:space="preserve">požadavky kladené na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a také požadavky na komunikaci s ostatními systémy (</w:t>
      </w:r>
      <w:proofErr w:type="spellStart"/>
      <w:r w:rsidR="00A83FCF" w:rsidRPr="00B34372">
        <w:rPr>
          <w:rFonts w:ascii="Open Sans" w:hAnsi="Open Sans" w:cs="Open Sans"/>
          <w:sz w:val="20"/>
          <w:szCs w:val="20"/>
        </w:rPr>
        <w:t>acquirer</w:t>
      </w:r>
      <w:proofErr w:type="spellEnd"/>
      <w:r w:rsidR="00A83FCF"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zúčtovací banka, interní systémy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adavatele)</w:t>
      </w:r>
    </w:p>
    <w:p w:rsidR="000A03FA" w:rsidRPr="00B40A4D" w:rsidRDefault="000A03FA" w:rsidP="00E1255A">
      <w:pPr>
        <w:pStyle w:val="Odstavecseseznamem"/>
        <w:numPr>
          <w:ilvl w:val="0"/>
          <w:numId w:val="11"/>
        </w:numPr>
        <w:tabs>
          <w:tab w:val="left" w:pos="426"/>
        </w:tabs>
        <w:ind w:right="-9"/>
        <w:rPr>
          <w:rFonts w:ascii="Open Sans" w:hAnsi="Open Sans" w:cs="Open Sans"/>
          <w:sz w:val="20"/>
          <w:szCs w:val="20"/>
          <w:lang w:eastAsia="en-US" w:bidi="ar-SA"/>
        </w:rPr>
      </w:pPr>
      <w:r w:rsidRPr="00B40A4D">
        <w:rPr>
          <w:rFonts w:ascii="Open Sans" w:hAnsi="Open Sans" w:cs="Open Sans"/>
          <w:sz w:val="20"/>
          <w:szCs w:val="20"/>
          <w:lang w:eastAsia="en-US" w:bidi="ar-SA"/>
        </w:rPr>
        <w:t>komunikuje s</w:t>
      </w:r>
      <w:r w:rsidR="00B40A4D" w:rsidRPr="00B40A4D">
        <w:rPr>
          <w:rFonts w:ascii="Open Sans" w:hAnsi="Open Sans" w:cs="Open Sans"/>
          <w:sz w:val="20"/>
          <w:szCs w:val="20"/>
          <w:lang w:eastAsia="en-US" w:bidi="ar-SA"/>
        </w:rPr>
        <w:t xml:space="preserve"> Clearingovým</w:t>
      </w:r>
      <w:r w:rsidRPr="00B40A4D">
        <w:rPr>
          <w:rFonts w:ascii="Open Sans" w:hAnsi="Open Sans" w:cs="Open Sans"/>
          <w:sz w:val="20"/>
          <w:szCs w:val="20"/>
          <w:lang w:eastAsia="en-US" w:bidi="ar-SA"/>
        </w:rPr>
        <w:t xml:space="preserve"> centrem KOVED (</w:t>
      </w:r>
      <w:r w:rsidRPr="00DB75BD">
        <w:rPr>
          <w:rFonts w:ascii="Open Sans" w:hAnsi="Open Sans" w:cs="Open Sans"/>
          <w:sz w:val="20"/>
          <w:szCs w:val="20"/>
          <w:lang w:eastAsia="en-US" w:bidi="ar-SA"/>
        </w:rPr>
        <w:t>viz.</w:t>
      </w:r>
      <w:r w:rsidRPr="00B40A4D">
        <w:rPr>
          <w:rFonts w:ascii="Open Sans" w:hAnsi="Open Sans" w:cs="Open Sans"/>
          <w:b/>
          <w:i/>
          <w:sz w:val="20"/>
          <w:szCs w:val="20"/>
          <w:lang w:eastAsia="en-US" w:bidi="ar-SA"/>
        </w:rPr>
        <w:t xml:space="preserve"> </w:t>
      </w:r>
      <w:r w:rsidR="00B40A4D" w:rsidRPr="00B40A4D">
        <w:rPr>
          <w:rFonts w:ascii="Open Sans" w:hAnsi="Open Sans" w:cs="Open Sans"/>
          <w:b/>
          <w:i/>
          <w:sz w:val="20"/>
          <w:szCs w:val="20"/>
          <w:lang w:eastAsia="en-US" w:bidi="ar-SA"/>
        </w:rPr>
        <w:t xml:space="preserve">Příloha I. - Clearingové centrum </w:t>
      </w:r>
      <w:proofErr w:type="spellStart"/>
      <w:r w:rsidR="00B40A4D" w:rsidRPr="00B40A4D">
        <w:rPr>
          <w:rFonts w:ascii="Open Sans" w:hAnsi="Open Sans" w:cs="Open Sans"/>
          <w:b/>
          <w:i/>
          <w:sz w:val="20"/>
          <w:szCs w:val="20"/>
          <w:lang w:eastAsia="en-US" w:bidi="ar-SA"/>
        </w:rPr>
        <w:t>Koved</w:t>
      </w:r>
      <w:proofErr w:type="spellEnd"/>
      <w:r w:rsidRPr="00B40A4D">
        <w:rPr>
          <w:rFonts w:ascii="Open Sans" w:hAnsi="Open Sans" w:cs="Open Sans"/>
          <w:sz w:val="20"/>
          <w:szCs w:val="20"/>
          <w:lang w:eastAsia="en-US" w:bidi="ar-SA"/>
        </w:rPr>
        <w:t>)</w:t>
      </w:r>
    </w:p>
    <w:p w:rsidR="00185EDE" w:rsidRPr="00B34372" w:rsidRDefault="00185EDE" w:rsidP="00E1255A">
      <w:pPr>
        <w:pStyle w:val="Odstavecseseznamem"/>
        <w:numPr>
          <w:ilvl w:val="0"/>
          <w:numId w:val="11"/>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veškeré výstupy a data přístupná v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může uživatel libovolně použít, ukládat se zachováním logického členění ve strukturách (dle výstupního formátu)</w:t>
      </w:r>
      <w:r w:rsidR="006B5373" w:rsidRPr="00B34372">
        <w:rPr>
          <w:rFonts w:ascii="Open Sans" w:hAnsi="Open Sans" w:cs="Open Sans"/>
          <w:sz w:val="20"/>
          <w:szCs w:val="20"/>
          <w:lang w:eastAsia="en-US" w:bidi="ar-SA"/>
        </w:rPr>
        <w:t xml:space="preserve"> i do jiného systému</w:t>
      </w:r>
      <w:r w:rsidRPr="00B34372">
        <w:rPr>
          <w:rFonts w:ascii="Open Sans" w:hAnsi="Open Sans" w:cs="Open Sans"/>
          <w:sz w:val="20"/>
          <w:szCs w:val="20"/>
          <w:lang w:eastAsia="en-US" w:bidi="ar-SA"/>
        </w:rPr>
        <w:t>, zpracovávat v jeho dalších systémech a prostředích či je může poskytnout třetím osobám</w:t>
      </w:r>
      <w:r w:rsidR="0090654A" w:rsidRPr="00B34372">
        <w:rPr>
          <w:rFonts w:ascii="Open Sans" w:hAnsi="Open Sans" w:cs="Open Sans"/>
          <w:sz w:val="20"/>
          <w:szCs w:val="20"/>
          <w:lang w:eastAsia="en-US" w:bidi="ar-SA"/>
        </w:rPr>
        <w:t xml:space="preserve">  </w:t>
      </w:r>
    </w:p>
    <w:p w:rsidR="00746290" w:rsidRPr="00B34372" w:rsidRDefault="00746290" w:rsidP="00E1255A">
      <w:pPr>
        <w:pStyle w:val="Nadpis3"/>
        <w:ind w:right="-9"/>
      </w:pPr>
      <w:r w:rsidRPr="00B34372">
        <w:t>Bankovní funkce SW bank-office</w:t>
      </w:r>
    </w:p>
    <w:p w:rsidR="00746290" w:rsidRPr="00B34372" w:rsidRDefault="00F90C56"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z</w:t>
      </w:r>
      <w:r w:rsidR="00746290" w:rsidRPr="00B34372">
        <w:rPr>
          <w:rFonts w:ascii="Open Sans" w:hAnsi="Open Sans" w:cs="Open Sans"/>
          <w:sz w:val="20"/>
          <w:szCs w:val="20"/>
          <w:lang w:eastAsia="en-US" w:bidi="ar-SA"/>
        </w:rPr>
        <w:t>ajišťuje</w:t>
      </w:r>
      <w:r w:rsidRPr="00B34372">
        <w:rPr>
          <w:rFonts w:ascii="Open Sans" w:hAnsi="Open Sans" w:cs="Open Sans"/>
          <w:sz w:val="20"/>
          <w:szCs w:val="20"/>
          <w:lang w:eastAsia="en-US" w:bidi="ar-SA"/>
        </w:rPr>
        <w:t xml:space="preserve"> oboustranné</w:t>
      </w:r>
      <w:r w:rsidR="00746290" w:rsidRPr="00B34372">
        <w:rPr>
          <w:rFonts w:ascii="Open Sans" w:hAnsi="Open Sans" w:cs="Open Sans"/>
          <w:sz w:val="20"/>
          <w:szCs w:val="20"/>
          <w:lang w:eastAsia="en-US" w:bidi="ar-SA"/>
        </w:rPr>
        <w:t xml:space="preserve"> komunikační rozhraní do systémů </w:t>
      </w:r>
      <w:proofErr w:type="spellStart"/>
      <w:r w:rsidR="00A83FCF" w:rsidRPr="00B34372">
        <w:rPr>
          <w:rFonts w:ascii="Open Sans" w:hAnsi="Open Sans" w:cs="Open Sans"/>
          <w:sz w:val="20"/>
          <w:szCs w:val="20"/>
        </w:rPr>
        <w:t>acquirera</w:t>
      </w:r>
      <w:proofErr w:type="spellEnd"/>
      <w:r w:rsidR="00A83FCF" w:rsidRPr="00B34372">
        <w:rPr>
          <w:rFonts w:ascii="Open Sans" w:hAnsi="Open Sans" w:cs="Open Sans"/>
          <w:sz w:val="20"/>
          <w:szCs w:val="20"/>
          <w:lang w:eastAsia="en-US" w:bidi="ar-SA"/>
        </w:rPr>
        <w:t xml:space="preserve"> </w:t>
      </w:r>
      <w:r w:rsidR="00746290" w:rsidRPr="00B34372">
        <w:rPr>
          <w:rFonts w:ascii="Open Sans" w:hAnsi="Open Sans" w:cs="Open Sans"/>
          <w:sz w:val="20"/>
          <w:szCs w:val="20"/>
          <w:lang w:eastAsia="en-US" w:bidi="ar-SA"/>
        </w:rPr>
        <w:t xml:space="preserve">popř. karetních společností </w:t>
      </w:r>
    </w:p>
    <w:p w:rsidR="00F90C56" w:rsidRPr="00B34372" w:rsidRDefault="00F90C56"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zpracovává autorizace nosičů jízdného</w:t>
      </w:r>
    </w:p>
    <w:p w:rsidR="000E56D2" w:rsidRPr="00B34372" w:rsidRDefault="00F90C56" w:rsidP="00E1255A">
      <w:pPr>
        <w:pStyle w:val="Odstavecseseznamem"/>
        <w:numPr>
          <w:ilvl w:val="0"/>
          <w:numId w:val="12"/>
        </w:numPr>
        <w:tabs>
          <w:tab w:val="left" w:pos="426"/>
        </w:tabs>
        <w:ind w:right="-9"/>
      </w:pPr>
      <w:r w:rsidRPr="00B34372">
        <w:rPr>
          <w:rFonts w:ascii="Open Sans" w:hAnsi="Open Sans" w:cs="Open Sans"/>
          <w:sz w:val="20"/>
          <w:szCs w:val="20"/>
          <w:lang w:eastAsia="en-US" w:bidi="ar-SA"/>
        </w:rPr>
        <w:t>uchovává historii zaúčtovaných částek pro účely řízení autorizací</w:t>
      </w:r>
    </w:p>
    <w:p w:rsidR="00F90C56" w:rsidRPr="00B34372" w:rsidRDefault="00F90C56" w:rsidP="00E1255A">
      <w:pPr>
        <w:pStyle w:val="Odstavecseseznamem"/>
        <w:numPr>
          <w:ilvl w:val="0"/>
          <w:numId w:val="12"/>
        </w:numPr>
        <w:tabs>
          <w:tab w:val="left" w:pos="426"/>
        </w:tabs>
        <w:ind w:right="-9"/>
      </w:pPr>
      <w:r w:rsidRPr="00B34372">
        <w:rPr>
          <w:rFonts w:ascii="Open Sans" w:hAnsi="Open Sans" w:cs="Open Sans"/>
          <w:sz w:val="20"/>
          <w:szCs w:val="20"/>
          <w:lang w:eastAsia="en-US" w:bidi="ar-SA"/>
        </w:rPr>
        <w:t xml:space="preserve">řídí rizika a </w:t>
      </w:r>
      <w:r w:rsidR="000E56D2" w:rsidRPr="00B34372">
        <w:rPr>
          <w:rFonts w:ascii="Open Sans" w:hAnsi="Open Sans" w:cs="Open Sans"/>
          <w:sz w:val="20"/>
          <w:szCs w:val="20"/>
          <w:lang w:eastAsia="en-US" w:bidi="ar-SA"/>
        </w:rPr>
        <w:t xml:space="preserve">na základě odezev od zúčtovací banky </w:t>
      </w:r>
      <w:r w:rsidRPr="00B34372">
        <w:rPr>
          <w:rFonts w:ascii="Open Sans" w:hAnsi="Open Sans" w:cs="Open Sans"/>
          <w:sz w:val="20"/>
          <w:szCs w:val="20"/>
          <w:lang w:eastAsia="en-US" w:bidi="ar-SA"/>
        </w:rPr>
        <w:t>průběžně detekuje případné problematické použití nosičů jízdného (přečerpání, podvody)</w:t>
      </w:r>
    </w:p>
    <w:p w:rsidR="00746290" w:rsidRPr="00B34372" w:rsidRDefault="00746290"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spr</w:t>
      </w:r>
      <w:r w:rsidR="00F90C56" w:rsidRPr="00B34372">
        <w:rPr>
          <w:rFonts w:ascii="Open Sans" w:hAnsi="Open Sans" w:cs="Open Sans"/>
          <w:sz w:val="20"/>
          <w:szCs w:val="20"/>
          <w:lang w:eastAsia="en-US" w:bidi="ar-SA"/>
        </w:rPr>
        <w:t>a</w:t>
      </w:r>
      <w:r w:rsidRPr="00B34372">
        <w:rPr>
          <w:rFonts w:ascii="Open Sans" w:hAnsi="Open Sans" w:cs="Open Sans"/>
          <w:sz w:val="20"/>
          <w:szCs w:val="20"/>
          <w:lang w:eastAsia="en-US" w:bidi="ar-SA"/>
        </w:rPr>
        <w:t>v</w:t>
      </w:r>
      <w:r w:rsidR="00F90C56" w:rsidRPr="00B34372">
        <w:rPr>
          <w:rFonts w:ascii="Open Sans" w:hAnsi="Open Sans" w:cs="Open Sans"/>
          <w:sz w:val="20"/>
          <w:szCs w:val="20"/>
          <w:lang w:eastAsia="en-US" w:bidi="ar-SA"/>
        </w:rPr>
        <w:t>uje</w:t>
      </w:r>
      <w:r w:rsidRPr="00B34372">
        <w:rPr>
          <w:rFonts w:ascii="Open Sans" w:hAnsi="Open Sans" w:cs="Open Sans"/>
          <w:sz w:val="20"/>
          <w:szCs w:val="20"/>
          <w:lang w:eastAsia="en-US" w:bidi="ar-SA"/>
        </w:rPr>
        <w:t xml:space="preserve"> seznam zakázaných/povolených nosičů</w:t>
      </w:r>
      <w:r w:rsidR="00F90C56" w:rsidRPr="00B34372">
        <w:rPr>
          <w:rFonts w:ascii="Open Sans" w:hAnsi="Open Sans" w:cs="Open Sans"/>
          <w:sz w:val="20"/>
          <w:szCs w:val="20"/>
          <w:lang w:eastAsia="en-US" w:bidi="ar-SA"/>
        </w:rPr>
        <w:t xml:space="preserve"> jízdného</w:t>
      </w:r>
      <w:r w:rsidRPr="00B34372">
        <w:rPr>
          <w:rFonts w:ascii="Open Sans" w:hAnsi="Open Sans" w:cs="Open Sans"/>
          <w:sz w:val="20"/>
          <w:szCs w:val="20"/>
          <w:lang w:eastAsia="en-US" w:bidi="ar-SA"/>
        </w:rPr>
        <w:t xml:space="preserve"> a </w:t>
      </w:r>
      <w:r w:rsidR="00F90C56" w:rsidRPr="00B34372">
        <w:rPr>
          <w:rFonts w:ascii="Open Sans" w:hAnsi="Open Sans" w:cs="Open Sans"/>
          <w:sz w:val="20"/>
          <w:szCs w:val="20"/>
          <w:lang w:eastAsia="en-US" w:bidi="ar-SA"/>
        </w:rPr>
        <w:t xml:space="preserve">seznam připravuje pro </w:t>
      </w:r>
      <w:r w:rsidRPr="00B34372">
        <w:rPr>
          <w:rFonts w:ascii="Open Sans" w:hAnsi="Open Sans" w:cs="Open Sans"/>
          <w:sz w:val="20"/>
          <w:szCs w:val="20"/>
          <w:lang w:eastAsia="en-US" w:bidi="ar-SA"/>
        </w:rPr>
        <w:t>distribuc</w:t>
      </w:r>
      <w:r w:rsidR="005B4FD8" w:rsidRPr="00B34372">
        <w:rPr>
          <w:rFonts w:ascii="Open Sans" w:hAnsi="Open Sans" w:cs="Open Sans"/>
          <w:sz w:val="20"/>
          <w:szCs w:val="20"/>
          <w:lang w:eastAsia="en-US" w:bidi="ar-SA"/>
        </w:rPr>
        <w:t>i</w:t>
      </w:r>
      <w:r w:rsidRPr="00B34372">
        <w:rPr>
          <w:rFonts w:ascii="Open Sans" w:hAnsi="Open Sans" w:cs="Open Sans"/>
          <w:sz w:val="20"/>
          <w:szCs w:val="20"/>
          <w:lang w:eastAsia="en-US" w:bidi="ar-SA"/>
        </w:rPr>
        <w:t xml:space="preserve"> </w:t>
      </w:r>
      <w:r w:rsidR="00F90C56" w:rsidRPr="00B34372">
        <w:rPr>
          <w:rFonts w:ascii="Open Sans" w:hAnsi="Open Sans" w:cs="Open Sans"/>
          <w:sz w:val="20"/>
          <w:szCs w:val="20"/>
          <w:lang w:eastAsia="en-US" w:bidi="ar-SA"/>
        </w:rPr>
        <w:t>do odbavovacích terminálů</w:t>
      </w:r>
    </w:p>
    <w:p w:rsidR="009A33E6" w:rsidRPr="00B34372" w:rsidRDefault="009A33E6"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definovat a měnit zúčtovací období</w:t>
      </w:r>
    </w:p>
    <w:p w:rsidR="008F4721" w:rsidRPr="00B34372" w:rsidRDefault="008F4721"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definovat a měnit pravidla algoritmů pro výpočet ceny jízdného (např. tzv. „stropování“ jízdného)</w:t>
      </w:r>
    </w:p>
    <w:p w:rsidR="009A33E6" w:rsidRPr="00B34372" w:rsidRDefault="00D210BD"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automaticky </w:t>
      </w:r>
      <w:r w:rsidR="009A33E6" w:rsidRPr="00B34372">
        <w:rPr>
          <w:rFonts w:ascii="Open Sans" w:hAnsi="Open Sans" w:cs="Open Sans"/>
          <w:sz w:val="20"/>
          <w:szCs w:val="20"/>
          <w:lang w:eastAsia="en-US" w:bidi="ar-SA"/>
        </w:rPr>
        <w:t xml:space="preserve">vytváří výsledné platební transakce na </w:t>
      </w:r>
      <w:r w:rsidRPr="00B34372">
        <w:rPr>
          <w:rFonts w:ascii="Open Sans" w:hAnsi="Open Sans" w:cs="Open Sans"/>
          <w:sz w:val="20"/>
          <w:szCs w:val="20"/>
          <w:lang w:eastAsia="en-US" w:bidi="ar-SA"/>
        </w:rPr>
        <w:t xml:space="preserve">konci zúčtovacího období na </w:t>
      </w:r>
      <w:r w:rsidR="009A33E6" w:rsidRPr="00B34372">
        <w:rPr>
          <w:rFonts w:ascii="Open Sans" w:hAnsi="Open Sans" w:cs="Open Sans"/>
          <w:sz w:val="20"/>
          <w:szCs w:val="20"/>
          <w:lang w:eastAsia="en-US" w:bidi="ar-SA"/>
        </w:rPr>
        <w:t>základě algoritm</w:t>
      </w:r>
      <w:r w:rsidRPr="00B34372">
        <w:rPr>
          <w:rFonts w:ascii="Open Sans" w:hAnsi="Open Sans" w:cs="Open Sans"/>
          <w:sz w:val="20"/>
          <w:szCs w:val="20"/>
          <w:lang w:eastAsia="en-US" w:bidi="ar-SA"/>
        </w:rPr>
        <w:t>ů</w:t>
      </w:r>
      <w:r w:rsidR="009A33E6" w:rsidRPr="00B34372">
        <w:rPr>
          <w:rFonts w:ascii="Open Sans" w:hAnsi="Open Sans" w:cs="Open Sans"/>
          <w:sz w:val="20"/>
          <w:szCs w:val="20"/>
          <w:lang w:eastAsia="en-US" w:bidi="ar-SA"/>
        </w:rPr>
        <w:t xml:space="preserve"> výpočtu ceny </w:t>
      </w:r>
      <w:r w:rsidR="00AE0C4C" w:rsidRPr="00B34372">
        <w:rPr>
          <w:rFonts w:ascii="Open Sans" w:hAnsi="Open Sans" w:cs="Open Sans"/>
          <w:sz w:val="20"/>
          <w:szCs w:val="20"/>
          <w:lang w:eastAsia="en-US" w:bidi="ar-SA"/>
        </w:rPr>
        <w:t>jízdného</w:t>
      </w:r>
    </w:p>
    <w:p w:rsidR="00185EDE" w:rsidRPr="00B34372" w:rsidRDefault="00185EDE" w:rsidP="00E1255A">
      <w:pPr>
        <w:pStyle w:val="Nadpis3"/>
        <w:ind w:right="-9"/>
      </w:pPr>
      <w:r w:rsidRPr="00B34372">
        <w:lastRenderedPageBreak/>
        <w:t xml:space="preserve">Tarifní </w:t>
      </w:r>
      <w:r w:rsidR="007B2FB3" w:rsidRPr="00B34372">
        <w:t xml:space="preserve">funkce </w:t>
      </w:r>
      <w:r w:rsidRPr="00B34372">
        <w:t xml:space="preserve">SW </w:t>
      </w:r>
      <w:proofErr w:type="spellStart"/>
      <w:r w:rsidRPr="00B34372">
        <w:t>Back-office</w:t>
      </w:r>
      <w:proofErr w:type="spellEnd"/>
    </w:p>
    <w:p w:rsidR="00185EDE" w:rsidRPr="00B34372" w:rsidRDefault="00185EDE"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zpracovává vstupy (transakce) </w:t>
      </w:r>
      <w:r w:rsidR="007B2FB3" w:rsidRPr="00B34372">
        <w:rPr>
          <w:rFonts w:ascii="Open Sans" w:hAnsi="Open Sans" w:cs="Open Sans"/>
          <w:sz w:val="20"/>
          <w:szCs w:val="20"/>
          <w:lang w:eastAsia="en-US" w:bidi="ar-SA"/>
        </w:rPr>
        <w:t>uskutečněných prostřednictvím nosičů</w:t>
      </w:r>
      <w:r w:rsidRPr="00B34372">
        <w:rPr>
          <w:rFonts w:ascii="Open Sans" w:hAnsi="Open Sans" w:cs="Open Sans"/>
          <w:sz w:val="20"/>
          <w:szCs w:val="20"/>
          <w:lang w:eastAsia="en-US" w:bidi="ar-SA"/>
        </w:rPr>
        <w:t xml:space="preserve"> </w:t>
      </w:r>
      <w:r w:rsidR="007B2FB3" w:rsidRPr="00B34372">
        <w:rPr>
          <w:rFonts w:ascii="Open Sans" w:hAnsi="Open Sans" w:cs="Open Sans"/>
          <w:sz w:val="20"/>
          <w:szCs w:val="20"/>
          <w:lang w:eastAsia="en-US" w:bidi="ar-SA"/>
        </w:rPr>
        <w:t xml:space="preserve">jízdného </w:t>
      </w:r>
      <w:r w:rsidRPr="00B34372">
        <w:rPr>
          <w:rFonts w:ascii="Open Sans" w:hAnsi="Open Sans" w:cs="Open Sans"/>
          <w:sz w:val="20"/>
          <w:szCs w:val="20"/>
          <w:lang w:eastAsia="en-US" w:bidi="ar-SA"/>
        </w:rPr>
        <w:t xml:space="preserve">a aplikuje na ně tarifní pravidla podle platných nastavení </w:t>
      </w:r>
    </w:p>
    <w:p w:rsidR="000E56D2" w:rsidRPr="00B34372" w:rsidRDefault="000E56D2"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uživateli definovat, upravovat a ukládat tarifní tabulku (pojmenování tarifů, typ jízdného, cena jízdného, časová platnost jízdného, varianty apod.)</w:t>
      </w:r>
    </w:p>
    <w:p w:rsidR="000E56D2" w:rsidRPr="00B34372" w:rsidRDefault="000E56D2"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uživateli definovat datumová omezení platností jednotlivých tarifů (datum zahájení a konce platnosti)</w:t>
      </w:r>
    </w:p>
    <w:p w:rsidR="00C50C5B" w:rsidRPr="00B34372" w:rsidRDefault="00C50C5B" w:rsidP="00E1255A">
      <w:pPr>
        <w:pStyle w:val="Nadpis3"/>
        <w:ind w:right="-9"/>
      </w:pPr>
      <w:r w:rsidRPr="00B34372">
        <w:t>Dopravní funkce</w:t>
      </w:r>
      <w:r w:rsidR="00150916" w:rsidRPr="00B34372">
        <w:t xml:space="preserve"> SW </w:t>
      </w:r>
      <w:proofErr w:type="spellStart"/>
      <w:r w:rsidR="00150916" w:rsidRPr="00B34372">
        <w:t>back-office</w:t>
      </w:r>
      <w:proofErr w:type="spellEnd"/>
    </w:p>
    <w:p w:rsidR="00150916" w:rsidRPr="00B34372" w:rsidRDefault="00150916"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uživateli vést evidenci jednotlivých odbavovacích terminálů (jejich identifikac</w:t>
      </w:r>
      <w:r w:rsidR="000E56D2" w:rsidRPr="00B34372">
        <w:rPr>
          <w:rFonts w:ascii="Open Sans" w:hAnsi="Open Sans" w:cs="Open Sans"/>
          <w:sz w:val="20"/>
          <w:szCs w:val="20"/>
          <w:lang w:eastAsia="en-US" w:bidi="ar-SA"/>
        </w:rPr>
        <w:t>i</w:t>
      </w:r>
      <w:r w:rsidR="00450099" w:rsidRPr="00B34372">
        <w:rPr>
          <w:rFonts w:ascii="Open Sans" w:hAnsi="Open Sans" w:cs="Open Sans"/>
          <w:sz w:val="20"/>
          <w:szCs w:val="20"/>
          <w:lang w:eastAsia="en-US" w:bidi="ar-SA"/>
        </w:rPr>
        <w:t>,</w:t>
      </w:r>
      <w:r w:rsidRPr="00B34372">
        <w:rPr>
          <w:rFonts w:ascii="Open Sans" w:hAnsi="Open Sans" w:cs="Open Sans"/>
          <w:sz w:val="20"/>
          <w:szCs w:val="20"/>
          <w:lang w:eastAsia="en-US" w:bidi="ar-SA"/>
        </w:rPr>
        <w:t xml:space="preserve"> umístění na vozech, přehled instalovaných SW a verzí dat apod.)</w:t>
      </w:r>
    </w:p>
    <w:p w:rsidR="00150916" w:rsidRPr="00B34372" w:rsidRDefault="00150916"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přiřazovat odbavovací terminály vozům, zaměňovat jejich umístění, přidávat nové odbavovací terminály, mazat nefunkční (opravované apod.)</w:t>
      </w:r>
    </w:p>
    <w:p w:rsidR="00150916" w:rsidRPr="00B34372" w:rsidRDefault="00150916"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připravuje vstupní data pro </w:t>
      </w:r>
      <w:r w:rsidR="00A22D58" w:rsidRPr="00B34372">
        <w:rPr>
          <w:rFonts w:ascii="Open Sans" w:hAnsi="Open Sans" w:cs="Open Sans"/>
          <w:sz w:val="20"/>
          <w:szCs w:val="20"/>
          <w:lang w:eastAsia="en-US" w:bidi="ar-SA"/>
        </w:rPr>
        <w:t xml:space="preserve">odbavovací </w:t>
      </w:r>
      <w:r w:rsidRPr="00B34372">
        <w:rPr>
          <w:rFonts w:ascii="Open Sans" w:hAnsi="Open Sans" w:cs="Open Sans"/>
          <w:sz w:val="20"/>
          <w:szCs w:val="20"/>
          <w:lang w:eastAsia="en-US" w:bidi="ar-SA"/>
        </w:rPr>
        <w:t>terminály</w:t>
      </w:r>
    </w:p>
    <w:p w:rsidR="00C50C5B" w:rsidRPr="00B34372" w:rsidRDefault="00150916"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umožňuje </w:t>
      </w:r>
      <w:r w:rsidR="00C50C5B" w:rsidRPr="00B34372">
        <w:rPr>
          <w:rFonts w:ascii="Open Sans" w:hAnsi="Open Sans" w:cs="Open Sans"/>
          <w:sz w:val="20"/>
          <w:szCs w:val="20"/>
          <w:lang w:eastAsia="en-US" w:bidi="ar-SA"/>
        </w:rPr>
        <w:t>údržb</w:t>
      </w:r>
      <w:r w:rsidR="00A22D58" w:rsidRPr="00B34372">
        <w:rPr>
          <w:rFonts w:ascii="Open Sans" w:hAnsi="Open Sans" w:cs="Open Sans"/>
          <w:sz w:val="20"/>
          <w:szCs w:val="20"/>
          <w:lang w:eastAsia="en-US" w:bidi="ar-SA"/>
        </w:rPr>
        <w:t>u</w:t>
      </w:r>
      <w:r w:rsidR="00C50C5B"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a úpravu </w:t>
      </w:r>
      <w:r w:rsidR="00C50C5B" w:rsidRPr="00B34372">
        <w:rPr>
          <w:rFonts w:ascii="Open Sans" w:hAnsi="Open Sans" w:cs="Open Sans"/>
          <w:sz w:val="20"/>
          <w:szCs w:val="20"/>
          <w:lang w:eastAsia="en-US" w:bidi="ar-SA"/>
        </w:rPr>
        <w:t>tarif</w:t>
      </w:r>
      <w:r w:rsidRPr="00B34372">
        <w:rPr>
          <w:rFonts w:ascii="Open Sans" w:hAnsi="Open Sans" w:cs="Open Sans"/>
          <w:sz w:val="20"/>
          <w:szCs w:val="20"/>
          <w:lang w:eastAsia="en-US" w:bidi="ar-SA"/>
        </w:rPr>
        <w:t>ů (mazání, přidávání a editaci)</w:t>
      </w:r>
    </w:p>
    <w:p w:rsidR="00C50C5B" w:rsidRPr="00B34372" w:rsidRDefault="00C50C5B"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evidence jízd a konstrukce jízdného ze vstupů odbavovacího systému </w:t>
      </w:r>
    </w:p>
    <w:p w:rsidR="00C50C5B" w:rsidRPr="00B34372" w:rsidRDefault="00C50C5B"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poskytování informací a zpracování automatických úprav,</w:t>
      </w:r>
    </w:p>
    <w:p w:rsidR="00C50C5B" w:rsidRPr="00B34372" w:rsidRDefault="00C50C5B"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zpětnou kontrolu jednotlivých jízd a tisk jízdního dokladu - cestující musí mít možnost si zobrazit přehled jím vykonaných jízd (včetně historie za nastavené období) a vytisknout si jízdní (daňový) doklad,</w:t>
      </w:r>
      <w:r w:rsidR="00F248D8" w:rsidRPr="00B34372">
        <w:rPr>
          <w:rFonts w:ascii="Open Sans" w:hAnsi="Open Sans" w:cs="Open Sans"/>
          <w:sz w:val="20"/>
          <w:szCs w:val="20"/>
          <w:lang w:eastAsia="en-US" w:bidi="ar-SA"/>
        </w:rPr>
        <w:t xml:space="preserve"> toto mu musí být umožněno bez nutnosti jakékoliv registrace v</w:t>
      </w:r>
      <w:r w:rsidR="00C9458E" w:rsidRPr="00B34372">
        <w:rPr>
          <w:rFonts w:ascii="Open Sans" w:hAnsi="Open Sans" w:cs="Open Sans"/>
          <w:sz w:val="20"/>
          <w:szCs w:val="20"/>
          <w:lang w:eastAsia="en-US" w:bidi="ar-SA"/>
        </w:rPr>
        <w:t> </w:t>
      </w:r>
      <w:r w:rsidR="00F248D8" w:rsidRPr="00B34372">
        <w:rPr>
          <w:rFonts w:ascii="Open Sans" w:hAnsi="Open Sans" w:cs="Open Sans"/>
          <w:sz w:val="20"/>
          <w:szCs w:val="20"/>
          <w:lang w:eastAsia="en-US" w:bidi="ar-SA"/>
        </w:rPr>
        <w:t>systému</w:t>
      </w:r>
    </w:p>
    <w:p w:rsidR="00C9458E" w:rsidRPr="00B34372" w:rsidRDefault="00C9458E"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načtení všech relevantních informací </w:t>
      </w:r>
      <w:r w:rsidR="00D3705D" w:rsidRPr="00B34372">
        <w:rPr>
          <w:rFonts w:ascii="Open Sans" w:hAnsi="Open Sans" w:cs="Open Sans"/>
          <w:sz w:val="20"/>
          <w:szCs w:val="20"/>
          <w:lang w:eastAsia="en-US" w:bidi="ar-SA"/>
        </w:rPr>
        <w:t>z revizorských zařízení</w:t>
      </w:r>
      <w:r w:rsidRPr="00B34372">
        <w:rPr>
          <w:rFonts w:ascii="Open Sans" w:hAnsi="Open Sans" w:cs="Open Sans"/>
          <w:sz w:val="20"/>
          <w:szCs w:val="20"/>
          <w:lang w:eastAsia="en-US" w:bidi="ar-SA"/>
        </w:rPr>
        <w:t xml:space="preserve"> a jejich spojení s konkrétními jízdami</w:t>
      </w:r>
    </w:p>
    <w:p w:rsidR="00C50C5B" w:rsidRPr="00B34372" w:rsidRDefault="00585AC2" w:rsidP="00E1255A">
      <w:pPr>
        <w:pStyle w:val="Nadpis3"/>
        <w:ind w:right="-9"/>
        <w:rPr>
          <w:rFonts w:cs="Open Sans"/>
          <w:szCs w:val="20"/>
        </w:rPr>
      </w:pPr>
      <w:r w:rsidRPr="00B34372">
        <w:rPr>
          <w:rFonts w:cs="Open Sans"/>
          <w:szCs w:val="20"/>
        </w:rPr>
        <w:t xml:space="preserve">Aktualizační funkce SW </w:t>
      </w:r>
      <w:proofErr w:type="spellStart"/>
      <w:r w:rsidRPr="00B34372">
        <w:rPr>
          <w:rFonts w:cs="Open Sans"/>
          <w:szCs w:val="20"/>
        </w:rPr>
        <w:t>back-office</w:t>
      </w:r>
      <w:proofErr w:type="spellEnd"/>
    </w:p>
    <w:p w:rsidR="00D3705D" w:rsidRPr="00B34372" w:rsidRDefault="00D3705D"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stará se o automatické „</w:t>
      </w:r>
      <w:proofErr w:type="spellStart"/>
      <w:r w:rsidRPr="00B34372">
        <w:rPr>
          <w:rFonts w:ascii="Open Sans" w:hAnsi="Open Sans" w:cs="Open Sans"/>
          <w:sz w:val="20"/>
          <w:szCs w:val="20"/>
          <w:lang w:eastAsia="en-US" w:bidi="ar-SA"/>
        </w:rPr>
        <w:t>verzování</w:t>
      </w:r>
      <w:proofErr w:type="spellEnd"/>
      <w:r w:rsidRPr="00B34372">
        <w:rPr>
          <w:rFonts w:ascii="Open Sans" w:hAnsi="Open Sans" w:cs="Open Sans"/>
          <w:sz w:val="20"/>
          <w:szCs w:val="20"/>
          <w:lang w:eastAsia="en-US" w:bidi="ar-SA"/>
        </w:rPr>
        <w:t>“ aktualizačních balíčků</w:t>
      </w:r>
    </w:p>
    <w:p w:rsidR="00D3705D" w:rsidRPr="00B34372" w:rsidRDefault="00D3705D"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nastavit aktualizaci dat a software zvolených odbavovacích terminálů s možností načasování provedení aktualizace na danou verzi</w:t>
      </w:r>
    </w:p>
    <w:p w:rsidR="00D3705D" w:rsidRPr="00B34372" w:rsidRDefault="00D3705D"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nastavit nezávislou aktualizaci jednotlivých částí odbavovacího terminálu – dotykové obrazovky, tiskárny, audio výstupu apod.</w:t>
      </w:r>
    </w:p>
    <w:p w:rsidR="00D3705D" w:rsidRPr="00B34372" w:rsidRDefault="00D3705D"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provádí porovnání verzí seznamu zakázaných/povolených nosičů a na základě porovnání generuje rozdílové a přírůstkové seznamy</w:t>
      </w:r>
      <w:r w:rsidR="00227A6D" w:rsidRPr="00B34372">
        <w:rPr>
          <w:rFonts w:ascii="Open Sans" w:hAnsi="Open Sans" w:cs="Open Sans"/>
          <w:sz w:val="20"/>
          <w:szCs w:val="20"/>
          <w:lang w:eastAsia="en-US" w:bidi="ar-SA"/>
        </w:rPr>
        <w:t xml:space="preserve"> nosičů</w:t>
      </w:r>
    </w:p>
    <w:p w:rsidR="00585AC2" w:rsidRPr="00B34372" w:rsidRDefault="00D3705D"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dle nastavení v bankovní části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provádí automatickou distribuci seznamu zakázaných/povolených nosičů jízdného do odbavovacích terminálů i revizorských zařízení</w:t>
      </w:r>
    </w:p>
    <w:p w:rsidR="00F97627" w:rsidRPr="00B34372" w:rsidRDefault="00F97627" w:rsidP="00F97627">
      <w:pPr>
        <w:pStyle w:val="Nadpis3"/>
        <w:ind w:right="-9"/>
      </w:pPr>
      <w:r>
        <w:t xml:space="preserve">Exportní a statistické funkce SW </w:t>
      </w:r>
      <w:proofErr w:type="spellStart"/>
      <w:r>
        <w:t>back-office</w:t>
      </w:r>
      <w:proofErr w:type="spellEnd"/>
    </w:p>
    <w:p w:rsidR="00F97627" w:rsidRDefault="008D2877" w:rsidP="00F97627">
      <w:pPr>
        <w:pStyle w:val="Odstavecseseznamem"/>
        <w:numPr>
          <w:ilvl w:val="0"/>
          <w:numId w:val="12"/>
        </w:numPr>
        <w:tabs>
          <w:tab w:val="left" w:pos="426"/>
        </w:tabs>
        <w:ind w:right="-9"/>
        <w:rPr>
          <w:rFonts w:ascii="Open Sans" w:hAnsi="Open Sans" w:cs="Open Sans"/>
          <w:sz w:val="20"/>
          <w:szCs w:val="20"/>
          <w:lang w:eastAsia="en-US" w:bidi="ar-SA"/>
        </w:rPr>
      </w:pPr>
      <w:r>
        <w:rPr>
          <w:rFonts w:ascii="Open Sans" w:hAnsi="Open Sans" w:cs="Open Sans"/>
          <w:sz w:val="20"/>
          <w:szCs w:val="20"/>
          <w:lang w:eastAsia="en-US" w:bidi="ar-SA"/>
        </w:rPr>
        <w:t>Umožňuje uživateli získat a zobrazit souhrnnou či denní statistiku prodaných jízd</w:t>
      </w:r>
      <w:r w:rsidR="00D6781D">
        <w:rPr>
          <w:rFonts w:ascii="Open Sans" w:hAnsi="Open Sans" w:cs="Open Sans"/>
          <w:sz w:val="20"/>
          <w:szCs w:val="20"/>
          <w:lang w:eastAsia="en-US" w:bidi="ar-SA"/>
        </w:rPr>
        <w:t>ních dokladů</w:t>
      </w:r>
      <w:r>
        <w:rPr>
          <w:rFonts w:ascii="Open Sans" w:hAnsi="Open Sans" w:cs="Open Sans"/>
          <w:sz w:val="20"/>
          <w:szCs w:val="20"/>
          <w:lang w:eastAsia="en-US" w:bidi="ar-SA"/>
        </w:rPr>
        <w:t xml:space="preserve"> s možností výběru období od-do, možnost filtrace dle </w:t>
      </w:r>
      <w:r w:rsidR="0062413F">
        <w:rPr>
          <w:rFonts w:ascii="Open Sans" w:hAnsi="Open Sans" w:cs="Open Sans"/>
          <w:sz w:val="20"/>
          <w:szCs w:val="20"/>
          <w:lang w:eastAsia="en-US" w:bidi="ar-SA"/>
        </w:rPr>
        <w:t xml:space="preserve">tokenu, </w:t>
      </w:r>
      <w:r>
        <w:rPr>
          <w:rFonts w:ascii="Open Sans" w:hAnsi="Open Sans" w:cs="Open Sans"/>
          <w:sz w:val="20"/>
          <w:szCs w:val="20"/>
          <w:lang w:eastAsia="en-US" w:bidi="ar-SA"/>
        </w:rPr>
        <w:t>typů jízdenek, cen apod.</w:t>
      </w:r>
    </w:p>
    <w:p w:rsidR="00DB1FBD" w:rsidRPr="00DB75BD" w:rsidRDefault="008D2877" w:rsidP="00D6781D">
      <w:pPr>
        <w:pStyle w:val="Odstavecseseznamem"/>
        <w:numPr>
          <w:ilvl w:val="0"/>
          <w:numId w:val="12"/>
        </w:numPr>
        <w:tabs>
          <w:tab w:val="left" w:pos="426"/>
        </w:tabs>
        <w:ind w:right="-9"/>
      </w:pPr>
      <w:r>
        <w:rPr>
          <w:rFonts w:ascii="Open Sans" w:hAnsi="Open Sans" w:cs="Open Sans"/>
          <w:sz w:val="20"/>
          <w:szCs w:val="20"/>
          <w:lang w:eastAsia="en-US" w:bidi="ar-SA"/>
        </w:rPr>
        <w:t xml:space="preserve">Tuto statistiku umožňuje exportovat </w:t>
      </w:r>
      <w:r w:rsidR="00C47780">
        <w:rPr>
          <w:rFonts w:ascii="Open Sans" w:hAnsi="Open Sans" w:cs="Open Sans"/>
          <w:sz w:val="20"/>
          <w:szCs w:val="20"/>
          <w:lang w:eastAsia="en-US" w:bidi="ar-SA"/>
        </w:rPr>
        <w:t xml:space="preserve">do souboru ve formátu </w:t>
      </w:r>
      <w:proofErr w:type="spellStart"/>
      <w:r w:rsidR="00C47780">
        <w:rPr>
          <w:rFonts w:ascii="Open Sans" w:hAnsi="Open Sans" w:cs="Open Sans"/>
          <w:sz w:val="20"/>
          <w:szCs w:val="20"/>
          <w:lang w:eastAsia="en-US" w:bidi="ar-SA"/>
        </w:rPr>
        <w:t>Comma-separated</w:t>
      </w:r>
      <w:proofErr w:type="spellEnd"/>
      <w:r w:rsidR="00C47780">
        <w:rPr>
          <w:rFonts w:ascii="Open Sans" w:hAnsi="Open Sans" w:cs="Open Sans"/>
          <w:sz w:val="20"/>
          <w:szCs w:val="20"/>
          <w:lang w:eastAsia="en-US" w:bidi="ar-SA"/>
        </w:rPr>
        <w:t xml:space="preserve"> </w:t>
      </w:r>
      <w:proofErr w:type="spellStart"/>
      <w:r w:rsidR="00C47780">
        <w:rPr>
          <w:rFonts w:ascii="Open Sans" w:hAnsi="Open Sans" w:cs="Open Sans"/>
          <w:sz w:val="20"/>
          <w:szCs w:val="20"/>
          <w:lang w:eastAsia="en-US" w:bidi="ar-SA"/>
        </w:rPr>
        <w:t>values</w:t>
      </w:r>
      <w:proofErr w:type="spellEnd"/>
      <w:r w:rsidR="00C47780">
        <w:rPr>
          <w:rFonts w:ascii="Open Sans" w:hAnsi="Open Sans" w:cs="Open Sans"/>
          <w:sz w:val="20"/>
          <w:szCs w:val="20"/>
          <w:lang w:eastAsia="en-US" w:bidi="ar-SA"/>
        </w:rPr>
        <w:t xml:space="preserve"> </w:t>
      </w:r>
      <w:r w:rsidR="002D51E2">
        <w:rPr>
          <w:rFonts w:ascii="Open Sans" w:hAnsi="Open Sans" w:cs="Open Sans"/>
          <w:sz w:val="20"/>
          <w:szCs w:val="20"/>
          <w:lang w:eastAsia="en-US" w:bidi="ar-SA"/>
        </w:rPr>
        <w:t xml:space="preserve">ve struktuře uzpůsobené </w:t>
      </w:r>
      <w:r w:rsidR="00C47780">
        <w:rPr>
          <w:rFonts w:ascii="Open Sans" w:hAnsi="Open Sans" w:cs="Open Sans"/>
          <w:sz w:val="20"/>
          <w:szCs w:val="20"/>
          <w:lang w:eastAsia="en-US" w:bidi="ar-SA"/>
        </w:rPr>
        <w:t>pro import to interních účetních systémů Zadavatele</w:t>
      </w:r>
      <w:r w:rsidR="00DB1FBD">
        <w:rPr>
          <w:rFonts w:ascii="Open Sans" w:hAnsi="Open Sans" w:cs="Open Sans"/>
          <w:sz w:val="20"/>
          <w:szCs w:val="20"/>
          <w:lang w:eastAsia="en-US" w:bidi="ar-SA"/>
        </w:rPr>
        <w:t xml:space="preserve"> (</w:t>
      </w:r>
      <w:r w:rsidR="00DB1FBD" w:rsidRPr="00DB75BD">
        <w:rPr>
          <w:rFonts w:ascii="Open Sans" w:hAnsi="Open Sans" w:cs="Open Sans"/>
          <w:sz w:val="20"/>
          <w:szCs w:val="20"/>
          <w:lang w:eastAsia="en-US" w:bidi="ar-SA"/>
        </w:rPr>
        <w:t xml:space="preserve">struktura </w:t>
      </w:r>
      <w:r w:rsidR="00DB1FBD">
        <w:rPr>
          <w:rFonts w:ascii="Open Sans" w:hAnsi="Open Sans" w:cs="Open Sans"/>
          <w:sz w:val="20"/>
          <w:szCs w:val="20"/>
          <w:lang w:eastAsia="en-US" w:bidi="ar-SA"/>
        </w:rPr>
        <w:t>souboru</w:t>
      </w:r>
      <w:r w:rsidR="00DB1FBD" w:rsidRPr="00DB75BD">
        <w:rPr>
          <w:rFonts w:ascii="Open Sans" w:hAnsi="Open Sans" w:cs="Open Sans"/>
          <w:sz w:val="20"/>
          <w:szCs w:val="20"/>
          <w:lang w:eastAsia="en-US" w:bidi="ar-SA"/>
        </w:rPr>
        <w:t xml:space="preserve"> viz. </w:t>
      </w:r>
      <w:r w:rsidR="00DB1FBD" w:rsidRPr="00DB75BD">
        <w:rPr>
          <w:rFonts w:ascii="Open Sans" w:hAnsi="Open Sans" w:cs="Open Sans"/>
          <w:b/>
          <w:i/>
          <w:sz w:val="20"/>
          <w:szCs w:val="20"/>
          <w:lang w:eastAsia="en-US" w:bidi="ar-SA"/>
        </w:rPr>
        <w:t>Příloha II</w:t>
      </w:r>
      <w:r w:rsidR="00DB1FBD">
        <w:rPr>
          <w:rFonts w:ascii="Open Sans" w:hAnsi="Open Sans" w:cs="Open Sans"/>
          <w:b/>
          <w:i/>
          <w:sz w:val="20"/>
          <w:szCs w:val="20"/>
          <w:lang w:eastAsia="en-US" w:bidi="ar-SA"/>
        </w:rPr>
        <w:t>I</w:t>
      </w:r>
      <w:r w:rsidR="00DB1FBD" w:rsidRPr="00DB75BD">
        <w:rPr>
          <w:rFonts w:ascii="Open Sans" w:hAnsi="Open Sans" w:cs="Open Sans"/>
          <w:b/>
          <w:i/>
          <w:sz w:val="20"/>
          <w:szCs w:val="20"/>
          <w:lang w:eastAsia="en-US" w:bidi="ar-SA"/>
        </w:rPr>
        <w:t xml:space="preserve">. </w:t>
      </w:r>
      <w:r w:rsidR="00DB1FBD">
        <w:rPr>
          <w:rFonts w:ascii="Open Sans" w:hAnsi="Open Sans" w:cs="Open Sans"/>
          <w:b/>
          <w:i/>
          <w:sz w:val="20"/>
          <w:szCs w:val="20"/>
          <w:lang w:eastAsia="en-US" w:bidi="ar-SA"/>
        </w:rPr>
        <w:t>– Export jízdenek</w:t>
      </w:r>
      <w:r w:rsidR="00DB1FBD" w:rsidRPr="00DB75BD">
        <w:rPr>
          <w:rFonts w:ascii="Open Sans" w:hAnsi="Open Sans" w:cs="Open Sans"/>
          <w:sz w:val="20"/>
          <w:szCs w:val="20"/>
          <w:lang w:eastAsia="en-US" w:bidi="ar-SA"/>
        </w:rPr>
        <w:t>)</w:t>
      </w:r>
    </w:p>
    <w:p w:rsidR="00C50C5B" w:rsidRPr="00B34372" w:rsidRDefault="002979D3" w:rsidP="00E1255A">
      <w:pPr>
        <w:pStyle w:val="Nadpis3"/>
        <w:ind w:right="-9"/>
      </w:pPr>
      <w:r w:rsidRPr="00B34372">
        <w:t>Uživatelské prostředí cestujících</w:t>
      </w:r>
      <w:r w:rsidR="00737699">
        <w:t xml:space="preserve"> - o</w:t>
      </w:r>
      <w:r w:rsidR="00737699" w:rsidRPr="00737699">
        <w:t>becné požadavky na webovou aplikaci a provedení stránek</w:t>
      </w:r>
    </w:p>
    <w:p w:rsidR="002979D3" w:rsidRDefault="002979D3" w:rsidP="00E1255A">
      <w:pPr>
        <w:pStyle w:val="Odstavecseseznamem"/>
        <w:numPr>
          <w:ilvl w:val="0"/>
          <w:numId w:val="12"/>
        </w:numPr>
        <w:tabs>
          <w:tab w:val="left" w:pos="426"/>
        </w:tabs>
        <w:ind w:right="-9"/>
        <w:rPr>
          <w:rFonts w:ascii="Open Sans" w:hAnsi="Open Sans" w:cs="Open Sans"/>
          <w:sz w:val="20"/>
          <w:szCs w:val="20"/>
          <w:lang w:eastAsia="en-US" w:bidi="ar-SA"/>
        </w:rPr>
      </w:pPr>
      <w:r w:rsidRPr="00B34372">
        <w:rPr>
          <w:rFonts w:ascii="Open Sans" w:hAnsi="Open Sans" w:cs="Open Sans"/>
          <w:sz w:val="20"/>
          <w:szCs w:val="20"/>
          <w:lang w:eastAsia="en-US" w:bidi="ar-SA"/>
        </w:rPr>
        <w:t>zajišťuje front-end (uživatelské rozhraní) pro cestující</w:t>
      </w:r>
      <w:r w:rsidR="00595047"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formou webové </w:t>
      </w:r>
      <w:r w:rsidR="001A3397" w:rsidRPr="00B34372">
        <w:rPr>
          <w:rFonts w:ascii="Open Sans" w:hAnsi="Open Sans" w:cs="Open Sans"/>
          <w:sz w:val="20"/>
          <w:szCs w:val="20"/>
          <w:lang w:eastAsia="en-US" w:bidi="ar-SA"/>
        </w:rPr>
        <w:t>aplikace (propojené stránky)</w:t>
      </w:r>
      <w:r w:rsidR="008A606D">
        <w:rPr>
          <w:rFonts w:ascii="Open Sans" w:hAnsi="Open Sans" w:cs="Open Sans"/>
          <w:sz w:val="20"/>
          <w:szCs w:val="20"/>
          <w:lang w:eastAsia="en-US" w:bidi="ar-SA"/>
        </w:rPr>
        <w:t>;</w:t>
      </w:r>
    </w:p>
    <w:p w:rsidR="00D6781D" w:rsidRDefault="00D6781D" w:rsidP="00E1255A">
      <w:pPr>
        <w:pStyle w:val="Odstavecseseznamem"/>
        <w:numPr>
          <w:ilvl w:val="0"/>
          <w:numId w:val="12"/>
        </w:numPr>
        <w:tabs>
          <w:tab w:val="left" w:pos="426"/>
        </w:tabs>
        <w:ind w:right="-9"/>
        <w:rPr>
          <w:rFonts w:ascii="Open Sans" w:hAnsi="Open Sans" w:cs="Open Sans"/>
          <w:sz w:val="20"/>
          <w:szCs w:val="20"/>
          <w:lang w:eastAsia="en-US" w:bidi="ar-SA"/>
        </w:rPr>
      </w:pPr>
      <w:r w:rsidRPr="00D6781D">
        <w:rPr>
          <w:rFonts w:ascii="Open Sans" w:hAnsi="Open Sans" w:cs="Open Sans"/>
          <w:sz w:val="20"/>
          <w:szCs w:val="20"/>
          <w:lang w:eastAsia="en-US" w:bidi="ar-SA"/>
        </w:rPr>
        <w:t>webové stránky s aplikací běží v zabezpečeném prostředí (https) chráněném patřičným certifikátem s automatickou obnovou platnosti;</w:t>
      </w:r>
    </w:p>
    <w:p w:rsidR="00464882" w:rsidRDefault="00464882" w:rsidP="00E1255A">
      <w:pPr>
        <w:pStyle w:val="Odstavecseseznamem"/>
        <w:numPr>
          <w:ilvl w:val="0"/>
          <w:numId w:val="12"/>
        </w:numPr>
        <w:tabs>
          <w:tab w:val="left" w:pos="426"/>
        </w:tabs>
        <w:ind w:right="-9"/>
        <w:rPr>
          <w:rFonts w:ascii="Open Sans" w:hAnsi="Open Sans" w:cs="Open Sans"/>
          <w:sz w:val="20"/>
          <w:szCs w:val="20"/>
          <w:lang w:eastAsia="en-US" w:bidi="ar-SA"/>
        </w:rPr>
      </w:pPr>
      <w:r w:rsidRPr="00C03DDC">
        <w:rPr>
          <w:rFonts w:ascii="Open Sans" w:hAnsi="Open Sans" w:cs="Open Sans"/>
          <w:sz w:val="20"/>
          <w:szCs w:val="20"/>
        </w:rPr>
        <w:t>webová aplikace je navržena v plně responsivním designu dodržujícím standardy dle konsorcia W3C (např. HTML5)</w:t>
      </w:r>
      <w:r w:rsidR="008A606D">
        <w:rPr>
          <w:rFonts w:ascii="Open Sans" w:hAnsi="Open Sans" w:cs="Open Sans"/>
          <w:sz w:val="20"/>
          <w:szCs w:val="20"/>
        </w:rPr>
        <w:t>;</w:t>
      </w:r>
    </w:p>
    <w:p w:rsidR="00D6781D" w:rsidRDefault="00D6781D" w:rsidP="00E1255A">
      <w:pPr>
        <w:pStyle w:val="Odstavecseseznamem"/>
        <w:numPr>
          <w:ilvl w:val="0"/>
          <w:numId w:val="12"/>
        </w:numPr>
        <w:tabs>
          <w:tab w:val="left" w:pos="426"/>
        </w:tabs>
        <w:ind w:right="-9"/>
        <w:rPr>
          <w:rFonts w:ascii="Open Sans" w:hAnsi="Open Sans" w:cs="Open Sans"/>
          <w:sz w:val="20"/>
          <w:szCs w:val="20"/>
          <w:lang w:eastAsia="en-US" w:bidi="ar-SA"/>
        </w:rPr>
      </w:pPr>
      <w:r w:rsidRPr="00D6781D">
        <w:rPr>
          <w:rFonts w:ascii="Open Sans" w:hAnsi="Open Sans" w:cs="Open Sans"/>
          <w:sz w:val="20"/>
          <w:szCs w:val="20"/>
          <w:lang w:eastAsia="en-US" w:bidi="ar-SA"/>
        </w:rPr>
        <w:t xml:space="preserve">webová aplikace je navržena tak, aby byla pro uživatele bez problémů použitelná na různých zařízeních (mobil, tablet, stolní PC) a aby byl obsah bezproblémově zobrazitelný v aktuálně využívaných prohlížečích (např. MS </w:t>
      </w:r>
      <w:proofErr w:type="spellStart"/>
      <w:r w:rsidRPr="00D6781D">
        <w:rPr>
          <w:rFonts w:ascii="Open Sans" w:hAnsi="Open Sans" w:cs="Open Sans"/>
          <w:sz w:val="20"/>
          <w:szCs w:val="20"/>
          <w:lang w:eastAsia="en-US" w:bidi="ar-SA"/>
        </w:rPr>
        <w:t>Edge</w:t>
      </w:r>
      <w:proofErr w:type="spellEnd"/>
      <w:r w:rsidRPr="00D6781D">
        <w:rPr>
          <w:rFonts w:ascii="Open Sans" w:hAnsi="Open Sans" w:cs="Open Sans"/>
          <w:sz w:val="20"/>
          <w:szCs w:val="20"/>
          <w:lang w:eastAsia="en-US" w:bidi="ar-SA"/>
        </w:rPr>
        <w:t xml:space="preserve">, </w:t>
      </w:r>
      <w:proofErr w:type="spellStart"/>
      <w:r w:rsidRPr="00D6781D">
        <w:rPr>
          <w:rFonts w:ascii="Open Sans" w:hAnsi="Open Sans" w:cs="Open Sans"/>
          <w:sz w:val="20"/>
          <w:szCs w:val="20"/>
          <w:lang w:eastAsia="en-US" w:bidi="ar-SA"/>
        </w:rPr>
        <w:t>Mozila</w:t>
      </w:r>
      <w:proofErr w:type="spellEnd"/>
      <w:r w:rsidRPr="00D6781D">
        <w:rPr>
          <w:rFonts w:ascii="Open Sans" w:hAnsi="Open Sans" w:cs="Open Sans"/>
          <w:sz w:val="20"/>
          <w:szCs w:val="20"/>
          <w:lang w:eastAsia="en-US" w:bidi="ar-SA"/>
        </w:rPr>
        <w:t xml:space="preserve"> </w:t>
      </w:r>
      <w:proofErr w:type="spellStart"/>
      <w:r w:rsidRPr="00D6781D">
        <w:rPr>
          <w:rFonts w:ascii="Open Sans" w:hAnsi="Open Sans" w:cs="Open Sans"/>
          <w:sz w:val="20"/>
          <w:szCs w:val="20"/>
          <w:lang w:eastAsia="en-US" w:bidi="ar-SA"/>
        </w:rPr>
        <w:t>Firefox</w:t>
      </w:r>
      <w:proofErr w:type="spellEnd"/>
      <w:r w:rsidRPr="00D6781D">
        <w:rPr>
          <w:rFonts w:ascii="Open Sans" w:hAnsi="Open Sans" w:cs="Open Sans"/>
          <w:sz w:val="20"/>
          <w:szCs w:val="20"/>
          <w:lang w:eastAsia="en-US" w:bidi="ar-SA"/>
        </w:rPr>
        <w:t>, Google Chrome, Opera, aj.);</w:t>
      </w:r>
    </w:p>
    <w:p w:rsidR="00464882" w:rsidRDefault="00464882" w:rsidP="00E1255A">
      <w:pPr>
        <w:pStyle w:val="Odstavecseseznamem"/>
        <w:numPr>
          <w:ilvl w:val="0"/>
          <w:numId w:val="12"/>
        </w:numPr>
        <w:tabs>
          <w:tab w:val="left" w:pos="426"/>
        </w:tabs>
        <w:ind w:right="-9"/>
        <w:rPr>
          <w:rFonts w:ascii="Open Sans" w:hAnsi="Open Sans" w:cs="Open Sans"/>
          <w:sz w:val="20"/>
          <w:szCs w:val="20"/>
          <w:lang w:eastAsia="en-US" w:bidi="ar-SA"/>
        </w:rPr>
      </w:pPr>
      <w:r w:rsidRPr="00C03DDC">
        <w:rPr>
          <w:rFonts w:ascii="Open Sans" w:hAnsi="Open Sans" w:cs="Open Sans"/>
          <w:sz w:val="20"/>
          <w:szCs w:val="20"/>
        </w:rPr>
        <w:lastRenderedPageBreak/>
        <w:t xml:space="preserve">webová aplikace </w:t>
      </w:r>
      <w:r>
        <w:rPr>
          <w:rFonts w:ascii="Open Sans" w:hAnsi="Open Sans" w:cs="Open Sans"/>
          <w:sz w:val="20"/>
          <w:szCs w:val="20"/>
        </w:rPr>
        <w:t>je technologicky</w:t>
      </w:r>
      <w:r w:rsidRPr="00C03DDC">
        <w:rPr>
          <w:rFonts w:ascii="Open Sans" w:hAnsi="Open Sans" w:cs="Open Sans"/>
          <w:sz w:val="20"/>
          <w:szCs w:val="20"/>
        </w:rPr>
        <w:t xml:space="preserve"> připraven</w:t>
      </w:r>
      <w:r>
        <w:rPr>
          <w:rFonts w:ascii="Open Sans" w:hAnsi="Open Sans" w:cs="Open Sans"/>
          <w:sz w:val="20"/>
          <w:szCs w:val="20"/>
        </w:rPr>
        <w:t>a</w:t>
      </w:r>
      <w:r w:rsidRPr="00C03DDC">
        <w:rPr>
          <w:rFonts w:ascii="Open Sans" w:hAnsi="Open Sans" w:cs="Open Sans"/>
          <w:sz w:val="20"/>
          <w:szCs w:val="20"/>
        </w:rPr>
        <w:t xml:space="preserve"> na </w:t>
      </w:r>
      <w:proofErr w:type="spellStart"/>
      <w:r w:rsidRPr="00C03DDC">
        <w:rPr>
          <w:rFonts w:ascii="Open Sans" w:hAnsi="Open Sans" w:cs="Open Sans"/>
          <w:sz w:val="20"/>
          <w:szCs w:val="20"/>
        </w:rPr>
        <w:t>multijazyčné</w:t>
      </w:r>
      <w:proofErr w:type="spellEnd"/>
      <w:r w:rsidRPr="00C03DDC">
        <w:rPr>
          <w:rFonts w:ascii="Open Sans" w:hAnsi="Open Sans" w:cs="Open Sans"/>
          <w:sz w:val="20"/>
          <w:szCs w:val="20"/>
        </w:rPr>
        <w:t xml:space="preserve"> řešení</w:t>
      </w:r>
      <w:r w:rsidR="008A606D">
        <w:rPr>
          <w:rFonts w:ascii="Open Sans" w:hAnsi="Open Sans" w:cs="Open Sans"/>
          <w:sz w:val="20"/>
          <w:szCs w:val="20"/>
        </w:rPr>
        <w:t>;</w:t>
      </w:r>
    </w:p>
    <w:p w:rsidR="00737699" w:rsidRDefault="00737699" w:rsidP="00737699">
      <w:pPr>
        <w:pStyle w:val="Odstavecseseznamem"/>
        <w:numPr>
          <w:ilvl w:val="0"/>
          <w:numId w:val="12"/>
        </w:numPr>
        <w:spacing w:after="200"/>
        <w:ind w:right="0"/>
        <w:jc w:val="left"/>
        <w:rPr>
          <w:rFonts w:ascii="Open Sans" w:hAnsi="Open Sans" w:cs="Open Sans"/>
          <w:sz w:val="20"/>
          <w:szCs w:val="20"/>
        </w:rPr>
      </w:pPr>
      <w:r w:rsidRPr="00C03DDC">
        <w:rPr>
          <w:rFonts w:ascii="Open Sans" w:hAnsi="Open Sans" w:cs="Open Sans"/>
          <w:sz w:val="20"/>
          <w:szCs w:val="20"/>
        </w:rPr>
        <w:t xml:space="preserve">webová aplikace má rozdělen obsah na část </w:t>
      </w:r>
      <w:r>
        <w:rPr>
          <w:rFonts w:ascii="Open Sans" w:hAnsi="Open Sans" w:cs="Open Sans"/>
          <w:sz w:val="20"/>
          <w:szCs w:val="20"/>
        </w:rPr>
        <w:t xml:space="preserve">veřejnosti </w:t>
      </w:r>
      <w:r w:rsidRPr="00C03DDC">
        <w:rPr>
          <w:rFonts w:ascii="Open Sans" w:hAnsi="Open Sans" w:cs="Open Sans"/>
          <w:sz w:val="20"/>
          <w:szCs w:val="20"/>
        </w:rPr>
        <w:t>volně přístupnou</w:t>
      </w:r>
      <w:r>
        <w:rPr>
          <w:rFonts w:ascii="Open Sans" w:hAnsi="Open Sans" w:cs="Open Sans"/>
          <w:sz w:val="20"/>
          <w:szCs w:val="20"/>
        </w:rPr>
        <w:t xml:space="preserve"> (informativní část s nápovědou, FAQ, registrace nového uživatele, generování daňového dokladu atd.) a části přístupné</w:t>
      </w:r>
      <w:r w:rsidRPr="00C03DDC">
        <w:rPr>
          <w:rFonts w:ascii="Open Sans" w:hAnsi="Open Sans" w:cs="Open Sans"/>
          <w:sz w:val="20"/>
          <w:szCs w:val="20"/>
        </w:rPr>
        <w:t xml:space="preserve"> až po korektním přihlášení (ztotožnění dle </w:t>
      </w:r>
      <w:r>
        <w:rPr>
          <w:rFonts w:ascii="Open Sans" w:hAnsi="Open Sans" w:cs="Open Sans"/>
          <w:sz w:val="20"/>
          <w:szCs w:val="20"/>
        </w:rPr>
        <w:t xml:space="preserve">definovaných </w:t>
      </w:r>
      <w:r w:rsidR="00B40708">
        <w:rPr>
          <w:rFonts w:ascii="Open Sans" w:hAnsi="Open Sans" w:cs="Open Sans"/>
          <w:sz w:val="20"/>
          <w:szCs w:val="20"/>
        </w:rPr>
        <w:t>rolí);</w:t>
      </w:r>
    </w:p>
    <w:p w:rsidR="00B40708" w:rsidRPr="00737699" w:rsidRDefault="00B40708" w:rsidP="00B40708">
      <w:pPr>
        <w:pStyle w:val="Odstavecseseznamem"/>
        <w:numPr>
          <w:ilvl w:val="0"/>
          <w:numId w:val="12"/>
        </w:numPr>
        <w:spacing w:after="200"/>
        <w:ind w:right="0"/>
        <w:jc w:val="left"/>
        <w:rPr>
          <w:rFonts w:ascii="Open Sans" w:hAnsi="Open Sans" w:cs="Open Sans"/>
          <w:sz w:val="20"/>
          <w:szCs w:val="20"/>
        </w:rPr>
      </w:pPr>
      <w:r>
        <w:rPr>
          <w:rFonts w:ascii="Open Sans" w:hAnsi="Open Sans" w:cs="Open Sans"/>
          <w:sz w:val="20"/>
          <w:szCs w:val="20"/>
        </w:rPr>
        <w:t>cestující</w:t>
      </w:r>
      <w:r w:rsidRPr="00737699">
        <w:rPr>
          <w:rFonts w:ascii="Open Sans" w:hAnsi="Open Sans" w:cs="Open Sans"/>
          <w:sz w:val="20"/>
          <w:szCs w:val="20"/>
        </w:rPr>
        <w:t xml:space="preserve"> bude</w:t>
      </w:r>
      <w:r>
        <w:rPr>
          <w:rFonts w:ascii="Open Sans" w:hAnsi="Open Sans" w:cs="Open Sans"/>
          <w:sz w:val="20"/>
          <w:szCs w:val="20"/>
        </w:rPr>
        <w:t xml:space="preserve"> mít možnost uložit si</w:t>
      </w:r>
      <w:r w:rsidRPr="00737699">
        <w:rPr>
          <w:rFonts w:ascii="Open Sans" w:hAnsi="Open Sans" w:cs="Open Sans"/>
          <w:sz w:val="20"/>
          <w:szCs w:val="20"/>
        </w:rPr>
        <w:t xml:space="preserve"> výpis záznamů historie jízd </w:t>
      </w:r>
      <w:r>
        <w:rPr>
          <w:rFonts w:ascii="Open Sans" w:hAnsi="Open Sans" w:cs="Open Sans"/>
          <w:sz w:val="20"/>
          <w:szCs w:val="20"/>
        </w:rPr>
        <w:t xml:space="preserve">daného nosiče jízdného; </w:t>
      </w:r>
    </w:p>
    <w:p w:rsidR="00B40708" w:rsidRDefault="00B40708" w:rsidP="00B40708">
      <w:pPr>
        <w:pStyle w:val="Odstavecseseznamem"/>
        <w:numPr>
          <w:ilvl w:val="0"/>
          <w:numId w:val="12"/>
        </w:numPr>
        <w:spacing w:after="200"/>
        <w:ind w:right="0"/>
        <w:jc w:val="left"/>
        <w:rPr>
          <w:rFonts w:ascii="Open Sans" w:hAnsi="Open Sans" w:cs="Open Sans"/>
          <w:sz w:val="20"/>
          <w:szCs w:val="20"/>
        </w:rPr>
      </w:pPr>
      <w:r>
        <w:rPr>
          <w:rFonts w:ascii="Open Sans" w:hAnsi="Open Sans" w:cs="Open Sans"/>
          <w:sz w:val="20"/>
          <w:szCs w:val="20"/>
        </w:rPr>
        <w:t>cestující</w:t>
      </w:r>
      <w:r w:rsidRPr="00737699">
        <w:rPr>
          <w:rFonts w:ascii="Open Sans" w:hAnsi="Open Sans" w:cs="Open Sans"/>
          <w:sz w:val="20"/>
          <w:szCs w:val="20"/>
        </w:rPr>
        <w:t xml:space="preserve"> bude mít možnost uložit si daňový doklad jízdy v grafickém formátu (např. JPG či PNG) nebo jako soubor PDF</w:t>
      </w:r>
      <w:r>
        <w:rPr>
          <w:rFonts w:ascii="Open Sans" w:hAnsi="Open Sans" w:cs="Open Sans"/>
          <w:sz w:val="20"/>
          <w:szCs w:val="20"/>
        </w:rPr>
        <w:t>;</w:t>
      </w:r>
    </w:p>
    <w:p w:rsidR="00B40708" w:rsidRPr="00B40708" w:rsidRDefault="00B40708" w:rsidP="00B40708">
      <w:pPr>
        <w:pStyle w:val="Odstavecseseznamem"/>
        <w:numPr>
          <w:ilvl w:val="0"/>
          <w:numId w:val="12"/>
        </w:numPr>
        <w:spacing w:after="200"/>
        <w:ind w:right="0"/>
        <w:jc w:val="left"/>
        <w:rPr>
          <w:rFonts w:ascii="Open Sans" w:hAnsi="Open Sans" w:cs="Open Sans"/>
          <w:sz w:val="20"/>
          <w:szCs w:val="20"/>
        </w:rPr>
      </w:pPr>
      <w:r w:rsidRPr="00737699">
        <w:rPr>
          <w:rFonts w:ascii="Open Sans" w:hAnsi="Open Sans" w:cs="Open Sans"/>
          <w:sz w:val="20"/>
          <w:szCs w:val="20"/>
        </w:rPr>
        <w:t>daňový doklad jízdenky bude obsahovat všechny náležitosti platného uznatelného daňového dokladu;</w:t>
      </w:r>
    </w:p>
    <w:p w:rsidR="00737699" w:rsidRDefault="00737699" w:rsidP="00737699">
      <w:pPr>
        <w:pStyle w:val="Nadpis3"/>
        <w:numPr>
          <w:ilvl w:val="3"/>
          <w:numId w:val="1"/>
        </w:numPr>
        <w:ind w:right="-9"/>
      </w:pPr>
      <w:r w:rsidRPr="00737699">
        <w:t>Neregistrovaný uživatel</w:t>
      </w:r>
    </w:p>
    <w:p w:rsidR="00737699" w:rsidRPr="00737699" w:rsidRDefault="00B40708" w:rsidP="00737699">
      <w:pPr>
        <w:pStyle w:val="Odstavecseseznamem"/>
        <w:numPr>
          <w:ilvl w:val="0"/>
          <w:numId w:val="12"/>
        </w:numPr>
        <w:spacing w:after="200"/>
        <w:ind w:right="0"/>
        <w:jc w:val="left"/>
        <w:rPr>
          <w:rFonts w:ascii="Open Sans" w:hAnsi="Open Sans" w:cs="Open Sans"/>
          <w:sz w:val="20"/>
          <w:szCs w:val="20"/>
        </w:rPr>
      </w:pPr>
      <w:r>
        <w:rPr>
          <w:rFonts w:ascii="Open Sans" w:hAnsi="Open Sans" w:cs="Open Sans"/>
          <w:sz w:val="20"/>
          <w:szCs w:val="20"/>
        </w:rPr>
        <w:t>cestující</w:t>
      </w:r>
      <w:r w:rsidR="00737699" w:rsidRPr="00737699">
        <w:rPr>
          <w:rFonts w:ascii="Open Sans" w:hAnsi="Open Sans" w:cs="Open Sans"/>
          <w:sz w:val="20"/>
          <w:szCs w:val="20"/>
        </w:rPr>
        <w:t xml:space="preserve">, který nemá založený účet uživatele a nehodlá si jej založit (tj. nechce registrovat </w:t>
      </w:r>
      <w:r w:rsidR="008A606D">
        <w:rPr>
          <w:rFonts w:ascii="Open Sans" w:hAnsi="Open Sans" w:cs="Open Sans"/>
          <w:sz w:val="20"/>
          <w:szCs w:val="20"/>
        </w:rPr>
        <w:t>žádný nosič jízdného-identifikátor</w:t>
      </w:r>
      <w:r w:rsidR="00737699" w:rsidRPr="00737699">
        <w:rPr>
          <w:rFonts w:ascii="Open Sans" w:hAnsi="Open Sans" w:cs="Open Sans"/>
          <w:sz w:val="20"/>
          <w:szCs w:val="20"/>
        </w:rPr>
        <w:t xml:space="preserve"> či uvádět svá osobní data);</w:t>
      </w:r>
    </w:p>
    <w:p w:rsidR="00737699" w:rsidRPr="00737699" w:rsidRDefault="00737699" w:rsidP="00737699">
      <w:pPr>
        <w:pStyle w:val="Odstavecseseznamem"/>
        <w:numPr>
          <w:ilvl w:val="0"/>
          <w:numId w:val="12"/>
        </w:numPr>
        <w:spacing w:after="200"/>
        <w:ind w:right="0"/>
        <w:jc w:val="left"/>
        <w:rPr>
          <w:rFonts w:ascii="Open Sans" w:hAnsi="Open Sans" w:cs="Open Sans"/>
          <w:sz w:val="20"/>
          <w:szCs w:val="20"/>
        </w:rPr>
      </w:pPr>
      <w:r w:rsidRPr="00737699">
        <w:rPr>
          <w:rFonts w:ascii="Open Sans" w:hAnsi="Open Sans" w:cs="Open Sans"/>
          <w:sz w:val="20"/>
          <w:szCs w:val="20"/>
        </w:rPr>
        <w:t>takovému uživateli aplikace nabídne pouze možnost získat potvrzení o provedené jízdě formou daňového dokladu;</w:t>
      </w:r>
    </w:p>
    <w:p w:rsidR="00737699" w:rsidRPr="00B40708" w:rsidRDefault="00737699" w:rsidP="00B40708">
      <w:pPr>
        <w:pStyle w:val="Odstavecseseznamem"/>
        <w:numPr>
          <w:ilvl w:val="0"/>
          <w:numId w:val="12"/>
        </w:numPr>
        <w:spacing w:after="200"/>
        <w:ind w:right="0"/>
        <w:jc w:val="left"/>
        <w:rPr>
          <w:rFonts w:ascii="Open Sans" w:hAnsi="Open Sans" w:cs="Open Sans"/>
          <w:sz w:val="20"/>
          <w:szCs w:val="20"/>
        </w:rPr>
      </w:pPr>
      <w:r w:rsidRPr="00737699">
        <w:rPr>
          <w:rFonts w:ascii="Open Sans" w:hAnsi="Open Sans" w:cs="Open Sans"/>
          <w:sz w:val="20"/>
          <w:szCs w:val="20"/>
        </w:rPr>
        <w:t>po zadání unikátního kódu transakce (uvedeném ve výpisu Internetového bankovnictví uživatele) nebo na základě tokenizace (tokenizační branou) použitého nosiče jízdného a např. data uskutečnění dané transakce (jízdy) dojde k výpisu záznamů historie jízd daného nosiče jízdného ve stanoveném období a při výběru konkrétní jízdy k vygenerování daňového dokladu jízdenky;</w:t>
      </w:r>
    </w:p>
    <w:p w:rsidR="008A606D" w:rsidRDefault="008A606D" w:rsidP="008A606D">
      <w:pPr>
        <w:pStyle w:val="Nadpis3"/>
        <w:numPr>
          <w:ilvl w:val="3"/>
          <w:numId w:val="1"/>
        </w:numPr>
        <w:ind w:right="-9"/>
      </w:pPr>
      <w:r>
        <w:t>R</w:t>
      </w:r>
      <w:r w:rsidRPr="00737699">
        <w:t>egistrovaný uživatel</w:t>
      </w:r>
    </w:p>
    <w:p w:rsidR="001A3397" w:rsidRPr="00B40708" w:rsidRDefault="00B40708" w:rsidP="00E1255A">
      <w:pPr>
        <w:pStyle w:val="Odstavecseseznamem"/>
        <w:numPr>
          <w:ilvl w:val="0"/>
          <w:numId w:val="12"/>
        </w:numPr>
        <w:ind w:right="-9"/>
      </w:pPr>
      <w:r w:rsidRPr="00B40708">
        <w:rPr>
          <w:rFonts w:ascii="Open Sans" w:hAnsi="Open Sans" w:cs="Open Sans"/>
          <w:sz w:val="20"/>
          <w:szCs w:val="20"/>
          <w:lang w:eastAsia="en-US" w:bidi="ar-SA"/>
        </w:rPr>
        <w:t>c</w:t>
      </w:r>
      <w:r w:rsidR="00145DB7" w:rsidRPr="00B40708">
        <w:rPr>
          <w:rFonts w:ascii="Open Sans" w:hAnsi="Open Sans" w:cs="Open Sans"/>
          <w:sz w:val="20"/>
          <w:szCs w:val="20"/>
          <w:lang w:eastAsia="en-US" w:bidi="ar-SA"/>
        </w:rPr>
        <w:t>estující</w:t>
      </w:r>
      <w:r w:rsidRPr="00B40708">
        <w:rPr>
          <w:rFonts w:ascii="Open Sans" w:hAnsi="Open Sans" w:cs="Open Sans"/>
          <w:sz w:val="20"/>
          <w:szCs w:val="20"/>
          <w:lang w:eastAsia="en-US" w:bidi="ar-SA"/>
        </w:rPr>
        <w:t>, jenž bude mít v systému účet uživatele identifikovatelný jednoznačnou emailovou adresou</w:t>
      </w:r>
    </w:p>
    <w:p w:rsidR="00B40708" w:rsidRPr="00914672" w:rsidRDefault="00B40708" w:rsidP="00B40708">
      <w:pPr>
        <w:pStyle w:val="Odstavecseseznamem"/>
        <w:numPr>
          <w:ilvl w:val="0"/>
          <w:numId w:val="12"/>
        </w:numPr>
        <w:spacing w:after="0"/>
        <w:ind w:right="0"/>
        <w:rPr>
          <w:rFonts w:ascii="Open Sans" w:hAnsi="Open Sans" w:cs="Open Sans"/>
          <w:sz w:val="20"/>
          <w:szCs w:val="20"/>
        </w:rPr>
      </w:pPr>
      <w:r>
        <w:rPr>
          <w:rFonts w:ascii="Open Sans" w:hAnsi="Open Sans" w:cs="Open Sans"/>
          <w:sz w:val="20"/>
          <w:szCs w:val="20"/>
        </w:rPr>
        <w:t>ú</w:t>
      </w:r>
      <w:r w:rsidRPr="00914672">
        <w:rPr>
          <w:rFonts w:ascii="Open Sans" w:hAnsi="Open Sans" w:cs="Open Sans"/>
          <w:sz w:val="20"/>
          <w:szCs w:val="20"/>
        </w:rPr>
        <w:t>čet může uživatel založit sám (registrovat) prostřednictvím webové aplikace spuštěné ve webovém prohlížeči na svém koncovém zařízení, nebo na přepážkách předprodejní</w:t>
      </w:r>
      <w:r>
        <w:rPr>
          <w:rFonts w:ascii="Open Sans" w:hAnsi="Open Sans" w:cs="Open Sans"/>
          <w:sz w:val="20"/>
          <w:szCs w:val="20"/>
        </w:rPr>
        <w:t>c</w:t>
      </w:r>
      <w:r w:rsidRPr="00914672">
        <w:rPr>
          <w:rFonts w:ascii="Open Sans" w:hAnsi="Open Sans" w:cs="Open Sans"/>
          <w:sz w:val="20"/>
          <w:szCs w:val="20"/>
        </w:rPr>
        <w:t>h míst Zadavatele, kde bude účet založen s asistencí zaměstnance předprodeje</w:t>
      </w:r>
      <w:r>
        <w:rPr>
          <w:rFonts w:ascii="Open Sans" w:hAnsi="Open Sans" w:cs="Open Sans"/>
          <w:sz w:val="20"/>
          <w:szCs w:val="20"/>
        </w:rPr>
        <w:t>;</w:t>
      </w:r>
    </w:p>
    <w:p w:rsidR="00B40708" w:rsidRDefault="00B40708" w:rsidP="00B40708">
      <w:pPr>
        <w:pStyle w:val="Odstavecseseznamem"/>
        <w:numPr>
          <w:ilvl w:val="0"/>
          <w:numId w:val="12"/>
        </w:numPr>
        <w:spacing w:after="0"/>
        <w:ind w:right="0"/>
        <w:rPr>
          <w:rFonts w:ascii="Open Sans" w:hAnsi="Open Sans" w:cs="Open Sans"/>
          <w:sz w:val="20"/>
          <w:szCs w:val="20"/>
        </w:rPr>
      </w:pPr>
      <w:r>
        <w:rPr>
          <w:rFonts w:ascii="Open Sans" w:hAnsi="Open Sans" w:cs="Open Sans"/>
          <w:sz w:val="20"/>
          <w:szCs w:val="20"/>
        </w:rPr>
        <w:t>b</w:t>
      </w:r>
      <w:r w:rsidRPr="00914672">
        <w:rPr>
          <w:rFonts w:ascii="Open Sans" w:hAnsi="Open Sans" w:cs="Open Sans"/>
          <w:sz w:val="20"/>
          <w:szCs w:val="20"/>
        </w:rPr>
        <w:t>ěhem registrace zvolí uživatel základní přihlašovací údaje, kterými bude email a heslo</w:t>
      </w:r>
      <w:r>
        <w:rPr>
          <w:rFonts w:ascii="Open Sans" w:hAnsi="Open Sans" w:cs="Open Sans"/>
          <w:sz w:val="20"/>
          <w:szCs w:val="20"/>
        </w:rPr>
        <w:t xml:space="preserve"> (s kontrolovanou úrovní bezpečnosti);</w:t>
      </w:r>
    </w:p>
    <w:p w:rsidR="00B40708" w:rsidRPr="00914672" w:rsidRDefault="00B40708" w:rsidP="00B40708">
      <w:pPr>
        <w:pStyle w:val="Odstavecseseznamem"/>
        <w:numPr>
          <w:ilvl w:val="0"/>
          <w:numId w:val="12"/>
        </w:numPr>
        <w:spacing w:after="0"/>
        <w:ind w:right="0"/>
        <w:rPr>
          <w:rFonts w:ascii="Open Sans" w:hAnsi="Open Sans" w:cs="Open Sans"/>
          <w:sz w:val="20"/>
          <w:szCs w:val="20"/>
        </w:rPr>
      </w:pPr>
      <w:r>
        <w:rPr>
          <w:rFonts w:ascii="Open Sans" w:hAnsi="Open Sans" w:cs="Open Sans"/>
          <w:sz w:val="20"/>
          <w:szCs w:val="20"/>
        </w:rPr>
        <w:t>n</w:t>
      </w:r>
      <w:r w:rsidRPr="00914672">
        <w:rPr>
          <w:rFonts w:ascii="Open Sans" w:hAnsi="Open Sans" w:cs="Open Sans"/>
          <w:sz w:val="20"/>
          <w:szCs w:val="20"/>
        </w:rPr>
        <w:t>a zadaný email bude zasláno potvrzení o založení registrovaného účtu. Potvrzení o registraci obdrží uživatel rovněž na příslušné webové stránce. Heslo může uživatel v budoucnu měnit. Bez poskytnutí emailu nebude</w:t>
      </w:r>
      <w:r>
        <w:rPr>
          <w:rFonts w:ascii="Open Sans" w:hAnsi="Open Sans" w:cs="Open Sans"/>
          <w:sz w:val="20"/>
          <w:szCs w:val="20"/>
        </w:rPr>
        <w:t xml:space="preserve"> založení účtu uživatele možné;</w:t>
      </w:r>
    </w:p>
    <w:p w:rsidR="00B40708" w:rsidRPr="00914672" w:rsidRDefault="00B40708" w:rsidP="00B40708">
      <w:pPr>
        <w:pStyle w:val="Odstavecseseznamem"/>
        <w:numPr>
          <w:ilvl w:val="0"/>
          <w:numId w:val="12"/>
        </w:numPr>
        <w:spacing w:after="0"/>
        <w:ind w:right="0"/>
        <w:rPr>
          <w:rFonts w:ascii="Open Sans" w:hAnsi="Open Sans" w:cs="Open Sans"/>
          <w:sz w:val="20"/>
          <w:szCs w:val="20"/>
        </w:rPr>
      </w:pPr>
      <w:r>
        <w:rPr>
          <w:rFonts w:ascii="Open Sans" w:hAnsi="Open Sans" w:cs="Open Sans"/>
          <w:sz w:val="20"/>
          <w:szCs w:val="20"/>
        </w:rPr>
        <w:t>k</w:t>
      </w:r>
      <w:r w:rsidRPr="00914672">
        <w:rPr>
          <w:rFonts w:ascii="Open Sans" w:hAnsi="Open Sans" w:cs="Open Sans"/>
          <w:sz w:val="20"/>
          <w:szCs w:val="20"/>
        </w:rPr>
        <w:t> jedné emailové adrese je možné vázat pouze jeden uživatelský účet (tj. jeden email není možné použít pro více účtů), unikátnost emailu v aplikaci musí být kontrolována (při registraci) – pokud není splněna, musí být uživatel informován, že k zadanému emailu už zákaznický účet existuje s výzvou pro přihlášení, pro zadání jiné emailové adresy</w:t>
      </w:r>
      <w:r>
        <w:rPr>
          <w:rFonts w:ascii="Open Sans" w:hAnsi="Open Sans" w:cs="Open Sans"/>
          <w:sz w:val="20"/>
          <w:szCs w:val="20"/>
        </w:rPr>
        <w:t xml:space="preserve"> nebo možnosti obnovení zapomenutého hesla k dříve vytvořenému účtu</w:t>
      </w:r>
      <w:r>
        <w:rPr>
          <w:rFonts w:ascii="Open Sans" w:hAnsi="Open Sans" w:cs="Open Sans"/>
          <w:sz w:val="20"/>
          <w:szCs w:val="20"/>
          <w:lang w:val="en-US"/>
        </w:rPr>
        <w:t>;</w:t>
      </w:r>
    </w:p>
    <w:p w:rsidR="00B40708" w:rsidRDefault="00B40708" w:rsidP="00B40708">
      <w:pPr>
        <w:pStyle w:val="Odstavecseseznamem"/>
        <w:numPr>
          <w:ilvl w:val="0"/>
          <w:numId w:val="12"/>
        </w:numPr>
        <w:spacing w:after="0"/>
        <w:ind w:right="0"/>
        <w:rPr>
          <w:rFonts w:ascii="Open Sans" w:hAnsi="Open Sans" w:cs="Open Sans"/>
          <w:sz w:val="20"/>
          <w:szCs w:val="20"/>
        </w:rPr>
      </w:pPr>
      <w:r>
        <w:rPr>
          <w:rFonts w:ascii="Open Sans" w:hAnsi="Open Sans" w:cs="Open Sans"/>
          <w:sz w:val="20"/>
          <w:szCs w:val="20"/>
        </w:rPr>
        <w:t>u</w:t>
      </w:r>
      <w:r w:rsidRPr="00914672">
        <w:rPr>
          <w:rFonts w:ascii="Open Sans" w:hAnsi="Open Sans" w:cs="Open Sans"/>
          <w:sz w:val="20"/>
          <w:szCs w:val="20"/>
        </w:rPr>
        <w:t>živatel by</w:t>
      </w:r>
      <w:r>
        <w:rPr>
          <w:rFonts w:ascii="Open Sans" w:hAnsi="Open Sans" w:cs="Open Sans"/>
          <w:sz w:val="20"/>
          <w:szCs w:val="20"/>
        </w:rPr>
        <w:t xml:space="preserve"> měl mít</w:t>
      </w:r>
      <w:r w:rsidRPr="00914672">
        <w:rPr>
          <w:rFonts w:ascii="Open Sans" w:hAnsi="Open Sans" w:cs="Open Sans"/>
          <w:sz w:val="20"/>
          <w:szCs w:val="20"/>
        </w:rPr>
        <w:t xml:space="preserve"> </w:t>
      </w:r>
      <w:r>
        <w:rPr>
          <w:rFonts w:ascii="Open Sans" w:hAnsi="Open Sans" w:cs="Open Sans"/>
          <w:sz w:val="20"/>
          <w:szCs w:val="20"/>
        </w:rPr>
        <w:t>prostřednictvím svého</w:t>
      </w:r>
      <w:r w:rsidRPr="00914672">
        <w:rPr>
          <w:rFonts w:ascii="Open Sans" w:hAnsi="Open Sans" w:cs="Open Sans"/>
          <w:sz w:val="20"/>
          <w:szCs w:val="20"/>
        </w:rPr>
        <w:t xml:space="preserve"> účtu přístup k veškerým informacím o sv</w:t>
      </w:r>
      <w:r>
        <w:rPr>
          <w:rFonts w:ascii="Open Sans" w:hAnsi="Open Sans" w:cs="Open Sans"/>
          <w:sz w:val="20"/>
          <w:szCs w:val="20"/>
        </w:rPr>
        <w:t xml:space="preserve">ých datech </w:t>
      </w:r>
      <w:r w:rsidRPr="00914672">
        <w:rPr>
          <w:rFonts w:ascii="Open Sans" w:hAnsi="Open Sans" w:cs="Open Sans"/>
          <w:sz w:val="20"/>
          <w:szCs w:val="20"/>
        </w:rPr>
        <w:t>(identifikátor</w:t>
      </w:r>
      <w:r>
        <w:rPr>
          <w:rFonts w:ascii="Open Sans" w:hAnsi="Open Sans" w:cs="Open Sans"/>
          <w:sz w:val="20"/>
          <w:szCs w:val="20"/>
        </w:rPr>
        <w:t>y-nosiče jízdného</w:t>
      </w:r>
      <w:r w:rsidRPr="00914672">
        <w:rPr>
          <w:rFonts w:ascii="Open Sans" w:hAnsi="Open Sans" w:cs="Open Sans"/>
          <w:sz w:val="20"/>
          <w:szCs w:val="20"/>
        </w:rPr>
        <w:t>, informac</w:t>
      </w:r>
      <w:r>
        <w:rPr>
          <w:rFonts w:ascii="Open Sans" w:hAnsi="Open Sans" w:cs="Open Sans"/>
          <w:sz w:val="20"/>
          <w:szCs w:val="20"/>
        </w:rPr>
        <w:t>e</w:t>
      </w:r>
      <w:r w:rsidRPr="00914672">
        <w:rPr>
          <w:rFonts w:ascii="Open Sans" w:hAnsi="Open Sans" w:cs="Open Sans"/>
          <w:sz w:val="20"/>
          <w:szCs w:val="20"/>
        </w:rPr>
        <w:t xml:space="preserve"> o jízdních dokladech</w:t>
      </w:r>
      <w:r>
        <w:rPr>
          <w:rFonts w:ascii="Open Sans" w:hAnsi="Open Sans" w:cs="Open Sans"/>
          <w:sz w:val="20"/>
          <w:szCs w:val="20"/>
        </w:rPr>
        <w:t xml:space="preserve"> a provedených jízdách</w:t>
      </w:r>
      <w:r w:rsidRPr="00914672">
        <w:rPr>
          <w:rFonts w:ascii="Open Sans" w:hAnsi="Open Sans" w:cs="Open Sans"/>
          <w:sz w:val="20"/>
          <w:szCs w:val="20"/>
        </w:rPr>
        <w:t>).</w:t>
      </w:r>
    </w:p>
    <w:p w:rsidR="00145DB7" w:rsidRPr="00B40708" w:rsidRDefault="001A3397" w:rsidP="00E1255A">
      <w:pPr>
        <w:pStyle w:val="Odstavecseseznamem"/>
        <w:numPr>
          <w:ilvl w:val="0"/>
          <w:numId w:val="12"/>
        </w:numPr>
        <w:ind w:right="-9"/>
      </w:pPr>
      <w:r w:rsidRPr="00B40708">
        <w:rPr>
          <w:rFonts w:ascii="Open Sans" w:hAnsi="Open Sans" w:cs="Open Sans"/>
          <w:sz w:val="20"/>
          <w:szCs w:val="20"/>
          <w:lang w:eastAsia="en-US" w:bidi="ar-SA"/>
        </w:rPr>
        <w:t xml:space="preserve">v rámci osobního účtu může cestující </w:t>
      </w:r>
      <w:r w:rsidR="00145DB7" w:rsidRPr="00B40708">
        <w:rPr>
          <w:rFonts w:ascii="Open Sans" w:hAnsi="Open Sans" w:cs="Open Sans"/>
          <w:sz w:val="20"/>
          <w:szCs w:val="20"/>
          <w:lang w:eastAsia="en-US" w:bidi="ar-SA"/>
        </w:rPr>
        <w:t>přiřazovat nosiče jízdného</w:t>
      </w:r>
      <w:r w:rsidR="000661F8">
        <w:rPr>
          <w:rFonts w:ascii="Open Sans" w:hAnsi="Open Sans" w:cs="Open Sans"/>
          <w:sz w:val="20"/>
          <w:szCs w:val="20"/>
          <w:lang w:eastAsia="en-US" w:bidi="ar-SA"/>
        </w:rPr>
        <w:t>-identifikátory</w:t>
      </w:r>
    </w:p>
    <w:p w:rsidR="0059728E" w:rsidRPr="00B40708" w:rsidRDefault="009D45A5" w:rsidP="00E1255A">
      <w:pPr>
        <w:pStyle w:val="Odstavecseseznamem"/>
        <w:numPr>
          <w:ilvl w:val="0"/>
          <w:numId w:val="12"/>
        </w:numPr>
        <w:tabs>
          <w:tab w:val="left" w:pos="426"/>
        </w:tabs>
        <w:ind w:right="-9"/>
        <w:rPr>
          <w:rFonts w:ascii="Open Sans" w:hAnsi="Open Sans" w:cs="Open Sans"/>
          <w:sz w:val="20"/>
          <w:szCs w:val="20"/>
          <w:lang w:eastAsia="en-US" w:bidi="ar-SA"/>
        </w:rPr>
      </w:pPr>
      <w:r w:rsidRPr="00B40708">
        <w:rPr>
          <w:rFonts w:ascii="Open Sans" w:hAnsi="Open Sans" w:cs="Open Sans"/>
          <w:sz w:val="20"/>
          <w:szCs w:val="20"/>
          <w:lang w:eastAsia="en-US" w:bidi="ar-SA"/>
        </w:rPr>
        <w:t xml:space="preserve">umožňuje </w:t>
      </w:r>
      <w:r w:rsidR="00B40708" w:rsidRPr="00B40708">
        <w:rPr>
          <w:rFonts w:ascii="Open Sans" w:hAnsi="Open Sans" w:cs="Open Sans"/>
          <w:sz w:val="20"/>
          <w:szCs w:val="20"/>
          <w:lang w:eastAsia="en-US" w:bidi="ar-SA"/>
        </w:rPr>
        <w:t>uživateli</w:t>
      </w:r>
      <w:r w:rsidRPr="00B40708">
        <w:rPr>
          <w:rFonts w:ascii="Open Sans" w:hAnsi="Open Sans" w:cs="Open Sans"/>
          <w:sz w:val="20"/>
          <w:szCs w:val="20"/>
          <w:lang w:eastAsia="en-US" w:bidi="ar-SA"/>
        </w:rPr>
        <w:t xml:space="preserve"> zobrazení historie jednotlivých jízd, historie pořízených jízdenek, revizí jízdného, plateb, případně i historie řešení pokut</w:t>
      </w:r>
    </w:p>
    <w:p w:rsidR="00CF453A" w:rsidRPr="000661F8" w:rsidRDefault="00B40708" w:rsidP="00E1255A">
      <w:pPr>
        <w:pStyle w:val="Odstavecseseznamem"/>
        <w:numPr>
          <w:ilvl w:val="0"/>
          <w:numId w:val="12"/>
        </w:numPr>
        <w:tabs>
          <w:tab w:val="left" w:pos="426"/>
        </w:tabs>
        <w:ind w:right="-9"/>
        <w:rPr>
          <w:rFonts w:ascii="Open Sans" w:hAnsi="Open Sans" w:cs="Open Sans"/>
          <w:sz w:val="20"/>
          <w:szCs w:val="20"/>
          <w:lang w:eastAsia="en-US" w:bidi="ar-SA"/>
        </w:rPr>
      </w:pPr>
      <w:r w:rsidRPr="000661F8">
        <w:rPr>
          <w:rFonts w:ascii="Open Sans" w:hAnsi="Open Sans" w:cs="Open Sans"/>
          <w:sz w:val="20"/>
          <w:szCs w:val="20"/>
          <w:lang w:eastAsia="en-US" w:bidi="ar-SA"/>
        </w:rPr>
        <w:t xml:space="preserve">uživatel </w:t>
      </w:r>
      <w:r w:rsidR="00CF453A" w:rsidRPr="000661F8">
        <w:rPr>
          <w:rFonts w:ascii="Open Sans" w:hAnsi="Open Sans" w:cs="Open Sans"/>
          <w:sz w:val="20"/>
          <w:szCs w:val="20"/>
          <w:lang w:eastAsia="en-US" w:bidi="ar-SA"/>
        </w:rPr>
        <w:t xml:space="preserve">má možnost filtrovat zobrazení historie - datumově a časově omezovat výpis, </w:t>
      </w:r>
      <w:r w:rsidR="009D7836" w:rsidRPr="000661F8">
        <w:rPr>
          <w:rFonts w:ascii="Open Sans" w:hAnsi="Open Sans" w:cs="Open Sans"/>
          <w:sz w:val="20"/>
          <w:szCs w:val="20"/>
          <w:lang w:eastAsia="en-US" w:bidi="ar-SA"/>
        </w:rPr>
        <w:t>omezit výpis na vybrané nosiče apod.</w:t>
      </w:r>
    </w:p>
    <w:p w:rsidR="003C23C6" w:rsidRPr="00B34372" w:rsidRDefault="003C23C6" w:rsidP="00E1255A">
      <w:pPr>
        <w:pStyle w:val="Nadpis1"/>
        <w:ind w:right="-9"/>
      </w:pPr>
      <w:r w:rsidRPr="00B34372">
        <w:t>Odbavovací terminál</w:t>
      </w:r>
    </w:p>
    <w:p w:rsidR="00880520" w:rsidRPr="00B34372" w:rsidRDefault="00880520" w:rsidP="00E1255A">
      <w:pPr>
        <w:ind w:right="-9"/>
        <w:rPr>
          <w:rFonts w:ascii="Open Sans" w:hAnsi="Open Sans" w:cs="Open Sans"/>
          <w:i/>
          <w:sz w:val="20"/>
          <w:szCs w:val="20"/>
        </w:rPr>
      </w:pPr>
      <w:r w:rsidRPr="00B34372">
        <w:rPr>
          <w:rFonts w:ascii="Open Sans" w:hAnsi="Open Sans" w:cs="Open Sans"/>
          <w:i/>
          <w:sz w:val="20"/>
          <w:szCs w:val="20"/>
        </w:rPr>
        <w:t>Pozn.: Vozidlové terminály nebudou cestujícím vydávat žádné tištěné jízdní doklady, sám nosič jízdného bude sloužit jako jízdní doklad, resp. identifikátor prokazující zaplacení jízdného</w:t>
      </w:r>
    </w:p>
    <w:p w:rsidR="00640EB5" w:rsidRPr="00B34372" w:rsidRDefault="00640EB5"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HW</w:t>
      </w:r>
    </w:p>
    <w:p w:rsidR="003708FF" w:rsidRPr="00B34372" w:rsidRDefault="003708FF" w:rsidP="00E1255A">
      <w:pPr>
        <w:pStyle w:val="Odstavecseseznamem"/>
        <w:numPr>
          <w:ilvl w:val="0"/>
          <w:numId w:val="5"/>
        </w:numPr>
        <w:ind w:right="-9"/>
      </w:pPr>
      <w:r w:rsidRPr="00B34372">
        <w:rPr>
          <w:rFonts w:ascii="Open Sans" w:hAnsi="Open Sans" w:cs="Open Sans"/>
          <w:sz w:val="20"/>
          <w:szCs w:val="20"/>
          <w:lang w:eastAsia="en-US" w:bidi="ar-SA"/>
        </w:rPr>
        <w:t>kombinované zařízení čtečk</w:t>
      </w:r>
      <w:r w:rsidR="00CE3DBB" w:rsidRPr="00B34372">
        <w:rPr>
          <w:rFonts w:ascii="Open Sans" w:hAnsi="Open Sans" w:cs="Open Sans"/>
          <w:sz w:val="20"/>
          <w:szCs w:val="20"/>
          <w:lang w:eastAsia="en-US" w:bidi="ar-SA"/>
        </w:rPr>
        <w:t>y</w:t>
      </w:r>
      <w:r w:rsidRPr="00B34372">
        <w:rPr>
          <w:rFonts w:ascii="Open Sans" w:hAnsi="Open Sans" w:cs="Open Sans"/>
          <w:sz w:val="20"/>
          <w:szCs w:val="20"/>
          <w:lang w:eastAsia="en-US" w:bidi="ar-SA"/>
        </w:rPr>
        <w:t xml:space="preserve"> „nosičů jízdného“</w:t>
      </w:r>
      <w:r w:rsidR="00CE3DBB" w:rsidRPr="00B34372">
        <w:rPr>
          <w:rFonts w:ascii="Open Sans" w:hAnsi="Open Sans" w:cs="Open Sans"/>
          <w:sz w:val="20"/>
          <w:szCs w:val="20"/>
          <w:lang w:eastAsia="en-US" w:bidi="ar-SA"/>
        </w:rPr>
        <w:t>,</w:t>
      </w:r>
      <w:r w:rsidRPr="00B34372">
        <w:rPr>
          <w:rFonts w:ascii="Open Sans" w:hAnsi="Open Sans" w:cs="Open Sans"/>
          <w:sz w:val="20"/>
          <w:szCs w:val="20"/>
          <w:lang w:eastAsia="en-US" w:bidi="ar-SA"/>
        </w:rPr>
        <w:t xml:space="preserve"> </w:t>
      </w:r>
      <w:proofErr w:type="spellStart"/>
      <w:r w:rsidR="00C97A66" w:rsidRPr="00B34372">
        <w:rPr>
          <w:rFonts w:ascii="Open Sans" w:hAnsi="Open Sans" w:cs="Open Sans"/>
          <w:sz w:val="20"/>
          <w:szCs w:val="20"/>
          <w:lang w:eastAsia="en-US" w:bidi="ar-SA"/>
        </w:rPr>
        <w:t>označovače</w:t>
      </w:r>
      <w:proofErr w:type="spellEnd"/>
      <w:r w:rsidR="00C97A66" w:rsidRPr="00B34372">
        <w:rPr>
          <w:rFonts w:ascii="Open Sans" w:hAnsi="Open Sans" w:cs="Open Sans"/>
          <w:sz w:val="20"/>
          <w:szCs w:val="20"/>
          <w:lang w:eastAsia="en-US" w:bidi="ar-SA"/>
        </w:rPr>
        <w:t xml:space="preserve"> jízdenek</w:t>
      </w:r>
      <w:r w:rsidR="00CE3DBB" w:rsidRPr="00B34372">
        <w:rPr>
          <w:rFonts w:ascii="Open Sans" w:hAnsi="Open Sans" w:cs="Open Sans"/>
          <w:sz w:val="20"/>
          <w:szCs w:val="20"/>
          <w:lang w:eastAsia="en-US" w:bidi="ar-SA"/>
        </w:rPr>
        <w:t xml:space="preserve"> a dotykové obrazovky</w:t>
      </w:r>
      <w:r w:rsidR="00660AF6" w:rsidRPr="00B34372">
        <w:rPr>
          <w:rFonts w:ascii="Open Sans" w:hAnsi="Open Sans" w:cs="Open Sans"/>
          <w:sz w:val="20"/>
          <w:szCs w:val="20"/>
          <w:lang w:eastAsia="en-US" w:bidi="ar-SA"/>
        </w:rPr>
        <w:t xml:space="preserve"> (platí pro zařízení u 2. až 4. dveří vozu)</w:t>
      </w:r>
    </w:p>
    <w:p w:rsidR="00660AF6" w:rsidRPr="00B34372" w:rsidRDefault="00660AF6" w:rsidP="00E1255A">
      <w:pPr>
        <w:pStyle w:val="Odstavecseseznamem"/>
        <w:numPr>
          <w:ilvl w:val="0"/>
          <w:numId w:val="5"/>
        </w:numPr>
        <w:ind w:right="-9"/>
      </w:pPr>
      <w:r w:rsidRPr="00B34372">
        <w:rPr>
          <w:rFonts w:ascii="Open Sans" w:hAnsi="Open Sans" w:cs="Open Sans"/>
          <w:sz w:val="20"/>
          <w:szCs w:val="20"/>
          <w:lang w:eastAsia="en-US" w:bidi="ar-SA"/>
        </w:rPr>
        <w:lastRenderedPageBreak/>
        <w:t xml:space="preserve">kombinované zařízení čtečky „nosičů jízdného“, </w:t>
      </w:r>
      <w:r w:rsidR="003E2190" w:rsidRPr="00B34372">
        <w:rPr>
          <w:rFonts w:ascii="Open Sans" w:hAnsi="Open Sans" w:cs="Open Sans"/>
          <w:sz w:val="20"/>
          <w:szCs w:val="20"/>
          <w:lang w:eastAsia="en-US" w:bidi="ar-SA"/>
        </w:rPr>
        <w:t>skeneru</w:t>
      </w:r>
      <w:r w:rsidR="00D530CA"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čárových</w:t>
      </w:r>
      <w:r w:rsidR="00D530CA" w:rsidRPr="00B34372">
        <w:rPr>
          <w:rFonts w:ascii="Open Sans" w:hAnsi="Open Sans" w:cs="Open Sans"/>
          <w:sz w:val="20"/>
          <w:szCs w:val="20"/>
          <w:lang w:eastAsia="en-US" w:bidi="ar-SA"/>
        </w:rPr>
        <w:t xml:space="preserve"> a 2D</w:t>
      </w:r>
      <w:r w:rsidRPr="00B34372">
        <w:rPr>
          <w:rFonts w:ascii="Open Sans" w:hAnsi="Open Sans" w:cs="Open Sans"/>
          <w:sz w:val="20"/>
          <w:szCs w:val="20"/>
          <w:lang w:eastAsia="en-US" w:bidi="ar-SA"/>
        </w:rPr>
        <w:t xml:space="preserve"> kódů, </w:t>
      </w:r>
      <w:proofErr w:type="spellStart"/>
      <w:r w:rsidRPr="00B34372">
        <w:rPr>
          <w:rFonts w:ascii="Open Sans" w:hAnsi="Open Sans" w:cs="Open Sans"/>
          <w:sz w:val="20"/>
          <w:szCs w:val="20"/>
          <w:lang w:eastAsia="en-US" w:bidi="ar-SA"/>
        </w:rPr>
        <w:t>označovače</w:t>
      </w:r>
      <w:proofErr w:type="spellEnd"/>
      <w:r w:rsidRPr="00B34372">
        <w:rPr>
          <w:rFonts w:ascii="Open Sans" w:hAnsi="Open Sans" w:cs="Open Sans"/>
          <w:sz w:val="20"/>
          <w:szCs w:val="20"/>
          <w:lang w:eastAsia="en-US" w:bidi="ar-SA"/>
        </w:rPr>
        <w:t xml:space="preserve"> jízdenek a dotykové obrazovky (platí pro zařízení u 1. dveří vozu)</w:t>
      </w:r>
    </w:p>
    <w:p w:rsidR="00A91699" w:rsidRPr="00B34372" w:rsidRDefault="00A91699" w:rsidP="00E1255A">
      <w:pPr>
        <w:pStyle w:val="Odstavecseseznamem"/>
        <w:numPr>
          <w:ilvl w:val="0"/>
          <w:numId w:val="5"/>
        </w:numPr>
        <w:ind w:right="-9"/>
      </w:pPr>
      <w:r w:rsidRPr="00B34372">
        <w:rPr>
          <w:rFonts w:ascii="Open Sans" w:hAnsi="Open Sans" w:cs="Open Sans"/>
          <w:sz w:val="20"/>
          <w:szCs w:val="20"/>
          <w:lang w:eastAsia="en-US" w:bidi="ar-SA"/>
        </w:rPr>
        <w:t>zařízení</w:t>
      </w:r>
      <w:r w:rsidR="00104E29" w:rsidRPr="00B34372">
        <w:rPr>
          <w:rFonts w:ascii="Open Sans" w:hAnsi="Open Sans" w:cs="Open Sans"/>
          <w:sz w:val="20"/>
          <w:szCs w:val="20"/>
          <w:lang w:eastAsia="en-US" w:bidi="ar-SA"/>
        </w:rPr>
        <w:t xml:space="preserve"> je provedeno</w:t>
      </w:r>
      <w:r w:rsidRPr="00B34372">
        <w:rPr>
          <w:rFonts w:ascii="Open Sans" w:hAnsi="Open Sans" w:cs="Open Sans"/>
          <w:sz w:val="20"/>
          <w:szCs w:val="20"/>
          <w:lang w:eastAsia="en-US" w:bidi="ar-SA"/>
        </w:rPr>
        <w:t xml:space="preserve"> v </w:t>
      </w:r>
      <w:r w:rsidR="00104E29" w:rsidRPr="00B34372">
        <w:rPr>
          <w:rFonts w:ascii="Open Sans" w:hAnsi="Open Sans" w:cs="Open Sans"/>
          <w:sz w:val="20"/>
          <w:szCs w:val="20"/>
          <w:lang w:eastAsia="en-US" w:bidi="ar-SA"/>
        </w:rPr>
        <w:t>úpravě</w:t>
      </w:r>
      <w:r w:rsidRPr="00B34372">
        <w:rPr>
          <w:rFonts w:ascii="Open Sans" w:hAnsi="Open Sans" w:cs="Open Sans"/>
          <w:sz w:val="20"/>
          <w:szCs w:val="20"/>
          <w:lang w:eastAsia="en-US" w:bidi="ar-SA"/>
        </w:rPr>
        <w:t xml:space="preserve"> anti-vandal, </w:t>
      </w:r>
      <w:r w:rsidR="00104E29" w:rsidRPr="00B34372">
        <w:rPr>
          <w:rFonts w:ascii="Open Sans" w:hAnsi="Open Sans" w:cs="Open Sans"/>
          <w:sz w:val="20"/>
          <w:szCs w:val="20"/>
          <w:lang w:eastAsia="en-US" w:bidi="ar-SA"/>
        </w:rPr>
        <w:t xml:space="preserve">je </w:t>
      </w:r>
      <w:r w:rsidRPr="00B34372">
        <w:rPr>
          <w:rFonts w:ascii="Open Sans" w:hAnsi="Open Sans" w:cs="Open Sans"/>
          <w:sz w:val="20"/>
          <w:szCs w:val="20"/>
          <w:lang w:eastAsia="en-US" w:bidi="ar-SA"/>
        </w:rPr>
        <w:t xml:space="preserve">odolné proti otřesům a vibracím, </w:t>
      </w:r>
      <w:r w:rsidR="00104E29" w:rsidRPr="00B34372">
        <w:rPr>
          <w:rFonts w:ascii="Open Sans" w:hAnsi="Open Sans" w:cs="Open Sans"/>
          <w:sz w:val="20"/>
          <w:szCs w:val="20"/>
          <w:lang w:eastAsia="en-US" w:bidi="ar-SA"/>
        </w:rPr>
        <w:t xml:space="preserve">je </w:t>
      </w:r>
      <w:r w:rsidRPr="00B34372">
        <w:rPr>
          <w:rFonts w:ascii="Open Sans" w:hAnsi="Open Sans" w:cs="Open Sans"/>
          <w:sz w:val="20"/>
          <w:szCs w:val="20"/>
          <w:lang w:eastAsia="en-US" w:bidi="ar-SA"/>
        </w:rPr>
        <w:t>odolné vůči kolísání napětí ve vozidlové soustavě a zvýšené prašnosti</w:t>
      </w:r>
    </w:p>
    <w:p w:rsidR="00747BDE" w:rsidRPr="00B34372" w:rsidRDefault="00747BDE" w:rsidP="00E1255A">
      <w:pPr>
        <w:pStyle w:val="Odstavecseseznamem"/>
        <w:numPr>
          <w:ilvl w:val="0"/>
          <w:numId w:val="5"/>
        </w:numPr>
        <w:ind w:right="-9"/>
      </w:pPr>
      <w:r w:rsidRPr="00B34372">
        <w:rPr>
          <w:rFonts w:ascii="Open Sans" w:hAnsi="Open Sans" w:cs="Open Sans"/>
          <w:sz w:val="20"/>
          <w:szCs w:val="20"/>
          <w:lang w:eastAsia="en-US" w:bidi="ar-SA"/>
        </w:rPr>
        <w:t>zařízení pracuje v teplotním rozsahu -20°C až +50°C</w:t>
      </w:r>
    </w:p>
    <w:p w:rsidR="005C1779" w:rsidRPr="00B34372" w:rsidRDefault="009302E4" w:rsidP="00E1255A">
      <w:pPr>
        <w:pStyle w:val="Odstavecseseznamem"/>
        <w:numPr>
          <w:ilvl w:val="0"/>
          <w:numId w:val="5"/>
        </w:numPr>
        <w:ind w:right="-9"/>
      </w:pPr>
      <w:r w:rsidRPr="00B34372">
        <w:rPr>
          <w:rFonts w:ascii="Open Sans" w:hAnsi="Open Sans" w:cs="Open Sans"/>
          <w:sz w:val="20"/>
          <w:szCs w:val="20"/>
          <w:lang w:eastAsia="en-US" w:bidi="ar-SA"/>
        </w:rPr>
        <w:t xml:space="preserve">maximální možná výška zařízení je </w:t>
      </w:r>
      <w:r w:rsidR="00E870E0" w:rsidRPr="00B34372">
        <w:rPr>
          <w:rFonts w:ascii="Open Sans" w:hAnsi="Open Sans" w:cs="Open Sans"/>
          <w:sz w:val="20"/>
          <w:szCs w:val="20"/>
          <w:lang w:eastAsia="en-US" w:bidi="ar-SA"/>
        </w:rPr>
        <w:t>4</w:t>
      </w:r>
      <w:r w:rsidR="00DA53E8">
        <w:rPr>
          <w:rFonts w:ascii="Open Sans" w:hAnsi="Open Sans" w:cs="Open Sans"/>
          <w:sz w:val="20"/>
          <w:szCs w:val="20"/>
          <w:lang w:eastAsia="en-US" w:bidi="ar-SA"/>
        </w:rPr>
        <w:t>80</w:t>
      </w:r>
      <w:r w:rsidRPr="00B34372">
        <w:rPr>
          <w:rFonts w:ascii="Open Sans" w:hAnsi="Open Sans" w:cs="Open Sans"/>
          <w:sz w:val="20"/>
          <w:szCs w:val="20"/>
          <w:lang w:eastAsia="en-US" w:bidi="ar-SA"/>
        </w:rPr>
        <w:t>mm</w:t>
      </w:r>
    </w:p>
    <w:p w:rsidR="00462C2B" w:rsidRPr="00B34372" w:rsidRDefault="00462C2B" w:rsidP="00E1255A">
      <w:pPr>
        <w:pStyle w:val="Odstavecseseznamem"/>
        <w:numPr>
          <w:ilvl w:val="0"/>
          <w:numId w:val="5"/>
        </w:numPr>
        <w:ind w:right="-9"/>
      </w:pPr>
      <w:r w:rsidRPr="00B34372">
        <w:rPr>
          <w:rFonts w:ascii="Open Sans" w:hAnsi="Open Sans" w:cs="Open Sans"/>
          <w:sz w:val="20"/>
          <w:szCs w:val="20"/>
          <w:lang w:eastAsia="en-US" w:bidi="ar-SA"/>
        </w:rPr>
        <w:t xml:space="preserve">zařízení je přenositelné v rámci vozového parku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 xml:space="preserve">adavatele a lze jej po odborné demontáži a konfiguraci znovu využít v libovolném jiném voze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 xml:space="preserve">adavatele, který splňuje </w:t>
      </w:r>
      <w:r w:rsidR="004F233E" w:rsidRPr="00B34372">
        <w:rPr>
          <w:rFonts w:ascii="Open Sans" w:hAnsi="Open Sans" w:cs="Open Sans"/>
          <w:sz w:val="20"/>
          <w:szCs w:val="20"/>
          <w:lang w:eastAsia="en-US" w:bidi="ar-SA"/>
        </w:rPr>
        <w:t xml:space="preserve">předepsané </w:t>
      </w:r>
      <w:r w:rsidRPr="00B34372">
        <w:rPr>
          <w:rFonts w:ascii="Open Sans" w:hAnsi="Open Sans" w:cs="Open Sans"/>
          <w:sz w:val="20"/>
          <w:szCs w:val="20"/>
          <w:lang w:eastAsia="en-US" w:bidi="ar-SA"/>
        </w:rPr>
        <w:t>podmínky instalac</w:t>
      </w:r>
      <w:r w:rsidR="004F233E" w:rsidRPr="00B34372">
        <w:rPr>
          <w:rFonts w:ascii="Open Sans" w:hAnsi="Open Sans" w:cs="Open Sans"/>
          <w:sz w:val="20"/>
          <w:szCs w:val="20"/>
          <w:lang w:eastAsia="en-US" w:bidi="ar-SA"/>
        </w:rPr>
        <w:t>e</w:t>
      </w:r>
      <w:r w:rsidRPr="00B34372">
        <w:rPr>
          <w:rFonts w:ascii="Open Sans" w:hAnsi="Open Sans" w:cs="Open Sans"/>
          <w:sz w:val="20"/>
          <w:szCs w:val="20"/>
          <w:lang w:eastAsia="en-US" w:bidi="ar-SA"/>
        </w:rPr>
        <w:t xml:space="preserve"> (uchycení, kabeláž, napájení atd.) </w:t>
      </w:r>
    </w:p>
    <w:p w:rsidR="00A91699" w:rsidRPr="00B34372" w:rsidRDefault="00A91699" w:rsidP="00E1255A">
      <w:pPr>
        <w:pStyle w:val="Odstavecseseznamem"/>
        <w:numPr>
          <w:ilvl w:val="0"/>
          <w:numId w:val="5"/>
        </w:numPr>
        <w:ind w:right="-9"/>
      </w:pPr>
      <w:r w:rsidRPr="00B34372">
        <w:rPr>
          <w:rFonts w:ascii="Open Sans" w:hAnsi="Open Sans" w:cs="Open Sans"/>
          <w:sz w:val="20"/>
          <w:szCs w:val="20"/>
          <w:lang w:eastAsia="en-US" w:bidi="ar-SA"/>
        </w:rPr>
        <w:t xml:space="preserve">zařízení </w:t>
      </w:r>
      <w:r w:rsidR="00397F4B" w:rsidRPr="00B34372">
        <w:rPr>
          <w:rFonts w:ascii="Open Sans" w:hAnsi="Open Sans" w:cs="Open Sans"/>
          <w:sz w:val="20"/>
          <w:szCs w:val="20"/>
          <w:lang w:eastAsia="en-US" w:bidi="ar-SA"/>
        </w:rPr>
        <w:t xml:space="preserve">po dodání </w:t>
      </w:r>
      <w:r w:rsidRPr="00B34372">
        <w:rPr>
          <w:rFonts w:ascii="Open Sans" w:hAnsi="Open Sans" w:cs="Open Sans"/>
          <w:sz w:val="20"/>
          <w:szCs w:val="20"/>
          <w:lang w:eastAsia="en-US" w:bidi="ar-SA"/>
        </w:rPr>
        <w:t>odpovídá platné legislativě a je schváleno Drážním úřadem pro použití ve vozidlech městské hromadné dopravy</w:t>
      </w:r>
    </w:p>
    <w:p w:rsidR="00640EB5" w:rsidRPr="00B34372" w:rsidRDefault="00640EB5" w:rsidP="00E1255A">
      <w:pPr>
        <w:pStyle w:val="Odstavecseseznamem"/>
        <w:numPr>
          <w:ilvl w:val="0"/>
          <w:numId w:val="5"/>
        </w:numPr>
        <w:ind w:right="-9"/>
      </w:pPr>
      <w:r w:rsidRPr="00B34372">
        <w:rPr>
          <w:rFonts w:ascii="Open Sans" w:hAnsi="Open Sans" w:cs="Open Sans"/>
          <w:sz w:val="20"/>
          <w:szCs w:val="20"/>
          <w:lang w:eastAsia="en-US" w:bidi="ar-SA"/>
        </w:rPr>
        <w:t>obsahuje akustický výstup (včetně možnosti přehrávání zvukových/hlasových souborů)</w:t>
      </w:r>
    </w:p>
    <w:p w:rsidR="00640EB5" w:rsidRPr="00B34372" w:rsidRDefault="00640EB5" w:rsidP="00E1255A">
      <w:pPr>
        <w:pStyle w:val="Odstavecseseznamem"/>
        <w:numPr>
          <w:ilvl w:val="0"/>
          <w:numId w:val="5"/>
        </w:numPr>
        <w:ind w:right="-9"/>
      </w:pPr>
      <w:r w:rsidRPr="00B34372">
        <w:rPr>
          <w:rFonts w:ascii="Open Sans" w:hAnsi="Open Sans" w:cs="Open Sans"/>
          <w:sz w:val="20"/>
          <w:szCs w:val="20"/>
          <w:lang w:eastAsia="en-US" w:bidi="ar-SA"/>
        </w:rPr>
        <w:t xml:space="preserve">obsahuje pozice pro minimálně </w:t>
      </w:r>
      <w:r w:rsidR="00FB2AE6" w:rsidRPr="00B34372">
        <w:rPr>
          <w:rFonts w:ascii="Open Sans" w:hAnsi="Open Sans" w:cs="Open Sans"/>
          <w:sz w:val="20"/>
          <w:szCs w:val="20"/>
          <w:lang w:eastAsia="en-US" w:bidi="ar-SA"/>
        </w:rPr>
        <w:t>3</w:t>
      </w:r>
      <w:r w:rsidRPr="00B34372">
        <w:rPr>
          <w:rFonts w:ascii="Open Sans" w:hAnsi="Open Sans" w:cs="Open Sans"/>
          <w:sz w:val="20"/>
          <w:szCs w:val="20"/>
          <w:lang w:eastAsia="en-US" w:bidi="ar-SA"/>
        </w:rPr>
        <w:t xml:space="preserve"> SAM moduly</w:t>
      </w:r>
    </w:p>
    <w:p w:rsidR="00CD4A32" w:rsidRPr="00B34372" w:rsidRDefault="00C81371" w:rsidP="00E1255A">
      <w:pPr>
        <w:pStyle w:val="Odstavecseseznamem"/>
        <w:numPr>
          <w:ilvl w:val="0"/>
          <w:numId w:val="5"/>
        </w:numPr>
        <w:ind w:right="-9"/>
      </w:pPr>
      <w:r w:rsidRPr="00B34372">
        <w:rPr>
          <w:rFonts w:ascii="Open Sans" w:hAnsi="Open Sans" w:cs="Open Sans"/>
          <w:sz w:val="20"/>
          <w:szCs w:val="20"/>
          <w:lang w:eastAsia="en-US" w:bidi="ar-SA"/>
        </w:rPr>
        <w:t xml:space="preserve">zařízení má maximální špičkový proudový odběr </w:t>
      </w:r>
      <w:r w:rsidR="00A553AD">
        <w:rPr>
          <w:rFonts w:ascii="Open Sans" w:hAnsi="Open Sans" w:cs="Open Sans"/>
          <w:sz w:val="20"/>
          <w:szCs w:val="20"/>
          <w:lang w:eastAsia="en-US" w:bidi="ar-SA"/>
        </w:rPr>
        <w:t>22</w:t>
      </w:r>
      <w:r w:rsidRPr="00B34372">
        <w:rPr>
          <w:rFonts w:ascii="Open Sans" w:hAnsi="Open Sans" w:cs="Open Sans"/>
          <w:sz w:val="20"/>
          <w:szCs w:val="20"/>
          <w:lang w:eastAsia="en-US" w:bidi="ar-SA"/>
        </w:rPr>
        <w:t>A</w:t>
      </w:r>
      <w:r w:rsidR="00503E9A">
        <w:rPr>
          <w:rFonts w:ascii="Open Sans" w:hAnsi="Open Sans" w:cs="Open Sans"/>
          <w:sz w:val="20"/>
          <w:szCs w:val="20"/>
          <w:lang w:eastAsia="en-US" w:bidi="ar-SA"/>
        </w:rPr>
        <w:t>, jmenovitý proud 0.</w:t>
      </w:r>
      <w:r w:rsidR="00A553AD">
        <w:rPr>
          <w:rFonts w:ascii="Open Sans" w:hAnsi="Open Sans" w:cs="Open Sans"/>
          <w:sz w:val="20"/>
          <w:szCs w:val="20"/>
          <w:lang w:eastAsia="en-US" w:bidi="ar-SA"/>
        </w:rPr>
        <w:t>75</w:t>
      </w:r>
      <w:r w:rsidR="00503E9A">
        <w:rPr>
          <w:rFonts w:ascii="Open Sans" w:hAnsi="Open Sans" w:cs="Open Sans"/>
          <w:sz w:val="20"/>
          <w:szCs w:val="20"/>
          <w:lang w:eastAsia="en-US" w:bidi="ar-SA"/>
        </w:rPr>
        <w:t>A</w:t>
      </w:r>
    </w:p>
    <w:p w:rsidR="00F74F2E" w:rsidRPr="00B34372" w:rsidRDefault="00F74F2E"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SW</w:t>
      </w:r>
    </w:p>
    <w:p w:rsidR="00F74F2E" w:rsidRPr="00B34372" w:rsidRDefault="00F74F2E" w:rsidP="00E1255A">
      <w:pPr>
        <w:pStyle w:val="Odstavecseseznamem"/>
        <w:numPr>
          <w:ilvl w:val="0"/>
          <w:numId w:val="10"/>
        </w:numPr>
        <w:ind w:right="-9"/>
        <w:rPr>
          <w:rFonts w:ascii="Open Sans" w:hAnsi="Open Sans" w:cs="Open Sans"/>
          <w:b/>
          <w:sz w:val="20"/>
          <w:szCs w:val="20"/>
          <w:lang w:eastAsia="en-US" w:bidi="ar-SA"/>
        </w:rPr>
      </w:pPr>
      <w:r w:rsidRPr="00B34372">
        <w:rPr>
          <w:rFonts w:ascii="Open Sans" w:hAnsi="Open Sans" w:cs="Open Sans"/>
          <w:sz w:val="20"/>
          <w:szCs w:val="20"/>
          <w:lang w:eastAsia="en-US" w:bidi="ar-SA"/>
        </w:rPr>
        <w:t>aktualizuje se společně v rámci balíku pro odbavovací terminál</w:t>
      </w:r>
    </w:p>
    <w:p w:rsidR="00F74F2E" w:rsidRPr="00B34372" w:rsidRDefault="00F74F2E" w:rsidP="00E1255A">
      <w:pPr>
        <w:pStyle w:val="Odstavecseseznamem"/>
        <w:numPr>
          <w:ilvl w:val="0"/>
          <w:numId w:val="10"/>
        </w:numPr>
        <w:ind w:right="-9"/>
        <w:rPr>
          <w:rFonts w:ascii="Open Sans" w:hAnsi="Open Sans" w:cs="Open Sans"/>
          <w:b/>
          <w:sz w:val="20"/>
          <w:szCs w:val="20"/>
          <w:lang w:eastAsia="en-US" w:bidi="ar-SA"/>
        </w:rPr>
      </w:pPr>
      <w:r w:rsidRPr="00B34372">
        <w:rPr>
          <w:rFonts w:ascii="Open Sans" w:hAnsi="Open Sans" w:cs="Open Sans"/>
          <w:sz w:val="20"/>
          <w:szCs w:val="20"/>
          <w:lang w:eastAsia="en-US" w:bidi="ar-SA"/>
        </w:rPr>
        <w:t>umožňuje uživateli přiřazovat zvukové soubory událostem terminálu (např. platná karta, zamítnutá karta, zvolení tarifu atd.)</w:t>
      </w:r>
    </w:p>
    <w:p w:rsidR="00CD4A32" w:rsidRPr="00382077" w:rsidRDefault="00827728" w:rsidP="00E1255A">
      <w:pPr>
        <w:pStyle w:val="Odstavecseseznamem"/>
        <w:numPr>
          <w:ilvl w:val="0"/>
          <w:numId w:val="10"/>
        </w:numPr>
        <w:ind w:right="-9"/>
        <w:rPr>
          <w:rFonts w:ascii="Open Sans" w:hAnsi="Open Sans" w:cs="Open Sans"/>
          <w:b/>
          <w:sz w:val="20"/>
          <w:szCs w:val="20"/>
          <w:lang w:eastAsia="en-US" w:bidi="ar-SA"/>
        </w:rPr>
      </w:pPr>
      <w:r w:rsidRPr="00B34372">
        <w:rPr>
          <w:rFonts w:ascii="Open Sans" w:hAnsi="Open Sans" w:cs="Open Sans"/>
          <w:sz w:val="20"/>
          <w:szCs w:val="20"/>
        </w:rPr>
        <w:t>operační systém musí být dodán ke každému terminálu včetně oprávnění ho užívat v neomezeném rozsahu v souladu s účelem tohoto předmětu plnění</w:t>
      </w:r>
    </w:p>
    <w:p w:rsidR="00382077" w:rsidRPr="00A92866" w:rsidRDefault="00382077" w:rsidP="00E1255A">
      <w:pPr>
        <w:pStyle w:val="Odstavecseseznamem"/>
        <w:numPr>
          <w:ilvl w:val="0"/>
          <w:numId w:val="10"/>
        </w:numPr>
        <w:ind w:right="-9"/>
        <w:rPr>
          <w:rFonts w:ascii="Open Sans" w:hAnsi="Open Sans" w:cs="Open Sans"/>
          <w:b/>
          <w:sz w:val="20"/>
          <w:szCs w:val="20"/>
          <w:lang w:eastAsia="en-US" w:bidi="ar-SA"/>
        </w:rPr>
      </w:pPr>
      <w:r>
        <w:rPr>
          <w:rFonts w:ascii="Open Sans" w:hAnsi="Open Sans" w:cs="Open Sans"/>
          <w:sz w:val="20"/>
          <w:szCs w:val="20"/>
        </w:rPr>
        <w:t>v případě, že SW běžící na BackOffice bude pro komunikaci s odbavovacím terminálem potřebovat speciální licenci (např. CAL licence zařízení pro přístup na Windows Server), tato bude součástí dodávky pro každý jednotlivý terminál</w:t>
      </w:r>
    </w:p>
    <w:p w:rsidR="00A92866" w:rsidRPr="00B40A4D" w:rsidRDefault="00A92866" w:rsidP="00E1255A">
      <w:pPr>
        <w:pStyle w:val="Odstavecseseznamem"/>
        <w:numPr>
          <w:ilvl w:val="0"/>
          <w:numId w:val="10"/>
        </w:numPr>
        <w:ind w:right="-9"/>
        <w:rPr>
          <w:rFonts w:ascii="Open Sans" w:hAnsi="Open Sans" w:cs="Open Sans"/>
          <w:b/>
          <w:sz w:val="20"/>
          <w:szCs w:val="20"/>
          <w:lang w:eastAsia="en-US" w:bidi="ar-SA"/>
        </w:rPr>
      </w:pPr>
      <w:r w:rsidRPr="00B40A4D">
        <w:rPr>
          <w:rFonts w:ascii="Open Sans" w:hAnsi="Open Sans" w:cs="Open Sans"/>
          <w:sz w:val="20"/>
          <w:szCs w:val="20"/>
        </w:rPr>
        <w:t>používá inicializovanou dopravní aplikaci IDS ZK s definovanou strukturou a s definovanými klíči pro čtení a zápis na kartu Zetka (komunikace je zabezpečena moduly SAM)</w:t>
      </w:r>
    </w:p>
    <w:p w:rsidR="00CD4A32" w:rsidRPr="00B34372" w:rsidRDefault="00CD4A32" w:rsidP="00E1255A">
      <w:pPr>
        <w:pStyle w:val="Odstavecseseznamem"/>
        <w:numPr>
          <w:ilvl w:val="0"/>
          <w:numId w:val="10"/>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součástí dodávky </w:t>
      </w:r>
      <w:r w:rsidR="000A6805">
        <w:rPr>
          <w:rFonts w:ascii="Open Sans" w:hAnsi="Open Sans" w:cs="Open Sans"/>
          <w:sz w:val="20"/>
          <w:szCs w:val="20"/>
          <w:lang w:eastAsia="en-US" w:bidi="ar-SA"/>
        </w:rPr>
        <w:t>Uchazeče</w:t>
      </w:r>
      <w:r w:rsidRPr="00B34372">
        <w:rPr>
          <w:rFonts w:ascii="Open Sans" w:hAnsi="Open Sans" w:cs="Open Sans"/>
          <w:sz w:val="20"/>
          <w:szCs w:val="20"/>
          <w:lang w:eastAsia="en-US" w:bidi="ar-SA"/>
        </w:rPr>
        <w:t xml:space="preserve"> musí být i dokumentace nezbytná k přípravě a nahrání bankovní aplikace </w:t>
      </w:r>
      <w:proofErr w:type="spellStart"/>
      <w:r w:rsidRPr="00B34372">
        <w:rPr>
          <w:rFonts w:ascii="Open Sans" w:hAnsi="Open Sans" w:cs="Open Sans"/>
          <w:sz w:val="20"/>
          <w:szCs w:val="20"/>
          <w:lang w:eastAsia="en-US" w:bidi="ar-SA"/>
        </w:rPr>
        <w:t>acquirera</w:t>
      </w:r>
      <w:proofErr w:type="spellEnd"/>
      <w:r w:rsidRPr="00B34372">
        <w:rPr>
          <w:rFonts w:ascii="Open Sans" w:hAnsi="Open Sans" w:cs="Open Sans"/>
          <w:sz w:val="20"/>
          <w:szCs w:val="20"/>
          <w:lang w:eastAsia="en-US" w:bidi="ar-SA"/>
        </w:rPr>
        <w:t xml:space="preserve"> do čteček odbavovacích terminálů v rozsahu:</w:t>
      </w:r>
    </w:p>
    <w:p w:rsidR="00CD4A32" w:rsidRPr="00B34372" w:rsidRDefault="00CD4A32"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dokumentace SDK platebního terminálu, </w:t>
      </w:r>
    </w:p>
    <w:p w:rsidR="00CD4A32" w:rsidRPr="00B34372" w:rsidRDefault="00CD4A32"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placený SDK support, včetně vývojových nástrojů po dobu platnosti aplikace, náklady na support musí být zahrnuty v nabídce </w:t>
      </w:r>
      <w:r w:rsidR="000A6805">
        <w:rPr>
          <w:rFonts w:ascii="Open Sans" w:hAnsi="Open Sans" w:cs="Open Sans"/>
          <w:sz w:val="20"/>
          <w:szCs w:val="20"/>
          <w:lang w:eastAsia="en-US" w:bidi="ar-SA"/>
        </w:rPr>
        <w:t>Uchazeče</w:t>
      </w:r>
      <w:r w:rsidRPr="00B34372">
        <w:rPr>
          <w:rFonts w:ascii="Open Sans" w:hAnsi="Open Sans" w:cs="Open Sans"/>
          <w:sz w:val="20"/>
          <w:szCs w:val="20"/>
          <w:lang w:eastAsia="en-US" w:bidi="ar-SA"/>
        </w:rPr>
        <w:t>,</w:t>
      </w:r>
    </w:p>
    <w:p w:rsidR="00CD4A32" w:rsidRPr="00B34372" w:rsidRDefault="00CD4A32"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popis funkcí operačního systému/firmware, </w:t>
      </w:r>
    </w:p>
    <w:p w:rsidR="00CD4A32" w:rsidRPr="00B34372" w:rsidRDefault="00CD4A32"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popis klíčovacího schématu platebního terminálu, včetně dokumentace způsobu nahrávání klíčů, pokud je nutné použít specifické HW zařízení, tak dokumentace k tomuto zařízení a zařízení samotné, </w:t>
      </w:r>
    </w:p>
    <w:p w:rsidR="00CD4A32" w:rsidRPr="00B34372" w:rsidRDefault="00CD4A32"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popis způsobu podepisování aplikací včetně způsobu nahrávání aplikací, pokud je nutné použít specifické HW zařízení, tak dokumentace k tomuto zařízení a zařízení samotné. </w:t>
      </w:r>
    </w:p>
    <w:p w:rsidR="00640EB5" w:rsidRPr="00B34372" w:rsidRDefault="00640EB5"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Funkce</w:t>
      </w:r>
    </w:p>
    <w:p w:rsidR="0035286D" w:rsidRPr="00B34372" w:rsidRDefault="0035286D" w:rsidP="00E1255A">
      <w:pPr>
        <w:pStyle w:val="Odstavecseseznamem"/>
        <w:numPr>
          <w:ilvl w:val="0"/>
          <w:numId w:val="5"/>
        </w:numPr>
        <w:ind w:right="-9"/>
      </w:pPr>
      <w:r w:rsidRPr="00B34372">
        <w:rPr>
          <w:rFonts w:ascii="Open Sans" w:hAnsi="Open Sans" w:cs="Open Sans"/>
          <w:sz w:val="20"/>
          <w:szCs w:val="20"/>
          <w:lang w:eastAsia="en-US" w:bidi="ar-SA"/>
        </w:rPr>
        <w:t>bezpečnost systému odbavení jako celku musí být zajištěna obousměrně jak pro poskytovatele, tak i cestujícího</w:t>
      </w:r>
    </w:p>
    <w:p w:rsidR="007C097A" w:rsidRPr="00B40A4D" w:rsidRDefault="007C097A" w:rsidP="00E1255A">
      <w:pPr>
        <w:pStyle w:val="Odstavecseseznamem"/>
        <w:numPr>
          <w:ilvl w:val="0"/>
          <w:numId w:val="5"/>
        </w:numPr>
        <w:ind w:right="-9"/>
      </w:pPr>
      <w:r w:rsidRPr="00B40A4D">
        <w:rPr>
          <w:rFonts w:ascii="Open Sans" w:hAnsi="Open Sans" w:cs="Open Sans"/>
          <w:sz w:val="20"/>
          <w:szCs w:val="20"/>
          <w:lang w:eastAsia="en-US" w:bidi="ar-SA"/>
        </w:rPr>
        <w:t xml:space="preserve">doba odbavení cestujícího </w:t>
      </w:r>
      <w:r w:rsidR="002A7000" w:rsidRPr="00B40A4D">
        <w:rPr>
          <w:rFonts w:ascii="Open Sans" w:hAnsi="Open Sans" w:cs="Open Sans"/>
          <w:sz w:val="20"/>
          <w:szCs w:val="20"/>
          <w:lang w:eastAsia="en-US" w:bidi="ar-SA"/>
        </w:rPr>
        <w:t xml:space="preserve">terminálem </w:t>
      </w:r>
      <w:r w:rsidRPr="00B40A4D">
        <w:rPr>
          <w:rFonts w:ascii="Open Sans" w:hAnsi="Open Sans" w:cs="Open Sans"/>
          <w:sz w:val="20"/>
          <w:szCs w:val="20"/>
          <w:lang w:eastAsia="en-US" w:bidi="ar-SA"/>
        </w:rPr>
        <w:t xml:space="preserve">nesmí přesáhnout </w:t>
      </w:r>
      <w:r w:rsidR="00A50A7B" w:rsidRPr="00B40A4D">
        <w:rPr>
          <w:rFonts w:ascii="Open Sans" w:hAnsi="Open Sans" w:cs="Open Sans"/>
          <w:sz w:val="20"/>
          <w:szCs w:val="20"/>
          <w:lang w:eastAsia="en-US" w:bidi="ar-SA"/>
        </w:rPr>
        <w:t>2</w:t>
      </w:r>
      <w:r w:rsidRPr="00B40A4D">
        <w:rPr>
          <w:rFonts w:ascii="Open Sans" w:hAnsi="Open Sans" w:cs="Open Sans"/>
          <w:sz w:val="20"/>
          <w:szCs w:val="20"/>
          <w:lang w:eastAsia="en-US" w:bidi="ar-SA"/>
        </w:rPr>
        <w:t xml:space="preserve"> sekund</w:t>
      </w:r>
      <w:r w:rsidR="00A50A7B" w:rsidRPr="00B40A4D">
        <w:rPr>
          <w:rFonts w:ascii="Open Sans" w:hAnsi="Open Sans" w:cs="Open Sans"/>
          <w:sz w:val="20"/>
          <w:szCs w:val="20"/>
          <w:lang w:eastAsia="en-US" w:bidi="ar-SA"/>
        </w:rPr>
        <w:t>y</w:t>
      </w:r>
      <w:r w:rsidR="00027AFD" w:rsidRPr="00B40A4D">
        <w:rPr>
          <w:rFonts w:ascii="Open Sans" w:hAnsi="Open Sans" w:cs="Open Sans"/>
          <w:sz w:val="20"/>
          <w:szCs w:val="20"/>
          <w:lang w:eastAsia="en-US" w:bidi="ar-SA"/>
        </w:rPr>
        <w:t xml:space="preserve"> </w:t>
      </w:r>
      <w:r w:rsidR="00DB75BD">
        <w:rPr>
          <w:rFonts w:ascii="Open Sans" w:hAnsi="Open Sans" w:cs="Open Sans"/>
          <w:sz w:val="20"/>
          <w:szCs w:val="20"/>
          <w:lang w:eastAsia="en-US" w:bidi="ar-SA"/>
        </w:rPr>
        <w:t xml:space="preserve">- </w:t>
      </w:r>
      <w:r w:rsidR="00027AFD" w:rsidRPr="00DB75BD">
        <w:rPr>
          <w:rFonts w:ascii="Open Sans" w:hAnsi="Open Sans" w:cs="Open Sans"/>
          <w:sz w:val="20"/>
          <w:szCs w:val="20"/>
          <w:lang w:eastAsia="en-US" w:bidi="ar-SA"/>
        </w:rPr>
        <w:t>platí pro nosiče</w:t>
      </w:r>
      <w:r w:rsidR="00B40A4D" w:rsidRPr="00DB75BD">
        <w:rPr>
          <w:rFonts w:ascii="Open Sans" w:hAnsi="Open Sans" w:cs="Open Sans"/>
          <w:sz w:val="20"/>
          <w:szCs w:val="20"/>
          <w:lang w:eastAsia="en-US" w:bidi="ar-SA"/>
        </w:rPr>
        <w:t xml:space="preserve"> jízdného</w:t>
      </w:r>
      <w:r w:rsidR="00027AFD" w:rsidRPr="00DB75BD">
        <w:rPr>
          <w:rFonts w:ascii="Open Sans" w:hAnsi="Open Sans" w:cs="Open Sans"/>
          <w:sz w:val="20"/>
          <w:szCs w:val="20"/>
          <w:lang w:eastAsia="en-US" w:bidi="ar-SA"/>
        </w:rPr>
        <w:t xml:space="preserve"> nevyžadující autorizaci SAM modulem</w:t>
      </w:r>
    </w:p>
    <w:p w:rsidR="0035286D" w:rsidRPr="00B34372" w:rsidRDefault="0035286D" w:rsidP="00E1255A">
      <w:pPr>
        <w:pStyle w:val="Odstavecseseznamem"/>
        <w:numPr>
          <w:ilvl w:val="0"/>
          <w:numId w:val="5"/>
        </w:numPr>
        <w:ind w:right="-9"/>
      </w:pPr>
      <w:r w:rsidRPr="00B34372">
        <w:rPr>
          <w:rFonts w:ascii="Open Sans" w:hAnsi="Open Sans" w:cs="Open Sans"/>
          <w:sz w:val="20"/>
          <w:szCs w:val="20"/>
          <w:lang w:eastAsia="en-US" w:bidi="ar-SA"/>
        </w:rPr>
        <w:t xml:space="preserve">funkčnost zařízení nebude závislá na tarifním systému – veškeré změny budou probíhat pouze „v pozadí“, v systémovém SW </w:t>
      </w:r>
      <w:r w:rsidR="00640EB5" w:rsidRPr="00B34372">
        <w:rPr>
          <w:rFonts w:ascii="Open Sans" w:hAnsi="Open Sans" w:cs="Open Sans"/>
          <w:sz w:val="20"/>
          <w:szCs w:val="20"/>
          <w:lang w:eastAsia="en-US" w:bidi="ar-SA"/>
        </w:rPr>
        <w:t xml:space="preserve">běžícím na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w:t>
      </w:r>
    </w:p>
    <w:p w:rsidR="00640EB5" w:rsidRPr="00B34372" w:rsidRDefault="00640EB5" w:rsidP="00E1255A">
      <w:pPr>
        <w:pStyle w:val="Odstavecseseznamem"/>
        <w:numPr>
          <w:ilvl w:val="0"/>
          <w:numId w:val="5"/>
        </w:numPr>
        <w:ind w:right="-9"/>
      </w:pPr>
      <w:r w:rsidRPr="00B34372">
        <w:rPr>
          <w:rFonts w:ascii="Open Sans" w:hAnsi="Open Sans" w:cs="Open Sans"/>
          <w:sz w:val="20"/>
          <w:szCs w:val="20"/>
          <w:lang w:eastAsia="en-US" w:bidi="ar-SA"/>
        </w:rPr>
        <w:t xml:space="preserve">při přiložení nosiče terminál vytváří dva oddělené datové kontejnery – jejich obsahem jsou data pro dopravní účely a pro účely zpracování bankovních karet (bankovní data jsou šifrována interním systémem a nepřístupna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adavateli)</w:t>
      </w:r>
    </w:p>
    <w:p w:rsidR="00D661D3" w:rsidRPr="00B34372" w:rsidRDefault="00640EB5" w:rsidP="00E1255A">
      <w:pPr>
        <w:pStyle w:val="Odstavecseseznamem"/>
        <w:numPr>
          <w:ilvl w:val="0"/>
          <w:numId w:val="5"/>
        </w:numPr>
        <w:ind w:right="-9"/>
      </w:pPr>
      <w:r w:rsidRPr="00B34372">
        <w:rPr>
          <w:rFonts w:ascii="Open Sans" w:hAnsi="Open Sans" w:cs="Open Sans"/>
          <w:sz w:val="20"/>
          <w:szCs w:val="20"/>
          <w:lang w:eastAsia="en-US" w:bidi="ar-SA"/>
        </w:rPr>
        <w:t xml:space="preserve">v interní paměti </w:t>
      </w:r>
      <w:r w:rsidR="00D661D3" w:rsidRPr="00B34372">
        <w:rPr>
          <w:rFonts w:ascii="Open Sans" w:hAnsi="Open Sans" w:cs="Open Sans"/>
          <w:sz w:val="20"/>
          <w:szCs w:val="20"/>
          <w:lang w:eastAsia="en-US" w:bidi="ar-SA"/>
        </w:rPr>
        <w:t>uchovává „</w:t>
      </w:r>
      <w:proofErr w:type="spellStart"/>
      <w:r w:rsidR="00D661D3" w:rsidRPr="00B34372">
        <w:rPr>
          <w:rFonts w:ascii="Open Sans" w:hAnsi="Open Sans" w:cs="Open Sans"/>
          <w:sz w:val="20"/>
          <w:szCs w:val="20"/>
          <w:lang w:eastAsia="en-US" w:bidi="ar-SA"/>
        </w:rPr>
        <w:t>taplist</w:t>
      </w:r>
      <w:proofErr w:type="spellEnd"/>
      <w:r w:rsidR="00D661D3" w:rsidRPr="00B34372">
        <w:rPr>
          <w:rFonts w:ascii="Open Sans" w:hAnsi="Open Sans" w:cs="Open Sans"/>
          <w:sz w:val="20"/>
          <w:szCs w:val="20"/>
          <w:lang w:eastAsia="en-US" w:bidi="ar-SA"/>
        </w:rPr>
        <w:t>“ karet pro případ přepravní kontroly</w:t>
      </w:r>
    </w:p>
    <w:p w:rsidR="00201859" w:rsidRPr="00B34372" w:rsidRDefault="00201859"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lastRenderedPageBreak/>
        <w:t>veškerá komunikace s odbavovacím terminálem musí probíhat dle protokolů, přičemž každý z protokolů má jednoznačně popsáno přenosové médium, vnitřní strukturu protokolu a možný obsah jednotlivých položek či jejich částí</w:t>
      </w:r>
    </w:p>
    <w:p w:rsidR="00201859" w:rsidRPr="00B34372" w:rsidRDefault="00201859"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komunikační protokol odbavovacího terminálu může být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adavatelem předán třetí straně za účelem využití a zpracování posílaných dat</w:t>
      </w:r>
      <w:r w:rsidR="007C097A" w:rsidRPr="00B34372">
        <w:rPr>
          <w:rFonts w:ascii="Open Sans" w:hAnsi="Open Sans" w:cs="Open Sans"/>
          <w:sz w:val="20"/>
          <w:szCs w:val="20"/>
          <w:lang w:eastAsia="en-US" w:bidi="ar-SA"/>
        </w:rPr>
        <w:t xml:space="preserve"> a</w:t>
      </w:r>
      <w:r w:rsidR="003370E8" w:rsidRPr="00B34372">
        <w:rPr>
          <w:rFonts w:ascii="Open Sans" w:hAnsi="Open Sans" w:cs="Open Sans"/>
          <w:sz w:val="20"/>
          <w:szCs w:val="20"/>
          <w:lang w:eastAsia="en-US" w:bidi="ar-SA"/>
        </w:rPr>
        <w:t xml:space="preserve"> za účelem</w:t>
      </w:r>
      <w:r w:rsidRPr="00B34372">
        <w:rPr>
          <w:rFonts w:ascii="Open Sans" w:hAnsi="Open Sans" w:cs="Open Sans"/>
          <w:sz w:val="20"/>
          <w:szCs w:val="20"/>
          <w:lang w:eastAsia="en-US" w:bidi="ar-SA"/>
        </w:rPr>
        <w:t xml:space="preserve"> implementac</w:t>
      </w:r>
      <w:r w:rsidR="003370E8" w:rsidRPr="00B34372">
        <w:rPr>
          <w:rFonts w:ascii="Open Sans" w:hAnsi="Open Sans" w:cs="Open Sans"/>
          <w:sz w:val="20"/>
          <w:szCs w:val="20"/>
          <w:lang w:eastAsia="en-US" w:bidi="ar-SA"/>
        </w:rPr>
        <w:t>e</w:t>
      </w:r>
      <w:r w:rsidRPr="00B34372">
        <w:rPr>
          <w:rFonts w:ascii="Open Sans" w:hAnsi="Open Sans" w:cs="Open Sans"/>
          <w:sz w:val="20"/>
          <w:szCs w:val="20"/>
          <w:lang w:eastAsia="en-US" w:bidi="ar-SA"/>
        </w:rPr>
        <w:t xml:space="preserve"> </w:t>
      </w:r>
      <w:r w:rsidR="00602217" w:rsidRPr="00B34372">
        <w:rPr>
          <w:rFonts w:ascii="Open Sans" w:hAnsi="Open Sans" w:cs="Open Sans"/>
          <w:sz w:val="20"/>
          <w:szCs w:val="20"/>
          <w:lang w:eastAsia="en-US" w:bidi="ar-SA"/>
        </w:rPr>
        <w:t xml:space="preserve">jiných funkcí pro </w:t>
      </w:r>
      <w:r w:rsidR="006B6547">
        <w:rPr>
          <w:rFonts w:ascii="Open Sans" w:hAnsi="Open Sans" w:cs="Open Sans"/>
          <w:sz w:val="20"/>
          <w:szCs w:val="20"/>
          <w:lang w:eastAsia="en-US" w:bidi="ar-SA"/>
        </w:rPr>
        <w:t>Z</w:t>
      </w:r>
      <w:r w:rsidR="00602217" w:rsidRPr="00B34372">
        <w:rPr>
          <w:rFonts w:ascii="Open Sans" w:hAnsi="Open Sans" w:cs="Open Sans"/>
          <w:sz w:val="20"/>
          <w:szCs w:val="20"/>
          <w:lang w:eastAsia="en-US" w:bidi="ar-SA"/>
        </w:rPr>
        <w:t>adavatele</w:t>
      </w:r>
    </w:p>
    <w:p w:rsidR="00201859" w:rsidRPr="00B34372" w:rsidRDefault="00201859"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se stávajícím palubním počítačem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adavatele bude odbavovací terminál komunikovat obousměrně</w:t>
      </w:r>
    </w:p>
    <w:p w:rsidR="003A713B" w:rsidRPr="00B34372" w:rsidRDefault="003A713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obrazovka terminálu se musí po „nákupu“ (přiložení nosiče) zvolené jízdenky vrátit do základního nastavení</w:t>
      </w:r>
    </w:p>
    <w:p w:rsidR="003A713B" w:rsidRPr="00B34372" w:rsidRDefault="003A713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 případech nedokončeného „nákupu“ (nepotvrzení vybrané volby přiložením nosiče) se musí terminál v nastaveném časovém limitu vrátit do základního nastavení, následující cestující nesmí přiložením nosiče „dokončit“ nákup předchozího cestujícího </w:t>
      </w:r>
    </w:p>
    <w:p w:rsidR="0065793A" w:rsidRDefault="0065793A"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prostým přiložením karty k terminálu si cestující zakoupí jednu základní jízdenku (její definice musí být možné uživatelsky měnit), při požadavku na jiný druh jízdného nebo jiný počet jízdenek musí cestující provést na displeji terminálu svoji volbu, kterou následně „uhradí“ přiložením nosiče.</w:t>
      </w:r>
    </w:p>
    <w:p w:rsidR="00C41C8B" w:rsidRDefault="006715B3" w:rsidP="00E1255A">
      <w:pPr>
        <w:pStyle w:val="Odstavecseseznamem"/>
        <w:numPr>
          <w:ilvl w:val="0"/>
          <w:numId w:val="5"/>
        </w:numPr>
        <w:ind w:right="-9"/>
        <w:rPr>
          <w:rFonts w:ascii="Open Sans" w:hAnsi="Open Sans" w:cs="Open Sans"/>
          <w:sz w:val="20"/>
          <w:szCs w:val="20"/>
          <w:highlight w:val="yellow"/>
          <w:lang w:eastAsia="en-US" w:bidi="ar-SA"/>
        </w:rPr>
      </w:pPr>
      <w:r w:rsidRPr="00C41C8B">
        <w:rPr>
          <w:rFonts w:ascii="Open Sans" w:hAnsi="Open Sans" w:cs="Open Sans"/>
          <w:sz w:val="20"/>
          <w:szCs w:val="20"/>
          <w:highlight w:val="yellow"/>
          <w:lang w:eastAsia="en-US" w:bidi="ar-SA"/>
        </w:rPr>
        <w:t xml:space="preserve">umožňuje cestujícímu provést registraci nového nosiče </w:t>
      </w:r>
      <w:r w:rsidR="00C41C8B" w:rsidRPr="00C41C8B">
        <w:rPr>
          <w:rFonts w:ascii="Open Sans" w:hAnsi="Open Sans" w:cs="Open Sans"/>
          <w:sz w:val="20"/>
          <w:szCs w:val="20"/>
          <w:highlight w:val="yellow"/>
          <w:lang w:eastAsia="en-US" w:bidi="ar-SA"/>
        </w:rPr>
        <w:t>(</w:t>
      </w:r>
      <w:r w:rsidRPr="00C41C8B">
        <w:rPr>
          <w:rFonts w:ascii="Open Sans" w:hAnsi="Open Sans" w:cs="Open Sans"/>
          <w:sz w:val="20"/>
          <w:szCs w:val="20"/>
          <w:highlight w:val="yellow"/>
          <w:lang w:eastAsia="en-US" w:bidi="ar-SA"/>
        </w:rPr>
        <w:t xml:space="preserve">tj. získání UID </w:t>
      </w:r>
      <w:r w:rsidR="00C41C8B" w:rsidRPr="00C41C8B">
        <w:rPr>
          <w:rFonts w:ascii="Open Sans" w:hAnsi="Open Sans" w:cs="Open Sans"/>
          <w:sz w:val="20"/>
          <w:szCs w:val="20"/>
          <w:highlight w:val="yellow"/>
          <w:lang w:eastAsia="en-US" w:bidi="ar-SA"/>
        </w:rPr>
        <w:t>či tokenu za účelem jeho přenesení do SW e-</w:t>
      </w:r>
      <w:proofErr w:type="spellStart"/>
      <w:r w:rsidR="00C41C8B" w:rsidRPr="00C41C8B">
        <w:rPr>
          <w:rFonts w:ascii="Open Sans" w:hAnsi="Open Sans" w:cs="Open Sans"/>
          <w:sz w:val="20"/>
          <w:szCs w:val="20"/>
          <w:highlight w:val="yellow"/>
          <w:lang w:eastAsia="en-US" w:bidi="ar-SA"/>
        </w:rPr>
        <w:t>shopu</w:t>
      </w:r>
      <w:proofErr w:type="spellEnd"/>
      <w:r w:rsidR="00C41C8B" w:rsidRPr="00C41C8B">
        <w:rPr>
          <w:rFonts w:ascii="Open Sans" w:hAnsi="Open Sans" w:cs="Open Sans"/>
          <w:sz w:val="20"/>
          <w:szCs w:val="20"/>
          <w:highlight w:val="yellow"/>
          <w:lang w:eastAsia="en-US" w:bidi="ar-SA"/>
        </w:rPr>
        <w:t xml:space="preserve">) bez nutnosti nákupu jízdného či </w:t>
      </w:r>
      <w:proofErr w:type="spellStart"/>
      <w:r w:rsidR="00C41C8B" w:rsidRPr="00C41C8B">
        <w:rPr>
          <w:rFonts w:ascii="Open Sans" w:hAnsi="Open Sans" w:cs="Open Sans"/>
          <w:sz w:val="20"/>
          <w:szCs w:val="20"/>
          <w:highlight w:val="yellow"/>
          <w:lang w:eastAsia="en-US" w:bidi="ar-SA"/>
        </w:rPr>
        <w:t>TAPu</w:t>
      </w:r>
      <w:proofErr w:type="spellEnd"/>
      <w:r w:rsidR="00C41C8B" w:rsidRPr="00C41C8B">
        <w:rPr>
          <w:rFonts w:ascii="Open Sans" w:hAnsi="Open Sans" w:cs="Open Sans"/>
          <w:sz w:val="20"/>
          <w:szCs w:val="20"/>
          <w:highlight w:val="yellow"/>
          <w:lang w:eastAsia="en-US" w:bidi="ar-SA"/>
        </w:rPr>
        <w:t xml:space="preserve"> tímto nosičem. </w:t>
      </w:r>
    </w:p>
    <w:p w:rsidR="009B2F1F" w:rsidRPr="00C41C8B" w:rsidRDefault="009B2F1F" w:rsidP="00E1255A">
      <w:pPr>
        <w:pStyle w:val="Odstavecseseznamem"/>
        <w:numPr>
          <w:ilvl w:val="0"/>
          <w:numId w:val="5"/>
        </w:numPr>
        <w:ind w:right="-9"/>
        <w:rPr>
          <w:rFonts w:ascii="Open Sans" w:hAnsi="Open Sans" w:cs="Open Sans"/>
          <w:sz w:val="20"/>
          <w:szCs w:val="20"/>
          <w:highlight w:val="yellow"/>
          <w:lang w:eastAsia="en-US" w:bidi="ar-SA"/>
        </w:rPr>
      </w:pPr>
      <w:r w:rsidRPr="00C41C8B">
        <w:rPr>
          <w:rFonts w:ascii="Open Sans" w:hAnsi="Open Sans" w:cs="Open Sans"/>
          <w:sz w:val="20"/>
          <w:szCs w:val="20"/>
          <w:highlight w:val="yellow"/>
          <w:lang w:eastAsia="en-US" w:bidi="ar-SA"/>
        </w:rPr>
        <w:t>umožňuje provést svůj bezpečný restart</w:t>
      </w:r>
      <w:r w:rsidR="001602ED" w:rsidRPr="00C41C8B">
        <w:rPr>
          <w:rFonts w:ascii="Open Sans" w:hAnsi="Open Sans" w:cs="Open Sans"/>
          <w:sz w:val="20"/>
          <w:szCs w:val="20"/>
          <w:highlight w:val="yellow"/>
          <w:lang w:eastAsia="en-US" w:bidi="ar-SA"/>
        </w:rPr>
        <w:t xml:space="preserve"> (s korektním ukončením běžících procesů a s</w:t>
      </w:r>
      <w:r w:rsidR="00B57D06" w:rsidRPr="00C41C8B">
        <w:rPr>
          <w:rFonts w:ascii="Open Sans" w:hAnsi="Open Sans" w:cs="Open Sans"/>
          <w:sz w:val="20"/>
          <w:szCs w:val="20"/>
          <w:highlight w:val="yellow"/>
          <w:lang w:eastAsia="en-US" w:bidi="ar-SA"/>
        </w:rPr>
        <w:t> </w:t>
      </w:r>
      <w:r w:rsidR="001602ED" w:rsidRPr="00C41C8B">
        <w:rPr>
          <w:rFonts w:ascii="Open Sans" w:hAnsi="Open Sans" w:cs="Open Sans"/>
          <w:sz w:val="20"/>
          <w:szCs w:val="20"/>
          <w:highlight w:val="yellow"/>
          <w:lang w:eastAsia="en-US" w:bidi="ar-SA"/>
        </w:rPr>
        <w:t>uložením</w:t>
      </w:r>
      <w:r w:rsidR="00B57D06" w:rsidRPr="00C41C8B">
        <w:rPr>
          <w:rFonts w:ascii="Open Sans" w:hAnsi="Open Sans" w:cs="Open Sans"/>
          <w:sz w:val="20"/>
          <w:szCs w:val="20"/>
          <w:highlight w:val="yellow"/>
          <w:lang w:eastAsia="en-US" w:bidi="ar-SA"/>
        </w:rPr>
        <w:t>/zpracováním</w:t>
      </w:r>
      <w:r w:rsidR="001602ED" w:rsidRPr="00C41C8B">
        <w:rPr>
          <w:rFonts w:ascii="Open Sans" w:hAnsi="Open Sans" w:cs="Open Sans"/>
          <w:sz w:val="20"/>
          <w:szCs w:val="20"/>
          <w:highlight w:val="yellow"/>
          <w:lang w:eastAsia="en-US" w:bidi="ar-SA"/>
        </w:rPr>
        <w:t xml:space="preserve"> </w:t>
      </w:r>
      <w:r w:rsidR="00B57D06" w:rsidRPr="00C41C8B">
        <w:rPr>
          <w:rFonts w:ascii="Open Sans" w:hAnsi="Open Sans" w:cs="Open Sans"/>
          <w:sz w:val="20"/>
          <w:szCs w:val="20"/>
          <w:highlight w:val="yellow"/>
          <w:lang w:eastAsia="en-US" w:bidi="ar-SA"/>
        </w:rPr>
        <w:t xml:space="preserve">všech </w:t>
      </w:r>
      <w:r w:rsidR="001602ED" w:rsidRPr="00C41C8B">
        <w:rPr>
          <w:rFonts w:ascii="Open Sans" w:hAnsi="Open Sans" w:cs="Open Sans"/>
          <w:sz w:val="20"/>
          <w:szCs w:val="20"/>
          <w:highlight w:val="yellow"/>
          <w:lang w:eastAsia="en-US" w:bidi="ar-SA"/>
        </w:rPr>
        <w:t>dat)</w:t>
      </w:r>
      <w:r w:rsidRPr="00C41C8B">
        <w:rPr>
          <w:rFonts w:ascii="Open Sans" w:hAnsi="Open Sans" w:cs="Open Sans"/>
          <w:sz w:val="20"/>
          <w:szCs w:val="20"/>
          <w:highlight w:val="yellow"/>
          <w:lang w:eastAsia="en-US" w:bidi="ar-SA"/>
        </w:rPr>
        <w:t xml:space="preserve"> na základě požadavku od obsluhy palubního počítače</w:t>
      </w:r>
    </w:p>
    <w:p w:rsidR="00D30A7D" w:rsidRPr="009B2F1F" w:rsidRDefault="00D30A7D" w:rsidP="00E1255A">
      <w:pPr>
        <w:pStyle w:val="Odstavecseseznamem"/>
        <w:numPr>
          <w:ilvl w:val="0"/>
          <w:numId w:val="5"/>
        </w:numPr>
        <w:ind w:right="-9"/>
        <w:rPr>
          <w:rFonts w:ascii="Open Sans" w:hAnsi="Open Sans" w:cs="Open Sans"/>
          <w:sz w:val="20"/>
          <w:szCs w:val="20"/>
          <w:highlight w:val="yellow"/>
          <w:lang w:eastAsia="en-US" w:bidi="ar-SA"/>
        </w:rPr>
      </w:pPr>
      <w:r>
        <w:rPr>
          <w:rFonts w:ascii="Open Sans" w:hAnsi="Open Sans" w:cs="Open Sans"/>
          <w:sz w:val="20"/>
          <w:szCs w:val="20"/>
          <w:highlight w:val="yellow"/>
          <w:lang w:eastAsia="en-US" w:bidi="ar-SA"/>
        </w:rPr>
        <w:t xml:space="preserve">umožňuje se přepnout do </w:t>
      </w:r>
      <w:r w:rsidR="001C38D7">
        <w:rPr>
          <w:rFonts w:ascii="Open Sans" w:hAnsi="Open Sans" w:cs="Open Sans"/>
          <w:sz w:val="20"/>
          <w:szCs w:val="20"/>
          <w:highlight w:val="yellow"/>
          <w:lang w:eastAsia="en-US" w:bidi="ar-SA"/>
        </w:rPr>
        <w:t xml:space="preserve">speciálního odbavovacího </w:t>
      </w:r>
      <w:r>
        <w:rPr>
          <w:rFonts w:ascii="Open Sans" w:hAnsi="Open Sans" w:cs="Open Sans"/>
          <w:sz w:val="20"/>
          <w:szCs w:val="20"/>
          <w:highlight w:val="yellow"/>
          <w:lang w:eastAsia="en-US" w:bidi="ar-SA"/>
        </w:rPr>
        <w:t>režimu „nástup předními dveřmi“</w:t>
      </w:r>
    </w:p>
    <w:p w:rsidR="00201859" w:rsidRPr="00B34372" w:rsidRDefault="00201859" w:rsidP="00E1255A">
      <w:pPr>
        <w:pStyle w:val="Nadpis3"/>
        <w:ind w:right="-9"/>
      </w:pPr>
      <w:r w:rsidRPr="00B34372">
        <w:t xml:space="preserve">Komunikace směrem </w:t>
      </w:r>
      <w:r w:rsidRPr="00B34372">
        <w:rPr>
          <w:lang w:eastAsia="cs-CZ" w:bidi="cs-CZ"/>
        </w:rPr>
        <w:t>od</w:t>
      </w:r>
      <w:r w:rsidRPr="00B34372">
        <w:t xml:space="preserve"> palubního počítače k odbavovacímu terminálu</w:t>
      </w:r>
    </w:p>
    <w:p w:rsidR="00201859"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jednotný vozidlový datum a čas (s přesností na sekundy)</w:t>
      </w:r>
    </w:p>
    <w:p w:rsidR="00201859"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aktuální zastávka (kódově i textově) včetně tarifního pásma</w:t>
      </w:r>
      <w:r w:rsidR="006A28CC" w:rsidRPr="00B34372">
        <w:rPr>
          <w:rFonts w:ascii="Open Sans" w:hAnsi="Open Sans" w:cs="Open Sans"/>
          <w:sz w:val="20"/>
          <w:szCs w:val="20"/>
          <w:lang w:eastAsia="en-US" w:bidi="ar-SA"/>
        </w:rPr>
        <w:t xml:space="preserve"> a příznaků (na znamení, konečná, přestupná atd.)</w:t>
      </w:r>
    </w:p>
    <w:p w:rsidR="006A28CC"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příští zastávka (kódově i textově) včetně tarifního pásma</w:t>
      </w:r>
      <w:r w:rsidR="006A28CC" w:rsidRPr="00B34372">
        <w:rPr>
          <w:rFonts w:ascii="Open Sans" w:hAnsi="Open Sans" w:cs="Open Sans"/>
          <w:sz w:val="20"/>
          <w:szCs w:val="20"/>
          <w:lang w:eastAsia="en-US" w:bidi="ar-SA"/>
        </w:rPr>
        <w:t xml:space="preserve"> a příznaků (na znamení, konečná, přestupná atd.)</w:t>
      </w:r>
    </w:p>
    <w:p w:rsidR="00201859"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aktuálně pojížděná linka spoje (kódově i textově)</w:t>
      </w:r>
    </w:p>
    <w:p w:rsidR="00201859"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počáteční stanice spoje (kódově i textově)</w:t>
      </w:r>
    </w:p>
    <w:p w:rsidR="00201859"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konečná stanice spoje (kódově i textově)</w:t>
      </w:r>
    </w:p>
    <w:p w:rsidR="00201859"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pořadí zastávek v rámci aktuálního spoje</w:t>
      </w:r>
    </w:p>
    <w:p w:rsidR="00201859" w:rsidRPr="00B34372"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číslo vozu</w:t>
      </w:r>
    </w:p>
    <w:p w:rsidR="00201859" w:rsidRDefault="0020185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požadavek na zablokování</w:t>
      </w:r>
      <w:r w:rsidR="00327CAD">
        <w:rPr>
          <w:rFonts w:ascii="Open Sans" w:hAnsi="Open Sans" w:cs="Open Sans"/>
          <w:sz w:val="20"/>
          <w:szCs w:val="20"/>
          <w:lang w:eastAsia="en-US" w:bidi="ar-SA"/>
        </w:rPr>
        <w:t xml:space="preserve">/ukončení blokování </w:t>
      </w:r>
      <w:r w:rsidRPr="00B34372">
        <w:rPr>
          <w:rFonts w:ascii="Open Sans" w:hAnsi="Open Sans" w:cs="Open Sans"/>
          <w:sz w:val="20"/>
          <w:szCs w:val="20"/>
          <w:lang w:eastAsia="en-US" w:bidi="ar-SA"/>
        </w:rPr>
        <w:t>odbavovacího terminálu (během</w:t>
      </w:r>
      <w:r w:rsidR="00327CAD">
        <w:rPr>
          <w:rFonts w:ascii="Open Sans" w:hAnsi="Open Sans" w:cs="Open Sans"/>
          <w:sz w:val="20"/>
          <w:szCs w:val="20"/>
          <w:lang w:eastAsia="en-US" w:bidi="ar-SA"/>
        </w:rPr>
        <w:t>/po</w:t>
      </w:r>
      <w:r w:rsidRPr="00B34372">
        <w:rPr>
          <w:rFonts w:ascii="Open Sans" w:hAnsi="Open Sans" w:cs="Open Sans"/>
          <w:sz w:val="20"/>
          <w:szCs w:val="20"/>
          <w:lang w:eastAsia="en-US" w:bidi="ar-SA"/>
        </w:rPr>
        <w:t xml:space="preserve"> přepravní kontrol</w:t>
      </w:r>
      <w:r w:rsidR="00327CAD">
        <w:rPr>
          <w:rFonts w:ascii="Open Sans" w:hAnsi="Open Sans" w:cs="Open Sans"/>
          <w:sz w:val="20"/>
          <w:szCs w:val="20"/>
          <w:lang w:eastAsia="en-US" w:bidi="ar-SA"/>
        </w:rPr>
        <w:t>e</w:t>
      </w:r>
      <w:r w:rsidRPr="00B34372">
        <w:rPr>
          <w:rFonts w:ascii="Open Sans" w:hAnsi="Open Sans" w:cs="Open Sans"/>
          <w:sz w:val="20"/>
          <w:szCs w:val="20"/>
          <w:lang w:eastAsia="en-US" w:bidi="ar-SA"/>
        </w:rPr>
        <w:t>)</w:t>
      </w:r>
    </w:p>
    <w:p w:rsidR="009B2F1F" w:rsidRDefault="009B2F1F" w:rsidP="00E1255A">
      <w:pPr>
        <w:pStyle w:val="Odstavecseseznamem"/>
        <w:ind w:right="-9"/>
        <w:rPr>
          <w:rFonts w:ascii="Open Sans" w:hAnsi="Open Sans" w:cs="Open Sans"/>
          <w:sz w:val="20"/>
          <w:szCs w:val="20"/>
          <w:lang w:eastAsia="en-US" w:bidi="ar-SA"/>
        </w:rPr>
      </w:pPr>
      <w:r w:rsidRPr="009B2F1F">
        <w:rPr>
          <w:rFonts w:ascii="Open Sans" w:hAnsi="Open Sans" w:cs="Open Sans"/>
          <w:sz w:val="20"/>
          <w:szCs w:val="20"/>
          <w:highlight w:val="yellow"/>
          <w:lang w:eastAsia="en-US" w:bidi="ar-SA"/>
        </w:rPr>
        <w:t>- požadavek na restart konkrétního terminálu</w:t>
      </w:r>
    </w:p>
    <w:p w:rsidR="00D30A7D" w:rsidRDefault="00D30A7D" w:rsidP="00E1255A">
      <w:pPr>
        <w:pStyle w:val="Odstavecseseznamem"/>
        <w:ind w:right="-9"/>
        <w:rPr>
          <w:rFonts w:ascii="Open Sans" w:hAnsi="Open Sans" w:cs="Open Sans"/>
          <w:sz w:val="20"/>
          <w:szCs w:val="20"/>
          <w:lang w:eastAsia="en-US" w:bidi="ar-SA"/>
        </w:rPr>
      </w:pPr>
      <w:r w:rsidRPr="001C38D7">
        <w:rPr>
          <w:rFonts w:ascii="Open Sans" w:hAnsi="Open Sans" w:cs="Open Sans"/>
          <w:sz w:val="20"/>
          <w:szCs w:val="20"/>
          <w:highlight w:val="yellow"/>
          <w:lang w:eastAsia="en-US" w:bidi="ar-SA"/>
        </w:rPr>
        <w:t xml:space="preserve">- požadavek na přepnutí </w:t>
      </w:r>
      <w:r w:rsidR="001C38D7">
        <w:rPr>
          <w:rFonts w:ascii="Open Sans" w:hAnsi="Open Sans" w:cs="Open Sans"/>
          <w:sz w:val="20"/>
          <w:szCs w:val="20"/>
          <w:highlight w:val="yellow"/>
          <w:lang w:eastAsia="en-US" w:bidi="ar-SA"/>
        </w:rPr>
        <w:t xml:space="preserve">terminálu </w:t>
      </w:r>
      <w:r w:rsidRPr="001C38D7">
        <w:rPr>
          <w:rFonts w:ascii="Open Sans" w:hAnsi="Open Sans" w:cs="Open Sans"/>
          <w:sz w:val="20"/>
          <w:szCs w:val="20"/>
          <w:highlight w:val="yellow"/>
          <w:lang w:eastAsia="en-US" w:bidi="ar-SA"/>
        </w:rPr>
        <w:t>do režimu „nástup předními dveřmi“</w:t>
      </w:r>
      <w:r w:rsidR="001C38D7" w:rsidRPr="001C38D7">
        <w:rPr>
          <w:rFonts w:ascii="Open Sans" w:hAnsi="Open Sans" w:cs="Open Sans"/>
          <w:sz w:val="20"/>
          <w:szCs w:val="20"/>
          <w:highlight w:val="yellow"/>
          <w:lang w:eastAsia="en-US" w:bidi="ar-SA"/>
        </w:rPr>
        <w:t xml:space="preserve"> na základě časového </w:t>
      </w:r>
      <w:r w:rsidR="001C38D7">
        <w:rPr>
          <w:rFonts w:ascii="Open Sans" w:hAnsi="Open Sans" w:cs="Open Sans"/>
          <w:sz w:val="20"/>
          <w:szCs w:val="20"/>
          <w:highlight w:val="yellow"/>
          <w:lang w:eastAsia="en-US" w:bidi="ar-SA"/>
        </w:rPr>
        <w:t>intervalu</w:t>
      </w:r>
      <w:r w:rsidR="001C38D7" w:rsidRPr="001C38D7">
        <w:rPr>
          <w:rFonts w:ascii="Open Sans" w:hAnsi="Open Sans" w:cs="Open Sans"/>
          <w:sz w:val="20"/>
          <w:szCs w:val="20"/>
          <w:highlight w:val="yellow"/>
          <w:lang w:eastAsia="en-US" w:bidi="ar-SA"/>
        </w:rPr>
        <w:t>, příznaku zastávky či kombinace obojího</w:t>
      </w:r>
    </w:p>
    <w:p w:rsidR="009B2F1F" w:rsidRPr="00B34372" w:rsidRDefault="009B2F1F" w:rsidP="00E1255A">
      <w:pPr>
        <w:pStyle w:val="Odstavecseseznamem"/>
        <w:ind w:right="-9"/>
        <w:rPr>
          <w:rFonts w:ascii="Open Sans" w:hAnsi="Open Sans" w:cs="Open Sans"/>
          <w:sz w:val="20"/>
          <w:szCs w:val="20"/>
          <w:lang w:eastAsia="en-US" w:bidi="ar-SA"/>
        </w:rPr>
      </w:pPr>
    </w:p>
    <w:p w:rsidR="00201859" w:rsidRPr="00B34372" w:rsidRDefault="00201859" w:rsidP="00E1255A">
      <w:pPr>
        <w:pStyle w:val="Nadpis3"/>
        <w:ind w:right="-9"/>
        <w:rPr>
          <w:lang w:eastAsia="cs-CZ" w:bidi="cs-CZ"/>
        </w:rPr>
      </w:pPr>
      <w:r w:rsidRPr="00B34372">
        <w:rPr>
          <w:lang w:eastAsia="cs-CZ" w:bidi="cs-CZ"/>
        </w:rPr>
        <w:t>Komunikace od odbavovacího terminálu směrem k palubnímu počítači</w:t>
      </w:r>
    </w:p>
    <w:p w:rsidR="00201859" w:rsidRPr="00B34372" w:rsidRDefault="00201859" w:rsidP="00E1255A">
      <w:pPr>
        <w:pStyle w:val="Odstavecseseznamem"/>
        <w:numPr>
          <w:ilvl w:val="2"/>
          <w:numId w:val="4"/>
        </w:numPr>
        <w:ind w:left="851" w:right="-9" w:hanging="142"/>
        <w:rPr>
          <w:rFonts w:ascii="Open Sans" w:hAnsi="Open Sans" w:cs="Open Sans"/>
          <w:sz w:val="20"/>
          <w:szCs w:val="20"/>
          <w:lang w:eastAsia="en-US" w:bidi="ar-SA"/>
        </w:rPr>
      </w:pPr>
      <w:r w:rsidRPr="00B34372">
        <w:rPr>
          <w:rFonts w:ascii="Open Sans" w:hAnsi="Open Sans" w:cs="Open Sans"/>
          <w:sz w:val="20"/>
          <w:szCs w:val="20"/>
          <w:lang w:eastAsia="en-US" w:bidi="ar-SA"/>
        </w:rPr>
        <w:t>chybové stavy všech komponent odbavovacího terminálu (tiskárna, čtečka,</w:t>
      </w:r>
      <w:r w:rsidR="00D530CA" w:rsidRPr="00B34372">
        <w:rPr>
          <w:rFonts w:ascii="Open Sans" w:hAnsi="Open Sans" w:cs="Open Sans"/>
          <w:sz w:val="20"/>
          <w:szCs w:val="20"/>
          <w:lang w:eastAsia="en-US" w:bidi="ar-SA"/>
        </w:rPr>
        <w:t xml:space="preserve"> </w:t>
      </w:r>
      <w:r w:rsidR="003E2190" w:rsidRPr="00B34372">
        <w:rPr>
          <w:rFonts w:ascii="Open Sans" w:hAnsi="Open Sans" w:cs="Open Sans"/>
          <w:sz w:val="20"/>
          <w:szCs w:val="20"/>
          <w:lang w:eastAsia="en-US" w:bidi="ar-SA"/>
        </w:rPr>
        <w:t>skener</w:t>
      </w:r>
      <w:r w:rsidR="00D530CA" w:rsidRPr="00B34372">
        <w:rPr>
          <w:rFonts w:ascii="Open Sans" w:hAnsi="Open Sans" w:cs="Open Sans"/>
          <w:sz w:val="20"/>
          <w:szCs w:val="20"/>
          <w:lang w:eastAsia="en-US" w:bidi="ar-SA"/>
        </w:rPr>
        <w:t xml:space="preserve"> kódů,</w:t>
      </w:r>
      <w:r w:rsidRPr="00B34372">
        <w:rPr>
          <w:rFonts w:ascii="Open Sans" w:hAnsi="Open Sans" w:cs="Open Sans"/>
          <w:sz w:val="20"/>
          <w:szCs w:val="20"/>
          <w:lang w:eastAsia="en-US" w:bidi="ar-SA"/>
        </w:rPr>
        <w:t xml:space="preserve"> displej) včetně jejich textového interpretace pro obsluhu palubního počítače</w:t>
      </w:r>
    </w:p>
    <w:p w:rsidR="00201859" w:rsidRPr="00B34372" w:rsidRDefault="00201859" w:rsidP="00E1255A">
      <w:pPr>
        <w:pStyle w:val="Odstavecseseznamem"/>
        <w:numPr>
          <w:ilvl w:val="2"/>
          <w:numId w:val="4"/>
        </w:numPr>
        <w:ind w:left="851" w:right="-9" w:hanging="142"/>
        <w:rPr>
          <w:rFonts w:ascii="Open Sans" w:hAnsi="Open Sans" w:cs="Open Sans"/>
          <w:sz w:val="20"/>
          <w:szCs w:val="20"/>
          <w:lang w:eastAsia="en-US" w:bidi="ar-SA"/>
        </w:rPr>
      </w:pPr>
      <w:r w:rsidRPr="00B34372">
        <w:rPr>
          <w:rFonts w:ascii="Open Sans" w:hAnsi="Open Sans" w:cs="Open Sans"/>
          <w:sz w:val="20"/>
          <w:szCs w:val="20"/>
          <w:lang w:eastAsia="en-US" w:bidi="ar-SA"/>
        </w:rPr>
        <w:t>poskytnutí označení interních verzí dat a řídícího software</w:t>
      </w:r>
    </w:p>
    <w:p w:rsidR="00201859" w:rsidRPr="00B34372" w:rsidRDefault="00201859" w:rsidP="00E1255A">
      <w:pPr>
        <w:pStyle w:val="Odstavecseseznamem"/>
        <w:numPr>
          <w:ilvl w:val="2"/>
          <w:numId w:val="4"/>
        </w:numPr>
        <w:ind w:left="851" w:right="-9" w:hanging="142"/>
        <w:rPr>
          <w:rFonts w:ascii="Open Sans" w:hAnsi="Open Sans" w:cs="Open Sans"/>
          <w:sz w:val="20"/>
          <w:szCs w:val="20"/>
          <w:lang w:eastAsia="en-US" w:bidi="ar-SA"/>
        </w:rPr>
      </w:pPr>
      <w:r w:rsidRPr="00B34372">
        <w:rPr>
          <w:rFonts w:ascii="Open Sans" w:hAnsi="Open Sans" w:cs="Open Sans"/>
          <w:sz w:val="20"/>
          <w:szCs w:val="20"/>
          <w:lang w:eastAsia="en-US" w:bidi="ar-SA"/>
        </w:rPr>
        <w:t>distribuce příznaku k odblokování/zablokování odbavovacího systému přijatého na základě přiložení revizorské karty či revizorského dálkového ovladače</w:t>
      </w:r>
    </w:p>
    <w:p w:rsidR="00201859" w:rsidRPr="00B34372" w:rsidRDefault="00201859" w:rsidP="00E1255A">
      <w:pPr>
        <w:pStyle w:val="Odstavecseseznamem"/>
        <w:numPr>
          <w:ilvl w:val="2"/>
          <w:numId w:val="4"/>
        </w:numPr>
        <w:ind w:left="851" w:right="-9" w:hanging="142"/>
        <w:rPr>
          <w:rFonts w:ascii="Open Sans" w:hAnsi="Open Sans" w:cs="Open Sans"/>
          <w:sz w:val="20"/>
          <w:szCs w:val="20"/>
          <w:lang w:eastAsia="en-US" w:bidi="ar-SA"/>
        </w:rPr>
      </w:pPr>
      <w:r w:rsidRPr="00B34372">
        <w:rPr>
          <w:rFonts w:ascii="Open Sans" w:hAnsi="Open Sans" w:cs="Open Sans"/>
          <w:sz w:val="20"/>
          <w:szCs w:val="20"/>
          <w:lang w:eastAsia="en-US" w:bidi="ar-SA"/>
        </w:rPr>
        <w:t>výsledek ověření platnosti koupené jízdenky (varianta „přestupná“) po přiložení nosiče jízdného k čtečce nosičů v terminálu (např. při povinném nástupu cestujících předními dveřmi)</w:t>
      </w:r>
    </w:p>
    <w:p w:rsidR="00D530CA" w:rsidRDefault="00D530CA" w:rsidP="00E1255A">
      <w:pPr>
        <w:pStyle w:val="Odstavecseseznamem"/>
        <w:numPr>
          <w:ilvl w:val="2"/>
          <w:numId w:val="4"/>
        </w:numPr>
        <w:ind w:left="851" w:right="-9" w:hanging="142"/>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výsledek ověření </w:t>
      </w:r>
      <w:proofErr w:type="spellStart"/>
      <w:r w:rsidRPr="00B34372">
        <w:rPr>
          <w:rFonts w:ascii="Open Sans" w:hAnsi="Open Sans" w:cs="Open Sans"/>
          <w:sz w:val="20"/>
          <w:szCs w:val="20"/>
          <w:lang w:eastAsia="en-US" w:bidi="ar-SA"/>
        </w:rPr>
        <w:t>skenu</w:t>
      </w:r>
      <w:proofErr w:type="spellEnd"/>
      <w:r w:rsidRPr="00B34372">
        <w:rPr>
          <w:rFonts w:ascii="Open Sans" w:hAnsi="Open Sans" w:cs="Open Sans"/>
          <w:sz w:val="20"/>
          <w:szCs w:val="20"/>
          <w:lang w:eastAsia="en-US" w:bidi="ar-SA"/>
        </w:rPr>
        <w:t xml:space="preserve"> čárového či 2D kódu (např. při povinném nástupu cestujících předními dveřmi nebo </w:t>
      </w:r>
      <w:r w:rsidR="003E2190" w:rsidRPr="00B34372">
        <w:rPr>
          <w:rFonts w:ascii="Open Sans" w:hAnsi="Open Sans" w:cs="Open Sans"/>
          <w:sz w:val="20"/>
          <w:szCs w:val="20"/>
          <w:lang w:eastAsia="en-US" w:bidi="ar-SA"/>
        </w:rPr>
        <w:t xml:space="preserve">při </w:t>
      </w:r>
      <w:r w:rsidRPr="00B34372">
        <w:rPr>
          <w:rFonts w:ascii="Open Sans" w:hAnsi="Open Sans" w:cs="Open Sans"/>
          <w:sz w:val="20"/>
          <w:szCs w:val="20"/>
          <w:lang w:eastAsia="en-US" w:bidi="ar-SA"/>
        </w:rPr>
        <w:t>přestupu z jiného systému</w:t>
      </w:r>
      <w:r w:rsidR="003E2190" w:rsidRPr="00B34372">
        <w:rPr>
          <w:rFonts w:ascii="Open Sans" w:hAnsi="Open Sans" w:cs="Open Sans"/>
          <w:sz w:val="20"/>
          <w:szCs w:val="20"/>
          <w:lang w:eastAsia="en-US" w:bidi="ar-SA"/>
        </w:rPr>
        <w:t xml:space="preserve"> integrované</w:t>
      </w:r>
      <w:r w:rsidRPr="00B34372">
        <w:rPr>
          <w:rFonts w:ascii="Open Sans" w:hAnsi="Open Sans" w:cs="Open Sans"/>
          <w:sz w:val="20"/>
          <w:szCs w:val="20"/>
          <w:lang w:eastAsia="en-US" w:bidi="ar-SA"/>
        </w:rPr>
        <w:t xml:space="preserve"> dopravy)</w:t>
      </w:r>
    </w:p>
    <w:p w:rsidR="001C38D7" w:rsidRDefault="001C38D7" w:rsidP="00E1255A">
      <w:pPr>
        <w:pStyle w:val="Odstavecseseznamem"/>
        <w:numPr>
          <w:ilvl w:val="2"/>
          <w:numId w:val="4"/>
        </w:numPr>
        <w:ind w:left="851" w:right="-9" w:hanging="142"/>
        <w:rPr>
          <w:rFonts w:ascii="Open Sans" w:hAnsi="Open Sans" w:cs="Open Sans"/>
          <w:sz w:val="20"/>
          <w:szCs w:val="20"/>
          <w:highlight w:val="yellow"/>
          <w:lang w:eastAsia="en-US" w:bidi="ar-SA"/>
        </w:rPr>
      </w:pPr>
      <w:r w:rsidRPr="001C38D7">
        <w:rPr>
          <w:rFonts w:ascii="Open Sans" w:hAnsi="Open Sans" w:cs="Open Sans"/>
          <w:sz w:val="20"/>
          <w:szCs w:val="20"/>
          <w:highlight w:val="yellow"/>
          <w:lang w:eastAsia="en-US" w:bidi="ar-SA"/>
        </w:rPr>
        <w:t>poskytuje informaci o přepnutí do režimu „nástup předními dveřmi“</w:t>
      </w:r>
    </w:p>
    <w:p w:rsidR="001C38D7" w:rsidRDefault="001C38D7" w:rsidP="00E1255A">
      <w:pPr>
        <w:pStyle w:val="Odstavecseseznamem"/>
        <w:numPr>
          <w:ilvl w:val="2"/>
          <w:numId w:val="4"/>
        </w:numPr>
        <w:ind w:left="851" w:right="-9" w:hanging="142"/>
        <w:rPr>
          <w:rFonts w:ascii="Open Sans" w:hAnsi="Open Sans" w:cs="Open Sans"/>
          <w:sz w:val="20"/>
          <w:szCs w:val="20"/>
          <w:highlight w:val="yellow"/>
          <w:lang w:eastAsia="en-US" w:bidi="ar-SA"/>
        </w:rPr>
      </w:pPr>
      <w:r>
        <w:rPr>
          <w:rFonts w:ascii="Open Sans" w:hAnsi="Open Sans" w:cs="Open Sans"/>
          <w:sz w:val="20"/>
          <w:szCs w:val="20"/>
          <w:highlight w:val="yellow"/>
          <w:lang w:eastAsia="en-US" w:bidi="ar-SA"/>
        </w:rPr>
        <w:t>poskytuje informace o přiložených nosičích v režimu „nástup předními dveřmi“ v rozsahu:</w:t>
      </w:r>
    </w:p>
    <w:p w:rsidR="001C38D7" w:rsidRDefault="001C38D7" w:rsidP="001C38D7">
      <w:pPr>
        <w:pStyle w:val="Odstavecseseznamem"/>
        <w:numPr>
          <w:ilvl w:val="0"/>
          <w:numId w:val="30"/>
        </w:numPr>
        <w:ind w:right="-9"/>
        <w:rPr>
          <w:rFonts w:ascii="Open Sans" w:hAnsi="Open Sans" w:cs="Open Sans"/>
          <w:sz w:val="20"/>
          <w:szCs w:val="20"/>
          <w:highlight w:val="yellow"/>
          <w:lang w:eastAsia="en-US" w:bidi="ar-SA"/>
        </w:rPr>
      </w:pPr>
      <w:r>
        <w:rPr>
          <w:rFonts w:ascii="Open Sans" w:hAnsi="Open Sans" w:cs="Open Sans"/>
          <w:sz w:val="20"/>
          <w:szCs w:val="20"/>
          <w:highlight w:val="yellow"/>
          <w:lang w:eastAsia="en-US" w:bidi="ar-SA"/>
        </w:rPr>
        <w:t>jednotlivé jízdné – typ jízdného, označení jízdného, čas</w:t>
      </w:r>
      <w:r w:rsidR="00F13D59">
        <w:rPr>
          <w:rFonts w:ascii="Open Sans" w:hAnsi="Open Sans" w:cs="Open Sans"/>
          <w:sz w:val="20"/>
          <w:szCs w:val="20"/>
          <w:highlight w:val="yellow"/>
          <w:lang w:eastAsia="en-US" w:bidi="ar-SA"/>
        </w:rPr>
        <w:t>ová</w:t>
      </w:r>
      <w:r>
        <w:rPr>
          <w:rFonts w:ascii="Open Sans" w:hAnsi="Open Sans" w:cs="Open Sans"/>
          <w:sz w:val="20"/>
          <w:szCs w:val="20"/>
          <w:highlight w:val="yellow"/>
          <w:lang w:eastAsia="en-US" w:bidi="ar-SA"/>
        </w:rPr>
        <w:t xml:space="preserve"> platnost do</w:t>
      </w:r>
    </w:p>
    <w:p w:rsidR="001C38D7" w:rsidRPr="001C38D7" w:rsidRDefault="001C38D7" w:rsidP="001C38D7">
      <w:pPr>
        <w:pStyle w:val="Odstavecseseznamem"/>
        <w:numPr>
          <w:ilvl w:val="0"/>
          <w:numId w:val="30"/>
        </w:numPr>
        <w:ind w:right="-9"/>
        <w:rPr>
          <w:rFonts w:ascii="Open Sans" w:hAnsi="Open Sans" w:cs="Open Sans"/>
          <w:sz w:val="20"/>
          <w:szCs w:val="20"/>
          <w:highlight w:val="yellow"/>
          <w:lang w:eastAsia="en-US" w:bidi="ar-SA"/>
        </w:rPr>
      </w:pPr>
      <w:r>
        <w:rPr>
          <w:rFonts w:ascii="Open Sans" w:hAnsi="Open Sans" w:cs="Open Sans"/>
          <w:sz w:val="20"/>
          <w:szCs w:val="20"/>
          <w:highlight w:val="yellow"/>
          <w:lang w:eastAsia="en-US" w:bidi="ar-SA"/>
        </w:rPr>
        <w:lastRenderedPageBreak/>
        <w:t xml:space="preserve">časové jízdné (kupóny) </w:t>
      </w:r>
      <w:r w:rsidR="00181333">
        <w:rPr>
          <w:rFonts w:ascii="Open Sans" w:hAnsi="Open Sans" w:cs="Open Sans"/>
          <w:sz w:val="20"/>
          <w:szCs w:val="20"/>
          <w:highlight w:val="yellow"/>
          <w:lang w:eastAsia="en-US" w:bidi="ar-SA"/>
        </w:rPr>
        <w:t>–</w:t>
      </w:r>
      <w:r>
        <w:rPr>
          <w:rFonts w:ascii="Open Sans" w:hAnsi="Open Sans" w:cs="Open Sans"/>
          <w:sz w:val="20"/>
          <w:szCs w:val="20"/>
          <w:highlight w:val="yellow"/>
          <w:lang w:eastAsia="en-US" w:bidi="ar-SA"/>
        </w:rPr>
        <w:t xml:space="preserve"> </w:t>
      </w:r>
      <w:r w:rsidR="00181333">
        <w:rPr>
          <w:rFonts w:ascii="Open Sans" w:hAnsi="Open Sans" w:cs="Open Sans"/>
          <w:sz w:val="20"/>
          <w:szCs w:val="20"/>
          <w:highlight w:val="yellow"/>
          <w:lang w:eastAsia="en-US" w:bidi="ar-SA"/>
        </w:rPr>
        <w:t>typ kupónu, zónová platnost, informace o držiteli (jméno, datum, foto), časová platnost do</w:t>
      </w:r>
    </w:p>
    <w:p w:rsidR="00060D61" w:rsidRDefault="00060D61" w:rsidP="00E1255A">
      <w:pPr>
        <w:pStyle w:val="Nadpis3"/>
        <w:ind w:right="-9"/>
        <w:rPr>
          <w:lang w:eastAsia="cs-CZ" w:bidi="cs-CZ"/>
        </w:rPr>
      </w:pPr>
      <w:r w:rsidRPr="00B34372">
        <w:rPr>
          <w:lang w:eastAsia="cs-CZ" w:bidi="cs-CZ"/>
        </w:rPr>
        <w:t>Komunikace mezi odbavovacím terminálem a revizorskou čtečkou</w:t>
      </w:r>
    </w:p>
    <w:p w:rsidR="000B28E8" w:rsidRPr="00B34372" w:rsidRDefault="000B28E8" w:rsidP="000B28E8">
      <w:pPr>
        <w:ind w:right="-9"/>
        <w:rPr>
          <w:rFonts w:ascii="Open Sans" w:hAnsi="Open Sans" w:cs="Open Sans"/>
          <w:i/>
          <w:sz w:val="20"/>
          <w:szCs w:val="20"/>
        </w:rPr>
      </w:pPr>
      <w:r w:rsidRPr="00D52B9E">
        <w:rPr>
          <w:rFonts w:ascii="Open Sans" w:hAnsi="Open Sans" w:cs="Open Sans"/>
          <w:i/>
          <w:sz w:val="20"/>
          <w:szCs w:val="20"/>
          <w:highlight w:val="yellow"/>
        </w:rPr>
        <w:t xml:space="preserve">Pozn.: </w:t>
      </w:r>
      <w:r w:rsidR="000F7663" w:rsidRPr="00D52B9E">
        <w:rPr>
          <w:rFonts w:ascii="Open Sans" w:hAnsi="Open Sans" w:cs="Open Sans"/>
          <w:i/>
          <w:sz w:val="20"/>
          <w:szCs w:val="20"/>
          <w:highlight w:val="yellow"/>
        </w:rPr>
        <w:t xml:space="preserve">revizorská čtečka může alternativně obdržet aktualizovaný vozidlový </w:t>
      </w:r>
      <w:proofErr w:type="spellStart"/>
      <w:r w:rsidR="000F7663" w:rsidRPr="00D52B9E">
        <w:rPr>
          <w:rFonts w:ascii="Open Sans" w:hAnsi="Open Sans" w:cs="Open Sans"/>
          <w:i/>
          <w:sz w:val="20"/>
          <w:szCs w:val="20"/>
          <w:highlight w:val="yellow"/>
        </w:rPr>
        <w:t>taplist</w:t>
      </w:r>
      <w:proofErr w:type="spellEnd"/>
      <w:r w:rsidR="000F7663" w:rsidRPr="00D52B9E">
        <w:rPr>
          <w:rFonts w:ascii="Open Sans" w:hAnsi="Open Sans" w:cs="Open Sans"/>
          <w:i/>
          <w:sz w:val="20"/>
          <w:szCs w:val="20"/>
          <w:highlight w:val="yellow"/>
        </w:rPr>
        <w:t xml:space="preserve"> prostřednictvím např. datového spojení se serverem s tím, že akce stažení </w:t>
      </w:r>
      <w:proofErr w:type="spellStart"/>
      <w:r w:rsidR="000F7663" w:rsidRPr="00D52B9E">
        <w:rPr>
          <w:rFonts w:ascii="Open Sans" w:hAnsi="Open Sans" w:cs="Open Sans"/>
          <w:i/>
          <w:sz w:val="20"/>
          <w:szCs w:val="20"/>
          <w:highlight w:val="yellow"/>
        </w:rPr>
        <w:t>taplistu</w:t>
      </w:r>
      <w:proofErr w:type="spellEnd"/>
      <w:r w:rsidR="000F7663" w:rsidRPr="00D52B9E">
        <w:rPr>
          <w:rFonts w:ascii="Open Sans" w:hAnsi="Open Sans" w:cs="Open Sans"/>
          <w:i/>
          <w:sz w:val="20"/>
          <w:szCs w:val="20"/>
          <w:highlight w:val="yellow"/>
        </w:rPr>
        <w:t xml:space="preserve"> do revizorské čtečky bude iniciována přiložením revizorské karty </w:t>
      </w:r>
      <w:r w:rsidR="00D52B9E">
        <w:rPr>
          <w:rFonts w:ascii="Open Sans" w:hAnsi="Open Sans" w:cs="Open Sans"/>
          <w:i/>
          <w:sz w:val="20"/>
          <w:szCs w:val="20"/>
          <w:highlight w:val="yellow"/>
        </w:rPr>
        <w:t xml:space="preserve">k libovolnému odbavovacímu terminálu na voze </w:t>
      </w:r>
      <w:r w:rsidR="000F7663" w:rsidRPr="00D52B9E">
        <w:rPr>
          <w:rFonts w:ascii="Open Sans" w:hAnsi="Open Sans" w:cs="Open Sans"/>
          <w:i/>
          <w:sz w:val="20"/>
          <w:szCs w:val="20"/>
          <w:highlight w:val="yellow"/>
        </w:rPr>
        <w:t>či zvolením patřičné položky menu (počátek revize)</w:t>
      </w:r>
      <w:r w:rsidR="00D52B9E">
        <w:rPr>
          <w:rFonts w:ascii="Open Sans" w:hAnsi="Open Sans" w:cs="Open Sans"/>
          <w:i/>
          <w:sz w:val="20"/>
          <w:szCs w:val="20"/>
          <w:highlight w:val="yellow"/>
        </w:rPr>
        <w:t xml:space="preserve"> terminálu</w:t>
      </w:r>
      <w:r w:rsidR="00D52B9E" w:rsidRPr="00D52B9E">
        <w:rPr>
          <w:rFonts w:ascii="Open Sans" w:hAnsi="Open Sans" w:cs="Open Sans"/>
          <w:i/>
          <w:sz w:val="20"/>
          <w:szCs w:val="20"/>
          <w:highlight w:val="yellow"/>
        </w:rPr>
        <w:t xml:space="preserve">. </w:t>
      </w:r>
      <w:r w:rsidR="00D52B9E">
        <w:rPr>
          <w:rFonts w:ascii="Open Sans" w:hAnsi="Open Sans" w:cs="Open Sans"/>
          <w:i/>
          <w:sz w:val="20"/>
          <w:szCs w:val="20"/>
          <w:highlight w:val="yellow"/>
        </w:rPr>
        <w:t>Pro další zpracování musí být zajištěna synchronizace hodnot</w:t>
      </w:r>
      <w:r w:rsidR="00D52B9E" w:rsidRPr="00D52B9E">
        <w:rPr>
          <w:rFonts w:ascii="Open Sans" w:hAnsi="Open Sans" w:cs="Open Sans"/>
          <w:i/>
          <w:sz w:val="20"/>
          <w:szCs w:val="20"/>
          <w:highlight w:val="yellow"/>
        </w:rPr>
        <w:t xml:space="preserve"> </w:t>
      </w:r>
      <w:r w:rsidR="00D52B9E">
        <w:rPr>
          <w:rFonts w:ascii="Open Sans" w:hAnsi="Open Sans" w:cs="Open Sans"/>
          <w:i/>
          <w:sz w:val="20"/>
          <w:szCs w:val="20"/>
          <w:highlight w:val="yellow"/>
        </w:rPr>
        <w:t xml:space="preserve">čísla </w:t>
      </w:r>
      <w:r w:rsidR="00D52B9E" w:rsidRPr="00D52B9E">
        <w:rPr>
          <w:rFonts w:ascii="Open Sans" w:hAnsi="Open Sans" w:cs="Open Sans"/>
          <w:i/>
          <w:sz w:val="20"/>
          <w:szCs w:val="20"/>
          <w:highlight w:val="yellow"/>
        </w:rPr>
        <w:t>vozu, zastávky, data a času.</w:t>
      </w:r>
      <w:r w:rsidR="00D52B9E">
        <w:rPr>
          <w:rFonts w:ascii="Open Sans" w:hAnsi="Open Sans" w:cs="Open Sans"/>
          <w:i/>
          <w:sz w:val="20"/>
          <w:szCs w:val="20"/>
        </w:rPr>
        <w:t xml:space="preserve"> </w:t>
      </w:r>
    </w:p>
    <w:p w:rsidR="00060D61" w:rsidRPr="00B34372" w:rsidRDefault="00060D61" w:rsidP="00E1255A">
      <w:pPr>
        <w:pStyle w:val="Odstavecseseznamem"/>
        <w:numPr>
          <w:ilvl w:val="2"/>
          <w:numId w:val="4"/>
        </w:numPr>
        <w:ind w:left="851" w:right="-9" w:hanging="142"/>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veškerá </w:t>
      </w:r>
      <w:r w:rsidR="00ED25E9" w:rsidRPr="00B34372">
        <w:rPr>
          <w:rFonts w:ascii="Open Sans" w:hAnsi="Open Sans" w:cs="Open Sans"/>
          <w:sz w:val="20"/>
          <w:szCs w:val="20"/>
          <w:lang w:eastAsia="en-US" w:bidi="ar-SA"/>
        </w:rPr>
        <w:t xml:space="preserve">níže popsaná </w:t>
      </w:r>
      <w:r w:rsidRPr="00B34372">
        <w:rPr>
          <w:rFonts w:ascii="Open Sans" w:hAnsi="Open Sans" w:cs="Open Sans"/>
          <w:sz w:val="20"/>
          <w:szCs w:val="20"/>
          <w:lang w:eastAsia="en-US" w:bidi="ar-SA"/>
        </w:rPr>
        <w:t>komunikace prostřednictvím NFC musí být zabezpečena šifrováním</w:t>
      </w:r>
    </w:p>
    <w:p w:rsidR="00060D61" w:rsidRPr="00B34372" w:rsidRDefault="00060D61"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přenos seznamu přiložených karet „</w:t>
      </w:r>
      <w:proofErr w:type="spellStart"/>
      <w:r w:rsidRPr="00B34372">
        <w:rPr>
          <w:rFonts w:ascii="Open Sans" w:hAnsi="Open Sans" w:cs="Open Sans"/>
          <w:sz w:val="20"/>
          <w:szCs w:val="20"/>
          <w:lang w:eastAsia="en-US" w:bidi="ar-SA"/>
        </w:rPr>
        <w:t>taplistu</w:t>
      </w:r>
      <w:proofErr w:type="spellEnd"/>
      <w:r w:rsidRPr="00B34372">
        <w:rPr>
          <w:rFonts w:ascii="Open Sans" w:hAnsi="Open Sans" w:cs="Open Sans"/>
          <w:sz w:val="20"/>
          <w:szCs w:val="20"/>
          <w:lang w:eastAsia="en-US" w:bidi="ar-SA"/>
        </w:rPr>
        <w:t>“ z odbavovacího terminálu do revizorské čtečky</w:t>
      </w:r>
    </w:p>
    <w:p w:rsidR="00060D61" w:rsidRPr="00B34372" w:rsidRDefault="00060D61"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přenos čísla vozu, aktuální zastávky, data a času z odbavovacího terminálu do revizorské čtečky</w:t>
      </w:r>
    </w:p>
    <w:p w:rsidR="00060D61" w:rsidRPr="00B34372" w:rsidRDefault="00060D61"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přenos čísla revizorské čtečky</w:t>
      </w:r>
      <w:r w:rsidR="00DB75BD">
        <w:rPr>
          <w:rFonts w:ascii="Open Sans" w:hAnsi="Open Sans" w:cs="Open Sans"/>
          <w:sz w:val="20"/>
          <w:szCs w:val="20"/>
          <w:lang w:eastAsia="en-US" w:bidi="ar-SA"/>
        </w:rPr>
        <w:t xml:space="preserve"> nebo revizorské karty</w:t>
      </w:r>
      <w:r w:rsidRPr="00B34372">
        <w:rPr>
          <w:rFonts w:ascii="Open Sans" w:hAnsi="Open Sans" w:cs="Open Sans"/>
          <w:sz w:val="20"/>
          <w:szCs w:val="20"/>
          <w:lang w:eastAsia="en-US" w:bidi="ar-SA"/>
        </w:rPr>
        <w:t xml:space="preserve"> (popř. čísla revizora) do odbavovacího terminálu</w:t>
      </w:r>
    </w:p>
    <w:p w:rsidR="00060D61" w:rsidRPr="00B34372" w:rsidRDefault="00060D61" w:rsidP="00E1255A">
      <w:pPr>
        <w:pStyle w:val="Odstavecseseznamem"/>
        <w:ind w:right="-9"/>
      </w:pPr>
      <w:r w:rsidRPr="00B34372">
        <w:rPr>
          <w:rFonts w:ascii="Open Sans" w:hAnsi="Open Sans" w:cs="Open Sans"/>
          <w:sz w:val="20"/>
          <w:szCs w:val="20"/>
          <w:lang w:eastAsia="en-US" w:bidi="ar-SA"/>
        </w:rPr>
        <w:t>- přenos požadavku na blokaci</w:t>
      </w:r>
      <w:r w:rsidR="00327CAD">
        <w:rPr>
          <w:rFonts w:ascii="Open Sans" w:hAnsi="Open Sans" w:cs="Open Sans"/>
          <w:sz w:val="20"/>
          <w:szCs w:val="20"/>
          <w:lang w:eastAsia="en-US" w:bidi="ar-SA"/>
        </w:rPr>
        <w:t>/odblokování</w:t>
      </w:r>
      <w:r w:rsidRPr="00B34372">
        <w:rPr>
          <w:rFonts w:ascii="Open Sans" w:hAnsi="Open Sans" w:cs="Open Sans"/>
          <w:sz w:val="20"/>
          <w:szCs w:val="20"/>
          <w:lang w:eastAsia="en-US" w:bidi="ar-SA"/>
        </w:rPr>
        <w:t xml:space="preserve"> odbavovacích terminálů a aktivaci režimu „revize“ z revizorské čtečky do odbavovacího terminálu</w:t>
      </w:r>
      <w:r w:rsidRPr="00B34372">
        <w:t xml:space="preserve"> </w:t>
      </w:r>
    </w:p>
    <w:p w:rsidR="00461779" w:rsidRPr="00B34372" w:rsidRDefault="00461779" w:rsidP="00E1255A">
      <w:pPr>
        <w:pStyle w:val="Nadpis3"/>
        <w:ind w:right="-9"/>
        <w:rPr>
          <w:lang w:eastAsia="cs-CZ" w:bidi="cs-CZ"/>
        </w:rPr>
      </w:pPr>
      <w:r w:rsidRPr="00B34372">
        <w:rPr>
          <w:lang w:eastAsia="cs-CZ" w:bidi="cs-CZ"/>
        </w:rPr>
        <w:t xml:space="preserve">Komunikace mezi odbavovacím terminálem a serverem </w:t>
      </w:r>
      <w:proofErr w:type="spellStart"/>
      <w:r w:rsidRPr="00B34372">
        <w:rPr>
          <w:lang w:eastAsia="cs-CZ" w:bidi="cs-CZ"/>
        </w:rPr>
        <w:t>back-office</w:t>
      </w:r>
      <w:proofErr w:type="spellEnd"/>
    </w:p>
    <w:p w:rsidR="003A53AF" w:rsidRPr="00B34372" w:rsidRDefault="003A53AF"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probíhá přes vozidlovou ústřednu a její připojení do obecného internetu</w:t>
      </w:r>
    </w:p>
    <w:p w:rsidR="003A53AF" w:rsidRPr="00B34372" w:rsidRDefault="0046177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w:t>
      </w:r>
      <w:r w:rsidR="003A53AF" w:rsidRPr="00B34372">
        <w:rPr>
          <w:rFonts w:ascii="Open Sans" w:hAnsi="Open Sans" w:cs="Open Sans"/>
          <w:sz w:val="20"/>
          <w:szCs w:val="20"/>
          <w:lang w:eastAsia="en-US" w:bidi="ar-SA"/>
        </w:rPr>
        <w:t xml:space="preserve">server </w:t>
      </w:r>
      <w:proofErr w:type="spellStart"/>
      <w:r w:rsidR="003A53AF" w:rsidRPr="00B34372">
        <w:rPr>
          <w:rFonts w:ascii="Open Sans" w:hAnsi="Open Sans" w:cs="Open Sans"/>
          <w:sz w:val="20"/>
          <w:szCs w:val="20"/>
          <w:lang w:eastAsia="en-US" w:bidi="ar-SA"/>
        </w:rPr>
        <w:t>back-office</w:t>
      </w:r>
      <w:proofErr w:type="spellEnd"/>
      <w:r w:rsidR="003A53AF" w:rsidRPr="00B34372">
        <w:rPr>
          <w:rFonts w:ascii="Open Sans" w:hAnsi="Open Sans" w:cs="Open Sans"/>
          <w:sz w:val="20"/>
          <w:szCs w:val="20"/>
          <w:lang w:eastAsia="en-US" w:bidi="ar-SA"/>
        </w:rPr>
        <w:t xml:space="preserve"> distribuuje odbavovacímu terminálu seznamy zakázaných/povolených nosičů jízdného včetně případných inkrementálních změn</w:t>
      </w:r>
    </w:p>
    <w:p w:rsidR="00461779" w:rsidRPr="00B34372" w:rsidRDefault="003A53AF"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server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zajišťuje</w:t>
      </w:r>
      <w:r w:rsidR="00661BAC" w:rsidRPr="00B34372">
        <w:rPr>
          <w:rFonts w:ascii="Open Sans" w:hAnsi="Open Sans" w:cs="Open Sans"/>
          <w:sz w:val="20"/>
          <w:szCs w:val="20"/>
          <w:lang w:eastAsia="en-US" w:bidi="ar-SA"/>
        </w:rPr>
        <w:t xml:space="preserve"> distribuci</w:t>
      </w:r>
      <w:r w:rsidRPr="00B34372">
        <w:rPr>
          <w:rFonts w:ascii="Open Sans" w:hAnsi="Open Sans" w:cs="Open Sans"/>
          <w:sz w:val="20"/>
          <w:szCs w:val="20"/>
          <w:lang w:eastAsia="en-US" w:bidi="ar-SA"/>
        </w:rPr>
        <w:t xml:space="preserve"> </w:t>
      </w:r>
      <w:r w:rsidR="00461779" w:rsidRPr="00B34372">
        <w:rPr>
          <w:rFonts w:ascii="Open Sans" w:hAnsi="Open Sans" w:cs="Open Sans"/>
          <w:sz w:val="20"/>
          <w:szCs w:val="20"/>
          <w:lang w:eastAsia="en-US" w:bidi="ar-SA"/>
        </w:rPr>
        <w:t>aktualizační</w:t>
      </w:r>
      <w:r w:rsidR="00661BAC" w:rsidRPr="00B34372">
        <w:rPr>
          <w:rFonts w:ascii="Open Sans" w:hAnsi="Open Sans" w:cs="Open Sans"/>
          <w:sz w:val="20"/>
          <w:szCs w:val="20"/>
          <w:lang w:eastAsia="en-US" w:bidi="ar-SA"/>
        </w:rPr>
        <w:t>ch</w:t>
      </w:r>
      <w:r w:rsidR="00461779" w:rsidRPr="00B34372">
        <w:rPr>
          <w:rFonts w:ascii="Open Sans" w:hAnsi="Open Sans" w:cs="Open Sans"/>
          <w:sz w:val="20"/>
          <w:szCs w:val="20"/>
          <w:lang w:eastAsia="en-US" w:bidi="ar-SA"/>
        </w:rPr>
        <w:t xml:space="preserve"> data pro odbavovací terminál </w:t>
      </w:r>
      <w:r w:rsidRPr="00B34372">
        <w:rPr>
          <w:rFonts w:ascii="Open Sans" w:hAnsi="Open Sans" w:cs="Open Sans"/>
          <w:sz w:val="20"/>
          <w:szCs w:val="20"/>
          <w:lang w:eastAsia="en-US" w:bidi="ar-SA"/>
        </w:rPr>
        <w:t xml:space="preserve">a jeho jednotlivé části (čtečka, </w:t>
      </w:r>
      <w:proofErr w:type="spellStart"/>
      <w:r w:rsidRPr="00B34372">
        <w:rPr>
          <w:rFonts w:ascii="Open Sans" w:hAnsi="Open Sans" w:cs="Open Sans"/>
          <w:sz w:val="20"/>
          <w:szCs w:val="20"/>
          <w:lang w:eastAsia="en-US" w:bidi="ar-SA"/>
        </w:rPr>
        <w:t>označovač</w:t>
      </w:r>
      <w:proofErr w:type="spellEnd"/>
      <w:r w:rsidRPr="00B34372">
        <w:rPr>
          <w:rFonts w:ascii="Open Sans" w:hAnsi="Open Sans" w:cs="Open Sans"/>
          <w:sz w:val="20"/>
          <w:szCs w:val="20"/>
          <w:lang w:eastAsia="en-US" w:bidi="ar-SA"/>
        </w:rPr>
        <w:t xml:space="preserve"> jízdenek, dotyková obrazovka)</w:t>
      </w:r>
      <w:r w:rsidR="00F74F2E" w:rsidRPr="00B34372">
        <w:rPr>
          <w:rFonts w:ascii="Open Sans" w:hAnsi="Open Sans" w:cs="Open Sans"/>
          <w:sz w:val="20"/>
          <w:szCs w:val="20"/>
          <w:lang w:eastAsia="en-US" w:bidi="ar-SA"/>
        </w:rPr>
        <w:t xml:space="preserve"> – ovládací SW i vnitřní data</w:t>
      </w:r>
    </w:p>
    <w:p w:rsidR="00461779" w:rsidRPr="00B34372" w:rsidRDefault="00461779"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w:t>
      </w:r>
      <w:r w:rsidR="003A53AF" w:rsidRPr="00B34372">
        <w:rPr>
          <w:rFonts w:ascii="Open Sans" w:hAnsi="Open Sans" w:cs="Open Sans"/>
          <w:sz w:val="20"/>
          <w:szCs w:val="20"/>
          <w:lang w:eastAsia="en-US" w:bidi="ar-SA"/>
        </w:rPr>
        <w:t xml:space="preserve">odbavovací terminál odesílá směrem k zúčtovací bance a k serveru </w:t>
      </w:r>
      <w:proofErr w:type="spellStart"/>
      <w:r w:rsidR="003A53AF" w:rsidRPr="00B34372">
        <w:rPr>
          <w:rFonts w:ascii="Open Sans" w:hAnsi="Open Sans" w:cs="Open Sans"/>
          <w:sz w:val="20"/>
          <w:szCs w:val="20"/>
          <w:lang w:eastAsia="en-US" w:bidi="ar-SA"/>
        </w:rPr>
        <w:t>back-office</w:t>
      </w:r>
      <w:proofErr w:type="spellEnd"/>
      <w:r w:rsidR="003A53AF" w:rsidRPr="00B34372">
        <w:rPr>
          <w:rFonts w:ascii="Open Sans" w:hAnsi="Open Sans" w:cs="Open Sans"/>
          <w:sz w:val="20"/>
          <w:szCs w:val="20"/>
          <w:lang w:eastAsia="en-US" w:bidi="ar-SA"/>
        </w:rPr>
        <w:t xml:space="preserve"> transakce nosičů jízdného v požadovaném rozsahu, frekvenci a formátu</w:t>
      </w:r>
    </w:p>
    <w:p w:rsidR="00661BAC" w:rsidRDefault="00661BAC" w:rsidP="00E1255A">
      <w:pPr>
        <w:pStyle w:val="Odstavecseseznamem"/>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 odbavovací terminál odesílá směrem k  serveru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výsledky provedení aktualizací a aktuální verze jednotlivých částí terminálu</w:t>
      </w:r>
    </w:p>
    <w:p w:rsidR="00691B12" w:rsidRPr="00B34372" w:rsidRDefault="00691B12" w:rsidP="00E1255A">
      <w:pPr>
        <w:pStyle w:val="Odstavecseseznamem"/>
        <w:ind w:right="-9"/>
        <w:rPr>
          <w:rFonts w:ascii="Open Sans" w:hAnsi="Open Sans" w:cs="Open Sans"/>
          <w:sz w:val="20"/>
          <w:szCs w:val="20"/>
          <w:lang w:eastAsia="en-US" w:bidi="ar-SA"/>
        </w:rPr>
      </w:pPr>
    </w:p>
    <w:p w:rsidR="003708FF" w:rsidRPr="00B34372" w:rsidRDefault="003708FF" w:rsidP="00E1255A">
      <w:pPr>
        <w:pStyle w:val="Nadpis2"/>
        <w:ind w:right="-9"/>
      </w:pPr>
      <w:r w:rsidRPr="00B34372">
        <w:t>Čtečka nosičů jízdného</w:t>
      </w:r>
    </w:p>
    <w:p w:rsidR="00C221EA" w:rsidRPr="00B34372" w:rsidRDefault="00C221EA" w:rsidP="00E1255A">
      <w:pPr>
        <w:ind w:right="-9" w:firstLine="360"/>
        <w:rPr>
          <w:rFonts w:ascii="Open Sans" w:hAnsi="Open Sans" w:cs="Open Sans"/>
          <w:b/>
          <w:sz w:val="20"/>
          <w:szCs w:val="20"/>
          <w:lang w:eastAsia="en-US" w:bidi="ar-SA"/>
        </w:rPr>
      </w:pPr>
      <w:r w:rsidRPr="00B34372">
        <w:rPr>
          <w:rFonts w:ascii="Open Sans" w:hAnsi="Open Sans" w:cs="Open Sans"/>
          <w:b/>
          <w:sz w:val="20"/>
          <w:szCs w:val="20"/>
          <w:lang w:eastAsia="en-US" w:bidi="ar-SA"/>
        </w:rPr>
        <w:t>Funkce</w:t>
      </w:r>
    </w:p>
    <w:p w:rsidR="0035286D" w:rsidRPr="00C736EA" w:rsidRDefault="0035286D" w:rsidP="00E1255A">
      <w:pPr>
        <w:pStyle w:val="Odstavecseseznamem"/>
        <w:numPr>
          <w:ilvl w:val="0"/>
          <w:numId w:val="8"/>
        </w:numPr>
        <w:ind w:right="-9"/>
      </w:pPr>
      <w:r w:rsidRPr="00B34372">
        <w:rPr>
          <w:rFonts w:ascii="Open Sans" w:hAnsi="Open Sans" w:cs="Open Sans"/>
          <w:sz w:val="20"/>
          <w:szCs w:val="20"/>
          <w:lang w:eastAsia="en-US" w:bidi="ar-SA"/>
        </w:rPr>
        <w:t xml:space="preserve">čtečka karet v zařízení akceptuje bankovní karty karetních společností </w:t>
      </w:r>
      <w:proofErr w:type="spellStart"/>
      <w:r w:rsidRPr="00B34372">
        <w:rPr>
          <w:rFonts w:ascii="Open Sans" w:hAnsi="Open Sans" w:cs="Open Sans"/>
          <w:sz w:val="20"/>
          <w:szCs w:val="20"/>
          <w:lang w:eastAsia="en-US" w:bidi="ar-SA"/>
        </w:rPr>
        <w:t>MasterCard</w:t>
      </w:r>
      <w:proofErr w:type="spellEnd"/>
      <w:r w:rsidRPr="00B34372">
        <w:rPr>
          <w:rFonts w:ascii="Open Sans" w:hAnsi="Open Sans" w:cs="Open Sans"/>
          <w:sz w:val="20"/>
          <w:szCs w:val="20"/>
          <w:lang w:eastAsia="en-US" w:bidi="ar-SA"/>
        </w:rPr>
        <w:t xml:space="preserve"> a Visa, bezkontaktní čipové karty dle ISO 14443 A/B</w:t>
      </w:r>
      <w:r w:rsidR="00DD736E" w:rsidRPr="00B34372">
        <w:rPr>
          <w:rFonts w:ascii="Open Sans" w:hAnsi="Open Sans" w:cs="Open Sans"/>
          <w:sz w:val="20"/>
          <w:szCs w:val="20"/>
          <w:lang w:eastAsia="en-US" w:bidi="ar-SA"/>
        </w:rPr>
        <w:t xml:space="preserve">, </w:t>
      </w:r>
      <w:proofErr w:type="spellStart"/>
      <w:r w:rsidR="00DD736E" w:rsidRPr="00B34372">
        <w:rPr>
          <w:rFonts w:ascii="Open Sans" w:hAnsi="Open Sans" w:cs="Open Sans"/>
          <w:sz w:val="20"/>
          <w:szCs w:val="20"/>
          <w:lang w:eastAsia="en-US" w:bidi="ar-SA"/>
        </w:rPr>
        <w:t>Mifare</w:t>
      </w:r>
      <w:proofErr w:type="spellEnd"/>
      <w:r w:rsidR="00DD736E" w:rsidRPr="00B34372">
        <w:rPr>
          <w:rFonts w:ascii="Open Sans" w:hAnsi="Open Sans" w:cs="Open Sans"/>
          <w:sz w:val="20"/>
          <w:szCs w:val="20"/>
          <w:lang w:eastAsia="en-US" w:bidi="ar-SA"/>
        </w:rPr>
        <w:t xml:space="preserve"> </w:t>
      </w:r>
      <w:proofErr w:type="spellStart"/>
      <w:r w:rsidR="00DD736E" w:rsidRPr="00B34372">
        <w:rPr>
          <w:rFonts w:ascii="Open Sans" w:hAnsi="Open Sans" w:cs="Open Sans"/>
          <w:sz w:val="20"/>
          <w:szCs w:val="20"/>
          <w:lang w:eastAsia="en-US" w:bidi="ar-SA"/>
        </w:rPr>
        <w:t>DESFire</w:t>
      </w:r>
      <w:proofErr w:type="spellEnd"/>
      <w:r w:rsidR="00DD736E" w:rsidRPr="00B34372">
        <w:rPr>
          <w:rFonts w:ascii="Open Sans" w:hAnsi="Open Sans" w:cs="Open Sans"/>
          <w:sz w:val="20"/>
          <w:szCs w:val="20"/>
          <w:lang w:eastAsia="en-US" w:bidi="ar-SA"/>
        </w:rPr>
        <w:t xml:space="preserve"> EV1</w:t>
      </w:r>
      <w:r w:rsidR="009F1B14" w:rsidRPr="00B34372">
        <w:rPr>
          <w:rFonts w:ascii="Open Sans" w:hAnsi="Open Sans" w:cs="Open Sans"/>
          <w:sz w:val="20"/>
          <w:szCs w:val="20"/>
          <w:lang w:eastAsia="en-US" w:bidi="ar-SA"/>
        </w:rPr>
        <w:t>-EV3</w:t>
      </w:r>
      <w:r w:rsidRPr="00B34372">
        <w:rPr>
          <w:rFonts w:ascii="Open Sans" w:hAnsi="Open Sans" w:cs="Open Sans"/>
          <w:sz w:val="20"/>
          <w:szCs w:val="20"/>
          <w:lang w:eastAsia="en-US" w:bidi="ar-SA"/>
        </w:rPr>
        <w:t xml:space="preserve"> a NFC zařízení</w:t>
      </w:r>
    </w:p>
    <w:p w:rsidR="00691B12" w:rsidRPr="00DB75BD" w:rsidRDefault="00691B12" w:rsidP="00E1255A">
      <w:pPr>
        <w:pStyle w:val="Odstavecseseznamem"/>
        <w:numPr>
          <w:ilvl w:val="0"/>
          <w:numId w:val="8"/>
        </w:numPr>
        <w:ind w:right="-9"/>
        <w:rPr>
          <w:color w:val="auto"/>
        </w:rPr>
      </w:pPr>
      <w:r w:rsidRPr="00DB75BD">
        <w:rPr>
          <w:rFonts w:ascii="Open Sans" w:hAnsi="Open Sans" w:cs="Open Sans"/>
          <w:color w:val="auto"/>
          <w:sz w:val="20"/>
          <w:szCs w:val="20"/>
          <w:lang w:eastAsia="en-US" w:bidi="ar-SA"/>
        </w:rPr>
        <w:t xml:space="preserve">čtečka interně podporuje jednu z následujících HW terminálových platforem: </w:t>
      </w:r>
      <w:proofErr w:type="spellStart"/>
      <w:r w:rsidRPr="00DB75BD">
        <w:rPr>
          <w:rFonts w:ascii="Open Sans" w:hAnsi="Open Sans" w:cs="Open Sans"/>
          <w:color w:val="auto"/>
          <w:sz w:val="20"/>
          <w:szCs w:val="20"/>
          <w:lang w:eastAsia="en-US" w:bidi="ar-SA"/>
        </w:rPr>
        <w:t>Ingenico</w:t>
      </w:r>
      <w:proofErr w:type="spellEnd"/>
      <w:r w:rsidRPr="00DB75BD">
        <w:rPr>
          <w:rFonts w:ascii="Open Sans" w:hAnsi="Open Sans" w:cs="Open Sans"/>
          <w:color w:val="auto"/>
          <w:sz w:val="20"/>
          <w:szCs w:val="20"/>
          <w:lang w:eastAsia="en-US" w:bidi="ar-SA"/>
        </w:rPr>
        <w:t xml:space="preserve"> Open 1500, Mikroelektronika CRE-10, FEIG </w:t>
      </w:r>
      <w:proofErr w:type="spellStart"/>
      <w:r w:rsidRPr="00DB75BD">
        <w:rPr>
          <w:rFonts w:ascii="Open Sans" w:hAnsi="Open Sans" w:cs="Open Sans"/>
          <w:color w:val="auto"/>
          <w:sz w:val="20"/>
          <w:szCs w:val="20"/>
          <w:lang w:eastAsia="en-US" w:bidi="ar-SA"/>
        </w:rPr>
        <w:t>cVEND</w:t>
      </w:r>
      <w:proofErr w:type="spellEnd"/>
      <w:r w:rsidRPr="00DB75BD">
        <w:rPr>
          <w:rFonts w:ascii="Open Sans" w:hAnsi="Open Sans" w:cs="Open Sans"/>
          <w:color w:val="auto"/>
          <w:sz w:val="20"/>
          <w:szCs w:val="20"/>
          <w:lang w:eastAsia="en-US" w:bidi="ar-SA"/>
        </w:rPr>
        <w:t xml:space="preserve"> </w:t>
      </w:r>
      <w:proofErr w:type="spellStart"/>
      <w:r w:rsidRPr="00DB75BD">
        <w:rPr>
          <w:rFonts w:ascii="Open Sans" w:hAnsi="Open Sans" w:cs="Open Sans"/>
          <w:color w:val="auto"/>
          <w:sz w:val="20"/>
          <w:szCs w:val="20"/>
          <w:lang w:eastAsia="en-US" w:bidi="ar-SA"/>
        </w:rPr>
        <w:t>plug</w:t>
      </w:r>
      <w:proofErr w:type="spellEnd"/>
    </w:p>
    <w:p w:rsidR="00C736EA" w:rsidRPr="00506E3A" w:rsidRDefault="00C736EA" w:rsidP="00E1255A">
      <w:pPr>
        <w:pStyle w:val="Odstavecseseznamem"/>
        <w:numPr>
          <w:ilvl w:val="0"/>
          <w:numId w:val="8"/>
        </w:numPr>
        <w:ind w:right="-9"/>
      </w:pPr>
      <w:r w:rsidRPr="00DB75BD">
        <w:rPr>
          <w:rFonts w:ascii="Open Sans" w:hAnsi="Open Sans" w:cs="Open Sans"/>
          <w:sz w:val="20"/>
          <w:szCs w:val="20"/>
          <w:lang w:eastAsia="en-US" w:bidi="ar-SA"/>
        </w:rPr>
        <w:t>čtečka kare</w:t>
      </w:r>
      <w:r w:rsidR="00264CA9" w:rsidRPr="00DB75BD">
        <w:rPr>
          <w:rFonts w:ascii="Open Sans" w:hAnsi="Open Sans" w:cs="Open Sans"/>
          <w:sz w:val="20"/>
          <w:szCs w:val="20"/>
          <w:lang w:eastAsia="en-US" w:bidi="ar-SA"/>
        </w:rPr>
        <w:t>t</w:t>
      </w:r>
      <w:r w:rsidRPr="00DB75BD">
        <w:rPr>
          <w:rFonts w:ascii="Open Sans" w:hAnsi="Open Sans" w:cs="Open Sans"/>
          <w:sz w:val="20"/>
          <w:szCs w:val="20"/>
          <w:lang w:eastAsia="en-US" w:bidi="ar-SA"/>
        </w:rPr>
        <w:t xml:space="preserve"> akceptuje BČK IDS Zetka (struktura karty viz. </w:t>
      </w:r>
      <w:r w:rsidR="00DB75BD" w:rsidRPr="00DB75BD">
        <w:rPr>
          <w:rFonts w:ascii="Open Sans" w:hAnsi="Open Sans" w:cs="Open Sans"/>
          <w:b/>
          <w:i/>
          <w:sz w:val="20"/>
          <w:szCs w:val="20"/>
          <w:lang w:eastAsia="en-US" w:bidi="ar-SA"/>
        </w:rPr>
        <w:t>Příloha II. - Karta IDS ZK</w:t>
      </w:r>
      <w:r w:rsidRPr="00DB75BD">
        <w:rPr>
          <w:rFonts w:ascii="Open Sans" w:hAnsi="Open Sans" w:cs="Open Sans"/>
          <w:sz w:val="20"/>
          <w:szCs w:val="20"/>
          <w:lang w:eastAsia="en-US" w:bidi="ar-SA"/>
        </w:rPr>
        <w:t>)</w:t>
      </w:r>
    </w:p>
    <w:p w:rsidR="00506E3A" w:rsidRPr="00506E3A" w:rsidRDefault="00506E3A" w:rsidP="00E1255A">
      <w:pPr>
        <w:pStyle w:val="Odstavecseseznamem"/>
        <w:numPr>
          <w:ilvl w:val="0"/>
          <w:numId w:val="8"/>
        </w:numPr>
        <w:ind w:right="-9"/>
        <w:rPr>
          <w:highlight w:val="yellow"/>
        </w:rPr>
      </w:pPr>
      <w:r w:rsidRPr="00506E3A">
        <w:rPr>
          <w:rFonts w:ascii="Open Sans" w:hAnsi="Open Sans" w:cs="Open Sans"/>
          <w:sz w:val="20"/>
          <w:szCs w:val="20"/>
          <w:highlight w:val="yellow"/>
          <w:lang w:eastAsia="en-US" w:bidi="ar-SA"/>
        </w:rPr>
        <w:t xml:space="preserve">čtečka karet umí vyčíst nešifrované UID karty pro bezkontaktní čipové karty dle ISO 14443 A/B, </w:t>
      </w:r>
      <w:proofErr w:type="spellStart"/>
      <w:r w:rsidRPr="00506E3A">
        <w:rPr>
          <w:rFonts w:ascii="Open Sans" w:hAnsi="Open Sans" w:cs="Open Sans"/>
          <w:sz w:val="20"/>
          <w:szCs w:val="20"/>
          <w:highlight w:val="yellow"/>
          <w:lang w:eastAsia="en-US" w:bidi="ar-SA"/>
        </w:rPr>
        <w:t>Mifare</w:t>
      </w:r>
      <w:proofErr w:type="spellEnd"/>
      <w:r w:rsidRPr="00506E3A">
        <w:rPr>
          <w:rFonts w:ascii="Open Sans" w:hAnsi="Open Sans" w:cs="Open Sans"/>
          <w:sz w:val="20"/>
          <w:szCs w:val="20"/>
          <w:highlight w:val="yellow"/>
          <w:lang w:eastAsia="en-US" w:bidi="ar-SA"/>
        </w:rPr>
        <w:t xml:space="preserve"> </w:t>
      </w:r>
      <w:proofErr w:type="spellStart"/>
      <w:r w:rsidRPr="00506E3A">
        <w:rPr>
          <w:rFonts w:ascii="Open Sans" w:hAnsi="Open Sans" w:cs="Open Sans"/>
          <w:sz w:val="20"/>
          <w:szCs w:val="20"/>
          <w:highlight w:val="yellow"/>
          <w:lang w:eastAsia="en-US" w:bidi="ar-SA"/>
        </w:rPr>
        <w:t>DESFire</w:t>
      </w:r>
      <w:proofErr w:type="spellEnd"/>
      <w:r w:rsidRPr="00506E3A">
        <w:rPr>
          <w:rFonts w:ascii="Open Sans" w:hAnsi="Open Sans" w:cs="Open Sans"/>
          <w:sz w:val="20"/>
          <w:szCs w:val="20"/>
          <w:highlight w:val="yellow"/>
          <w:lang w:eastAsia="en-US" w:bidi="ar-SA"/>
        </w:rPr>
        <w:t xml:space="preserve"> EV1-EV3 </w:t>
      </w:r>
      <w:r>
        <w:rPr>
          <w:rFonts w:ascii="Open Sans" w:hAnsi="Open Sans" w:cs="Open Sans"/>
          <w:sz w:val="20"/>
          <w:szCs w:val="20"/>
          <w:highlight w:val="yellow"/>
          <w:lang w:eastAsia="en-US" w:bidi="ar-SA"/>
        </w:rPr>
        <w:t>včetně BČK IDS Zetka</w:t>
      </w:r>
    </w:p>
    <w:p w:rsidR="00A91699" w:rsidRPr="00B34372" w:rsidRDefault="003C23C6" w:rsidP="00E1255A">
      <w:pPr>
        <w:pStyle w:val="Odstavecseseznamem"/>
        <w:numPr>
          <w:ilvl w:val="0"/>
          <w:numId w:val="8"/>
        </w:numPr>
        <w:ind w:right="-9"/>
      </w:pPr>
      <w:r w:rsidRPr="00B34372">
        <w:rPr>
          <w:rFonts w:ascii="Open Sans" w:hAnsi="Open Sans" w:cs="Open Sans"/>
          <w:sz w:val="20"/>
          <w:szCs w:val="20"/>
          <w:lang w:eastAsia="en-US" w:bidi="ar-SA"/>
        </w:rPr>
        <w:t xml:space="preserve">čtečka karet </w:t>
      </w:r>
      <w:r w:rsidR="00A91699" w:rsidRPr="00B34372">
        <w:rPr>
          <w:rFonts w:ascii="Open Sans" w:hAnsi="Open Sans" w:cs="Open Sans"/>
          <w:sz w:val="20"/>
          <w:szCs w:val="20"/>
          <w:lang w:eastAsia="en-US" w:bidi="ar-SA"/>
        </w:rPr>
        <w:t xml:space="preserve">v zařízení </w:t>
      </w:r>
      <w:r w:rsidRPr="00B34372">
        <w:rPr>
          <w:rFonts w:ascii="Open Sans" w:hAnsi="Open Sans" w:cs="Open Sans"/>
          <w:sz w:val="20"/>
          <w:szCs w:val="20"/>
          <w:lang w:eastAsia="en-US" w:bidi="ar-SA"/>
        </w:rPr>
        <w:t>musí být schválena pro využití v České republice a musí být certifikována minimálně dle PCI PTS (SRED)</w:t>
      </w:r>
      <w:r w:rsidR="00747BDE" w:rsidRPr="00B34372">
        <w:rPr>
          <w:rFonts w:ascii="Open Sans" w:hAnsi="Open Sans" w:cs="Open Sans"/>
          <w:sz w:val="20"/>
          <w:szCs w:val="20"/>
          <w:lang w:eastAsia="en-US" w:bidi="ar-SA"/>
        </w:rPr>
        <w:t xml:space="preserve"> 4.x</w:t>
      </w:r>
      <w:r w:rsidRPr="00B34372">
        <w:rPr>
          <w:rFonts w:ascii="Open Sans" w:hAnsi="Open Sans" w:cs="Open Sans"/>
          <w:sz w:val="20"/>
          <w:szCs w:val="20"/>
          <w:lang w:eastAsia="en-US" w:bidi="ar-SA"/>
        </w:rPr>
        <w:t xml:space="preserve">, </w:t>
      </w:r>
      <w:proofErr w:type="spellStart"/>
      <w:r w:rsidRPr="00B34372">
        <w:rPr>
          <w:rFonts w:ascii="Open Sans" w:hAnsi="Open Sans" w:cs="Open Sans"/>
          <w:sz w:val="20"/>
          <w:szCs w:val="20"/>
          <w:lang w:eastAsia="en-US" w:bidi="ar-SA"/>
        </w:rPr>
        <w:t>Paypass</w:t>
      </w:r>
      <w:proofErr w:type="spellEnd"/>
      <w:r w:rsidRPr="00B34372">
        <w:rPr>
          <w:rFonts w:ascii="Open Sans" w:hAnsi="Open Sans" w:cs="Open Sans"/>
          <w:sz w:val="20"/>
          <w:szCs w:val="20"/>
          <w:lang w:eastAsia="en-US" w:bidi="ar-SA"/>
        </w:rPr>
        <w:t xml:space="preserve">, </w:t>
      </w:r>
      <w:proofErr w:type="spellStart"/>
      <w:r w:rsidRPr="00B34372">
        <w:rPr>
          <w:rFonts w:ascii="Open Sans" w:hAnsi="Open Sans" w:cs="Open Sans"/>
          <w:sz w:val="20"/>
          <w:szCs w:val="20"/>
          <w:lang w:eastAsia="en-US" w:bidi="ar-SA"/>
        </w:rPr>
        <w:t>PayWave</w:t>
      </w:r>
      <w:proofErr w:type="spellEnd"/>
      <w:r w:rsidRPr="00B34372">
        <w:rPr>
          <w:rFonts w:ascii="Open Sans" w:hAnsi="Open Sans" w:cs="Open Sans"/>
          <w:sz w:val="20"/>
          <w:szCs w:val="20"/>
          <w:lang w:eastAsia="en-US" w:bidi="ar-SA"/>
        </w:rPr>
        <w:t xml:space="preserve"> (případně vyšších verzí těchto norem platných v době jejich užívání)</w:t>
      </w:r>
    </w:p>
    <w:p w:rsidR="00130253" w:rsidRDefault="00130253" w:rsidP="00E1255A">
      <w:pPr>
        <w:pStyle w:val="Odstavecseseznamem"/>
        <w:numPr>
          <w:ilvl w:val="0"/>
          <w:numId w:val="8"/>
        </w:numPr>
        <w:ind w:right="-9"/>
        <w:rPr>
          <w:rFonts w:ascii="Open Sans" w:hAnsi="Open Sans" w:cs="Open Sans"/>
          <w:sz w:val="20"/>
          <w:szCs w:val="20"/>
        </w:rPr>
      </w:pPr>
      <w:r w:rsidRPr="00B34372">
        <w:rPr>
          <w:rFonts w:ascii="Open Sans" w:hAnsi="Open Sans" w:cs="Open Sans"/>
          <w:sz w:val="20"/>
          <w:szCs w:val="20"/>
        </w:rPr>
        <w:t xml:space="preserve">čtečka musí </w:t>
      </w:r>
      <w:r w:rsidRPr="00B34372">
        <w:rPr>
          <w:rFonts w:ascii="Open Sans" w:hAnsi="Open Sans" w:cs="Open Sans"/>
          <w:sz w:val="20"/>
          <w:szCs w:val="20"/>
          <w:lang w:eastAsia="en-US" w:bidi="ar-SA"/>
        </w:rPr>
        <w:t>akceptovat</w:t>
      </w:r>
      <w:r w:rsidRPr="00B34372">
        <w:rPr>
          <w:rFonts w:ascii="Open Sans" w:hAnsi="Open Sans" w:cs="Open Sans"/>
          <w:sz w:val="20"/>
          <w:szCs w:val="20"/>
        </w:rPr>
        <w:t xml:space="preserve"> platební karty v mobilních telefonech vybavených NFC technologií</w:t>
      </w:r>
    </w:p>
    <w:p w:rsidR="00327CAD" w:rsidRPr="00B34372" w:rsidRDefault="00327CAD" w:rsidP="00E1255A">
      <w:pPr>
        <w:pStyle w:val="Odstavecseseznamem"/>
        <w:numPr>
          <w:ilvl w:val="0"/>
          <w:numId w:val="8"/>
        </w:numPr>
        <w:ind w:right="-9"/>
        <w:rPr>
          <w:rFonts w:ascii="Open Sans" w:hAnsi="Open Sans" w:cs="Open Sans"/>
          <w:sz w:val="20"/>
          <w:szCs w:val="20"/>
        </w:rPr>
      </w:pPr>
      <w:r>
        <w:rPr>
          <w:rFonts w:ascii="Open Sans" w:hAnsi="Open Sans" w:cs="Open Sans"/>
          <w:sz w:val="20"/>
          <w:szCs w:val="20"/>
        </w:rPr>
        <w:t>čtečka akceptuje revizorské karty či revizorské čtečky</w:t>
      </w:r>
    </w:p>
    <w:p w:rsidR="00640EB5" w:rsidRPr="00B34372" w:rsidRDefault="00560392" w:rsidP="00E1255A">
      <w:pPr>
        <w:pStyle w:val="Odstavecseseznamem"/>
        <w:numPr>
          <w:ilvl w:val="0"/>
          <w:numId w:val="8"/>
        </w:numPr>
        <w:ind w:right="-9"/>
      </w:pPr>
      <w:r w:rsidRPr="00B34372">
        <w:rPr>
          <w:rFonts w:ascii="Open Sans" w:hAnsi="Open Sans" w:cs="Open Sans"/>
          <w:sz w:val="20"/>
          <w:szCs w:val="20"/>
          <w:lang w:eastAsia="en-US" w:bidi="ar-SA"/>
        </w:rPr>
        <w:t xml:space="preserve">po celou dobu životnosti systému musí </w:t>
      </w:r>
      <w:r w:rsidR="003708FF" w:rsidRPr="00B34372">
        <w:rPr>
          <w:rFonts w:ascii="Open Sans" w:hAnsi="Open Sans" w:cs="Open Sans"/>
          <w:sz w:val="20"/>
          <w:szCs w:val="20"/>
          <w:lang w:eastAsia="en-US" w:bidi="ar-SA"/>
        </w:rPr>
        <w:t>čtečka</w:t>
      </w:r>
      <w:r w:rsidRPr="00B34372">
        <w:rPr>
          <w:rFonts w:ascii="Open Sans" w:hAnsi="Open Sans" w:cs="Open Sans"/>
          <w:sz w:val="20"/>
          <w:szCs w:val="20"/>
          <w:lang w:eastAsia="en-US" w:bidi="ar-SA"/>
        </w:rPr>
        <w:t xml:space="preserve"> splňovat požadavky certifikace, a to i v případě změn dotčených norem</w:t>
      </w:r>
    </w:p>
    <w:p w:rsidR="00DB5C69" w:rsidRPr="00B34372" w:rsidRDefault="00DB5C69"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čtečka nesmí technicky (HW, FW nebo SW) limitovat případnou změnu </w:t>
      </w:r>
      <w:proofErr w:type="spellStart"/>
      <w:r w:rsidRPr="00B34372">
        <w:rPr>
          <w:rFonts w:ascii="Open Sans" w:hAnsi="Open Sans" w:cs="Open Sans"/>
          <w:sz w:val="20"/>
          <w:szCs w:val="20"/>
          <w:lang w:eastAsia="en-US" w:bidi="ar-SA"/>
        </w:rPr>
        <w:t>acquirera</w:t>
      </w:r>
      <w:proofErr w:type="spellEnd"/>
      <w:r w:rsidRPr="00B34372">
        <w:rPr>
          <w:rFonts w:ascii="Open Sans" w:hAnsi="Open Sans" w:cs="Open Sans"/>
          <w:sz w:val="20"/>
          <w:szCs w:val="20"/>
          <w:lang w:eastAsia="en-US" w:bidi="ar-SA"/>
        </w:rPr>
        <w:t xml:space="preserve"> </w:t>
      </w:r>
    </w:p>
    <w:p w:rsidR="00EF1E9A" w:rsidRPr="00691B12" w:rsidRDefault="00EF1E9A" w:rsidP="00E1255A">
      <w:pPr>
        <w:pStyle w:val="Odstavecseseznamem"/>
        <w:numPr>
          <w:ilvl w:val="0"/>
          <w:numId w:val="8"/>
        </w:numPr>
        <w:ind w:right="-9"/>
      </w:pPr>
      <w:r w:rsidRPr="00B34372">
        <w:rPr>
          <w:rFonts w:ascii="Open Sans" w:hAnsi="Open Sans" w:cs="Open Sans"/>
          <w:sz w:val="20"/>
          <w:szCs w:val="20"/>
          <w:lang w:eastAsia="en-US" w:bidi="ar-SA"/>
        </w:rPr>
        <w:t>čtecí vzdálenost 0–50mm</w:t>
      </w:r>
    </w:p>
    <w:p w:rsidR="0035286D" w:rsidRPr="00B34372" w:rsidRDefault="00C97A66" w:rsidP="00E1255A">
      <w:pPr>
        <w:pStyle w:val="Nadpis2"/>
        <w:ind w:right="-9"/>
      </w:pPr>
      <w:proofErr w:type="spellStart"/>
      <w:r w:rsidRPr="00B34372">
        <w:t>Označovač</w:t>
      </w:r>
      <w:proofErr w:type="spellEnd"/>
      <w:r w:rsidRPr="00B34372">
        <w:t xml:space="preserve"> jízdenek</w:t>
      </w:r>
    </w:p>
    <w:p w:rsidR="00640EB5" w:rsidRPr="00B34372" w:rsidRDefault="00640EB5" w:rsidP="00E1255A">
      <w:pPr>
        <w:ind w:right="-9" w:firstLine="360"/>
        <w:rPr>
          <w:rFonts w:ascii="Open Sans" w:hAnsi="Open Sans" w:cs="Open Sans"/>
          <w:b/>
          <w:sz w:val="20"/>
          <w:szCs w:val="20"/>
          <w:lang w:eastAsia="en-US" w:bidi="ar-SA"/>
        </w:rPr>
      </w:pPr>
      <w:r w:rsidRPr="00B34372">
        <w:rPr>
          <w:rFonts w:ascii="Open Sans" w:hAnsi="Open Sans" w:cs="Open Sans"/>
          <w:b/>
          <w:sz w:val="20"/>
          <w:szCs w:val="20"/>
          <w:lang w:eastAsia="en-US" w:bidi="ar-SA"/>
        </w:rPr>
        <w:t>HW</w:t>
      </w:r>
    </w:p>
    <w:p w:rsidR="00C97A66" w:rsidRPr="00B34372" w:rsidRDefault="00C97A66"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lastRenderedPageBreak/>
        <w:t>obsahuje vysokorychlostní jehličkovou tiskárnu</w:t>
      </w:r>
    </w:p>
    <w:p w:rsidR="0035286D" w:rsidRPr="00B34372" w:rsidRDefault="00C97A66" w:rsidP="00E1255A">
      <w:pPr>
        <w:pStyle w:val="Odstavecseseznamem"/>
        <w:numPr>
          <w:ilvl w:val="0"/>
          <w:numId w:val="8"/>
        </w:numPr>
        <w:ind w:right="-9"/>
      </w:pPr>
      <w:r w:rsidRPr="00B34372">
        <w:rPr>
          <w:rFonts w:ascii="Open Sans" w:hAnsi="Open Sans" w:cs="Open Sans"/>
          <w:sz w:val="20"/>
          <w:szCs w:val="20"/>
          <w:lang w:eastAsia="en-US" w:bidi="ar-SA"/>
        </w:rPr>
        <w:t xml:space="preserve">má </w:t>
      </w:r>
      <w:r w:rsidR="00EF7E12" w:rsidRPr="00B34372">
        <w:rPr>
          <w:rFonts w:ascii="Open Sans" w:hAnsi="Open Sans" w:cs="Open Sans"/>
          <w:sz w:val="20"/>
          <w:szCs w:val="20"/>
          <w:lang w:eastAsia="en-US" w:bidi="ar-SA"/>
        </w:rPr>
        <w:t xml:space="preserve">otvor se </w:t>
      </w:r>
      <w:r w:rsidR="0035286D" w:rsidRPr="00B34372">
        <w:rPr>
          <w:rFonts w:ascii="Open Sans" w:hAnsi="Open Sans" w:cs="Open Sans"/>
          <w:sz w:val="20"/>
          <w:szCs w:val="20"/>
          <w:lang w:eastAsia="en-US" w:bidi="ar-SA"/>
        </w:rPr>
        <w:t>štěrbin</w:t>
      </w:r>
      <w:r w:rsidR="00EF7E12" w:rsidRPr="00B34372">
        <w:rPr>
          <w:rFonts w:ascii="Open Sans" w:hAnsi="Open Sans" w:cs="Open Sans"/>
          <w:sz w:val="20"/>
          <w:szCs w:val="20"/>
          <w:lang w:eastAsia="en-US" w:bidi="ar-SA"/>
        </w:rPr>
        <w:t>ou</w:t>
      </w:r>
      <w:r w:rsidR="0035286D" w:rsidRPr="00B34372">
        <w:rPr>
          <w:rFonts w:ascii="Open Sans" w:hAnsi="Open Sans" w:cs="Open Sans"/>
          <w:sz w:val="20"/>
          <w:szCs w:val="20"/>
          <w:lang w:eastAsia="en-US" w:bidi="ar-SA"/>
        </w:rPr>
        <w:t xml:space="preserve"> šířky </w:t>
      </w:r>
      <w:r w:rsidR="00914AAC" w:rsidRPr="00B34372">
        <w:rPr>
          <w:rFonts w:ascii="Open Sans" w:hAnsi="Open Sans" w:cs="Open Sans"/>
          <w:sz w:val="20"/>
          <w:szCs w:val="20"/>
          <w:lang w:eastAsia="en-US" w:bidi="ar-SA"/>
        </w:rPr>
        <w:t>35</w:t>
      </w:r>
      <w:r w:rsidR="00C331AE" w:rsidRPr="00B34372">
        <w:rPr>
          <w:rFonts w:ascii="Open Sans" w:hAnsi="Open Sans" w:cs="Open Sans"/>
          <w:sz w:val="20"/>
          <w:szCs w:val="20"/>
          <w:lang w:eastAsia="en-US" w:bidi="ar-SA"/>
        </w:rPr>
        <w:t>m</w:t>
      </w:r>
      <w:r w:rsidR="00914AAC" w:rsidRPr="00B34372">
        <w:rPr>
          <w:rFonts w:ascii="Open Sans" w:hAnsi="Open Sans" w:cs="Open Sans"/>
          <w:sz w:val="20"/>
          <w:szCs w:val="20"/>
          <w:lang w:eastAsia="en-US" w:bidi="ar-SA"/>
        </w:rPr>
        <w:t>m</w:t>
      </w:r>
      <w:r w:rsidR="00C331AE" w:rsidRPr="00B34372">
        <w:rPr>
          <w:rFonts w:ascii="Open Sans" w:hAnsi="Open Sans" w:cs="Open Sans"/>
          <w:sz w:val="20"/>
          <w:szCs w:val="20"/>
          <w:lang w:eastAsia="en-US" w:bidi="ar-SA"/>
        </w:rPr>
        <w:t xml:space="preserve"> (</w:t>
      </w:r>
      <w:r w:rsidR="00BE41E0" w:rsidRPr="00B34372">
        <w:rPr>
          <w:rFonts w:ascii="Open Sans" w:hAnsi="Open Sans" w:cs="Open Sans"/>
          <w:sz w:val="20"/>
          <w:szCs w:val="20"/>
          <w:lang w:eastAsia="en-US" w:bidi="ar-SA"/>
        </w:rPr>
        <w:t xml:space="preserve">tolerance šířky jízdenky </w:t>
      </w:r>
      <w:r w:rsidR="00C331AE" w:rsidRPr="00B34372">
        <w:rPr>
          <w:rFonts w:ascii="Open Sans" w:hAnsi="Open Sans" w:cs="Open Sans"/>
          <w:sz w:val="20"/>
          <w:szCs w:val="20"/>
          <w:lang w:eastAsia="en-US" w:bidi="ar-SA"/>
        </w:rPr>
        <w:t>±0.7 mm)</w:t>
      </w:r>
    </w:p>
    <w:p w:rsidR="00433872" w:rsidRPr="00B34372" w:rsidRDefault="00433872" w:rsidP="00E1255A">
      <w:pPr>
        <w:pStyle w:val="Odstavecseseznamem"/>
        <w:numPr>
          <w:ilvl w:val="0"/>
          <w:numId w:val="8"/>
        </w:numPr>
        <w:ind w:right="-9"/>
      </w:pPr>
      <w:r w:rsidRPr="00B34372">
        <w:rPr>
          <w:rFonts w:ascii="Open Sans" w:hAnsi="Open Sans" w:cs="Open Sans"/>
          <w:sz w:val="20"/>
          <w:szCs w:val="20"/>
          <w:lang w:eastAsia="en-US" w:bidi="ar-SA"/>
        </w:rPr>
        <w:t>akceptuje papírové jízdenky v gramáži 80 – 200 g/m</w:t>
      </w:r>
      <w:r w:rsidRPr="00B34372">
        <w:rPr>
          <w:rFonts w:ascii="Open Sans" w:hAnsi="Open Sans" w:cs="Open Sans"/>
          <w:sz w:val="20"/>
          <w:szCs w:val="20"/>
          <w:vertAlign w:val="superscript"/>
          <w:lang w:eastAsia="en-US" w:bidi="ar-SA"/>
        </w:rPr>
        <w:t>2</w:t>
      </w:r>
    </w:p>
    <w:p w:rsidR="00433872" w:rsidRPr="00B34372" w:rsidRDefault="00433872" w:rsidP="00E1255A">
      <w:pPr>
        <w:pStyle w:val="Odstavecseseznamem"/>
        <w:numPr>
          <w:ilvl w:val="0"/>
          <w:numId w:val="8"/>
        </w:numPr>
        <w:ind w:right="-9"/>
      </w:pPr>
      <w:r w:rsidRPr="00B34372">
        <w:rPr>
          <w:rFonts w:ascii="Open Sans" w:hAnsi="Open Sans" w:cs="Open Sans"/>
          <w:sz w:val="20"/>
          <w:szCs w:val="20"/>
          <w:lang w:eastAsia="en-US" w:bidi="ar-SA"/>
        </w:rPr>
        <w:t>umožňuje vizuální i akustickou signalizaci správného označení jízdenky</w:t>
      </w:r>
    </w:p>
    <w:p w:rsidR="00433872" w:rsidRPr="00B34372" w:rsidRDefault="00433872" w:rsidP="00E1255A">
      <w:pPr>
        <w:pStyle w:val="Odstavecseseznamem"/>
        <w:numPr>
          <w:ilvl w:val="0"/>
          <w:numId w:val="8"/>
        </w:numPr>
        <w:ind w:right="-9"/>
      </w:pPr>
      <w:r w:rsidRPr="00B34372">
        <w:rPr>
          <w:rFonts w:ascii="Open Sans" w:hAnsi="Open Sans" w:cs="Open Sans"/>
          <w:sz w:val="20"/>
          <w:szCs w:val="20"/>
          <w:lang w:eastAsia="en-US" w:bidi="ar-SA"/>
        </w:rPr>
        <w:t>používá reaktivní pásku z důvodu zamezení padělání označení jízdenek</w:t>
      </w:r>
    </w:p>
    <w:p w:rsidR="00E21A93" w:rsidRPr="00B34372" w:rsidRDefault="00C97253" w:rsidP="00E1255A">
      <w:pPr>
        <w:pStyle w:val="Odstavecseseznamem"/>
        <w:numPr>
          <w:ilvl w:val="0"/>
          <w:numId w:val="8"/>
        </w:numPr>
        <w:ind w:right="-9"/>
      </w:pPr>
      <w:r w:rsidRPr="00B34372">
        <w:rPr>
          <w:rFonts w:ascii="Open Sans" w:hAnsi="Open Sans" w:cs="Open Sans"/>
          <w:sz w:val="20"/>
          <w:szCs w:val="20"/>
          <w:lang w:eastAsia="en-US" w:bidi="ar-SA"/>
        </w:rPr>
        <w:t>je vybaven snímači, které zamezuje dvojímu označení bez vyjmutí jízdenky a signalizací při ponechání jízdenky popř. útržku ve štěrbině</w:t>
      </w:r>
    </w:p>
    <w:p w:rsidR="00C97253" w:rsidRPr="00B34372" w:rsidRDefault="00C97253" w:rsidP="00E1255A">
      <w:pPr>
        <w:ind w:right="-9" w:firstLine="360"/>
        <w:rPr>
          <w:rFonts w:ascii="Open Sans" w:hAnsi="Open Sans" w:cs="Open Sans"/>
          <w:b/>
          <w:sz w:val="20"/>
          <w:szCs w:val="20"/>
          <w:lang w:eastAsia="en-US" w:bidi="ar-SA"/>
        </w:rPr>
      </w:pPr>
      <w:r w:rsidRPr="00B34372">
        <w:rPr>
          <w:rFonts w:ascii="Open Sans" w:hAnsi="Open Sans" w:cs="Open Sans"/>
          <w:b/>
          <w:sz w:val="20"/>
          <w:szCs w:val="20"/>
          <w:lang w:eastAsia="en-US" w:bidi="ar-SA"/>
        </w:rPr>
        <w:t>SW</w:t>
      </w:r>
    </w:p>
    <w:p w:rsidR="00C97253" w:rsidRPr="00B34372" w:rsidRDefault="006E70C6"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uživateli umožňuje nadefinovat rozsah tištěných údajů</w:t>
      </w:r>
      <w:r w:rsidR="006C2015" w:rsidRPr="00B34372">
        <w:rPr>
          <w:rFonts w:ascii="Open Sans" w:hAnsi="Open Sans" w:cs="Open Sans"/>
          <w:sz w:val="20"/>
          <w:szCs w:val="20"/>
          <w:lang w:eastAsia="en-US" w:bidi="ar-SA"/>
        </w:rPr>
        <w:t xml:space="preserve"> a jejich formát</w:t>
      </w:r>
    </w:p>
    <w:p w:rsidR="006E70C6" w:rsidRPr="00B34372" w:rsidRDefault="006E70C6"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aktualizuje se společně v rámci balíku pro odbavovací terminál</w:t>
      </w:r>
    </w:p>
    <w:p w:rsidR="00433872" w:rsidRPr="00B34372" w:rsidRDefault="00433872" w:rsidP="00E1255A">
      <w:pPr>
        <w:ind w:right="-9" w:firstLine="360"/>
        <w:rPr>
          <w:rFonts w:ascii="Open Sans" w:hAnsi="Open Sans" w:cs="Open Sans"/>
          <w:b/>
          <w:sz w:val="20"/>
          <w:szCs w:val="20"/>
          <w:lang w:eastAsia="en-US" w:bidi="ar-SA"/>
        </w:rPr>
      </w:pPr>
      <w:r w:rsidRPr="00B34372">
        <w:rPr>
          <w:rFonts w:ascii="Open Sans" w:hAnsi="Open Sans" w:cs="Open Sans"/>
          <w:b/>
          <w:sz w:val="20"/>
          <w:szCs w:val="20"/>
          <w:lang w:eastAsia="en-US" w:bidi="ar-SA"/>
        </w:rPr>
        <w:t>Funkce</w:t>
      </w:r>
    </w:p>
    <w:p w:rsidR="00AB1470" w:rsidRPr="00B34372" w:rsidRDefault="00AB1470" w:rsidP="00E1255A">
      <w:pPr>
        <w:pStyle w:val="Odstavecseseznamem"/>
        <w:numPr>
          <w:ilvl w:val="0"/>
          <w:numId w:val="8"/>
        </w:numPr>
        <w:ind w:right="-9"/>
      </w:pPr>
      <w:r w:rsidRPr="00B34372">
        <w:rPr>
          <w:rFonts w:ascii="Open Sans" w:hAnsi="Open Sans" w:cs="Open Sans"/>
          <w:sz w:val="20"/>
          <w:szCs w:val="20"/>
          <w:lang w:eastAsia="en-US" w:bidi="ar-SA"/>
        </w:rPr>
        <w:t xml:space="preserve">tiskne libovolné znaky až do </w:t>
      </w:r>
      <w:r w:rsidR="0049794F" w:rsidRPr="00B34372">
        <w:rPr>
          <w:rFonts w:ascii="Open Sans" w:hAnsi="Open Sans" w:cs="Open Sans"/>
          <w:sz w:val="20"/>
          <w:szCs w:val="20"/>
          <w:lang w:eastAsia="en-US" w:bidi="ar-SA"/>
        </w:rPr>
        <w:t xml:space="preserve">celé </w:t>
      </w:r>
      <w:r w:rsidRPr="00B34372">
        <w:rPr>
          <w:rFonts w:ascii="Open Sans" w:hAnsi="Open Sans" w:cs="Open Sans"/>
          <w:sz w:val="20"/>
          <w:szCs w:val="20"/>
          <w:lang w:eastAsia="en-US" w:bidi="ar-SA"/>
        </w:rPr>
        <w:t>šířky jízdenky</w:t>
      </w:r>
    </w:p>
    <w:p w:rsidR="00145805" w:rsidRPr="00B34372" w:rsidRDefault="00145805" w:rsidP="00E1255A">
      <w:pPr>
        <w:pStyle w:val="Odstavecseseznamem"/>
        <w:numPr>
          <w:ilvl w:val="0"/>
          <w:numId w:val="8"/>
        </w:numPr>
        <w:ind w:right="-9"/>
      </w:pPr>
      <w:r w:rsidRPr="00B34372">
        <w:rPr>
          <w:rFonts w:ascii="Open Sans" w:hAnsi="Open Sans" w:cs="Open Sans"/>
          <w:sz w:val="20"/>
          <w:szCs w:val="20"/>
          <w:lang w:eastAsia="en-US" w:bidi="ar-SA"/>
        </w:rPr>
        <w:t>umožňuje tisk (znehodnocení)</w:t>
      </w:r>
      <w:r w:rsidR="005B2093" w:rsidRPr="00B34372">
        <w:rPr>
          <w:rFonts w:ascii="Open Sans" w:hAnsi="Open Sans" w:cs="Open Sans"/>
          <w:sz w:val="20"/>
          <w:szCs w:val="20"/>
          <w:lang w:eastAsia="en-US" w:bidi="ar-SA"/>
        </w:rPr>
        <w:t xml:space="preserve"> papírové</w:t>
      </w:r>
      <w:r w:rsidRPr="00B34372">
        <w:rPr>
          <w:rFonts w:ascii="Open Sans" w:hAnsi="Open Sans" w:cs="Open Sans"/>
          <w:sz w:val="20"/>
          <w:szCs w:val="20"/>
          <w:lang w:eastAsia="en-US" w:bidi="ar-SA"/>
        </w:rPr>
        <w:t xml:space="preserve"> jízdenky s minimálně těmito vytištěnými údaji</w:t>
      </w:r>
      <w:r w:rsidR="009670CA" w:rsidRPr="00B34372">
        <w:rPr>
          <w:rFonts w:ascii="Open Sans" w:hAnsi="Open Sans" w:cs="Open Sans"/>
          <w:sz w:val="20"/>
          <w:szCs w:val="20"/>
          <w:lang w:eastAsia="en-US" w:bidi="ar-SA"/>
        </w:rPr>
        <w:t xml:space="preserve"> na jedné řádce</w:t>
      </w:r>
      <w:r w:rsidRPr="00B34372">
        <w:rPr>
          <w:rFonts w:ascii="Open Sans" w:hAnsi="Open Sans" w:cs="Open Sans"/>
          <w:sz w:val="20"/>
          <w:szCs w:val="20"/>
          <w:lang w:eastAsia="en-US" w:bidi="ar-SA"/>
        </w:rPr>
        <w:t>: aktuální čas (</w:t>
      </w:r>
      <w:proofErr w:type="spellStart"/>
      <w:r w:rsidRPr="00B34372">
        <w:rPr>
          <w:rFonts w:ascii="Open Sans" w:hAnsi="Open Sans" w:cs="Open Sans"/>
          <w:sz w:val="20"/>
          <w:szCs w:val="20"/>
          <w:lang w:eastAsia="en-US" w:bidi="ar-SA"/>
        </w:rPr>
        <w:t>hh:mm</w:t>
      </w:r>
      <w:proofErr w:type="spellEnd"/>
      <w:r w:rsidRPr="00B34372">
        <w:rPr>
          <w:rFonts w:ascii="Open Sans" w:hAnsi="Open Sans" w:cs="Open Sans"/>
          <w:sz w:val="20"/>
          <w:szCs w:val="20"/>
          <w:lang w:eastAsia="en-US" w:bidi="ar-SA"/>
        </w:rPr>
        <w:t>), aktuální datum (</w:t>
      </w:r>
      <w:proofErr w:type="spellStart"/>
      <w:proofErr w:type="gramStart"/>
      <w:r w:rsidRPr="00B34372">
        <w:rPr>
          <w:rFonts w:ascii="Open Sans" w:hAnsi="Open Sans" w:cs="Open Sans"/>
          <w:sz w:val="20"/>
          <w:szCs w:val="20"/>
          <w:lang w:eastAsia="en-US" w:bidi="ar-SA"/>
        </w:rPr>
        <w:t>dd.mm.rr</w:t>
      </w:r>
      <w:proofErr w:type="spellEnd"/>
      <w:proofErr w:type="gramEnd"/>
      <w:r w:rsidRPr="00B34372">
        <w:rPr>
          <w:rFonts w:ascii="Open Sans" w:hAnsi="Open Sans" w:cs="Open Sans"/>
          <w:sz w:val="20"/>
          <w:szCs w:val="20"/>
          <w:lang w:eastAsia="en-US" w:bidi="ar-SA"/>
        </w:rPr>
        <w:t>) a číslo vozu (</w:t>
      </w:r>
      <w:proofErr w:type="spellStart"/>
      <w:r w:rsidRPr="00B34372">
        <w:rPr>
          <w:rFonts w:ascii="Open Sans" w:hAnsi="Open Sans" w:cs="Open Sans"/>
          <w:sz w:val="20"/>
          <w:szCs w:val="20"/>
          <w:lang w:eastAsia="en-US" w:bidi="ar-SA"/>
        </w:rPr>
        <w:t>xxx</w:t>
      </w:r>
      <w:proofErr w:type="spellEnd"/>
      <w:r w:rsidRPr="00B34372">
        <w:rPr>
          <w:rFonts w:ascii="Open Sans" w:hAnsi="Open Sans" w:cs="Open Sans"/>
          <w:sz w:val="20"/>
          <w:szCs w:val="20"/>
          <w:lang w:eastAsia="en-US" w:bidi="ar-SA"/>
        </w:rPr>
        <w:t xml:space="preserve">) </w:t>
      </w:r>
    </w:p>
    <w:p w:rsidR="00AD2A92" w:rsidRPr="00B34372" w:rsidRDefault="006C2015" w:rsidP="00E1255A">
      <w:pPr>
        <w:pStyle w:val="Odstavecseseznamem"/>
        <w:numPr>
          <w:ilvl w:val="0"/>
          <w:numId w:val="8"/>
        </w:numPr>
        <w:ind w:right="-9"/>
      </w:pPr>
      <w:r w:rsidRPr="00B34372">
        <w:rPr>
          <w:rFonts w:ascii="Open Sans" w:hAnsi="Open Sans" w:cs="Open Sans"/>
          <w:sz w:val="20"/>
          <w:szCs w:val="20"/>
          <w:lang w:eastAsia="en-US" w:bidi="ar-SA"/>
        </w:rPr>
        <w:t>komunikační</w:t>
      </w:r>
      <w:r w:rsidR="00A90A93" w:rsidRPr="00B34372">
        <w:rPr>
          <w:rFonts w:ascii="Open Sans" w:hAnsi="Open Sans" w:cs="Open Sans"/>
          <w:sz w:val="20"/>
          <w:szCs w:val="20"/>
          <w:lang w:eastAsia="en-US" w:bidi="ar-SA"/>
        </w:rPr>
        <w:t>m</w:t>
      </w:r>
      <w:r w:rsidRPr="00B34372">
        <w:rPr>
          <w:rFonts w:ascii="Open Sans" w:hAnsi="Open Sans" w:cs="Open Sans"/>
          <w:sz w:val="20"/>
          <w:szCs w:val="20"/>
          <w:lang w:eastAsia="en-US" w:bidi="ar-SA"/>
        </w:rPr>
        <w:t xml:space="preserve"> protokol</w:t>
      </w:r>
      <w:r w:rsidR="00A90A93" w:rsidRPr="00B34372">
        <w:rPr>
          <w:rFonts w:ascii="Open Sans" w:hAnsi="Open Sans" w:cs="Open Sans"/>
          <w:sz w:val="20"/>
          <w:szCs w:val="20"/>
          <w:lang w:eastAsia="en-US" w:bidi="ar-SA"/>
        </w:rPr>
        <w:t>em</w:t>
      </w:r>
      <w:r w:rsidRPr="00B34372">
        <w:rPr>
          <w:rFonts w:ascii="Open Sans" w:hAnsi="Open Sans" w:cs="Open Sans"/>
          <w:sz w:val="20"/>
          <w:szCs w:val="20"/>
          <w:lang w:eastAsia="en-US" w:bidi="ar-SA"/>
        </w:rPr>
        <w:t xml:space="preserve"> poskytuje označení interní verze dat a řídícího software </w:t>
      </w:r>
    </w:p>
    <w:p w:rsidR="00104E29" w:rsidRPr="00B34372" w:rsidRDefault="00E40037" w:rsidP="00E1255A">
      <w:pPr>
        <w:pStyle w:val="Nadpis2"/>
        <w:ind w:right="-9"/>
      </w:pPr>
      <w:r w:rsidRPr="00B34372">
        <w:t>D</w:t>
      </w:r>
      <w:r w:rsidR="00104E29" w:rsidRPr="00B34372">
        <w:t>otyková obrazovka</w:t>
      </w:r>
    </w:p>
    <w:p w:rsidR="00C221EA" w:rsidRPr="00B34372" w:rsidRDefault="00C221EA" w:rsidP="00E1255A">
      <w:pPr>
        <w:ind w:right="-9" w:firstLine="360"/>
        <w:rPr>
          <w:rFonts w:ascii="Open Sans" w:hAnsi="Open Sans" w:cs="Open Sans"/>
          <w:b/>
          <w:sz w:val="20"/>
          <w:szCs w:val="20"/>
          <w:lang w:eastAsia="en-US" w:bidi="ar-SA"/>
        </w:rPr>
      </w:pPr>
      <w:r w:rsidRPr="00B34372">
        <w:rPr>
          <w:rFonts w:ascii="Open Sans" w:hAnsi="Open Sans" w:cs="Open Sans"/>
          <w:b/>
          <w:sz w:val="20"/>
          <w:szCs w:val="20"/>
          <w:lang w:eastAsia="en-US" w:bidi="ar-SA"/>
        </w:rPr>
        <w:t>HW</w:t>
      </w:r>
    </w:p>
    <w:p w:rsidR="000A1123" w:rsidRPr="00B34372" w:rsidRDefault="00440D8F" w:rsidP="00E1255A">
      <w:pPr>
        <w:pStyle w:val="Odstavecseseznamem"/>
        <w:numPr>
          <w:ilvl w:val="0"/>
          <w:numId w:val="8"/>
        </w:numPr>
        <w:ind w:right="-9"/>
        <w:rPr>
          <w:rFonts w:ascii="Open Sans" w:hAnsi="Open Sans" w:cs="Open Sans"/>
          <w:sz w:val="20"/>
          <w:szCs w:val="20"/>
          <w:lang w:eastAsia="en-US" w:bidi="ar-SA"/>
        </w:rPr>
      </w:pPr>
      <w:proofErr w:type="spellStart"/>
      <w:r w:rsidRPr="00B34372">
        <w:rPr>
          <w:rFonts w:ascii="Open Sans" w:hAnsi="Open Sans" w:cs="Open Sans"/>
          <w:sz w:val="20"/>
          <w:szCs w:val="20"/>
          <w:lang w:eastAsia="en-US" w:bidi="ar-SA"/>
        </w:rPr>
        <w:t>plně</w:t>
      </w:r>
      <w:r w:rsidR="00E40037" w:rsidRPr="00B34372">
        <w:rPr>
          <w:rFonts w:ascii="Open Sans" w:hAnsi="Open Sans" w:cs="Open Sans"/>
          <w:sz w:val="20"/>
          <w:szCs w:val="20"/>
          <w:lang w:eastAsia="en-US" w:bidi="ar-SA"/>
        </w:rPr>
        <w:t>barevná</w:t>
      </w:r>
      <w:proofErr w:type="spellEnd"/>
      <w:r w:rsidR="00E40037"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kapacitní </w:t>
      </w:r>
      <w:r w:rsidR="00E40037" w:rsidRPr="00B34372">
        <w:rPr>
          <w:rFonts w:ascii="Open Sans" w:hAnsi="Open Sans" w:cs="Open Sans"/>
          <w:sz w:val="20"/>
          <w:szCs w:val="20"/>
          <w:lang w:eastAsia="en-US" w:bidi="ar-SA"/>
        </w:rPr>
        <w:t xml:space="preserve">dotyková </w:t>
      </w:r>
      <w:r w:rsidR="00B351B9" w:rsidRPr="00B34372">
        <w:rPr>
          <w:rFonts w:ascii="Open Sans" w:hAnsi="Open Sans" w:cs="Open Sans"/>
          <w:sz w:val="20"/>
          <w:szCs w:val="20"/>
          <w:lang w:eastAsia="en-US" w:bidi="ar-SA"/>
        </w:rPr>
        <w:t xml:space="preserve">grafická </w:t>
      </w:r>
      <w:r w:rsidR="00E40037" w:rsidRPr="00B34372">
        <w:rPr>
          <w:rFonts w:ascii="Open Sans" w:hAnsi="Open Sans" w:cs="Open Sans"/>
          <w:sz w:val="20"/>
          <w:szCs w:val="20"/>
          <w:lang w:eastAsia="en-US" w:bidi="ar-SA"/>
        </w:rPr>
        <w:t>obrazovka</w:t>
      </w:r>
      <w:r w:rsidRPr="00B34372">
        <w:rPr>
          <w:rFonts w:ascii="Open Sans" w:hAnsi="Open Sans" w:cs="Open Sans"/>
          <w:sz w:val="20"/>
          <w:szCs w:val="20"/>
          <w:lang w:eastAsia="en-US" w:bidi="ar-SA"/>
        </w:rPr>
        <w:t xml:space="preserve"> s úhlopříčkou </w:t>
      </w:r>
      <w:r w:rsidR="000A1123" w:rsidRPr="00B34372">
        <w:rPr>
          <w:rFonts w:ascii="Open Sans" w:hAnsi="Open Sans" w:cs="Open Sans"/>
          <w:sz w:val="20"/>
          <w:szCs w:val="20"/>
          <w:lang w:eastAsia="en-US" w:bidi="ar-SA"/>
        </w:rPr>
        <w:t xml:space="preserve">min. </w:t>
      </w:r>
      <w:r w:rsidR="005A52FA" w:rsidRPr="00B34372">
        <w:rPr>
          <w:rFonts w:ascii="Open Sans" w:hAnsi="Open Sans" w:cs="Open Sans"/>
          <w:sz w:val="20"/>
          <w:szCs w:val="20"/>
          <w:lang w:eastAsia="en-US" w:bidi="ar-SA"/>
        </w:rPr>
        <w:t>5,7</w:t>
      </w:r>
      <w:r w:rsidRPr="00B34372">
        <w:rPr>
          <w:rFonts w:ascii="Open Sans" w:hAnsi="Open Sans" w:cs="Open Sans"/>
          <w:sz w:val="20"/>
          <w:szCs w:val="20"/>
          <w:lang w:eastAsia="en-US" w:bidi="ar-SA"/>
        </w:rPr>
        <w:t xml:space="preserve">“ </w:t>
      </w:r>
      <w:r w:rsidR="000A1123" w:rsidRPr="00B34372">
        <w:rPr>
          <w:rFonts w:ascii="Open Sans" w:hAnsi="Open Sans" w:cs="Open Sans"/>
          <w:sz w:val="20"/>
          <w:szCs w:val="20"/>
          <w:lang w:eastAsia="en-US" w:bidi="ar-SA"/>
        </w:rPr>
        <w:t>a max. 8“</w:t>
      </w:r>
    </w:p>
    <w:p w:rsidR="00E40037" w:rsidRPr="00B34372" w:rsidRDefault="00440D8F"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rozlišením </w:t>
      </w:r>
      <w:r w:rsidR="000A1123" w:rsidRPr="00B34372">
        <w:rPr>
          <w:rFonts w:ascii="Open Sans" w:hAnsi="Open Sans" w:cs="Open Sans"/>
          <w:sz w:val="20"/>
          <w:szCs w:val="20"/>
          <w:lang w:eastAsia="en-US" w:bidi="ar-SA"/>
        </w:rPr>
        <w:t xml:space="preserve">obrazovky </w:t>
      </w:r>
      <w:r w:rsidR="00546916" w:rsidRPr="00B34372">
        <w:rPr>
          <w:rFonts w:ascii="Open Sans" w:hAnsi="Open Sans" w:cs="Open Sans"/>
          <w:sz w:val="20"/>
          <w:szCs w:val="20"/>
          <w:lang w:eastAsia="en-US" w:bidi="ar-SA"/>
        </w:rPr>
        <w:t xml:space="preserve">minimálně </w:t>
      </w:r>
      <w:r w:rsidR="00287FB7" w:rsidRPr="00B34372">
        <w:rPr>
          <w:rFonts w:ascii="Open Sans" w:hAnsi="Open Sans" w:cs="Open Sans"/>
          <w:sz w:val="20"/>
          <w:szCs w:val="20"/>
          <w:lang w:eastAsia="en-US" w:bidi="ar-SA"/>
        </w:rPr>
        <w:t>600</w:t>
      </w:r>
      <w:r w:rsidRPr="00B34372">
        <w:rPr>
          <w:rFonts w:ascii="Open Sans" w:hAnsi="Open Sans" w:cs="Open Sans"/>
          <w:sz w:val="20"/>
          <w:szCs w:val="20"/>
          <w:lang w:eastAsia="en-US" w:bidi="ar-SA"/>
        </w:rPr>
        <w:t xml:space="preserve"> x </w:t>
      </w:r>
      <w:r w:rsidR="00287FB7" w:rsidRPr="00B34372">
        <w:rPr>
          <w:rFonts w:ascii="Open Sans" w:hAnsi="Open Sans" w:cs="Open Sans"/>
          <w:sz w:val="20"/>
          <w:szCs w:val="20"/>
          <w:lang w:eastAsia="en-US" w:bidi="ar-SA"/>
        </w:rPr>
        <w:t>800</w:t>
      </w:r>
      <w:r w:rsidRPr="00B34372">
        <w:rPr>
          <w:rFonts w:ascii="Open Sans" w:hAnsi="Open Sans" w:cs="Open Sans"/>
          <w:sz w:val="20"/>
          <w:szCs w:val="20"/>
          <w:lang w:eastAsia="en-US" w:bidi="ar-SA"/>
        </w:rPr>
        <w:t xml:space="preserve"> </w:t>
      </w:r>
      <w:r w:rsidR="000A1123" w:rsidRPr="00B34372">
        <w:rPr>
          <w:rFonts w:ascii="Open Sans" w:hAnsi="Open Sans" w:cs="Open Sans"/>
          <w:sz w:val="20"/>
          <w:szCs w:val="20"/>
          <w:lang w:eastAsia="en-US" w:bidi="ar-SA"/>
        </w:rPr>
        <w:t>pixelů</w:t>
      </w:r>
    </w:p>
    <w:p w:rsidR="00C221EA" w:rsidRPr="00B34372" w:rsidRDefault="00C221EA"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obrazovka je chráněna tvrzeným sklem (provedení </w:t>
      </w:r>
      <w:proofErr w:type="spellStart"/>
      <w:r w:rsidRPr="00B34372">
        <w:rPr>
          <w:rFonts w:ascii="Open Sans" w:hAnsi="Open Sans" w:cs="Open Sans"/>
          <w:sz w:val="20"/>
          <w:szCs w:val="20"/>
          <w:lang w:eastAsia="en-US" w:bidi="ar-SA"/>
        </w:rPr>
        <w:t>antivandal</w:t>
      </w:r>
      <w:proofErr w:type="spellEnd"/>
      <w:r w:rsidRPr="00B34372">
        <w:rPr>
          <w:rFonts w:ascii="Open Sans" w:hAnsi="Open Sans" w:cs="Open Sans"/>
          <w:sz w:val="20"/>
          <w:szCs w:val="20"/>
          <w:lang w:eastAsia="en-US" w:bidi="ar-SA"/>
        </w:rPr>
        <w:t>)</w:t>
      </w:r>
    </w:p>
    <w:p w:rsidR="00C221EA" w:rsidRPr="00B34372" w:rsidRDefault="00C221EA" w:rsidP="00E1255A">
      <w:pPr>
        <w:ind w:right="-9" w:firstLine="360"/>
        <w:rPr>
          <w:rFonts w:ascii="Open Sans" w:hAnsi="Open Sans" w:cs="Open Sans"/>
          <w:b/>
          <w:sz w:val="20"/>
          <w:szCs w:val="20"/>
          <w:lang w:eastAsia="en-US" w:bidi="ar-SA"/>
        </w:rPr>
      </w:pPr>
      <w:r w:rsidRPr="00B34372">
        <w:rPr>
          <w:rFonts w:ascii="Open Sans" w:hAnsi="Open Sans" w:cs="Open Sans"/>
          <w:b/>
          <w:sz w:val="20"/>
          <w:szCs w:val="20"/>
          <w:lang w:eastAsia="en-US" w:bidi="ar-SA"/>
        </w:rPr>
        <w:t>SW</w:t>
      </w:r>
    </w:p>
    <w:p w:rsidR="00C221EA" w:rsidRPr="00B34372" w:rsidRDefault="00C221EA" w:rsidP="00E1255A">
      <w:pPr>
        <w:pStyle w:val="Odstavecseseznamem"/>
        <w:numPr>
          <w:ilvl w:val="0"/>
          <w:numId w:val="8"/>
        </w:numPr>
        <w:ind w:right="-9"/>
        <w:rPr>
          <w:rFonts w:ascii="Open Sans" w:hAnsi="Open Sans" w:cs="Open Sans"/>
          <w:b/>
          <w:sz w:val="20"/>
          <w:szCs w:val="20"/>
          <w:lang w:eastAsia="en-US" w:bidi="ar-SA"/>
        </w:rPr>
      </w:pPr>
      <w:r w:rsidRPr="00B34372">
        <w:rPr>
          <w:rFonts w:ascii="Open Sans" w:hAnsi="Open Sans" w:cs="Open Sans"/>
          <w:sz w:val="20"/>
          <w:szCs w:val="20"/>
          <w:lang w:eastAsia="en-US" w:bidi="ar-SA"/>
        </w:rPr>
        <w:t>je připraven na použití více jazykových mutací</w:t>
      </w:r>
    </w:p>
    <w:p w:rsidR="00C221EA" w:rsidRPr="00B34372" w:rsidRDefault="00C221EA"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aktualizuje se společně v rámci balíku pro odbavovací terminál</w:t>
      </w:r>
    </w:p>
    <w:p w:rsidR="00C221EA" w:rsidRPr="00B34372" w:rsidRDefault="00201FDF" w:rsidP="00E1255A">
      <w:pPr>
        <w:pStyle w:val="Odstavecseseznamem"/>
        <w:numPr>
          <w:ilvl w:val="0"/>
          <w:numId w:val="8"/>
        </w:numPr>
        <w:ind w:right="-9"/>
        <w:rPr>
          <w:rFonts w:ascii="Open Sans" w:hAnsi="Open Sans" w:cs="Open Sans"/>
          <w:sz w:val="20"/>
          <w:szCs w:val="20"/>
          <w:lang w:eastAsia="en-US" w:bidi="ar-SA"/>
        </w:rPr>
      </w:pPr>
      <w:r>
        <w:rPr>
          <w:rFonts w:ascii="Open Sans" w:hAnsi="Open Sans" w:cs="Open Sans"/>
          <w:sz w:val="20"/>
          <w:szCs w:val="20"/>
          <w:lang w:eastAsia="en-US" w:bidi="ar-SA"/>
        </w:rPr>
        <w:t>možnost</w:t>
      </w:r>
      <w:r w:rsidR="00A47A4C" w:rsidRPr="00B34372">
        <w:rPr>
          <w:rFonts w:ascii="Open Sans" w:hAnsi="Open Sans" w:cs="Open Sans"/>
          <w:sz w:val="20"/>
          <w:szCs w:val="20"/>
          <w:lang w:eastAsia="en-US" w:bidi="ar-SA"/>
        </w:rPr>
        <w:t xml:space="preserve"> </w:t>
      </w:r>
      <w:r w:rsidR="00DB55A6" w:rsidRPr="00B34372">
        <w:rPr>
          <w:rFonts w:ascii="Open Sans" w:hAnsi="Open Sans" w:cs="Open Sans"/>
          <w:sz w:val="20"/>
          <w:szCs w:val="20"/>
          <w:lang w:eastAsia="en-US" w:bidi="ar-SA"/>
        </w:rPr>
        <w:t xml:space="preserve">rozmístit jednotlivé </w:t>
      </w:r>
      <w:r w:rsidR="0063511D" w:rsidRPr="00B34372">
        <w:rPr>
          <w:rFonts w:ascii="Open Sans" w:hAnsi="Open Sans" w:cs="Open Sans"/>
          <w:sz w:val="20"/>
          <w:szCs w:val="20"/>
          <w:lang w:eastAsia="en-US" w:bidi="ar-SA"/>
        </w:rPr>
        <w:t xml:space="preserve">grafické </w:t>
      </w:r>
      <w:r w:rsidR="00DB55A6" w:rsidRPr="00B34372">
        <w:rPr>
          <w:rFonts w:ascii="Open Sans" w:hAnsi="Open Sans" w:cs="Open Sans"/>
          <w:sz w:val="20"/>
          <w:szCs w:val="20"/>
          <w:lang w:eastAsia="en-US" w:bidi="ar-SA"/>
        </w:rPr>
        <w:t xml:space="preserve">prvky v rámci </w:t>
      </w:r>
      <w:r w:rsidR="00A47A4C" w:rsidRPr="00B34372">
        <w:rPr>
          <w:rFonts w:ascii="Open Sans" w:hAnsi="Open Sans" w:cs="Open Sans"/>
          <w:sz w:val="20"/>
          <w:szCs w:val="20"/>
          <w:lang w:eastAsia="en-US" w:bidi="ar-SA"/>
        </w:rPr>
        <w:t xml:space="preserve">povoleného </w:t>
      </w:r>
      <w:r w:rsidR="00DB55A6" w:rsidRPr="00B34372">
        <w:rPr>
          <w:rFonts w:ascii="Open Sans" w:hAnsi="Open Sans" w:cs="Open Sans"/>
          <w:sz w:val="20"/>
          <w:szCs w:val="20"/>
          <w:lang w:eastAsia="en-US" w:bidi="ar-SA"/>
        </w:rPr>
        <w:t xml:space="preserve">rastru </w:t>
      </w:r>
      <w:r w:rsidR="00A47A4C" w:rsidRPr="00B34372">
        <w:rPr>
          <w:rFonts w:ascii="Open Sans" w:hAnsi="Open Sans" w:cs="Open Sans"/>
          <w:sz w:val="20"/>
          <w:szCs w:val="20"/>
          <w:lang w:eastAsia="en-US" w:bidi="ar-SA"/>
        </w:rPr>
        <w:t>obrazovky</w:t>
      </w:r>
    </w:p>
    <w:p w:rsidR="00A47A4C" w:rsidRPr="00B34372" w:rsidRDefault="00201FDF" w:rsidP="00E1255A">
      <w:pPr>
        <w:pStyle w:val="Odstavecseseznamem"/>
        <w:numPr>
          <w:ilvl w:val="0"/>
          <w:numId w:val="8"/>
        </w:numPr>
        <w:ind w:right="-9"/>
        <w:rPr>
          <w:rFonts w:ascii="Open Sans" w:hAnsi="Open Sans" w:cs="Open Sans"/>
          <w:sz w:val="20"/>
          <w:szCs w:val="20"/>
          <w:lang w:eastAsia="en-US" w:bidi="ar-SA"/>
        </w:rPr>
      </w:pPr>
      <w:r>
        <w:rPr>
          <w:rFonts w:ascii="Open Sans" w:hAnsi="Open Sans" w:cs="Open Sans"/>
          <w:sz w:val="20"/>
          <w:szCs w:val="20"/>
          <w:lang w:eastAsia="en-US" w:bidi="ar-SA"/>
        </w:rPr>
        <w:t>možnost</w:t>
      </w:r>
      <w:r w:rsidR="0063511D" w:rsidRPr="00B34372">
        <w:rPr>
          <w:rFonts w:ascii="Open Sans" w:hAnsi="Open Sans" w:cs="Open Sans"/>
          <w:sz w:val="20"/>
          <w:szCs w:val="20"/>
          <w:lang w:eastAsia="en-US" w:bidi="ar-SA"/>
        </w:rPr>
        <w:t xml:space="preserve"> </w:t>
      </w:r>
      <w:r w:rsidR="002D377C" w:rsidRPr="00B34372">
        <w:rPr>
          <w:rFonts w:ascii="Open Sans" w:hAnsi="Open Sans" w:cs="Open Sans"/>
          <w:sz w:val="20"/>
          <w:szCs w:val="20"/>
          <w:lang w:eastAsia="en-US" w:bidi="ar-SA"/>
        </w:rPr>
        <w:t>změnit ikonky, barevné schéma, typ a velikost písma</w:t>
      </w:r>
    </w:p>
    <w:p w:rsidR="0063511D" w:rsidRPr="00B34372" w:rsidRDefault="0063511D"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umožní zobrazit veškeré údaje poskytované vozidlovými protokoly (čas, datum, aktuální zastávku, pojížděnou linku, cíl, konečnou atd.)</w:t>
      </w:r>
    </w:p>
    <w:p w:rsidR="0063511D" w:rsidRPr="00B34372" w:rsidRDefault="00201FDF" w:rsidP="00E1255A">
      <w:pPr>
        <w:pStyle w:val="Odstavecseseznamem"/>
        <w:numPr>
          <w:ilvl w:val="0"/>
          <w:numId w:val="8"/>
        </w:numPr>
        <w:ind w:right="-9"/>
        <w:rPr>
          <w:rFonts w:ascii="Open Sans" w:hAnsi="Open Sans" w:cs="Open Sans"/>
          <w:sz w:val="20"/>
          <w:szCs w:val="20"/>
          <w:lang w:eastAsia="en-US" w:bidi="ar-SA"/>
        </w:rPr>
      </w:pPr>
      <w:r>
        <w:rPr>
          <w:rFonts w:ascii="Open Sans" w:hAnsi="Open Sans" w:cs="Open Sans"/>
          <w:sz w:val="20"/>
          <w:szCs w:val="20"/>
          <w:lang w:eastAsia="en-US" w:bidi="ar-SA"/>
        </w:rPr>
        <w:t>možnost</w:t>
      </w:r>
      <w:r w:rsidR="00846A8B" w:rsidRPr="00B34372">
        <w:rPr>
          <w:rFonts w:ascii="Open Sans" w:hAnsi="Open Sans" w:cs="Open Sans"/>
          <w:sz w:val="20"/>
          <w:szCs w:val="20"/>
          <w:lang w:eastAsia="en-US" w:bidi="ar-SA"/>
        </w:rPr>
        <w:t xml:space="preserve"> </w:t>
      </w:r>
      <w:r w:rsidR="0063511D" w:rsidRPr="00B34372">
        <w:rPr>
          <w:rFonts w:ascii="Open Sans" w:hAnsi="Open Sans" w:cs="Open Sans"/>
          <w:sz w:val="20"/>
          <w:szCs w:val="20"/>
          <w:lang w:eastAsia="en-US" w:bidi="ar-SA"/>
        </w:rPr>
        <w:t>definovat různý vzhled obrazovek na základě vozidlových událostí (změna pásma, posun na další zastávku atd.) a na základě vyhodnocení stavu čtečky karet (revize,</w:t>
      </w:r>
      <w:r w:rsidR="00D54616" w:rsidRPr="00B34372">
        <w:rPr>
          <w:rFonts w:ascii="Open Sans" w:hAnsi="Open Sans" w:cs="Open Sans"/>
          <w:sz w:val="20"/>
          <w:szCs w:val="20"/>
          <w:lang w:eastAsia="en-US" w:bidi="ar-SA"/>
        </w:rPr>
        <w:t xml:space="preserve"> neplatný nosič jízdného, dokončená transakce, probíhající transakce atd.)</w:t>
      </w:r>
      <w:r w:rsidR="0063511D" w:rsidRPr="00B34372">
        <w:rPr>
          <w:rFonts w:ascii="Open Sans" w:hAnsi="Open Sans" w:cs="Open Sans"/>
          <w:sz w:val="20"/>
          <w:szCs w:val="20"/>
          <w:lang w:eastAsia="en-US" w:bidi="ar-SA"/>
        </w:rPr>
        <w:t xml:space="preserve"> </w:t>
      </w:r>
    </w:p>
    <w:p w:rsidR="00C221EA" w:rsidRPr="00B34372" w:rsidRDefault="00C221EA" w:rsidP="00E1255A">
      <w:pPr>
        <w:ind w:right="-9" w:firstLine="360"/>
        <w:rPr>
          <w:rFonts w:ascii="Open Sans" w:hAnsi="Open Sans" w:cs="Open Sans"/>
          <w:b/>
          <w:sz w:val="20"/>
          <w:szCs w:val="20"/>
          <w:lang w:eastAsia="en-US" w:bidi="ar-SA"/>
        </w:rPr>
      </w:pPr>
      <w:r w:rsidRPr="00B34372">
        <w:rPr>
          <w:rFonts w:ascii="Open Sans" w:hAnsi="Open Sans" w:cs="Open Sans"/>
          <w:b/>
          <w:sz w:val="20"/>
          <w:szCs w:val="20"/>
          <w:lang w:eastAsia="en-US" w:bidi="ar-SA"/>
        </w:rPr>
        <w:t>Funkce</w:t>
      </w:r>
    </w:p>
    <w:p w:rsidR="00214962" w:rsidRPr="00B34372" w:rsidRDefault="00C221EA"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w:t>
      </w:r>
      <w:r w:rsidR="00214962" w:rsidRPr="00B34372">
        <w:rPr>
          <w:rFonts w:ascii="Open Sans" w:hAnsi="Open Sans" w:cs="Open Sans"/>
          <w:sz w:val="20"/>
          <w:szCs w:val="20"/>
          <w:lang w:eastAsia="en-US" w:bidi="ar-SA"/>
        </w:rPr>
        <w:t>možňuje</w:t>
      </w:r>
      <w:r w:rsidRPr="00B34372">
        <w:rPr>
          <w:rFonts w:ascii="Open Sans" w:hAnsi="Open Sans" w:cs="Open Sans"/>
          <w:sz w:val="20"/>
          <w:szCs w:val="20"/>
          <w:lang w:eastAsia="en-US" w:bidi="ar-SA"/>
        </w:rPr>
        <w:t xml:space="preserve"> cestujícímu</w:t>
      </w:r>
      <w:r w:rsidR="00214962" w:rsidRPr="00B34372">
        <w:rPr>
          <w:rFonts w:ascii="Open Sans" w:hAnsi="Open Sans" w:cs="Open Sans"/>
          <w:sz w:val="20"/>
          <w:szCs w:val="20"/>
          <w:lang w:eastAsia="en-US" w:bidi="ar-SA"/>
        </w:rPr>
        <w:t xml:space="preserve"> volbu jazyka zobrazení</w:t>
      </w:r>
      <w:r w:rsidR="008C5381" w:rsidRPr="00B34372">
        <w:rPr>
          <w:rFonts w:ascii="Open Sans" w:hAnsi="Open Sans" w:cs="Open Sans"/>
          <w:sz w:val="20"/>
          <w:szCs w:val="20"/>
          <w:lang w:eastAsia="en-US" w:bidi="ar-SA"/>
        </w:rPr>
        <w:t xml:space="preserve"> a možnost jazykových mutací</w:t>
      </w:r>
      <w:r w:rsidRPr="00B34372">
        <w:rPr>
          <w:rFonts w:ascii="Open Sans" w:hAnsi="Open Sans" w:cs="Open Sans"/>
          <w:sz w:val="20"/>
          <w:szCs w:val="20"/>
          <w:lang w:eastAsia="en-US" w:bidi="ar-SA"/>
        </w:rPr>
        <w:t xml:space="preserve"> jednotlivých obrazovek</w:t>
      </w:r>
    </w:p>
    <w:p w:rsidR="00214962" w:rsidRDefault="00214962"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umožňuje cestujícímu si vybrat z nabízených tarifů </w:t>
      </w:r>
      <w:r w:rsidR="00CF5D5C" w:rsidRPr="00B34372">
        <w:rPr>
          <w:rFonts w:ascii="Open Sans" w:hAnsi="Open Sans" w:cs="Open Sans"/>
          <w:sz w:val="20"/>
          <w:szCs w:val="20"/>
          <w:lang w:eastAsia="en-US" w:bidi="ar-SA"/>
        </w:rPr>
        <w:t>a jejich povolených kombinací</w:t>
      </w:r>
    </w:p>
    <w:p w:rsidR="00440D8F" w:rsidRPr="00B34372" w:rsidRDefault="00214962"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v případě potřeby</w:t>
      </w:r>
      <w:r w:rsidR="00B63D37" w:rsidRPr="00B34372">
        <w:rPr>
          <w:rFonts w:ascii="Open Sans" w:hAnsi="Open Sans" w:cs="Open Sans"/>
          <w:sz w:val="20"/>
          <w:szCs w:val="20"/>
          <w:lang w:eastAsia="en-US" w:bidi="ar-SA"/>
        </w:rPr>
        <w:t xml:space="preserve"> či z důvodu přehlednosti (při velkém množství položek)</w:t>
      </w:r>
      <w:r w:rsidRPr="00B34372">
        <w:rPr>
          <w:rFonts w:ascii="Open Sans" w:hAnsi="Open Sans" w:cs="Open Sans"/>
          <w:sz w:val="20"/>
          <w:szCs w:val="20"/>
          <w:lang w:eastAsia="en-US" w:bidi="ar-SA"/>
        </w:rPr>
        <w:t xml:space="preserve"> </w:t>
      </w:r>
      <w:r w:rsidR="002532F2" w:rsidRPr="00B34372">
        <w:rPr>
          <w:rFonts w:ascii="Open Sans" w:hAnsi="Open Sans" w:cs="Open Sans"/>
          <w:sz w:val="20"/>
          <w:szCs w:val="20"/>
          <w:lang w:eastAsia="en-US" w:bidi="ar-SA"/>
        </w:rPr>
        <w:t xml:space="preserve">umožňuje </w:t>
      </w:r>
      <w:r w:rsidRPr="00B34372">
        <w:rPr>
          <w:rFonts w:ascii="Open Sans" w:hAnsi="Open Sans" w:cs="Open Sans"/>
          <w:sz w:val="20"/>
          <w:szCs w:val="20"/>
          <w:lang w:eastAsia="en-US" w:bidi="ar-SA"/>
        </w:rPr>
        <w:t xml:space="preserve">přecházení mezi vícero </w:t>
      </w:r>
      <w:r w:rsidR="00B63D37" w:rsidRPr="00B34372">
        <w:rPr>
          <w:rFonts w:ascii="Open Sans" w:hAnsi="Open Sans" w:cs="Open Sans"/>
          <w:sz w:val="20"/>
          <w:szCs w:val="20"/>
          <w:lang w:eastAsia="en-US" w:bidi="ar-SA"/>
        </w:rPr>
        <w:t>virtuálními obrazovkami</w:t>
      </w:r>
    </w:p>
    <w:p w:rsidR="00CF5D5C" w:rsidRPr="00B34372" w:rsidRDefault="00CF5D5C"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 případě neaktivity přechází po stanoveném čase do úsporného režimu s nižším jasem a </w:t>
      </w:r>
      <w:r w:rsidR="00302CAB" w:rsidRPr="00B34372">
        <w:rPr>
          <w:rFonts w:ascii="Open Sans" w:hAnsi="Open Sans" w:cs="Open Sans"/>
          <w:sz w:val="20"/>
          <w:szCs w:val="20"/>
          <w:lang w:eastAsia="en-US" w:bidi="ar-SA"/>
        </w:rPr>
        <w:t>modifikovaným</w:t>
      </w:r>
      <w:r w:rsidR="00400CC7" w:rsidRPr="00B34372">
        <w:rPr>
          <w:rFonts w:ascii="Open Sans" w:hAnsi="Open Sans" w:cs="Open Sans"/>
          <w:sz w:val="20"/>
          <w:szCs w:val="20"/>
          <w:lang w:eastAsia="en-US" w:bidi="ar-SA"/>
        </w:rPr>
        <w:t xml:space="preserve"> zobrazením</w:t>
      </w:r>
    </w:p>
    <w:p w:rsidR="00400CC7" w:rsidRPr="00B34372" w:rsidRDefault="00400CC7"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v případě revize přechází do speciální</w:t>
      </w:r>
      <w:r w:rsidR="003C5B97" w:rsidRPr="00B34372">
        <w:rPr>
          <w:rFonts w:ascii="Open Sans" w:hAnsi="Open Sans" w:cs="Open Sans"/>
          <w:sz w:val="20"/>
          <w:szCs w:val="20"/>
          <w:lang w:eastAsia="en-US" w:bidi="ar-SA"/>
        </w:rPr>
        <w:t>ho</w:t>
      </w:r>
      <w:r w:rsidRPr="00B34372">
        <w:rPr>
          <w:rFonts w:ascii="Open Sans" w:hAnsi="Open Sans" w:cs="Open Sans"/>
          <w:sz w:val="20"/>
          <w:szCs w:val="20"/>
          <w:lang w:eastAsia="en-US" w:bidi="ar-SA"/>
        </w:rPr>
        <w:t xml:space="preserve"> režimu funkce</w:t>
      </w:r>
    </w:p>
    <w:p w:rsidR="001151A0" w:rsidRPr="00B34372" w:rsidRDefault="001151A0"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mění svůj vzhled v závislosti na stavu čtečky nosičů (přiložená karta, neplatná karta, dokončení transakce atd.)</w:t>
      </w:r>
    </w:p>
    <w:p w:rsidR="00640EB5" w:rsidRPr="00B34372" w:rsidRDefault="00C221EA" w:rsidP="00E1255A">
      <w:pPr>
        <w:pStyle w:val="Odstavecseseznamem"/>
        <w:numPr>
          <w:ilvl w:val="0"/>
          <w:numId w:val="8"/>
        </w:numPr>
        <w:ind w:right="-9"/>
      </w:pPr>
      <w:r w:rsidRPr="00B34372">
        <w:rPr>
          <w:rFonts w:ascii="Open Sans" w:hAnsi="Open Sans" w:cs="Open Sans"/>
          <w:sz w:val="20"/>
          <w:szCs w:val="20"/>
          <w:lang w:eastAsia="en-US" w:bidi="ar-SA"/>
        </w:rPr>
        <w:t xml:space="preserve">má </w:t>
      </w:r>
      <w:r w:rsidR="00640EB5" w:rsidRPr="00B34372">
        <w:rPr>
          <w:rFonts w:ascii="Open Sans" w:hAnsi="Open Sans" w:cs="Open Sans"/>
          <w:sz w:val="20"/>
          <w:szCs w:val="20"/>
          <w:lang w:eastAsia="en-US" w:bidi="ar-SA"/>
        </w:rPr>
        <w:t>možnost přednastavení vybraného z  tarifů jako prvotního (automatický nákup bez volby při přiložení nosiče)</w:t>
      </w:r>
    </w:p>
    <w:p w:rsidR="00DB55A6" w:rsidRPr="001C38D7" w:rsidRDefault="00DB55A6" w:rsidP="00E1255A">
      <w:pPr>
        <w:pStyle w:val="Odstavecseseznamem"/>
        <w:numPr>
          <w:ilvl w:val="0"/>
          <w:numId w:val="8"/>
        </w:numPr>
        <w:ind w:right="-9"/>
      </w:pPr>
      <w:r w:rsidRPr="00B34372">
        <w:rPr>
          <w:rFonts w:ascii="Open Sans" w:hAnsi="Open Sans" w:cs="Open Sans"/>
          <w:sz w:val="20"/>
          <w:szCs w:val="20"/>
          <w:lang w:eastAsia="en-US" w:bidi="ar-SA"/>
        </w:rPr>
        <w:t>využívá ikon, podbarvení textů a virtuálních tlačítek pro zlepšení přehlednosti obrazovek</w:t>
      </w:r>
    </w:p>
    <w:p w:rsidR="001C38D7" w:rsidRPr="00C41C8B" w:rsidRDefault="001C38D7" w:rsidP="00E1255A">
      <w:pPr>
        <w:pStyle w:val="Odstavecseseznamem"/>
        <w:numPr>
          <w:ilvl w:val="0"/>
          <w:numId w:val="8"/>
        </w:numPr>
        <w:ind w:right="-9"/>
        <w:rPr>
          <w:highlight w:val="yellow"/>
        </w:rPr>
      </w:pPr>
      <w:r w:rsidRPr="001C38D7">
        <w:rPr>
          <w:rFonts w:ascii="Open Sans" w:hAnsi="Open Sans" w:cs="Open Sans"/>
          <w:sz w:val="20"/>
          <w:szCs w:val="20"/>
          <w:highlight w:val="yellow"/>
          <w:lang w:eastAsia="en-US" w:bidi="ar-SA"/>
        </w:rPr>
        <w:lastRenderedPageBreak/>
        <w:t>umožňuje zobrazit speciální odbavovací režim „nástup předními dveřmi“</w:t>
      </w:r>
    </w:p>
    <w:p w:rsidR="00C41C8B" w:rsidRPr="00C41C8B" w:rsidRDefault="00C41C8B" w:rsidP="00C41C8B">
      <w:pPr>
        <w:pStyle w:val="Odstavecseseznamem"/>
        <w:numPr>
          <w:ilvl w:val="0"/>
          <w:numId w:val="8"/>
        </w:numPr>
        <w:ind w:right="-9"/>
        <w:rPr>
          <w:rFonts w:ascii="Open Sans" w:hAnsi="Open Sans" w:cs="Open Sans"/>
          <w:sz w:val="20"/>
          <w:szCs w:val="20"/>
          <w:highlight w:val="yellow"/>
          <w:lang w:eastAsia="en-US" w:bidi="ar-SA"/>
        </w:rPr>
      </w:pPr>
      <w:r w:rsidRPr="00C41C8B">
        <w:rPr>
          <w:rFonts w:ascii="Open Sans" w:hAnsi="Open Sans" w:cs="Open Sans"/>
          <w:sz w:val="20"/>
          <w:szCs w:val="20"/>
          <w:highlight w:val="yellow"/>
          <w:lang w:eastAsia="en-US" w:bidi="ar-SA"/>
        </w:rPr>
        <w:t>umožňuje cestujícímu registraci nového nosiče</w:t>
      </w:r>
      <w:r>
        <w:rPr>
          <w:rFonts w:ascii="Open Sans" w:hAnsi="Open Sans" w:cs="Open Sans"/>
          <w:sz w:val="20"/>
          <w:szCs w:val="20"/>
          <w:highlight w:val="yellow"/>
          <w:lang w:eastAsia="en-US" w:bidi="ar-SA"/>
        </w:rPr>
        <w:t xml:space="preserve"> na speciální graficky zpracované obrazovce či na základě výběru položky z menu (stiskem tlačítka apod.)</w:t>
      </w:r>
    </w:p>
    <w:p w:rsidR="00F105B1" w:rsidRPr="00B34372" w:rsidRDefault="00F105B1" w:rsidP="00E1255A">
      <w:pPr>
        <w:pStyle w:val="Nadpis2"/>
        <w:ind w:right="-9"/>
      </w:pPr>
      <w:r w:rsidRPr="00B34372">
        <w:t>Skener čárových a 2D kódů</w:t>
      </w:r>
    </w:p>
    <w:p w:rsidR="00F105B1" w:rsidRPr="00B34372" w:rsidRDefault="003E2190" w:rsidP="00E1255A">
      <w:pPr>
        <w:ind w:right="-9" w:firstLine="360"/>
        <w:rPr>
          <w:rFonts w:ascii="Open Sans" w:hAnsi="Open Sans" w:cs="Open Sans"/>
          <w:b/>
          <w:sz w:val="20"/>
          <w:szCs w:val="20"/>
          <w:lang w:eastAsia="en-US" w:bidi="ar-SA"/>
        </w:rPr>
      </w:pPr>
      <w:r w:rsidRPr="00B34372">
        <w:t xml:space="preserve"> </w:t>
      </w:r>
      <w:r w:rsidR="00F105B1" w:rsidRPr="00B34372">
        <w:rPr>
          <w:rFonts w:ascii="Open Sans" w:hAnsi="Open Sans" w:cs="Open Sans"/>
          <w:b/>
          <w:sz w:val="20"/>
          <w:szCs w:val="20"/>
          <w:lang w:eastAsia="en-US" w:bidi="ar-SA"/>
        </w:rPr>
        <w:t>Funkce</w:t>
      </w:r>
    </w:p>
    <w:p w:rsidR="00F105B1" w:rsidRPr="00B34372" w:rsidRDefault="00F105B1"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číst kódy ve stanoveném formátu jak z papírových jízdenek tak i displejů mobilních zařízení</w:t>
      </w:r>
    </w:p>
    <w:p w:rsidR="00C200FB" w:rsidRPr="00DB75BD" w:rsidRDefault="00C200FB" w:rsidP="00E1255A">
      <w:pPr>
        <w:pStyle w:val="Odstavecseseznamem"/>
        <w:numPr>
          <w:ilvl w:val="0"/>
          <w:numId w:val="8"/>
        </w:numPr>
        <w:ind w:right="-9"/>
        <w:rPr>
          <w:rFonts w:ascii="Open Sans" w:hAnsi="Open Sans" w:cs="Open Sans"/>
          <w:sz w:val="20"/>
          <w:szCs w:val="20"/>
          <w:lang w:eastAsia="en-US" w:bidi="ar-SA"/>
        </w:rPr>
      </w:pPr>
      <w:r w:rsidRPr="00DB75BD">
        <w:rPr>
          <w:rFonts w:ascii="Open Sans" w:hAnsi="Open Sans" w:cs="Open Sans"/>
          <w:sz w:val="20"/>
          <w:szCs w:val="20"/>
          <w:lang w:eastAsia="en-US" w:bidi="ar-SA"/>
        </w:rPr>
        <w:t xml:space="preserve">akceptuje minimálně kódy typu QR </w:t>
      </w:r>
      <w:r w:rsidR="00C93D57" w:rsidRPr="00DB75BD">
        <w:rPr>
          <w:rFonts w:ascii="Open Sans" w:hAnsi="Open Sans" w:cs="Open Sans"/>
          <w:sz w:val="20"/>
          <w:szCs w:val="20"/>
          <w:lang w:eastAsia="en-US" w:bidi="ar-SA"/>
        </w:rPr>
        <w:t>(</w:t>
      </w:r>
      <w:proofErr w:type="spellStart"/>
      <w:r w:rsidR="00C93D57" w:rsidRPr="00DB75BD">
        <w:rPr>
          <w:rFonts w:ascii="Open Sans" w:hAnsi="Open Sans" w:cs="Open Sans"/>
          <w:sz w:val="20"/>
          <w:szCs w:val="20"/>
          <w:lang w:eastAsia="en-US" w:bidi="ar-SA"/>
        </w:rPr>
        <w:t>Level</w:t>
      </w:r>
      <w:proofErr w:type="spellEnd"/>
      <w:r w:rsidR="00C93D57" w:rsidRPr="00DB75BD">
        <w:rPr>
          <w:rFonts w:ascii="Open Sans" w:hAnsi="Open Sans" w:cs="Open Sans"/>
          <w:sz w:val="20"/>
          <w:szCs w:val="20"/>
          <w:lang w:eastAsia="en-US" w:bidi="ar-SA"/>
        </w:rPr>
        <w:t xml:space="preserve"> L, korekce 8</w:t>
      </w:r>
      <w:r w:rsidR="00C93D57" w:rsidRPr="00DB75BD">
        <w:rPr>
          <w:rFonts w:ascii="Open Sans" w:hAnsi="Open Sans" w:cs="Open Sans"/>
          <w:sz w:val="20"/>
          <w:szCs w:val="20"/>
          <w:lang w:val="en-US" w:eastAsia="en-US" w:bidi="ar-SA"/>
        </w:rPr>
        <w:t xml:space="preserve">%, </w:t>
      </w:r>
      <w:r w:rsidR="00C93D57" w:rsidRPr="00DB75BD">
        <w:rPr>
          <w:rFonts w:ascii="Open Sans" w:hAnsi="Open Sans" w:cs="Open Sans"/>
          <w:sz w:val="20"/>
          <w:szCs w:val="20"/>
          <w:lang w:eastAsia="en-US" w:bidi="ar-SA"/>
        </w:rPr>
        <w:t xml:space="preserve">verze 23, 109×109 modulů) </w:t>
      </w:r>
      <w:r w:rsidRPr="00DB75BD">
        <w:rPr>
          <w:rFonts w:ascii="Open Sans" w:hAnsi="Open Sans" w:cs="Open Sans"/>
          <w:sz w:val="20"/>
          <w:szCs w:val="20"/>
          <w:lang w:eastAsia="en-US" w:bidi="ar-SA"/>
        </w:rPr>
        <w:t xml:space="preserve">a </w:t>
      </w:r>
      <w:proofErr w:type="spellStart"/>
      <w:r w:rsidRPr="00DB75BD">
        <w:rPr>
          <w:rFonts w:ascii="Open Sans" w:hAnsi="Open Sans" w:cs="Open Sans"/>
          <w:sz w:val="20"/>
          <w:szCs w:val="20"/>
          <w:lang w:eastAsia="en-US" w:bidi="ar-SA"/>
        </w:rPr>
        <w:t>Aztec</w:t>
      </w:r>
      <w:proofErr w:type="spellEnd"/>
    </w:p>
    <w:p w:rsidR="00C200FB" w:rsidRPr="00B34372" w:rsidRDefault="00483B10"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číst dynamické (měnící se) kódy</w:t>
      </w:r>
    </w:p>
    <w:p w:rsidR="000543CD" w:rsidRPr="00B34372" w:rsidRDefault="000543CD" w:rsidP="00E1255A">
      <w:pPr>
        <w:pStyle w:val="Odstavecseseznamem"/>
        <w:numPr>
          <w:ilvl w:val="0"/>
          <w:numId w:val="8"/>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ve spolupráci s hlavní výpočetní jednotkou odbavovacího terminálu je schopen podle interního uživatelského klíče dešifrovat veškerá data obsažená v kódu</w:t>
      </w:r>
    </w:p>
    <w:p w:rsidR="00B90D13" w:rsidRPr="00B34372" w:rsidRDefault="00B90D13" w:rsidP="00E1255A">
      <w:pPr>
        <w:pStyle w:val="Nadpis1"/>
        <w:ind w:right="-9"/>
      </w:pPr>
      <w:r w:rsidRPr="00B34372">
        <w:t>Vozidlová ústředna</w:t>
      </w:r>
    </w:p>
    <w:p w:rsidR="00FA0121" w:rsidRPr="00B34372" w:rsidRDefault="00FA0121"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Hardware</w:t>
      </w:r>
    </w:p>
    <w:p w:rsidR="00FA0121" w:rsidRPr="00B34372" w:rsidRDefault="00FA0121" w:rsidP="00E1255A">
      <w:pPr>
        <w:pStyle w:val="Odstavecseseznamem"/>
        <w:numPr>
          <w:ilvl w:val="0"/>
          <w:numId w:val="5"/>
        </w:numPr>
        <w:ind w:right="-9"/>
      </w:pPr>
      <w:r w:rsidRPr="00B34372">
        <w:rPr>
          <w:rFonts w:ascii="Open Sans" w:hAnsi="Open Sans" w:cs="Open Sans"/>
          <w:sz w:val="20"/>
          <w:szCs w:val="20"/>
          <w:lang w:eastAsia="en-US" w:bidi="ar-SA"/>
        </w:rPr>
        <w:t>zařízení odolné proti otřesům a vibracím, odolné vůči kolísání napětí ve vozidlové soustavě a zvýšené prašnosti</w:t>
      </w:r>
    </w:p>
    <w:p w:rsidR="00FA0121" w:rsidRPr="00B34372" w:rsidRDefault="00FA0121" w:rsidP="00E1255A">
      <w:pPr>
        <w:pStyle w:val="Odstavecseseznamem"/>
        <w:numPr>
          <w:ilvl w:val="0"/>
          <w:numId w:val="5"/>
        </w:numPr>
        <w:ind w:right="-9"/>
      </w:pPr>
      <w:r w:rsidRPr="00B34372">
        <w:rPr>
          <w:rFonts w:ascii="Open Sans" w:hAnsi="Open Sans" w:cs="Open Sans"/>
          <w:sz w:val="20"/>
          <w:szCs w:val="20"/>
          <w:lang w:eastAsia="en-US" w:bidi="ar-SA"/>
        </w:rPr>
        <w:t xml:space="preserve">zařízení </w:t>
      </w:r>
      <w:r w:rsidR="00397F4B" w:rsidRPr="00B34372">
        <w:rPr>
          <w:rFonts w:ascii="Open Sans" w:hAnsi="Open Sans" w:cs="Open Sans"/>
          <w:sz w:val="20"/>
          <w:szCs w:val="20"/>
          <w:lang w:eastAsia="en-US" w:bidi="ar-SA"/>
        </w:rPr>
        <w:t xml:space="preserve">po dodání </w:t>
      </w:r>
      <w:r w:rsidRPr="00B34372">
        <w:rPr>
          <w:rFonts w:ascii="Open Sans" w:hAnsi="Open Sans" w:cs="Open Sans"/>
          <w:sz w:val="20"/>
          <w:szCs w:val="20"/>
          <w:lang w:eastAsia="en-US" w:bidi="ar-SA"/>
        </w:rPr>
        <w:t>odpovídá platné legislativě a je schváleno Drážním úřadem pro použití ve vozidlech městské hromadné dopravy</w:t>
      </w:r>
    </w:p>
    <w:p w:rsidR="002158D9" w:rsidRPr="00B34372" w:rsidRDefault="002158D9" w:rsidP="00E1255A">
      <w:pPr>
        <w:pStyle w:val="Odstavecseseznamem"/>
        <w:numPr>
          <w:ilvl w:val="0"/>
          <w:numId w:val="5"/>
        </w:numPr>
        <w:ind w:right="-9"/>
      </w:pPr>
      <w:r w:rsidRPr="00B34372">
        <w:rPr>
          <w:rFonts w:ascii="Open Sans" w:hAnsi="Open Sans" w:cs="Open Sans"/>
          <w:sz w:val="20"/>
          <w:szCs w:val="20"/>
          <w:lang w:eastAsia="en-US" w:bidi="ar-SA"/>
        </w:rPr>
        <w:t xml:space="preserve">zařízení je přenositelné v rámci vozového parku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 xml:space="preserve">adavatele a lze jej po odborné demontáži a konfiguraci znovu využít v libovolném jiném voze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 xml:space="preserve">adavatele, který splňuje předepsané podmínky instalace (uchycení, kabeláž, napájení atd.) </w:t>
      </w:r>
    </w:p>
    <w:p w:rsidR="00FA0121" w:rsidRPr="00B34372" w:rsidRDefault="00FA0121"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je napájeno z vozidlové napájecí soustavy</w:t>
      </w:r>
    </w:p>
    <w:p w:rsidR="00FA0121" w:rsidRPr="00B34372" w:rsidRDefault="005E67A8"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obsahuje datový modem (</w:t>
      </w:r>
      <w:r w:rsidR="005334F0">
        <w:rPr>
          <w:rFonts w:ascii="Open Sans" w:hAnsi="Open Sans" w:cs="Open Sans"/>
          <w:sz w:val="20"/>
          <w:szCs w:val="20"/>
          <w:lang w:eastAsia="en-US" w:bidi="ar-SA"/>
        </w:rPr>
        <w:t>L</w:t>
      </w:r>
      <w:r w:rsidRPr="00B34372">
        <w:rPr>
          <w:rFonts w:ascii="Open Sans" w:hAnsi="Open Sans" w:cs="Open Sans"/>
          <w:sz w:val="20"/>
          <w:szCs w:val="20"/>
          <w:lang w:eastAsia="en-US" w:bidi="ar-SA"/>
        </w:rPr>
        <w:t>TE</w:t>
      </w:r>
      <w:r w:rsidR="00DB75BD">
        <w:rPr>
          <w:rFonts w:ascii="Open Sans" w:hAnsi="Open Sans" w:cs="Open Sans"/>
          <w:sz w:val="20"/>
          <w:szCs w:val="20"/>
          <w:lang w:eastAsia="en-US" w:bidi="ar-SA"/>
        </w:rPr>
        <w:t xml:space="preserve"> popř. 5G</w:t>
      </w:r>
      <w:r w:rsidRPr="00B34372">
        <w:rPr>
          <w:rFonts w:ascii="Open Sans" w:hAnsi="Open Sans" w:cs="Open Sans"/>
          <w:sz w:val="20"/>
          <w:szCs w:val="20"/>
          <w:lang w:eastAsia="en-US" w:bidi="ar-SA"/>
        </w:rPr>
        <w:t>) homologovaný pro ČR a kompatibilní se sítěmi všech českých mobilních operátorů</w:t>
      </w:r>
    </w:p>
    <w:p w:rsidR="00FA0121" w:rsidRPr="00B34372" w:rsidRDefault="00FA0121"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 zařízení je integrována vícepásmová anténa (GSM i data) </w:t>
      </w:r>
    </w:p>
    <w:p w:rsidR="00FA0121" w:rsidRPr="00B34372" w:rsidRDefault="00FA0121" w:rsidP="00E1255A">
      <w:pPr>
        <w:pStyle w:val="Odstavecseseznamem"/>
        <w:numPr>
          <w:ilvl w:val="0"/>
          <w:numId w:val="5"/>
        </w:numPr>
        <w:ind w:right="-9"/>
      </w:pPr>
      <w:r w:rsidRPr="00B34372">
        <w:rPr>
          <w:rFonts w:ascii="Open Sans" w:hAnsi="Open Sans" w:cs="Open Sans"/>
          <w:sz w:val="20"/>
          <w:szCs w:val="20"/>
          <w:lang w:eastAsia="en-US" w:bidi="ar-SA"/>
        </w:rPr>
        <w:t>zařízení umožňuje servisní uživatelskou výměnu SIM karty s tím, že tento úkon nemá mít vliv na stanovenou záruku zařízení a nemůže při něm primárně dojít k poškození elektronické či mechanické části zařízení</w:t>
      </w:r>
    </w:p>
    <w:p w:rsidR="00FA0121" w:rsidRPr="00B34372" w:rsidRDefault="00FA0121"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pokud to řešení instalace odbavovacích terminálů umožňuje, může být vozidlovou ústřednou jeden z osazených terminálů, přičemž musejí být zachovány veškeré požadavky a funkčnosti na ústřednu kladené </w:t>
      </w:r>
    </w:p>
    <w:p w:rsidR="00FA0121" w:rsidRPr="00B34372" w:rsidRDefault="00FA0121"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umožňuje interní oddělení dvou na sobě nezávislých počítačových sítí (síť s vozidlovými komponenty </w:t>
      </w:r>
      <w:r w:rsidR="002E6927" w:rsidRPr="00B34372">
        <w:rPr>
          <w:rFonts w:ascii="Open Sans" w:hAnsi="Open Sans" w:cs="Open Sans"/>
          <w:sz w:val="20"/>
          <w:szCs w:val="20"/>
          <w:lang w:eastAsia="en-US" w:bidi="ar-SA"/>
        </w:rPr>
        <w:t>a „zabezpečené“ sítě</w:t>
      </w:r>
      <w:r w:rsidRPr="00B34372">
        <w:rPr>
          <w:rFonts w:ascii="Open Sans" w:hAnsi="Open Sans" w:cs="Open Sans"/>
          <w:sz w:val="20"/>
          <w:szCs w:val="20"/>
          <w:lang w:eastAsia="en-US" w:bidi="ar-SA"/>
        </w:rPr>
        <w:t xml:space="preserve"> odbavovacích terminálů splňující certifikované prostředí). Oddělení může být realizováno jak na úrovn</w:t>
      </w:r>
      <w:r w:rsidR="00D84955" w:rsidRPr="00B34372">
        <w:rPr>
          <w:rFonts w:ascii="Open Sans" w:hAnsi="Open Sans" w:cs="Open Sans"/>
          <w:sz w:val="20"/>
          <w:szCs w:val="20"/>
          <w:lang w:eastAsia="en-US" w:bidi="ar-SA"/>
        </w:rPr>
        <w:t>i</w:t>
      </w:r>
      <w:r w:rsidRPr="00B34372">
        <w:rPr>
          <w:rFonts w:ascii="Open Sans" w:hAnsi="Open Sans" w:cs="Open Sans"/>
          <w:sz w:val="20"/>
          <w:szCs w:val="20"/>
          <w:lang w:eastAsia="en-US" w:bidi="ar-SA"/>
        </w:rPr>
        <w:t xml:space="preserve"> hardwar</w:t>
      </w:r>
      <w:r w:rsidR="002E6927" w:rsidRPr="00B34372">
        <w:rPr>
          <w:rFonts w:ascii="Open Sans" w:hAnsi="Open Sans" w:cs="Open Sans"/>
          <w:sz w:val="20"/>
          <w:szCs w:val="20"/>
          <w:lang w:eastAsia="en-US" w:bidi="ar-SA"/>
        </w:rPr>
        <w:t>ové</w:t>
      </w:r>
      <w:r w:rsidRPr="00B34372">
        <w:rPr>
          <w:rFonts w:ascii="Open Sans" w:hAnsi="Open Sans" w:cs="Open Sans"/>
          <w:sz w:val="20"/>
          <w:szCs w:val="20"/>
          <w:lang w:eastAsia="en-US" w:bidi="ar-SA"/>
        </w:rPr>
        <w:t xml:space="preserve"> </w:t>
      </w:r>
      <w:r w:rsidR="002E6927" w:rsidRPr="00B34372">
        <w:rPr>
          <w:rFonts w:ascii="Open Sans" w:hAnsi="Open Sans" w:cs="Open Sans"/>
          <w:sz w:val="20"/>
          <w:szCs w:val="20"/>
          <w:lang w:eastAsia="en-US" w:bidi="ar-SA"/>
        </w:rPr>
        <w:t>tak</w:t>
      </w:r>
      <w:r w:rsidRPr="00B34372">
        <w:rPr>
          <w:rFonts w:ascii="Open Sans" w:hAnsi="Open Sans" w:cs="Open Sans"/>
          <w:sz w:val="20"/>
          <w:szCs w:val="20"/>
          <w:lang w:eastAsia="en-US" w:bidi="ar-SA"/>
        </w:rPr>
        <w:t xml:space="preserve"> softwarov</w:t>
      </w:r>
      <w:r w:rsidR="002E6927" w:rsidRPr="00B34372">
        <w:rPr>
          <w:rFonts w:ascii="Open Sans" w:hAnsi="Open Sans" w:cs="Open Sans"/>
          <w:sz w:val="20"/>
          <w:szCs w:val="20"/>
          <w:lang w:eastAsia="en-US" w:bidi="ar-SA"/>
        </w:rPr>
        <w:t>é</w:t>
      </w:r>
      <w:r w:rsidRPr="00B34372">
        <w:rPr>
          <w:rFonts w:ascii="Open Sans" w:hAnsi="Open Sans" w:cs="Open Sans"/>
          <w:sz w:val="20"/>
          <w:szCs w:val="20"/>
          <w:lang w:eastAsia="en-US" w:bidi="ar-SA"/>
        </w:rPr>
        <w:t>.</w:t>
      </w:r>
    </w:p>
    <w:p w:rsidR="007462BB" w:rsidRPr="00B34372" w:rsidRDefault="007462B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w:t>
      </w:r>
      <w:r w:rsidR="005A23CE" w:rsidRPr="00B34372">
        <w:rPr>
          <w:rFonts w:ascii="Open Sans" w:hAnsi="Open Sans" w:cs="Open Sans"/>
          <w:sz w:val="20"/>
          <w:szCs w:val="20"/>
          <w:lang w:eastAsia="en-US" w:bidi="ar-SA"/>
        </w:rPr>
        <w:t>může mít v sobě integrován</w:t>
      </w:r>
      <w:r w:rsidR="004E60DC" w:rsidRPr="00B34372">
        <w:rPr>
          <w:rFonts w:ascii="Open Sans" w:hAnsi="Open Sans" w:cs="Open Sans"/>
          <w:sz w:val="20"/>
          <w:szCs w:val="20"/>
          <w:lang w:eastAsia="en-US" w:bidi="ar-SA"/>
        </w:rPr>
        <w:t>o</w:t>
      </w:r>
      <w:r w:rsidR="005A23CE"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i </w:t>
      </w:r>
      <w:proofErr w:type="spellStart"/>
      <w:r w:rsidRPr="00B34372">
        <w:rPr>
          <w:rFonts w:ascii="Open Sans" w:hAnsi="Open Sans" w:cs="Open Sans"/>
          <w:sz w:val="20"/>
          <w:szCs w:val="20"/>
          <w:lang w:eastAsia="en-US" w:bidi="ar-SA"/>
        </w:rPr>
        <w:t>ethernetový</w:t>
      </w:r>
      <w:proofErr w:type="spellEnd"/>
      <w:r w:rsidRPr="00B34372">
        <w:rPr>
          <w:rFonts w:ascii="Open Sans" w:hAnsi="Open Sans" w:cs="Open Sans"/>
          <w:sz w:val="20"/>
          <w:szCs w:val="20"/>
          <w:lang w:eastAsia="en-US" w:bidi="ar-SA"/>
        </w:rPr>
        <w:t xml:space="preserve"> </w:t>
      </w:r>
      <w:r w:rsidR="00FB4663" w:rsidRPr="00B34372">
        <w:rPr>
          <w:rFonts w:ascii="Open Sans" w:hAnsi="Open Sans" w:cs="Open Sans"/>
          <w:sz w:val="20"/>
          <w:szCs w:val="20"/>
          <w:lang w:eastAsia="en-US" w:bidi="ar-SA"/>
        </w:rPr>
        <w:t>přepínač</w:t>
      </w:r>
    </w:p>
    <w:p w:rsidR="00DA0968" w:rsidRPr="00B34372" w:rsidRDefault="00DA0968"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SW</w:t>
      </w:r>
    </w:p>
    <w:p w:rsidR="00DA0968" w:rsidRPr="00B34372" w:rsidRDefault="00DA0968"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uživatel může vypínat a zapínat jednotlivé </w:t>
      </w:r>
      <w:r w:rsidR="005B29B7" w:rsidRPr="00B34372">
        <w:rPr>
          <w:rFonts w:ascii="Open Sans" w:hAnsi="Open Sans" w:cs="Open Sans"/>
          <w:sz w:val="20"/>
          <w:szCs w:val="20"/>
          <w:lang w:eastAsia="en-US" w:bidi="ar-SA"/>
        </w:rPr>
        <w:t>poskytované protokolové</w:t>
      </w:r>
      <w:r w:rsidRPr="00B34372">
        <w:rPr>
          <w:rFonts w:ascii="Open Sans" w:hAnsi="Open Sans" w:cs="Open Sans"/>
          <w:sz w:val="20"/>
          <w:szCs w:val="20"/>
          <w:lang w:eastAsia="en-US" w:bidi="ar-SA"/>
        </w:rPr>
        <w:t xml:space="preserve"> služby</w:t>
      </w:r>
      <w:r w:rsidR="005B29B7" w:rsidRPr="00B34372">
        <w:rPr>
          <w:rFonts w:ascii="Open Sans" w:hAnsi="Open Sans" w:cs="Open Sans"/>
          <w:sz w:val="20"/>
          <w:szCs w:val="20"/>
          <w:lang w:eastAsia="en-US" w:bidi="ar-SA"/>
        </w:rPr>
        <w:t xml:space="preserve"> (FTP, </w:t>
      </w:r>
      <w:proofErr w:type="spellStart"/>
      <w:r w:rsidR="005B29B7" w:rsidRPr="00B34372">
        <w:rPr>
          <w:rFonts w:ascii="Open Sans" w:hAnsi="Open Sans" w:cs="Open Sans"/>
          <w:sz w:val="20"/>
          <w:szCs w:val="20"/>
          <w:lang w:eastAsia="en-US" w:bidi="ar-SA"/>
        </w:rPr>
        <w:t>Putty</w:t>
      </w:r>
      <w:proofErr w:type="spellEnd"/>
      <w:r w:rsidR="005B29B7" w:rsidRPr="00B34372">
        <w:rPr>
          <w:rFonts w:ascii="Open Sans" w:hAnsi="Open Sans" w:cs="Open Sans"/>
          <w:sz w:val="20"/>
          <w:szCs w:val="20"/>
          <w:lang w:eastAsia="en-US" w:bidi="ar-SA"/>
        </w:rPr>
        <w:t xml:space="preserve"> atd.)</w:t>
      </w:r>
    </w:p>
    <w:p w:rsidR="00DA0968" w:rsidRPr="00B34372" w:rsidRDefault="00DA0968"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uživatel může změnit přístupové údaje pro </w:t>
      </w:r>
      <w:r w:rsidR="00640EB5" w:rsidRPr="00B34372">
        <w:rPr>
          <w:rFonts w:ascii="Open Sans" w:hAnsi="Open Sans" w:cs="Open Sans"/>
          <w:sz w:val="20"/>
          <w:szCs w:val="20"/>
          <w:lang w:eastAsia="en-US" w:bidi="ar-SA"/>
        </w:rPr>
        <w:t>poskytované</w:t>
      </w:r>
      <w:r w:rsidRPr="00B34372">
        <w:rPr>
          <w:rFonts w:ascii="Open Sans" w:hAnsi="Open Sans" w:cs="Open Sans"/>
          <w:sz w:val="20"/>
          <w:szCs w:val="20"/>
          <w:lang w:eastAsia="en-US" w:bidi="ar-SA"/>
        </w:rPr>
        <w:t xml:space="preserve"> služby</w:t>
      </w:r>
    </w:p>
    <w:p w:rsidR="00DA0968" w:rsidRPr="00B34372" w:rsidRDefault="00DA0968"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uživatel může vytvořit, modifikovat a ukládat </w:t>
      </w:r>
      <w:proofErr w:type="spellStart"/>
      <w:r w:rsidRPr="00B34372">
        <w:rPr>
          <w:rFonts w:ascii="Open Sans" w:hAnsi="Open Sans" w:cs="Open Sans"/>
          <w:sz w:val="20"/>
          <w:szCs w:val="20"/>
          <w:lang w:eastAsia="en-US" w:bidi="ar-SA"/>
        </w:rPr>
        <w:t>routovací</w:t>
      </w:r>
      <w:proofErr w:type="spellEnd"/>
      <w:r w:rsidRPr="00B34372">
        <w:rPr>
          <w:rFonts w:ascii="Open Sans" w:hAnsi="Open Sans" w:cs="Open Sans"/>
          <w:sz w:val="20"/>
          <w:szCs w:val="20"/>
          <w:lang w:eastAsia="en-US" w:bidi="ar-SA"/>
        </w:rPr>
        <w:t xml:space="preserve"> pravidla</w:t>
      </w:r>
    </w:p>
    <w:p w:rsidR="00113EA7" w:rsidRPr="00B34372" w:rsidRDefault="00113EA7"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uživatel může modifikovat a ukládat parametry GSM připojení (např. název přístupového bodu „</w:t>
      </w:r>
      <w:proofErr w:type="spellStart"/>
      <w:r w:rsidRPr="00B34372">
        <w:rPr>
          <w:rFonts w:ascii="Open Sans" w:hAnsi="Open Sans" w:cs="Open Sans"/>
          <w:sz w:val="20"/>
          <w:szCs w:val="20"/>
          <w:lang w:eastAsia="en-US" w:bidi="ar-SA"/>
        </w:rPr>
        <w:t>apn</w:t>
      </w:r>
      <w:proofErr w:type="spellEnd"/>
      <w:r w:rsidRPr="00B34372">
        <w:rPr>
          <w:rFonts w:ascii="Open Sans" w:hAnsi="Open Sans" w:cs="Open Sans"/>
          <w:sz w:val="20"/>
          <w:szCs w:val="20"/>
          <w:lang w:eastAsia="en-US" w:bidi="ar-SA"/>
        </w:rPr>
        <w:t>“)</w:t>
      </w:r>
    </w:p>
    <w:p w:rsidR="00FA0121" w:rsidRPr="00B34372" w:rsidRDefault="00FA0121"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Funkce</w:t>
      </w:r>
    </w:p>
    <w:p w:rsidR="00711E56" w:rsidRPr="00711E56" w:rsidRDefault="00711E56" w:rsidP="00E1255A">
      <w:pPr>
        <w:ind w:right="-9"/>
        <w:rPr>
          <w:rFonts w:ascii="Open Sans" w:hAnsi="Open Sans" w:cs="Open Sans"/>
          <w:i/>
          <w:sz w:val="20"/>
          <w:szCs w:val="20"/>
          <w:lang w:eastAsia="en-US" w:bidi="ar-SA"/>
        </w:rPr>
      </w:pPr>
      <w:proofErr w:type="spellStart"/>
      <w:r>
        <w:rPr>
          <w:rFonts w:ascii="Open Sans" w:hAnsi="Open Sans" w:cs="Open Sans"/>
          <w:i/>
          <w:sz w:val="20"/>
          <w:szCs w:val="20"/>
          <w:lang w:eastAsia="en-US" w:bidi="ar-SA"/>
        </w:rPr>
        <w:t>Pozn</w:t>
      </w:r>
      <w:proofErr w:type="spellEnd"/>
      <w:r>
        <w:rPr>
          <w:rFonts w:ascii="Open Sans" w:hAnsi="Open Sans" w:cs="Open Sans"/>
          <w:i/>
          <w:sz w:val="20"/>
          <w:szCs w:val="20"/>
          <w:lang w:eastAsia="en-US" w:bidi="ar-SA"/>
        </w:rPr>
        <w:t xml:space="preserve">: </w:t>
      </w:r>
      <w:r w:rsidR="006B6547">
        <w:rPr>
          <w:rFonts w:ascii="Open Sans" w:hAnsi="Open Sans" w:cs="Open Sans"/>
          <w:i/>
          <w:sz w:val="20"/>
          <w:szCs w:val="20"/>
          <w:lang w:eastAsia="en-US" w:bidi="ar-SA"/>
        </w:rPr>
        <w:t>Z</w:t>
      </w:r>
      <w:r w:rsidRPr="00711E56">
        <w:rPr>
          <w:rFonts w:ascii="Open Sans" w:hAnsi="Open Sans" w:cs="Open Sans"/>
          <w:i/>
          <w:sz w:val="20"/>
          <w:szCs w:val="20"/>
          <w:lang w:eastAsia="en-US" w:bidi="ar-SA"/>
        </w:rPr>
        <w:t xml:space="preserve">adavatel </w:t>
      </w:r>
      <w:r>
        <w:rPr>
          <w:rFonts w:ascii="Open Sans" w:hAnsi="Open Sans" w:cs="Open Sans"/>
          <w:i/>
          <w:sz w:val="20"/>
          <w:szCs w:val="20"/>
          <w:lang w:eastAsia="en-US" w:bidi="ar-SA"/>
        </w:rPr>
        <w:t xml:space="preserve">na vlastní náklady </w:t>
      </w:r>
      <w:r w:rsidRPr="00711E56">
        <w:rPr>
          <w:rFonts w:ascii="Open Sans" w:hAnsi="Open Sans" w:cs="Open Sans"/>
          <w:i/>
          <w:sz w:val="20"/>
          <w:szCs w:val="20"/>
          <w:lang w:eastAsia="en-US" w:bidi="ar-SA"/>
        </w:rPr>
        <w:t xml:space="preserve">zajistí dodání </w:t>
      </w:r>
      <w:r>
        <w:rPr>
          <w:rFonts w:ascii="Open Sans" w:hAnsi="Open Sans" w:cs="Open Sans"/>
          <w:i/>
          <w:sz w:val="20"/>
          <w:szCs w:val="20"/>
          <w:lang w:eastAsia="en-US" w:bidi="ar-SA"/>
        </w:rPr>
        <w:t xml:space="preserve">adekvátního počtu </w:t>
      </w:r>
      <w:r w:rsidRPr="00711E56">
        <w:rPr>
          <w:rFonts w:ascii="Open Sans" w:hAnsi="Open Sans" w:cs="Open Sans"/>
          <w:i/>
          <w:sz w:val="20"/>
          <w:szCs w:val="20"/>
          <w:lang w:eastAsia="en-US" w:bidi="ar-SA"/>
        </w:rPr>
        <w:t>SIM karet</w:t>
      </w:r>
      <w:r>
        <w:rPr>
          <w:rFonts w:ascii="Open Sans" w:hAnsi="Open Sans" w:cs="Open Sans"/>
          <w:i/>
          <w:sz w:val="20"/>
          <w:szCs w:val="20"/>
          <w:lang w:eastAsia="en-US" w:bidi="ar-SA"/>
        </w:rPr>
        <w:t xml:space="preserve"> s aktivovaným datovým tarifem, vlastní správou adresace a možností adresného přístupu z veřejného internetu</w:t>
      </w:r>
      <w:r w:rsidR="00EF7E90">
        <w:rPr>
          <w:rFonts w:ascii="Open Sans" w:hAnsi="Open Sans" w:cs="Open Sans"/>
          <w:i/>
          <w:sz w:val="20"/>
          <w:szCs w:val="20"/>
          <w:lang w:eastAsia="en-US" w:bidi="ar-SA"/>
        </w:rPr>
        <w:t xml:space="preserve"> či serveru </w:t>
      </w:r>
      <w:proofErr w:type="spellStart"/>
      <w:r w:rsidR="00EF7E90">
        <w:rPr>
          <w:rFonts w:ascii="Open Sans" w:hAnsi="Open Sans" w:cs="Open Sans"/>
          <w:i/>
          <w:sz w:val="20"/>
          <w:szCs w:val="20"/>
          <w:lang w:eastAsia="en-US" w:bidi="ar-SA"/>
        </w:rPr>
        <w:t>back-office</w:t>
      </w:r>
      <w:proofErr w:type="spellEnd"/>
      <w:r>
        <w:rPr>
          <w:rFonts w:ascii="Open Sans" w:hAnsi="Open Sans" w:cs="Open Sans"/>
          <w:i/>
          <w:sz w:val="20"/>
          <w:szCs w:val="20"/>
          <w:lang w:eastAsia="en-US" w:bidi="ar-SA"/>
        </w:rPr>
        <w:t xml:space="preserve"> (veřejná IP adresa, mobilní privátní síť apod.)</w:t>
      </w:r>
    </w:p>
    <w:p w:rsidR="00902B04" w:rsidRDefault="00902B04"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lastRenderedPageBreak/>
        <w:t xml:space="preserve">zařízení realizuje veškeré </w:t>
      </w:r>
      <w:r w:rsidR="003E3DA2" w:rsidRPr="00B34372">
        <w:rPr>
          <w:rFonts w:ascii="Open Sans" w:hAnsi="Open Sans" w:cs="Open Sans"/>
          <w:sz w:val="20"/>
          <w:szCs w:val="20"/>
          <w:lang w:eastAsia="en-US" w:bidi="ar-SA"/>
        </w:rPr>
        <w:t xml:space="preserve">online </w:t>
      </w:r>
      <w:r w:rsidRPr="00B34372">
        <w:rPr>
          <w:rFonts w:ascii="Open Sans" w:hAnsi="Open Sans" w:cs="Open Sans"/>
          <w:sz w:val="20"/>
          <w:szCs w:val="20"/>
          <w:lang w:eastAsia="en-US" w:bidi="ar-SA"/>
        </w:rPr>
        <w:t xml:space="preserve">přenosy </w:t>
      </w:r>
      <w:r w:rsidR="00093883" w:rsidRPr="00B34372">
        <w:rPr>
          <w:rFonts w:ascii="Open Sans" w:hAnsi="Open Sans" w:cs="Open Sans"/>
          <w:sz w:val="20"/>
          <w:szCs w:val="20"/>
          <w:lang w:eastAsia="en-US" w:bidi="ar-SA"/>
        </w:rPr>
        <w:t xml:space="preserve">směrem do/z </w:t>
      </w:r>
      <w:proofErr w:type="spellStart"/>
      <w:r w:rsidRPr="00B34372">
        <w:rPr>
          <w:rFonts w:ascii="Open Sans" w:hAnsi="Open Sans" w:cs="Open Sans"/>
          <w:sz w:val="20"/>
          <w:szCs w:val="20"/>
          <w:lang w:eastAsia="en-US" w:bidi="ar-SA"/>
        </w:rPr>
        <w:t>back-office</w:t>
      </w:r>
      <w:proofErr w:type="spellEnd"/>
      <w:r w:rsidR="005D2E56" w:rsidRPr="00B34372">
        <w:rPr>
          <w:rFonts w:ascii="Open Sans" w:hAnsi="Open Sans" w:cs="Open Sans"/>
          <w:sz w:val="20"/>
          <w:szCs w:val="20"/>
          <w:lang w:eastAsia="en-US" w:bidi="ar-SA"/>
        </w:rPr>
        <w:t xml:space="preserve">, do/ze serveru </w:t>
      </w:r>
      <w:proofErr w:type="spellStart"/>
      <w:r w:rsidR="00A83FCF" w:rsidRPr="00B34372">
        <w:rPr>
          <w:rFonts w:ascii="Open Sans" w:hAnsi="Open Sans" w:cs="Open Sans"/>
          <w:sz w:val="20"/>
          <w:szCs w:val="20"/>
        </w:rPr>
        <w:t>acquirer</w:t>
      </w:r>
      <w:r w:rsidR="00A83FCF" w:rsidRPr="00B34372">
        <w:rPr>
          <w:rFonts w:ascii="Open Sans" w:hAnsi="Open Sans" w:cs="Open Sans"/>
          <w:sz w:val="20"/>
          <w:szCs w:val="20"/>
          <w:lang w:eastAsia="en-US" w:bidi="ar-SA"/>
        </w:rPr>
        <w:t>a</w:t>
      </w:r>
      <w:proofErr w:type="spellEnd"/>
      <w:r w:rsidR="00A83FCF" w:rsidRPr="00B34372">
        <w:rPr>
          <w:rFonts w:ascii="Open Sans" w:hAnsi="Open Sans" w:cs="Open Sans"/>
          <w:sz w:val="20"/>
          <w:szCs w:val="20"/>
          <w:lang w:eastAsia="en-US" w:bidi="ar-SA"/>
        </w:rPr>
        <w:t xml:space="preserve"> či </w:t>
      </w:r>
      <w:r w:rsidR="005D2E56" w:rsidRPr="00B34372">
        <w:rPr>
          <w:rFonts w:ascii="Open Sans" w:hAnsi="Open Sans" w:cs="Open Sans"/>
          <w:sz w:val="20"/>
          <w:szCs w:val="20"/>
          <w:lang w:eastAsia="en-US" w:bidi="ar-SA"/>
        </w:rPr>
        <w:t>zúčtovací banky</w:t>
      </w:r>
      <w:r w:rsidR="00093883" w:rsidRPr="00B34372">
        <w:rPr>
          <w:rFonts w:ascii="Open Sans" w:hAnsi="Open Sans" w:cs="Open Sans"/>
          <w:sz w:val="20"/>
          <w:szCs w:val="20"/>
          <w:lang w:eastAsia="en-US" w:bidi="ar-SA"/>
        </w:rPr>
        <w:t xml:space="preserve"> a do</w:t>
      </w:r>
      <w:r w:rsidR="007650AD" w:rsidRPr="00B34372">
        <w:rPr>
          <w:rFonts w:ascii="Open Sans" w:hAnsi="Open Sans" w:cs="Open Sans"/>
          <w:sz w:val="20"/>
          <w:szCs w:val="20"/>
          <w:lang w:eastAsia="en-US" w:bidi="ar-SA"/>
        </w:rPr>
        <w:t>/z</w:t>
      </w:r>
      <w:r w:rsidR="00093883" w:rsidRPr="00B34372">
        <w:rPr>
          <w:rFonts w:ascii="Open Sans" w:hAnsi="Open Sans" w:cs="Open Sans"/>
          <w:sz w:val="20"/>
          <w:szCs w:val="20"/>
          <w:lang w:eastAsia="en-US" w:bidi="ar-SA"/>
        </w:rPr>
        <w:t xml:space="preserve"> obecného Internetu</w:t>
      </w:r>
    </w:p>
    <w:p w:rsidR="00FA0121" w:rsidRPr="00B34372" w:rsidRDefault="00FA0121"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v případě, že bude z hlediska datových cest potřeba pro komunikaci z </w:t>
      </w:r>
      <w:proofErr w:type="spellStart"/>
      <w:r w:rsidRPr="00B34372">
        <w:rPr>
          <w:rFonts w:ascii="Open Sans" w:hAnsi="Open Sans" w:cs="Open Sans"/>
          <w:sz w:val="20"/>
          <w:szCs w:val="20"/>
          <w:lang w:eastAsia="en-US" w:bidi="ar-SA"/>
        </w:rPr>
        <w:t>back</w:t>
      </w:r>
      <w:proofErr w:type="spellEnd"/>
      <w:r w:rsidRPr="00B34372">
        <w:rPr>
          <w:rFonts w:ascii="Open Sans" w:hAnsi="Open Sans" w:cs="Open Sans"/>
          <w:sz w:val="20"/>
          <w:szCs w:val="20"/>
          <w:lang w:eastAsia="en-US" w:bidi="ar-SA"/>
        </w:rPr>
        <w:t xml:space="preserve"> </w:t>
      </w:r>
      <w:proofErr w:type="spellStart"/>
      <w:r w:rsidRPr="00B34372">
        <w:rPr>
          <w:rFonts w:ascii="Open Sans" w:hAnsi="Open Sans" w:cs="Open Sans"/>
          <w:sz w:val="20"/>
          <w:szCs w:val="20"/>
          <w:lang w:eastAsia="en-US" w:bidi="ar-SA"/>
        </w:rPr>
        <w:t>office</w:t>
      </w:r>
      <w:proofErr w:type="spellEnd"/>
      <w:r w:rsidRPr="00B34372">
        <w:rPr>
          <w:rFonts w:ascii="Open Sans" w:hAnsi="Open Sans" w:cs="Open Sans"/>
          <w:sz w:val="20"/>
          <w:szCs w:val="20"/>
          <w:lang w:eastAsia="en-US" w:bidi="ar-SA"/>
        </w:rPr>
        <w:t xml:space="preserve"> nebo zúčtovací bankou, musí být také provozováno v PCI DSS certifikovaném prostředí</w:t>
      </w:r>
    </w:p>
    <w:p w:rsidR="00E67EE5" w:rsidRPr="00B34372" w:rsidRDefault="00E67EE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obousměrné (</w:t>
      </w:r>
      <w:proofErr w:type="spellStart"/>
      <w:r w:rsidRPr="00B34372">
        <w:rPr>
          <w:rFonts w:ascii="Open Sans" w:hAnsi="Open Sans" w:cs="Open Sans"/>
          <w:sz w:val="20"/>
          <w:szCs w:val="20"/>
          <w:lang w:eastAsia="en-US" w:bidi="ar-SA"/>
        </w:rPr>
        <w:t>upload</w:t>
      </w:r>
      <w:proofErr w:type="spellEnd"/>
      <w:r w:rsidRPr="00B34372">
        <w:rPr>
          <w:rFonts w:ascii="Open Sans" w:hAnsi="Open Sans" w:cs="Open Sans"/>
          <w:sz w:val="20"/>
          <w:szCs w:val="20"/>
          <w:lang w:eastAsia="en-US" w:bidi="ar-SA"/>
        </w:rPr>
        <w:t xml:space="preserve"> i </w:t>
      </w:r>
      <w:proofErr w:type="spellStart"/>
      <w:r w:rsidRPr="00B34372">
        <w:rPr>
          <w:rFonts w:ascii="Open Sans" w:hAnsi="Open Sans" w:cs="Open Sans"/>
          <w:sz w:val="20"/>
          <w:szCs w:val="20"/>
          <w:lang w:eastAsia="en-US" w:bidi="ar-SA"/>
        </w:rPr>
        <w:t>download</w:t>
      </w:r>
      <w:proofErr w:type="spellEnd"/>
      <w:r w:rsidRPr="00B34372">
        <w:rPr>
          <w:rFonts w:ascii="Open Sans" w:hAnsi="Open Sans" w:cs="Open Sans"/>
          <w:sz w:val="20"/>
          <w:szCs w:val="20"/>
          <w:lang w:eastAsia="en-US" w:bidi="ar-SA"/>
        </w:rPr>
        <w:t xml:space="preserve">) využití přenosového kanálu do obecného Internetu ostatním vozidlovým zařízením např. </w:t>
      </w:r>
      <w:r w:rsidR="001D26BD" w:rsidRPr="00B34372">
        <w:rPr>
          <w:rFonts w:ascii="Open Sans" w:hAnsi="Open Sans" w:cs="Open Sans"/>
          <w:sz w:val="20"/>
          <w:szCs w:val="20"/>
          <w:lang w:eastAsia="en-US" w:bidi="ar-SA"/>
        </w:rPr>
        <w:t xml:space="preserve">odbavovacímu terminálu, </w:t>
      </w:r>
      <w:r w:rsidRPr="00B34372">
        <w:rPr>
          <w:rFonts w:ascii="Open Sans" w:hAnsi="Open Sans" w:cs="Open Sans"/>
          <w:sz w:val="20"/>
          <w:szCs w:val="20"/>
          <w:lang w:eastAsia="en-US" w:bidi="ar-SA"/>
        </w:rPr>
        <w:t>palubnímu počítači, LCD informačním obrazovkám aj.</w:t>
      </w:r>
    </w:p>
    <w:p w:rsidR="00367ABD" w:rsidRPr="00B34372" w:rsidRDefault="00A92A49"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komunikuje s </w:t>
      </w:r>
      <w:proofErr w:type="spellStart"/>
      <w:r w:rsidRPr="00B34372">
        <w:rPr>
          <w:rFonts w:ascii="Open Sans" w:hAnsi="Open Sans" w:cs="Open Sans"/>
          <w:sz w:val="20"/>
          <w:szCs w:val="20"/>
          <w:lang w:eastAsia="en-US" w:bidi="ar-SA"/>
        </w:rPr>
        <w:t>ethernetovým</w:t>
      </w:r>
      <w:proofErr w:type="spellEnd"/>
      <w:r w:rsidRPr="00B34372">
        <w:rPr>
          <w:rFonts w:ascii="Open Sans" w:hAnsi="Open Sans" w:cs="Open Sans"/>
          <w:sz w:val="20"/>
          <w:szCs w:val="20"/>
          <w:lang w:eastAsia="en-US" w:bidi="ar-SA"/>
        </w:rPr>
        <w:t xml:space="preserve"> </w:t>
      </w:r>
      <w:r w:rsidR="007650AD" w:rsidRPr="00B34372">
        <w:rPr>
          <w:rFonts w:ascii="Open Sans" w:hAnsi="Open Sans" w:cs="Open Sans"/>
          <w:sz w:val="20"/>
          <w:szCs w:val="20"/>
          <w:lang w:eastAsia="en-US" w:bidi="ar-SA"/>
        </w:rPr>
        <w:t>přepínač</w:t>
      </w:r>
      <w:r w:rsidRPr="00B34372">
        <w:rPr>
          <w:rFonts w:ascii="Open Sans" w:hAnsi="Open Sans" w:cs="Open Sans"/>
          <w:sz w:val="20"/>
          <w:szCs w:val="20"/>
          <w:lang w:eastAsia="en-US" w:bidi="ar-SA"/>
        </w:rPr>
        <w:t>em</w:t>
      </w:r>
      <w:r w:rsidR="00ED765A"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nebo tento přepínač uvedených parametrů přímo obsahuje </w:t>
      </w:r>
    </w:p>
    <w:p w:rsidR="00FA0121" w:rsidRPr="00B34372" w:rsidRDefault="00FA0121"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současný provoz obou sítí do obecného či zabezpečeného Internetu</w:t>
      </w:r>
    </w:p>
    <w:p w:rsidR="00FA0121" w:rsidRPr="00B34372" w:rsidRDefault="00FA0121"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umožňuje obousměrnou </w:t>
      </w:r>
      <w:proofErr w:type="spellStart"/>
      <w:r w:rsidRPr="00B34372">
        <w:rPr>
          <w:rFonts w:ascii="Open Sans" w:hAnsi="Open Sans" w:cs="Open Sans"/>
          <w:sz w:val="20"/>
          <w:szCs w:val="20"/>
          <w:lang w:eastAsia="en-US" w:bidi="ar-SA"/>
        </w:rPr>
        <w:t>prioritizaci</w:t>
      </w:r>
      <w:proofErr w:type="spellEnd"/>
      <w:r w:rsidRPr="00B34372">
        <w:rPr>
          <w:rFonts w:ascii="Open Sans" w:hAnsi="Open Sans" w:cs="Open Sans"/>
          <w:sz w:val="20"/>
          <w:szCs w:val="20"/>
          <w:lang w:eastAsia="en-US" w:bidi="ar-SA"/>
        </w:rPr>
        <w:t xml:space="preserve"> datových přenosů ze „zabezpečené“ sítě odbavovacích terminálů</w:t>
      </w:r>
    </w:p>
    <w:p w:rsidR="005D2E56" w:rsidRPr="00B34372" w:rsidRDefault="005D2E56"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přístup k vnitřním </w:t>
      </w:r>
      <w:r w:rsidR="00FF33CF" w:rsidRPr="00B34372">
        <w:rPr>
          <w:rFonts w:ascii="Open Sans" w:hAnsi="Open Sans" w:cs="Open Sans"/>
          <w:sz w:val="20"/>
          <w:szCs w:val="20"/>
          <w:lang w:eastAsia="en-US" w:bidi="ar-SA"/>
        </w:rPr>
        <w:t xml:space="preserve">vozidlovým </w:t>
      </w:r>
      <w:r w:rsidRPr="00B34372">
        <w:rPr>
          <w:rFonts w:ascii="Open Sans" w:hAnsi="Open Sans" w:cs="Open Sans"/>
          <w:sz w:val="20"/>
          <w:szCs w:val="20"/>
          <w:lang w:eastAsia="en-US" w:bidi="ar-SA"/>
        </w:rPr>
        <w:t>sítím</w:t>
      </w:r>
      <w:r w:rsidR="00FF33CF" w:rsidRPr="00B34372">
        <w:rPr>
          <w:rFonts w:ascii="Open Sans" w:hAnsi="Open Sans" w:cs="Open Sans"/>
          <w:sz w:val="20"/>
          <w:szCs w:val="20"/>
          <w:lang w:eastAsia="en-US" w:bidi="ar-SA"/>
        </w:rPr>
        <w:t xml:space="preserve"> z veřejného internetu</w:t>
      </w:r>
      <w:r w:rsidRPr="00B34372">
        <w:rPr>
          <w:rFonts w:ascii="Open Sans" w:hAnsi="Open Sans" w:cs="Open Sans"/>
          <w:sz w:val="20"/>
          <w:szCs w:val="20"/>
          <w:lang w:eastAsia="en-US" w:bidi="ar-SA"/>
        </w:rPr>
        <w:t xml:space="preserve"> je zabezpečen přístupovými údaji, a to </w:t>
      </w:r>
      <w:r w:rsidR="00FF33CF" w:rsidRPr="00B34372">
        <w:rPr>
          <w:rFonts w:ascii="Open Sans" w:hAnsi="Open Sans" w:cs="Open Sans"/>
          <w:sz w:val="20"/>
          <w:szCs w:val="20"/>
          <w:lang w:eastAsia="en-US" w:bidi="ar-SA"/>
        </w:rPr>
        <w:t>bez ohledu</w:t>
      </w:r>
      <w:r w:rsidRPr="00B34372">
        <w:rPr>
          <w:rFonts w:ascii="Open Sans" w:hAnsi="Open Sans" w:cs="Open Sans"/>
          <w:sz w:val="20"/>
          <w:szCs w:val="20"/>
          <w:lang w:eastAsia="en-US" w:bidi="ar-SA"/>
        </w:rPr>
        <w:t xml:space="preserve"> </w:t>
      </w:r>
      <w:r w:rsidR="00FF33CF" w:rsidRPr="00B34372">
        <w:rPr>
          <w:rFonts w:ascii="Open Sans" w:hAnsi="Open Sans" w:cs="Open Sans"/>
          <w:sz w:val="20"/>
          <w:szCs w:val="20"/>
          <w:lang w:eastAsia="en-US" w:bidi="ar-SA"/>
        </w:rPr>
        <w:t xml:space="preserve">na </w:t>
      </w:r>
      <w:r w:rsidRPr="00B34372">
        <w:rPr>
          <w:rFonts w:ascii="Open Sans" w:hAnsi="Open Sans" w:cs="Open Sans"/>
          <w:sz w:val="20"/>
          <w:szCs w:val="20"/>
          <w:lang w:eastAsia="en-US" w:bidi="ar-SA"/>
        </w:rPr>
        <w:t>port a protokol</w:t>
      </w:r>
    </w:p>
    <w:p w:rsidR="005D2E56" w:rsidRPr="00B34372" w:rsidRDefault="00FF33CF"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dokáže provést </w:t>
      </w:r>
      <w:r w:rsidR="00DA0968" w:rsidRPr="00B34372">
        <w:rPr>
          <w:rFonts w:ascii="Open Sans" w:hAnsi="Open Sans" w:cs="Open Sans"/>
          <w:sz w:val="20"/>
          <w:szCs w:val="20"/>
          <w:lang w:eastAsia="en-US" w:bidi="ar-SA"/>
        </w:rPr>
        <w:t>oboustranný překlad adres a umožňuje vytvořit spojení mezi zařízením ve vnitřní síti a internetem</w:t>
      </w:r>
    </w:p>
    <w:p w:rsidR="00902B04" w:rsidRPr="00B34372" w:rsidRDefault="00902B04" w:rsidP="00E1255A">
      <w:pPr>
        <w:pStyle w:val="Odstavecseseznamem"/>
        <w:ind w:right="-9"/>
        <w:rPr>
          <w:rFonts w:ascii="Open Sans" w:hAnsi="Open Sans" w:cs="Open Sans"/>
          <w:sz w:val="20"/>
          <w:szCs w:val="20"/>
          <w:lang w:eastAsia="en-US" w:bidi="ar-SA"/>
        </w:rPr>
      </w:pPr>
    </w:p>
    <w:bookmarkEnd w:id="0"/>
    <w:p w:rsidR="00E67EE5" w:rsidRPr="00B34372" w:rsidRDefault="00E67EE5" w:rsidP="00E1255A">
      <w:pPr>
        <w:pStyle w:val="Nadpis1"/>
        <w:ind w:right="-9"/>
        <w:rPr>
          <w:rFonts w:cs="Open Sans"/>
          <w:sz w:val="20"/>
          <w:szCs w:val="20"/>
        </w:rPr>
      </w:pPr>
      <w:r w:rsidRPr="00B34372">
        <w:rPr>
          <w:rFonts w:cs="Open Sans"/>
          <w:sz w:val="20"/>
          <w:szCs w:val="20"/>
        </w:rPr>
        <w:t xml:space="preserve">Ethernetový přepínač </w:t>
      </w:r>
    </w:p>
    <w:p w:rsidR="00E67EE5" w:rsidRPr="00B34372" w:rsidRDefault="007462BB"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HW</w:t>
      </w:r>
    </w:p>
    <w:p w:rsidR="00C7473E" w:rsidRPr="00B34372" w:rsidRDefault="00C7473E" w:rsidP="00E1255A">
      <w:pPr>
        <w:pStyle w:val="Odstavecseseznamem"/>
        <w:numPr>
          <w:ilvl w:val="0"/>
          <w:numId w:val="5"/>
        </w:numPr>
        <w:ind w:right="-9"/>
      </w:pPr>
      <w:r w:rsidRPr="00B34372">
        <w:rPr>
          <w:rFonts w:ascii="Open Sans" w:hAnsi="Open Sans" w:cs="Open Sans"/>
          <w:sz w:val="20"/>
          <w:szCs w:val="20"/>
          <w:lang w:eastAsia="en-US" w:bidi="ar-SA"/>
        </w:rPr>
        <w:t>zařízení odolné proti otřesům a vibracím, odolné vůči kolísání napětí ve vozidlové soustavě a zvýšené prašnosti</w:t>
      </w:r>
    </w:p>
    <w:p w:rsidR="00C7473E" w:rsidRPr="00B34372" w:rsidRDefault="00C7473E" w:rsidP="00E1255A">
      <w:pPr>
        <w:pStyle w:val="Odstavecseseznamem"/>
        <w:numPr>
          <w:ilvl w:val="0"/>
          <w:numId w:val="5"/>
        </w:numPr>
        <w:ind w:right="-9"/>
      </w:pPr>
      <w:r w:rsidRPr="00B34372">
        <w:rPr>
          <w:rFonts w:ascii="Open Sans" w:hAnsi="Open Sans" w:cs="Open Sans"/>
          <w:sz w:val="20"/>
          <w:szCs w:val="20"/>
          <w:lang w:eastAsia="en-US" w:bidi="ar-SA"/>
        </w:rPr>
        <w:t xml:space="preserve">zařízení </w:t>
      </w:r>
      <w:r w:rsidR="00397F4B" w:rsidRPr="00B34372">
        <w:rPr>
          <w:rFonts w:ascii="Open Sans" w:hAnsi="Open Sans" w:cs="Open Sans"/>
          <w:sz w:val="20"/>
          <w:szCs w:val="20"/>
          <w:lang w:eastAsia="en-US" w:bidi="ar-SA"/>
        </w:rPr>
        <w:t xml:space="preserve">po dodání </w:t>
      </w:r>
      <w:r w:rsidRPr="00B34372">
        <w:rPr>
          <w:rFonts w:ascii="Open Sans" w:hAnsi="Open Sans" w:cs="Open Sans"/>
          <w:sz w:val="20"/>
          <w:szCs w:val="20"/>
          <w:lang w:eastAsia="en-US" w:bidi="ar-SA"/>
        </w:rPr>
        <w:t>odpovídá platné legislativě a je schváleno Drážním úřadem pro použití ve vozidlech městské hromadné dopravy</w:t>
      </w:r>
    </w:p>
    <w:p w:rsidR="00C7473E" w:rsidRPr="00B34372" w:rsidRDefault="00C7473E"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je napájeno z</w:t>
      </w:r>
      <w:r w:rsidR="002158D9" w:rsidRPr="00B34372">
        <w:rPr>
          <w:rFonts w:ascii="Open Sans" w:hAnsi="Open Sans" w:cs="Open Sans"/>
          <w:sz w:val="20"/>
          <w:szCs w:val="20"/>
          <w:lang w:eastAsia="en-US" w:bidi="ar-SA"/>
        </w:rPr>
        <w:t> </w:t>
      </w:r>
      <w:r w:rsidRPr="00B34372">
        <w:rPr>
          <w:rFonts w:ascii="Open Sans" w:hAnsi="Open Sans" w:cs="Open Sans"/>
          <w:sz w:val="20"/>
          <w:szCs w:val="20"/>
          <w:lang w:eastAsia="en-US" w:bidi="ar-SA"/>
        </w:rPr>
        <w:t>vozidlové napájecí soustavy</w:t>
      </w:r>
    </w:p>
    <w:p w:rsidR="002158D9" w:rsidRPr="00B34372" w:rsidRDefault="002158D9" w:rsidP="00E1255A">
      <w:pPr>
        <w:pStyle w:val="Odstavecseseznamem"/>
        <w:numPr>
          <w:ilvl w:val="0"/>
          <w:numId w:val="5"/>
        </w:numPr>
        <w:ind w:right="-9"/>
      </w:pPr>
      <w:r w:rsidRPr="00B34372">
        <w:rPr>
          <w:rFonts w:ascii="Open Sans" w:hAnsi="Open Sans" w:cs="Open Sans"/>
          <w:sz w:val="20"/>
          <w:szCs w:val="20"/>
          <w:lang w:eastAsia="en-US" w:bidi="ar-SA"/>
        </w:rPr>
        <w:t xml:space="preserve">zařízení je přenositelné v rámci vozového parku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 xml:space="preserve">adavatele a lze jej po odborné demontáži a konfiguraci znovu využít v libovolném jiném voze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 xml:space="preserve">adavatele, který splňuje předepsané podmínky instalace (uchycení, kabeláž, napájení atd.) </w:t>
      </w:r>
    </w:p>
    <w:p w:rsidR="00DB5AD0" w:rsidRDefault="00DB5AD0"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obsahuje minimálně </w:t>
      </w:r>
      <w:r>
        <w:rPr>
          <w:rFonts w:ascii="Open Sans" w:hAnsi="Open Sans" w:cs="Open Sans"/>
          <w:sz w:val="20"/>
          <w:szCs w:val="20"/>
          <w:lang w:eastAsia="en-US" w:bidi="ar-SA"/>
        </w:rPr>
        <w:t>16</w:t>
      </w:r>
      <w:r w:rsidRPr="00B34372">
        <w:rPr>
          <w:rFonts w:ascii="Open Sans" w:hAnsi="Open Sans" w:cs="Open Sans"/>
          <w:sz w:val="20"/>
          <w:szCs w:val="20"/>
          <w:lang w:eastAsia="en-US" w:bidi="ar-SA"/>
        </w:rPr>
        <w:t xml:space="preserve"> </w:t>
      </w:r>
      <w:proofErr w:type="spellStart"/>
      <w:r w:rsidRPr="00B34372">
        <w:rPr>
          <w:rFonts w:ascii="Open Sans" w:hAnsi="Open Sans" w:cs="Open Sans"/>
          <w:sz w:val="20"/>
          <w:szCs w:val="20"/>
          <w:lang w:eastAsia="en-US" w:bidi="ar-SA"/>
        </w:rPr>
        <w:t>ethernetových</w:t>
      </w:r>
      <w:proofErr w:type="spellEnd"/>
      <w:r w:rsidRPr="00B34372">
        <w:rPr>
          <w:rFonts w:ascii="Open Sans" w:hAnsi="Open Sans" w:cs="Open Sans"/>
          <w:sz w:val="20"/>
          <w:szCs w:val="20"/>
          <w:lang w:eastAsia="en-US" w:bidi="ar-SA"/>
        </w:rPr>
        <w:t xml:space="preserve"> portů o rychlostech minimálně 100Mbit/port</w:t>
      </w:r>
      <w:r>
        <w:rPr>
          <w:rFonts w:ascii="Open Sans" w:hAnsi="Open Sans" w:cs="Open Sans"/>
          <w:sz w:val="20"/>
          <w:szCs w:val="20"/>
          <w:lang w:eastAsia="en-US" w:bidi="ar-SA"/>
        </w:rPr>
        <w:t xml:space="preserve"> – </w:t>
      </w:r>
    </w:p>
    <w:p w:rsidR="00DB5AD0" w:rsidRDefault="00DB5AD0" w:rsidP="00E1255A">
      <w:pPr>
        <w:pStyle w:val="Odstavecseseznamem"/>
        <w:numPr>
          <w:ilvl w:val="0"/>
          <w:numId w:val="5"/>
        </w:numPr>
        <w:ind w:right="-9"/>
        <w:rPr>
          <w:rFonts w:ascii="Open Sans" w:hAnsi="Open Sans" w:cs="Open Sans"/>
          <w:sz w:val="20"/>
          <w:szCs w:val="20"/>
          <w:lang w:eastAsia="en-US" w:bidi="ar-SA"/>
        </w:rPr>
      </w:pPr>
      <w:r w:rsidRPr="00DB5AD0">
        <w:rPr>
          <w:rFonts w:ascii="Open Sans" w:hAnsi="Open Sans" w:cs="Open Sans"/>
          <w:sz w:val="20"/>
          <w:szCs w:val="20"/>
          <w:lang w:eastAsia="en-US" w:bidi="ar-SA"/>
        </w:rPr>
        <w:t xml:space="preserve">zařízení může být dodáno jako dva na sobě nezávislé přepínače (umístěné např. v přední části vozu a </w:t>
      </w:r>
      <w:r w:rsidR="00B41076">
        <w:rPr>
          <w:rFonts w:ascii="Open Sans" w:hAnsi="Open Sans" w:cs="Open Sans"/>
          <w:sz w:val="20"/>
          <w:szCs w:val="20"/>
          <w:lang w:eastAsia="en-US" w:bidi="ar-SA"/>
        </w:rPr>
        <w:t xml:space="preserve">v </w:t>
      </w:r>
      <w:r w:rsidRPr="00DB5AD0">
        <w:rPr>
          <w:rFonts w:ascii="Open Sans" w:hAnsi="Open Sans" w:cs="Open Sans"/>
          <w:sz w:val="20"/>
          <w:szCs w:val="20"/>
          <w:lang w:eastAsia="en-US" w:bidi="ar-SA"/>
        </w:rPr>
        <w:t>části za „kloubem“), jejichž výsledný součet a parametry portů odpovídají výše uvedeným</w:t>
      </w:r>
      <w:r>
        <w:rPr>
          <w:rFonts w:ascii="Open Sans" w:hAnsi="Open Sans" w:cs="Open Sans"/>
          <w:sz w:val="20"/>
          <w:szCs w:val="20"/>
          <w:lang w:val="en-US" w:eastAsia="en-US" w:bidi="ar-SA"/>
        </w:rPr>
        <w:t xml:space="preserve">; z </w:t>
      </w:r>
      <w:proofErr w:type="spellStart"/>
      <w:r>
        <w:rPr>
          <w:rFonts w:ascii="Open Sans" w:hAnsi="Open Sans" w:cs="Open Sans"/>
          <w:sz w:val="20"/>
          <w:szCs w:val="20"/>
          <w:lang w:val="en-US" w:eastAsia="en-US" w:bidi="ar-SA"/>
        </w:rPr>
        <w:t>pohledu</w:t>
      </w:r>
      <w:proofErr w:type="spellEnd"/>
      <w:r>
        <w:rPr>
          <w:rFonts w:ascii="Open Sans" w:hAnsi="Open Sans" w:cs="Open Sans"/>
          <w:sz w:val="20"/>
          <w:szCs w:val="20"/>
          <w:lang w:val="en-US" w:eastAsia="en-US" w:bidi="ar-SA"/>
        </w:rPr>
        <w:t xml:space="preserve"> </w:t>
      </w:r>
      <w:proofErr w:type="spellStart"/>
      <w:r>
        <w:rPr>
          <w:rFonts w:ascii="Open Sans" w:hAnsi="Open Sans" w:cs="Open Sans"/>
          <w:sz w:val="20"/>
          <w:szCs w:val="20"/>
          <w:lang w:val="en-US" w:eastAsia="en-US" w:bidi="ar-SA"/>
        </w:rPr>
        <w:t>všech</w:t>
      </w:r>
      <w:proofErr w:type="spellEnd"/>
      <w:r>
        <w:rPr>
          <w:rFonts w:ascii="Open Sans" w:hAnsi="Open Sans" w:cs="Open Sans"/>
          <w:sz w:val="20"/>
          <w:szCs w:val="20"/>
          <w:lang w:eastAsia="en-US" w:bidi="ar-SA"/>
        </w:rPr>
        <w:t xml:space="preserve"> zařízení se vozidlová síť musí jevit jako</w:t>
      </w:r>
      <w:r w:rsidR="002B3ABD">
        <w:rPr>
          <w:rFonts w:ascii="Open Sans" w:hAnsi="Open Sans" w:cs="Open Sans"/>
          <w:sz w:val="20"/>
          <w:szCs w:val="20"/>
          <w:lang w:eastAsia="en-US" w:bidi="ar-SA"/>
        </w:rPr>
        <w:t xml:space="preserve"> celistvá/nerozdělená</w:t>
      </w:r>
      <w:r>
        <w:rPr>
          <w:rFonts w:ascii="Open Sans" w:hAnsi="Open Sans" w:cs="Open Sans"/>
          <w:sz w:val="20"/>
          <w:szCs w:val="20"/>
          <w:lang w:eastAsia="en-US" w:bidi="ar-SA"/>
        </w:rPr>
        <w:t xml:space="preserve"> (bez ohledu na </w:t>
      </w:r>
      <w:r w:rsidR="002B3ABD">
        <w:rPr>
          <w:rFonts w:ascii="Open Sans" w:hAnsi="Open Sans" w:cs="Open Sans"/>
          <w:sz w:val="20"/>
          <w:szCs w:val="20"/>
          <w:lang w:eastAsia="en-US" w:bidi="ar-SA"/>
        </w:rPr>
        <w:t>fyzické připojení</w:t>
      </w:r>
      <w:r>
        <w:rPr>
          <w:rFonts w:ascii="Open Sans" w:hAnsi="Open Sans" w:cs="Open Sans"/>
          <w:sz w:val="20"/>
          <w:szCs w:val="20"/>
          <w:lang w:eastAsia="en-US" w:bidi="ar-SA"/>
        </w:rPr>
        <w:t xml:space="preserve"> v přepínač</w:t>
      </w:r>
      <w:r w:rsidR="003E5508">
        <w:rPr>
          <w:rFonts w:ascii="Open Sans" w:hAnsi="Open Sans" w:cs="Open Sans"/>
          <w:sz w:val="20"/>
          <w:szCs w:val="20"/>
          <w:lang w:eastAsia="en-US" w:bidi="ar-SA"/>
        </w:rPr>
        <w:t>i</w:t>
      </w:r>
      <w:r>
        <w:rPr>
          <w:rFonts w:ascii="Open Sans" w:hAnsi="Open Sans" w:cs="Open Sans"/>
          <w:sz w:val="20"/>
          <w:szCs w:val="20"/>
          <w:lang w:eastAsia="en-US" w:bidi="ar-SA"/>
        </w:rPr>
        <w:t xml:space="preserve">) </w:t>
      </w:r>
    </w:p>
    <w:p w:rsidR="005A23CE" w:rsidRPr="00DB5AD0" w:rsidRDefault="005A23CE" w:rsidP="00E1255A">
      <w:pPr>
        <w:pStyle w:val="Odstavecseseznamem"/>
        <w:numPr>
          <w:ilvl w:val="0"/>
          <w:numId w:val="5"/>
        </w:numPr>
        <w:ind w:right="-9"/>
        <w:rPr>
          <w:rFonts w:ascii="Open Sans" w:hAnsi="Open Sans" w:cs="Open Sans"/>
          <w:sz w:val="20"/>
          <w:szCs w:val="20"/>
          <w:lang w:eastAsia="en-US" w:bidi="ar-SA"/>
        </w:rPr>
      </w:pPr>
      <w:r w:rsidRPr="00DB5AD0">
        <w:rPr>
          <w:rFonts w:ascii="Open Sans" w:hAnsi="Open Sans" w:cs="Open Sans"/>
          <w:sz w:val="20"/>
          <w:szCs w:val="20"/>
          <w:lang w:eastAsia="en-US" w:bidi="ar-SA"/>
        </w:rPr>
        <w:t xml:space="preserve">zařízení může být integrováno </w:t>
      </w:r>
      <w:r w:rsidR="004E60DC" w:rsidRPr="00DB5AD0">
        <w:rPr>
          <w:rFonts w:ascii="Open Sans" w:hAnsi="Open Sans" w:cs="Open Sans"/>
          <w:sz w:val="20"/>
          <w:szCs w:val="20"/>
          <w:lang w:eastAsia="en-US" w:bidi="ar-SA"/>
        </w:rPr>
        <w:t>do vozidlové ústředny</w:t>
      </w:r>
    </w:p>
    <w:p w:rsidR="00C7473E" w:rsidRPr="00B34372" w:rsidRDefault="00C7473E" w:rsidP="00E1255A">
      <w:pPr>
        <w:ind w:right="-9"/>
        <w:rPr>
          <w:rFonts w:ascii="Open Sans" w:hAnsi="Open Sans" w:cs="Open Sans"/>
          <w:b/>
          <w:sz w:val="20"/>
          <w:szCs w:val="20"/>
          <w:lang w:eastAsia="en-US" w:bidi="ar-SA"/>
        </w:rPr>
      </w:pPr>
      <w:r w:rsidRPr="00B34372">
        <w:rPr>
          <w:rFonts w:ascii="Open Sans" w:hAnsi="Open Sans" w:cs="Open Sans"/>
          <w:b/>
          <w:sz w:val="20"/>
          <w:szCs w:val="20"/>
          <w:lang w:eastAsia="en-US" w:bidi="ar-SA"/>
        </w:rPr>
        <w:t>Funkce</w:t>
      </w:r>
    </w:p>
    <w:p w:rsidR="00C7473E" w:rsidRPr="00B34372" w:rsidRDefault="00C7473E"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realizuje </w:t>
      </w:r>
      <w:proofErr w:type="spellStart"/>
      <w:r w:rsidRPr="00B34372">
        <w:rPr>
          <w:rFonts w:ascii="Open Sans" w:hAnsi="Open Sans" w:cs="Open Sans"/>
          <w:sz w:val="20"/>
          <w:szCs w:val="20"/>
          <w:lang w:eastAsia="en-US" w:bidi="ar-SA"/>
        </w:rPr>
        <w:t>ethernetové</w:t>
      </w:r>
      <w:proofErr w:type="spellEnd"/>
      <w:r w:rsidRPr="00B34372">
        <w:rPr>
          <w:rFonts w:ascii="Open Sans" w:hAnsi="Open Sans" w:cs="Open Sans"/>
          <w:sz w:val="20"/>
          <w:szCs w:val="20"/>
          <w:lang w:eastAsia="en-US" w:bidi="ar-SA"/>
        </w:rPr>
        <w:t xml:space="preserve"> spojení v rámci zařízení na vozidlové síti (odbavovací terminály, vozidlová ústředna, palubní počítač apod.)</w:t>
      </w:r>
    </w:p>
    <w:p w:rsidR="00D661D3" w:rsidRPr="00B34372" w:rsidRDefault="00D661D3"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provádí neblokující přepínání datových paketů</w:t>
      </w:r>
    </w:p>
    <w:p w:rsidR="009B6861" w:rsidRPr="00B34372" w:rsidRDefault="009B6861" w:rsidP="00E1255A">
      <w:pPr>
        <w:pStyle w:val="Odstavecseseznamem"/>
        <w:ind w:right="-9"/>
        <w:rPr>
          <w:rFonts w:ascii="Open Sans" w:hAnsi="Open Sans" w:cs="Open Sans"/>
          <w:sz w:val="20"/>
          <w:szCs w:val="20"/>
          <w:lang w:eastAsia="en-US" w:bidi="ar-SA"/>
        </w:rPr>
      </w:pPr>
    </w:p>
    <w:p w:rsidR="003030B7" w:rsidRPr="00B34372" w:rsidRDefault="003030B7" w:rsidP="00E1255A">
      <w:pPr>
        <w:pStyle w:val="Nadpis1"/>
        <w:ind w:right="-9"/>
        <w:rPr>
          <w:rFonts w:cs="Open Sans"/>
          <w:sz w:val="20"/>
          <w:szCs w:val="20"/>
        </w:rPr>
      </w:pPr>
      <w:r w:rsidRPr="00B34372">
        <w:rPr>
          <w:rFonts w:cs="Open Sans"/>
          <w:sz w:val="20"/>
          <w:szCs w:val="20"/>
        </w:rPr>
        <w:t>Přepravní kontrola</w:t>
      </w:r>
    </w:p>
    <w:p w:rsidR="0018186E" w:rsidRPr="00B34372" w:rsidRDefault="0018186E" w:rsidP="00E1255A">
      <w:p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Revizi jízdenek je možné provádět ve třech </w:t>
      </w:r>
      <w:r w:rsidR="00560392" w:rsidRPr="00B34372">
        <w:rPr>
          <w:rFonts w:ascii="Open Sans" w:hAnsi="Open Sans" w:cs="Open Sans"/>
          <w:sz w:val="20"/>
          <w:szCs w:val="20"/>
          <w:lang w:eastAsia="en-US" w:bidi="ar-SA"/>
        </w:rPr>
        <w:t>variantách</w:t>
      </w:r>
      <w:r w:rsidRPr="00B34372">
        <w:rPr>
          <w:rFonts w:ascii="Open Sans" w:hAnsi="Open Sans" w:cs="Open Sans"/>
          <w:sz w:val="20"/>
          <w:szCs w:val="20"/>
          <w:lang w:eastAsia="en-US" w:bidi="ar-SA"/>
        </w:rPr>
        <w:t>:</w:t>
      </w:r>
    </w:p>
    <w:p w:rsidR="0018186E" w:rsidRPr="00B34372" w:rsidRDefault="0018186E"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revizorským zařízením,</w:t>
      </w:r>
    </w:p>
    <w:p w:rsidR="0018186E" w:rsidRPr="00B34372" w:rsidRDefault="0018186E"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přiložením nosiče cestujícího k odbavovacímu terminálu pro kontrolu vůči uloženému </w:t>
      </w:r>
      <w:proofErr w:type="spellStart"/>
      <w:r w:rsidRPr="00B34372">
        <w:rPr>
          <w:rFonts w:ascii="Open Sans" w:hAnsi="Open Sans" w:cs="Open Sans"/>
          <w:sz w:val="20"/>
          <w:szCs w:val="20"/>
          <w:lang w:eastAsia="en-US" w:bidi="ar-SA"/>
        </w:rPr>
        <w:t>taplistu</w:t>
      </w:r>
      <w:proofErr w:type="spellEnd"/>
      <w:r w:rsidRPr="00B34372">
        <w:rPr>
          <w:rFonts w:ascii="Open Sans" w:hAnsi="Open Sans" w:cs="Open Sans"/>
          <w:sz w:val="20"/>
          <w:szCs w:val="20"/>
          <w:lang w:eastAsia="en-US" w:bidi="ar-SA"/>
        </w:rPr>
        <w:t xml:space="preserve"> (seznam označených karet ve vozidle) v</w:t>
      </w:r>
      <w:r w:rsidR="00DB7D40" w:rsidRPr="00B34372">
        <w:rPr>
          <w:rFonts w:ascii="Open Sans" w:hAnsi="Open Sans" w:cs="Open Sans"/>
          <w:sz w:val="20"/>
          <w:szCs w:val="20"/>
          <w:lang w:eastAsia="en-US" w:bidi="ar-SA"/>
        </w:rPr>
        <w:t> </w:t>
      </w:r>
      <w:r w:rsidRPr="00B34372">
        <w:rPr>
          <w:rFonts w:ascii="Open Sans" w:hAnsi="Open Sans" w:cs="Open Sans"/>
          <w:sz w:val="20"/>
          <w:szCs w:val="20"/>
          <w:lang w:eastAsia="en-US" w:bidi="ar-SA"/>
        </w:rPr>
        <w:t>režimu</w:t>
      </w:r>
      <w:r w:rsidR="00DB7D40" w:rsidRPr="00B34372">
        <w:rPr>
          <w:rFonts w:ascii="Open Sans" w:hAnsi="Open Sans" w:cs="Open Sans"/>
          <w:sz w:val="20"/>
          <w:szCs w:val="20"/>
          <w:lang w:eastAsia="en-US" w:bidi="ar-SA"/>
        </w:rPr>
        <w:t xml:space="preserve"> „revize jízdenek“ odbavovacíh</w:t>
      </w:r>
      <w:r w:rsidR="005F38F6" w:rsidRPr="00B34372">
        <w:rPr>
          <w:rFonts w:ascii="Open Sans" w:hAnsi="Open Sans" w:cs="Open Sans"/>
          <w:sz w:val="20"/>
          <w:szCs w:val="20"/>
          <w:lang w:eastAsia="en-US" w:bidi="ar-SA"/>
        </w:rPr>
        <w:t>o</w:t>
      </w:r>
      <w:r w:rsidR="00DB7D40" w:rsidRPr="00B34372">
        <w:rPr>
          <w:rFonts w:ascii="Open Sans" w:hAnsi="Open Sans" w:cs="Open Sans"/>
          <w:sz w:val="20"/>
          <w:szCs w:val="20"/>
          <w:lang w:eastAsia="en-US" w:bidi="ar-SA"/>
        </w:rPr>
        <w:t xml:space="preserve"> terminál</w:t>
      </w:r>
      <w:r w:rsidR="005F38F6" w:rsidRPr="00B34372">
        <w:rPr>
          <w:rFonts w:ascii="Open Sans" w:hAnsi="Open Sans" w:cs="Open Sans"/>
          <w:sz w:val="20"/>
          <w:szCs w:val="20"/>
          <w:lang w:eastAsia="en-US" w:bidi="ar-SA"/>
        </w:rPr>
        <w:t>u</w:t>
      </w:r>
      <w:r w:rsidRPr="00B34372">
        <w:rPr>
          <w:rFonts w:ascii="Open Sans" w:hAnsi="Open Sans" w:cs="Open Sans"/>
          <w:sz w:val="20"/>
          <w:szCs w:val="20"/>
          <w:lang w:eastAsia="en-US" w:bidi="ar-SA"/>
        </w:rPr>
        <w:t>,</w:t>
      </w:r>
    </w:p>
    <w:p w:rsidR="0018186E" w:rsidRPr="00B34372" w:rsidRDefault="0018186E"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přiložením karty k odbavovacímu terminálu pro kontrolu vůči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(systém</w:t>
      </w:r>
      <w:r w:rsidR="005F38F6" w:rsidRPr="00B34372">
        <w:rPr>
          <w:rFonts w:ascii="Open Sans" w:hAnsi="Open Sans" w:cs="Open Sans"/>
          <w:sz w:val="20"/>
          <w:szCs w:val="20"/>
          <w:lang w:eastAsia="en-US" w:bidi="ar-SA"/>
        </w:rPr>
        <w:t xml:space="preserve"> online</w:t>
      </w:r>
      <w:r w:rsidRPr="00B34372">
        <w:rPr>
          <w:rFonts w:ascii="Open Sans" w:hAnsi="Open Sans" w:cs="Open Sans"/>
          <w:sz w:val="20"/>
          <w:szCs w:val="20"/>
          <w:lang w:eastAsia="en-US" w:bidi="ar-SA"/>
        </w:rPr>
        <w:t xml:space="preserve"> dotaz – odpověď) v režimu </w:t>
      </w:r>
      <w:r w:rsidR="00D9244E" w:rsidRPr="00B34372">
        <w:rPr>
          <w:rFonts w:ascii="Open Sans" w:hAnsi="Open Sans" w:cs="Open Sans"/>
          <w:sz w:val="20"/>
          <w:szCs w:val="20"/>
          <w:lang w:eastAsia="en-US" w:bidi="ar-SA"/>
        </w:rPr>
        <w:t>„revize jízdenek“ odbavovacíh</w:t>
      </w:r>
      <w:r w:rsidR="005F38F6" w:rsidRPr="00B34372">
        <w:rPr>
          <w:rFonts w:ascii="Open Sans" w:hAnsi="Open Sans" w:cs="Open Sans"/>
          <w:sz w:val="20"/>
          <w:szCs w:val="20"/>
          <w:lang w:eastAsia="en-US" w:bidi="ar-SA"/>
        </w:rPr>
        <w:t>o</w:t>
      </w:r>
      <w:r w:rsidR="00D9244E" w:rsidRPr="00B34372">
        <w:rPr>
          <w:rFonts w:ascii="Open Sans" w:hAnsi="Open Sans" w:cs="Open Sans"/>
          <w:sz w:val="20"/>
          <w:szCs w:val="20"/>
          <w:lang w:eastAsia="en-US" w:bidi="ar-SA"/>
        </w:rPr>
        <w:t xml:space="preserve"> terminál</w:t>
      </w:r>
      <w:r w:rsidR="00966733" w:rsidRPr="00B34372">
        <w:rPr>
          <w:rFonts w:ascii="Open Sans" w:hAnsi="Open Sans" w:cs="Open Sans"/>
          <w:sz w:val="20"/>
          <w:szCs w:val="20"/>
          <w:lang w:eastAsia="en-US" w:bidi="ar-SA"/>
        </w:rPr>
        <w:t>u</w:t>
      </w:r>
    </w:p>
    <w:p w:rsidR="00D9244E" w:rsidRPr="00B34372" w:rsidRDefault="00800887" w:rsidP="00E1255A">
      <w:pPr>
        <w:pStyle w:val="Nadpis2"/>
        <w:ind w:right="-9"/>
        <w:rPr>
          <w:lang w:eastAsia="en-US" w:bidi="ar-SA"/>
        </w:rPr>
      </w:pPr>
      <w:r w:rsidRPr="00B34372">
        <w:rPr>
          <w:lang w:eastAsia="en-US" w:bidi="ar-SA"/>
        </w:rPr>
        <w:t>Revizorské zařízení</w:t>
      </w:r>
    </w:p>
    <w:p w:rsidR="00D00779" w:rsidRPr="00B34372" w:rsidRDefault="00D00779" w:rsidP="00E1255A">
      <w:pPr>
        <w:ind w:left="360" w:right="-9"/>
        <w:rPr>
          <w:rFonts w:ascii="Open Sans" w:hAnsi="Open Sans" w:cs="Open Sans"/>
          <w:b/>
          <w:sz w:val="20"/>
          <w:szCs w:val="20"/>
          <w:lang w:eastAsia="en-US" w:bidi="ar-SA"/>
        </w:rPr>
      </w:pPr>
      <w:r w:rsidRPr="00B34372">
        <w:rPr>
          <w:rFonts w:ascii="Open Sans" w:hAnsi="Open Sans" w:cs="Open Sans"/>
          <w:b/>
          <w:sz w:val="20"/>
          <w:szCs w:val="20"/>
          <w:lang w:eastAsia="en-US" w:bidi="ar-SA"/>
        </w:rPr>
        <w:lastRenderedPageBreak/>
        <w:t>Hardware</w:t>
      </w:r>
    </w:p>
    <w:p w:rsidR="00D9244E" w:rsidRPr="00B34372" w:rsidRDefault="00D04362"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kombinované zařízení </w:t>
      </w:r>
      <w:r w:rsidR="00E61044" w:rsidRPr="00B34372">
        <w:rPr>
          <w:rFonts w:ascii="Open Sans" w:hAnsi="Open Sans" w:cs="Open Sans"/>
          <w:sz w:val="20"/>
          <w:szCs w:val="20"/>
          <w:lang w:eastAsia="en-US" w:bidi="ar-SA"/>
        </w:rPr>
        <w:t xml:space="preserve">dotykového </w:t>
      </w:r>
      <w:r w:rsidR="000440CC" w:rsidRPr="00B34372">
        <w:rPr>
          <w:rFonts w:ascii="Open Sans" w:hAnsi="Open Sans" w:cs="Open Sans"/>
          <w:sz w:val="20"/>
          <w:szCs w:val="20"/>
          <w:lang w:eastAsia="en-US" w:bidi="ar-SA"/>
        </w:rPr>
        <w:t>displeje</w:t>
      </w:r>
      <w:r w:rsidR="008B7285" w:rsidRPr="00B34372">
        <w:rPr>
          <w:rFonts w:ascii="Open Sans" w:hAnsi="Open Sans" w:cs="Open Sans"/>
          <w:sz w:val="20"/>
          <w:szCs w:val="20"/>
          <w:lang w:eastAsia="en-US" w:bidi="ar-SA"/>
        </w:rPr>
        <w:t>,</w:t>
      </w:r>
      <w:r w:rsidRPr="00B34372">
        <w:rPr>
          <w:rFonts w:ascii="Open Sans" w:hAnsi="Open Sans" w:cs="Open Sans"/>
          <w:sz w:val="20"/>
          <w:szCs w:val="20"/>
          <w:lang w:eastAsia="en-US" w:bidi="ar-SA"/>
        </w:rPr>
        <w:t xml:space="preserve"> </w:t>
      </w:r>
      <w:r w:rsidR="00E61044" w:rsidRPr="00B34372">
        <w:rPr>
          <w:rFonts w:ascii="Open Sans" w:hAnsi="Open Sans" w:cs="Open Sans"/>
          <w:sz w:val="20"/>
          <w:szCs w:val="20"/>
          <w:lang w:eastAsia="en-US" w:bidi="ar-SA"/>
        </w:rPr>
        <w:t>čtečky nosičů jízdného</w:t>
      </w:r>
      <w:r w:rsidR="008B7285" w:rsidRPr="00B34372">
        <w:rPr>
          <w:rFonts w:ascii="Open Sans" w:hAnsi="Open Sans" w:cs="Open Sans"/>
          <w:sz w:val="20"/>
          <w:szCs w:val="20"/>
          <w:lang w:eastAsia="en-US" w:bidi="ar-SA"/>
        </w:rPr>
        <w:t xml:space="preserve"> a skeneru čárových a 2D kódů</w:t>
      </w:r>
    </w:p>
    <w:p w:rsidR="00D04362" w:rsidRPr="00B34372" w:rsidRDefault="00D04362"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obsahuje datový modem (LTE</w:t>
      </w:r>
      <w:r w:rsidR="00812ACC">
        <w:rPr>
          <w:rFonts w:ascii="Open Sans" w:hAnsi="Open Sans" w:cs="Open Sans"/>
          <w:sz w:val="20"/>
          <w:szCs w:val="20"/>
          <w:lang w:eastAsia="en-US" w:bidi="ar-SA"/>
        </w:rPr>
        <w:t xml:space="preserve"> popř. 5G</w:t>
      </w:r>
      <w:r w:rsidRPr="00B34372">
        <w:rPr>
          <w:rFonts w:ascii="Open Sans" w:hAnsi="Open Sans" w:cs="Open Sans"/>
          <w:sz w:val="20"/>
          <w:szCs w:val="20"/>
          <w:lang w:eastAsia="en-US" w:bidi="ar-SA"/>
        </w:rPr>
        <w:t>) homologovaný pro ČR a kompatibilní se sítěmi všech českých mobilních operátorů</w:t>
      </w:r>
    </w:p>
    <w:p w:rsidR="00E61044" w:rsidRPr="00B34372" w:rsidRDefault="00E61044" w:rsidP="00E1255A">
      <w:pPr>
        <w:pStyle w:val="Odstavecseseznamem"/>
        <w:numPr>
          <w:ilvl w:val="0"/>
          <w:numId w:val="9"/>
        </w:numPr>
        <w:ind w:right="-9"/>
        <w:rPr>
          <w:rFonts w:ascii="Open Sans" w:hAnsi="Open Sans" w:cs="Open Sans"/>
          <w:sz w:val="20"/>
          <w:szCs w:val="20"/>
          <w:lang w:eastAsia="en-US" w:bidi="ar-SA"/>
        </w:rPr>
      </w:pPr>
      <w:proofErr w:type="spellStart"/>
      <w:r w:rsidRPr="00B34372">
        <w:rPr>
          <w:rFonts w:ascii="Open Sans" w:hAnsi="Open Sans" w:cs="Open Sans"/>
          <w:sz w:val="20"/>
          <w:szCs w:val="20"/>
          <w:lang w:eastAsia="en-US" w:bidi="ar-SA"/>
        </w:rPr>
        <w:t>plněbarevný</w:t>
      </w:r>
      <w:proofErr w:type="spellEnd"/>
      <w:r w:rsidRPr="00B34372">
        <w:rPr>
          <w:rFonts w:ascii="Open Sans" w:hAnsi="Open Sans" w:cs="Open Sans"/>
          <w:sz w:val="20"/>
          <w:szCs w:val="20"/>
          <w:lang w:eastAsia="en-US" w:bidi="ar-SA"/>
        </w:rPr>
        <w:t xml:space="preserve"> dotykový displej úhlopříčky </w:t>
      </w:r>
      <w:r w:rsidR="00FF76CF" w:rsidRPr="00B34372">
        <w:rPr>
          <w:rFonts w:ascii="Open Sans" w:hAnsi="Open Sans" w:cs="Open Sans"/>
          <w:sz w:val="20"/>
          <w:szCs w:val="20"/>
          <w:lang w:eastAsia="en-US" w:bidi="ar-SA"/>
        </w:rPr>
        <w:t xml:space="preserve">min. </w:t>
      </w:r>
      <w:r w:rsidR="000440CC" w:rsidRPr="00B34372">
        <w:rPr>
          <w:rFonts w:ascii="Open Sans" w:hAnsi="Open Sans" w:cs="Open Sans"/>
          <w:sz w:val="20"/>
          <w:szCs w:val="20"/>
          <w:lang w:eastAsia="en-US" w:bidi="ar-SA"/>
        </w:rPr>
        <w:t>4,5</w:t>
      </w:r>
      <w:r w:rsidR="00FF76CF" w:rsidRPr="00B34372">
        <w:rPr>
          <w:rFonts w:ascii="Open Sans" w:hAnsi="Open Sans" w:cs="Open Sans"/>
          <w:sz w:val="20"/>
          <w:szCs w:val="20"/>
          <w:lang w:eastAsia="en-US" w:bidi="ar-SA"/>
        </w:rPr>
        <w:t xml:space="preserve">“ </w:t>
      </w:r>
      <w:r w:rsidR="00DE18E8" w:rsidRPr="00B34372">
        <w:rPr>
          <w:rFonts w:ascii="Open Sans" w:hAnsi="Open Sans" w:cs="Open Sans"/>
          <w:sz w:val="20"/>
          <w:szCs w:val="20"/>
          <w:lang w:eastAsia="en-US" w:bidi="ar-SA"/>
        </w:rPr>
        <w:t xml:space="preserve">je </w:t>
      </w:r>
      <w:r w:rsidRPr="00B34372">
        <w:rPr>
          <w:rFonts w:ascii="Open Sans" w:hAnsi="Open Sans" w:cs="Open Sans"/>
          <w:sz w:val="20"/>
          <w:szCs w:val="20"/>
          <w:lang w:eastAsia="en-US" w:bidi="ar-SA"/>
        </w:rPr>
        <w:t>chráněn tvrzeným sklem či krycí fólií</w:t>
      </w:r>
    </w:p>
    <w:p w:rsidR="00E61044" w:rsidRPr="00B34372" w:rsidRDefault="00E61044"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odolá pádu z 1.2m a polití tekutinou</w:t>
      </w:r>
    </w:p>
    <w:p w:rsidR="00E61044" w:rsidRDefault="00E61044"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obsahuje NFC komunikační rozhraní</w:t>
      </w:r>
    </w:p>
    <w:p w:rsidR="0074046D" w:rsidRPr="00B34372" w:rsidRDefault="0074046D" w:rsidP="00E1255A">
      <w:pPr>
        <w:pStyle w:val="Odstavecseseznamem"/>
        <w:numPr>
          <w:ilvl w:val="0"/>
          <w:numId w:val="9"/>
        </w:numPr>
        <w:ind w:right="-9"/>
      </w:pPr>
      <w:r w:rsidRPr="00B34372">
        <w:rPr>
          <w:rFonts w:ascii="Open Sans" w:hAnsi="Open Sans" w:cs="Open Sans"/>
          <w:sz w:val="20"/>
          <w:szCs w:val="20"/>
          <w:lang w:eastAsia="en-US" w:bidi="ar-SA"/>
        </w:rPr>
        <w:t xml:space="preserve">obsahuje pozice pro </w:t>
      </w:r>
      <w:r>
        <w:rPr>
          <w:rFonts w:ascii="Open Sans" w:hAnsi="Open Sans" w:cs="Open Sans"/>
          <w:sz w:val="20"/>
          <w:szCs w:val="20"/>
          <w:lang w:eastAsia="en-US" w:bidi="ar-SA"/>
        </w:rPr>
        <w:t>minimálně 2</w:t>
      </w:r>
      <w:r w:rsidRPr="00B34372">
        <w:rPr>
          <w:rFonts w:ascii="Open Sans" w:hAnsi="Open Sans" w:cs="Open Sans"/>
          <w:sz w:val="20"/>
          <w:szCs w:val="20"/>
          <w:lang w:eastAsia="en-US" w:bidi="ar-SA"/>
        </w:rPr>
        <w:t xml:space="preserve"> SAM moduly</w:t>
      </w:r>
    </w:p>
    <w:p w:rsidR="008A4EFE" w:rsidRPr="00B34372" w:rsidRDefault="008A4EFE"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má dostatek operační a úložné paměti, aby umožňovalo současnou instalaci a běh více aplikací </w:t>
      </w:r>
      <w:r w:rsidR="00A10A41" w:rsidRPr="00B34372">
        <w:rPr>
          <w:rFonts w:ascii="Open Sans" w:hAnsi="Open Sans" w:cs="Open Sans"/>
          <w:sz w:val="20"/>
          <w:szCs w:val="20"/>
          <w:lang w:eastAsia="en-US" w:bidi="ar-SA"/>
        </w:rPr>
        <w:t>n</w:t>
      </w:r>
      <w:r w:rsidRPr="00B34372">
        <w:rPr>
          <w:rFonts w:ascii="Open Sans" w:hAnsi="Open Sans" w:cs="Open Sans"/>
          <w:sz w:val="20"/>
          <w:szCs w:val="20"/>
          <w:lang w:eastAsia="en-US" w:bidi="ar-SA"/>
        </w:rPr>
        <w:t xml:space="preserve">aráz, tj. </w:t>
      </w:r>
      <w:r w:rsidR="00E5030E" w:rsidRPr="00B34372">
        <w:rPr>
          <w:rFonts w:ascii="Open Sans" w:hAnsi="Open Sans" w:cs="Open Sans"/>
          <w:sz w:val="20"/>
          <w:szCs w:val="20"/>
          <w:lang w:eastAsia="en-US" w:bidi="ar-SA"/>
        </w:rPr>
        <w:t>nativní dodavatelské</w:t>
      </w:r>
      <w:r w:rsidR="00BF0F1E" w:rsidRPr="00B34372">
        <w:rPr>
          <w:rFonts w:ascii="Open Sans" w:hAnsi="Open Sans" w:cs="Open Sans"/>
          <w:sz w:val="20"/>
          <w:szCs w:val="20"/>
          <w:lang w:eastAsia="en-US" w:bidi="ar-SA"/>
        </w:rPr>
        <w:t xml:space="preserve"> revizorské aplikace a minimálně dvou dalších se systémem kompatibilních aplikací jiných výrobců/dodavatelů (např. kontrola SMS jízdenek od fy </w:t>
      </w:r>
      <w:proofErr w:type="spellStart"/>
      <w:r w:rsidR="00BF0F1E" w:rsidRPr="00B34372">
        <w:rPr>
          <w:rFonts w:ascii="Open Sans" w:hAnsi="Open Sans" w:cs="Open Sans"/>
          <w:sz w:val="20"/>
          <w:szCs w:val="20"/>
          <w:lang w:eastAsia="en-US" w:bidi="ar-SA"/>
        </w:rPr>
        <w:t>Globdata</w:t>
      </w:r>
      <w:proofErr w:type="spellEnd"/>
      <w:r w:rsidR="00BF0F1E" w:rsidRPr="00B34372">
        <w:rPr>
          <w:rFonts w:ascii="Open Sans" w:hAnsi="Open Sans" w:cs="Open Sans"/>
          <w:sz w:val="20"/>
          <w:szCs w:val="20"/>
          <w:lang w:eastAsia="en-US" w:bidi="ar-SA"/>
        </w:rPr>
        <w:t>, a.s.)</w:t>
      </w:r>
    </w:p>
    <w:p w:rsidR="00714B9A" w:rsidRPr="00B34372" w:rsidRDefault="00714B9A"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vydrží na interní baterii v aktivním provozu kontroly minimálně 8 hod.</w:t>
      </w:r>
    </w:p>
    <w:p w:rsidR="00D04362" w:rsidRPr="00B34372" w:rsidRDefault="00D04362"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čtečka </w:t>
      </w:r>
      <w:r w:rsidR="00D00779" w:rsidRPr="00B34372">
        <w:rPr>
          <w:rFonts w:ascii="Open Sans" w:hAnsi="Open Sans" w:cs="Open Sans"/>
          <w:sz w:val="20"/>
          <w:szCs w:val="20"/>
          <w:lang w:eastAsia="en-US" w:bidi="ar-SA"/>
        </w:rPr>
        <w:t>nosičů jízdného</w:t>
      </w:r>
      <w:r w:rsidRPr="00B34372">
        <w:rPr>
          <w:rFonts w:ascii="Open Sans" w:hAnsi="Open Sans" w:cs="Open Sans"/>
          <w:sz w:val="20"/>
          <w:szCs w:val="20"/>
          <w:lang w:eastAsia="en-US" w:bidi="ar-SA"/>
        </w:rPr>
        <w:t xml:space="preserve"> v</w:t>
      </w:r>
      <w:r w:rsidR="00D00779" w:rsidRPr="00B34372">
        <w:rPr>
          <w:rFonts w:ascii="Open Sans" w:hAnsi="Open Sans" w:cs="Open Sans"/>
          <w:sz w:val="20"/>
          <w:szCs w:val="20"/>
          <w:lang w:eastAsia="en-US" w:bidi="ar-SA"/>
        </w:rPr>
        <w:t> revizorské</w:t>
      </w:r>
      <w:r w:rsidR="00800887" w:rsidRPr="00B34372">
        <w:rPr>
          <w:rFonts w:ascii="Open Sans" w:hAnsi="Open Sans" w:cs="Open Sans"/>
          <w:sz w:val="20"/>
          <w:szCs w:val="20"/>
          <w:lang w:eastAsia="en-US" w:bidi="ar-SA"/>
        </w:rPr>
        <w:t>m</w:t>
      </w:r>
      <w:r w:rsidR="00D00779" w:rsidRPr="00B34372">
        <w:rPr>
          <w:rFonts w:ascii="Open Sans" w:hAnsi="Open Sans" w:cs="Open Sans"/>
          <w:sz w:val="20"/>
          <w:szCs w:val="20"/>
          <w:lang w:eastAsia="en-US" w:bidi="ar-SA"/>
        </w:rPr>
        <w:t xml:space="preserve"> </w:t>
      </w:r>
      <w:r w:rsidR="00800887" w:rsidRPr="00B34372">
        <w:rPr>
          <w:rFonts w:ascii="Open Sans" w:hAnsi="Open Sans" w:cs="Open Sans"/>
          <w:sz w:val="20"/>
          <w:szCs w:val="20"/>
          <w:lang w:eastAsia="en-US" w:bidi="ar-SA"/>
        </w:rPr>
        <w:t>zařízení</w:t>
      </w:r>
      <w:r w:rsidRPr="00B34372">
        <w:rPr>
          <w:rFonts w:ascii="Open Sans" w:hAnsi="Open Sans" w:cs="Open Sans"/>
          <w:sz w:val="20"/>
          <w:szCs w:val="20"/>
          <w:lang w:eastAsia="en-US" w:bidi="ar-SA"/>
        </w:rPr>
        <w:t xml:space="preserve"> akceptuje bankovní karty karetních společností </w:t>
      </w:r>
      <w:proofErr w:type="spellStart"/>
      <w:r w:rsidRPr="00B34372">
        <w:rPr>
          <w:rFonts w:ascii="Open Sans" w:hAnsi="Open Sans" w:cs="Open Sans"/>
          <w:sz w:val="20"/>
          <w:szCs w:val="20"/>
          <w:lang w:eastAsia="en-US" w:bidi="ar-SA"/>
        </w:rPr>
        <w:t>MasterCard</w:t>
      </w:r>
      <w:proofErr w:type="spellEnd"/>
      <w:r w:rsidRPr="00B34372">
        <w:rPr>
          <w:rFonts w:ascii="Open Sans" w:hAnsi="Open Sans" w:cs="Open Sans"/>
          <w:sz w:val="20"/>
          <w:szCs w:val="20"/>
          <w:lang w:eastAsia="en-US" w:bidi="ar-SA"/>
        </w:rPr>
        <w:t xml:space="preserve"> a Visa, bezkontaktní čipové karty dle </w:t>
      </w:r>
      <w:r w:rsidR="00DD736E" w:rsidRPr="00B34372">
        <w:rPr>
          <w:rFonts w:ascii="Open Sans" w:hAnsi="Open Sans" w:cs="Open Sans"/>
          <w:sz w:val="20"/>
          <w:szCs w:val="20"/>
          <w:lang w:eastAsia="en-US" w:bidi="ar-SA"/>
        </w:rPr>
        <w:t xml:space="preserve">ISO 14443 A/B, </w:t>
      </w:r>
      <w:proofErr w:type="spellStart"/>
      <w:r w:rsidR="00DD736E" w:rsidRPr="00B34372">
        <w:rPr>
          <w:rFonts w:ascii="Open Sans" w:hAnsi="Open Sans" w:cs="Open Sans"/>
          <w:sz w:val="20"/>
          <w:szCs w:val="20"/>
          <w:lang w:eastAsia="en-US" w:bidi="ar-SA"/>
        </w:rPr>
        <w:t>Mifare</w:t>
      </w:r>
      <w:proofErr w:type="spellEnd"/>
      <w:r w:rsidR="00DD736E" w:rsidRPr="00B34372">
        <w:rPr>
          <w:rFonts w:ascii="Open Sans" w:hAnsi="Open Sans" w:cs="Open Sans"/>
          <w:sz w:val="20"/>
          <w:szCs w:val="20"/>
          <w:lang w:eastAsia="en-US" w:bidi="ar-SA"/>
        </w:rPr>
        <w:t xml:space="preserve"> </w:t>
      </w:r>
      <w:proofErr w:type="spellStart"/>
      <w:r w:rsidR="00DD736E" w:rsidRPr="00B34372">
        <w:rPr>
          <w:rFonts w:ascii="Open Sans" w:hAnsi="Open Sans" w:cs="Open Sans"/>
          <w:sz w:val="20"/>
          <w:szCs w:val="20"/>
          <w:lang w:eastAsia="en-US" w:bidi="ar-SA"/>
        </w:rPr>
        <w:t>DESFire</w:t>
      </w:r>
      <w:proofErr w:type="spellEnd"/>
      <w:r w:rsidR="00DD736E" w:rsidRPr="00B34372">
        <w:rPr>
          <w:rFonts w:ascii="Open Sans" w:hAnsi="Open Sans" w:cs="Open Sans"/>
          <w:sz w:val="20"/>
          <w:szCs w:val="20"/>
          <w:lang w:eastAsia="en-US" w:bidi="ar-SA"/>
        </w:rPr>
        <w:t xml:space="preserve"> EV1</w:t>
      </w:r>
      <w:r w:rsidR="009F1B14" w:rsidRPr="00B34372">
        <w:rPr>
          <w:rFonts w:ascii="Open Sans" w:hAnsi="Open Sans" w:cs="Open Sans"/>
          <w:sz w:val="20"/>
          <w:szCs w:val="20"/>
          <w:lang w:eastAsia="en-US" w:bidi="ar-SA"/>
        </w:rPr>
        <w:t>-EV3</w:t>
      </w:r>
      <w:r w:rsidR="00DD736E"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a NFC zařízení</w:t>
      </w:r>
    </w:p>
    <w:p w:rsidR="00D04362" w:rsidRDefault="00D04362"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čtečka </w:t>
      </w:r>
      <w:r w:rsidR="00D00779" w:rsidRPr="00B34372">
        <w:rPr>
          <w:rFonts w:ascii="Open Sans" w:hAnsi="Open Sans" w:cs="Open Sans"/>
          <w:sz w:val="20"/>
          <w:szCs w:val="20"/>
          <w:lang w:eastAsia="en-US" w:bidi="ar-SA"/>
        </w:rPr>
        <w:t>nosičů jízdného</w:t>
      </w:r>
      <w:r w:rsidRPr="00B34372">
        <w:rPr>
          <w:rFonts w:ascii="Open Sans" w:hAnsi="Open Sans" w:cs="Open Sans"/>
          <w:sz w:val="20"/>
          <w:szCs w:val="20"/>
          <w:lang w:eastAsia="en-US" w:bidi="ar-SA"/>
        </w:rPr>
        <w:t xml:space="preserve"> v</w:t>
      </w:r>
      <w:r w:rsidR="00800887" w:rsidRPr="00B34372">
        <w:rPr>
          <w:rFonts w:ascii="Open Sans" w:hAnsi="Open Sans" w:cs="Open Sans"/>
          <w:sz w:val="20"/>
          <w:szCs w:val="20"/>
          <w:lang w:eastAsia="en-US" w:bidi="ar-SA"/>
        </w:rPr>
        <w:t> </w:t>
      </w:r>
      <w:r w:rsidR="00D00779" w:rsidRPr="00B34372">
        <w:rPr>
          <w:rFonts w:ascii="Open Sans" w:hAnsi="Open Sans" w:cs="Open Sans"/>
          <w:sz w:val="20"/>
          <w:szCs w:val="20"/>
          <w:lang w:eastAsia="en-US" w:bidi="ar-SA"/>
        </w:rPr>
        <w:t>revizorské</w:t>
      </w:r>
      <w:r w:rsidR="00800887" w:rsidRPr="00B34372">
        <w:rPr>
          <w:rFonts w:ascii="Open Sans" w:hAnsi="Open Sans" w:cs="Open Sans"/>
          <w:sz w:val="20"/>
          <w:szCs w:val="20"/>
          <w:lang w:eastAsia="en-US" w:bidi="ar-SA"/>
        </w:rPr>
        <w:t>m zařízení</w:t>
      </w:r>
      <w:r w:rsidRPr="00B34372">
        <w:rPr>
          <w:rFonts w:ascii="Open Sans" w:hAnsi="Open Sans" w:cs="Open Sans"/>
          <w:sz w:val="20"/>
          <w:szCs w:val="20"/>
          <w:lang w:eastAsia="en-US" w:bidi="ar-SA"/>
        </w:rPr>
        <w:t xml:space="preserve"> musí být schválena pro využití v České republice a musí být certifikována minimálně dle </w:t>
      </w:r>
      <w:r w:rsidR="00747BDE" w:rsidRPr="00B34372">
        <w:rPr>
          <w:rFonts w:ascii="Open Sans" w:hAnsi="Open Sans" w:cs="Open Sans"/>
          <w:sz w:val="20"/>
          <w:szCs w:val="20"/>
          <w:lang w:eastAsia="en-US" w:bidi="ar-SA"/>
        </w:rPr>
        <w:t>PCI PTS (SRED) 4.x</w:t>
      </w:r>
      <w:r w:rsidRPr="00B34372">
        <w:rPr>
          <w:rFonts w:ascii="Open Sans" w:hAnsi="Open Sans" w:cs="Open Sans"/>
          <w:sz w:val="20"/>
          <w:szCs w:val="20"/>
          <w:lang w:eastAsia="en-US" w:bidi="ar-SA"/>
        </w:rPr>
        <w:t xml:space="preserve">, </w:t>
      </w:r>
      <w:proofErr w:type="spellStart"/>
      <w:r w:rsidRPr="00B34372">
        <w:rPr>
          <w:rFonts w:ascii="Open Sans" w:hAnsi="Open Sans" w:cs="Open Sans"/>
          <w:sz w:val="20"/>
          <w:szCs w:val="20"/>
          <w:lang w:eastAsia="en-US" w:bidi="ar-SA"/>
        </w:rPr>
        <w:t>Paypass</w:t>
      </w:r>
      <w:proofErr w:type="spellEnd"/>
      <w:r w:rsidRPr="00B34372">
        <w:rPr>
          <w:rFonts w:ascii="Open Sans" w:hAnsi="Open Sans" w:cs="Open Sans"/>
          <w:sz w:val="20"/>
          <w:szCs w:val="20"/>
          <w:lang w:eastAsia="en-US" w:bidi="ar-SA"/>
        </w:rPr>
        <w:t xml:space="preserve">, </w:t>
      </w:r>
      <w:proofErr w:type="spellStart"/>
      <w:r w:rsidRPr="00B34372">
        <w:rPr>
          <w:rFonts w:ascii="Open Sans" w:hAnsi="Open Sans" w:cs="Open Sans"/>
          <w:sz w:val="20"/>
          <w:szCs w:val="20"/>
          <w:lang w:eastAsia="en-US" w:bidi="ar-SA"/>
        </w:rPr>
        <w:t>PayWave</w:t>
      </w:r>
      <w:proofErr w:type="spellEnd"/>
      <w:r w:rsidRPr="00B34372">
        <w:rPr>
          <w:rFonts w:ascii="Open Sans" w:hAnsi="Open Sans" w:cs="Open Sans"/>
          <w:sz w:val="20"/>
          <w:szCs w:val="20"/>
          <w:lang w:eastAsia="en-US" w:bidi="ar-SA"/>
        </w:rPr>
        <w:t xml:space="preserve"> (případně vyšších verzí těchto norem platných v době jejich užívání)</w:t>
      </w:r>
    </w:p>
    <w:p w:rsidR="00DB75BD" w:rsidRPr="00DB75BD" w:rsidRDefault="00264CA9" w:rsidP="00E1255A">
      <w:pPr>
        <w:pStyle w:val="Odstavecseseznamem"/>
        <w:numPr>
          <w:ilvl w:val="0"/>
          <w:numId w:val="8"/>
        </w:numPr>
        <w:ind w:right="-9"/>
      </w:pPr>
      <w:r w:rsidRPr="00DB75BD">
        <w:rPr>
          <w:rFonts w:ascii="Open Sans" w:hAnsi="Open Sans" w:cs="Open Sans"/>
          <w:sz w:val="20"/>
          <w:szCs w:val="20"/>
          <w:lang w:eastAsia="en-US" w:bidi="ar-SA"/>
        </w:rPr>
        <w:t xml:space="preserve">čtečka karet akceptuje BČK IDS Zetka </w:t>
      </w:r>
      <w:r w:rsidR="00DB75BD" w:rsidRPr="00DB75BD">
        <w:rPr>
          <w:rFonts w:ascii="Open Sans" w:hAnsi="Open Sans" w:cs="Open Sans"/>
          <w:sz w:val="20"/>
          <w:szCs w:val="20"/>
          <w:lang w:eastAsia="en-US" w:bidi="ar-SA"/>
        </w:rPr>
        <w:t xml:space="preserve">(struktura karty viz. </w:t>
      </w:r>
      <w:r w:rsidR="00DB75BD" w:rsidRPr="00DB75BD">
        <w:rPr>
          <w:rFonts w:ascii="Open Sans" w:hAnsi="Open Sans" w:cs="Open Sans"/>
          <w:b/>
          <w:i/>
          <w:sz w:val="20"/>
          <w:szCs w:val="20"/>
          <w:lang w:eastAsia="en-US" w:bidi="ar-SA"/>
        </w:rPr>
        <w:t>Příloha II. - Karta IDS ZK</w:t>
      </w:r>
      <w:r w:rsidR="00DB75BD" w:rsidRPr="00DB75BD">
        <w:rPr>
          <w:rFonts w:ascii="Open Sans" w:hAnsi="Open Sans" w:cs="Open Sans"/>
          <w:sz w:val="20"/>
          <w:szCs w:val="20"/>
          <w:lang w:eastAsia="en-US" w:bidi="ar-SA"/>
        </w:rPr>
        <w:t>)</w:t>
      </w:r>
    </w:p>
    <w:p w:rsidR="00800887" w:rsidRPr="00DB75BD" w:rsidRDefault="00800887" w:rsidP="00E1255A">
      <w:pPr>
        <w:pStyle w:val="Odstavecseseznamem"/>
        <w:numPr>
          <w:ilvl w:val="0"/>
          <w:numId w:val="9"/>
        </w:numPr>
        <w:ind w:right="-9"/>
        <w:rPr>
          <w:rFonts w:ascii="Open Sans" w:hAnsi="Open Sans" w:cs="Open Sans"/>
          <w:sz w:val="20"/>
          <w:szCs w:val="20"/>
          <w:lang w:eastAsia="en-US" w:bidi="ar-SA"/>
        </w:rPr>
      </w:pPr>
      <w:r w:rsidRPr="00DB75BD">
        <w:rPr>
          <w:rFonts w:ascii="Open Sans" w:hAnsi="Open Sans" w:cs="Open Sans"/>
          <w:sz w:val="20"/>
          <w:szCs w:val="20"/>
          <w:lang w:eastAsia="en-US" w:bidi="ar-SA"/>
        </w:rPr>
        <w:t>po celou dobu životnosti systému musí revizorské zařízení splňovat požadavky certifikace, a to i v případě změn patřičných norem pro přístup k nosičům jízdného</w:t>
      </w:r>
    </w:p>
    <w:p w:rsidR="00D00779" w:rsidRPr="00B34372" w:rsidRDefault="00D00779" w:rsidP="00E1255A">
      <w:pPr>
        <w:ind w:left="360" w:right="-9"/>
        <w:rPr>
          <w:rFonts w:ascii="Open Sans" w:hAnsi="Open Sans" w:cs="Open Sans"/>
          <w:b/>
          <w:sz w:val="20"/>
          <w:szCs w:val="20"/>
          <w:lang w:eastAsia="en-US" w:bidi="ar-SA"/>
        </w:rPr>
      </w:pPr>
      <w:r w:rsidRPr="00B34372">
        <w:rPr>
          <w:rFonts w:ascii="Open Sans" w:hAnsi="Open Sans" w:cs="Open Sans"/>
          <w:b/>
          <w:sz w:val="20"/>
          <w:szCs w:val="20"/>
          <w:lang w:eastAsia="en-US" w:bidi="ar-SA"/>
        </w:rPr>
        <w:t>Software</w:t>
      </w:r>
    </w:p>
    <w:p w:rsidR="0077114F" w:rsidRPr="00B34372" w:rsidRDefault="0077114F"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přihlášení do revizorské aplikace je podmíněno zadáním přihlašovacích údajů (jméno, heslo) nebo přiložením speciální revizorské karty k NFC rozhraní</w:t>
      </w:r>
    </w:p>
    <w:p w:rsidR="0077114F" w:rsidRPr="00B34372" w:rsidRDefault="0077114F"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revizorská aplikace umožňuje kombinovanou kontrolu pomocí staženého „</w:t>
      </w:r>
      <w:proofErr w:type="spellStart"/>
      <w:r w:rsidRPr="00B34372">
        <w:rPr>
          <w:rFonts w:ascii="Open Sans" w:hAnsi="Open Sans" w:cs="Open Sans"/>
          <w:sz w:val="20"/>
          <w:szCs w:val="20"/>
          <w:lang w:eastAsia="en-US" w:bidi="ar-SA"/>
        </w:rPr>
        <w:t>tap</w:t>
      </w:r>
      <w:proofErr w:type="spellEnd"/>
      <w:r w:rsidRPr="00B34372">
        <w:rPr>
          <w:rFonts w:ascii="Open Sans" w:hAnsi="Open Sans" w:cs="Open Sans"/>
          <w:sz w:val="20"/>
          <w:szCs w:val="20"/>
          <w:lang w:eastAsia="en-US" w:bidi="ar-SA"/>
        </w:rPr>
        <w:t xml:space="preserve"> listu“ z vozidla, tak i systémem dotaz-odpověď na </w:t>
      </w:r>
      <w:proofErr w:type="spellStart"/>
      <w:r w:rsidRPr="00B34372">
        <w:rPr>
          <w:rFonts w:ascii="Open Sans" w:hAnsi="Open Sans" w:cs="Open Sans"/>
          <w:sz w:val="20"/>
          <w:szCs w:val="20"/>
          <w:lang w:eastAsia="en-US" w:bidi="ar-SA"/>
        </w:rPr>
        <w:t>back-office</w:t>
      </w:r>
      <w:proofErr w:type="spellEnd"/>
    </w:p>
    <w:p w:rsidR="00AD4366" w:rsidRPr="00B34372" w:rsidRDefault="007F01A6"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výsledek </w:t>
      </w:r>
      <w:r w:rsidR="006163D2" w:rsidRPr="00B34372">
        <w:rPr>
          <w:rFonts w:ascii="Open Sans" w:hAnsi="Open Sans" w:cs="Open Sans"/>
          <w:sz w:val="20"/>
          <w:szCs w:val="20"/>
          <w:lang w:eastAsia="en-US" w:bidi="ar-SA"/>
        </w:rPr>
        <w:t>kontroly</w:t>
      </w:r>
      <w:r w:rsidRPr="00B34372">
        <w:rPr>
          <w:rFonts w:ascii="Open Sans" w:hAnsi="Open Sans" w:cs="Open Sans"/>
          <w:sz w:val="20"/>
          <w:szCs w:val="20"/>
          <w:lang w:eastAsia="en-US" w:bidi="ar-SA"/>
        </w:rPr>
        <w:t xml:space="preserve"> nosiče jízdného je </w:t>
      </w:r>
      <w:r w:rsidR="00AD4366" w:rsidRPr="00B34372">
        <w:rPr>
          <w:rFonts w:ascii="Open Sans" w:hAnsi="Open Sans" w:cs="Open Sans"/>
          <w:sz w:val="20"/>
          <w:szCs w:val="20"/>
          <w:lang w:eastAsia="en-US" w:bidi="ar-SA"/>
        </w:rPr>
        <w:t xml:space="preserve">v revizorské aplikaci </w:t>
      </w:r>
      <w:r w:rsidRPr="00B34372">
        <w:rPr>
          <w:rFonts w:ascii="Open Sans" w:hAnsi="Open Sans" w:cs="Open Sans"/>
          <w:sz w:val="20"/>
          <w:szCs w:val="20"/>
          <w:lang w:eastAsia="en-US" w:bidi="ar-SA"/>
        </w:rPr>
        <w:t>zpracován v grafické podobě s využitím barevných prvků, textů a ikon</w:t>
      </w:r>
    </w:p>
    <w:p w:rsidR="00C97445" w:rsidRPr="00B34372" w:rsidRDefault="00C97445"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výsledek načtení čárového nebo 2D kódu je v revizorské aplikaci zpracován v grafické podobě s využitím barevných prvků, textů a ikon</w:t>
      </w:r>
    </w:p>
    <w:p w:rsidR="00C97445" w:rsidRPr="00B34372" w:rsidRDefault="00C97445"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software umožní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adavateli bezpečně uschovat, měnit a použít šifrovací heslo pro případné chráněné 2D kódy</w:t>
      </w:r>
    </w:p>
    <w:p w:rsidR="00D8298A" w:rsidRPr="00B34372" w:rsidRDefault="00D8298A"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nabízí zvukovou i vizuální signalizaci průběhu kontroly nosičů</w:t>
      </w:r>
    </w:p>
    <w:p w:rsidR="00D8298A" w:rsidRPr="00B34372" w:rsidRDefault="00D8298A"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umožňuje kontrolu SMS jízdenek v</w:t>
      </w:r>
      <w:r w:rsidR="000A4B41" w:rsidRPr="00B34372">
        <w:rPr>
          <w:rFonts w:ascii="Open Sans" w:hAnsi="Open Sans" w:cs="Open Sans"/>
          <w:sz w:val="20"/>
          <w:szCs w:val="20"/>
          <w:lang w:eastAsia="en-US" w:bidi="ar-SA"/>
        </w:rPr>
        <w:t> </w:t>
      </w:r>
      <w:r w:rsidRPr="00B34372">
        <w:rPr>
          <w:rFonts w:ascii="Open Sans" w:hAnsi="Open Sans" w:cs="Open Sans"/>
          <w:sz w:val="20"/>
          <w:szCs w:val="20"/>
          <w:lang w:eastAsia="en-US" w:bidi="ar-SA"/>
        </w:rPr>
        <w:t>systému</w:t>
      </w:r>
      <w:r w:rsidR="000A4B41" w:rsidRPr="00B34372">
        <w:rPr>
          <w:rFonts w:ascii="Open Sans" w:hAnsi="Open Sans" w:cs="Open Sans"/>
          <w:sz w:val="20"/>
          <w:szCs w:val="20"/>
          <w:lang w:eastAsia="en-US" w:bidi="ar-SA"/>
        </w:rPr>
        <w:t xml:space="preserve"> provozovan</w:t>
      </w:r>
      <w:r w:rsidR="00C02760" w:rsidRPr="00B34372">
        <w:rPr>
          <w:rFonts w:ascii="Open Sans" w:hAnsi="Open Sans" w:cs="Open Sans"/>
          <w:sz w:val="20"/>
          <w:szCs w:val="20"/>
          <w:lang w:eastAsia="en-US" w:bidi="ar-SA"/>
        </w:rPr>
        <w:t>ém</w:t>
      </w:r>
      <w:r w:rsidR="000A4B41" w:rsidRPr="00B34372">
        <w:rPr>
          <w:rFonts w:ascii="Open Sans" w:hAnsi="Open Sans" w:cs="Open Sans"/>
          <w:sz w:val="20"/>
          <w:szCs w:val="20"/>
          <w:lang w:eastAsia="en-US" w:bidi="ar-SA"/>
        </w:rPr>
        <w:t xml:space="preserve"> společností </w:t>
      </w:r>
      <w:proofErr w:type="spellStart"/>
      <w:r w:rsidR="000A4B41" w:rsidRPr="00B34372">
        <w:rPr>
          <w:rFonts w:ascii="Open Sans" w:hAnsi="Open Sans" w:cs="Open Sans"/>
          <w:sz w:val="20"/>
          <w:szCs w:val="20"/>
          <w:lang w:eastAsia="en-US" w:bidi="ar-SA"/>
        </w:rPr>
        <w:t>Globdata</w:t>
      </w:r>
      <w:proofErr w:type="spellEnd"/>
      <w:r w:rsidR="000A4B41" w:rsidRPr="00B34372">
        <w:rPr>
          <w:rFonts w:ascii="Open Sans" w:hAnsi="Open Sans" w:cs="Open Sans"/>
          <w:sz w:val="20"/>
          <w:szCs w:val="20"/>
          <w:lang w:eastAsia="en-US" w:bidi="ar-SA"/>
        </w:rPr>
        <w:t>, a.s.</w:t>
      </w:r>
      <w:r w:rsidR="00DC71B0" w:rsidRPr="00B34372">
        <w:rPr>
          <w:rFonts w:ascii="Open Sans" w:hAnsi="Open Sans" w:cs="Open Sans"/>
          <w:sz w:val="20"/>
          <w:szCs w:val="20"/>
          <w:lang w:eastAsia="en-US" w:bidi="ar-SA"/>
        </w:rPr>
        <w:t xml:space="preserve"> vlastní aplikací nebo umožňuje </w:t>
      </w:r>
      <w:r w:rsidR="006B6547">
        <w:rPr>
          <w:rFonts w:ascii="Open Sans" w:hAnsi="Open Sans" w:cs="Open Sans"/>
          <w:sz w:val="20"/>
          <w:szCs w:val="20"/>
          <w:lang w:eastAsia="en-US" w:bidi="ar-SA"/>
        </w:rPr>
        <w:t>Z</w:t>
      </w:r>
      <w:r w:rsidR="00DC71B0" w:rsidRPr="00B34372">
        <w:rPr>
          <w:rFonts w:ascii="Open Sans" w:hAnsi="Open Sans" w:cs="Open Sans"/>
          <w:sz w:val="20"/>
          <w:szCs w:val="20"/>
          <w:lang w:eastAsia="en-US" w:bidi="ar-SA"/>
        </w:rPr>
        <w:t>adavateli nainstalovat pod uživatelem s právy správce aplikac</w:t>
      </w:r>
      <w:r w:rsidR="00736BFC" w:rsidRPr="00B34372">
        <w:rPr>
          <w:rFonts w:ascii="Open Sans" w:hAnsi="Open Sans" w:cs="Open Sans"/>
          <w:sz w:val="20"/>
          <w:szCs w:val="20"/>
          <w:lang w:eastAsia="en-US" w:bidi="ar-SA"/>
        </w:rPr>
        <w:t>e spustitelné</w:t>
      </w:r>
      <w:r w:rsidR="00DC71B0" w:rsidRPr="00B34372">
        <w:rPr>
          <w:rFonts w:ascii="Open Sans" w:hAnsi="Open Sans" w:cs="Open Sans"/>
          <w:sz w:val="20"/>
          <w:szCs w:val="20"/>
          <w:lang w:eastAsia="en-US" w:bidi="ar-SA"/>
        </w:rPr>
        <w:t xml:space="preserve"> pod operačním systémem Android </w:t>
      </w:r>
      <w:r w:rsidR="006B2D07" w:rsidRPr="00B34372">
        <w:rPr>
          <w:rFonts w:ascii="Open Sans" w:hAnsi="Open Sans" w:cs="Open Sans"/>
          <w:sz w:val="20"/>
          <w:szCs w:val="20"/>
          <w:lang w:eastAsia="en-US" w:bidi="ar-SA"/>
        </w:rPr>
        <w:t>7</w:t>
      </w:r>
      <w:r w:rsidR="00DC71B0" w:rsidRPr="00B34372">
        <w:rPr>
          <w:rFonts w:ascii="Open Sans" w:hAnsi="Open Sans" w:cs="Open Sans"/>
          <w:sz w:val="20"/>
          <w:szCs w:val="20"/>
          <w:lang w:eastAsia="en-US" w:bidi="ar-SA"/>
        </w:rPr>
        <w:t>.</w:t>
      </w:r>
      <w:r w:rsidR="00795837" w:rsidRPr="00B34372">
        <w:rPr>
          <w:rFonts w:ascii="Open Sans" w:hAnsi="Open Sans" w:cs="Open Sans"/>
          <w:sz w:val="20"/>
          <w:szCs w:val="20"/>
          <w:lang w:eastAsia="en-US" w:bidi="ar-SA"/>
        </w:rPr>
        <w:t>1</w:t>
      </w:r>
      <w:r w:rsidR="00DC71B0" w:rsidRPr="00B34372">
        <w:rPr>
          <w:rFonts w:ascii="Open Sans" w:hAnsi="Open Sans" w:cs="Open Sans"/>
          <w:sz w:val="20"/>
          <w:szCs w:val="20"/>
          <w:lang w:eastAsia="en-US" w:bidi="ar-SA"/>
        </w:rPr>
        <w:t xml:space="preserve"> a vyšší</w:t>
      </w:r>
    </w:p>
    <w:p w:rsidR="00836BB8" w:rsidRPr="00B34372" w:rsidRDefault="00836BB8"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uživateli je umožněno přepínat se mezi aplikacemi</w:t>
      </w:r>
    </w:p>
    <w:p w:rsidR="00836BB8" w:rsidRPr="00B34372" w:rsidRDefault="00836BB8" w:rsidP="00E1255A">
      <w:pPr>
        <w:pStyle w:val="Odstavecseseznamem"/>
        <w:numPr>
          <w:ilvl w:val="0"/>
          <w:numId w:val="9"/>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na revizorském zařízení může být spuštěno současně několik aplikací až do velikosti volné operační paměti</w:t>
      </w:r>
    </w:p>
    <w:p w:rsidR="00D00779" w:rsidRPr="00B34372" w:rsidRDefault="00D00779" w:rsidP="00E1255A">
      <w:pPr>
        <w:ind w:left="360" w:right="-9"/>
        <w:rPr>
          <w:rFonts w:ascii="Open Sans" w:hAnsi="Open Sans" w:cs="Open Sans"/>
          <w:b/>
          <w:sz w:val="20"/>
          <w:szCs w:val="20"/>
          <w:lang w:eastAsia="en-US" w:bidi="ar-SA"/>
        </w:rPr>
      </w:pPr>
      <w:r w:rsidRPr="00B34372">
        <w:rPr>
          <w:rFonts w:ascii="Open Sans" w:hAnsi="Open Sans" w:cs="Open Sans"/>
          <w:b/>
          <w:sz w:val="20"/>
          <w:szCs w:val="20"/>
          <w:lang w:eastAsia="en-US" w:bidi="ar-SA"/>
        </w:rPr>
        <w:t>Funkčnost</w:t>
      </w:r>
    </w:p>
    <w:p w:rsidR="00AC072F" w:rsidRPr="00B34372" w:rsidRDefault="00AC072F"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kontrola jízdenek probíhá pověřenou osobou dopravce pomocí aplikace běžící na revizorském zařízení</w:t>
      </w:r>
    </w:p>
    <w:p w:rsidR="00BA1A2A" w:rsidRPr="00B34372" w:rsidRDefault="00BA1A2A" w:rsidP="00E1255A">
      <w:pPr>
        <w:pStyle w:val="Odstavecseseznamem"/>
        <w:numPr>
          <w:ilvl w:val="0"/>
          <w:numId w:val="5"/>
        </w:numPr>
        <w:ind w:right="-9"/>
        <w:rPr>
          <w:lang w:eastAsia="en-US" w:bidi="ar-SA"/>
        </w:rPr>
      </w:pPr>
      <w:r w:rsidRPr="00B34372">
        <w:rPr>
          <w:rFonts w:ascii="Open Sans" w:hAnsi="Open Sans" w:cs="Open Sans"/>
          <w:sz w:val="20"/>
          <w:szCs w:val="20"/>
          <w:lang w:eastAsia="en-US" w:bidi="ar-SA"/>
        </w:rPr>
        <w:t xml:space="preserve">veškerá komunikace při přenosu </w:t>
      </w:r>
      <w:r w:rsidR="00593D5E" w:rsidRPr="00B34372">
        <w:rPr>
          <w:rFonts w:ascii="Open Sans" w:hAnsi="Open Sans" w:cs="Open Sans"/>
          <w:sz w:val="20"/>
          <w:szCs w:val="20"/>
          <w:lang w:eastAsia="en-US" w:bidi="ar-SA"/>
        </w:rPr>
        <w:t>mezi odbavovacím terminálem a revizorským zařízením (např. při vyčítání „</w:t>
      </w:r>
      <w:proofErr w:type="spellStart"/>
      <w:r w:rsidR="00593D5E" w:rsidRPr="00B34372">
        <w:rPr>
          <w:rFonts w:ascii="Open Sans" w:hAnsi="Open Sans" w:cs="Open Sans"/>
          <w:sz w:val="20"/>
          <w:szCs w:val="20"/>
          <w:lang w:eastAsia="en-US" w:bidi="ar-SA"/>
        </w:rPr>
        <w:t>taplistu</w:t>
      </w:r>
      <w:proofErr w:type="spellEnd"/>
      <w:r w:rsidR="00593D5E"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musí být šifrována a chráněna proti odposlechu</w:t>
      </w:r>
      <w:r w:rsidR="00593D5E" w:rsidRPr="00B34372">
        <w:rPr>
          <w:rFonts w:ascii="Open Sans" w:hAnsi="Open Sans" w:cs="Open Sans"/>
          <w:sz w:val="20"/>
          <w:szCs w:val="20"/>
          <w:lang w:eastAsia="en-US" w:bidi="ar-SA"/>
        </w:rPr>
        <w:t xml:space="preserve"> </w:t>
      </w:r>
    </w:p>
    <w:p w:rsidR="00BA1A2A" w:rsidRPr="00B34372" w:rsidRDefault="00BA1A2A" w:rsidP="00E1255A">
      <w:pPr>
        <w:pStyle w:val="Odstavecseseznamem"/>
        <w:numPr>
          <w:ilvl w:val="0"/>
          <w:numId w:val="5"/>
        </w:numPr>
        <w:ind w:right="-9"/>
        <w:rPr>
          <w:lang w:eastAsia="en-US" w:bidi="ar-SA"/>
        </w:rPr>
      </w:pPr>
      <w:proofErr w:type="spellStart"/>
      <w:r w:rsidRPr="00B34372">
        <w:rPr>
          <w:rFonts w:ascii="Open Sans" w:hAnsi="Open Sans" w:cs="Open Sans"/>
          <w:sz w:val="20"/>
          <w:szCs w:val="20"/>
          <w:lang w:eastAsia="en-US" w:bidi="ar-SA"/>
        </w:rPr>
        <w:lastRenderedPageBreak/>
        <w:t>back-office</w:t>
      </w:r>
      <w:proofErr w:type="spellEnd"/>
      <w:r w:rsidRPr="00B34372">
        <w:rPr>
          <w:rFonts w:ascii="Open Sans" w:hAnsi="Open Sans" w:cs="Open Sans"/>
          <w:sz w:val="20"/>
          <w:szCs w:val="20"/>
          <w:lang w:eastAsia="en-US" w:bidi="ar-SA"/>
        </w:rPr>
        <w:t xml:space="preserve"> musí z revizorské aplikace přebírat, evidovat a archivovat pro každý jednotlivý záznam kontroly tj. unikátní identifikaci nosiče (token), počet kontrol, číslo revizorské čtečky (popř. přihlášeného revizora), datum, čas, číslo vozu, identifikaci nástupní zastávky revize a pásmo</w:t>
      </w:r>
    </w:p>
    <w:p w:rsidR="00FF3823" w:rsidRPr="00B34372" w:rsidRDefault="00FF3823" w:rsidP="00E1255A">
      <w:pPr>
        <w:pStyle w:val="Odstavecseseznamem"/>
        <w:numPr>
          <w:ilvl w:val="0"/>
          <w:numId w:val="5"/>
        </w:numPr>
        <w:ind w:right="-9"/>
        <w:rPr>
          <w:lang w:eastAsia="en-US" w:bidi="ar-SA"/>
        </w:rPr>
      </w:pPr>
      <w:r w:rsidRPr="00B34372">
        <w:rPr>
          <w:rFonts w:ascii="Open Sans" w:hAnsi="Open Sans" w:cs="Open Sans"/>
          <w:sz w:val="20"/>
          <w:szCs w:val="20"/>
          <w:lang w:eastAsia="en-US" w:bidi="ar-SA"/>
        </w:rPr>
        <w:t>revizorské zařízení automaticky stahuje prostřednictvím mobilní sítě údaje z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o zakoupených jízdenkách a umožňuje prostřednictvím NFC rozhraní stažení seznamu přiložených karet (</w:t>
      </w:r>
      <w:r w:rsidR="008B40AF" w:rsidRPr="00B34372">
        <w:rPr>
          <w:rFonts w:ascii="Open Sans" w:hAnsi="Open Sans" w:cs="Open Sans"/>
          <w:sz w:val="20"/>
          <w:szCs w:val="20"/>
          <w:lang w:eastAsia="en-US" w:bidi="ar-SA"/>
        </w:rPr>
        <w:t>„</w:t>
      </w:r>
      <w:proofErr w:type="spellStart"/>
      <w:r w:rsidRPr="00B34372">
        <w:rPr>
          <w:rFonts w:ascii="Open Sans" w:hAnsi="Open Sans" w:cs="Open Sans"/>
          <w:sz w:val="20"/>
          <w:szCs w:val="20"/>
          <w:lang w:eastAsia="en-US" w:bidi="ar-SA"/>
        </w:rPr>
        <w:t>taplistu</w:t>
      </w:r>
      <w:proofErr w:type="spellEnd"/>
      <w:r w:rsidR="008B40AF" w:rsidRPr="00B34372">
        <w:rPr>
          <w:rFonts w:ascii="Open Sans" w:hAnsi="Open Sans" w:cs="Open Sans"/>
          <w:sz w:val="20"/>
          <w:szCs w:val="20"/>
          <w:lang w:eastAsia="en-US" w:bidi="ar-SA"/>
        </w:rPr>
        <w:t>“</w:t>
      </w:r>
      <w:r w:rsidRPr="00B34372">
        <w:rPr>
          <w:rFonts w:ascii="Open Sans" w:hAnsi="Open Sans" w:cs="Open Sans"/>
          <w:sz w:val="20"/>
          <w:szCs w:val="20"/>
          <w:lang w:eastAsia="en-US" w:bidi="ar-SA"/>
        </w:rPr>
        <w:t>) z odbavovacího terminálu ve vozidle</w:t>
      </w:r>
    </w:p>
    <w:p w:rsidR="00BA1A2A" w:rsidRPr="00B34372" w:rsidRDefault="00BA1A2A" w:rsidP="00E1255A">
      <w:pPr>
        <w:pStyle w:val="Odstavecseseznamem"/>
        <w:numPr>
          <w:ilvl w:val="0"/>
          <w:numId w:val="5"/>
        </w:numPr>
        <w:ind w:right="-9"/>
        <w:rPr>
          <w:lang w:eastAsia="en-US" w:bidi="ar-SA"/>
        </w:rPr>
      </w:pPr>
      <w:r w:rsidRPr="00B34372">
        <w:rPr>
          <w:rFonts w:ascii="Open Sans" w:hAnsi="Open Sans" w:cs="Open Sans"/>
          <w:sz w:val="20"/>
          <w:szCs w:val="20"/>
          <w:lang w:eastAsia="en-US" w:bidi="ar-SA"/>
        </w:rPr>
        <w:t xml:space="preserve">pokud není potřeba jinak, tak synchronizace dat revizorského zařízení vůči </w:t>
      </w: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bude během směny </w:t>
      </w:r>
      <w:r w:rsidR="001D1942" w:rsidRPr="00B34372">
        <w:rPr>
          <w:rFonts w:ascii="Open Sans" w:hAnsi="Open Sans" w:cs="Open Sans"/>
          <w:sz w:val="20"/>
          <w:szCs w:val="20"/>
          <w:lang w:eastAsia="en-US" w:bidi="ar-SA"/>
        </w:rPr>
        <w:t xml:space="preserve">revizora </w:t>
      </w:r>
      <w:r w:rsidRPr="00B34372">
        <w:rPr>
          <w:rFonts w:ascii="Open Sans" w:hAnsi="Open Sans" w:cs="Open Sans"/>
          <w:sz w:val="20"/>
          <w:szCs w:val="20"/>
          <w:lang w:eastAsia="en-US" w:bidi="ar-SA"/>
        </w:rPr>
        <w:t>pouze inkrementální</w:t>
      </w:r>
    </w:p>
    <w:p w:rsidR="00BA1A2A" w:rsidRPr="00B34372" w:rsidRDefault="00BA1A2A" w:rsidP="00E1255A">
      <w:pPr>
        <w:pStyle w:val="Odstavecseseznamem"/>
        <w:numPr>
          <w:ilvl w:val="0"/>
          <w:numId w:val="5"/>
        </w:numPr>
        <w:ind w:right="-9"/>
        <w:rPr>
          <w:lang w:eastAsia="en-US" w:bidi="ar-SA"/>
        </w:rPr>
      </w:pPr>
      <w:r w:rsidRPr="00B34372">
        <w:rPr>
          <w:rFonts w:ascii="Open Sans" w:hAnsi="Open Sans" w:cs="Open Sans"/>
          <w:sz w:val="20"/>
          <w:szCs w:val="20"/>
          <w:lang w:eastAsia="en-US" w:bidi="ar-SA"/>
        </w:rPr>
        <w:t xml:space="preserve">systém </w:t>
      </w:r>
      <w:r w:rsidR="00BE6068" w:rsidRPr="00B34372">
        <w:rPr>
          <w:rFonts w:ascii="Open Sans" w:hAnsi="Open Sans" w:cs="Open Sans"/>
          <w:sz w:val="20"/>
          <w:szCs w:val="20"/>
          <w:lang w:eastAsia="en-US" w:bidi="ar-SA"/>
        </w:rPr>
        <w:t>komunikace s </w:t>
      </w:r>
      <w:proofErr w:type="spellStart"/>
      <w:r w:rsidR="00BE6068" w:rsidRPr="00B34372">
        <w:rPr>
          <w:rFonts w:ascii="Open Sans" w:hAnsi="Open Sans" w:cs="Open Sans"/>
          <w:sz w:val="20"/>
          <w:szCs w:val="20"/>
          <w:lang w:eastAsia="en-US" w:bidi="ar-SA"/>
        </w:rPr>
        <w:t>back-office</w:t>
      </w:r>
      <w:proofErr w:type="spellEnd"/>
      <w:r w:rsidR="00BE6068"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 xml:space="preserve">musí být navržen tak, aby </w:t>
      </w:r>
      <w:r w:rsidR="00EE750C" w:rsidRPr="00B34372">
        <w:rPr>
          <w:rFonts w:ascii="Open Sans" w:hAnsi="Open Sans" w:cs="Open Sans"/>
          <w:sz w:val="20"/>
          <w:szCs w:val="20"/>
          <w:lang w:eastAsia="en-US" w:bidi="ar-SA"/>
        </w:rPr>
        <w:t xml:space="preserve">na revizorském zařízení </w:t>
      </w:r>
      <w:r w:rsidRPr="00B34372">
        <w:rPr>
          <w:rFonts w:ascii="Open Sans" w:hAnsi="Open Sans" w:cs="Open Sans"/>
          <w:sz w:val="20"/>
          <w:szCs w:val="20"/>
          <w:lang w:eastAsia="en-US" w:bidi="ar-SA"/>
        </w:rPr>
        <w:t>mohl</w:t>
      </w:r>
      <w:r w:rsidR="00EE750C" w:rsidRPr="00B34372">
        <w:rPr>
          <w:rFonts w:ascii="Open Sans" w:hAnsi="Open Sans" w:cs="Open Sans"/>
          <w:sz w:val="20"/>
          <w:szCs w:val="20"/>
          <w:lang w:eastAsia="en-US" w:bidi="ar-SA"/>
        </w:rPr>
        <w:t>a</w:t>
      </w:r>
      <w:r w:rsidRPr="00B34372">
        <w:rPr>
          <w:rFonts w:ascii="Open Sans" w:hAnsi="Open Sans" w:cs="Open Sans"/>
          <w:sz w:val="20"/>
          <w:szCs w:val="20"/>
          <w:lang w:eastAsia="en-US" w:bidi="ar-SA"/>
        </w:rPr>
        <w:t xml:space="preserve"> </w:t>
      </w:r>
      <w:r w:rsidR="00EE750C" w:rsidRPr="00B34372">
        <w:rPr>
          <w:rFonts w:ascii="Open Sans" w:hAnsi="Open Sans" w:cs="Open Sans"/>
          <w:sz w:val="20"/>
          <w:szCs w:val="20"/>
          <w:lang w:eastAsia="en-US" w:bidi="ar-SA"/>
        </w:rPr>
        <w:t xml:space="preserve">být </w:t>
      </w:r>
      <w:r w:rsidRPr="00B34372">
        <w:rPr>
          <w:rFonts w:ascii="Open Sans" w:hAnsi="Open Sans" w:cs="Open Sans"/>
          <w:sz w:val="20"/>
          <w:szCs w:val="20"/>
          <w:lang w:eastAsia="en-US" w:bidi="ar-SA"/>
        </w:rPr>
        <w:t>zkontrolov</w:t>
      </w:r>
      <w:r w:rsidR="00EE750C" w:rsidRPr="00B34372">
        <w:rPr>
          <w:rFonts w:ascii="Open Sans" w:hAnsi="Open Sans" w:cs="Open Sans"/>
          <w:sz w:val="20"/>
          <w:szCs w:val="20"/>
          <w:lang w:eastAsia="en-US" w:bidi="ar-SA"/>
        </w:rPr>
        <w:t>ána</w:t>
      </w:r>
      <w:r w:rsidRPr="00B34372">
        <w:rPr>
          <w:rFonts w:ascii="Open Sans" w:hAnsi="Open Sans" w:cs="Open Sans"/>
          <w:sz w:val="20"/>
          <w:szCs w:val="20"/>
          <w:lang w:eastAsia="en-US" w:bidi="ar-SA"/>
        </w:rPr>
        <w:t xml:space="preserve"> platnost jednorázové jízdenky</w:t>
      </w:r>
      <w:r w:rsidR="00593D5E" w:rsidRPr="00B34372">
        <w:rPr>
          <w:rFonts w:ascii="Open Sans" w:hAnsi="Open Sans" w:cs="Open Sans"/>
          <w:sz w:val="20"/>
          <w:szCs w:val="20"/>
          <w:lang w:eastAsia="en-US" w:bidi="ar-SA"/>
        </w:rPr>
        <w:t xml:space="preserve">, </w:t>
      </w:r>
      <w:r w:rsidRPr="00B34372">
        <w:rPr>
          <w:rFonts w:ascii="Open Sans" w:hAnsi="Open Sans" w:cs="Open Sans"/>
          <w:sz w:val="20"/>
          <w:szCs w:val="20"/>
          <w:lang w:eastAsia="en-US" w:bidi="ar-SA"/>
        </w:rPr>
        <w:t>a to i v případě, kdy cestující např. svůj nosič přiložil v předchozím vozidle a po přestupu jej znovu nepřiložil</w:t>
      </w:r>
    </w:p>
    <w:p w:rsidR="009F795A" w:rsidRPr="00B34372" w:rsidRDefault="009F795A" w:rsidP="00E1255A">
      <w:pPr>
        <w:pStyle w:val="Odstavecseseznamem"/>
        <w:numPr>
          <w:ilvl w:val="0"/>
          <w:numId w:val="5"/>
        </w:numPr>
        <w:ind w:right="-9"/>
        <w:rPr>
          <w:lang w:eastAsia="en-US" w:bidi="ar-SA"/>
        </w:rPr>
      </w:pPr>
      <w:r w:rsidRPr="00B34372">
        <w:rPr>
          <w:rFonts w:ascii="Open Sans" w:hAnsi="Open Sans" w:cs="Open Sans"/>
          <w:sz w:val="20"/>
          <w:szCs w:val="20"/>
          <w:lang w:eastAsia="en-US" w:bidi="ar-SA"/>
        </w:rPr>
        <w:t>revizorské zařízení pracuje v souladu se zákonem o ochraně osobních údajů</w:t>
      </w:r>
    </w:p>
    <w:p w:rsidR="008A540D" w:rsidRPr="00B34372" w:rsidRDefault="005F7D94"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skener kódů </w:t>
      </w:r>
      <w:r w:rsidR="008A540D" w:rsidRPr="00B34372">
        <w:rPr>
          <w:rFonts w:ascii="Open Sans" w:hAnsi="Open Sans" w:cs="Open Sans"/>
          <w:sz w:val="20"/>
          <w:szCs w:val="20"/>
          <w:lang w:eastAsia="en-US" w:bidi="ar-SA"/>
        </w:rPr>
        <w:t>umožňuje číst kódy ve stanoveném formátu jak z papírových jízdenek tak i displejů mobilních zařízení</w:t>
      </w:r>
    </w:p>
    <w:p w:rsidR="00B72326" w:rsidRPr="00DB75BD" w:rsidRDefault="008A540D" w:rsidP="00E1255A">
      <w:pPr>
        <w:pStyle w:val="Odstavecseseznamem"/>
        <w:numPr>
          <w:ilvl w:val="0"/>
          <w:numId w:val="5"/>
        </w:numPr>
        <w:ind w:right="-9"/>
        <w:rPr>
          <w:rFonts w:ascii="Open Sans" w:hAnsi="Open Sans" w:cs="Open Sans"/>
          <w:sz w:val="20"/>
          <w:szCs w:val="20"/>
          <w:lang w:eastAsia="en-US" w:bidi="ar-SA"/>
        </w:rPr>
      </w:pPr>
      <w:r w:rsidRPr="00DB75BD">
        <w:rPr>
          <w:rFonts w:ascii="Open Sans" w:hAnsi="Open Sans" w:cs="Open Sans"/>
          <w:sz w:val="20"/>
          <w:szCs w:val="20"/>
          <w:lang w:eastAsia="en-US" w:bidi="ar-SA"/>
        </w:rPr>
        <w:t>skener kódů akceptuje minimálně kódy typu QR</w:t>
      </w:r>
      <w:r w:rsidR="00B72326" w:rsidRPr="00DB75BD">
        <w:rPr>
          <w:rFonts w:ascii="Open Sans" w:hAnsi="Open Sans" w:cs="Open Sans"/>
          <w:sz w:val="20"/>
          <w:szCs w:val="20"/>
          <w:lang w:eastAsia="en-US" w:bidi="ar-SA"/>
        </w:rPr>
        <w:t xml:space="preserve"> (</w:t>
      </w:r>
      <w:proofErr w:type="spellStart"/>
      <w:r w:rsidR="00B72326" w:rsidRPr="00DB75BD">
        <w:rPr>
          <w:rFonts w:ascii="Open Sans" w:hAnsi="Open Sans" w:cs="Open Sans"/>
          <w:sz w:val="20"/>
          <w:szCs w:val="20"/>
          <w:lang w:eastAsia="en-US" w:bidi="ar-SA"/>
        </w:rPr>
        <w:t>Level</w:t>
      </w:r>
      <w:proofErr w:type="spellEnd"/>
      <w:r w:rsidR="00B72326" w:rsidRPr="00DB75BD">
        <w:rPr>
          <w:rFonts w:ascii="Open Sans" w:hAnsi="Open Sans" w:cs="Open Sans"/>
          <w:sz w:val="20"/>
          <w:szCs w:val="20"/>
          <w:lang w:eastAsia="en-US" w:bidi="ar-SA"/>
        </w:rPr>
        <w:t xml:space="preserve"> L, korekce 8</w:t>
      </w:r>
      <w:r w:rsidR="00B72326" w:rsidRPr="00DB75BD">
        <w:rPr>
          <w:rFonts w:ascii="Open Sans" w:hAnsi="Open Sans" w:cs="Open Sans"/>
          <w:sz w:val="20"/>
          <w:szCs w:val="20"/>
          <w:lang w:val="en-US" w:eastAsia="en-US" w:bidi="ar-SA"/>
        </w:rPr>
        <w:t xml:space="preserve">%, </w:t>
      </w:r>
      <w:r w:rsidR="00B72326" w:rsidRPr="00DB75BD">
        <w:rPr>
          <w:rFonts w:ascii="Open Sans" w:hAnsi="Open Sans" w:cs="Open Sans"/>
          <w:sz w:val="20"/>
          <w:szCs w:val="20"/>
          <w:lang w:eastAsia="en-US" w:bidi="ar-SA"/>
        </w:rPr>
        <w:t xml:space="preserve">verze 23, 109×109 modulů) a </w:t>
      </w:r>
      <w:proofErr w:type="spellStart"/>
      <w:r w:rsidR="00B72326" w:rsidRPr="00DB75BD">
        <w:rPr>
          <w:rFonts w:ascii="Open Sans" w:hAnsi="Open Sans" w:cs="Open Sans"/>
          <w:sz w:val="20"/>
          <w:szCs w:val="20"/>
          <w:lang w:eastAsia="en-US" w:bidi="ar-SA"/>
        </w:rPr>
        <w:t>Aztec</w:t>
      </w:r>
      <w:proofErr w:type="spellEnd"/>
    </w:p>
    <w:p w:rsidR="008A540D" w:rsidRPr="00B34372" w:rsidRDefault="008A540D"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skener kódů umožňuje číst dynamické (měnící se) kódy</w:t>
      </w:r>
    </w:p>
    <w:p w:rsidR="00F44409" w:rsidRPr="00B34372" w:rsidRDefault="0055136B" w:rsidP="00E1255A">
      <w:pPr>
        <w:pStyle w:val="Nadpis1"/>
        <w:ind w:right="-9"/>
        <w:rPr>
          <w:rFonts w:cs="Open Sans"/>
          <w:sz w:val="20"/>
          <w:szCs w:val="20"/>
        </w:rPr>
      </w:pPr>
      <w:r w:rsidRPr="00B34372">
        <w:rPr>
          <w:rFonts w:cs="Open Sans"/>
          <w:sz w:val="20"/>
          <w:szCs w:val="20"/>
        </w:rPr>
        <w:t>POČTy ZAŘÍZENÍ</w:t>
      </w:r>
    </w:p>
    <w:p w:rsidR="0055136B" w:rsidRPr="00B34372" w:rsidRDefault="0055136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Odbavovací terminál </w:t>
      </w:r>
      <w:r w:rsidR="0043357F" w:rsidRPr="00B34372">
        <w:rPr>
          <w:rFonts w:ascii="Open Sans" w:hAnsi="Open Sans" w:cs="Open Sans"/>
          <w:sz w:val="20"/>
          <w:szCs w:val="20"/>
          <w:lang w:eastAsia="en-US" w:bidi="ar-SA"/>
        </w:rPr>
        <w:t xml:space="preserve">včetně </w:t>
      </w:r>
      <w:r w:rsidR="0087182E" w:rsidRPr="00B34372">
        <w:rPr>
          <w:rFonts w:ascii="Open Sans" w:hAnsi="Open Sans" w:cs="Open Sans"/>
          <w:sz w:val="20"/>
          <w:szCs w:val="20"/>
          <w:lang w:eastAsia="en-US" w:bidi="ar-SA"/>
        </w:rPr>
        <w:t xml:space="preserve">skeneru kódů a </w:t>
      </w:r>
      <w:r w:rsidR="0043357F" w:rsidRPr="00B34372">
        <w:rPr>
          <w:rFonts w:ascii="Open Sans" w:hAnsi="Open Sans" w:cs="Open Sans"/>
          <w:sz w:val="20"/>
          <w:szCs w:val="20"/>
          <w:lang w:eastAsia="en-US" w:bidi="ar-SA"/>
        </w:rPr>
        <w:t xml:space="preserve">držáku na madlo </w:t>
      </w:r>
      <w:r w:rsidRPr="00B34372">
        <w:rPr>
          <w:rFonts w:ascii="Open Sans" w:hAnsi="Open Sans" w:cs="Open Sans"/>
          <w:sz w:val="20"/>
          <w:szCs w:val="20"/>
          <w:lang w:eastAsia="en-US" w:bidi="ar-SA"/>
        </w:rPr>
        <w:t xml:space="preserve">– </w:t>
      </w:r>
      <w:r w:rsidR="0087182E" w:rsidRPr="00B34372">
        <w:rPr>
          <w:rFonts w:ascii="Open Sans" w:hAnsi="Open Sans" w:cs="Open Sans"/>
          <w:b/>
          <w:sz w:val="20"/>
          <w:szCs w:val="20"/>
          <w:lang w:eastAsia="en-US" w:bidi="ar-SA"/>
        </w:rPr>
        <w:t>9</w:t>
      </w:r>
      <w:r w:rsidR="00B634CB">
        <w:rPr>
          <w:rFonts w:ascii="Open Sans" w:hAnsi="Open Sans" w:cs="Open Sans"/>
          <w:b/>
          <w:sz w:val="20"/>
          <w:szCs w:val="20"/>
          <w:lang w:eastAsia="en-US" w:bidi="ar-SA"/>
        </w:rPr>
        <w:t>4</w:t>
      </w:r>
      <w:r w:rsidRPr="00B34372">
        <w:rPr>
          <w:rFonts w:ascii="Open Sans" w:hAnsi="Open Sans" w:cs="Open Sans"/>
          <w:b/>
          <w:sz w:val="20"/>
          <w:szCs w:val="20"/>
          <w:lang w:eastAsia="en-US" w:bidi="ar-SA"/>
        </w:rPr>
        <w:t xml:space="preserve"> ks</w:t>
      </w:r>
      <w:r w:rsidR="00621B57" w:rsidRPr="00B34372">
        <w:rPr>
          <w:rFonts w:ascii="Open Sans" w:hAnsi="Open Sans" w:cs="Open Sans"/>
          <w:b/>
          <w:sz w:val="20"/>
          <w:szCs w:val="20"/>
          <w:lang w:eastAsia="en-US" w:bidi="ar-SA"/>
        </w:rPr>
        <w:t xml:space="preserve"> </w:t>
      </w:r>
      <w:r w:rsidR="00621B57" w:rsidRPr="00B34372">
        <w:rPr>
          <w:rFonts w:ascii="Open Sans" w:hAnsi="Open Sans" w:cs="Open Sans"/>
          <w:sz w:val="20"/>
          <w:szCs w:val="20"/>
          <w:lang w:eastAsia="en-US" w:bidi="ar-SA"/>
        </w:rPr>
        <w:t>(1. dveře)</w:t>
      </w:r>
    </w:p>
    <w:p w:rsidR="0087182E" w:rsidRPr="00B34372" w:rsidRDefault="0087182E"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Odbavovací terminál včetně držáku na madlo – </w:t>
      </w:r>
      <w:r w:rsidRPr="00B34372">
        <w:rPr>
          <w:rFonts w:ascii="Open Sans" w:hAnsi="Open Sans" w:cs="Open Sans"/>
          <w:b/>
          <w:sz w:val="20"/>
          <w:szCs w:val="20"/>
          <w:lang w:eastAsia="en-US" w:bidi="ar-SA"/>
        </w:rPr>
        <w:t>22</w:t>
      </w:r>
      <w:r w:rsidR="00B634CB">
        <w:rPr>
          <w:rFonts w:ascii="Open Sans" w:hAnsi="Open Sans" w:cs="Open Sans"/>
          <w:b/>
          <w:sz w:val="20"/>
          <w:szCs w:val="20"/>
          <w:lang w:eastAsia="en-US" w:bidi="ar-SA"/>
        </w:rPr>
        <w:t>4</w:t>
      </w:r>
      <w:r w:rsidRPr="00B34372">
        <w:rPr>
          <w:rFonts w:ascii="Open Sans" w:hAnsi="Open Sans" w:cs="Open Sans"/>
          <w:b/>
          <w:sz w:val="20"/>
          <w:szCs w:val="20"/>
          <w:lang w:eastAsia="en-US" w:bidi="ar-SA"/>
        </w:rPr>
        <w:t xml:space="preserve"> ks</w:t>
      </w:r>
      <w:r w:rsidR="00621B57" w:rsidRPr="00B34372">
        <w:rPr>
          <w:rFonts w:ascii="Open Sans" w:hAnsi="Open Sans" w:cs="Open Sans"/>
          <w:b/>
          <w:sz w:val="20"/>
          <w:szCs w:val="20"/>
          <w:lang w:eastAsia="en-US" w:bidi="ar-SA"/>
        </w:rPr>
        <w:t xml:space="preserve"> </w:t>
      </w:r>
      <w:r w:rsidR="00621B57" w:rsidRPr="00B34372">
        <w:rPr>
          <w:rFonts w:ascii="Open Sans" w:hAnsi="Open Sans" w:cs="Open Sans"/>
          <w:sz w:val="20"/>
          <w:szCs w:val="20"/>
          <w:lang w:eastAsia="en-US" w:bidi="ar-SA"/>
        </w:rPr>
        <w:t>(2.,3. a 4. dveře)</w:t>
      </w:r>
    </w:p>
    <w:p w:rsidR="0055136B" w:rsidRPr="00B34372" w:rsidRDefault="0055136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Vozidlová ústředna – </w:t>
      </w:r>
      <w:r w:rsidR="00E1463D" w:rsidRPr="00B34372">
        <w:rPr>
          <w:rFonts w:ascii="Open Sans" w:hAnsi="Open Sans" w:cs="Open Sans"/>
          <w:b/>
          <w:sz w:val="20"/>
          <w:szCs w:val="20"/>
          <w:lang w:eastAsia="en-US" w:bidi="ar-SA"/>
        </w:rPr>
        <w:t>9</w:t>
      </w:r>
      <w:r w:rsidR="00B634CB">
        <w:rPr>
          <w:rFonts w:ascii="Open Sans" w:hAnsi="Open Sans" w:cs="Open Sans"/>
          <w:b/>
          <w:sz w:val="20"/>
          <w:szCs w:val="20"/>
          <w:lang w:eastAsia="en-US" w:bidi="ar-SA"/>
        </w:rPr>
        <w:t>4</w:t>
      </w:r>
      <w:r w:rsidRPr="00B34372">
        <w:rPr>
          <w:rFonts w:ascii="Open Sans" w:hAnsi="Open Sans" w:cs="Open Sans"/>
          <w:b/>
          <w:sz w:val="20"/>
          <w:szCs w:val="20"/>
          <w:lang w:eastAsia="en-US" w:bidi="ar-SA"/>
        </w:rPr>
        <w:t xml:space="preserve"> ks</w:t>
      </w:r>
      <w:r w:rsidRPr="00B34372">
        <w:rPr>
          <w:rFonts w:ascii="Open Sans" w:hAnsi="Open Sans" w:cs="Open Sans"/>
          <w:sz w:val="20"/>
          <w:szCs w:val="20"/>
          <w:lang w:eastAsia="en-US" w:bidi="ar-SA"/>
        </w:rPr>
        <w:t xml:space="preserve"> </w:t>
      </w:r>
      <w:r w:rsidRPr="00B34372">
        <w:rPr>
          <w:rFonts w:ascii="Open Sans" w:hAnsi="Open Sans" w:cs="Open Sans"/>
          <w:i/>
          <w:sz w:val="20"/>
          <w:szCs w:val="20"/>
          <w:lang w:eastAsia="en-US" w:bidi="ar-SA"/>
        </w:rPr>
        <w:t>(v případě, že jako ústředna nemůže fungovat některý z odbavovacích terminálů)</w:t>
      </w:r>
    </w:p>
    <w:p w:rsidR="0043357F" w:rsidRPr="00B34372" w:rsidRDefault="0043357F" w:rsidP="00E1255A">
      <w:pPr>
        <w:pStyle w:val="Odstavecseseznamem"/>
        <w:numPr>
          <w:ilvl w:val="0"/>
          <w:numId w:val="5"/>
        </w:numPr>
        <w:ind w:right="-9"/>
        <w:rPr>
          <w:rFonts w:ascii="Open Sans" w:hAnsi="Open Sans" w:cs="Open Sans"/>
          <w:sz w:val="20"/>
          <w:szCs w:val="20"/>
          <w:lang w:eastAsia="en-US" w:bidi="ar-SA"/>
        </w:rPr>
      </w:pPr>
      <w:proofErr w:type="spellStart"/>
      <w:r w:rsidRPr="00B34372">
        <w:rPr>
          <w:rFonts w:ascii="Open Sans" w:hAnsi="Open Sans" w:cs="Open Sans"/>
          <w:sz w:val="20"/>
          <w:szCs w:val="20"/>
          <w:lang w:eastAsia="en-US" w:bidi="ar-SA"/>
        </w:rPr>
        <w:t>Ethernetový</w:t>
      </w:r>
      <w:proofErr w:type="spellEnd"/>
      <w:r w:rsidRPr="00B34372">
        <w:rPr>
          <w:rFonts w:ascii="Open Sans" w:hAnsi="Open Sans" w:cs="Open Sans"/>
          <w:sz w:val="20"/>
          <w:szCs w:val="20"/>
          <w:lang w:eastAsia="en-US" w:bidi="ar-SA"/>
        </w:rPr>
        <w:t xml:space="preserve"> přepínač – </w:t>
      </w:r>
      <w:r w:rsidR="00E1463D" w:rsidRPr="00B34372">
        <w:rPr>
          <w:rFonts w:ascii="Open Sans" w:hAnsi="Open Sans" w:cs="Open Sans"/>
          <w:b/>
          <w:sz w:val="20"/>
          <w:szCs w:val="20"/>
          <w:lang w:eastAsia="en-US" w:bidi="ar-SA"/>
        </w:rPr>
        <w:t>9</w:t>
      </w:r>
      <w:r w:rsidR="00B634CB">
        <w:rPr>
          <w:rFonts w:ascii="Open Sans" w:hAnsi="Open Sans" w:cs="Open Sans"/>
          <w:b/>
          <w:sz w:val="20"/>
          <w:szCs w:val="20"/>
          <w:lang w:eastAsia="en-US" w:bidi="ar-SA"/>
        </w:rPr>
        <w:t>4</w:t>
      </w:r>
      <w:r w:rsidRPr="00B34372">
        <w:rPr>
          <w:rFonts w:ascii="Open Sans" w:hAnsi="Open Sans" w:cs="Open Sans"/>
          <w:b/>
          <w:sz w:val="20"/>
          <w:szCs w:val="20"/>
          <w:lang w:eastAsia="en-US" w:bidi="ar-SA"/>
        </w:rPr>
        <w:t xml:space="preserve"> ks</w:t>
      </w:r>
      <w:r w:rsidRPr="00B34372">
        <w:rPr>
          <w:rFonts w:ascii="Open Sans" w:hAnsi="Open Sans" w:cs="Open Sans"/>
          <w:sz w:val="20"/>
          <w:szCs w:val="20"/>
          <w:lang w:eastAsia="en-US" w:bidi="ar-SA"/>
        </w:rPr>
        <w:t xml:space="preserve"> </w:t>
      </w:r>
      <w:r w:rsidRPr="00B34372">
        <w:rPr>
          <w:rFonts w:ascii="Open Sans" w:hAnsi="Open Sans" w:cs="Open Sans"/>
          <w:i/>
          <w:sz w:val="20"/>
          <w:szCs w:val="20"/>
          <w:lang w:eastAsia="en-US" w:bidi="ar-SA"/>
        </w:rPr>
        <w:t>(v případě, že přepínač není součástí vozidlové ústředny)</w:t>
      </w:r>
    </w:p>
    <w:p w:rsidR="0055136B" w:rsidRPr="00D65AD2" w:rsidRDefault="0055136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Revizorská čtečka – </w:t>
      </w:r>
      <w:r w:rsidRPr="00B34372">
        <w:rPr>
          <w:rFonts w:ascii="Open Sans" w:hAnsi="Open Sans" w:cs="Open Sans"/>
          <w:b/>
          <w:sz w:val="20"/>
          <w:szCs w:val="20"/>
          <w:lang w:eastAsia="en-US" w:bidi="ar-SA"/>
        </w:rPr>
        <w:t>14 ks</w:t>
      </w:r>
    </w:p>
    <w:p w:rsidR="0043357F" w:rsidRPr="00B34372" w:rsidRDefault="0043357F"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Propojovací kabeláž UTP kat. 5</w:t>
      </w:r>
      <w:r w:rsidR="00873BFD" w:rsidRPr="00B34372">
        <w:rPr>
          <w:rFonts w:ascii="Open Sans" w:hAnsi="Open Sans" w:cs="Open Sans"/>
          <w:sz w:val="20"/>
          <w:szCs w:val="20"/>
          <w:lang w:eastAsia="en-US" w:bidi="ar-SA"/>
        </w:rPr>
        <w:t>e</w:t>
      </w:r>
      <w:r w:rsidRPr="00B34372">
        <w:rPr>
          <w:rFonts w:ascii="Open Sans" w:hAnsi="Open Sans" w:cs="Open Sans"/>
          <w:sz w:val="20"/>
          <w:szCs w:val="20"/>
          <w:lang w:eastAsia="en-US" w:bidi="ar-SA"/>
        </w:rPr>
        <w:t xml:space="preserve"> (palubní počítač – vozidlová ústředna) – </w:t>
      </w:r>
      <w:r w:rsidR="00E1463D" w:rsidRPr="00B34372">
        <w:rPr>
          <w:rFonts w:ascii="Open Sans" w:hAnsi="Open Sans" w:cs="Open Sans"/>
          <w:b/>
          <w:sz w:val="20"/>
          <w:szCs w:val="20"/>
          <w:lang w:eastAsia="en-US" w:bidi="ar-SA"/>
        </w:rPr>
        <w:t>9</w:t>
      </w:r>
      <w:r w:rsidR="00B634CB">
        <w:rPr>
          <w:rFonts w:ascii="Open Sans" w:hAnsi="Open Sans" w:cs="Open Sans"/>
          <w:b/>
          <w:sz w:val="20"/>
          <w:szCs w:val="20"/>
          <w:lang w:eastAsia="en-US" w:bidi="ar-SA"/>
        </w:rPr>
        <w:t>4</w:t>
      </w:r>
      <w:r w:rsidRPr="00B34372">
        <w:rPr>
          <w:rFonts w:ascii="Open Sans" w:hAnsi="Open Sans" w:cs="Open Sans"/>
          <w:b/>
          <w:sz w:val="20"/>
          <w:szCs w:val="20"/>
          <w:lang w:eastAsia="en-US" w:bidi="ar-SA"/>
        </w:rPr>
        <w:t xml:space="preserve"> ks</w:t>
      </w:r>
    </w:p>
    <w:p w:rsidR="0043357F" w:rsidRPr="00B34372" w:rsidRDefault="0043357F"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Dodatečná instalace kabeláže do vozu – </w:t>
      </w:r>
      <w:r w:rsidR="00E1463D" w:rsidRPr="00B34372">
        <w:rPr>
          <w:rFonts w:ascii="Open Sans" w:hAnsi="Open Sans" w:cs="Open Sans"/>
          <w:b/>
          <w:sz w:val="20"/>
          <w:szCs w:val="20"/>
          <w:lang w:eastAsia="en-US" w:bidi="ar-SA"/>
        </w:rPr>
        <w:t>3</w:t>
      </w:r>
      <w:r w:rsidR="00B634CB">
        <w:rPr>
          <w:rFonts w:ascii="Open Sans" w:hAnsi="Open Sans" w:cs="Open Sans"/>
          <w:b/>
          <w:sz w:val="20"/>
          <w:szCs w:val="20"/>
          <w:lang w:eastAsia="en-US" w:bidi="ar-SA"/>
        </w:rPr>
        <w:t>0</w:t>
      </w:r>
      <w:r w:rsidRPr="00B34372">
        <w:rPr>
          <w:rFonts w:ascii="Open Sans" w:hAnsi="Open Sans" w:cs="Open Sans"/>
          <w:b/>
          <w:sz w:val="20"/>
          <w:szCs w:val="20"/>
          <w:lang w:eastAsia="en-US" w:bidi="ar-SA"/>
        </w:rPr>
        <w:t xml:space="preserve"> ks</w:t>
      </w:r>
      <w:r w:rsidRPr="00B34372">
        <w:rPr>
          <w:rFonts w:ascii="Open Sans" w:hAnsi="Open Sans" w:cs="Open Sans"/>
          <w:sz w:val="20"/>
          <w:szCs w:val="20"/>
          <w:lang w:eastAsia="en-US" w:bidi="ar-SA"/>
        </w:rPr>
        <w:t xml:space="preserve"> (</w:t>
      </w:r>
      <w:r w:rsidR="00E1463D" w:rsidRPr="00B34372">
        <w:rPr>
          <w:rFonts w:ascii="Open Sans" w:hAnsi="Open Sans" w:cs="Open Sans"/>
          <w:sz w:val="20"/>
          <w:szCs w:val="20"/>
          <w:lang w:eastAsia="en-US" w:bidi="ar-SA"/>
        </w:rPr>
        <w:t>2</w:t>
      </w:r>
      <w:r w:rsidR="00BA7423" w:rsidRPr="00B34372">
        <w:rPr>
          <w:rFonts w:ascii="Open Sans" w:hAnsi="Open Sans" w:cs="Open Sans"/>
          <w:sz w:val="20"/>
          <w:szCs w:val="20"/>
          <w:lang w:eastAsia="en-US" w:bidi="ar-SA"/>
        </w:rPr>
        <w:t>1</w:t>
      </w:r>
      <w:r w:rsidRPr="00B34372">
        <w:rPr>
          <w:rFonts w:ascii="Open Sans" w:hAnsi="Open Sans" w:cs="Open Sans"/>
          <w:sz w:val="20"/>
          <w:szCs w:val="20"/>
          <w:lang w:eastAsia="en-US" w:bidi="ar-SA"/>
        </w:rPr>
        <w:t xml:space="preserve"> ks </w:t>
      </w:r>
      <w:r w:rsidR="00E1463D" w:rsidRPr="00B34372">
        <w:rPr>
          <w:rFonts w:ascii="Open Sans" w:hAnsi="Open Sans" w:cs="Open Sans"/>
          <w:sz w:val="20"/>
          <w:szCs w:val="20"/>
          <w:lang w:eastAsia="en-US" w:bidi="ar-SA"/>
        </w:rPr>
        <w:t>trolejbus</w:t>
      </w:r>
      <w:r w:rsidR="008A4BD2" w:rsidRPr="00B34372">
        <w:rPr>
          <w:rFonts w:ascii="Open Sans" w:hAnsi="Open Sans" w:cs="Open Sans"/>
          <w:sz w:val="20"/>
          <w:szCs w:val="20"/>
          <w:lang w:eastAsia="en-US" w:bidi="ar-SA"/>
        </w:rPr>
        <w:t>ů</w:t>
      </w:r>
      <w:r w:rsidR="00E1463D" w:rsidRPr="00B34372">
        <w:rPr>
          <w:rFonts w:ascii="Open Sans" w:hAnsi="Open Sans" w:cs="Open Sans"/>
          <w:sz w:val="20"/>
          <w:szCs w:val="20"/>
          <w:lang w:eastAsia="en-US" w:bidi="ar-SA"/>
        </w:rPr>
        <w:t xml:space="preserve">, </w:t>
      </w:r>
      <w:r w:rsidR="00B634CB">
        <w:rPr>
          <w:rFonts w:ascii="Open Sans" w:hAnsi="Open Sans" w:cs="Open Sans"/>
          <w:sz w:val="20"/>
          <w:szCs w:val="20"/>
          <w:lang w:eastAsia="en-US" w:bidi="ar-SA"/>
        </w:rPr>
        <w:t>9</w:t>
      </w:r>
      <w:r w:rsidR="00E1463D" w:rsidRPr="00B34372">
        <w:rPr>
          <w:rFonts w:ascii="Open Sans" w:hAnsi="Open Sans" w:cs="Open Sans"/>
          <w:sz w:val="20"/>
          <w:szCs w:val="20"/>
          <w:lang w:eastAsia="en-US" w:bidi="ar-SA"/>
        </w:rPr>
        <w:t xml:space="preserve"> ks autobus</w:t>
      </w:r>
      <w:r w:rsidR="008A4BD2" w:rsidRPr="00B34372">
        <w:rPr>
          <w:rFonts w:ascii="Open Sans" w:hAnsi="Open Sans" w:cs="Open Sans"/>
          <w:sz w:val="20"/>
          <w:szCs w:val="20"/>
          <w:lang w:eastAsia="en-US" w:bidi="ar-SA"/>
        </w:rPr>
        <w:t>ů</w:t>
      </w:r>
      <w:r w:rsidRPr="00B34372">
        <w:rPr>
          <w:rFonts w:ascii="Open Sans" w:hAnsi="Open Sans" w:cs="Open Sans"/>
          <w:sz w:val="20"/>
          <w:szCs w:val="20"/>
          <w:lang w:eastAsia="en-US" w:bidi="ar-SA"/>
        </w:rPr>
        <w:t>)</w:t>
      </w:r>
    </w:p>
    <w:p w:rsidR="00E1463D" w:rsidRPr="00B34372" w:rsidRDefault="00E1463D" w:rsidP="00E1255A">
      <w:pPr>
        <w:pStyle w:val="Odstavecseseznamem"/>
        <w:ind w:right="-9"/>
        <w:rPr>
          <w:rFonts w:ascii="Open Sans" w:hAnsi="Open Sans" w:cs="Open Sans"/>
          <w:sz w:val="20"/>
          <w:szCs w:val="20"/>
          <w:lang w:eastAsia="en-US" w:bidi="ar-SA"/>
        </w:rPr>
      </w:pPr>
    </w:p>
    <w:p w:rsidR="003313E0" w:rsidRPr="00B34372" w:rsidRDefault="00E1255A" w:rsidP="00E1255A">
      <w:pPr>
        <w:pStyle w:val="Odstavecseseznamem"/>
        <w:ind w:right="-9" w:hanging="436"/>
        <w:rPr>
          <w:rFonts w:ascii="Open Sans" w:hAnsi="Open Sans" w:cs="Open Sans"/>
          <w:sz w:val="20"/>
          <w:szCs w:val="20"/>
          <w:lang w:eastAsia="en-US" w:bidi="ar-SA"/>
        </w:rPr>
      </w:pPr>
      <w:r w:rsidRPr="00125899">
        <w:rPr>
          <w:rFonts w:ascii="Open Sans" w:hAnsi="Open Sans" w:cs="Open Sans"/>
          <w:sz w:val="20"/>
          <w:szCs w:val="20"/>
          <w:lang w:eastAsia="en-US" w:bidi="ar-SA"/>
        </w:rPr>
        <w:object w:dxaOrig="17395" w:dyaOrig="6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63.5pt" o:ole="">
            <v:imagedata r:id="rId8" o:title=""/>
          </v:shape>
          <o:OLEObject Type="Embed" ProgID="Excel.Sheet.12" ShapeID="_x0000_i1025" DrawAspect="Content" ObjectID="_1772447368" r:id="rId9"/>
        </w:object>
      </w:r>
    </w:p>
    <w:p w:rsidR="0043357F" w:rsidRPr="00B34372" w:rsidRDefault="00E4601B" w:rsidP="00E1255A">
      <w:pPr>
        <w:pStyle w:val="Odstavecseseznamem"/>
        <w:ind w:right="-9"/>
        <w:rPr>
          <w:rFonts w:ascii="Open Sans" w:hAnsi="Open Sans" w:cs="Open Sans"/>
          <w:i/>
          <w:sz w:val="20"/>
          <w:szCs w:val="20"/>
          <w:lang w:eastAsia="en-US" w:bidi="ar-SA"/>
        </w:rPr>
      </w:pPr>
      <w:r w:rsidRPr="00B34372">
        <w:rPr>
          <w:rFonts w:ascii="Open Sans" w:hAnsi="Open Sans" w:cs="Open Sans"/>
          <w:i/>
          <w:sz w:val="20"/>
          <w:szCs w:val="20"/>
          <w:lang w:eastAsia="en-US" w:bidi="ar-SA"/>
        </w:rPr>
        <w:t>Pozn.: připravená kabeláž UTP ve vozech je provedena ve standardu nestíněné UTP kat. 5e</w:t>
      </w:r>
    </w:p>
    <w:p w:rsidR="00F44409" w:rsidRPr="00B34372" w:rsidRDefault="008A1168" w:rsidP="00E1255A">
      <w:pPr>
        <w:pStyle w:val="Nadpis1"/>
        <w:ind w:right="-9"/>
      </w:pPr>
      <w:r w:rsidRPr="00B34372">
        <w:t xml:space="preserve">Upgrade SW </w:t>
      </w:r>
    </w:p>
    <w:p w:rsidR="007A3F4A" w:rsidRDefault="007A3F4A" w:rsidP="00E1255A">
      <w:pPr>
        <w:pStyle w:val="Odstavecseseznamem"/>
        <w:numPr>
          <w:ilvl w:val="0"/>
          <w:numId w:val="5"/>
        </w:numPr>
        <w:ind w:right="-9"/>
        <w:rPr>
          <w:rFonts w:ascii="Open Sans" w:hAnsi="Open Sans" w:cs="Open Sans"/>
          <w:sz w:val="20"/>
          <w:szCs w:val="20"/>
          <w:lang w:eastAsia="en-US" w:bidi="ar-SA"/>
        </w:rPr>
      </w:pPr>
      <w:r>
        <w:rPr>
          <w:rFonts w:ascii="Open Sans" w:hAnsi="Open Sans" w:cs="Open Sans"/>
          <w:sz w:val="20"/>
          <w:szCs w:val="20"/>
          <w:lang w:eastAsia="en-US" w:bidi="ar-SA"/>
        </w:rPr>
        <w:t xml:space="preserve">provedení aktualizací bude provedeno vždy po vzájemné konzultaci </w:t>
      </w:r>
      <w:r w:rsidR="006B6547">
        <w:rPr>
          <w:rFonts w:ascii="Open Sans" w:hAnsi="Open Sans" w:cs="Open Sans"/>
          <w:sz w:val="20"/>
          <w:szCs w:val="20"/>
          <w:lang w:eastAsia="en-US" w:bidi="ar-SA"/>
        </w:rPr>
        <w:t>Z</w:t>
      </w:r>
      <w:r>
        <w:rPr>
          <w:rFonts w:ascii="Open Sans" w:hAnsi="Open Sans" w:cs="Open Sans"/>
          <w:sz w:val="20"/>
          <w:szCs w:val="20"/>
          <w:lang w:eastAsia="en-US" w:bidi="ar-SA"/>
        </w:rPr>
        <w:t>adavatele s </w:t>
      </w:r>
      <w:r w:rsidR="00256BDF">
        <w:rPr>
          <w:rFonts w:ascii="Open Sans" w:hAnsi="Open Sans" w:cs="Open Sans"/>
          <w:sz w:val="20"/>
          <w:szCs w:val="20"/>
          <w:lang w:eastAsia="en-US" w:bidi="ar-SA"/>
        </w:rPr>
        <w:t>U</w:t>
      </w:r>
      <w:r>
        <w:rPr>
          <w:rFonts w:ascii="Open Sans" w:hAnsi="Open Sans" w:cs="Open Sans"/>
          <w:sz w:val="20"/>
          <w:szCs w:val="20"/>
          <w:lang w:eastAsia="en-US" w:bidi="ar-SA"/>
        </w:rPr>
        <w:t>chazečem s ohledem na kompatibilitu jednotlivých verzí programového vybavení a vhodnost nasazení konkrétní verze</w:t>
      </w:r>
    </w:p>
    <w:p w:rsidR="00EE0145" w:rsidRPr="00B34372" w:rsidRDefault="00EE014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po provedení aktualizací musí být vždy zachována veškerá původní funkčnost zařízení</w:t>
      </w:r>
    </w:p>
    <w:p w:rsidR="008A1168" w:rsidRPr="00B34372" w:rsidRDefault="008A1168" w:rsidP="00E1255A">
      <w:pPr>
        <w:pStyle w:val="Nadpis2"/>
        <w:ind w:right="-9"/>
      </w:pPr>
      <w:r w:rsidRPr="00B34372">
        <w:t>BACK-OFFICE</w:t>
      </w:r>
    </w:p>
    <w:p w:rsidR="002E30A5" w:rsidRPr="00B34372" w:rsidRDefault="000257E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lastRenderedPageBreak/>
        <w:t xml:space="preserve">bude provedena </w:t>
      </w:r>
      <w:r w:rsidR="00C0466E" w:rsidRPr="00B34372">
        <w:rPr>
          <w:rFonts w:ascii="Open Sans" w:hAnsi="Open Sans" w:cs="Open Sans"/>
          <w:sz w:val="20"/>
          <w:szCs w:val="20"/>
          <w:lang w:eastAsia="en-US" w:bidi="ar-SA"/>
        </w:rPr>
        <w:t>aktualizace</w:t>
      </w:r>
      <w:r w:rsidR="00D94F31" w:rsidRPr="00B34372">
        <w:rPr>
          <w:rFonts w:ascii="Open Sans" w:hAnsi="Open Sans" w:cs="Open Sans"/>
          <w:sz w:val="20"/>
          <w:szCs w:val="20"/>
          <w:lang w:eastAsia="en-US" w:bidi="ar-SA"/>
        </w:rPr>
        <w:t xml:space="preserve"> (upgrade)</w:t>
      </w:r>
      <w:r w:rsidR="00C0466E" w:rsidRPr="00B34372">
        <w:rPr>
          <w:rFonts w:ascii="Open Sans" w:hAnsi="Open Sans" w:cs="Open Sans"/>
          <w:sz w:val="20"/>
          <w:szCs w:val="20"/>
          <w:lang w:eastAsia="en-US" w:bidi="ar-SA"/>
        </w:rPr>
        <w:t xml:space="preserve"> </w:t>
      </w:r>
      <w:r w:rsidR="00D3705D" w:rsidRPr="00B34372">
        <w:rPr>
          <w:rFonts w:ascii="Open Sans" w:hAnsi="Open Sans" w:cs="Open Sans"/>
          <w:sz w:val="20"/>
          <w:szCs w:val="20"/>
          <w:lang w:eastAsia="en-US" w:bidi="ar-SA"/>
        </w:rPr>
        <w:t xml:space="preserve">operačního systému, </w:t>
      </w:r>
      <w:r w:rsidR="00C0466E" w:rsidRPr="00B34372">
        <w:rPr>
          <w:rFonts w:ascii="Open Sans" w:hAnsi="Open Sans" w:cs="Open Sans"/>
          <w:sz w:val="20"/>
          <w:szCs w:val="20"/>
          <w:lang w:eastAsia="en-US" w:bidi="ar-SA"/>
        </w:rPr>
        <w:t>všech aplikací</w:t>
      </w:r>
      <w:r w:rsidR="00D3705D" w:rsidRPr="00B34372">
        <w:rPr>
          <w:rFonts w:ascii="Open Sans" w:hAnsi="Open Sans" w:cs="Open Sans"/>
          <w:sz w:val="20"/>
          <w:szCs w:val="20"/>
          <w:lang w:eastAsia="en-US" w:bidi="ar-SA"/>
        </w:rPr>
        <w:t xml:space="preserve"> </w:t>
      </w:r>
      <w:proofErr w:type="spellStart"/>
      <w:r w:rsidR="00D3705D" w:rsidRPr="00B34372">
        <w:rPr>
          <w:rFonts w:ascii="Open Sans" w:hAnsi="Open Sans" w:cs="Open Sans"/>
          <w:sz w:val="20"/>
          <w:szCs w:val="20"/>
          <w:lang w:eastAsia="en-US" w:bidi="ar-SA"/>
        </w:rPr>
        <w:t>back-office</w:t>
      </w:r>
      <w:proofErr w:type="spellEnd"/>
      <w:r w:rsidR="00C0466E" w:rsidRPr="00B34372">
        <w:rPr>
          <w:rFonts w:ascii="Open Sans" w:hAnsi="Open Sans" w:cs="Open Sans"/>
          <w:sz w:val="20"/>
          <w:szCs w:val="20"/>
          <w:lang w:eastAsia="en-US" w:bidi="ar-SA"/>
        </w:rPr>
        <w:t xml:space="preserve"> a softwarů</w:t>
      </w:r>
      <w:r w:rsidR="00D3705D" w:rsidRPr="00B34372">
        <w:rPr>
          <w:rFonts w:ascii="Open Sans" w:hAnsi="Open Sans" w:cs="Open Sans"/>
          <w:sz w:val="20"/>
          <w:szCs w:val="20"/>
          <w:lang w:eastAsia="en-US" w:bidi="ar-SA"/>
        </w:rPr>
        <w:t xml:space="preserve"> třetích stran</w:t>
      </w:r>
      <w:r w:rsidR="00C0466E" w:rsidRPr="00B34372">
        <w:rPr>
          <w:rFonts w:ascii="Open Sans" w:hAnsi="Open Sans" w:cs="Open Sans"/>
          <w:sz w:val="20"/>
          <w:szCs w:val="20"/>
          <w:lang w:eastAsia="en-US" w:bidi="ar-SA"/>
        </w:rPr>
        <w:t xml:space="preserve"> (včetně databází) na verze obvyklé pro daný kalendářní rok včetně migrace a případn</w:t>
      </w:r>
      <w:r w:rsidR="00D94F31" w:rsidRPr="00B34372">
        <w:rPr>
          <w:rFonts w:ascii="Open Sans" w:hAnsi="Open Sans" w:cs="Open Sans"/>
          <w:sz w:val="20"/>
          <w:szCs w:val="20"/>
          <w:lang w:eastAsia="en-US" w:bidi="ar-SA"/>
        </w:rPr>
        <w:t>é</w:t>
      </w:r>
      <w:r w:rsidR="00C0466E" w:rsidRPr="00B34372">
        <w:rPr>
          <w:rFonts w:ascii="Open Sans" w:hAnsi="Open Sans" w:cs="Open Sans"/>
          <w:sz w:val="20"/>
          <w:szCs w:val="20"/>
          <w:lang w:eastAsia="en-US" w:bidi="ar-SA"/>
        </w:rPr>
        <w:t xml:space="preserve"> transformace (povýšení) dat</w:t>
      </w:r>
      <w:r w:rsidR="002E30A5" w:rsidRPr="00B34372">
        <w:rPr>
          <w:rFonts w:ascii="Open Sans" w:hAnsi="Open Sans" w:cs="Open Sans"/>
          <w:sz w:val="20"/>
          <w:szCs w:val="20"/>
          <w:lang w:eastAsia="en-US" w:bidi="ar-SA"/>
        </w:rPr>
        <w:t xml:space="preserve"> pro novější verze</w:t>
      </w:r>
      <w:r w:rsidR="00D94F31" w:rsidRPr="00B34372">
        <w:rPr>
          <w:rFonts w:ascii="Open Sans" w:hAnsi="Open Sans" w:cs="Open Sans"/>
          <w:sz w:val="20"/>
          <w:szCs w:val="20"/>
          <w:lang w:eastAsia="en-US" w:bidi="ar-SA"/>
        </w:rPr>
        <w:t xml:space="preserve"> programů či databází</w:t>
      </w:r>
      <w:r w:rsidR="002E30A5" w:rsidRPr="00B34372">
        <w:rPr>
          <w:rFonts w:ascii="Open Sans" w:hAnsi="Open Sans" w:cs="Open Sans"/>
          <w:sz w:val="20"/>
          <w:szCs w:val="20"/>
          <w:lang w:eastAsia="en-US" w:bidi="ar-SA"/>
        </w:rPr>
        <w:t xml:space="preserve"> (uzpůsobení nové struktuře, konverze datových typů, rekompilace atd.)</w:t>
      </w:r>
      <w:r w:rsidR="00C0466E" w:rsidRPr="00B34372">
        <w:rPr>
          <w:rFonts w:ascii="Open Sans" w:hAnsi="Open Sans" w:cs="Open Sans"/>
          <w:sz w:val="20"/>
          <w:szCs w:val="20"/>
          <w:lang w:eastAsia="en-US" w:bidi="ar-SA"/>
        </w:rPr>
        <w:t xml:space="preserve"> </w:t>
      </w:r>
    </w:p>
    <w:p w:rsidR="00C0466E" w:rsidRPr="00B34372" w:rsidRDefault="00C0466E" w:rsidP="00E1255A">
      <w:pPr>
        <w:pStyle w:val="Nadpis2"/>
        <w:ind w:right="-9"/>
      </w:pPr>
      <w:r w:rsidRPr="00B34372">
        <w:t>ODBAVOVACÍ TERMINÁL</w:t>
      </w:r>
    </w:p>
    <w:p w:rsidR="00FB6EEB" w:rsidRPr="00B34372" w:rsidRDefault="000257E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bude provedena</w:t>
      </w:r>
      <w:r w:rsidR="00FB6EEB" w:rsidRPr="00B34372">
        <w:rPr>
          <w:rFonts w:ascii="Open Sans" w:hAnsi="Open Sans" w:cs="Open Sans"/>
          <w:sz w:val="20"/>
          <w:szCs w:val="20"/>
          <w:lang w:eastAsia="en-US" w:bidi="ar-SA"/>
        </w:rPr>
        <w:t xml:space="preserve"> aktualizace (upgrade) operačního systému</w:t>
      </w:r>
      <w:r w:rsidR="00513AB7" w:rsidRPr="00B34372">
        <w:rPr>
          <w:rFonts w:ascii="Open Sans" w:hAnsi="Open Sans" w:cs="Open Sans"/>
          <w:sz w:val="20"/>
          <w:szCs w:val="20"/>
          <w:lang w:eastAsia="en-US" w:bidi="ar-SA"/>
        </w:rPr>
        <w:t xml:space="preserve"> a</w:t>
      </w:r>
      <w:r w:rsidR="00FB6EEB" w:rsidRPr="00B34372">
        <w:rPr>
          <w:rFonts w:ascii="Open Sans" w:hAnsi="Open Sans" w:cs="Open Sans"/>
          <w:sz w:val="20"/>
          <w:szCs w:val="20"/>
          <w:lang w:eastAsia="en-US" w:bidi="ar-SA"/>
        </w:rPr>
        <w:t xml:space="preserve"> všech aplikací běžících na odbavovacím terminálu (</w:t>
      </w:r>
      <w:r w:rsidR="00513AB7" w:rsidRPr="00B34372">
        <w:rPr>
          <w:rFonts w:ascii="Open Sans" w:hAnsi="Open Sans" w:cs="Open Sans"/>
          <w:sz w:val="20"/>
          <w:szCs w:val="20"/>
          <w:lang w:eastAsia="en-US" w:bidi="ar-SA"/>
        </w:rPr>
        <w:t xml:space="preserve">platí </w:t>
      </w:r>
      <w:r w:rsidR="00FB6EEB" w:rsidRPr="00B34372">
        <w:rPr>
          <w:rFonts w:ascii="Open Sans" w:hAnsi="Open Sans" w:cs="Open Sans"/>
          <w:sz w:val="20"/>
          <w:szCs w:val="20"/>
          <w:lang w:eastAsia="en-US" w:bidi="ar-SA"/>
        </w:rPr>
        <w:t xml:space="preserve">pro všechny části terminálu) a softwarů třetích stran na verze obvyklé pro daný kalendářní rok včetně migrace a případné transformace (povýšení) dat pro novější verze programů či databází (uzpůsobení nové struktuře, konverze datových typů, rekompilace atd.) </w:t>
      </w:r>
    </w:p>
    <w:p w:rsidR="00C0466E" w:rsidRPr="00B34372" w:rsidRDefault="00C0466E" w:rsidP="00E1255A">
      <w:pPr>
        <w:pStyle w:val="Nadpis2"/>
        <w:ind w:right="-9"/>
      </w:pPr>
      <w:r w:rsidRPr="00B34372">
        <w:t>REVIZORSKÁ ČTEČKA</w:t>
      </w:r>
    </w:p>
    <w:p w:rsidR="00923970" w:rsidRPr="00B34372" w:rsidRDefault="00923970"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bude provedena aktualizace (upgrade) operačního systému a všech aplikací běžících na revizorské čtečce a softwarů třetích stran na verze obvyklé pro daný kalendářní rok včetně migrace a případné transformace (povýšení) dat pro novější verze programů </w:t>
      </w:r>
    </w:p>
    <w:p w:rsidR="00C0466E" w:rsidRPr="00B34372" w:rsidRDefault="00C0466E" w:rsidP="00E1255A">
      <w:pPr>
        <w:ind w:right="-9"/>
      </w:pPr>
    </w:p>
    <w:p w:rsidR="00785616" w:rsidRPr="00B34372" w:rsidRDefault="00785616" w:rsidP="00E1255A">
      <w:pPr>
        <w:pStyle w:val="Nadpis1"/>
        <w:ind w:right="-9"/>
      </w:pPr>
      <w:r w:rsidRPr="00B34372">
        <w:t xml:space="preserve">Instalace, montáž </w:t>
      </w:r>
    </w:p>
    <w:p w:rsidR="0065793A" w:rsidRDefault="0065793A"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 případě, </w:t>
      </w:r>
      <w:r w:rsidR="00A47B97" w:rsidRPr="00B34372">
        <w:rPr>
          <w:rFonts w:ascii="Open Sans" w:hAnsi="Open Sans" w:cs="Open Sans"/>
          <w:sz w:val="20"/>
          <w:szCs w:val="20"/>
          <w:lang w:eastAsia="en-US" w:bidi="ar-SA"/>
        </w:rPr>
        <w:t xml:space="preserve">že </w:t>
      </w:r>
      <w:r w:rsidRPr="00B34372">
        <w:rPr>
          <w:rFonts w:ascii="Open Sans" w:hAnsi="Open Sans" w:cs="Open Sans"/>
          <w:sz w:val="20"/>
          <w:szCs w:val="20"/>
          <w:lang w:eastAsia="en-US" w:bidi="ar-SA"/>
        </w:rPr>
        <w:t xml:space="preserve">v důsledku </w:t>
      </w:r>
      <w:r w:rsidR="00A47B97" w:rsidRPr="00B34372">
        <w:rPr>
          <w:rFonts w:ascii="Open Sans" w:hAnsi="Open Sans" w:cs="Open Sans"/>
          <w:sz w:val="20"/>
          <w:szCs w:val="20"/>
          <w:lang w:eastAsia="en-US" w:bidi="ar-SA"/>
        </w:rPr>
        <w:t>instalace</w:t>
      </w:r>
      <w:r w:rsidRPr="00B34372">
        <w:rPr>
          <w:rFonts w:ascii="Open Sans" w:hAnsi="Open Sans" w:cs="Open Sans"/>
          <w:sz w:val="20"/>
          <w:szCs w:val="20"/>
          <w:lang w:eastAsia="en-US" w:bidi="ar-SA"/>
        </w:rPr>
        <w:t xml:space="preserve"> </w:t>
      </w:r>
      <w:r w:rsidR="007C0AAE">
        <w:rPr>
          <w:rFonts w:ascii="Open Sans" w:hAnsi="Open Sans" w:cs="Open Sans"/>
          <w:sz w:val="20"/>
          <w:szCs w:val="20"/>
          <w:lang w:eastAsia="en-US" w:bidi="ar-SA"/>
        </w:rPr>
        <w:t>Uchazečem</w:t>
      </w:r>
      <w:r w:rsidRPr="00B34372">
        <w:rPr>
          <w:rFonts w:ascii="Open Sans" w:hAnsi="Open Sans" w:cs="Open Sans"/>
          <w:sz w:val="20"/>
          <w:szCs w:val="20"/>
          <w:lang w:eastAsia="en-US" w:bidi="ar-SA"/>
        </w:rPr>
        <w:t xml:space="preserve"> dodaného zařízení, změny pozice stávajícího zařízení </w:t>
      </w:r>
      <w:r w:rsidR="006B6547">
        <w:rPr>
          <w:rFonts w:ascii="Open Sans" w:hAnsi="Open Sans" w:cs="Open Sans"/>
          <w:sz w:val="20"/>
          <w:szCs w:val="20"/>
          <w:lang w:eastAsia="en-US" w:bidi="ar-SA"/>
        </w:rPr>
        <w:t>Z</w:t>
      </w:r>
      <w:r w:rsidRPr="00B34372">
        <w:rPr>
          <w:rFonts w:ascii="Open Sans" w:hAnsi="Open Sans" w:cs="Open Sans"/>
          <w:sz w:val="20"/>
          <w:szCs w:val="20"/>
          <w:lang w:eastAsia="en-US" w:bidi="ar-SA"/>
        </w:rPr>
        <w:t>adavatele či z důvodu úprav</w:t>
      </w:r>
      <w:r w:rsidR="00A17DF1" w:rsidRPr="00B34372">
        <w:rPr>
          <w:rFonts w:ascii="Open Sans" w:hAnsi="Open Sans" w:cs="Open Sans"/>
          <w:sz w:val="20"/>
          <w:szCs w:val="20"/>
          <w:lang w:eastAsia="en-US" w:bidi="ar-SA"/>
        </w:rPr>
        <w:t xml:space="preserve"> na interiéru vozu</w:t>
      </w:r>
      <w:r w:rsidRPr="00B34372">
        <w:rPr>
          <w:rFonts w:ascii="Open Sans" w:hAnsi="Open Sans" w:cs="Open Sans"/>
          <w:sz w:val="20"/>
          <w:szCs w:val="20"/>
          <w:lang w:eastAsia="en-US" w:bidi="ar-SA"/>
        </w:rPr>
        <w:t xml:space="preserve"> byla u drážních vozidel vyžadována revize</w:t>
      </w:r>
      <w:r w:rsidR="00A17DF1" w:rsidRPr="00B34372">
        <w:rPr>
          <w:rFonts w:ascii="Open Sans" w:hAnsi="Open Sans" w:cs="Open Sans"/>
          <w:sz w:val="20"/>
          <w:szCs w:val="20"/>
          <w:lang w:eastAsia="en-US" w:bidi="ar-SA"/>
        </w:rPr>
        <w:t xml:space="preserve"> vozu</w:t>
      </w:r>
      <w:r w:rsidRPr="00B34372">
        <w:rPr>
          <w:rFonts w:ascii="Open Sans" w:hAnsi="Open Sans" w:cs="Open Sans"/>
          <w:sz w:val="20"/>
          <w:szCs w:val="20"/>
          <w:lang w:eastAsia="en-US" w:bidi="ar-SA"/>
        </w:rPr>
        <w:t xml:space="preserve">, </w:t>
      </w:r>
      <w:r w:rsidR="00A17DF1" w:rsidRPr="00B34372">
        <w:rPr>
          <w:rFonts w:ascii="Open Sans" w:hAnsi="Open Sans" w:cs="Open Sans"/>
          <w:sz w:val="20"/>
          <w:szCs w:val="20"/>
          <w:lang w:eastAsia="en-US" w:bidi="ar-SA"/>
        </w:rPr>
        <w:t xml:space="preserve">tuto v plné výši hradí </w:t>
      </w:r>
      <w:r w:rsidR="007C0AAE">
        <w:rPr>
          <w:rFonts w:ascii="Open Sans" w:hAnsi="Open Sans" w:cs="Open Sans"/>
          <w:sz w:val="20"/>
          <w:szCs w:val="20"/>
          <w:lang w:eastAsia="en-US" w:bidi="ar-SA"/>
        </w:rPr>
        <w:t>Uchazeč</w:t>
      </w:r>
      <w:r w:rsidR="00A17DF1" w:rsidRPr="00B34372">
        <w:rPr>
          <w:rFonts w:ascii="Open Sans" w:hAnsi="Open Sans" w:cs="Open Sans"/>
          <w:sz w:val="20"/>
          <w:szCs w:val="20"/>
          <w:lang w:eastAsia="en-US" w:bidi="ar-SA"/>
        </w:rPr>
        <w:t xml:space="preserve"> a bude součástí cenové nabídky </w:t>
      </w:r>
      <w:r w:rsidR="007C0AAE">
        <w:rPr>
          <w:rFonts w:ascii="Open Sans" w:hAnsi="Open Sans" w:cs="Open Sans"/>
          <w:sz w:val="20"/>
          <w:szCs w:val="20"/>
          <w:lang w:eastAsia="en-US" w:bidi="ar-SA"/>
        </w:rPr>
        <w:t>Uchazeče</w:t>
      </w:r>
      <w:r w:rsidR="00361007">
        <w:rPr>
          <w:rFonts w:ascii="Open Sans" w:hAnsi="Open Sans" w:cs="Open Sans"/>
          <w:sz w:val="20"/>
          <w:szCs w:val="20"/>
          <w:lang w:eastAsia="en-US" w:bidi="ar-SA"/>
        </w:rPr>
        <w:t xml:space="preserve"> (včetně provize za vystavení protokolu o revizi)</w:t>
      </w:r>
    </w:p>
    <w:p w:rsidR="00361007" w:rsidRPr="00B34372" w:rsidRDefault="00361007" w:rsidP="00E1255A">
      <w:pPr>
        <w:pStyle w:val="Odstavecseseznamem"/>
        <w:numPr>
          <w:ilvl w:val="0"/>
          <w:numId w:val="5"/>
        </w:numPr>
        <w:ind w:right="-9"/>
        <w:rPr>
          <w:rFonts w:ascii="Open Sans" w:hAnsi="Open Sans" w:cs="Open Sans"/>
          <w:sz w:val="20"/>
          <w:szCs w:val="20"/>
          <w:lang w:eastAsia="en-US" w:bidi="ar-SA"/>
        </w:rPr>
      </w:pPr>
      <w:r>
        <w:rPr>
          <w:rFonts w:ascii="Open Sans" w:hAnsi="Open Sans" w:cs="Open Sans"/>
          <w:sz w:val="20"/>
          <w:szCs w:val="20"/>
          <w:lang w:eastAsia="en-US" w:bidi="ar-SA"/>
        </w:rPr>
        <w:t xml:space="preserve">protokol o provedené revizi (originál) předá </w:t>
      </w:r>
      <w:r w:rsidR="007C0AAE">
        <w:rPr>
          <w:rFonts w:ascii="Open Sans" w:hAnsi="Open Sans" w:cs="Open Sans"/>
          <w:sz w:val="20"/>
          <w:szCs w:val="20"/>
          <w:lang w:eastAsia="en-US" w:bidi="ar-SA"/>
        </w:rPr>
        <w:t>Uchazeč</w:t>
      </w:r>
      <w:r>
        <w:rPr>
          <w:rFonts w:ascii="Open Sans" w:hAnsi="Open Sans" w:cs="Open Sans"/>
          <w:sz w:val="20"/>
          <w:szCs w:val="20"/>
          <w:lang w:eastAsia="en-US" w:bidi="ar-SA"/>
        </w:rPr>
        <w:t xml:space="preserve"> </w:t>
      </w:r>
      <w:r w:rsidR="006B6547">
        <w:rPr>
          <w:rFonts w:ascii="Open Sans" w:hAnsi="Open Sans" w:cs="Open Sans"/>
          <w:sz w:val="20"/>
          <w:szCs w:val="20"/>
          <w:lang w:eastAsia="en-US" w:bidi="ar-SA"/>
        </w:rPr>
        <w:t>Z</w:t>
      </w:r>
      <w:r>
        <w:rPr>
          <w:rFonts w:ascii="Open Sans" w:hAnsi="Open Sans" w:cs="Open Sans"/>
          <w:sz w:val="20"/>
          <w:szCs w:val="20"/>
          <w:lang w:eastAsia="en-US" w:bidi="ar-SA"/>
        </w:rPr>
        <w:t>adavateli nejpozději při započetí zkušebního provozu každého jednotlivého vozu</w:t>
      </w:r>
    </w:p>
    <w:p w:rsidR="00D4574B" w:rsidRPr="00B34372" w:rsidRDefault="00D4574B" w:rsidP="00E1255A">
      <w:pPr>
        <w:pStyle w:val="Nadpis2"/>
        <w:ind w:right="-9"/>
      </w:pPr>
      <w:r w:rsidRPr="00B34372">
        <w:t>ODBAVOVACÍ TERMINÁL</w:t>
      </w:r>
    </w:p>
    <w:p w:rsidR="00E03F14" w:rsidRPr="00B34372" w:rsidRDefault="00E03F14"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bud</w:t>
      </w:r>
      <w:r w:rsidR="0090654A" w:rsidRPr="00B34372">
        <w:rPr>
          <w:rFonts w:ascii="Open Sans" w:hAnsi="Open Sans" w:cs="Open Sans"/>
          <w:sz w:val="20"/>
          <w:szCs w:val="20"/>
          <w:lang w:eastAsia="en-US" w:bidi="ar-SA"/>
        </w:rPr>
        <w:t>ou</w:t>
      </w:r>
      <w:r w:rsidRPr="00B34372">
        <w:rPr>
          <w:rFonts w:ascii="Open Sans" w:hAnsi="Open Sans" w:cs="Open Sans"/>
          <w:sz w:val="20"/>
          <w:szCs w:val="20"/>
          <w:lang w:eastAsia="en-US" w:bidi="ar-SA"/>
        </w:rPr>
        <w:t xml:space="preserve"> umístěna na madlech v pozic</w:t>
      </w:r>
      <w:r w:rsidR="00ED2E2D" w:rsidRPr="00B34372">
        <w:rPr>
          <w:rFonts w:ascii="Open Sans" w:hAnsi="Open Sans" w:cs="Open Sans"/>
          <w:sz w:val="20"/>
          <w:szCs w:val="20"/>
          <w:lang w:eastAsia="en-US" w:bidi="ar-SA"/>
        </w:rPr>
        <w:t>ích</w:t>
      </w:r>
      <w:r w:rsidRPr="00B34372">
        <w:rPr>
          <w:rFonts w:ascii="Open Sans" w:hAnsi="Open Sans" w:cs="Open Sans"/>
          <w:sz w:val="20"/>
          <w:szCs w:val="20"/>
          <w:lang w:eastAsia="en-US" w:bidi="ar-SA"/>
        </w:rPr>
        <w:t xml:space="preserve">, kde jsou umístěny aktuální </w:t>
      </w:r>
      <w:proofErr w:type="spellStart"/>
      <w:r w:rsidRPr="00B34372">
        <w:rPr>
          <w:rFonts w:ascii="Open Sans" w:hAnsi="Open Sans" w:cs="Open Sans"/>
          <w:sz w:val="20"/>
          <w:szCs w:val="20"/>
          <w:lang w:eastAsia="en-US" w:bidi="ar-SA"/>
        </w:rPr>
        <w:t>označovače</w:t>
      </w:r>
      <w:proofErr w:type="spellEnd"/>
    </w:p>
    <w:p w:rsidR="00251183" w:rsidRPr="00B34372" w:rsidRDefault="00251183"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bude </w:t>
      </w:r>
      <w:r w:rsidR="00B34D59" w:rsidRPr="00B34372">
        <w:rPr>
          <w:rFonts w:ascii="Open Sans" w:hAnsi="Open Sans" w:cs="Open Sans"/>
          <w:sz w:val="20"/>
          <w:szCs w:val="20"/>
          <w:lang w:eastAsia="en-US" w:bidi="ar-SA"/>
        </w:rPr>
        <w:t>uchyceno</w:t>
      </w:r>
      <w:r w:rsidRPr="00B34372">
        <w:rPr>
          <w:rFonts w:ascii="Open Sans" w:hAnsi="Open Sans" w:cs="Open Sans"/>
          <w:sz w:val="20"/>
          <w:szCs w:val="20"/>
          <w:lang w:eastAsia="en-US" w:bidi="ar-SA"/>
        </w:rPr>
        <w:t xml:space="preserve"> </w:t>
      </w:r>
      <w:r w:rsidR="00B34D59" w:rsidRPr="00B34372">
        <w:rPr>
          <w:rFonts w:ascii="Open Sans" w:hAnsi="Open Sans" w:cs="Open Sans"/>
          <w:sz w:val="20"/>
          <w:szCs w:val="20"/>
          <w:lang w:eastAsia="en-US" w:bidi="ar-SA"/>
        </w:rPr>
        <w:t>v</w:t>
      </w:r>
      <w:r w:rsidRPr="00B34372">
        <w:rPr>
          <w:rFonts w:ascii="Open Sans" w:hAnsi="Open Sans" w:cs="Open Sans"/>
          <w:sz w:val="20"/>
          <w:szCs w:val="20"/>
          <w:lang w:eastAsia="en-US" w:bidi="ar-SA"/>
        </w:rPr>
        <w:t xml:space="preserve"> držáku, který je </w:t>
      </w:r>
      <w:r w:rsidR="00E21957" w:rsidRPr="00B34372">
        <w:rPr>
          <w:rFonts w:ascii="Open Sans" w:hAnsi="Open Sans" w:cs="Open Sans"/>
          <w:sz w:val="20"/>
          <w:szCs w:val="20"/>
          <w:lang w:eastAsia="en-US" w:bidi="ar-SA"/>
        </w:rPr>
        <w:t xml:space="preserve">pevně </w:t>
      </w:r>
      <w:r w:rsidRPr="00B34372">
        <w:rPr>
          <w:rFonts w:ascii="Open Sans" w:hAnsi="Open Sans" w:cs="Open Sans"/>
          <w:sz w:val="20"/>
          <w:szCs w:val="20"/>
          <w:lang w:eastAsia="en-US" w:bidi="ar-SA"/>
        </w:rPr>
        <w:t>připevněn k</w:t>
      </w:r>
      <w:r w:rsidR="00646239" w:rsidRPr="00B34372">
        <w:rPr>
          <w:rFonts w:ascii="Open Sans" w:hAnsi="Open Sans" w:cs="Open Sans"/>
          <w:sz w:val="20"/>
          <w:szCs w:val="20"/>
          <w:lang w:eastAsia="en-US" w:bidi="ar-SA"/>
        </w:rPr>
        <w:t> </w:t>
      </w:r>
      <w:r w:rsidRPr="00B34372">
        <w:rPr>
          <w:rFonts w:ascii="Open Sans" w:hAnsi="Open Sans" w:cs="Open Sans"/>
          <w:sz w:val="20"/>
          <w:szCs w:val="20"/>
          <w:lang w:eastAsia="en-US" w:bidi="ar-SA"/>
        </w:rPr>
        <w:t>madlu</w:t>
      </w:r>
      <w:r w:rsidR="00646239" w:rsidRPr="00B34372">
        <w:rPr>
          <w:rFonts w:ascii="Open Sans" w:hAnsi="Open Sans" w:cs="Open Sans"/>
          <w:sz w:val="20"/>
          <w:szCs w:val="20"/>
          <w:lang w:eastAsia="en-US" w:bidi="ar-SA"/>
        </w:rPr>
        <w:t xml:space="preserve"> ve vozidle</w:t>
      </w:r>
    </w:p>
    <w:p w:rsidR="00204FD9" w:rsidRDefault="00204FD9"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bude umístěno tak, aby výška štěrbiny </w:t>
      </w:r>
      <w:proofErr w:type="spellStart"/>
      <w:r w:rsidRPr="00B34372">
        <w:rPr>
          <w:rFonts w:ascii="Open Sans" w:hAnsi="Open Sans" w:cs="Open Sans"/>
          <w:sz w:val="20"/>
          <w:szCs w:val="20"/>
          <w:lang w:eastAsia="en-US" w:bidi="ar-SA"/>
        </w:rPr>
        <w:t>označovače</w:t>
      </w:r>
      <w:proofErr w:type="spellEnd"/>
      <w:r w:rsidRPr="00B34372">
        <w:rPr>
          <w:rFonts w:ascii="Open Sans" w:hAnsi="Open Sans" w:cs="Open Sans"/>
          <w:sz w:val="20"/>
          <w:szCs w:val="20"/>
          <w:lang w:eastAsia="en-US" w:bidi="ar-SA"/>
        </w:rPr>
        <w:t xml:space="preserve"> jízdenek v zařízení odbavovacího terminálu byla v rozmezí </w:t>
      </w:r>
      <w:r w:rsidR="00E73E80" w:rsidRPr="00B34372">
        <w:rPr>
          <w:rFonts w:ascii="Open Sans" w:hAnsi="Open Sans" w:cs="Open Sans"/>
          <w:b/>
          <w:i/>
          <w:sz w:val="20"/>
          <w:szCs w:val="20"/>
          <w:lang w:eastAsia="en-US" w:bidi="ar-SA"/>
        </w:rPr>
        <w:t>1</w:t>
      </w:r>
      <w:r w:rsidR="0058096F" w:rsidRPr="00B34372">
        <w:rPr>
          <w:rFonts w:ascii="Open Sans" w:hAnsi="Open Sans" w:cs="Open Sans"/>
          <w:b/>
          <w:i/>
          <w:sz w:val="20"/>
          <w:szCs w:val="20"/>
          <w:lang w:eastAsia="en-US" w:bidi="ar-SA"/>
        </w:rPr>
        <w:t>1</w:t>
      </w:r>
      <w:r w:rsidR="00E73E80" w:rsidRPr="00B34372">
        <w:rPr>
          <w:rFonts w:ascii="Open Sans" w:hAnsi="Open Sans" w:cs="Open Sans"/>
          <w:b/>
          <w:i/>
          <w:sz w:val="20"/>
          <w:szCs w:val="20"/>
          <w:lang w:eastAsia="en-US" w:bidi="ar-SA"/>
        </w:rPr>
        <w:t>0</w:t>
      </w:r>
      <w:r w:rsidRPr="00B34372">
        <w:rPr>
          <w:rFonts w:ascii="Open Sans" w:hAnsi="Open Sans" w:cs="Open Sans"/>
          <w:sz w:val="20"/>
          <w:szCs w:val="20"/>
          <w:lang w:eastAsia="en-US" w:bidi="ar-SA"/>
        </w:rPr>
        <w:t xml:space="preserve"> – </w:t>
      </w:r>
      <w:r w:rsidR="00E73E80" w:rsidRPr="00B34372">
        <w:rPr>
          <w:rFonts w:ascii="Open Sans" w:hAnsi="Open Sans" w:cs="Open Sans"/>
          <w:b/>
          <w:i/>
          <w:sz w:val="20"/>
          <w:szCs w:val="20"/>
          <w:lang w:eastAsia="en-US" w:bidi="ar-SA"/>
        </w:rPr>
        <w:t>150</w:t>
      </w:r>
      <w:r w:rsidRPr="00B34372">
        <w:rPr>
          <w:rFonts w:ascii="Open Sans" w:hAnsi="Open Sans" w:cs="Open Sans"/>
          <w:sz w:val="20"/>
          <w:szCs w:val="20"/>
          <w:lang w:eastAsia="en-US" w:bidi="ar-SA"/>
        </w:rPr>
        <w:t xml:space="preserve"> cm od podlahy vozidla</w:t>
      </w:r>
    </w:p>
    <w:p w:rsidR="00503E9A" w:rsidRPr="00706431" w:rsidRDefault="00503E9A" w:rsidP="00E1255A">
      <w:pPr>
        <w:pStyle w:val="Odstavecseseznamem"/>
        <w:numPr>
          <w:ilvl w:val="0"/>
          <w:numId w:val="5"/>
        </w:numPr>
        <w:ind w:right="-9"/>
        <w:rPr>
          <w:rFonts w:ascii="Open Sans" w:hAnsi="Open Sans" w:cs="Open Sans"/>
          <w:sz w:val="20"/>
          <w:szCs w:val="20"/>
          <w:lang w:eastAsia="en-US" w:bidi="ar-SA"/>
        </w:rPr>
      </w:pPr>
      <w:r w:rsidRPr="00706431">
        <w:rPr>
          <w:rFonts w:ascii="Open Sans" w:hAnsi="Open Sans" w:cs="Open Sans"/>
          <w:sz w:val="20"/>
          <w:szCs w:val="20"/>
          <w:lang w:eastAsia="en-US" w:bidi="ar-SA"/>
        </w:rPr>
        <w:t xml:space="preserve">zařízení bude umístěno na vlastní napájecí větvi palubního počítače, která je schopna po dobu maximálně </w:t>
      </w:r>
      <w:r w:rsidR="000D7C1D" w:rsidRPr="00706431">
        <w:rPr>
          <w:rFonts w:ascii="Open Sans" w:hAnsi="Open Sans" w:cs="Open Sans"/>
          <w:sz w:val="20"/>
          <w:szCs w:val="20"/>
          <w:lang w:eastAsia="en-US" w:bidi="ar-SA"/>
        </w:rPr>
        <w:t>80</w:t>
      </w:r>
      <w:r w:rsidRPr="00706431">
        <w:rPr>
          <w:rFonts w:ascii="Open Sans" w:hAnsi="Open Sans" w:cs="Open Sans"/>
          <w:sz w:val="20"/>
          <w:szCs w:val="20"/>
          <w:lang w:eastAsia="en-US" w:bidi="ar-SA"/>
        </w:rPr>
        <w:t>0</w:t>
      </w:r>
      <w:r w:rsidR="000D7C1D" w:rsidRPr="00706431">
        <w:rPr>
          <w:rFonts w:ascii="Open Sans" w:hAnsi="Open Sans" w:cs="Open Sans"/>
          <w:sz w:val="20"/>
          <w:szCs w:val="20"/>
          <w:lang w:eastAsia="en-US" w:bidi="ar-SA"/>
        </w:rPr>
        <w:t>µ</w:t>
      </w:r>
      <w:r w:rsidRPr="00706431">
        <w:rPr>
          <w:rFonts w:ascii="Open Sans" w:hAnsi="Open Sans" w:cs="Open Sans"/>
          <w:sz w:val="20"/>
          <w:szCs w:val="20"/>
          <w:lang w:eastAsia="en-US" w:bidi="ar-SA"/>
        </w:rPr>
        <w:t xml:space="preserve">s dodávat špičkový proud </w:t>
      </w:r>
      <w:r w:rsidR="000D7C1D" w:rsidRPr="00706431">
        <w:rPr>
          <w:rFonts w:ascii="Open Sans" w:hAnsi="Open Sans" w:cs="Open Sans"/>
          <w:sz w:val="20"/>
          <w:szCs w:val="20"/>
          <w:lang w:eastAsia="en-US" w:bidi="ar-SA"/>
        </w:rPr>
        <w:t>9</w:t>
      </w:r>
      <w:r w:rsidRPr="00706431">
        <w:rPr>
          <w:rFonts w:ascii="Open Sans" w:hAnsi="Open Sans" w:cs="Open Sans"/>
          <w:sz w:val="20"/>
          <w:szCs w:val="20"/>
          <w:lang w:eastAsia="en-US" w:bidi="ar-SA"/>
        </w:rPr>
        <w:t>0A (při tolerovaném poklesu hladiny vozidlového napětí)</w:t>
      </w:r>
      <w:r w:rsidR="00BB6ABF" w:rsidRPr="00706431">
        <w:rPr>
          <w:rFonts w:ascii="Open Sans" w:hAnsi="Open Sans" w:cs="Open Sans"/>
          <w:sz w:val="20"/>
          <w:szCs w:val="20"/>
          <w:lang w:eastAsia="en-US" w:bidi="ar-SA"/>
        </w:rPr>
        <w:t xml:space="preserve"> – pokud by mohla nastat situace, že součtový špičkový proud všech odbavovacích terminálů </w:t>
      </w:r>
      <w:r w:rsidR="005D0393" w:rsidRPr="00706431">
        <w:rPr>
          <w:rFonts w:ascii="Open Sans" w:hAnsi="Open Sans" w:cs="Open Sans"/>
          <w:sz w:val="20"/>
          <w:szCs w:val="20"/>
          <w:lang w:eastAsia="en-US" w:bidi="ar-SA"/>
        </w:rPr>
        <w:t xml:space="preserve">ve voze </w:t>
      </w:r>
      <w:r w:rsidR="00BB6ABF" w:rsidRPr="00706431">
        <w:rPr>
          <w:rFonts w:ascii="Open Sans" w:hAnsi="Open Sans" w:cs="Open Sans"/>
          <w:sz w:val="20"/>
          <w:szCs w:val="20"/>
          <w:lang w:eastAsia="en-US" w:bidi="ar-SA"/>
        </w:rPr>
        <w:t>překročí ve stanoveném časovém úseku výše uvedenou hranici, musí být technicky (omezením</w:t>
      </w:r>
      <w:r w:rsidR="00BD2177" w:rsidRPr="00706431">
        <w:rPr>
          <w:rFonts w:ascii="Open Sans" w:hAnsi="Open Sans" w:cs="Open Sans"/>
          <w:sz w:val="20"/>
          <w:szCs w:val="20"/>
          <w:lang w:eastAsia="en-US" w:bidi="ar-SA"/>
        </w:rPr>
        <w:t xml:space="preserve"> proudu</w:t>
      </w:r>
      <w:r w:rsidR="00BB6ABF" w:rsidRPr="00706431">
        <w:rPr>
          <w:rFonts w:ascii="Open Sans" w:hAnsi="Open Sans" w:cs="Open Sans"/>
          <w:sz w:val="20"/>
          <w:szCs w:val="20"/>
          <w:lang w:eastAsia="en-US" w:bidi="ar-SA"/>
        </w:rPr>
        <w:t>, postupným náběhem</w:t>
      </w:r>
      <w:r w:rsidR="00BD2177" w:rsidRPr="00706431">
        <w:rPr>
          <w:rFonts w:ascii="Open Sans" w:hAnsi="Open Sans" w:cs="Open Sans"/>
          <w:sz w:val="20"/>
          <w:szCs w:val="20"/>
          <w:lang w:eastAsia="en-US" w:bidi="ar-SA"/>
        </w:rPr>
        <w:t xml:space="preserve">, doplněním dalšího relé </w:t>
      </w:r>
      <w:r w:rsidR="00BB6ABF" w:rsidRPr="00706431">
        <w:rPr>
          <w:rFonts w:ascii="Open Sans" w:hAnsi="Open Sans" w:cs="Open Sans"/>
          <w:sz w:val="20"/>
          <w:szCs w:val="20"/>
          <w:lang w:eastAsia="en-US" w:bidi="ar-SA"/>
        </w:rPr>
        <w:t>apod.) zajištěno, aby nedošlo k přetížení nebo vyzkratování větve palubního počítače</w:t>
      </w:r>
    </w:p>
    <w:p w:rsidR="00204FD9" w:rsidRPr="00B34372" w:rsidRDefault="00204FD9"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pokud by vzhledem k</w:t>
      </w:r>
      <w:r w:rsidR="00D44CBF" w:rsidRPr="00B34372">
        <w:rPr>
          <w:rFonts w:ascii="Open Sans" w:hAnsi="Open Sans" w:cs="Open Sans"/>
          <w:sz w:val="20"/>
          <w:szCs w:val="20"/>
          <w:lang w:eastAsia="en-US" w:bidi="ar-SA"/>
        </w:rPr>
        <w:t xml:space="preserve"> vnějším </w:t>
      </w:r>
      <w:r w:rsidRPr="00B34372">
        <w:rPr>
          <w:rFonts w:ascii="Open Sans" w:hAnsi="Open Sans" w:cs="Open Sans"/>
          <w:sz w:val="20"/>
          <w:szCs w:val="20"/>
          <w:lang w:eastAsia="en-US" w:bidi="ar-SA"/>
        </w:rPr>
        <w:t>rozměrům odbavovacího terminálu</w:t>
      </w:r>
      <w:r w:rsidR="00D44CBF" w:rsidRPr="00B34372">
        <w:rPr>
          <w:rFonts w:ascii="Open Sans" w:hAnsi="Open Sans" w:cs="Open Sans"/>
          <w:sz w:val="20"/>
          <w:szCs w:val="20"/>
          <w:lang w:eastAsia="en-US" w:bidi="ar-SA"/>
        </w:rPr>
        <w:t xml:space="preserve"> při</w:t>
      </w:r>
      <w:r w:rsidRPr="00B34372">
        <w:rPr>
          <w:rFonts w:ascii="Open Sans" w:hAnsi="Open Sans" w:cs="Open Sans"/>
          <w:sz w:val="20"/>
          <w:szCs w:val="20"/>
          <w:lang w:eastAsia="en-US" w:bidi="ar-SA"/>
        </w:rPr>
        <w:t xml:space="preserve"> splnění podmínky na výšku štěrbiny </w:t>
      </w:r>
      <w:proofErr w:type="spellStart"/>
      <w:r w:rsidRPr="00B34372">
        <w:rPr>
          <w:rFonts w:ascii="Open Sans" w:hAnsi="Open Sans" w:cs="Open Sans"/>
          <w:sz w:val="20"/>
          <w:szCs w:val="20"/>
          <w:lang w:eastAsia="en-US" w:bidi="ar-SA"/>
        </w:rPr>
        <w:t>označovače</w:t>
      </w:r>
      <w:proofErr w:type="spellEnd"/>
      <w:r w:rsidRPr="00B34372">
        <w:rPr>
          <w:rFonts w:ascii="Open Sans" w:hAnsi="Open Sans" w:cs="Open Sans"/>
          <w:sz w:val="20"/>
          <w:szCs w:val="20"/>
          <w:lang w:eastAsia="en-US" w:bidi="ar-SA"/>
        </w:rPr>
        <w:t xml:space="preserve"> došlo </w:t>
      </w:r>
      <w:r w:rsidR="00D44CBF" w:rsidRPr="00B34372">
        <w:rPr>
          <w:rFonts w:ascii="Open Sans" w:hAnsi="Open Sans" w:cs="Open Sans"/>
          <w:sz w:val="20"/>
          <w:szCs w:val="20"/>
          <w:lang w:eastAsia="en-US" w:bidi="ar-SA"/>
        </w:rPr>
        <w:t xml:space="preserve">při instalaci </w:t>
      </w:r>
      <w:r w:rsidRPr="00B34372">
        <w:rPr>
          <w:rFonts w:ascii="Open Sans" w:hAnsi="Open Sans" w:cs="Open Sans"/>
          <w:sz w:val="20"/>
          <w:szCs w:val="20"/>
          <w:lang w:eastAsia="en-US" w:bidi="ar-SA"/>
        </w:rPr>
        <w:t xml:space="preserve">k zakrytí </w:t>
      </w:r>
      <w:r w:rsidR="002A2DFA" w:rsidRPr="00B34372">
        <w:rPr>
          <w:rFonts w:ascii="Open Sans" w:hAnsi="Open Sans" w:cs="Open Sans"/>
          <w:sz w:val="20"/>
          <w:szCs w:val="20"/>
          <w:lang w:eastAsia="en-US" w:bidi="ar-SA"/>
        </w:rPr>
        <w:t xml:space="preserve">stávajících </w:t>
      </w:r>
      <w:r w:rsidRPr="00B34372">
        <w:rPr>
          <w:rFonts w:ascii="Open Sans" w:hAnsi="Open Sans" w:cs="Open Sans"/>
          <w:sz w:val="20"/>
          <w:szCs w:val="20"/>
          <w:lang w:eastAsia="en-US" w:bidi="ar-SA"/>
        </w:rPr>
        <w:t>tlačítek na madle (</w:t>
      </w:r>
      <w:r w:rsidR="00D44CBF" w:rsidRPr="00B34372">
        <w:rPr>
          <w:rFonts w:ascii="Open Sans" w:hAnsi="Open Sans" w:cs="Open Sans"/>
          <w:sz w:val="20"/>
          <w:szCs w:val="20"/>
          <w:lang w:eastAsia="en-US" w:bidi="ar-SA"/>
        </w:rPr>
        <w:t xml:space="preserve">tlačítko </w:t>
      </w:r>
      <w:r w:rsidRPr="00B34372">
        <w:rPr>
          <w:rFonts w:ascii="Open Sans" w:hAnsi="Open Sans" w:cs="Open Sans"/>
          <w:sz w:val="20"/>
          <w:szCs w:val="20"/>
          <w:lang w:eastAsia="en-US" w:bidi="ar-SA"/>
        </w:rPr>
        <w:t xml:space="preserve">zastávka na </w:t>
      </w:r>
      <w:r w:rsidR="00D44CBF" w:rsidRPr="00B34372">
        <w:rPr>
          <w:rFonts w:ascii="Open Sans" w:hAnsi="Open Sans" w:cs="Open Sans"/>
          <w:sz w:val="20"/>
          <w:szCs w:val="20"/>
          <w:lang w:eastAsia="en-US" w:bidi="ar-SA"/>
        </w:rPr>
        <w:t>vyžádání</w:t>
      </w:r>
      <w:r w:rsidRPr="00B34372">
        <w:rPr>
          <w:rFonts w:ascii="Open Sans" w:hAnsi="Open Sans" w:cs="Open Sans"/>
          <w:sz w:val="20"/>
          <w:szCs w:val="20"/>
          <w:lang w:eastAsia="en-US" w:bidi="ar-SA"/>
        </w:rPr>
        <w:t xml:space="preserve">, </w:t>
      </w:r>
      <w:r w:rsidR="00D44CBF" w:rsidRPr="00B34372">
        <w:rPr>
          <w:rFonts w:ascii="Open Sans" w:hAnsi="Open Sans" w:cs="Open Sans"/>
          <w:sz w:val="20"/>
          <w:szCs w:val="20"/>
          <w:lang w:eastAsia="en-US" w:bidi="ar-SA"/>
        </w:rPr>
        <w:t xml:space="preserve">tlačítko </w:t>
      </w:r>
      <w:r w:rsidRPr="00B34372">
        <w:rPr>
          <w:rFonts w:ascii="Open Sans" w:hAnsi="Open Sans" w:cs="Open Sans"/>
          <w:sz w:val="20"/>
          <w:szCs w:val="20"/>
          <w:lang w:eastAsia="en-US" w:bidi="ar-SA"/>
        </w:rPr>
        <w:t xml:space="preserve">výstup s kočárkem, </w:t>
      </w:r>
      <w:r w:rsidR="00D44CBF" w:rsidRPr="00B34372">
        <w:rPr>
          <w:rFonts w:ascii="Open Sans" w:hAnsi="Open Sans" w:cs="Open Sans"/>
          <w:sz w:val="20"/>
          <w:szCs w:val="20"/>
          <w:lang w:eastAsia="en-US" w:bidi="ar-SA"/>
        </w:rPr>
        <w:t xml:space="preserve">tlačítko </w:t>
      </w:r>
      <w:r w:rsidRPr="00B34372">
        <w:rPr>
          <w:rFonts w:ascii="Open Sans" w:hAnsi="Open Sans" w:cs="Open Sans"/>
          <w:sz w:val="20"/>
          <w:szCs w:val="20"/>
          <w:lang w:eastAsia="en-US" w:bidi="ar-SA"/>
        </w:rPr>
        <w:t>výstup tělesně znevýhodněného)</w:t>
      </w:r>
      <w:r w:rsidR="002A2DFA" w:rsidRPr="00B34372">
        <w:rPr>
          <w:rFonts w:ascii="Open Sans" w:hAnsi="Open Sans" w:cs="Open Sans"/>
          <w:sz w:val="20"/>
          <w:szCs w:val="20"/>
          <w:lang w:eastAsia="en-US" w:bidi="ar-SA"/>
        </w:rPr>
        <w:t xml:space="preserve"> znemožňující stisknutí tlačítka cestujícím</w:t>
      </w:r>
      <w:r w:rsidRPr="00B34372">
        <w:rPr>
          <w:rFonts w:ascii="Open Sans" w:hAnsi="Open Sans" w:cs="Open Sans"/>
          <w:sz w:val="20"/>
          <w:szCs w:val="20"/>
          <w:lang w:eastAsia="en-US" w:bidi="ar-SA"/>
        </w:rPr>
        <w:t xml:space="preserve">, musí </w:t>
      </w:r>
      <w:r w:rsidR="00943991">
        <w:rPr>
          <w:rFonts w:ascii="Open Sans" w:hAnsi="Open Sans" w:cs="Open Sans"/>
          <w:sz w:val="20"/>
          <w:szCs w:val="20"/>
          <w:lang w:eastAsia="en-US" w:bidi="ar-SA"/>
        </w:rPr>
        <w:t>Uchazeč</w:t>
      </w:r>
      <w:r w:rsidRPr="00B34372">
        <w:rPr>
          <w:rFonts w:ascii="Open Sans" w:hAnsi="Open Sans" w:cs="Open Sans"/>
          <w:sz w:val="20"/>
          <w:szCs w:val="20"/>
          <w:lang w:eastAsia="en-US" w:bidi="ar-SA"/>
        </w:rPr>
        <w:t xml:space="preserve"> zajistit přesun tohoto tlačítka na </w:t>
      </w:r>
      <w:r w:rsidR="004B4A9D" w:rsidRPr="00B34372">
        <w:rPr>
          <w:rFonts w:ascii="Open Sans" w:hAnsi="Open Sans" w:cs="Open Sans"/>
          <w:sz w:val="20"/>
          <w:szCs w:val="20"/>
          <w:lang w:eastAsia="en-US" w:bidi="ar-SA"/>
        </w:rPr>
        <w:t>jiné nejbližší vhodné umístění</w:t>
      </w:r>
      <w:r w:rsidR="00D44CBF" w:rsidRPr="00B34372">
        <w:rPr>
          <w:rFonts w:ascii="Open Sans" w:hAnsi="Open Sans" w:cs="Open Sans"/>
          <w:sz w:val="20"/>
          <w:szCs w:val="20"/>
          <w:lang w:eastAsia="en-US" w:bidi="ar-SA"/>
        </w:rPr>
        <w:t>, původní provedení a funkčnost tlačítka nesmí být změnou umístění dotčeny</w:t>
      </w:r>
      <w:r w:rsidR="004D6D84" w:rsidRPr="00B34372">
        <w:rPr>
          <w:rFonts w:ascii="Open Sans" w:hAnsi="Open Sans" w:cs="Open Sans"/>
          <w:sz w:val="20"/>
          <w:szCs w:val="20"/>
          <w:lang w:eastAsia="en-US" w:bidi="ar-SA"/>
        </w:rPr>
        <w:t xml:space="preserve">. Cena přemístění tlačítka bude potom součástí nabídkové ceny </w:t>
      </w:r>
      <w:r w:rsidR="004F16FB">
        <w:rPr>
          <w:rFonts w:ascii="Open Sans" w:hAnsi="Open Sans" w:cs="Open Sans"/>
          <w:sz w:val="20"/>
          <w:szCs w:val="20"/>
          <w:lang w:eastAsia="en-US" w:bidi="ar-SA"/>
        </w:rPr>
        <w:t>Uchazeče</w:t>
      </w:r>
      <w:r w:rsidR="004D6D84" w:rsidRPr="00B34372">
        <w:rPr>
          <w:rFonts w:ascii="Open Sans" w:hAnsi="Open Sans" w:cs="Open Sans"/>
          <w:sz w:val="20"/>
          <w:szCs w:val="20"/>
          <w:lang w:eastAsia="en-US" w:bidi="ar-SA"/>
        </w:rPr>
        <w:t>.</w:t>
      </w:r>
    </w:p>
    <w:p w:rsidR="0065793A" w:rsidRPr="00B34372" w:rsidRDefault="0065793A" w:rsidP="00E1255A">
      <w:pPr>
        <w:pStyle w:val="Default"/>
        <w:numPr>
          <w:ilvl w:val="0"/>
          <w:numId w:val="5"/>
        </w:numPr>
        <w:ind w:right="-9"/>
        <w:rPr>
          <w:rFonts w:ascii="Open Sans" w:hAnsi="Open Sans" w:cs="Open Sans"/>
          <w:sz w:val="20"/>
          <w:szCs w:val="20"/>
        </w:rPr>
      </w:pPr>
      <w:r w:rsidRPr="00B34372">
        <w:rPr>
          <w:rFonts w:ascii="Open Sans" w:hAnsi="Open Sans" w:cs="Open Sans"/>
          <w:sz w:val="20"/>
          <w:szCs w:val="20"/>
        </w:rPr>
        <w:t xml:space="preserve">finální provedení umístění terminálů podle typu vozidla podléhá odsouhlasení </w:t>
      </w:r>
      <w:r w:rsidR="006B6547">
        <w:rPr>
          <w:rFonts w:ascii="Open Sans" w:hAnsi="Open Sans" w:cs="Open Sans"/>
          <w:sz w:val="20"/>
          <w:szCs w:val="20"/>
        </w:rPr>
        <w:t>Z</w:t>
      </w:r>
      <w:r w:rsidRPr="00B34372">
        <w:rPr>
          <w:rFonts w:ascii="Open Sans" w:hAnsi="Open Sans" w:cs="Open Sans"/>
          <w:sz w:val="20"/>
          <w:szCs w:val="20"/>
        </w:rPr>
        <w:t xml:space="preserve">adavatele </w:t>
      </w:r>
    </w:p>
    <w:p w:rsidR="00E21957" w:rsidRPr="00B34372" w:rsidRDefault="00B34D59"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držák odbavovacího terminálu umožňuje záměnu stejného typu odbavovacího terminálu </w:t>
      </w:r>
      <w:r w:rsidR="00E21957" w:rsidRPr="00B34372">
        <w:rPr>
          <w:rFonts w:ascii="Open Sans" w:hAnsi="Open Sans" w:cs="Open Sans"/>
          <w:sz w:val="20"/>
          <w:szCs w:val="20"/>
          <w:lang w:eastAsia="en-US" w:bidi="ar-SA"/>
        </w:rPr>
        <w:t>(</w:t>
      </w:r>
      <w:r w:rsidRPr="00B34372">
        <w:rPr>
          <w:rFonts w:ascii="Open Sans" w:hAnsi="Open Sans" w:cs="Open Sans"/>
          <w:sz w:val="20"/>
          <w:szCs w:val="20"/>
          <w:lang w:eastAsia="en-US" w:bidi="ar-SA"/>
        </w:rPr>
        <w:t>kus za kus</w:t>
      </w:r>
      <w:r w:rsidR="00E21957" w:rsidRPr="00B34372">
        <w:rPr>
          <w:rFonts w:ascii="Open Sans" w:hAnsi="Open Sans" w:cs="Open Sans"/>
          <w:sz w:val="20"/>
          <w:szCs w:val="20"/>
          <w:lang w:eastAsia="en-US" w:bidi="ar-SA"/>
        </w:rPr>
        <w:t xml:space="preserve">) </w:t>
      </w:r>
    </w:p>
    <w:p w:rsidR="00E21957" w:rsidRPr="00B34372" w:rsidRDefault="00E21957"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lze sundat z držáku jen s pomocí nářadí nebo po otevření odbavovacího terminálu a aktivací nasazovacího mechanismu</w:t>
      </w:r>
    </w:p>
    <w:p w:rsidR="00B34D59" w:rsidRPr="00B34372" w:rsidRDefault="00E21957"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přípojná </w:t>
      </w:r>
      <w:r w:rsidR="00B34D59" w:rsidRPr="00B34372">
        <w:rPr>
          <w:rFonts w:ascii="Open Sans" w:hAnsi="Open Sans" w:cs="Open Sans"/>
          <w:sz w:val="20"/>
          <w:szCs w:val="20"/>
          <w:lang w:eastAsia="en-US" w:bidi="ar-SA"/>
        </w:rPr>
        <w:t xml:space="preserve">kabeláž </w:t>
      </w:r>
      <w:r w:rsidRPr="00B34372">
        <w:rPr>
          <w:rFonts w:ascii="Open Sans" w:hAnsi="Open Sans" w:cs="Open Sans"/>
          <w:sz w:val="20"/>
          <w:szCs w:val="20"/>
          <w:lang w:eastAsia="en-US" w:bidi="ar-SA"/>
        </w:rPr>
        <w:t xml:space="preserve">vedoucí do odbavovacího terminálu musí být v místě připojení terminálu odpojitelná pomocí konektorů, kabelových spojek apod. </w:t>
      </w:r>
    </w:p>
    <w:p w:rsidR="00D4574B" w:rsidRPr="00B34372" w:rsidRDefault="00D4574B" w:rsidP="00E1255A">
      <w:pPr>
        <w:pStyle w:val="Nadpis2"/>
        <w:ind w:right="-9"/>
      </w:pPr>
      <w:r w:rsidRPr="00B34372">
        <w:lastRenderedPageBreak/>
        <w:t xml:space="preserve">VOZIDLOVÁ ÚSTŘEDNA </w:t>
      </w:r>
    </w:p>
    <w:p w:rsidR="00D4574B" w:rsidRPr="00B34372" w:rsidRDefault="00D4574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bude umístěno ve schráni elektroniky</w:t>
      </w:r>
    </w:p>
    <w:p w:rsidR="00D4574B" w:rsidRPr="00B34372" w:rsidRDefault="00D4574B"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bude připevněno tak, aby </w:t>
      </w:r>
      <w:r w:rsidR="004A761D" w:rsidRPr="00B34372">
        <w:rPr>
          <w:rFonts w:ascii="Open Sans" w:hAnsi="Open Sans" w:cs="Open Sans"/>
          <w:sz w:val="20"/>
          <w:szCs w:val="20"/>
          <w:lang w:eastAsia="en-US" w:bidi="ar-SA"/>
        </w:rPr>
        <w:t xml:space="preserve">jeho uchycení </w:t>
      </w:r>
      <w:r w:rsidRPr="00B34372">
        <w:rPr>
          <w:rFonts w:ascii="Open Sans" w:hAnsi="Open Sans" w:cs="Open Sans"/>
          <w:sz w:val="20"/>
          <w:szCs w:val="20"/>
          <w:lang w:eastAsia="en-US" w:bidi="ar-SA"/>
        </w:rPr>
        <w:t xml:space="preserve">odolalo </w:t>
      </w:r>
      <w:r w:rsidR="005A1D95" w:rsidRPr="00B34372">
        <w:rPr>
          <w:rFonts w:ascii="Open Sans" w:hAnsi="Open Sans" w:cs="Open Sans"/>
          <w:sz w:val="20"/>
          <w:szCs w:val="20"/>
          <w:lang w:eastAsia="en-US" w:bidi="ar-SA"/>
        </w:rPr>
        <w:t xml:space="preserve">otřesům a </w:t>
      </w:r>
      <w:r w:rsidRPr="00B34372">
        <w:rPr>
          <w:rFonts w:ascii="Open Sans" w:hAnsi="Open Sans" w:cs="Open Sans"/>
          <w:sz w:val="20"/>
          <w:szCs w:val="20"/>
          <w:lang w:eastAsia="en-US" w:bidi="ar-SA"/>
        </w:rPr>
        <w:t>vibracím</w:t>
      </w:r>
      <w:r w:rsidR="004A761D" w:rsidRPr="00B34372">
        <w:rPr>
          <w:rFonts w:ascii="Open Sans" w:hAnsi="Open Sans" w:cs="Open Sans"/>
          <w:sz w:val="20"/>
          <w:szCs w:val="20"/>
          <w:lang w:eastAsia="en-US" w:bidi="ar-SA"/>
        </w:rPr>
        <w:t xml:space="preserve"> ve vozidle</w:t>
      </w:r>
    </w:p>
    <w:p w:rsidR="005A1D95" w:rsidRPr="00B34372" w:rsidRDefault="005A1D9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svým umístěním či funkcí nesmí negativně ovlivňovat </w:t>
      </w:r>
      <w:r w:rsidR="008D0F21" w:rsidRPr="00B34372">
        <w:rPr>
          <w:rFonts w:ascii="Open Sans" w:hAnsi="Open Sans" w:cs="Open Sans"/>
          <w:sz w:val="20"/>
          <w:szCs w:val="20"/>
          <w:lang w:eastAsia="en-US" w:bidi="ar-SA"/>
        </w:rPr>
        <w:t>ostatní komponenty vozidla či kabeláž</w:t>
      </w:r>
    </w:p>
    <w:p w:rsidR="005A1D95" w:rsidRPr="00B34372" w:rsidRDefault="005A1D9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bude možné demontovat použitím běžného nářadí popř. </w:t>
      </w:r>
      <w:r w:rsidR="007C0A3E" w:rsidRPr="00B34372">
        <w:rPr>
          <w:rFonts w:ascii="Open Sans" w:hAnsi="Open Sans" w:cs="Open Sans"/>
          <w:sz w:val="20"/>
          <w:szCs w:val="20"/>
          <w:lang w:eastAsia="en-US" w:bidi="ar-SA"/>
        </w:rPr>
        <w:t xml:space="preserve">použitím </w:t>
      </w:r>
      <w:r w:rsidR="004F16FB">
        <w:rPr>
          <w:rFonts w:ascii="Open Sans" w:hAnsi="Open Sans" w:cs="Open Sans"/>
          <w:sz w:val="20"/>
          <w:szCs w:val="20"/>
          <w:lang w:eastAsia="en-US" w:bidi="ar-SA"/>
        </w:rPr>
        <w:t>Uchazečem</w:t>
      </w:r>
      <w:r w:rsidR="007C0A3E" w:rsidRPr="00B34372">
        <w:rPr>
          <w:rFonts w:ascii="Open Sans" w:hAnsi="Open Sans" w:cs="Open Sans"/>
          <w:sz w:val="20"/>
          <w:szCs w:val="20"/>
          <w:lang w:eastAsia="en-US" w:bidi="ar-SA"/>
        </w:rPr>
        <w:t xml:space="preserve"> dodaného speciálního nářadí</w:t>
      </w:r>
    </w:p>
    <w:p w:rsidR="00670ECA" w:rsidRPr="00B34372" w:rsidRDefault="00670ECA"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přípojná kabeláž musí být v místě připojení odpojitelná pomocí konektorů, kabelových spojek apod. </w:t>
      </w:r>
    </w:p>
    <w:p w:rsidR="00D4574B" w:rsidRPr="00B34372" w:rsidRDefault="00D4574B" w:rsidP="00E1255A">
      <w:pPr>
        <w:pStyle w:val="Nadpis2"/>
        <w:ind w:right="-9"/>
      </w:pPr>
      <w:r w:rsidRPr="00B34372">
        <w:t>ETHERNETOVÝ PŘEPÍNAČ</w:t>
      </w:r>
    </w:p>
    <w:p w:rsidR="00C45DB5" w:rsidRPr="00B34372" w:rsidRDefault="00C45DB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bude umístěno ve schráni elektroniky</w:t>
      </w:r>
    </w:p>
    <w:p w:rsidR="00C45DB5" w:rsidRPr="00B34372" w:rsidRDefault="00C45DB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bude připevněno tak, aby jeho uchycení odolalo otřesům a vibracím ve vozidle</w:t>
      </w:r>
    </w:p>
    <w:p w:rsidR="00C45DB5" w:rsidRPr="00B34372" w:rsidRDefault="00C45DB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zařízení svým umístěním či funkcí nesmí negativně ovlivňovat ostatní komponenty vozidla či kabeláž</w:t>
      </w:r>
    </w:p>
    <w:p w:rsidR="00C45DB5" w:rsidRPr="00B34372" w:rsidRDefault="00C45DB5"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zařízení bude možné demontovat použitím běžného nářadí popř. použitím </w:t>
      </w:r>
      <w:r w:rsidR="005268C1">
        <w:rPr>
          <w:rFonts w:ascii="Open Sans" w:hAnsi="Open Sans" w:cs="Open Sans"/>
          <w:sz w:val="20"/>
          <w:szCs w:val="20"/>
          <w:lang w:eastAsia="en-US" w:bidi="ar-SA"/>
        </w:rPr>
        <w:t>Uchazečem</w:t>
      </w:r>
      <w:r w:rsidRPr="00B34372">
        <w:rPr>
          <w:rFonts w:ascii="Open Sans" w:hAnsi="Open Sans" w:cs="Open Sans"/>
          <w:sz w:val="20"/>
          <w:szCs w:val="20"/>
          <w:lang w:eastAsia="en-US" w:bidi="ar-SA"/>
        </w:rPr>
        <w:t xml:space="preserve"> dodaného speciálního nářadí</w:t>
      </w:r>
    </w:p>
    <w:p w:rsidR="00D4574B" w:rsidRDefault="00670ECA"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přípojná kabeláž musí být v místě připojení odpojitelná pomocí konektorů, kabelových spojek apod. </w:t>
      </w:r>
    </w:p>
    <w:p w:rsidR="00DB5AD0" w:rsidRPr="00B34372" w:rsidRDefault="00DB5AD0" w:rsidP="00E1255A">
      <w:pPr>
        <w:pStyle w:val="Odstavecseseznamem"/>
        <w:numPr>
          <w:ilvl w:val="0"/>
          <w:numId w:val="5"/>
        </w:numPr>
        <w:ind w:right="-9"/>
        <w:rPr>
          <w:rFonts w:ascii="Open Sans" w:hAnsi="Open Sans" w:cs="Open Sans"/>
          <w:sz w:val="20"/>
          <w:szCs w:val="20"/>
          <w:lang w:eastAsia="en-US" w:bidi="ar-SA"/>
        </w:rPr>
      </w:pPr>
      <w:r>
        <w:rPr>
          <w:rFonts w:ascii="Open Sans" w:hAnsi="Open Sans" w:cs="Open Sans"/>
          <w:sz w:val="20"/>
          <w:szCs w:val="20"/>
          <w:lang w:eastAsia="en-US" w:bidi="ar-SA"/>
        </w:rPr>
        <w:t xml:space="preserve">v případě varianty instalace se dvěma přepínači, musí tyto být umístěny na stejné vozidlové napájecí větvi a musí být vzájemně propojené </w:t>
      </w:r>
      <w:r w:rsidR="003C5D86">
        <w:rPr>
          <w:rFonts w:ascii="Open Sans" w:hAnsi="Open Sans" w:cs="Open Sans"/>
          <w:sz w:val="20"/>
          <w:szCs w:val="20"/>
          <w:lang w:eastAsia="en-US" w:bidi="ar-SA"/>
        </w:rPr>
        <w:t>odpovídající síťovou kabeláží</w:t>
      </w:r>
      <w:r w:rsidR="002D21E9">
        <w:rPr>
          <w:rFonts w:ascii="Open Sans" w:hAnsi="Open Sans" w:cs="Open Sans"/>
          <w:sz w:val="20"/>
          <w:szCs w:val="20"/>
          <w:lang w:eastAsia="en-US" w:bidi="ar-SA"/>
        </w:rPr>
        <w:t xml:space="preserve"> tak, aby se vozidlová síť jevila jako celistvá</w:t>
      </w:r>
      <w:r w:rsidR="005D0393">
        <w:rPr>
          <w:rFonts w:ascii="Open Sans" w:hAnsi="Open Sans" w:cs="Open Sans"/>
          <w:sz w:val="20"/>
          <w:szCs w:val="20"/>
          <w:lang w:eastAsia="en-US" w:bidi="ar-SA"/>
        </w:rPr>
        <w:t xml:space="preserve"> - na segmenty </w:t>
      </w:r>
      <w:r w:rsidR="002D21E9">
        <w:rPr>
          <w:rFonts w:ascii="Open Sans" w:hAnsi="Open Sans" w:cs="Open Sans"/>
          <w:sz w:val="20"/>
          <w:szCs w:val="20"/>
          <w:lang w:eastAsia="en-US" w:bidi="ar-SA"/>
        </w:rPr>
        <w:t>nerozdělená</w:t>
      </w:r>
    </w:p>
    <w:p w:rsidR="00D474F6" w:rsidRPr="00B34372" w:rsidRDefault="00B12FED" w:rsidP="00E1255A">
      <w:pPr>
        <w:pStyle w:val="Nadpis2"/>
        <w:ind w:right="-9"/>
        <w:rPr>
          <w:rFonts w:cs="Open Sans"/>
          <w:szCs w:val="20"/>
          <w:lang w:eastAsia="en-US" w:bidi="ar-SA"/>
        </w:rPr>
      </w:pPr>
      <w:r w:rsidRPr="00B34372">
        <w:rPr>
          <w:rFonts w:cs="Open Sans"/>
          <w:szCs w:val="20"/>
          <w:lang w:eastAsia="en-US" w:bidi="ar-SA"/>
        </w:rPr>
        <w:t>VYHRAZENÍ PROSTORU ZADAVALE</w:t>
      </w:r>
    </w:p>
    <w:p w:rsidR="00B12FED" w:rsidRPr="00B34372" w:rsidRDefault="006B6547" w:rsidP="00E1255A">
      <w:pPr>
        <w:pStyle w:val="Odstavecseseznamem"/>
        <w:numPr>
          <w:ilvl w:val="0"/>
          <w:numId w:val="5"/>
        </w:numPr>
        <w:ind w:right="-9"/>
        <w:rPr>
          <w:rFonts w:ascii="Open Sans" w:hAnsi="Open Sans" w:cs="Open Sans"/>
          <w:sz w:val="20"/>
          <w:szCs w:val="20"/>
          <w:lang w:eastAsia="en-US" w:bidi="ar-SA"/>
        </w:rPr>
      </w:pPr>
      <w:r>
        <w:rPr>
          <w:rFonts w:ascii="Open Sans" w:hAnsi="Open Sans" w:cs="Open Sans"/>
          <w:sz w:val="20"/>
          <w:szCs w:val="20"/>
          <w:lang w:eastAsia="en-US" w:bidi="ar-SA"/>
        </w:rPr>
        <w:t>Z</w:t>
      </w:r>
      <w:r w:rsidR="00B12FED" w:rsidRPr="00B34372">
        <w:rPr>
          <w:rFonts w:ascii="Open Sans" w:hAnsi="Open Sans" w:cs="Open Sans"/>
          <w:sz w:val="20"/>
          <w:szCs w:val="20"/>
          <w:lang w:eastAsia="en-US" w:bidi="ar-SA"/>
        </w:rPr>
        <w:t xml:space="preserve">adavatel umožní </w:t>
      </w:r>
      <w:r w:rsidR="00755617">
        <w:rPr>
          <w:rFonts w:ascii="Open Sans" w:hAnsi="Open Sans" w:cs="Open Sans"/>
          <w:sz w:val="20"/>
          <w:szCs w:val="20"/>
          <w:lang w:eastAsia="en-US" w:bidi="ar-SA"/>
        </w:rPr>
        <w:t>Uchazeči</w:t>
      </w:r>
      <w:r w:rsidR="00B12FED" w:rsidRPr="00B34372">
        <w:rPr>
          <w:rFonts w:ascii="Open Sans" w:hAnsi="Open Sans" w:cs="Open Sans"/>
          <w:sz w:val="20"/>
          <w:szCs w:val="20"/>
          <w:lang w:eastAsia="en-US" w:bidi="ar-SA"/>
        </w:rPr>
        <w:t xml:space="preserve"> po dobu montážních prací bezplatně využívat vyhrazený prostor v areálu </w:t>
      </w:r>
      <w:r w:rsidR="00264CDB">
        <w:rPr>
          <w:rFonts w:ascii="Open Sans" w:hAnsi="Open Sans" w:cs="Open Sans"/>
          <w:sz w:val="20"/>
          <w:szCs w:val="20"/>
          <w:lang w:eastAsia="en-US" w:bidi="ar-SA"/>
        </w:rPr>
        <w:t>Zadavatele</w:t>
      </w:r>
    </w:p>
    <w:p w:rsidR="00E87F35" w:rsidRPr="00B34372" w:rsidRDefault="00B12FED"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vyhrazeným prostorem je </w:t>
      </w:r>
      <w:r w:rsidR="004B5F3F" w:rsidRPr="00B34372">
        <w:rPr>
          <w:rFonts w:ascii="Open Sans" w:hAnsi="Open Sans" w:cs="Open Sans"/>
          <w:sz w:val="20"/>
          <w:szCs w:val="20"/>
          <w:lang w:eastAsia="en-US" w:bidi="ar-SA"/>
        </w:rPr>
        <w:t xml:space="preserve">myšlena </w:t>
      </w:r>
      <w:r w:rsidRPr="00B34372">
        <w:rPr>
          <w:rFonts w:ascii="Open Sans" w:hAnsi="Open Sans" w:cs="Open Sans"/>
          <w:sz w:val="20"/>
          <w:szCs w:val="20"/>
          <w:lang w:eastAsia="en-US" w:bidi="ar-SA"/>
        </w:rPr>
        <w:t>uz</w:t>
      </w:r>
      <w:r w:rsidR="007A5A4E" w:rsidRPr="00B34372">
        <w:rPr>
          <w:rFonts w:ascii="Open Sans" w:hAnsi="Open Sans" w:cs="Open Sans"/>
          <w:sz w:val="20"/>
          <w:szCs w:val="20"/>
          <w:lang w:eastAsia="en-US" w:bidi="ar-SA"/>
        </w:rPr>
        <w:t>a</w:t>
      </w:r>
      <w:r w:rsidRPr="00B34372">
        <w:rPr>
          <w:rFonts w:ascii="Open Sans" w:hAnsi="Open Sans" w:cs="Open Sans"/>
          <w:sz w:val="20"/>
          <w:szCs w:val="20"/>
          <w:lang w:eastAsia="en-US" w:bidi="ar-SA"/>
        </w:rPr>
        <w:t>mykatelná vnitřní místnost o minimálních rozměrech 3x4m s dostupnou elektrickou přípojkou 230V a s přístupem k sociálnímu zařízení</w:t>
      </w:r>
    </w:p>
    <w:p w:rsidR="00E87F35" w:rsidRPr="00B34372" w:rsidRDefault="00E87F35" w:rsidP="00E1255A">
      <w:pPr>
        <w:pStyle w:val="Nadpis1"/>
        <w:ind w:right="-9"/>
      </w:pPr>
      <w:r w:rsidRPr="00B34372">
        <w:t xml:space="preserve">ŠKOLENÍ </w:t>
      </w:r>
    </w:p>
    <w:p w:rsidR="00E87F35" w:rsidRPr="00B34372" w:rsidRDefault="00E87F35" w:rsidP="00E1255A">
      <w:pPr>
        <w:pStyle w:val="Odstavecseseznamem"/>
        <w:numPr>
          <w:ilvl w:val="0"/>
          <w:numId w:val="5"/>
        </w:numPr>
        <w:ind w:right="-9"/>
        <w:rPr>
          <w:rFonts w:ascii="Open Sans" w:hAnsi="Open Sans" w:cs="Open Sans"/>
          <w:sz w:val="20"/>
          <w:szCs w:val="20"/>
          <w:lang w:eastAsia="en-US" w:bidi="ar-SA"/>
        </w:rPr>
      </w:pP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w:t>
      </w:r>
      <w:r w:rsidR="00FB5F86" w:rsidRPr="00B34372">
        <w:rPr>
          <w:rFonts w:ascii="Open Sans" w:hAnsi="Open Sans" w:cs="Open Sans"/>
          <w:sz w:val="20"/>
          <w:szCs w:val="20"/>
          <w:lang w:eastAsia="en-US" w:bidi="ar-SA"/>
        </w:rPr>
        <w:t>– 2 pracovníci – kompletní rozsah</w:t>
      </w:r>
    </w:p>
    <w:p w:rsidR="004C6C14" w:rsidRPr="00B34372" w:rsidRDefault="000A3308" w:rsidP="00E1255A">
      <w:pPr>
        <w:pStyle w:val="Odstavecseseznamem"/>
        <w:numPr>
          <w:ilvl w:val="0"/>
          <w:numId w:val="5"/>
        </w:numPr>
        <w:ind w:right="-9"/>
        <w:rPr>
          <w:rFonts w:ascii="Open Sans" w:hAnsi="Open Sans" w:cs="Open Sans"/>
          <w:sz w:val="20"/>
          <w:szCs w:val="20"/>
          <w:lang w:eastAsia="en-US" w:bidi="ar-SA"/>
        </w:rPr>
      </w:pPr>
      <w:proofErr w:type="spellStart"/>
      <w:r w:rsidRPr="00B34372">
        <w:rPr>
          <w:rFonts w:ascii="Open Sans" w:hAnsi="Open Sans" w:cs="Open Sans"/>
          <w:sz w:val="20"/>
          <w:szCs w:val="20"/>
          <w:lang w:eastAsia="en-US" w:bidi="ar-SA"/>
        </w:rPr>
        <w:t>Backoffice</w:t>
      </w:r>
      <w:proofErr w:type="spellEnd"/>
      <w:r w:rsidRPr="00B34372">
        <w:rPr>
          <w:rFonts w:ascii="Open Sans" w:hAnsi="Open Sans" w:cs="Open Sans"/>
          <w:sz w:val="20"/>
          <w:szCs w:val="20"/>
          <w:lang w:eastAsia="en-US" w:bidi="ar-SA"/>
        </w:rPr>
        <w:t xml:space="preserve"> – 2 pracovníci – obsluha</w:t>
      </w:r>
    </w:p>
    <w:p w:rsidR="000A3308" w:rsidRPr="00B34372" w:rsidRDefault="00B13AD3"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Revize jízdenek – 15 pracovníků – obsluha</w:t>
      </w:r>
    </w:p>
    <w:p w:rsidR="00B13AD3" w:rsidRPr="00B34372" w:rsidRDefault="00B13AD3"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Revize jízdenek – 2 pracovníci – kompletní </w:t>
      </w:r>
      <w:r w:rsidR="00C044F8" w:rsidRPr="00B34372">
        <w:rPr>
          <w:rFonts w:ascii="Open Sans" w:hAnsi="Open Sans" w:cs="Open Sans"/>
          <w:sz w:val="20"/>
          <w:szCs w:val="20"/>
          <w:lang w:eastAsia="en-US" w:bidi="ar-SA"/>
        </w:rPr>
        <w:t>r</w:t>
      </w:r>
      <w:r w:rsidRPr="00B34372">
        <w:rPr>
          <w:rFonts w:ascii="Open Sans" w:hAnsi="Open Sans" w:cs="Open Sans"/>
          <w:sz w:val="20"/>
          <w:szCs w:val="20"/>
          <w:lang w:eastAsia="en-US" w:bidi="ar-SA"/>
        </w:rPr>
        <w:t>o</w:t>
      </w:r>
      <w:r w:rsidR="00C044F8" w:rsidRPr="00B34372">
        <w:rPr>
          <w:rFonts w:ascii="Open Sans" w:hAnsi="Open Sans" w:cs="Open Sans"/>
          <w:sz w:val="20"/>
          <w:szCs w:val="20"/>
          <w:lang w:eastAsia="en-US" w:bidi="ar-SA"/>
        </w:rPr>
        <w:t>z</w:t>
      </w:r>
      <w:r w:rsidRPr="00B34372">
        <w:rPr>
          <w:rFonts w:ascii="Open Sans" w:hAnsi="Open Sans" w:cs="Open Sans"/>
          <w:sz w:val="20"/>
          <w:szCs w:val="20"/>
          <w:lang w:eastAsia="en-US" w:bidi="ar-SA"/>
        </w:rPr>
        <w:t>sah</w:t>
      </w:r>
    </w:p>
    <w:p w:rsidR="00B13AD3" w:rsidRPr="00B34372" w:rsidRDefault="00B13AD3"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Odbavovací terminál, vozidlová ústředna, </w:t>
      </w:r>
      <w:proofErr w:type="spellStart"/>
      <w:r w:rsidRPr="00B34372">
        <w:rPr>
          <w:rFonts w:ascii="Open Sans" w:hAnsi="Open Sans" w:cs="Open Sans"/>
          <w:sz w:val="20"/>
          <w:szCs w:val="20"/>
          <w:lang w:eastAsia="en-US" w:bidi="ar-SA"/>
        </w:rPr>
        <w:t>ethernetový</w:t>
      </w:r>
      <w:proofErr w:type="spellEnd"/>
      <w:r w:rsidRPr="00B34372">
        <w:rPr>
          <w:rFonts w:ascii="Open Sans" w:hAnsi="Open Sans" w:cs="Open Sans"/>
          <w:sz w:val="20"/>
          <w:szCs w:val="20"/>
          <w:lang w:eastAsia="en-US" w:bidi="ar-SA"/>
        </w:rPr>
        <w:t xml:space="preserve"> přepínač – 3 pracovníci – kompletní rozsah</w:t>
      </w:r>
    </w:p>
    <w:p w:rsidR="000A475D" w:rsidRPr="00B34372" w:rsidRDefault="000A475D" w:rsidP="00E1255A">
      <w:pPr>
        <w:pStyle w:val="Odstavecseseznamem"/>
        <w:numPr>
          <w:ilvl w:val="0"/>
          <w:numId w:val="5"/>
        </w:numPr>
        <w:ind w:right="-9"/>
        <w:rPr>
          <w:rFonts w:ascii="Open Sans" w:hAnsi="Open Sans" w:cs="Open Sans"/>
          <w:sz w:val="20"/>
          <w:szCs w:val="20"/>
          <w:lang w:eastAsia="en-US" w:bidi="ar-SA"/>
        </w:rPr>
      </w:pPr>
      <w:r w:rsidRPr="00B34372">
        <w:rPr>
          <w:rFonts w:ascii="Open Sans" w:hAnsi="Open Sans" w:cs="Open Sans"/>
          <w:sz w:val="20"/>
          <w:szCs w:val="20"/>
          <w:lang w:eastAsia="en-US" w:bidi="ar-SA"/>
        </w:rPr>
        <w:t xml:space="preserve">Funkčnost systému jako celku – 20 pracovníků </w:t>
      </w:r>
    </w:p>
    <w:p w:rsidR="00E87F35" w:rsidRPr="00B34372" w:rsidRDefault="00B12FED" w:rsidP="00E1255A">
      <w:pPr>
        <w:pStyle w:val="Nadpis1"/>
        <w:ind w:right="-9"/>
      </w:pPr>
      <w:r w:rsidRPr="00B34372">
        <w:t>Záruky</w:t>
      </w:r>
    </w:p>
    <w:p w:rsidR="00B12FED" w:rsidRPr="00B34372" w:rsidRDefault="009B79E4" w:rsidP="00E1255A">
      <w:pPr>
        <w:pStyle w:val="Odstavecseseznamem"/>
        <w:numPr>
          <w:ilvl w:val="0"/>
          <w:numId w:val="5"/>
        </w:numPr>
        <w:ind w:right="-9"/>
        <w:rPr>
          <w:rFonts w:ascii="Open Sans" w:hAnsi="Open Sans" w:cs="Open Sans"/>
          <w:sz w:val="20"/>
          <w:szCs w:val="20"/>
          <w:lang w:eastAsia="en-US" w:bidi="ar-SA"/>
        </w:rPr>
      </w:pPr>
      <w:r>
        <w:rPr>
          <w:rFonts w:ascii="Open Sans" w:hAnsi="Open Sans" w:cs="Open Sans"/>
          <w:sz w:val="20"/>
          <w:szCs w:val="20"/>
          <w:lang w:eastAsia="en-US" w:bidi="ar-SA"/>
        </w:rPr>
        <w:t>Uchazeč</w:t>
      </w:r>
      <w:r w:rsidR="00BD0A82" w:rsidRPr="00B34372">
        <w:rPr>
          <w:rFonts w:ascii="Open Sans" w:hAnsi="Open Sans" w:cs="Open Sans"/>
          <w:sz w:val="20"/>
          <w:szCs w:val="20"/>
          <w:lang w:eastAsia="en-US" w:bidi="ar-SA"/>
        </w:rPr>
        <w:t xml:space="preserve"> zaručí </w:t>
      </w:r>
      <w:r w:rsidR="006B6547">
        <w:rPr>
          <w:rFonts w:ascii="Open Sans" w:hAnsi="Open Sans" w:cs="Open Sans"/>
          <w:sz w:val="20"/>
          <w:szCs w:val="20"/>
          <w:lang w:eastAsia="en-US" w:bidi="ar-SA"/>
        </w:rPr>
        <w:t>Z</w:t>
      </w:r>
      <w:r w:rsidR="00BD0A82" w:rsidRPr="00B34372">
        <w:rPr>
          <w:rFonts w:ascii="Open Sans" w:hAnsi="Open Sans" w:cs="Open Sans"/>
          <w:sz w:val="20"/>
          <w:szCs w:val="20"/>
          <w:lang w:eastAsia="en-US" w:bidi="ar-SA"/>
        </w:rPr>
        <w:t xml:space="preserve">adavateli, že po dobu 10 let od podpisu smlouvy je schopen dodávat veškerá zařízení zmíněná v této specifikaci popř. </w:t>
      </w:r>
      <w:r w:rsidR="008A4EFE" w:rsidRPr="00B34372">
        <w:rPr>
          <w:rFonts w:ascii="Open Sans" w:hAnsi="Open Sans" w:cs="Open Sans"/>
          <w:sz w:val="20"/>
          <w:szCs w:val="20"/>
          <w:lang w:eastAsia="en-US" w:bidi="ar-SA"/>
        </w:rPr>
        <w:t xml:space="preserve">dodá </w:t>
      </w:r>
      <w:r w:rsidR="00BD0A82" w:rsidRPr="00B34372">
        <w:rPr>
          <w:rFonts w:ascii="Open Sans" w:hAnsi="Open Sans" w:cs="Open Sans"/>
          <w:sz w:val="20"/>
          <w:szCs w:val="20"/>
          <w:lang w:eastAsia="en-US" w:bidi="ar-SA"/>
        </w:rPr>
        <w:t>zařízení</w:t>
      </w:r>
      <w:r w:rsidR="008A4EFE" w:rsidRPr="00B34372">
        <w:rPr>
          <w:rFonts w:ascii="Open Sans" w:hAnsi="Open Sans" w:cs="Open Sans"/>
          <w:sz w:val="20"/>
          <w:szCs w:val="20"/>
          <w:lang w:eastAsia="en-US" w:bidi="ar-SA"/>
        </w:rPr>
        <w:t xml:space="preserve"> typově</w:t>
      </w:r>
      <w:r w:rsidR="00BD0A82" w:rsidRPr="00B34372">
        <w:rPr>
          <w:rFonts w:ascii="Open Sans" w:hAnsi="Open Sans" w:cs="Open Sans"/>
          <w:sz w:val="20"/>
          <w:szCs w:val="20"/>
          <w:lang w:eastAsia="en-US" w:bidi="ar-SA"/>
        </w:rPr>
        <w:t xml:space="preserve"> nov</w:t>
      </w:r>
      <w:r w:rsidR="008A4EFE" w:rsidRPr="00B34372">
        <w:rPr>
          <w:rFonts w:ascii="Open Sans" w:hAnsi="Open Sans" w:cs="Open Sans"/>
          <w:sz w:val="20"/>
          <w:szCs w:val="20"/>
          <w:lang w:eastAsia="en-US" w:bidi="ar-SA"/>
        </w:rPr>
        <w:t>ější, avšak</w:t>
      </w:r>
      <w:r w:rsidR="00BD0A82" w:rsidRPr="00B34372">
        <w:rPr>
          <w:rFonts w:ascii="Open Sans" w:hAnsi="Open Sans" w:cs="Open Sans"/>
          <w:sz w:val="20"/>
          <w:szCs w:val="20"/>
          <w:lang w:eastAsia="en-US" w:bidi="ar-SA"/>
        </w:rPr>
        <w:t xml:space="preserve"> plně zpětně kompatibilní </w:t>
      </w:r>
      <w:r w:rsidR="008A4EFE" w:rsidRPr="00B34372">
        <w:rPr>
          <w:rFonts w:ascii="Open Sans" w:hAnsi="Open Sans" w:cs="Open Sans"/>
          <w:sz w:val="20"/>
          <w:szCs w:val="20"/>
          <w:lang w:eastAsia="en-US" w:bidi="ar-SA"/>
        </w:rPr>
        <w:t>(</w:t>
      </w:r>
      <w:proofErr w:type="spellStart"/>
      <w:r w:rsidR="008A4EFE" w:rsidRPr="00B34372">
        <w:rPr>
          <w:rFonts w:ascii="Open Sans" w:hAnsi="Open Sans" w:cs="Open Sans"/>
          <w:sz w:val="20"/>
          <w:szCs w:val="20"/>
          <w:lang w:eastAsia="en-US" w:bidi="ar-SA"/>
        </w:rPr>
        <w:t>napojovací</w:t>
      </w:r>
      <w:proofErr w:type="spellEnd"/>
      <w:r w:rsidR="008A4EFE" w:rsidRPr="00B34372">
        <w:rPr>
          <w:rFonts w:ascii="Open Sans" w:hAnsi="Open Sans" w:cs="Open Sans"/>
          <w:sz w:val="20"/>
          <w:szCs w:val="20"/>
          <w:lang w:eastAsia="en-US" w:bidi="ar-SA"/>
        </w:rPr>
        <w:t xml:space="preserve"> konektor, rozměry atd.) </w:t>
      </w:r>
      <w:r w:rsidR="00BD0A82" w:rsidRPr="00B34372">
        <w:rPr>
          <w:rFonts w:ascii="Open Sans" w:hAnsi="Open Sans" w:cs="Open Sans"/>
          <w:sz w:val="20"/>
          <w:szCs w:val="20"/>
          <w:lang w:eastAsia="en-US" w:bidi="ar-SA"/>
        </w:rPr>
        <w:t>a technicky na stejné nebo vyšší úrovni</w:t>
      </w:r>
    </w:p>
    <w:p w:rsidR="00BD0A82" w:rsidRPr="00B34372" w:rsidRDefault="002E02BD" w:rsidP="00E1255A">
      <w:pPr>
        <w:pStyle w:val="Odstavecseseznamem"/>
        <w:numPr>
          <w:ilvl w:val="0"/>
          <w:numId w:val="5"/>
        </w:numPr>
        <w:ind w:right="-9"/>
        <w:rPr>
          <w:rFonts w:ascii="Open Sans" w:hAnsi="Open Sans" w:cs="Open Sans"/>
          <w:sz w:val="20"/>
          <w:szCs w:val="20"/>
          <w:lang w:eastAsia="en-US" w:bidi="ar-SA"/>
        </w:rPr>
      </w:pPr>
      <w:r>
        <w:rPr>
          <w:rFonts w:ascii="Open Sans" w:hAnsi="Open Sans" w:cs="Open Sans"/>
          <w:sz w:val="20"/>
          <w:szCs w:val="20"/>
          <w:lang w:eastAsia="en-US" w:bidi="ar-SA"/>
        </w:rPr>
        <w:t>Uchazeč</w:t>
      </w:r>
      <w:r w:rsidR="00BD0A82" w:rsidRPr="00B34372">
        <w:rPr>
          <w:rFonts w:ascii="Open Sans" w:hAnsi="Open Sans" w:cs="Open Sans"/>
          <w:sz w:val="20"/>
          <w:szCs w:val="20"/>
          <w:lang w:eastAsia="en-US" w:bidi="ar-SA"/>
        </w:rPr>
        <w:t xml:space="preserve"> se zavazuje,</w:t>
      </w:r>
      <w:r w:rsidR="004B5F3F" w:rsidRPr="00B34372">
        <w:rPr>
          <w:rFonts w:ascii="Open Sans" w:hAnsi="Open Sans" w:cs="Open Sans"/>
          <w:sz w:val="20"/>
          <w:szCs w:val="20"/>
          <w:lang w:eastAsia="en-US" w:bidi="ar-SA"/>
        </w:rPr>
        <w:t xml:space="preserve"> </w:t>
      </w:r>
      <w:r w:rsidR="00BD0A82" w:rsidRPr="00B34372">
        <w:rPr>
          <w:rFonts w:ascii="Open Sans" w:hAnsi="Open Sans" w:cs="Open Sans"/>
          <w:sz w:val="20"/>
          <w:szCs w:val="20"/>
          <w:lang w:eastAsia="en-US" w:bidi="ar-SA"/>
        </w:rPr>
        <w:t xml:space="preserve">že před ukončením zkušebního provozu, bude mít se </w:t>
      </w:r>
      <w:r w:rsidR="006B6547">
        <w:rPr>
          <w:rFonts w:ascii="Open Sans" w:hAnsi="Open Sans" w:cs="Open Sans"/>
          <w:sz w:val="20"/>
          <w:szCs w:val="20"/>
          <w:lang w:eastAsia="en-US" w:bidi="ar-SA"/>
        </w:rPr>
        <w:t>Z</w:t>
      </w:r>
      <w:r w:rsidR="00BD0A82" w:rsidRPr="00B34372">
        <w:rPr>
          <w:rFonts w:ascii="Open Sans" w:hAnsi="Open Sans" w:cs="Open Sans"/>
          <w:sz w:val="20"/>
          <w:szCs w:val="20"/>
          <w:lang w:eastAsia="en-US" w:bidi="ar-SA"/>
        </w:rPr>
        <w:t>adavatelem uzavřenu platnou servisní smlouvu</w:t>
      </w:r>
    </w:p>
    <w:p w:rsidR="00BD0A82" w:rsidRPr="00B34372" w:rsidRDefault="00BD0A82" w:rsidP="00E1255A">
      <w:pPr>
        <w:ind w:left="360" w:right="-9"/>
        <w:rPr>
          <w:rFonts w:ascii="Open Sans" w:hAnsi="Open Sans" w:cs="Open Sans"/>
          <w:sz w:val="20"/>
          <w:szCs w:val="20"/>
          <w:lang w:eastAsia="en-US" w:bidi="ar-SA"/>
        </w:rPr>
      </w:pPr>
    </w:p>
    <w:p w:rsidR="00B12FED" w:rsidRPr="00B34372" w:rsidRDefault="00B12FED" w:rsidP="00E1255A">
      <w:pPr>
        <w:ind w:right="-9"/>
        <w:rPr>
          <w:lang w:eastAsia="en-US" w:bidi="ar-SA"/>
        </w:rPr>
      </w:pPr>
    </w:p>
    <w:p w:rsidR="00880520" w:rsidRPr="00B34372" w:rsidRDefault="00880520" w:rsidP="00E1255A">
      <w:pPr>
        <w:spacing w:after="200"/>
        <w:ind w:right="-9"/>
        <w:jc w:val="left"/>
        <w:rPr>
          <w:lang w:eastAsia="en-US" w:bidi="ar-SA"/>
        </w:rPr>
      </w:pPr>
    </w:p>
    <w:sectPr w:rsidR="00880520" w:rsidRPr="00B34372" w:rsidSect="0040791F">
      <w:headerReference w:type="default" r:id="rId10"/>
      <w:footerReference w:type="default" r:id="rId11"/>
      <w:pgSz w:w="11900" w:h="16840" w:code="9"/>
      <w:pgMar w:top="1701" w:right="987" w:bottom="595" w:left="1429" w:header="567" w:footer="3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63" w:rsidRDefault="000F7663" w:rsidP="00036DEE">
      <w:pPr>
        <w:spacing w:after="0" w:line="240" w:lineRule="auto"/>
      </w:pPr>
      <w:r>
        <w:separator/>
      </w:r>
    </w:p>
  </w:endnote>
  <w:endnote w:type="continuationSeparator" w:id="0">
    <w:p w:rsidR="000F7663" w:rsidRDefault="000F7663" w:rsidP="0003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auto"/>
    <w:pitch w:val="variable"/>
    <w:sig w:usb0="00000001" w:usb1="4000201B" w:usb2="00000028"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613233"/>
      <w:docPartObj>
        <w:docPartGallery w:val="Page Numbers (Bottom of Page)"/>
        <w:docPartUnique/>
      </w:docPartObj>
    </w:sdtPr>
    <w:sdtEndPr/>
    <w:sdtContent>
      <w:p w:rsidR="000F7663" w:rsidRDefault="000F7663" w:rsidP="00E1255A">
        <w:pPr>
          <w:pStyle w:val="Zpat"/>
          <w:ind w:right="-10"/>
          <w:jc w:val="right"/>
        </w:pPr>
        <w:r w:rsidRPr="00912106">
          <w:rPr>
            <w:rFonts w:ascii="Tahoma" w:hAnsi="Tahoma" w:cs="Tahoma"/>
            <w:sz w:val="20"/>
            <w:szCs w:val="20"/>
          </w:rPr>
          <w:fldChar w:fldCharType="begin"/>
        </w:r>
        <w:r w:rsidRPr="00912106">
          <w:rPr>
            <w:rFonts w:ascii="Tahoma" w:hAnsi="Tahoma" w:cs="Tahoma"/>
            <w:sz w:val="20"/>
            <w:szCs w:val="20"/>
          </w:rPr>
          <w:instrText>PAGE   \* MERGEFORMAT</w:instrText>
        </w:r>
        <w:r w:rsidRPr="00912106">
          <w:rPr>
            <w:rFonts w:ascii="Tahoma" w:hAnsi="Tahoma" w:cs="Tahoma"/>
            <w:sz w:val="20"/>
            <w:szCs w:val="20"/>
          </w:rPr>
          <w:fldChar w:fldCharType="separate"/>
        </w:r>
        <w:r w:rsidR="001717CA">
          <w:rPr>
            <w:rFonts w:ascii="Tahoma" w:hAnsi="Tahoma" w:cs="Tahoma"/>
            <w:noProof/>
            <w:sz w:val="20"/>
            <w:szCs w:val="20"/>
          </w:rPr>
          <w:t>14</w:t>
        </w:r>
        <w:r w:rsidRPr="00912106">
          <w:rPr>
            <w:rFonts w:ascii="Tahoma" w:hAnsi="Tahoma" w:cs="Tahoma"/>
            <w:sz w:val="20"/>
            <w:szCs w:val="20"/>
          </w:rPr>
          <w:fldChar w:fldCharType="end"/>
        </w:r>
      </w:p>
    </w:sdtContent>
  </w:sdt>
  <w:p w:rsidR="000F7663" w:rsidRDefault="000F76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63" w:rsidRDefault="000F7663" w:rsidP="00036DEE">
      <w:pPr>
        <w:spacing w:after="0" w:line="240" w:lineRule="auto"/>
      </w:pPr>
      <w:r>
        <w:separator/>
      </w:r>
    </w:p>
  </w:footnote>
  <w:footnote w:type="continuationSeparator" w:id="0">
    <w:p w:rsidR="000F7663" w:rsidRDefault="000F7663" w:rsidP="00036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663" w:rsidRPr="0040791F" w:rsidRDefault="0040791F" w:rsidP="0040791F">
    <w:pPr>
      <w:pStyle w:val="Import1"/>
      <w:spacing w:before="120" w:line="240" w:lineRule="auto"/>
      <w:ind w:left="0"/>
      <w:rPr>
        <w:rFonts w:ascii="Arial" w:hAnsi="Arial" w:cs="Arial"/>
        <w:b/>
        <w:sz w:val="20"/>
      </w:rPr>
    </w:pPr>
    <w:r w:rsidRPr="0040791F">
      <w:rPr>
        <w:rFonts w:ascii="Arial" w:hAnsi="Arial" w:cs="Arial"/>
        <w:b/>
        <w:sz w:val="20"/>
      </w:rPr>
      <w:t>Dodatek č.1</w:t>
    </w:r>
    <w:r>
      <w:rPr>
        <w:rFonts w:ascii="Arial" w:hAnsi="Arial" w:cs="Arial"/>
        <w:b/>
        <w:sz w:val="20"/>
      </w:rPr>
      <w:t xml:space="preserve"> ke smlouvě o dílo na odbavovací systém pro DSZO</w:t>
    </w:r>
    <w:r w:rsidRPr="0040791F">
      <w:rPr>
        <w:rFonts w:ascii="Arial" w:hAnsi="Arial" w:cs="Arial"/>
        <w:b/>
        <w:sz w:val="20"/>
      </w:rPr>
      <w:t>– příloha č.5.1</w:t>
    </w:r>
  </w:p>
  <w:p w:rsidR="000F7663" w:rsidRPr="004D449F" w:rsidRDefault="000F7663" w:rsidP="004D449F">
    <w:pPr>
      <w:pStyle w:val="Zhlav"/>
      <w:numPr>
        <w:ilvl w:val="0"/>
        <w:numId w:val="31"/>
      </w:numPr>
      <w:ind w:right="-10"/>
      <w:jc w:val="right"/>
      <w:rPr>
        <w:rFonts w:ascii="Tahoma" w:hAnsi="Tahoma" w:cs="Tahoma"/>
        <w:i/>
        <w:sz w:val="18"/>
        <w:szCs w:val="18"/>
      </w:rPr>
    </w:pPr>
    <w:r>
      <w:rPr>
        <w:rFonts w:ascii="Tahoma" w:hAnsi="Tahoma" w:cs="Tahoma"/>
        <w:i/>
        <w:sz w:val="18"/>
        <w:szCs w:val="18"/>
      </w:rPr>
      <w:t>Technická specifikace</w:t>
    </w:r>
    <w:r w:rsidRPr="00312CEC">
      <w:rPr>
        <w:rFonts w:ascii="Tahoma" w:hAnsi="Tahoma" w:cs="Tahoma"/>
        <w:i/>
        <w:sz w:val="18"/>
        <w:szCs w:val="18"/>
      </w:rPr>
      <w:t xml:space="preserve">, </w:t>
    </w:r>
    <w:r w:rsidR="004D449F">
      <w:rPr>
        <w:rFonts w:ascii="Tahoma" w:hAnsi="Tahoma" w:cs="Tahoma"/>
        <w:i/>
        <w:sz w:val="18"/>
        <w:szCs w:val="18"/>
      </w:rPr>
      <w:t>5</w:t>
    </w:r>
    <w:r w:rsidRPr="00312CEC">
      <w:rPr>
        <w:rFonts w:ascii="Tahoma" w:hAnsi="Tahoma" w:cs="Tahoma"/>
        <w:i/>
        <w:sz w:val="18"/>
        <w:szCs w:val="18"/>
      </w:rPr>
      <w:t>.</w:t>
    </w:r>
    <w:r w:rsidR="004D449F">
      <w:rPr>
        <w:rFonts w:ascii="Tahoma" w:hAnsi="Tahoma" w:cs="Tahoma"/>
        <w:i/>
        <w:sz w:val="18"/>
        <w:szCs w:val="18"/>
      </w:rPr>
      <w:t>3</w:t>
    </w:r>
    <w:r w:rsidRPr="004D449F">
      <w:rPr>
        <w:rFonts w:ascii="Tahoma" w:hAnsi="Tahoma" w:cs="Tahoma"/>
        <w:i/>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12C"/>
    <w:multiLevelType w:val="hybridMultilevel"/>
    <w:tmpl w:val="DF4629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77E15B2"/>
    <w:multiLevelType w:val="hybridMultilevel"/>
    <w:tmpl w:val="EE002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120B71"/>
    <w:multiLevelType w:val="hybridMultilevel"/>
    <w:tmpl w:val="F7A63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0C3191"/>
    <w:multiLevelType w:val="hybridMultilevel"/>
    <w:tmpl w:val="2532610C"/>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27AF152C"/>
    <w:multiLevelType w:val="hybridMultilevel"/>
    <w:tmpl w:val="BCF82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72640B"/>
    <w:multiLevelType w:val="hybridMultilevel"/>
    <w:tmpl w:val="310A9D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E700E0"/>
    <w:multiLevelType w:val="hybridMultilevel"/>
    <w:tmpl w:val="21146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F53130"/>
    <w:multiLevelType w:val="hybridMultilevel"/>
    <w:tmpl w:val="97A2AFD6"/>
    <w:lvl w:ilvl="0" w:tplc="E18EC1B4">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7C3FEF"/>
    <w:multiLevelType w:val="hybridMultilevel"/>
    <w:tmpl w:val="C8FA9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9B644D"/>
    <w:multiLevelType w:val="multilevel"/>
    <w:tmpl w:val="1C02B7F2"/>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45CC56F5"/>
    <w:multiLevelType w:val="hybridMultilevel"/>
    <w:tmpl w:val="9226692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15:restartNumberingAfterBreak="0">
    <w:nsid w:val="4CD97291"/>
    <w:multiLevelType w:val="hybridMultilevel"/>
    <w:tmpl w:val="B1E41F48"/>
    <w:lvl w:ilvl="0" w:tplc="1756C2F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53D56C61"/>
    <w:multiLevelType w:val="hybridMultilevel"/>
    <w:tmpl w:val="0F048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0B6BDD"/>
    <w:multiLevelType w:val="hybridMultilevel"/>
    <w:tmpl w:val="7D4AF3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55264A4"/>
    <w:multiLevelType w:val="hybridMultilevel"/>
    <w:tmpl w:val="4A529D3A"/>
    <w:lvl w:ilvl="0" w:tplc="C7C8C8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7B80033"/>
    <w:multiLevelType w:val="hybridMultilevel"/>
    <w:tmpl w:val="A57623D0"/>
    <w:lvl w:ilvl="0" w:tplc="E4E8568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7CC66A1"/>
    <w:multiLevelType w:val="hybridMultilevel"/>
    <w:tmpl w:val="04300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9B754D"/>
    <w:multiLevelType w:val="hybridMultilevel"/>
    <w:tmpl w:val="DD2C838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0893F5C"/>
    <w:multiLevelType w:val="hybridMultilevel"/>
    <w:tmpl w:val="66703F4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1D5A7BA0">
      <w:numFmt w:val="bullet"/>
      <w:lvlText w:val="-"/>
      <w:lvlJc w:val="left"/>
      <w:pPr>
        <w:ind w:left="2160" w:hanging="360"/>
      </w:pPr>
      <w:rPr>
        <w:rFonts w:ascii="Open Sans" w:eastAsia="Courier New" w:hAnsi="Open Sans" w:cs="Open San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6C04F8"/>
    <w:multiLevelType w:val="hybridMultilevel"/>
    <w:tmpl w:val="B308E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F34B4D"/>
    <w:multiLevelType w:val="hybridMultilevel"/>
    <w:tmpl w:val="ACDE596E"/>
    <w:lvl w:ilvl="0" w:tplc="FD1A70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E810BD5"/>
    <w:multiLevelType w:val="hybridMultilevel"/>
    <w:tmpl w:val="275A2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8"/>
  </w:num>
  <w:num w:numId="5">
    <w:abstractNumId w:val="5"/>
  </w:num>
  <w:num w:numId="6">
    <w:abstractNumId w:val="21"/>
  </w:num>
  <w:num w:numId="7">
    <w:abstractNumId w:val="4"/>
  </w:num>
  <w:num w:numId="8">
    <w:abstractNumId w:val="0"/>
  </w:num>
  <w:num w:numId="9">
    <w:abstractNumId w:val="13"/>
  </w:num>
  <w:num w:numId="10">
    <w:abstractNumId w:val="19"/>
  </w:num>
  <w:num w:numId="11">
    <w:abstractNumId w:val="16"/>
  </w:num>
  <w:num w:numId="12">
    <w:abstractNumId w:val="12"/>
  </w:num>
  <w:num w:numId="13">
    <w:abstractNumId w:val="9"/>
  </w:num>
  <w:num w:numId="14">
    <w:abstractNumId w:val="9"/>
  </w:num>
  <w:num w:numId="15">
    <w:abstractNumId w:val="17"/>
  </w:num>
  <w:num w:numId="16">
    <w:abstractNumId w:val="9"/>
  </w:num>
  <w:num w:numId="17">
    <w:abstractNumId w:val="9"/>
  </w:num>
  <w:num w:numId="18">
    <w:abstractNumId w:val="20"/>
  </w:num>
  <w:num w:numId="19">
    <w:abstractNumId w:val="9"/>
  </w:num>
  <w:num w:numId="20">
    <w:abstractNumId w:val="8"/>
  </w:num>
  <w:num w:numId="21">
    <w:abstractNumId w:val="9"/>
  </w:num>
  <w:num w:numId="22">
    <w:abstractNumId w:val="9"/>
  </w:num>
  <w:num w:numId="23">
    <w:abstractNumId w:val="7"/>
  </w:num>
  <w:num w:numId="24">
    <w:abstractNumId w:val="9"/>
  </w:num>
  <w:num w:numId="25">
    <w:abstractNumId w:val="6"/>
  </w:num>
  <w:num w:numId="26">
    <w:abstractNumId w:val="14"/>
  </w:num>
  <w:num w:numId="27">
    <w:abstractNumId w:val="1"/>
  </w:num>
  <w:num w:numId="28">
    <w:abstractNumId w:val="9"/>
  </w:num>
  <w:num w:numId="29">
    <w:abstractNumId w:val="3"/>
  </w:num>
  <w:num w:numId="30">
    <w:abstractNumId w:val="11"/>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D0"/>
    <w:rsid w:val="00000770"/>
    <w:rsid w:val="00006C39"/>
    <w:rsid w:val="00006E7C"/>
    <w:rsid w:val="000257E5"/>
    <w:rsid w:val="00026AAB"/>
    <w:rsid w:val="00027AFD"/>
    <w:rsid w:val="00031F54"/>
    <w:rsid w:val="00036DEE"/>
    <w:rsid w:val="000440CC"/>
    <w:rsid w:val="00044AD2"/>
    <w:rsid w:val="000543CD"/>
    <w:rsid w:val="00055C79"/>
    <w:rsid w:val="00055F58"/>
    <w:rsid w:val="00060D61"/>
    <w:rsid w:val="00063261"/>
    <w:rsid w:val="00063408"/>
    <w:rsid w:val="000661F8"/>
    <w:rsid w:val="000673B7"/>
    <w:rsid w:val="0007202F"/>
    <w:rsid w:val="00072EF9"/>
    <w:rsid w:val="000779A5"/>
    <w:rsid w:val="0008176A"/>
    <w:rsid w:val="000858C5"/>
    <w:rsid w:val="0008633C"/>
    <w:rsid w:val="00093198"/>
    <w:rsid w:val="00093883"/>
    <w:rsid w:val="000978DD"/>
    <w:rsid w:val="000A03FA"/>
    <w:rsid w:val="000A1123"/>
    <w:rsid w:val="000A1B6A"/>
    <w:rsid w:val="000A3308"/>
    <w:rsid w:val="000A475D"/>
    <w:rsid w:val="000A4B41"/>
    <w:rsid w:val="000A6805"/>
    <w:rsid w:val="000B28E8"/>
    <w:rsid w:val="000B3E17"/>
    <w:rsid w:val="000B62E4"/>
    <w:rsid w:val="000C07A9"/>
    <w:rsid w:val="000D6F3D"/>
    <w:rsid w:val="000D7C1D"/>
    <w:rsid w:val="000E0235"/>
    <w:rsid w:val="000E17B4"/>
    <w:rsid w:val="000E3186"/>
    <w:rsid w:val="000E56D2"/>
    <w:rsid w:val="000E56D6"/>
    <w:rsid w:val="000E6B0C"/>
    <w:rsid w:val="000F467D"/>
    <w:rsid w:val="000F4DF7"/>
    <w:rsid w:val="000F647E"/>
    <w:rsid w:val="000F7663"/>
    <w:rsid w:val="00104E29"/>
    <w:rsid w:val="00113EA7"/>
    <w:rsid w:val="00114403"/>
    <w:rsid w:val="001151A0"/>
    <w:rsid w:val="00117CAB"/>
    <w:rsid w:val="00125457"/>
    <w:rsid w:val="00125899"/>
    <w:rsid w:val="00130253"/>
    <w:rsid w:val="001313E5"/>
    <w:rsid w:val="00133BB5"/>
    <w:rsid w:val="00143169"/>
    <w:rsid w:val="00145805"/>
    <w:rsid w:val="00145DB7"/>
    <w:rsid w:val="00150916"/>
    <w:rsid w:val="00156FD4"/>
    <w:rsid w:val="001602ED"/>
    <w:rsid w:val="00161020"/>
    <w:rsid w:val="00165D6E"/>
    <w:rsid w:val="001717CA"/>
    <w:rsid w:val="00171BF7"/>
    <w:rsid w:val="00181063"/>
    <w:rsid w:val="00181333"/>
    <w:rsid w:val="0018186E"/>
    <w:rsid w:val="0018293F"/>
    <w:rsid w:val="001845F1"/>
    <w:rsid w:val="00185EDE"/>
    <w:rsid w:val="00187797"/>
    <w:rsid w:val="00187C9F"/>
    <w:rsid w:val="00191E40"/>
    <w:rsid w:val="001945D4"/>
    <w:rsid w:val="00196BA9"/>
    <w:rsid w:val="001A3397"/>
    <w:rsid w:val="001A5345"/>
    <w:rsid w:val="001B1667"/>
    <w:rsid w:val="001B179C"/>
    <w:rsid w:val="001B3F0D"/>
    <w:rsid w:val="001B542E"/>
    <w:rsid w:val="001B6D38"/>
    <w:rsid w:val="001C38D7"/>
    <w:rsid w:val="001D1942"/>
    <w:rsid w:val="001D26BD"/>
    <w:rsid w:val="001D2DD8"/>
    <w:rsid w:val="001D63E0"/>
    <w:rsid w:val="001D6599"/>
    <w:rsid w:val="001F4852"/>
    <w:rsid w:val="001F570A"/>
    <w:rsid w:val="00201859"/>
    <w:rsid w:val="00201FDF"/>
    <w:rsid w:val="00204FD9"/>
    <w:rsid w:val="00214962"/>
    <w:rsid w:val="002158D9"/>
    <w:rsid w:val="00221303"/>
    <w:rsid w:val="00221FE6"/>
    <w:rsid w:val="00227A6D"/>
    <w:rsid w:val="002321C7"/>
    <w:rsid w:val="0023338A"/>
    <w:rsid w:val="0024222B"/>
    <w:rsid w:val="00251183"/>
    <w:rsid w:val="00252144"/>
    <w:rsid w:val="002532F2"/>
    <w:rsid w:val="00256BDF"/>
    <w:rsid w:val="00261760"/>
    <w:rsid w:val="00264CA9"/>
    <w:rsid w:val="00264CDB"/>
    <w:rsid w:val="00287FB7"/>
    <w:rsid w:val="00290DAA"/>
    <w:rsid w:val="002979D3"/>
    <w:rsid w:val="002A23B3"/>
    <w:rsid w:val="002A2DFA"/>
    <w:rsid w:val="002A5048"/>
    <w:rsid w:val="002A7000"/>
    <w:rsid w:val="002B33A7"/>
    <w:rsid w:val="002B3ABD"/>
    <w:rsid w:val="002C02D8"/>
    <w:rsid w:val="002C2664"/>
    <w:rsid w:val="002C4291"/>
    <w:rsid w:val="002C5203"/>
    <w:rsid w:val="002C725C"/>
    <w:rsid w:val="002D1950"/>
    <w:rsid w:val="002D21E9"/>
    <w:rsid w:val="002D377C"/>
    <w:rsid w:val="002D4BBC"/>
    <w:rsid w:val="002D51E2"/>
    <w:rsid w:val="002E02BD"/>
    <w:rsid w:val="002E30A5"/>
    <w:rsid w:val="002E6927"/>
    <w:rsid w:val="002F6C8A"/>
    <w:rsid w:val="00300EA5"/>
    <w:rsid w:val="0030148F"/>
    <w:rsid w:val="00301BAD"/>
    <w:rsid w:val="00302CAB"/>
    <w:rsid w:val="003030B7"/>
    <w:rsid w:val="003034FD"/>
    <w:rsid w:val="003052A2"/>
    <w:rsid w:val="00306EB3"/>
    <w:rsid w:val="00312CEC"/>
    <w:rsid w:val="00316D2F"/>
    <w:rsid w:val="003203B2"/>
    <w:rsid w:val="00322495"/>
    <w:rsid w:val="0032291E"/>
    <w:rsid w:val="00322E40"/>
    <w:rsid w:val="00324B5F"/>
    <w:rsid w:val="00327CAD"/>
    <w:rsid w:val="003313E0"/>
    <w:rsid w:val="00332827"/>
    <w:rsid w:val="0033327C"/>
    <w:rsid w:val="00334D2A"/>
    <w:rsid w:val="003370E8"/>
    <w:rsid w:val="00337E5C"/>
    <w:rsid w:val="003432DC"/>
    <w:rsid w:val="00347C19"/>
    <w:rsid w:val="0035134D"/>
    <w:rsid w:val="00351515"/>
    <w:rsid w:val="0035286D"/>
    <w:rsid w:val="003531CF"/>
    <w:rsid w:val="00361007"/>
    <w:rsid w:val="003630AF"/>
    <w:rsid w:val="00365744"/>
    <w:rsid w:val="00367ABD"/>
    <w:rsid w:val="003708FF"/>
    <w:rsid w:val="00370DFF"/>
    <w:rsid w:val="0037153F"/>
    <w:rsid w:val="00376D7B"/>
    <w:rsid w:val="00376F91"/>
    <w:rsid w:val="003774CF"/>
    <w:rsid w:val="00382077"/>
    <w:rsid w:val="0039081C"/>
    <w:rsid w:val="00397D1C"/>
    <w:rsid w:val="00397F4B"/>
    <w:rsid w:val="003A53AF"/>
    <w:rsid w:val="003A713B"/>
    <w:rsid w:val="003B429D"/>
    <w:rsid w:val="003B4C82"/>
    <w:rsid w:val="003C23C6"/>
    <w:rsid w:val="003C432E"/>
    <w:rsid w:val="003C5B97"/>
    <w:rsid w:val="003C5D86"/>
    <w:rsid w:val="003C6095"/>
    <w:rsid w:val="003D7EF2"/>
    <w:rsid w:val="003E2190"/>
    <w:rsid w:val="003E337F"/>
    <w:rsid w:val="003E3799"/>
    <w:rsid w:val="003E3DA2"/>
    <w:rsid w:val="003E495F"/>
    <w:rsid w:val="003E5508"/>
    <w:rsid w:val="003E6BD4"/>
    <w:rsid w:val="003F3CDF"/>
    <w:rsid w:val="003F49DF"/>
    <w:rsid w:val="003F4BF7"/>
    <w:rsid w:val="00400CC7"/>
    <w:rsid w:val="00406C97"/>
    <w:rsid w:val="0040791F"/>
    <w:rsid w:val="00420DB8"/>
    <w:rsid w:val="00422FDF"/>
    <w:rsid w:val="00423EB9"/>
    <w:rsid w:val="0043105D"/>
    <w:rsid w:val="0043357F"/>
    <w:rsid w:val="00433872"/>
    <w:rsid w:val="0043680B"/>
    <w:rsid w:val="004408ED"/>
    <w:rsid w:val="00440D8F"/>
    <w:rsid w:val="00442D0D"/>
    <w:rsid w:val="00442DF5"/>
    <w:rsid w:val="00444025"/>
    <w:rsid w:val="00444E80"/>
    <w:rsid w:val="00450099"/>
    <w:rsid w:val="00452712"/>
    <w:rsid w:val="00461779"/>
    <w:rsid w:val="00462C2B"/>
    <w:rsid w:val="00464882"/>
    <w:rsid w:val="00471197"/>
    <w:rsid w:val="004748B9"/>
    <w:rsid w:val="004762D6"/>
    <w:rsid w:val="00477A6E"/>
    <w:rsid w:val="00483B10"/>
    <w:rsid w:val="004967DF"/>
    <w:rsid w:val="0049794F"/>
    <w:rsid w:val="004A1C04"/>
    <w:rsid w:val="004A2716"/>
    <w:rsid w:val="004A56CF"/>
    <w:rsid w:val="004A761D"/>
    <w:rsid w:val="004B08D0"/>
    <w:rsid w:val="004B25D3"/>
    <w:rsid w:val="004B3D98"/>
    <w:rsid w:val="004B4A9D"/>
    <w:rsid w:val="004B4F51"/>
    <w:rsid w:val="004B5F3F"/>
    <w:rsid w:val="004C6C14"/>
    <w:rsid w:val="004D0A80"/>
    <w:rsid w:val="004D0BE9"/>
    <w:rsid w:val="004D449F"/>
    <w:rsid w:val="004D6D84"/>
    <w:rsid w:val="004E38F9"/>
    <w:rsid w:val="004E60DC"/>
    <w:rsid w:val="004F16FB"/>
    <w:rsid w:val="004F233E"/>
    <w:rsid w:val="004F7761"/>
    <w:rsid w:val="005005B2"/>
    <w:rsid w:val="00503E9A"/>
    <w:rsid w:val="00506CFC"/>
    <w:rsid w:val="00506E0B"/>
    <w:rsid w:val="00506E3A"/>
    <w:rsid w:val="00513AB7"/>
    <w:rsid w:val="005173A1"/>
    <w:rsid w:val="00520A21"/>
    <w:rsid w:val="00521037"/>
    <w:rsid w:val="005268C1"/>
    <w:rsid w:val="005303AD"/>
    <w:rsid w:val="005326E6"/>
    <w:rsid w:val="005334F0"/>
    <w:rsid w:val="00544360"/>
    <w:rsid w:val="00546916"/>
    <w:rsid w:val="00550184"/>
    <w:rsid w:val="0055136B"/>
    <w:rsid w:val="00554C88"/>
    <w:rsid w:val="00560392"/>
    <w:rsid w:val="00567472"/>
    <w:rsid w:val="005717C3"/>
    <w:rsid w:val="0058096F"/>
    <w:rsid w:val="0058202F"/>
    <w:rsid w:val="00585AC2"/>
    <w:rsid w:val="005925FE"/>
    <w:rsid w:val="00593D5E"/>
    <w:rsid w:val="00595047"/>
    <w:rsid w:val="00595FC9"/>
    <w:rsid w:val="0059728E"/>
    <w:rsid w:val="005A1D95"/>
    <w:rsid w:val="005A23CE"/>
    <w:rsid w:val="005A52FA"/>
    <w:rsid w:val="005A59CC"/>
    <w:rsid w:val="005A7FCB"/>
    <w:rsid w:val="005B2093"/>
    <w:rsid w:val="005B29B7"/>
    <w:rsid w:val="005B3BF3"/>
    <w:rsid w:val="005B4FD8"/>
    <w:rsid w:val="005C1779"/>
    <w:rsid w:val="005D0393"/>
    <w:rsid w:val="005D2E56"/>
    <w:rsid w:val="005D362E"/>
    <w:rsid w:val="005D5473"/>
    <w:rsid w:val="005D6EEB"/>
    <w:rsid w:val="005D788B"/>
    <w:rsid w:val="005D7E74"/>
    <w:rsid w:val="005E48F5"/>
    <w:rsid w:val="005E67A8"/>
    <w:rsid w:val="005F1947"/>
    <w:rsid w:val="005F38F6"/>
    <w:rsid w:val="005F7ADA"/>
    <w:rsid w:val="005F7D94"/>
    <w:rsid w:val="00602217"/>
    <w:rsid w:val="006037CF"/>
    <w:rsid w:val="00606B02"/>
    <w:rsid w:val="00607F07"/>
    <w:rsid w:val="006101BD"/>
    <w:rsid w:val="006163D2"/>
    <w:rsid w:val="00621B57"/>
    <w:rsid w:val="0062413F"/>
    <w:rsid w:val="006344E7"/>
    <w:rsid w:val="0063511D"/>
    <w:rsid w:val="00640EB5"/>
    <w:rsid w:val="00646239"/>
    <w:rsid w:val="00651CC1"/>
    <w:rsid w:val="00654909"/>
    <w:rsid w:val="006555DE"/>
    <w:rsid w:val="0065793A"/>
    <w:rsid w:val="00660AF6"/>
    <w:rsid w:val="00661BAC"/>
    <w:rsid w:val="00670ECA"/>
    <w:rsid w:val="006715B3"/>
    <w:rsid w:val="00673591"/>
    <w:rsid w:val="00675E4C"/>
    <w:rsid w:val="0068071A"/>
    <w:rsid w:val="006821BF"/>
    <w:rsid w:val="00691B12"/>
    <w:rsid w:val="006A28CC"/>
    <w:rsid w:val="006A5E3D"/>
    <w:rsid w:val="006B2D07"/>
    <w:rsid w:val="006B5373"/>
    <w:rsid w:val="006B606B"/>
    <w:rsid w:val="006B6547"/>
    <w:rsid w:val="006C2015"/>
    <w:rsid w:val="006C5E87"/>
    <w:rsid w:val="006E4354"/>
    <w:rsid w:val="006E5830"/>
    <w:rsid w:val="006E70C6"/>
    <w:rsid w:val="006F1E19"/>
    <w:rsid w:val="006F46CF"/>
    <w:rsid w:val="006F62BC"/>
    <w:rsid w:val="00700000"/>
    <w:rsid w:val="00706431"/>
    <w:rsid w:val="00706FC7"/>
    <w:rsid w:val="007103E4"/>
    <w:rsid w:val="007103F7"/>
    <w:rsid w:val="00711E56"/>
    <w:rsid w:val="007133CC"/>
    <w:rsid w:val="00714B9A"/>
    <w:rsid w:val="00727FF7"/>
    <w:rsid w:val="0073637A"/>
    <w:rsid w:val="00736BFC"/>
    <w:rsid w:val="00737699"/>
    <w:rsid w:val="0074046D"/>
    <w:rsid w:val="00742BBD"/>
    <w:rsid w:val="00743CA3"/>
    <w:rsid w:val="00746290"/>
    <w:rsid w:val="007462BB"/>
    <w:rsid w:val="00747BDE"/>
    <w:rsid w:val="00755617"/>
    <w:rsid w:val="00761C2A"/>
    <w:rsid w:val="007650AD"/>
    <w:rsid w:val="007669AB"/>
    <w:rsid w:val="007672A7"/>
    <w:rsid w:val="00767A1A"/>
    <w:rsid w:val="0077114F"/>
    <w:rsid w:val="007768C0"/>
    <w:rsid w:val="00777C58"/>
    <w:rsid w:val="00780231"/>
    <w:rsid w:val="00785616"/>
    <w:rsid w:val="00795837"/>
    <w:rsid w:val="007A1BB9"/>
    <w:rsid w:val="007A3509"/>
    <w:rsid w:val="007A3F4A"/>
    <w:rsid w:val="007A4006"/>
    <w:rsid w:val="007A5A4E"/>
    <w:rsid w:val="007A5E9E"/>
    <w:rsid w:val="007A61DC"/>
    <w:rsid w:val="007A7255"/>
    <w:rsid w:val="007B19D7"/>
    <w:rsid w:val="007B2FB3"/>
    <w:rsid w:val="007B389D"/>
    <w:rsid w:val="007B420F"/>
    <w:rsid w:val="007B49B9"/>
    <w:rsid w:val="007C0608"/>
    <w:rsid w:val="007C097A"/>
    <w:rsid w:val="007C0A3E"/>
    <w:rsid w:val="007C0AAE"/>
    <w:rsid w:val="007D198D"/>
    <w:rsid w:val="007D5B8D"/>
    <w:rsid w:val="007E13B3"/>
    <w:rsid w:val="007E2F2D"/>
    <w:rsid w:val="007F01A6"/>
    <w:rsid w:val="008006EF"/>
    <w:rsid w:val="00800887"/>
    <w:rsid w:val="00803966"/>
    <w:rsid w:val="00804FDA"/>
    <w:rsid w:val="00806AAD"/>
    <w:rsid w:val="00807F91"/>
    <w:rsid w:val="008118A4"/>
    <w:rsid w:val="00812ACC"/>
    <w:rsid w:val="008162CD"/>
    <w:rsid w:val="00821F31"/>
    <w:rsid w:val="00827519"/>
    <w:rsid w:val="00827728"/>
    <w:rsid w:val="00832688"/>
    <w:rsid w:val="008353EE"/>
    <w:rsid w:val="00836BB8"/>
    <w:rsid w:val="00843292"/>
    <w:rsid w:val="00846A8B"/>
    <w:rsid w:val="008540C3"/>
    <w:rsid w:val="00856714"/>
    <w:rsid w:val="00871678"/>
    <w:rsid w:val="0087182E"/>
    <w:rsid w:val="008729E8"/>
    <w:rsid w:val="00873BFD"/>
    <w:rsid w:val="00876F53"/>
    <w:rsid w:val="00880520"/>
    <w:rsid w:val="0088243E"/>
    <w:rsid w:val="00884D32"/>
    <w:rsid w:val="00891744"/>
    <w:rsid w:val="00894375"/>
    <w:rsid w:val="00897816"/>
    <w:rsid w:val="008A1168"/>
    <w:rsid w:val="008A4BD2"/>
    <w:rsid w:val="008A4EFE"/>
    <w:rsid w:val="008A540D"/>
    <w:rsid w:val="008A606D"/>
    <w:rsid w:val="008A6CF3"/>
    <w:rsid w:val="008B40AF"/>
    <w:rsid w:val="008B7285"/>
    <w:rsid w:val="008B7748"/>
    <w:rsid w:val="008C0A07"/>
    <w:rsid w:val="008C1E29"/>
    <w:rsid w:val="008C5381"/>
    <w:rsid w:val="008C702E"/>
    <w:rsid w:val="008D01FC"/>
    <w:rsid w:val="008D0F21"/>
    <w:rsid w:val="008D2877"/>
    <w:rsid w:val="008E4FA0"/>
    <w:rsid w:val="008F0E75"/>
    <w:rsid w:val="008F24BE"/>
    <w:rsid w:val="008F4721"/>
    <w:rsid w:val="008F6E64"/>
    <w:rsid w:val="00900D14"/>
    <w:rsid w:val="00902B04"/>
    <w:rsid w:val="0090612A"/>
    <w:rsid w:val="0090654A"/>
    <w:rsid w:val="00906B06"/>
    <w:rsid w:val="00914AAC"/>
    <w:rsid w:val="00915D9D"/>
    <w:rsid w:val="00916D76"/>
    <w:rsid w:val="00923970"/>
    <w:rsid w:val="009302E4"/>
    <w:rsid w:val="0093285E"/>
    <w:rsid w:val="00935BDE"/>
    <w:rsid w:val="00940069"/>
    <w:rsid w:val="009411AA"/>
    <w:rsid w:val="0094123D"/>
    <w:rsid w:val="00943991"/>
    <w:rsid w:val="00944929"/>
    <w:rsid w:val="0096063A"/>
    <w:rsid w:val="00963923"/>
    <w:rsid w:val="00966733"/>
    <w:rsid w:val="009670CA"/>
    <w:rsid w:val="009814CE"/>
    <w:rsid w:val="00983EF4"/>
    <w:rsid w:val="0098782F"/>
    <w:rsid w:val="00991BFD"/>
    <w:rsid w:val="00994892"/>
    <w:rsid w:val="009A302B"/>
    <w:rsid w:val="009A33E6"/>
    <w:rsid w:val="009B222E"/>
    <w:rsid w:val="009B2F1F"/>
    <w:rsid w:val="009B55D6"/>
    <w:rsid w:val="009B6861"/>
    <w:rsid w:val="009B6EA1"/>
    <w:rsid w:val="009B784F"/>
    <w:rsid w:val="009B79E4"/>
    <w:rsid w:val="009C12B7"/>
    <w:rsid w:val="009C2682"/>
    <w:rsid w:val="009C4756"/>
    <w:rsid w:val="009C4C7D"/>
    <w:rsid w:val="009C6ADE"/>
    <w:rsid w:val="009D27AD"/>
    <w:rsid w:val="009D45A5"/>
    <w:rsid w:val="009D53EA"/>
    <w:rsid w:val="009D64CE"/>
    <w:rsid w:val="009D7836"/>
    <w:rsid w:val="009E08E5"/>
    <w:rsid w:val="009F1B14"/>
    <w:rsid w:val="009F4A13"/>
    <w:rsid w:val="009F795A"/>
    <w:rsid w:val="00A010C3"/>
    <w:rsid w:val="00A101B7"/>
    <w:rsid w:val="00A10A41"/>
    <w:rsid w:val="00A13ABD"/>
    <w:rsid w:val="00A17DF1"/>
    <w:rsid w:val="00A21CEB"/>
    <w:rsid w:val="00A22D58"/>
    <w:rsid w:val="00A30AD8"/>
    <w:rsid w:val="00A31D68"/>
    <w:rsid w:val="00A3291B"/>
    <w:rsid w:val="00A33A68"/>
    <w:rsid w:val="00A34C56"/>
    <w:rsid w:val="00A40249"/>
    <w:rsid w:val="00A444A3"/>
    <w:rsid w:val="00A47A4C"/>
    <w:rsid w:val="00A47B97"/>
    <w:rsid w:val="00A50A7B"/>
    <w:rsid w:val="00A53C0E"/>
    <w:rsid w:val="00A553AD"/>
    <w:rsid w:val="00A62EFD"/>
    <w:rsid w:val="00A64F0E"/>
    <w:rsid w:val="00A67823"/>
    <w:rsid w:val="00A83FCF"/>
    <w:rsid w:val="00A85898"/>
    <w:rsid w:val="00A873E5"/>
    <w:rsid w:val="00A90A93"/>
    <w:rsid w:val="00A91699"/>
    <w:rsid w:val="00A92866"/>
    <w:rsid w:val="00A92A49"/>
    <w:rsid w:val="00A9793B"/>
    <w:rsid w:val="00AA0AA9"/>
    <w:rsid w:val="00AA53EA"/>
    <w:rsid w:val="00AA6DB6"/>
    <w:rsid w:val="00AB1470"/>
    <w:rsid w:val="00AB5009"/>
    <w:rsid w:val="00AC072F"/>
    <w:rsid w:val="00AC2BBC"/>
    <w:rsid w:val="00AD1720"/>
    <w:rsid w:val="00AD2A92"/>
    <w:rsid w:val="00AD4366"/>
    <w:rsid w:val="00AE0C4C"/>
    <w:rsid w:val="00AF1B54"/>
    <w:rsid w:val="00AF3136"/>
    <w:rsid w:val="00AF41A8"/>
    <w:rsid w:val="00AF6BA2"/>
    <w:rsid w:val="00B055CF"/>
    <w:rsid w:val="00B1202D"/>
    <w:rsid w:val="00B12FED"/>
    <w:rsid w:val="00B13AD3"/>
    <w:rsid w:val="00B2218B"/>
    <w:rsid w:val="00B25C2C"/>
    <w:rsid w:val="00B32CFF"/>
    <w:rsid w:val="00B34372"/>
    <w:rsid w:val="00B34D59"/>
    <w:rsid w:val="00B351B9"/>
    <w:rsid w:val="00B3654D"/>
    <w:rsid w:val="00B37B27"/>
    <w:rsid w:val="00B40708"/>
    <w:rsid w:val="00B40A4D"/>
    <w:rsid w:val="00B41076"/>
    <w:rsid w:val="00B4116D"/>
    <w:rsid w:val="00B501A7"/>
    <w:rsid w:val="00B515B1"/>
    <w:rsid w:val="00B572D9"/>
    <w:rsid w:val="00B57D06"/>
    <w:rsid w:val="00B634CB"/>
    <w:rsid w:val="00B63D37"/>
    <w:rsid w:val="00B6630F"/>
    <w:rsid w:val="00B72326"/>
    <w:rsid w:val="00B84E68"/>
    <w:rsid w:val="00B8584A"/>
    <w:rsid w:val="00B90D13"/>
    <w:rsid w:val="00B92A87"/>
    <w:rsid w:val="00BA0722"/>
    <w:rsid w:val="00BA0DE8"/>
    <w:rsid w:val="00BA1A2A"/>
    <w:rsid w:val="00BA7423"/>
    <w:rsid w:val="00BB498D"/>
    <w:rsid w:val="00BB6ABF"/>
    <w:rsid w:val="00BC1B7E"/>
    <w:rsid w:val="00BC2CDB"/>
    <w:rsid w:val="00BC7112"/>
    <w:rsid w:val="00BD0A82"/>
    <w:rsid w:val="00BD2177"/>
    <w:rsid w:val="00BD74B2"/>
    <w:rsid w:val="00BE325D"/>
    <w:rsid w:val="00BE41E0"/>
    <w:rsid w:val="00BE5F6D"/>
    <w:rsid w:val="00BE6068"/>
    <w:rsid w:val="00BF0F1E"/>
    <w:rsid w:val="00BF3874"/>
    <w:rsid w:val="00BF5F6C"/>
    <w:rsid w:val="00C0086E"/>
    <w:rsid w:val="00C02760"/>
    <w:rsid w:val="00C044AE"/>
    <w:rsid w:val="00C044F8"/>
    <w:rsid w:val="00C0466E"/>
    <w:rsid w:val="00C12705"/>
    <w:rsid w:val="00C200FB"/>
    <w:rsid w:val="00C221EA"/>
    <w:rsid w:val="00C25DF4"/>
    <w:rsid w:val="00C27FF2"/>
    <w:rsid w:val="00C331AE"/>
    <w:rsid w:val="00C41C8B"/>
    <w:rsid w:val="00C45DB5"/>
    <w:rsid w:val="00C47780"/>
    <w:rsid w:val="00C50C5B"/>
    <w:rsid w:val="00C5572F"/>
    <w:rsid w:val="00C65A60"/>
    <w:rsid w:val="00C673F0"/>
    <w:rsid w:val="00C72160"/>
    <w:rsid w:val="00C736EA"/>
    <w:rsid w:val="00C7473E"/>
    <w:rsid w:val="00C81371"/>
    <w:rsid w:val="00C8243B"/>
    <w:rsid w:val="00C83C3A"/>
    <w:rsid w:val="00C84A54"/>
    <w:rsid w:val="00C9257F"/>
    <w:rsid w:val="00C93D57"/>
    <w:rsid w:val="00C9458E"/>
    <w:rsid w:val="00C94D5C"/>
    <w:rsid w:val="00C97253"/>
    <w:rsid w:val="00C97445"/>
    <w:rsid w:val="00C97A66"/>
    <w:rsid w:val="00CA583D"/>
    <w:rsid w:val="00CA5E08"/>
    <w:rsid w:val="00CB5B8C"/>
    <w:rsid w:val="00CB5D02"/>
    <w:rsid w:val="00CB61F9"/>
    <w:rsid w:val="00CC54DF"/>
    <w:rsid w:val="00CC692D"/>
    <w:rsid w:val="00CD0D8E"/>
    <w:rsid w:val="00CD1ECD"/>
    <w:rsid w:val="00CD249C"/>
    <w:rsid w:val="00CD3077"/>
    <w:rsid w:val="00CD4A32"/>
    <w:rsid w:val="00CD7483"/>
    <w:rsid w:val="00CE3DBB"/>
    <w:rsid w:val="00CE53EA"/>
    <w:rsid w:val="00CE607A"/>
    <w:rsid w:val="00CF453A"/>
    <w:rsid w:val="00CF5D5C"/>
    <w:rsid w:val="00D00779"/>
    <w:rsid w:val="00D00AE8"/>
    <w:rsid w:val="00D04362"/>
    <w:rsid w:val="00D04FF2"/>
    <w:rsid w:val="00D12882"/>
    <w:rsid w:val="00D12F45"/>
    <w:rsid w:val="00D210BD"/>
    <w:rsid w:val="00D22558"/>
    <w:rsid w:val="00D30A7D"/>
    <w:rsid w:val="00D31BC2"/>
    <w:rsid w:val="00D3705D"/>
    <w:rsid w:val="00D44CBF"/>
    <w:rsid w:val="00D4574B"/>
    <w:rsid w:val="00D474F6"/>
    <w:rsid w:val="00D52B9E"/>
    <w:rsid w:val="00D52E85"/>
    <w:rsid w:val="00D530CA"/>
    <w:rsid w:val="00D54616"/>
    <w:rsid w:val="00D55383"/>
    <w:rsid w:val="00D65AD2"/>
    <w:rsid w:val="00D661D3"/>
    <w:rsid w:val="00D6781D"/>
    <w:rsid w:val="00D71E57"/>
    <w:rsid w:val="00D7391A"/>
    <w:rsid w:val="00D80BF3"/>
    <w:rsid w:val="00D80CA8"/>
    <w:rsid w:val="00D8298A"/>
    <w:rsid w:val="00D84955"/>
    <w:rsid w:val="00D9244E"/>
    <w:rsid w:val="00D93A40"/>
    <w:rsid w:val="00D94F31"/>
    <w:rsid w:val="00DA0968"/>
    <w:rsid w:val="00DA53E8"/>
    <w:rsid w:val="00DB1FBD"/>
    <w:rsid w:val="00DB4544"/>
    <w:rsid w:val="00DB55A6"/>
    <w:rsid w:val="00DB5AD0"/>
    <w:rsid w:val="00DB5C69"/>
    <w:rsid w:val="00DB75BD"/>
    <w:rsid w:val="00DB7D40"/>
    <w:rsid w:val="00DC0030"/>
    <w:rsid w:val="00DC0FE7"/>
    <w:rsid w:val="00DC2312"/>
    <w:rsid w:val="00DC4C14"/>
    <w:rsid w:val="00DC71B0"/>
    <w:rsid w:val="00DD007D"/>
    <w:rsid w:val="00DD33C1"/>
    <w:rsid w:val="00DD41AF"/>
    <w:rsid w:val="00DD57B8"/>
    <w:rsid w:val="00DD60EE"/>
    <w:rsid w:val="00DD736E"/>
    <w:rsid w:val="00DE016E"/>
    <w:rsid w:val="00DE18E8"/>
    <w:rsid w:val="00DE2467"/>
    <w:rsid w:val="00DE3DE8"/>
    <w:rsid w:val="00DE4DE2"/>
    <w:rsid w:val="00DF02E0"/>
    <w:rsid w:val="00DF600E"/>
    <w:rsid w:val="00DF7F94"/>
    <w:rsid w:val="00E0373E"/>
    <w:rsid w:val="00E03F14"/>
    <w:rsid w:val="00E06370"/>
    <w:rsid w:val="00E1255A"/>
    <w:rsid w:val="00E1268E"/>
    <w:rsid w:val="00E1463D"/>
    <w:rsid w:val="00E20EC1"/>
    <w:rsid w:val="00E21957"/>
    <w:rsid w:val="00E21A93"/>
    <w:rsid w:val="00E22F6E"/>
    <w:rsid w:val="00E24AFC"/>
    <w:rsid w:val="00E2593F"/>
    <w:rsid w:val="00E31BC4"/>
    <w:rsid w:val="00E346A8"/>
    <w:rsid w:val="00E40037"/>
    <w:rsid w:val="00E42F48"/>
    <w:rsid w:val="00E4601B"/>
    <w:rsid w:val="00E461A3"/>
    <w:rsid w:val="00E46F2C"/>
    <w:rsid w:val="00E47D00"/>
    <w:rsid w:val="00E5030E"/>
    <w:rsid w:val="00E5062F"/>
    <w:rsid w:val="00E51100"/>
    <w:rsid w:val="00E55A3F"/>
    <w:rsid w:val="00E61044"/>
    <w:rsid w:val="00E67EE5"/>
    <w:rsid w:val="00E73E80"/>
    <w:rsid w:val="00E74B3F"/>
    <w:rsid w:val="00E761F7"/>
    <w:rsid w:val="00E7753C"/>
    <w:rsid w:val="00E83208"/>
    <w:rsid w:val="00E86809"/>
    <w:rsid w:val="00E870E0"/>
    <w:rsid w:val="00E87F35"/>
    <w:rsid w:val="00E93C0E"/>
    <w:rsid w:val="00E96274"/>
    <w:rsid w:val="00EA184D"/>
    <w:rsid w:val="00EA48EA"/>
    <w:rsid w:val="00EA5FF6"/>
    <w:rsid w:val="00EA7A6C"/>
    <w:rsid w:val="00EB7072"/>
    <w:rsid w:val="00EC035C"/>
    <w:rsid w:val="00EC0644"/>
    <w:rsid w:val="00EC142A"/>
    <w:rsid w:val="00EC6643"/>
    <w:rsid w:val="00ED25E9"/>
    <w:rsid w:val="00ED2E2D"/>
    <w:rsid w:val="00ED765A"/>
    <w:rsid w:val="00EE0145"/>
    <w:rsid w:val="00EE750C"/>
    <w:rsid w:val="00EF0B32"/>
    <w:rsid w:val="00EF1E9A"/>
    <w:rsid w:val="00EF7E12"/>
    <w:rsid w:val="00EF7E90"/>
    <w:rsid w:val="00F00AFD"/>
    <w:rsid w:val="00F02F48"/>
    <w:rsid w:val="00F03DE6"/>
    <w:rsid w:val="00F05419"/>
    <w:rsid w:val="00F105B1"/>
    <w:rsid w:val="00F11CA9"/>
    <w:rsid w:val="00F12ECC"/>
    <w:rsid w:val="00F13D59"/>
    <w:rsid w:val="00F14310"/>
    <w:rsid w:val="00F15794"/>
    <w:rsid w:val="00F16542"/>
    <w:rsid w:val="00F237DE"/>
    <w:rsid w:val="00F248D8"/>
    <w:rsid w:val="00F330E6"/>
    <w:rsid w:val="00F36A17"/>
    <w:rsid w:val="00F37119"/>
    <w:rsid w:val="00F44409"/>
    <w:rsid w:val="00F55A03"/>
    <w:rsid w:val="00F67DD9"/>
    <w:rsid w:val="00F7259C"/>
    <w:rsid w:val="00F74971"/>
    <w:rsid w:val="00F74AB4"/>
    <w:rsid w:val="00F74F2E"/>
    <w:rsid w:val="00F7635F"/>
    <w:rsid w:val="00F8246D"/>
    <w:rsid w:val="00F901D3"/>
    <w:rsid w:val="00F90C56"/>
    <w:rsid w:val="00F95746"/>
    <w:rsid w:val="00F97627"/>
    <w:rsid w:val="00F9793F"/>
    <w:rsid w:val="00FA0121"/>
    <w:rsid w:val="00FA2172"/>
    <w:rsid w:val="00FA2A20"/>
    <w:rsid w:val="00FB2A2C"/>
    <w:rsid w:val="00FB2AE6"/>
    <w:rsid w:val="00FB3C0C"/>
    <w:rsid w:val="00FB4663"/>
    <w:rsid w:val="00FB5F86"/>
    <w:rsid w:val="00FB6C64"/>
    <w:rsid w:val="00FB6EEB"/>
    <w:rsid w:val="00FC006F"/>
    <w:rsid w:val="00FC3DDF"/>
    <w:rsid w:val="00FC4CC1"/>
    <w:rsid w:val="00FD0816"/>
    <w:rsid w:val="00FE24B4"/>
    <w:rsid w:val="00FE2830"/>
    <w:rsid w:val="00FE4AE0"/>
    <w:rsid w:val="00FE4FB8"/>
    <w:rsid w:val="00FF3187"/>
    <w:rsid w:val="00FF33CF"/>
    <w:rsid w:val="00FF3823"/>
    <w:rsid w:val="00FF7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FEAE77-985E-49D5-82D5-5F366C32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4B08D0"/>
    <w:pPr>
      <w:spacing w:after="120"/>
      <w:ind w:right="-346"/>
      <w:jc w:val="both"/>
    </w:pPr>
    <w:rPr>
      <w:rFonts w:ascii="Courier New" w:eastAsia="Courier New" w:hAnsi="Courier New" w:cs="Courier New"/>
      <w:color w:val="000000"/>
      <w:sz w:val="24"/>
      <w:szCs w:val="24"/>
      <w:lang w:eastAsia="cs-CZ" w:bidi="cs-CZ"/>
    </w:rPr>
  </w:style>
  <w:style w:type="paragraph" w:styleId="Nadpis1">
    <w:name w:val="heading 1"/>
    <w:basedOn w:val="Odstavecseseznamem"/>
    <w:next w:val="Normln"/>
    <w:link w:val="Nadpis1Char"/>
    <w:uiPriority w:val="9"/>
    <w:qFormat/>
    <w:rsid w:val="004B08D0"/>
    <w:pPr>
      <w:keepNext/>
      <w:keepLines/>
      <w:numPr>
        <w:numId w:val="1"/>
      </w:numPr>
      <w:tabs>
        <w:tab w:val="left" w:pos="426"/>
      </w:tabs>
      <w:outlineLvl w:val="0"/>
    </w:pPr>
    <w:rPr>
      <w:rFonts w:ascii="Open Sans" w:eastAsiaTheme="majorEastAsia" w:hAnsi="Open Sans" w:cstheme="majorBidi"/>
      <w:b/>
      <w:bCs/>
      <w:caps/>
      <w:color w:val="auto"/>
      <w:sz w:val="22"/>
      <w:lang w:eastAsia="en-US" w:bidi="ar-SA"/>
    </w:rPr>
  </w:style>
  <w:style w:type="paragraph" w:styleId="Nadpis2">
    <w:name w:val="heading 2"/>
    <w:basedOn w:val="Normln"/>
    <w:next w:val="Normln"/>
    <w:link w:val="Nadpis2Char"/>
    <w:uiPriority w:val="9"/>
    <w:unhideWhenUsed/>
    <w:qFormat/>
    <w:rsid w:val="004B08D0"/>
    <w:pPr>
      <w:numPr>
        <w:ilvl w:val="1"/>
        <w:numId w:val="1"/>
      </w:numPr>
      <w:tabs>
        <w:tab w:val="left" w:pos="426"/>
      </w:tabs>
      <w:outlineLvl w:val="1"/>
    </w:pPr>
    <w:rPr>
      <w:rFonts w:ascii="Open Sans" w:hAnsi="Open Sans" w:cs="Tahoma"/>
      <w:b/>
      <w:sz w:val="20"/>
      <w:szCs w:val="22"/>
    </w:rPr>
  </w:style>
  <w:style w:type="paragraph" w:styleId="Nadpis3">
    <w:name w:val="heading 3"/>
    <w:basedOn w:val="Normln"/>
    <w:next w:val="Normln"/>
    <w:link w:val="Nadpis3Char"/>
    <w:uiPriority w:val="9"/>
    <w:unhideWhenUsed/>
    <w:qFormat/>
    <w:rsid w:val="004B08D0"/>
    <w:pPr>
      <w:numPr>
        <w:ilvl w:val="2"/>
        <w:numId w:val="1"/>
      </w:numPr>
      <w:tabs>
        <w:tab w:val="left" w:pos="709"/>
      </w:tabs>
      <w:outlineLvl w:val="2"/>
    </w:pPr>
    <w:rPr>
      <w:rFonts w:ascii="Open Sans" w:hAnsi="Open Sans" w:cs="Tahoma"/>
      <w:b/>
      <w:sz w:val="20"/>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08D0"/>
    <w:rPr>
      <w:rFonts w:ascii="Open Sans" w:eastAsiaTheme="majorEastAsia" w:hAnsi="Open Sans" w:cstheme="majorBidi"/>
      <w:b/>
      <w:bCs/>
      <w:caps/>
      <w:szCs w:val="24"/>
    </w:rPr>
  </w:style>
  <w:style w:type="character" w:customStyle="1" w:styleId="Nadpis2Char">
    <w:name w:val="Nadpis 2 Char"/>
    <w:basedOn w:val="Standardnpsmoodstavce"/>
    <w:link w:val="Nadpis2"/>
    <w:uiPriority w:val="9"/>
    <w:rsid w:val="004B08D0"/>
    <w:rPr>
      <w:rFonts w:ascii="Open Sans" w:eastAsia="Courier New" w:hAnsi="Open Sans" w:cs="Tahoma"/>
      <w:b/>
      <w:color w:val="000000"/>
      <w:sz w:val="20"/>
      <w:lang w:eastAsia="cs-CZ" w:bidi="cs-CZ"/>
    </w:rPr>
  </w:style>
  <w:style w:type="character" w:customStyle="1" w:styleId="Nadpis3Char">
    <w:name w:val="Nadpis 3 Char"/>
    <w:basedOn w:val="Standardnpsmoodstavce"/>
    <w:link w:val="Nadpis3"/>
    <w:uiPriority w:val="9"/>
    <w:rsid w:val="004B08D0"/>
    <w:rPr>
      <w:rFonts w:ascii="Open Sans" w:eastAsia="Courier New" w:hAnsi="Open Sans" w:cs="Tahoma"/>
      <w:b/>
      <w:color w:val="000000"/>
      <w:sz w:val="20"/>
    </w:rPr>
  </w:style>
  <w:style w:type="paragraph" w:styleId="Zhlav">
    <w:name w:val="header"/>
    <w:basedOn w:val="Normln"/>
    <w:link w:val="ZhlavChar"/>
    <w:uiPriority w:val="99"/>
    <w:unhideWhenUsed/>
    <w:rsid w:val="004B08D0"/>
    <w:pPr>
      <w:tabs>
        <w:tab w:val="center" w:pos="4536"/>
        <w:tab w:val="right" w:pos="9072"/>
      </w:tabs>
      <w:spacing w:after="0"/>
    </w:pPr>
  </w:style>
  <w:style w:type="character" w:customStyle="1" w:styleId="ZhlavChar">
    <w:name w:val="Záhlaví Char"/>
    <w:basedOn w:val="Standardnpsmoodstavce"/>
    <w:link w:val="Zhlav"/>
    <w:uiPriority w:val="99"/>
    <w:rsid w:val="004B08D0"/>
    <w:rPr>
      <w:rFonts w:ascii="Courier New" w:eastAsia="Courier New" w:hAnsi="Courier New" w:cs="Courier New"/>
      <w:color w:val="000000"/>
      <w:sz w:val="24"/>
      <w:szCs w:val="24"/>
      <w:lang w:eastAsia="cs-CZ" w:bidi="cs-CZ"/>
    </w:rPr>
  </w:style>
  <w:style w:type="paragraph" w:styleId="Zpat">
    <w:name w:val="footer"/>
    <w:basedOn w:val="Normln"/>
    <w:link w:val="ZpatChar"/>
    <w:uiPriority w:val="99"/>
    <w:unhideWhenUsed/>
    <w:rsid w:val="004B08D0"/>
    <w:pPr>
      <w:tabs>
        <w:tab w:val="center" w:pos="4536"/>
        <w:tab w:val="right" w:pos="9072"/>
      </w:tabs>
      <w:spacing w:after="0"/>
    </w:pPr>
  </w:style>
  <w:style w:type="character" w:customStyle="1" w:styleId="ZpatChar">
    <w:name w:val="Zápatí Char"/>
    <w:basedOn w:val="Standardnpsmoodstavce"/>
    <w:link w:val="Zpat"/>
    <w:uiPriority w:val="99"/>
    <w:rsid w:val="004B08D0"/>
    <w:rPr>
      <w:rFonts w:ascii="Courier New" w:eastAsia="Courier New" w:hAnsi="Courier New" w:cs="Courier New"/>
      <w:color w:val="000000"/>
      <w:sz w:val="24"/>
      <w:szCs w:val="24"/>
      <w:lang w:eastAsia="cs-CZ" w:bidi="cs-CZ"/>
    </w:rPr>
  </w:style>
  <w:style w:type="paragraph" w:styleId="Odstavecseseznamem">
    <w:name w:val="List Paragraph"/>
    <w:aliases w:val="Odstavec_muj,Nad,Odstavec cíl se seznamem,Odstavec se seznamem5,List Paragraph"/>
    <w:basedOn w:val="Normln"/>
    <w:link w:val="OdstavecseseznamemChar"/>
    <w:uiPriority w:val="34"/>
    <w:qFormat/>
    <w:rsid w:val="004B08D0"/>
    <w:pPr>
      <w:ind w:left="720"/>
      <w:contextualSpacing/>
    </w:p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4B08D0"/>
    <w:rPr>
      <w:rFonts w:ascii="Courier New" w:eastAsia="Courier New" w:hAnsi="Courier New" w:cs="Courier New"/>
      <w:color w:val="000000"/>
      <w:sz w:val="24"/>
      <w:szCs w:val="24"/>
      <w:lang w:eastAsia="cs-CZ" w:bidi="cs-CZ"/>
    </w:rPr>
  </w:style>
  <w:style w:type="paragraph" w:styleId="Textbubliny">
    <w:name w:val="Balloon Text"/>
    <w:basedOn w:val="Normln"/>
    <w:link w:val="TextbublinyChar"/>
    <w:uiPriority w:val="99"/>
    <w:semiHidden/>
    <w:unhideWhenUsed/>
    <w:rsid w:val="00026A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6AAB"/>
    <w:rPr>
      <w:rFonts w:ascii="Tahoma" w:eastAsia="Courier New" w:hAnsi="Tahoma" w:cs="Tahoma"/>
      <w:color w:val="000000"/>
      <w:sz w:val="16"/>
      <w:szCs w:val="16"/>
      <w:lang w:eastAsia="cs-CZ" w:bidi="cs-CZ"/>
    </w:rPr>
  </w:style>
  <w:style w:type="paragraph" w:customStyle="1" w:styleId="Default">
    <w:name w:val="Default"/>
    <w:rsid w:val="00C72160"/>
    <w:pPr>
      <w:autoSpaceDE w:val="0"/>
      <w:autoSpaceDN w:val="0"/>
      <w:adjustRightInd w:val="0"/>
      <w:spacing w:after="0" w:line="240" w:lineRule="auto"/>
    </w:pPr>
    <w:rPr>
      <w:rFonts w:ascii="Tahoma" w:hAnsi="Tahoma" w:cs="Tahoma"/>
      <w:color w:val="000000"/>
      <w:sz w:val="24"/>
      <w:szCs w:val="24"/>
    </w:rPr>
  </w:style>
  <w:style w:type="paragraph" w:customStyle="1" w:styleId="Import1">
    <w:name w:val="Import 1"/>
    <w:basedOn w:val="Normln"/>
    <w:rsid w:val="0040791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3600" w:right="0"/>
      <w:jc w:val="left"/>
    </w:pPr>
    <w:rPr>
      <w:rFonts w:eastAsia="Times New Roman" w:cs="Times New Roman"/>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28215">
      <w:bodyDiv w:val="1"/>
      <w:marLeft w:val="0"/>
      <w:marRight w:val="0"/>
      <w:marTop w:val="0"/>
      <w:marBottom w:val="0"/>
      <w:divBdr>
        <w:top w:val="none" w:sz="0" w:space="0" w:color="auto"/>
        <w:left w:val="none" w:sz="0" w:space="0" w:color="auto"/>
        <w:bottom w:val="none" w:sz="0" w:space="0" w:color="auto"/>
        <w:right w:val="none" w:sz="0" w:space="0" w:color="auto"/>
      </w:divBdr>
    </w:div>
    <w:div w:id="692194358">
      <w:bodyDiv w:val="1"/>
      <w:marLeft w:val="0"/>
      <w:marRight w:val="0"/>
      <w:marTop w:val="0"/>
      <w:marBottom w:val="0"/>
      <w:divBdr>
        <w:top w:val="none" w:sz="0" w:space="0" w:color="auto"/>
        <w:left w:val="none" w:sz="0" w:space="0" w:color="auto"/>
        <w:bottom w:val="none" w:sz="0" w:space="0" w:color="auto"/>
        <w:right w:val="none" w:sz="0" w:space="0" w:color="auto"/>
      </w:divBdr>
    </w:div>
    <w:div w:id="851796375">
      <w:bodyDiv w:val="1"/>
      <w:marLeft w:val="0"/>
      <w:marRight w:val="0"/>
      <w:marTop w:val="0"/>
      <w:marBottom w:val="0"/>
      <w:divBdr>
        <w:top w:val="none" w:sz="0" w:space="0" w:color="auto"/>
        <w:left w:val="none" w:sz="0" w:space="0" w:color="auto"/>
        <w:bottom w:val="none" w:sz="0" w:space="0" w:color="auto"/>
        <w:right w:val="none" w:sz="0" w:space="0" w:color="auto"/>
      </w:divBdr>
    </w:div>
    <w:div w:id="1004671827">
      <w:bodyDiv w:val="1"/>
      <w:marLeft w:val="0"/>
      <w:marRight w:val="0"/>
      <w:marTop w:val="0"/>
      <w:marBottom w:val="0"/>
      <w:divBdr>
        <w:top w:val="none" w:sz="0" w:space="0" w:color="auto"/>
        <w:left w:val="none" w:sz="0" w:space="0" w:color="auto"/>
        <w:bottom w:val="none" w:sz="0" w:space="0" w:color="auto"/>
        <w:right w:val="none" w:sz="0" w:space="0" w:color="auto"/>
      </w:divBdr>
    </w:div>
    <w:div w:id="1191381574">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3B9A1-703C-4FDD-9269-5F06C600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5844</Words>
  <Characters>34485</Characters>
  <Application>Microsoft Office Word</Application>
  <DocSecurity>4</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DSZO, s.r.o.</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Ondryáš</dc:creator>
  <cp:lastModifiedBy>Bačová</cp:lastModifiedBy>
  <cp:revision>2</cp:revision>
  <cp:lastPrinted>2019-03-15T12:09:00Z</cp:lastPrinted>
  <dcterms:created xsi:type="dcterms:W3CDTF">2024-03-20T12:43:00Z</dcterms:created>
  <dcterms:modified xsi:type="dcterms:W3CDTF">2024-03-20T12:43:00Z</dcterms:modified>
</cp:coreProperties>
</file>