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5A81B" w14:textId="77777777" w:rsidR="00B0377B" w:rsidRPr="007C7DFD" w:rsidRDefault="00B0377B" w:rsidP="000F74B1">
      <w:pPr>
        <w:pStyle w:val="Nzev"/>
        <w:spacing w:before="0" w:after="120"/>
        <w:rPr>
          <w:rFonts w:cs="Arial"/>
          <w:color w:val="000000"/>
        </w:rPr>
      </w:pPr>
      <w:r w:rsidRPr="007C7DFD">
        <w:rPr>
          <w:rFonts w:cs="Arial"/>
          <w:color w:val="000000"/>
        </w:rPr>
        <w:t>Smlouva o dílo</w:t>
      </w:r>
    </w:p>
    <w:p w14:paraId="2FDEE5B5" w14:textId="2A0F62D3" w:rsidR="00B0377B" w:rsidRPr="007C7DFD" w:rsidRDefault="00B0377B" w:rsidP="000F74B1">
      <w:pPr>
        <w:pStyle w:val="Nzev"/>
        <w:spacing w:before="0" w:after="240"/>
        <w:rPr>
          <w:rFonts w:ascii="Times New Roman" w:hAnsi="Times New Roman"/>
          <w:b w:val="0"/>
          <w:color w:val="000000"/>
          <w:sz w:val="20"/>
        </w:rPr>
      </w:pPr>
      <w:r w:rsidRPr="007C7DFD">
        <w:rPr>
          <w:rFonts w:cs="Arial"/>
          <w:color w:val="000000"/>
          <w:sz w:val="16"/>
        </w:rPr>
        <w:t xml:space="preserve">uzavřená v souladu s § 2586 a násl. zákona č. 89/2012 Sb., občanský zákoník, </w:t>
      </w:r>
      <w:r w:rsidR="00FE6ABB">
        <w:rPr>
          <w:rFonts w:cs="Arial"/>
          <w:color w:val="000000"/>
          <w:sz w:val="16"/>
        </w:rPr>
        <w:t>ve znění pozdějších předpisů</w:t>
      </w:r>
      <w:r w:rsidRPr="007C7DFD">
        <w:rPr>
          <w:rFonts w:cs="Arial"/>
          <w:color w:val="000000"/>
          <w:sz w:val="16"/>
        </w:rPr>
        <w:t xml:space="preserve"> (dále jen „občanský zákoník“)</w:t>
      </w:r>
      <w:r w:rsidR="009779F9">
        <w:rPr>
          <w:rFonts w:ascii="Times New Roman" w:hAnsi="Times New Roman"/>
          <w:b w:val="0"/>
          <w:color w:val="000000"/>
          <w:sz w:val="20"/>
        </w:rPr>
        <w:pict w14:anchorId="6A6CEB84">
          <v:rect id="_x0000_i1025" style="width:0;height:1.5pt" o:hralign="center" o:hrstd="t" o:hr="t" fillcolor="#a0a0a0" stroked="f"/>
        </w:pict>
      </w:r>
    </w:p>
    <w:p w14:paraId="6502D9CC" w14:textId="77777777" w:rsidR="00B0377B" w:rsidRPr="007C7DFD" w:rsidRDefault="00B0377B" w:rsidP="000F74B1">
      <w:pPr>
        <w:pStyle w:val="Nzev"/>
        <w:spacing w:before="0" w:after="240"/>
        <w:rPr>
          <w:rFonts w:cs="Arial"/>
          <w:color w:val="000000"/>
          <w:sz w:val="22"/>
        </w:rPr>
      </w:pPr>
      <w:r w:rsidRPr="007C7DFD">
        <w:rPr>
          <w:rFonts w:cs="Arial"/>
          <w:color w:val="000000"/>
          <w:sz w:val="22"/>
        </w:rPr>
        <w:t>Smluvní strany</w:t>
      </w:r>
    </w:p>
    <w:p w14:paraId="4018F01C" w14:textId="77777777" w:rsidR="00BD5AF9" w:rsidRPr="007C7DFD" w:rsidRDefault="00BD5AF9" w:rsidP="000F74B1">
      <w:pPr>
        <w:shd w:val="clear" w:color="auto" w:fill="FFFFFF"/>
        <w:tabs>
          <w:tab w:val="left" w:pos="3125"/>
        </w:tabs>
        <w:spacing w:after="60"/>
        <w:rPr>
          <w:rFonts w:ascii="Arial" w:hAnsi="Arial" w:cs="Arial"/>
          <w:b/>
          <w:bCs/>
          <w:sz w:val="22"/>
          <w:szCs w:val="20"/>
        </w:rPr>
      </w:pPr>
    </w:p>
    <w:p w14:paraId="17C02B9B" w14:textId="2B4EF51F" w:rsidR="00005789" w:rsidRPr="00BF2672" w:rsidRDefault="00005789" w:rsidP="00005789">
      <w:pPr>
        <w:spacing w:after="120"/>
        <w:ind w:left="2126" w:hanging="2126"/>
        <w:rPr>
          <w:rFonts w:ascii="Arial" w:hAnsi="Arial" w:cs="Arial"/>
          <w:b/>
          <w:sz w:val="20"/>
          <w:szCs w:val="20"/>
        </w:rPr>
      </w:pPr>
      <w:r w:rsidRPr="00BF2672">
        <w:rPr>
          <w:rFonts w:ascii="Arial" w:hAnsi="Arial" w:cs="Arial"/>
          <w:b/>
          <w:sz w:val="20"/>
          <w:szCs w:val="20"/>
        </w:rPr>
        <w:t>Objednatel</w:t>
      </w:r>
      <w:r w:rsidRPr="00BF2672">
        <w:rPr>
          <w:rFonts w:ascii="Arial" w:hAnsi="Arial" w:cs="Arial"/>
          <w:b/>
          <w:sz w:val="20"/>
          <w:szCs w:val="20"/>
        </w:rPr>
        <w:tab/>
      </w:r>
      <w:r w:rsidR="005B2E1B" w:rsidRPr="000B7F88">
        <w:rPr>
          <w:rFonts w:ascii="Arial" w:hAnsi="Arial" w:cs="Arial"/>
          <w:b/>
          <w:sz w:val="20"/>
          <w:szCs w:val="20"/>
        </w:rPr>
        <w:t>Střední škola oděvní, služeb a ekonomiky, Červený Kostelec, 17. listopadu 1197</w:t>
      </w:r>
    </w:p>
    <w:p w14:paraId="42558D16" w14:textId="0F1E7025" w:rsidR="00005789" w:rsidRPr="00844706" w:rsidRDefault="00005789" w:rsidP="00005789">
      <w:pPr>
        <w:spacing w:after="40"/>
        <w:rPr>
          <w:rFonts w:ascii="Arial" w:hAnsi="Arial" w:cs="Arial"/>
          <w:sz w:val="20"/>
          <w:szCs w:val="20"/>
        </w:rPr>
      </w:pPr>
      <w:r w:rsidRPr="007062F5">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005B2E1B" w:rsidRPr="005B2E1B">
        <w:rPr>
          <w:rFonts w:ascii="Arial" w:hAnsi="Arial" w:cs="Arial"/>
          <w:sz w:val="20"/>
          <w:szCs w:val="20"/>
        </w:rPr>
        <w:t>17. listopadu 1197, 549 41 Červený Kostelec</w:t>
      </w:r>
    </w:p>
    <w:p w14:paraId="67124C2C" w14:textId="1DC0F2AA" w:rsidR="00005789" w:rsidRDefault="00005789" w:rsidP="00005789">
      <w:pPr>
        <w:spacing w:after="40"/>
        <w:rPr>
          <w:rFonts w:ascii="Arial" w:hAnsi="Arial" w:cs="Arial"/>
          <w:sz w:val="20"/>
          <w:szCs w:val="20"/>
        </w:rPr>
      </w:pPr>
      <w:r w:rsidRPr="00844706">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005B2E1B">
        <w:rPr>
          <w:rFonts w:ascii="Arial" w:hAnsi="Arial" w:cs="Arial"/>
          <w:sz w:val="20"/>
          <w:szCs w:val="20"/>
        </w:rPr>
        <w:t>006 53 705</w:t>
      </w:r>
    </w:p>
    <w:p w14:paraId="7AB24455" w14:textId="3A322854" w:rsidR="00005789" w:rsidRPr="00BF2672" w:rsidRDefault="00005789" w:rsidP="00005789">
      <w:pPr>
        <w:spacing w:after="40"/>
        <w:rPr>
          <w:rFonts w:ascii="Arial" w:hAnsi="Arial" w:cs="Arial"/>
          <w:sz w:val="20"/>
          <w:szCs w:val="20"/>
        </w:rPr>
      </w:pPr>
      <w:r w:rsidRPr="001A5D0E">
        <w:rPr>
          <w:rFonts w:ascii="Arial" w:hAnsi="Arial" w:cs="Arial"/>
          <w:sz w:val="20"/>
          <w:szCs w:val="20"/>
        </w:rPr>
        <w:t xml:space="preserve">zástupce </w:t>
      </w:r>
      <w:r w:rsidRPr="001A5D0E">
        <w:rPr>
          <w:rFonts w:ascii="Arial" w:hAnsi="Arial" w:cs="Arial"/>
          <w:sz w:val="20"/>
          <w:szCs w:val="20"/>
        </w:rPr>
        <w:tab/>
      </w:r>
      <w:r w:rsidRPr="001A5D0E">
        <w:rPr>
          <w:rFonts w:ascii="Arial" w:hAnsi="Arial" w:cs="Arial"/>
          <w:sz w:val="20"/>
          <w:szCs w:val="20"/>
        </w:rPr>
        <w:tab/>
      </w:r>
      <w:r w:rsidR="005B2E1B" w:rsidRPr="005B2E1B">
        <w:rPr>
          <w:rFonts w:ascii="Arial" w:hAnsi="Arial" w:cs="Arial"/>
          <w:sz w:val="20"/>
          <w:szCs w:val="20"/>
        </w:rPr>
        <w:t>Mgr. Ing.</w:t>
      </w:r>
      <w:r w:rsidR="00367741">
        <w:rPr>
          <w:rFonts w:ascii="Arial" w:hAnsi="Arial" w:cs="Arial"/>
          <w:sz w:val="20"/>
          <w:szCs w:val="20"/>
        </w:rPr>
        <w:t xml:space="preserve"> Marek Špelda</w:t>
      </w:r>
      <w:r w:rsidR="005B2E1B">
        <w:rPr>
          <w:rFonts w:ascii="Arial" w:hAnsi="Arial" w:cs="Arial"/>
          <w:sz w:val="20"/>
          <w:szCs w:val="20"/>
        </w:rPr>
        <w:t>, Ph.D., ředitel</w:t>
      </w:r>
      <w:r w:rsidR="005B2E1B" w:rsidRPr="005B2E1B">
        <w:rPr>
          <w:rFonts w:ascii="Arial" w:hAnsi="Arial" w:cs="Arial"/>
          <w:sz w:val="20"/>
          <w:szCs w:val="20"/>
        </w:rPr>
        <w:t xml:space="preserve"> školy</w:t>
      </w:r>
    </w:p>
    <w:p w14:paraId="23F47B46" w14:textId="3141FA01" w:rsidR="00005789" w:rsidRPr="007062F5" w:rsidRDefault="00005789" w:rsidP="00005789">
      <w:pPr>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r w:rsidR="005B2E1B">
        <w:rPr>
          <w:rFonts w:ascii="Arial" w:hAnsi="Arial" w:cs="Arial"/>
          <w:sz w:val="20"/>
          <w:szCs w:val="20"/>
        </w:rPr>
        <w:t>Komerční banka</w:t>
      </w:r>
    </w:p>
    <w:p w14:paraId="7529F2C9" w14:textId="4B20C9E3" w:rsidR="00005789" w:rsidRPr="007062F5" w:rsidRDefault="00005789" w:rsidP="00005789">
      <w:pPr>
        <w:spacing w:after="40"/>
        <w:rPr>
          <w:rFonts w:ascii="Arial" w:hAnsi="Arial" w:cs="Arial"/>
          <w:sz w:val="20"/>
          <w:szCs w:val="20"/>
        </w:rPr>
      </w:pPr>
      <w:r w:rsidRPr="007062F5">
        <w:rPr>
          <w:rFonts w:ascii="Arial" w:hAnsi="Arial" w:cs="Arial"/>
          <w:sz w:val="20"/>
          <w:szCs w:val="20"/>
        </w:rPr>
        <w:t>č. účtu:</w:t>
      </w:r>
      <w:r w:rsidRPr="007062F5">
        <w:rPr>
          <w:rFonts w:ascii="Arial" w:hAnsi="Arial" w:cs="Arial"/>
          <w:sz w:val="20"/>
          <w:szCs w:val="20"/>
        </w:rPr>
        <w:tab/>
      </w:r>
      <w:r w:rsidRPr="007062F5">
        <w:rPr>
          <w:rFonts w:ascii="Arial" w:hAnsi="Arial" w:cs="Arial"/>
          <w:sz w:val="20"/>
          <w:szCs w:val="20"/>
        </w:rPr>
        <w:tab/>
      </w:r>
      <w:r w:rsidRPr="007062F5">
        <w:rPr>
          <w:rFonts w:ascii="Arial" w:hAnsi="Arial" w:cs="Arial"/>
          <w:sz w:val="20"/>
          <w:szCs w:val="20"/>
        </w:rPr>
        <w:tab/>
      </w:r>
      <w:r w:rsidR="005B2E1B">
        <w:rPr>
          <w:rFonts w:ascii="Arial" w:hAnsi="Arial" w:cs="Arial"/>
          <w:sz w:val="20"/>
          <w:szCs w:val="20"/>
        </w:rPr>
        <w:t>24830551/0100</w:t>
      </w:r>
    </w:p>
    <w:p w14:paraId="6553F85C" w14:textId="77777777" w:rsidR="00005789" w:rsidRPr="00BF2672" w:rsidRDefault="00005789" w:rsidP="00005789">
      <w:pPr>
        <w:spacing w:before="240" w:after="240"/>
        <w:ind w:left="2126" w:hanging="2126"/>
        <w:rPr>
          <w:rFonts w:ascii="Arial" w:hAnsi="Arial" w:cs="Arial"/>
          <w:sz w:val="20"/>
          <w:szCs w:val="20"/>
        </w:rPr>
      </w:pPr>
      <w:r w:rsidRPr="00BF2672">
        <w:rPr>
          <w:rFonts w:ascii="Arial" w:hAnsi="Arial" w:cs="Arial"/>
          <w:bCs/>
          <w:sz w:val="20"/>
          <w:szCs w:val="20"/>
        </w:rPr>
        <w:t xml:space="preserve">dále jako </w:t>
      </w:r>
      <w:r w:rsidRPr="00BF2672">
        <w:rPr>
          <w:rFonts w:ascii="Arial" w:hAnsi="Arial" w:cs="Arial"/>
          <w:bCs/>
          <w:i/>
          <w:sz w:val="20"/>
          <w:szCs w:val="20"/>
        </w:rPr>
        <w:t>„objednatel“</w:t>
      </w:r>
      <w:r w:rsidRPr="00BF2672">
        <w:rPr>
          <w:rFonts w:ascii="Arial" w:hAnsi="Arial" w:cs="Arial"/>
          <w:bCs/>
          <w:sz w:val="20"/>
          <w:szCs w:val="20"/>
        </w:rPr>
        <w:t xml:space="preserve"> a</w:t>
      </w:r>
    </w:p>
    <w:p w14:paraId="616BDEA0" w14:textId="0FF21CAF" w:rsidR="00005789" w:rsidRPr="00E303AF" w:rsidRDefault="00005789" w:rsidP="00E303AF">
      <w:pPr>
        <w:spacing w:after="60"/>
        <w:ind w:left="2126" w:hanging="2126"/>
        <w:rPr>
          <w:rFonts w:ascii="Arial" w:hAnsi="Arial" w:cs="Arial"/>
          <w:b/>
          <w:sz w:val="20"/>
          <w:szCs w:val="20"/>
        </w:rPr>
      </w:pPr>
      <w:r w:rsidRPr="00BF2672">
        <w:rPr>
          <w:rFonts w:ascii="Arial" w:hAnsi="Arial" w:cs="Arial"/>
          <w:b/>
          <w:sz w:val="20"/>
          <w:szCs w:val="20"/>
        </w:rPr>
        <w:t>Zhotovitel</w:t>
      </w:r>
      <w:r w:rsidRPr="00BF2672">
        <w:rPr>
          <w:rFonts w:ascii="Arial" w:hAnsi="Arial" w:cs="Arial"/>
          <w:sz w:val="20"/>
          <w:szCs w:val="20"/>
        </w:rPr>
        <w:tab/>
      </w:r>
      <w:r w:rsidR="00E303AF" w:rsidRPr="00E303AF">
        <w:rPr>
          <w:rFonts w:ascii="Arial" w:hAnsi="Arial" w:cs="Arial"/>
          <w:b/>
          <w:sz w:val="20"/>
          <w:szCs w:val="20"/>
        </w:rPr>
        <w:tab/>
        <w:t>ANTON A SYN s.r.o.</w:t>
      </w:r>
    </w:p>
    <w:p w14:paraId="02488DF9" w14:textId="419D4839" w:rsidR="00005789" w:rsidRPr="002347CB" w:rsidRDefault="00005789" w:rsidP="00005789">
      <w:pPr>
        <w:spacing w:after="120"/>
        <w:rPr>
          <w:rFonts w:ascii="Arial" w:hAnsi="Arial" w:cs="Arial"/>
          <w:sz w:val="18"/>
          <w:szCs w:val="20"/>
        </w:rPr>
      </w:pPr>
      <w:r>
        <w:rPr>
          <w:rFonts w:ascii="Arial" w:hAnsi="Arial" w:cs="Arial"/>
          <w:bCs/>
          <w:sz w:val="18"/>
          <w:szCs w:val="20"/>
        </w:rPr>
        <w:t xml:space="preserve">společnost zapsaná v obchodním rejstříku vedeném </w:t>
      </w:r>
      <w:r w:rsidR="00E303AF">
        <w:rPr>
          <w:rFonts w:ascii="Arial" w:hAnsi="Arial" w:cs="Arial"/>
          <w:bCs/>
          <w:sz w:val="18"/>
          <w:szCs w:val="20"/>
          <w:lang w:val="en-US"/>
        </w:rPr>
        <w:t xml:space="preserve">u </w:t>
      </w:r>
      <w:proofErr w:type="spellStart"/>
      <w:r w:rsidR="00E303AF">
        <w:rPr>
          <w:rFonts w:ascii="Arial" w:hAnsi="Arial" w:cs="Arial"/>
          <w:bCs/>
          <w:sz w:val="18"/>
          <w:szCs w:val="20"/>
          <w:lang w:val="en-US"/>
        </w:rPr>
        <w:t>Krajského</w:t>
      </w:r>
      <w:proofErr w:type="spellEnd"/>
      <w:r w:rsidR="00E303AF">
        <w:rPr>
          <w:rFonts w:ascii="Arial" w:hAnsi="Arial" w:cs="Arial"/>
          <w:bCs/>
          <w:sz w:val="18"/>
          <w:szCs w:val="20"/>
          <w:lang w:val="en-US"/>
        </w:rPr>
        <w:t xml:space="preserve"> </w:t>
      </w:r>
      <w:proofErr w:type="spellStart"/>
      <w:r w:rsidR="00E303AF">
        <w:rPr>
          <w:rFonts w:ascii="Arial" w:hAnsi="Arial" w:cs="Arial"/>
          <w:bCs/>
          <w:sz w:val="18"/>
          <w:szCs w:val="20"/>
          <w:lang w:val="en-US"/>
        </w:rPr>
        <w:t>soudu</w:t>
      </w:r>
      <w:proofErr w:type="spellEnd"/>
      <w:r w:rsidR="00E303AF">
        <w:rPr>
          <w:rFonts w:ascii="Arial" w:hAnsi="Arial" w:cs="Arial"/>
          <w:bCs/>
          <w:sz w:val="18"/>
          <w:szCs w:val="20"/>
          <w:lang w:val="en-US"/>
        </w:rPr>
        <w:t xml:space="preserve"> v </w:t>
      </w:r>
      <w:proofErr w:type="spellStart"/>
      <w:r w:rsidR="00E303AF">
        <w:rPr>
          <w:rFonts w:ascii="Arial" w:hAnsi="Arial" w:cs="Arial"/>
          <w:bCs/>
          <w:sz w:val="18"/>
          <w:szCs w:val="20"/>
          <w:lang w:val="en-US"/>
        </w:rPr>
        <w:t>Hradci</w:t>
      </w:r>
      <w:proofErr w:type="spellEnd"/>
      <w:r w:rsidR="00E303AF">
        <w:rPr>
          <w:rFonts w:ascii="Arial" w:hAnsi="Arial" w:cs="Arial"/>
          <w:bCs/>
          <w:sz w:val="18"/>
          <w:szCs w:val="20"/>
          <w:lang w:val="en-US"/>
        </w:rPr>
        <w:t xml:space="preserve"> </w:t>
      </w:r>
      <w:proofErr w:type="spellStart"/>
      <w:r w:rsidR="00E303AF">
        <w:rPr>
          <w:rFonts w:ascii="Arial" w:hAnsi="Arial" w:cs="Arial"/>
          <w:bCs/>
          <w:sz w:val="18"/>
          <w:szCs w:val="20"/>
          <w:lang w:val="en-US"/>
        </w:rPr>
        <w:t>Králové</w:t>
      </w:r>
      <w:proofErr w:type="spellEnd"/>
      <w:r w:rsidR="00BC3E93">
        <w:rPr>
          <w:rFonts w:ascii="Arial" w:hAnsi="Arial" w:cs="Arial"/>
          <w:bCs/>
          <w:sz w:val="18"/>
          <w:szCs w:val="20"/>
          <w:lang w:val="en-US"/>
        </w:rPr>
        <w:t>,</w:t>
      </w:r>
      <w:r>
        <w:rPr>
          <w:rFonts w:ascii="Arial" w:hAnsi="Arial" w:cs="Arial"/>
          <w:bCs/>
          <w:sz w:val="18"/>
          <w:szCs w:val="20"/>
        </w:rPr>
        <w:t xml:space="preserve"> pod spisovou značkou </w:t>
      </w:r>
      <w:r w:rsidR="00E303AF">
        <w:rPr>
          <w:rFonts w:ascii="Arial" w:hAnsi="Arial" w:cs="Arial"/>
          <w:bCs/>
          <w:sz w:val="18"/>
          <w:szCs w:val="20"/>
        </w:rPr>
        <w:t>C 36782</w:t>
      </w:r>
    </w:p>
    <w:p w14:paraId="347B47E0" w14:textId="6A4D4704" w:rsidR="00005789" w:rsidRPr="00844706" w:rsidRDefault="00005789" w:rsidP="00005789">
      <w:pPr>
        <w:spacing w:after="40"/>
        <w:rPr>
          <w:rFonts w:ascii="Arial" w:hAnsi="Arial" w:cs="Arial"/>
          <w:sz w:val="20"/>
          <w:szCs w:val="20"/>
        </w:rPr>
      </w:pPr>
      <w:r>
        <w:rPr>
          <w:rFonts w:ascii="Arial" w:hAnsi="Arial" w:cs="Arial"/>
          <w:sz w:val="20"/>
          <w:szCs w:val="20"/>
        </w:rPr>
        <w:t>se sídlem</w:t>
      </w:r>
      <w:r w:rsidRPr="007062F5">
        <w:rPr>
          <w:rFonts w:ascii="Arial" w:hAnsi="Arial" w:cs="Arial"/>
          <w:sz w:val="20"/>
          <w:szCs w:val="20"/>
        </w:rPr>
        <w:tab/>
      </w:r>
      <w:r w:rsidRPr="007062F5">
        <w:rPr>
          <w:rFonts w:ascii="Arial" w:hAnsi="Arial" w:cs="Arial"/>
          <w:sz w:val="20"/>
          <w:szCs w:val="20"/>
        </w:rPr>
        <w:tab/>
      </w:r>
      <w:r w:rsidR="00E303AF">
        <w:rPr>
          <w:rFonts w:ascii="Arial" w:hAnsi="Arial" w:cs="Arial"/>
          <w:sz w:val="20"/>
          <w:szCs w:val="20"/>
        </w:rPr>
        <w:t>Kostelní 165, 542 24 Svoboda nad Úpou</w:t>
      </w:r>
    </w:p>
    <w:p w14:paraId="78811B9D" w14:textId="3959432C" w:rsidR="00005789" w:rsidRPr="001A5D0E" w:rsidRDefault="00005789" w:rsidP="00005789">
      <w:pPr>
        <w:spacing w:after="40"/>
        <w:rPr>
          <w:rFonts w:ascii="Arial" w:hAnsi="Arial" w:cs="Arial"/>
          <w:sz w:val="20"/>
          <w:szCs w:val="20"/>
        </w:rPr>
      </w:pPr>
      <w:r>
        <w:rPr>
          <w:rFonts w:ascii="Arial" w:hAnsi="Arial" w:cs="Arial"/>
          <w:sz w:val="20"/>
          <w:szCs w:val="20"/>
        </w:rPr>
        <w:t>IČO</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00E303AF">
        <w:rPr>
          <w:rFonts w:ascii="Arial" w:hAnsi="Arial" w:cs="Arial"/>
          <w:sz w:val="20"/>
          <w:szCs w:val="20"/>
        </w:rPr>
        <w:t>048 81 681</w:t>
      </w:r>
    </w:p>
    <w:p w14:paraId="0C0D5292" w14:textId="61652472" w:rsidR="00005789" w:rsidRDefault="00005789" w:rsidP="00005789">
      <w:pPr>
        <w:spacing w:after="40"/>
        <w:rPr>
          <w:rFonts w:ascii="Arial" w:hAnsi="Arial" w:cs="Arial"/>
          <w:sz w:val="20"/>
          <w:szCs w:val="20"/>
        </w:rPr>
      </w:pPr>
      <w:r>
        <w:rPr>
          <w:rFonts w:ascii="Arial" w:hAnsi="Arial" w:cs="Arial"/>
          <w:sz w:val="20"/>
          <w:szCs w:val="20"/>
        </w:rPr>
        <w:t>DIČ</w:t>
      </w:r>
      <w:r w:rsidRPr="001A5D0E">
        <w:rPr>
          <w:rFonts w:ascii="Arial" w:hAnsi="Arial" w:cs="Arial"/>
          <w:sz w:val="20"/>
          <w:szCs w:val="20"/>
        </w:rPr>
        <w:tab/>
      </w:r>
      <w:r w:rsidRPr="001A5D0E">
        <w:rPr>
          <w:rFonts w:ascii="Arial" w:hAnsi="Arial" w:cs="Arial"/>
          <w:sz w:val="20"/>
          <w:szCs w:val="20"/>
        </w:rPr>
        <w:tab/>
      </w:r>
      <w:r w:rsidRPr="001A5D0E">
        <w:rPr>
          <w:rFonts w:ascii="Arial" w:hAnsi="Arial" w:cs="Arial"/>
          <w:sz w:val="20"/>
          <w:szCs w:val="20"/>
        </w:rPr>
        <w:tab/>
      </w:r>
      <w:r w:rsidR="00E303AF">
        <w:rPr>
          <w:rFonts w:ascii="Arial" w:hAnsi="Arial" w:cs="Arial"/>
          <w:sz w:val="20"/>
          <w:szCs w:val="20"/>
        </w:rPr>
        <w:t>CZ04881681</w:t>
      </w:r>
    </w:p>
    <w:p w14:paraId="76255A51" w14:textId="765F8836" w:rsidR="00005789" w:rsidRPr="00BF2672" w:rsidRDefault="00005789" w:rsidP="00005789">
      <w:pPr>
        <w:spacing w:after="40"/>
        <w:rPr>
          <w:rFonts w:ascii="Arial" w:hAnsi="Arial" w:cs="Arial"/>
          <w:sz w:val="20"/>
          <w:szCs w:val="20"/>
        </w:rPr>
      </w:pPr>
      <w:r w:rsidRPr="00BF2672">
        <w:rPr>
          <w:rFonts w:ascii="Arial" w:hAnsi="Arial" w:cs="Arial"/>
          <w:sz w:val="20"/>
          <w:szCs w:val="20"/>
        </w:rPr>
        <w:t>zastoupený</w:t>
      </w:r>
      <w:r w:rsidRPr="00BF2672">
        <w:rPr>
          <w:rFonts w:ascii="Arial" w:hAnsi="Arial" w:cs="Arial"/>
          <w:sz w:val="20"/>
          <w:szCs w:val="20"/>
        </w:rPr>
        <w:tab/>
      </w:r>
      <w:r w:rsidRPr="00BF2672">
        <w:rPr>
          <w:rFonts w:ascii="Arial" w:hAnsi="Arial" w:cs="Arial"/>
          <w:sz w:val="20"/>
          <w:szCs w:val="20"/>
        </w:rPr>
        <w:tab/>
      </w:r>
      <w:proofErr w:type="spellStart"/>
      <w:r w:rsidR="003B4094">
        <w:rPr>
          <w:rFonts w:ascii="Arial" w:hAnsi="Arial" w:cs="Arial"/>
          <w:sz w:val="20"/>
          <w:szCs w:val="20"/>
        </w:rPr>
        <w:t>Yuriy</w:t>
      </w:r>
      <w:proofErr w:type="spellEnd"/>
      <w:r w:rsidR="003B4094">
        <w:rPr>
          <w:rFonts w:ascii="Arial" w:hAnsi="Arial" w:cs="Arial"/>
          <w:sz w:val="20"/>
          <w:szCs w:val="20"/>
        </w:rPr>
        <w:t xml:space="preserve"> Anton,</w:t>
      </w:r>
      <w:r w:rsidR="00E303AF">
        <w:rPr>
          <w:rFonts w:ascii="Arial" w:hAnsi="Arial" w:cs="Arial"/>
          <w:sz w:val="20"/>
          <w:szCs w:val="20"/>
        </w:rPr>
        <w:t xml:space="preserve"> jednatel</w:t>
      </w:r>
      <w:r w:rsidR="003B4094">
        <w:rPr>
          <w:rFonts w:ascii="Arial" w:hAnsi="Arial" w:cs="Arial"/>
          <w:sz w:val="20"/>
          <w:szCs w:val="20"/>
        </w:rPr>
        <w:t xml:space="preserve"> společnosti</w:t>
      </w:r>
    </w:p>
    <w:p w14:paraId="1206C6DF" w14:textId="46787E1C" w:rsidR="00005789" w:rsidRPr="00BF2672" w:rsidRDefault="00005789" w:rsidP="00005789">
      <w:pPr>
        <w:spacing w:after="40"/>
        <w:rPr>
          <w:rFonts w:ascii="Arial" w:hAnsi="Arial" w:cs="Arial"/>
          <w:sz w:val="20"/>
          <w:szCs w:val="20"/>
        </w:rPr>
      </w:pPr>
      <w:r w:rsidRPr="00BF2672">
        <w:rPr>
          <w:rFonts w:ascii="Arial" w:hAnsi="Arial" w:cs="Arial"/>
          <w:sz w:val="20"/>
          <w:szCs w:val="20"/>
        </w:rPr>
        <w:t>bankovní spojení</w:t>
      </w:r>
      <w:r w:rsidRPr="00BF2672">
        <w:rPr>
          <w:rFonts w:ascii="Arial" w:hAnsi="Arial" w:cs="Arial"/>
          <w:sz w:val="20"/>
          <w:szCs w:val="20"/>
        </w:rPr>
        <w:tab/>
      </w:r>
      <w:r w:rsidR="00E303AF">
        <w:rPr>
          <w:rFonts w:ascii="Arial" w:hAnsi="Arial" w:cs="Arial"/>
          <w:sz w:val="20"/>
          <w:szCs w:val="20"/>
        </w:rPr>
        <w:t>Česká spořitelna a.s., pobočka Trutnov</w:t>
      </w:r>
    </w:p>
    <w:p w14:paraId="29080CCA" w14:textId="7A7C2E0E" w:rsidR="00005789" w:rsidRDefault="00005789" w:rsidP="00005789">
      <w:pPr>
        <w:spacing w:after="40"/>
        <w:rPr>
          <w:rFonts w:ascii="Arial" w:hAnsi="Arial" w:cs="Arial"/>
          <w:sz w:val="20"/>
          <w:szCs w:val="20"/>
        </w:rPr>
      </w:pPr>
      <w:r>
        <w:rPr>
          <w:rFonts w:ascii="Arial" w:hAnsi="Arial" w:cs="Arial"/>
          <w:sz w:val="20"/>
          <w:szCs w:val="20"/>
        </w:rPr>
        <w:t>číslo účtu</w:t>
      </w:r>
      <w:r w:rsidRPr="00BF2672">
        <w:rPr>
          <w:rFonts w:ascii="Arial" w:hAnsi="Arial" w:cs="Arial"/>
          <w:sz w:val="20"/>
          <w:szCs w:val="20"/>
        </w:rPr>
        <w:tab/>
      </w:r>
      <w:r w:rsidRPr="00BF2672">
        <w:rPr>
          <w:rFonts w:ascii="Arial" w:hAnsi="Arial" w:cs="Arial"/>
          <w:sz w:val="20"/>
          <w:szCs w:val="20"/>
        </w:rPr>
        <w:tab/>
      </w:r>
      <w:r w:rsidR="00E303AF">
        <w:rPr>
          <w:rFonts w:ascii="Arial" w:hAnsi="Arial" w:cs="Arial"/>
          <w:sz w:val="20"/>
          <w:szCs w:val="20"/>
        </w:rPr>
        <w:t>4124925329/0800</w:t>
      </w:r>
    </w:p>
    <w:p w14:paraId="34DF6891" w14:textId="77777777" w:rsidR="00005789" w:rsidRPr="00F44F91" w:rsidRDefault="00005789" w:rsidP="00F44F91">
      <w:pPr>
        <w:tabs>
          <w:tab w:val="left" w:pos="5400"/>
        </w:tabs>
        <w:spacing w:before="240"/>
        <w:jc w:val="center"/>
        <w:rPr>
          <w:rFonts w:ascii="Arial" w:hAnsi="Arial" w:cs="Arial"/>
          <w:i/>
          <w:sz w:val="20"/>
          <w:szCs w:val="20"/>
        </w:rPr>
      </w:pPr>
      <w:r>
        <w:rPr>
          <w:rFonts w:ascii="Arial" w:hAnsi="Arial" w:cs="Arial"/>
          <w:sz w:val="20"/>
          <w:szCs w:val="20"/>
        </w:rPr>
        <w:t xml:space="preserve">dále jako </w:t>
      </w:r>
      <w:r w:rsidRPr="00BF2672">
        <w:rPr>
          <w:rFonts w:ascii="Arial" w:hAnsi="Arial" w:cs="Arial"/>
          <w:i/>
          <w:sz w:val="20"/>
          <w:szCs w:val="20"/>
        </w:rPr>
        <w:t>„zhotovitel“;</w:t>
      </w:r>
      <w:r>
        <w:rPr>
          <w:rFonts w:ascii="Arial" w:hAnsi="Arial" w:cs="Arial"/>
          <w:sz w:val="20"/>
          <w:szCs w:val="20"/>
        </w:rPr>
        <w:t xml:space="preserve"> objednatel a zhotovitel společně také jako </w:t>
      </w:r>
      <w:r w:rsidRPr="00BF2672">
        <w:rPr>
          <w:rFonts w:ascii="Arial" w:hAnsi="Arial" w:cs="Arial"/>
          <w:i/>
          <w:sz w:val="20"/>
          <w:szCs w:val="20"/>
        </w:rPr>
        <w:t>„smluvní strany</w:t>
      </w:r>
      <w:r w:rsidRPr="00F44F91">
        <w:rPr>
          <w:rFonts w:ascii="Arial" w:hAnsi="Arial" w:cs="Arial"/>
          <w:b/>
          <w:color w:val="000000"/>
          <w:sz w:val="20"/>
          <w:szCs w:val="20"/>
        </w:rPr>
        <w:t>“</w:t>
      </w:r>
    </w:p>
    <w:p w14:paraId="79BB4B94" w14:textId="77777777" w:rsidR="00C06C66" w:rsidRPr="00A369D7" w:rsidRDefault="00FE6ABB" w:rsidP="00F44F91">
      <w:pPr>
        <w:tabs>
          <w:tab w:val="left" w:pos="5400"/>
        </w:tabs>
        <w:spacing w:before="240"/>
        <w:jc w:val="center"/>
        <w:rPr>
          <w:rFonts w:ascii="Arial" w:hAnsi="Arial" w:cs="Arial"/>
          <w:b/>
          <w:color w:val="000000"/>
          <w:sz w:val="20"/>
          <w:szCs w:val="20"/>
        </w:rPr>
      </w:pPr>
      <w:r w:rsidRPr="00A369D7">
        <w:rPr>
          <w:rFonts w:ascii="Arial" w:hAnsi="Arial" w:cs="Arial"/>
          <w:b/>
          <w:color w:val="000000"/>
          <w:sz w:val="20"/>
          <w:szCs w:val="20"/>
        </w:rPr>
        <w:t>Článek 1</w:t>
      </w:r>
    </w:p>
    <w:p w14:paraId="214F62DB" w14:textId="77777777" w:rsidR="00005789" w:rsidRPr="00BF2672" w:rsidRDefault="00005789" w:rsidP="00A369D7">
      <w:pPr>
        <w:tabs>
          <w:tab w:val="left" w:pos="5400"/>
        </w:tabs>
        <w:spacing w:after="100" w:afterAutospacing="1"/>
        <w:jc w:val="center"/>
        <w:rPr>
          <w:rFonts w:ascii="Arial" w:hAnsi="Arial" w:cs="Arial"/>
          <w:b/>
          <w:color w:val="000000"/>
          <w:sz w:val="20"/>
          <w:szCs w:val="20"/>
        </w:rPr>
      </w:pPr>
      <w:r w:rsidRPr="00A369D7">
        <w:rPr>
          <w:rFonts w:ascii="Arial" w:hAnsi="Arial" w:cs="Arial"/>
          <w:b/>
          <w:color w:val="000000"/>
          <w:sz w:val="20"/>
          <w:szCs w:val="20"/>
        </w:rPr>
        <w:t>Úvodní ustanovení</w:t>
      </w:r>
    </w:p>
    <w:p w14:paraId="7D902939" w14:textId="04DBDF8B" w:rsidR="00005789" w:rsidRDefault="00005789" w:rsidP="00BB01C7">
      <w:pPr>
        <w:pStyle w:val="Zkladntext"/>
        <w:numPr>
          <w:ilvl w:val="0"/>
          <w:numId w:val="11"/>
        </w:numPr>
        <w:spacing w:line="276" w:lineRule="auto"/>
        <w:jc w:val="both"/>
        <w:rPr>
          <w:rFonts w:ascii="Arial" w:hAnsi="Arial" w:cs="Arial"/>
          <w:i/>
          <w:color w:val="000000"/>
        </w:rPr>
      </w:pPr>
      <w:r w:rsidRPr="007062F5">
        <w:rPr>
          <w:rFonts w:ascii="Arial" w:hAnsi="Arial" w:cs="Arial"/>
          <w:color w:val="000000"/>
        </w:rPr>
        <w:t xml:space="preserve">Tato smlouva je uzavírána se zhotovitelem na základě výsledku zadávacího řízení veřejné zakázky nazvané </w:t>
      </w:r>
      <w:r w:rsidR="005B2E1B">
        <w:rPr>
          <w:rFonts w:ascii="Arial" w:hAnsi="Arial" w:cs="Arial"/>
          <w:color w:val="000000"/>
        </w:rPr>
        <w:t>„Zateplení domova mládeže SŠOS Červený Kostelec – stavební práce“</w:t>
      </w:r>
      <w:r>
        <w:rPr>
          <w:rFonts w:ascii="Arial" w:hAnsi="Arial" w:cs="Arial"/>
          <w:color w:val="000000"/>
        </w:rPr>
        <w:t>(dále jen „veřejná zakázka“).</w:t>
      </w:r>
    </w:p>
    <w:p w14:paraId="7F2EEC38" w14:textId="77777777" w:rsidR="00974EC2" w:rsidRDefault="00005789" w:rsidP="00974EC2">
      <w:pPr>
        <w:pStyle w:val="Zkladntext"/>
        <w:numPr>
          <w:ilvl w:val="0"/>
          <w:numId w:val="11"/>
        </w:numPr>
        <w:spacing w:line="276" w:lineRule="auto"/>
        <w:jc w:val="both"/>
        <w:rPr>
          <w:rFonts w:ascii="Arial" w:hAnsi="Arial" w:cs="Arial"/>
          <w:color w:val="000000"/>
        </w:rPr>
      </w:pPr>
      <w:r w:rsidRPr="00974EC2">
        <w:rPr>
          <w:rFonts w:ascii="Arial" w:hAnsi="Arial" w:cs="Arial"/>
          <w:color w:val="000000"/>
        </w:rPr>
        <w:t>Realizace smlouvy o dílo je závislá na přidělení finančních prostředků z dotačního programu</w:t>
      </w:r>
      <w:r w:rsidR="007C14A2" w:rsidRPr="00974EC2">
        <w:rPr>
          <w:rFonts w:ascii="Arial" w:hAnsi="Arial" w:cs="Arial"/>
          <w:color w:val="000000"/>
        </w:rPr>
        <w:t xml:space="preserve"> a na poskytnutí finančních prostředků od zřizovatele objednatele.</w:t>
      </w:r>
      <w:r w:rsidRPr="00974EC2">
        <w:rPr>
          <w:rFonts w:ascii="Arial" w:hAnsi="Arial" w:cs="Arial"/>
          <w:color w:val="000000"/>
        </w:rPr>
        <w:t xml:space="preserve"> </w:t>
      </w:r>
      <w:r w:rsidR="00974EC2" w:rsidRPr="00974EC2">
        <w:rPr>
          <w:rFonts w:ascii="Arial" w:hAnsi="Arial" w:cs="Arial"/>
          <w:color w:val="000000"/>
        </w:rPr>
        <w:t>Smlouva nenabyde účinnosti dřív než doručením výzvy objednatele k převzetí staveniště zhotoviteli dle čl. 6 odst. 2 této smlouvy.</w:t>
      </w:r>
    </w:p>
    <w:p w14:paraId="3D05D139" w14:textId="22EB4CDC" w:rsidR="00005789" w:rsidRPr="00974EC2" w:rsidRDefault="00005789" w:rsidP="00974EC2">
      <w:pPr>
        <w:tabs>
          <w:tab w:val="left" w:pos="5400"/>
        </w:tabs>
        <w:spacing w:before="240"/>
        <w:jc w:val="center"/>
        <w:rPr>
          <w:rFonts w:ascii="Arial" w:hAnsi="Arial" w:cs="Arial"/>
          <w:b/>
          <w:color w:val="000000"/>
          <w:sz w:val="20"/>
          <w:szCs w:val="20"/>
        </w:rPr>
      </w:pPr>
      <w:r w:rsidRPr="00974EC2">
        <w:rPr>
          <w:rFonts w:ascii="Arial" w:hAnsi="Arial" w:cs="Arial"/>
          <w:b/>
          <w:color w:val="000000"/>
          <w:sz w:val="20"/>
          <w:szCs w:val="20"/>
        </w:rPr>
        <w:t xml:space="preserve">Článek </w:t>
      </w:r>
      <w:r w:rsidR="00F44F91" w:rsidRPr="00974EC2">
        <w:rPr>
          <w:rFonts w:ascii="Arial" w:hAnsi="Arial" w:cs="Arial"/>
          <w:b/>
          <w:color w:val="000000"/>
          <w:sz w:val="20"/>
          <w:szCs w:val="20"/>
        </w:rPr>
        <w:t>2</w:t>
      </w:r>
    </w:p>
    <w:p w14:paraId="23383A18" w14:textId="77777777" w:rsidR="00005789" w:rsidRPr="00974EC2" w:rsidRDefault="00005789" w:rsidP="00974EC2">
      <w:pPr>
        <w:tabs>
          <w:tab w:val="left" w:pos="5400"/>
        </w:tabs>
        <w:spacing w:before="240"/>
        <w:jc w:val="center"/>
        <w:rPr>
          <w:rFonts w:ascii="Arial" w:hAnsi="Arial" w:cs="Arial"/>
          <w:b/>
          <w:color w:val="000000"/>
          <w:sz w:val="20"/>
          <w:szCs w:val="20"/>
        </w:rPr>
      </w:pPr>
      <w:r w:rsidRPr="00974EC2">
        <w:rPr>
          <w:rFonts w:ascii="Arial" w:hAnsi="Arial" w:cs="Arial"/>
          <w:b/>
          <w:color w:val="000000"/>
          <w:sz w:val="20"/>
          <w:szCs w:val="20"/>
        </w:rPr>
        <w:t>Zmocněné osoby</w:t>
      </w:r>
    </w:p>
    <w:p w14:paraId="3F198203" w14:textId="77777777" w:rsidR="00005789" w:rsidRPr="007062F5" w:rsidRDefault="00005789" w:rsidP="00BB01C7">
      <w:pPr>
        <w:pStyle w:val="Zkladntext"/>
        <w:numPr>
          <w:ilvl w:val="0"/>
          <w:numId w:val="12"/>
        </w:numPr>
        <w:spacing w:before="240" w:after="240" w:line="276" w:lineRule="auto"/>
        <w:ind w:left="357" w:hanging="357"/>
        <w:jc w:val="both"/>
        <w:rPr>
          <w:rFonts w:ascii="Arial" w:hAnsi="Arial" w:cs="Arial"/>
          <w:color w:val="000000"/>
        </w:rPr>
      </w:pPr>
      <w:r w:rsidRPr="007062F5">
        <w:rPr>
          <w:rFonts w:ascii="Arial" w:hAnsi="Arial" w:cs="Arial"/>
          <w:color w:val="000000"/>
        </w:rPr>
        <w:t>Objednatel zmocňuje následující osoby k jednání:</w:t>
      </w:r>
    </w:p>
    <w:p w14:paraId="509D7804" w14:textId="5264EC66" w:rsidR="00005789" w:rsidRDefault="00005789" w:rsidP="00BB01C7">
      <w:pPr>
        <w:pStyle w:val="Zkladntext"/>
        <w:numPr>
          <w:ilvl w:val="0"/>
          <w:numId w:val="1"/>
        </w:numPr>
        <w:spacing w:before="60" w:after="0"/>
        <w:jc w:val="both"/>
        <w:rPr>
          <w:rFonts w:ascii="Arial" w:hAnsi="Arial" w:cs="Arial"/>
          <w:color w:val="000000"/>
        </w:rPr>
      </w:pPr>
      <w:r w:rsidRPr="002347CB">
        <w:rPr>
          <w:rFonts w:ascii="Arial" w:hAnsi="Arial" w:cs="Arial"/>
          <w:color w:val="000000"/>
        </w:rPr>
        <w:t>zástupce obje</w:t>
      </w:r>
      <w:r>
        <w:rPr>
          <w:rFonts w:ascii="Arial" w:hAnsi="Arial" w:cs="Arial"/>
          <w:color w:val="000000"/>
        </w:rPr>
        <w:t>dnatele ve věcech smluvních</w:t>
      </w:r>
      <w:r>
        <w:rPr>
          <w:rFonts w:ascii="Arial" w:hAnsi="Arial" w:cs="Arial"/>
          <w:color w:val="000000"/>
        </w:rPr>
        <w:tab/>
      </w:r>
      <w:r w:rsidR="005B2E1B">
        <w:rPr>
          <w:rFonts w:ascii="Arial" w:hAnsi="Arial" w:cs="Arial"/>
          <w:color w:val="000000"/>
        </w:rPr>
        <w:t>Mgr. Ing. Marek Špelda, Ph.D.</w:t>
      </w:r>
      <w:r w:rsidR="00E303AF">
        <w:rPr>
          <w:rFonts w:ascii="Arial" w:hAnsi="Arial" w:cs="Arial"/>
          <w:color w:val="000000"/>
        </w:rPr>
        <w:t>, ředitel školy</w:t>
      </w:r>
    </w:p>
    <w:p w14:paraId="441223DE" w14:textId="420B9BCD" w:rsidR="00005789" w:rsidRPr="00BF2672" w:rsidRDefault="00005789"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t>zástupce objednatele ve věcech technických</w:t>
      </w:r>
      <w:r>
        <w:rPr>
          <w:rFonts w:ascii="Arial" w:hAnsi="Arial" w:cs="Arial"/>
          <w:color w:val="000000"/>
        </w:rPr>
        <w:tab/>
      </w:r>
      <w:r w:rsidR="0080174F">
        <w:rPr>
          <w:rFonts w:ascii="Arial" w:hAnsi="Arial" w:cs="Arial"/>
          <w:color w:val="000000"/>
        </w:rPr>
        <w:t>Tomáš Kraus</w:t>
      </w:r>
      <w:r w:rsidR="00E303AF">
        <w:rPr>
          <w:rFonts w:ascii="Arial" w:hAnsi="Arial" w:cs="Arial"/>
          <w:color w:val="000000"/>
        </w:rPr>
        <w:t>e</w:t>
      </w:r>
    </w:p>
    <w:p w14:paraId="06F6E381" w14:textId="5D031F06" w:rsidR="00005789" w:rsidRPr="00BF2672" w:rsidRDefault="00005789"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lastRenderedPageBreak/>
        <w:t xml:space="preserve">zástupce objednatele na stavbě (dále také jako „technický dozor stavebníka“ nebo „TDS“) </w:t>
      </w:r>
      <w:r w:rsidR="00E303AF">
        <w:rPr>
          <w:rFonts w:ascii="Arial" w:hAnsi="Arial" w:cs="Arial"/>
        </w:rPr>
        <w:t>Michal Novák</w:t>
      </w:r>
    </w:p>
    <w:p w14:paraId="488275E6" w14:textId="2E52F669" w:rsidR="00005789" w:rsidRPr="00BF2672" w:rsidRDefault="00005789"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t xml:space="preserve">koordinátor bezpečnosti práce na staveništi (dále také jako „koordinátor BOZP“) </w:t>
      </w:r>
      <w:r w:rsidR="00E303AF">
        <w:rPr>
          <w:rFonts w:ascii="Arial" w:hAnsi="Arial" w:cs="Arial"/>
        </w:rPr>
        <w:t>Michal Novák</w:t>
      </w:r>
    </w:p>
    <w:p w14:paraId="4FF1CE92" w14:textId="4791DE57" w:rsidR="00005789" w:rsidRPr="00BF2672" w:rsidRDefault="00005789" w:rsidP="00E303AF">
      <w:pPr>
        <w:pStyle w:val="Zkladntext"/>
        <w:numPr>
          <w:ilvl w:val="0"/>
          <w:numId w:val="1"/>
        </w:numPr>
        <w:spacing w:before="60" w:after="0"/>
        <w:jc w:val="both"/>
        <w:rPr>
          <w:rFonts w:ascii="Arial" w:hAnsi="Arial" w:cs="Arial"/>
          <w:color w:val="000000"/>
        </w:rPr>
      </w:pPr>
      <w:r w:rsidRPr="00BF2672">
        <w:rPr>
          <w:rFonts w:ascii="Arial" w:hAnsi="Arial" w:cs="Arial"/>
          <w:color w:val="000000"/>
        </w:rPr>
        <w:t xml:space="preserve">zástupce objednatele na stavbě (dále také jako „autorský dozor“): </w:t>
      </w:r>
      <w:r w:rsidR="00E303AF">
        <w:rPr>
          <w:rFonts w:ascii="Arial" w:hAnsi="Arial" w:cs="Arial"/>
        </w:rPr>
        <w:t xml:space="preserve">Atelier architektury a urbanismu, s.r.o., IČO </w:t>
      </w:r>
      <w:r w:rsidR="00E303AF" w:rsidRPr="00E303AF">
        <w:rPr>
          <w:rFonts w:ascii="Arial" w:hAnsi="Arial" w:cs="Arial"/>
        </w:rPr>
        <w:t>036</w:t>
      </w:r>
      <w:r w:rsidR="00E303AF">
        <w:rPr>
          <w:rFonts w:ascii="Arial" w:hAnsi="Arial" w:cs="Arial"/>
        </w:rPr>
        <w:t xml:space="preserve"> </w:t>
      </w:r>
      <w:r w:rsidR="00E303AF" w:rsidRPr="00E303AF">
        <w:rPr>
          <w:rFonts w:ascii="Arial" w:hAnsi="Arial" w:cs="Arial"/>
        </w:rPr>
        <w:t>37</w:t>
      </w:r>
      <w:r w:rsidR="00E303AF">
        <w:rPr>
          <w:rFonts w:ascii="Arial" w:hAnsi="Arial" w:cs="Arial"/>
        </w:rPr>
        <w:t> </w:t>
      </w:r>
      <w:r w:rsidR="00E303AF" w:rsidRPr="00E303AF">
        <w:rPr>
          <w:rFonts w:ascii="Arial" w:hAnsi="Arial" w:cs="Arial"/>
        </w:rPr>
        <w:t>182</w:t>
      </w:r>
      <w:r w:rsidR="00E303AF">
        <w:rPr>
          <w:rFonts w:ascii="Arial" w:hAnsi="Arial" w:cs="Arial"/>
        </w:rPr>
        <w:t xml:space="preserve">, zastoupena Ing. arch. Markem </w:t>
      </w:r>
      <w:proofErr w:type="spellStart"/>
      <w:r w:rsidR="00E303AF">
        <w:rPr>
          <w:rFonts w:ascii="Arial" w:hAnsi="Arial" w:cs="Arial"/>
        </w:rPr>
        <w:t>Wajsarem</w:t>
      </w:r>
      <w:proofErr w:type="spellEnd"/>
    </w:p>
    <w:p w14:paraId="0A8EA4F6" w14:textId="77777777" w:rsidR="00005789" w:rsidRPr="00BF2672" w:rsidRDefault="00005789" w:rsidP="00BB01C7">
      <w:pPr>
        <w:pStyle w:val="Zkladntext"/>
        <w:numPr>
          <w:ilvl w:val="0"/>
          <w:numId w:val="1"/>
        </w:numPr>
        <w:spacing w:before="60" w:after="0"/>
        <w:jc w:val="both"/>
        <w:rPr>
          <w:rFonts w:ascii="Arial" w:hAnsi="Arial" w:cs="Arial"/>
          <w:color w:val="000000"/>
        </w:rPr>
      </w:pPr>
      <w:r w:rsidRPr="00BF2672">
        <w:rPr>
          <w:rFonts w:ascii="Arial" w:hAnsi="Arial" w:cs="Arial"/>
          <w:color w:val="000000"/>
        </w:rPr>
        <w:t>příp. další osoby, které objednatel uvede ve stavebním deníku.</w:t>
      </w:r>
    </w:p>
    <w:p w14:paraId="1D5B36C1" w14:textId="77777777" w:rsidR="00005789" w:rsidRPr="007062F5" w:rsidRDefault="00005789" w:rsidP="00BB01C7">
      <w:pPr>
        <w:pStyle w:val="Zkladntext"/>
        <w:numPr>
          <w:ilvl w:val="0"/>
          <w:numId w:val="12"/>
        </w:numPr>
        <w:spacing w:before="240" w:after="240" w:line="276" w:lineRule="auto"/>
        <w:ind w:left="357" w:hanging="357"/>
        <w:jc w:val="both"/>
        <w:rPr>
          <w:rFonts w:ascii="Arial" w:hAnsi="Arial" w:cs="Arial"/>
          <w:color w:val="000000"/>
        </w:rPr>
      </w:pPr>
      <w:r w:rsidRPr="007062F5">
        <w:rPr>
          <w:rFonts w:ascii="Arial" w:hAnsi="Arial" w:cs="Arial"/>
          <w:color w:val="000000"/>
        </w:rPr>
        <w:t>Zhotovitel</w:t>
      </w:r>
      <w:r w:rsidRPr="00BF2672">
        <w:rPr>
          <w:rFonts w:ascii="Arial" w:hAnsi="Arial" w:cs="Arial"/>
          <w:color w:val="000000"/>
        </w:rPr>
        <w:t xml:space="preserve"> zmocňuj</w:t>
      </w:r>
      <w:r w:rsidRPr="007062F5">
        <w:rPr>
          <w:rFonts w:ascii="Arial" w:hAnsi="Arial" w:cs="Arial"/>
          <w:color w:val="000000"/>
        </w:rPr>
        <w:t>e následující osoby k jednání:</w:t>
      </w:r>
    </w:p>
    <w:p w14:paraId="4F50453B" w14:textId="1F3A802D" w:rsidR="00005789" w:rsidRPr="007062F5" w:rsidRDefault="00005789" w:rsidP="00BB01C7">
      <w:pPr>
        <w:pStyle w:val="Zkladntext"/>
        <w:numPr>
          <w:ilvl w:val="0"/>
          <w:numId w:val="4"/>
        </w:numPr>
        <w:spacing w:before="60" w:after="0"/>
        <w:jc w:val="both"/>
        <w:rPr>
          <w:rFonts w:ascii="Arial" w:hAnsi="Arial" w:cs="Arial"/>
          <w:color w:val="000000"/>
        </w:rPr>
      </w:pPr>
      <w:r w:rsidRPr="004F2D9B">
        <w:rPr>
          <w:rFonts w:ascii="Arial" w:hAnsi="Arial" w:cs="Arial"/>
          <w:color w:val="000000"/>
        </w:rPr>
        <w:t>ve věcech technických:</w:t>
      </w:r>
      <w:r w:rsidRPr="00BF2672">
        <w:rPr>
          <w:rFonts w:ascii="Arial" w:hAnsi="Arial" w:cs="Arial"/>
          <w:color w:val="000000"/>
        </w:rPr>
        <w:t xml:space="preserve"> </w:t>
      </w:r>
      <w:proofErr w:type="spellStart"/>
      <w:r w:rsidR="00E303AF">
        <w:rPr>
          <w:rFonts w:ascii="Arial" w:hAnsi="Arial" w:cs="Arial"/>
          <w:color w:val="000000"/>
          <w:lang w:val="en-US"/>
        </w:rPr>
        <w:t>Yuriy</w:t>
      </w:r>
      <w:proofErr w:type="spellEnd"/>
      <w:r w:rsidR="00E303AF">
        <w:rPr>
          <w:rFonts w:ascii="Arial" w:hAnsi="Arial" w:cs="Arial"/>
          <w:color w:val="000000"/>
          <w:lang w:val="en-US"/>
        </w:rPr>
        <w:t xml:space="preserve"> Anton</w:t>
      </w:r>
    </w:p>
    <w:p w14:paraId="557CCE56" w14:textId="254D1FEB" w:rsidR="00005789" w:rsidRPr="007062F5" w:rsidRDefault="00005789" w:rsidP="00BB01C7">
      <w:pPr>
        <w:pStyle w:val="Zkladntext"/>
        <w:numPr>
          <w:ilvl w:val="0"/>
          <w:numId w:val="4"/>
        </w:numPr>
        <w:spacing w:before="60" w:after="0"/>
        <w:jc w:val="both"/>
        <w:rPr>
          <w:rFonts w:ascii="Arial" w:hAnsi="Arial" w:cs="Arial"/>
          <w:color w:val="000000"/>
        </w:rPr>
      </w:pPr>
      <w:r w:rsidRPr="00844706">
        <w:rPr>
          <w:rFonts w:ascii="Arial" w:hAnsi="Arial" w:cs="Arial"/>
          <w:color w:val="000000"/>
        </w:rPr>
        <w:t>zástupce zhotovitele na stavbě (</w:t>
      </w:r>
      <w:r>
        <w:rPr>
          <w:rFonts w:ascii="Arial" w:hAnsi="Arial" w:cs="Arial"/>
          <w:color w:val="000000"/>
        </w:rPr>
        <w:t>stavbyvedoucí</w:t>
      </w:r>
      <w:r w:rsidRPr="00844706">
        <w:rPr>
          <w:rFonts w:ascii="Arial" w:hAnsi="Arial" w:cs="Arial"/>
          <w:color w:val="000000"/>
        </w:rPr>
        <w:t xml:space="preserve">): </w:t>
      </w:r>
      <w:proofErr w:type="spellStart"/>
      <w:r w:rsidR="00E303AF">
        <w:rPr>
          <w:rFonts w:ascii="Arial" w:hAnsi="Arial" w:cs="Arial"/>
          <w:color w:val="000000"/>
          <w:lang w:val="en-US"/>
        </w:rPr>
        <w:t>Vitaliy</w:t>
      </w:r>
      <w:proofErr w:type="spellEnd"/>
      <w:r w:rsidR="00E303AF">
        <w:rPr>
          <w:rFonts w:ascii="Arial" w:hAnsi="Arial" w:cs="Arial"/>
          <w:color w:val="000000"/>
          <w:lang w:val="en-US"/>
        </w:rPr>
        <w:t xml:space="preserve"> Anton</w:t>
      </w:r>
    </w:p>
    <w:p w14:paraId="30049448" w14:textId="77777777" w:rsidR="00005789" w:rsidRPr="00844706" w:rsidRDefault="00005789" w:rsidP="00BB01C7">
      <w:pPr>
        <w:pStyle w:val="Zkladntext"/>
        <w:numPr>
          <w:ilvl w:val="0"/>
          <w:numId w:val="4"/>
        </w:numPr>
        <w:spacing w:before="60" w:after="0"/>
        <w:jc w:val="both"/>
        <w:rPr>
          <w:rFonts w:ascii="Arial" w:hAnsi="Arial" w:cs="Arial"/>
          <w:color w:val="000000"/>
        </w:rPr>
      </w:pPr>
      <w:r w:rsidRPr="00844706">
        <w:rPr>
          <w:rFonts w:ascii="Arial" w:hAnsi="Arial" w:cs="Arial"/>
          <w:color w:val="000000"/>
        </w:rPr>
        <w:t>příp. další osoby, které zhotovitel uvede ve stavebním deníku.</w:t>
      </w:r>
    </w:p>
    <w:p w14:paraId="3AB95C3B" w14:textId="77777777" w:rsidR="00005789" w:rsidRDefault="00005789" w:rsidP="00BB01C7">
      <w:pPr>
        <w:pStyle w:val="Zkladntext"/>
        <w:numPr>
          <w:ilvl w:val="0"/>
          <w:numId w:val="12"/>
        </w:numPr>
        <w:spacing w:before="240" w:line="276" w:lineRule="auto"/>
        <w:ind w:left="357" w:hanging="357"/>
        <w:jc w:val="both"/>
        <w:rPr>
          <w:rFonts w:ascii="Arial" w:hAnsi="Arial" w:cs="Arial"/>
          <w:color w:val="000000"/>
        </w:rPr>
      </w:pPr>
      <w:r w:rsidRPr="001A5D0E">
        <w:rPr>
          <w:rFonts w:ascii="Arial" w:hAnsi="Arial" w:cs="Arial"/>
          <w:color w:val="000000"/>
        </w:rPr>
        <w:t xml:space="preserve">Zmocněné osoby smluvních stran mohou být změněny písemným oznámením doručeným druhé smluvní straně nejpozději do 3 dnů ode dne vzniku této změny. </w:t>
      </w:r>
    </w:p>
    <w:p w14:paraId="44408641" w14:textId="5EC1FE45" w:rsidR="00005789" w:rsidRPr="001A5D0E" w:rsidRDefault="00005789" w:rsidP="00005789">
      <w:pPr>
        <w:spacing w:before="240"/>
        <w:jc w:val="center"/>
        <w:rPr>
          <w:rFonts w:ascii="Arial" w:hAnsi="Arial" w:cs="Arial"/>
          <w:b/>
          <w:color w:val="000000"/>
          <w:sz w:val="20"/>
          <w:szCs w:val="20"/>
        </w:rPr>
      </w:pPr>
      <w:r w:rsidRPr="001A5D0E">
        <w:rPr>
          <w:rFonts w:ascii="Arial" w:hAnsi="Arial" w:cs="Arial"/>
          <w:b/>
          <w:color w:val="000000"/>
          <w:sz w:val="20"/>
          <w:szCs w:val="20"/>
        </w:rPr>
        <w:t xml:space="preserve">Článek </w:t>
      </w:r>
      <w:r w:rsidR="00F44F91">
        <w:rPr>
          <w:rFonts w:ascii="Arial" w:hAnsi="Arial" w:cs="Arial"/>
          <w:b/>
          <w:color w:val="000000"/>
          <w:sz w:val="20"/>
          <w:szCs w:val="20"/>
        </w:rPr>
        <w:t>3</w:t>
      </w:r>
    </w:p>
    <w:p w14:paraId="7A6B4BBE" w14:textId="77777777" w:rsidR="00005789" w:rsidRPr="00BF2672" w:rsidRDefault="00005789" w:rsidP="00005789">
      <w:pPr>
        <w:pStyle w:val="Nadpis1"/>
        <w:spacing w:after="240"/>
        <w:rPr>
          <w:rFonts w:cs="Arial"/>
          <w:b w:val="0"/>
          <w:color w:val="000000"/>
          <w:szCs w:val="20"/>
        </w:rPr>
      </w:pPr>
      <w:r>
        <w:rPr>
          <w:rFonts w:cs="Arial"/>
          <w:color w:val="000000"/>
          <w:szCs w:val="20"/>
        </w:rPr>
        <w:t>Podklady pro uzavření smlouvy</w:t>
      </w:r>
    </w:p>
    <w:p w14:paraId="0145B9F4" w14:textId="629CDC1C" w:rsidR="00005789" w:rsidRDefault="00005789" w:rsidP="00BB01C7">
      <w:pPr>
        <w:pStyle w:val="Zkladntext"/>
        <w:numPr>
          <w:ilvl w:val="0"/>
          <w:numId w:val="7"/>
        </w:numPr>
        <w:spacing w:before="120" w:line="276" w:lineRule="auto"/>
        <w:ind w:left="357" w:hanging="357"/>
        <w:jc w:val="both"/>
        <w:rPr>
          <w:rFonts w:ascii="Arial" w:hAnsi="Arial" w:cs="Arial"/>
          <w:color w:val="000000"/>
        </w:rPr>
      </w:pPr>
      <w:r>
        <w:rPr>
          <w:rFonts w:ascii="Arial" w:hAnsi="Arial" w:cs="Arial"/>
          <w:color w:val="000000"/>
        </w:rPr>
        <w:t xml:space="preserve">Základním podkladem pro uzavření této smlouvy je nabídka zhotovitele podaná dne </w:t>
      </w:r>
      <w:r w:rsidR="00E303AF">
        <w:rPr>
          <w:rFonts w:ascii="Arial" w:hAnsi="Arial" w:cs="Arial"/>
        </w:rPr>
        <w:t xml:space="preserve">3. 4. 2017 </w:t>
      </w:r>
      <w:r>
        <w:rPr>
          <w:rFonts w:ascii="Arial" w:hAnsi="Arial" w:cs="Arial"/>
          <w:color w:val="000000"/>
        </w:rPr>
        <w:t>v rámci zadávacího řízení veřejné zakázky.</w:t>
      </w:r>
    </w:p>
    <w:p w14:paraId="6AFB77EA" w14:textId="77777777" w:rsidR="00005789" w:rsidRPr="00CE306A" w:rsidRDefault="00005789" w:rsidP="00BB01C7">
      <w:pPr>
        <w:pStyle w:val="Zkladntext"/>
        <w:numPr>
          <w:ilvl w:val="0"/>
          <w:numId w:val="7"/>
        </w:numPr>
        <w:spacing w:before="120" w:after="240" w:line="276" w:lineRule="auto"/>
        <w:ind w:left="357" w:hanging="357"/>
        <w:jc w:val="both"/>
        <w:rPr>
          <w:rFonts w:ascii="Arial" w:hAnsi="Arial" w:cs="Arial"/>
          <w:color w:val="000000"/>
        </w:rPr>
      </w:pPr>
      <w:r w:rsidRPr="00CE306A">
        <w:rPr>
          <w:rFonts w:ascii="Arial" w:hAnsi="Arial" w:cs="Arial"/>
          <w:color w:val="000000"/>
        </w:rPr>
        <w:t>Předmět díla je vymezen následující dokumentací, která tvoří přílohy této smlouvy:</w:t>
      </w:r>
    </w:p>
    <w:p w14:paraId="4C3447A4" w14:textId="3C7612AF" w:rsidR="00005789" w:rsidRDefault="00005789" w:rsidP="00BB01C7">
      <w:pPr>
        <w:pStyle w:val="Zkladntext"/>
        <w:numPr>
          <w:ilvl w:val="0"/>
          <w:numId w:val="2"/>
        </w:numPr>
        <w:spacing w:before="60" w:after="60"/>
        <w:jc w:val="both"/>
        <w:rPr>
          <w:rFonts w:ascii="Arial" w:hAnsi="Arial" w:cs="Arial"/>
          <w:color w:val="000000"/>
        </w:rPr>
      </w:pPr>
      <w:r>
        <w:rPr>
          <w:rFonts w:ascii="Arial" w:hAnsi="Arial" w:cs="Arial"/>
          <w:color w:val="000000"/>
        </w:rPr>
        <w:t>Příloha č. 1</w:t>
      </w:r>
      <w:r>
        <w:rPr>
          <w:rFonts w:ascii="Arial" w:hAnsi="Arial" w:cs="Arial"/>
          <w:color w:val="000000"/>
        </w:rPr>
        <w:tab/>
        <w:t>Projektová dokumentace díla</w:t>
      </w:r>
      <w:r w:rsidR="00C35B26">
        <w:rPr>
          <w:rFonts w:ascii="Arial" w:hAnsi="Arial" w:cs="Arial"/>
          <w:color w:val="000000"/>
        </w:rPr>
        <w:t xml:space="preserve">, energetický posudek, </w:t>
      </w:r>
      <w:r w:rsidR="00E55B8C">
        <w:rPr>
          <w:rFonts w:ascii="Arial" w:hAnsi="Arial" w:cs="Arial"/>
          <w:color w:val="000000"/>
        </w:rPr>
        <w:t xml:space="preserve">Odborný posudek k výskytu </w:t>
      </w:r>
      <w:proofErr w:type="spellStart"/>
      <w:r w:rsidR="00E55B8C">
        <w:rPr>
          <w:rFonts w:ascii="Arial" w:hAnsi="Arial" w:cs="Arial"/>
          <w:color w:val="000000"/>
        </w:rPr>
        <w:t>synantropních</w:t>
      </w:r>
      <w:proofErr w:type="spellEnd"/>
      <w:r w:rsidR="00E55B8C">
        <w:rPr>
          <w:rFonts w:ascii="Arial" w:hAnsi="Arial" w:cs="Arial"/>
          <w:color w:val="000000"/>
        </w:rPr>
        <w:t xml:space="preserve"> zvláště chráněných druhů živočichů,</w:t>
      </w:r>
      <w:r w:rsidR="00C35B26">
        <w:rPr>
          <w:rFonts w:ascii="Arial" w:hAnsi="Arial" w:cs="Arial"/>
          <w:color w:val="000000"/>
        </w:rPr>
        <w:t xml:space="preserve"> stavební povolení </w:t>
      </w:r>
      <w:r w:rsidR="00E303AF">
        <w:rPr>
          <w:rFonts w:ascii="Arial" w:hAnsi="Arial" w:cs="Arial"/>
          <w:color w:val="000000"/>
        </w:rPr>
        <w:br/>
      </w:r>
      <w:proofErr w:type="spellStart"/>
      <w:proofErr w:type="gramStart"/>
      <w:r w:rsidR="00C35B26">
        <w:rPr>
          <w:rFonts w:ascii="Arial" w:hAnsi="Arial" w:cs="Arial"/>
          <w:color w:val="000000"/>
        </w:rPr>
        <w:t>č.j</w:t>
      </w:r>
      <w:proofErr w:type="spellEnd"/>
      <w:r w:rsidR="00E55B8C">
        <w:rPr>
          <w:rFonts w:ascii="Arial" w:hAnsi="Arial" w:cs="Arial"/>
          <w:color w:val="000000"/>
        </w:rPr>
        <w:t xml:space="preserve"> </w:t>
      </w:r>
      <w:r w:rsidR="005B2E1B">
        <w:rPr>
          <w:rFonts w:ascii="Arial" w:hAnsi="Arial" w:cs="Arial"/>
          <w:color w:val="000000"/>
        </w:rPr>
        <w:t>01532/2012/VYST</w:t>
      </w:r>
      <w:proofErr w:type="gramEnd"/>
    </w:p>
    <w:p w14:paraId="0CAD38B8" w14:textId="75E5E1AB" w:rsidR="00005789" w:rsidRDefault="00005789" w:rsidP="00C35B26">
      <w:pPr>
        <w:pStyle w:val="Zkladntext"/>
        <w:numPr>
          <w:ilvl w:val="0"/>
          <w:numId w:val="2"/>
        </w:numPr>
        <w:spacing w:before="60" w:after="60"/>
        <w:jc w:val="both"/>
        <w:rPr>
          <w:rFonts w:ascii="Arial" w:hAnsi="Arial" w:cs="Arial"/>
          <w:color w:val="000000"/>
        </w:rPr>
      </w:pPr>
      <w:r w:rsidRPr="00BF2672">
        <w:rPr>
          <w:rFonts w:ascii="Arial" w:hAnsi="Arial" w:cs="Arial"/>
          <w:color w:val="000000"/>
        </w:rPr>
        <w:t>Příloha č. 2</w:t>
      </w:r>
      <w:r>
        <w:rPr>
          <w:rFonts w:ascii="Arial" w:hAnsi="Arial" w:cs="Arial"/>
          <w:color w:val="000000"/>
        </w:rPr>
        <w:t xml:space="preserve"> </w:t>
      </w:r>
      <w:r>
        <w:rPr>
          <w:rFonts w:ascii="Arial" w:hAnsi="Arial" w:cs="Arial"/>
          <w:color w:val="000000"/>
        </w:rPr>
        <w:tab/>
      </w:r>
      <w:r w:rsidR="00E55B8C">
        <w:rPr>
          <w:rFonts w:ascii="Arial" w:hAnsi="Arial" w:cs="Arial"/>
          <w:color w:val="000000"/>
        </w:rPr>
        <w:t>P</w:t>
      </w:r>
      <w:r w:rsidR="00C35B26" w:rsidRPr="00C35B26">
        <w:rPr>
          <w:rFonts w:ascii="Arial" w:hAnsi="Arial" w:cs="Arial"/>
          <w:color w:val="000000"/>
        </w:rPr>
        <w:t>oložkový rozpočet s výkazem výměr</w:t>
      </w:r>
      <w:r w:rsidR="00185321" w:rsidRPr="00185321">
        <w:t xml:space="preserve"> </w:t>
      </w:r>
      <w:r w:rsidR="00185321" w:rsidRPr="00B044D8">
        <w:rPr>
          <w:rFonts w:ascii="Arial" w:hAnsi="Arial" w:cs="Arial"/>
          <w:color w:val="000000"/>
        </w:rPr>
        <w:t xml:space="preserve">včetně </w:t>
      </w:r>
      <w:r w:rsidR="00D639CE">
        <w:rPr>
          <w:rFonts w:ascii="Arial" w:hAnsi="Arial" w:cs="Arial"/>
          <w:color w:val="000000"/>
        </w:rPr>
        <w:t xml:space="preserve">výkazu výměr </w:t>
      </w:r>
      <w:r w:rsidR="00B32906">
        <w:rPr>
          <w:rFonts w:ascii="Arial" w:hAnsi="Arial" w:cs="Arial"/>
          <w:color w:val="000000"/>
        </w:rPr>
        <w:t>–</w:t>
      </w:r>
      <w:r w:rsidR="00D639CE">
        <w:rPr>
          <w:rFonts w:ascii="Arial" w:hAnsi="Arial" w:cs="Arial"/>
          <w:color w:val="000000"/>
        </w:rPr>
        <w:t xml:space="preserve"> </w:t>
      </w:r>
      <w:r w:rsidR="00B32906">
        <w:rPr>
          <w:rFonts w:ascii="Arial" w:hAnsi="Arial" w:cs="Arial"/>
          <w:color w:val="000000"/>
        </w:rPr>
        <w:t xml:space="preserve">ocenění prostředků </w:t>
      </w:r>
      <w:r w:rsidR="00185321" w:rsidRPr="00B044D8">
        <w:rPr>
          <w:rFonts w:ascii="Arial" w:hAnsi="Arial" w:cs="Arial"/>
          <w:color w:val="000000"/>
        </w:rPr>
        <w:t xml:space="preserve">povinné publicity </w:t>
      </w:r>
    </w:p>
    <w:p w14:paraId="6C65B206" w14:textId="5888ECE2" w:rsidR="00005789" w:rsidRPr="002F1645" w:rsidRDefault="00005789" w:rsidP="00BB01C7">
      <w:pPr>
        <w:pStyle w:val="Zkladntext"/>
        <w:numPr>
          <w:ilvl w:val="0"/>
          <w:numId w:val="2"/>
        </w:numPr>
        <w:tabs>
          <w:tab w:val="clear" w:pos="720"/>
        </w:tabs>
        <w:spacing w:before="60" w:after="60"/>
        <w:ind w:left="714" w:hanging="357"/>
        <w:jc w:val="both"/>
        <w:rPr>
          <w:rFonts w:ascii="Arial" w:hAnsi="Arial" w:cs="Arial"/>
          <w:color w:val="000000"/>
        </w:rPr>
      </w:pPr>
      <w:r w:rsidRPr="002F1645">
        <w:rPr>
          <w:rFonts w:ascii="Arial" w:hAnsi="Arial" w:cs="Arial"/>
          <w:color w:val="000000"/>
        </w:rPr>
        <w:t xml:space="preserve">Příloha č. 3 </w:t>
      </w:r>
      <w:r w:rsidRPr="002F1645">
        <w:rPr>
          <w:rFonts w:ascii="Arial" w:hAnsi="Arial" w:cs="Arial"/>
          <w:color w:val="000000"/>
        </w:rPr>
        <w:tab/>
        <w:t xml:space="preserve">Harmonogram </w:t>
      </w:r>
    </w:p>
    <w:p w14:paraId="146B7F74" w14:textId="77777777" w:rsidR="00005789" w:rsidRDefault="00005789" w:rsidP="00BB01C7">
      <w:pPr>
        <w:pStyle w:val="Zkladntext"/>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Příloha č. 4</w:t>
      </w:r>
      <w:r>
        <w:rPr>
          <w:rFonts w:ascii="Arial" w:hAnsi="Arial" w:cs="Arial"/>
          <w:color w:val="000000"/>
        </w:rPr>
        <w:tab/>
        <w:t>Seznam poddodavatelů</w:t>
      </w:r>
    </w:p>
    <w:p w14:paraId="10D8A867" w14:textId="18B7A6DB" w:rsidR="00005789" w:rsidRDefault="00005789" w:rsidP="00E303AF">
      <w:pPr>
        <w:pStyle w:val="Zkladntext"/>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Příloha č. 5</w:t>
      </w:r>
      <w:r>
        <w:rPr>
          <w:rFonts w:ascii="Arial" w:hAnsi="Arial" w:cs="Arial"/>
          <w:color w:val="000000"/>
        </w:rPr>
        <w:tab/>
        <w:t xml:space="preserve">Vybraná vysvětlení zadávací dokumentace </w:t>
      </w:r>
    </w:p>
    <w:p w14:paraId="6F2752CA" w14:textId="77777777" w:rsidR="00974EC2" w:rsidRPr="00BF2672" w:rsidRDefault="00974EC2" w:rsidP="00974EC2">
      <w:pPr>
        <w:pStyle w:val="Zkladntext"/>
        <w:numPr>
          <w:ilvl w:val="0"/>
          <w:numId w:val="2"/>
        </w:numPr>
        <w:tabs>
          <w:tab w:val="clear" w:pos="720"/>
        </w:tabs>
        <w:spacing w:before="60" w:after="60"/>
        <w:ind w:left="714" w:hanging="357"/>
        <w:jc w:val="both"/>
        <w:rPr>
          <w:rFonts w:ascii="Arial" w:hAnsi="Arial" w:cs="Arial"/>
          <w:color w:val="000000"/>
        </w:rPr>
      </w:pPr>
      <w:r>
        <w:rPr>
          <w:rFonts w:ascii="Arial" w:hAnsi="Arial" w:cs="Arial"/>
          <w:color w:val="000000"/>
        </w:rPr>
        <w:t>Příloha č. 6</w:t>
      </w:r>
      <w:r>
        <w:rPr>
          <w:rFonts w:ascii="Arial" w:hAnsi="Arial" w:cs="Arial"/>
          <w:color w:val="000000"/>
        </w:rPr>
        <w:tab/>
        <w:t>Provozní podmínky objednatele</w:t>
      </w:r>
    </w:p>
    <w:p w14:paraId="62C13994" w14:textId="77777777" w:rsidR="00005789" w:rsidRPr="00844706" w:rsidRDefault="00005789" w:rsidP="00BB01C7">
      <w:pPr>
        <w:pStyle w:val="Zkladntext"/>
        <w:numPr>
          <w:ilvl w:val="0"/>
          <w:numId w:val="7"/>
        </w:numPr>
        <w:spacing w:before="240" w:after="240" w:line="276" w:lineRule="auto"/>
        <w:ind w:left="357" w:hanging="357"/>
        <w:jc w:val="both"/>
        <w:rPr>
          <w:rFonts w:ascii="Arial" w:hAnsi="Arial" w:cs="Arial"/>
          <w:color w:val="000000"/>
        </w:rPr>
      </w:pPr>
      <w:r w:rsidRPr="00844706">
        <w:rPr>
          <w:rFonts w:ascii="Arial" w:hAnsi="Arial" w:cs="Arial"/>
          <w:color w:val="000000"/>
        </w:rPr>
        <w:t>Zhotovitel prohlašuje, že před podpisem smlouvy:</w:t>
      </w:r>
    </w:p>
    <w:p w14:paraId="29CACB84" w14:textId="77777777" w:rsidR="00005789" w:rsidRDefault="00005789" w:rsidP="00BB01C7">
      <w:pPr>
        <w:pStyle w:val="Zkladntext"/>
        <w:numPr>
          <w:ilvl w:val="0"/>
          <w:numId w:val="3"/>
        </w:numPr>
        <w:spacing w:before="60" w:after="60" w:line="276" w:lineRule="auto"/>
        <w:ind w:left="714" w:hanging="357"/>
        <w:jc w:val="both"/>
        <w:rPr>
          <w:rFonts w:ascii="Arial" w:hAnsi="Arial" w:cs="Arial"/>
          <w:color w:val="000000"/>
        </w:rPr>
      </w:pPr>
      <w:r>
        <w:rPr>
          <w:rFonts w:ascii="Arial" w:hAnsi="Arial" w:cs="Arial"/>
          <w:color w:val="000000"/>
        </w:rPr>
        <w:t>převzal příslušnou projektovou a smluvní dokumentaci;</w:t>
      </w:r>
    </w:p>
    <w:p w14:paraId="63EE5E3E" w14:textId="77777777" w:rsidR="00005789" w:rsidRPr="00844706" w:rsidRDefault="00005789" w:rsidP="00BB01C7">
      <w:pPr>
        <w:pStyle w:val="Zkladntext"/>
        <w:numPr>
          <w:ilvl w:val="0"/>
          <w:numId w:val="3"/>
        </w:numPr>
        <w:spacing w:before="60" w:after="60" w:line="276" w:lineRule="auto"/>
        <w:ind w:left="714" w:hanging="357"/>
        <w:jc w:val="both"/>
        <w:rPr>
          <w:rFonts w:ascii="Arial" w:hAnsi="Arial" w:cs="Arial"/>
          <w:color w:val="000000"/>
        </w:rPr>
      </w:pPr>
      <w:r>
        <w:rPr>
          <w:rFonts w:ascii="Arial" w:hAnsi="Arial" w:cs="Arial"/>
          <w:color w:val="000000"/>
        </w:rPr>
        <w:t>podrobně zkontroloval</w:t>
      </w:r>
      <w:r w:rsidRPr="00844706">
        <w:rPr>
          <w:rFonts w:ascii="Arial" w:hAnsi="Arial" w:cs="Arial"/>
          <w:color w:val="000000"/>
        </w:rPr>
        <w:t xml:space="preserve"> předanou pr</w:t>
      </w:r>
      <w:r>
        <w:rPr>
          <w:rFonts w:ascii="Arial" w:hAnsi="Arial" w:cs="Arial"/>
          <w:color w:val="000000"/>
        </w:rPr>
        <w:t>ojektovou a smluvní dokumentaci;</w:t>
      </w:r>
    </w:p>
    <w:p w14:paraId="4AA261D1" w14:textId="77777777" w:rsidR="00005789" w:rsidRPr="00CE306A" w:rsidRDefault="00005789" w:rsidP="00BB01C7">
      <w:pPr>
        <w:pStyle w:val="Zkladntext"/>
        <w:numPr>
          <w:ilvl w:val="0"/>
          <w:numId w:val="3"/>
        </w:numPr>
        <w:spacing w:before="60" w:after="60" w:line="276" w:lineRule="auto"/>
        <w:ind w:left="714" w:hanging="357"/>
        <w:jc w:val="both"/>
        <w:rPr>
          <w:rFonts w:ascii="Arial" w:hAnsi="Arial" w:cs="Arial"/>
          <w:color w:val="000000"/>
        </w:rPr>
      </w:pPr>
      <w:r w:rsidRPr="001A5D0E">
        <w:rPr>
          <w:rFonts w:ascii="Arial" w:hAnsi="Arial" w:cs="Arial"/>
          <w:color w:val="000000"/>
        </w:rPr>
        <w:t>přek</w:t>
      </w:r>
      <w:r w:rsidRPr="00CE306A">
        <w:rPr>
          <w:rFonts w:ascii="Arial" w:hAnsi="Arial" w:cs="Arial"/>
          <w:color w:val="000000"/>
        </w:rPr>
        <w:t>ontroloval vyjádření veřejnoprávních orgánů k provedení díla;</w:t>
      </w:r>
    </w:p>
    <w:p w14:paraId="528F5AFA" w14:textId="77777777" w:rsidR="00005789" w:rsidRPr="00CE306A" w:rsidRDefault="00005789" w:rsidP="00BB01C7">
      <w:pPr>
        <w:pStyle w:val="Zkladntext"/>
        <w:numPr>
          <w:ilvl w:val="0"/>
          <w:numId w:val="3"/>
        </w:numPr>
        <w:spacing w:before="60" w:after="60" w:line="276" w:lineRule="auto"/>
        <w:ind w:left="714" w:hanging="357"/>
        <w:jc w:val="both"/>
        <w:rPr>
          <w:rFonts w:ascii="Arial" w:hAnsi="Arial" w:cs="Arial"/>
          <w:color w:val="000000"/>
        </w:rPr>
      </w:pPr>
      <w:r w:rsidRPr="00CE306A">
        <w:rPr>
          <w:rFonts w:ascii="Arial" w:hAnsi="Arial" w:cs="Arial"/>
          <w:color w:val="000000"/>
        </w:rPr>
        <w:t>prověřil místní podmínky na staveništi;</w:t>
      </w:r>
    </w:p>
    <w:p w14:paraId="60A210AB" w14:textId="77777777" w:rsidR="00005789" w:rsidRPr="00CE306A" w:rsidRDefault="00005789" w:rsidP="00BB01C7">
      <w:pPr>
        <w:pStyle w:val="Zkladntext"/>
        <w:numPr>
          <w:ilvl w:val="0"/>
          <w:numId w:val="3"/>
        </w:numPr>
        <w:spacing w:before="60" w:after="60" w:line="276" w:lineRule="auto"/>
        <w:ind w:left="714" w:hanging="357"/>
        <w:jc w:val="both"/>
        <w:rPr>
          <w:rFonts w:ascii="Arial" w:hAnsi="Arial" w:cs="Arial"/>
          <w:color w:val="000000"/>
        </w:rPr>
      </w:pPr>
      <w:r w:rsidRPr="00CE306A">
        <w:rPr>
          <w:rFonts w:ascii="Arial" w:hAnsi="Arial" w:cs="Arial"/>
          <w:color w:val="000000"/>
        </w:rPr>
        <w:t xml:space="preserve">nejasné podmínky pro realizaci stavby </w:t>
      </w:r>
      <w:r>
        <w:rPr>
          <w:rFonts w:ascii="Arial" w:hAnsi="Arial" w:cs="Arial"/>
          <w:color w:val="000000"/>
        </w:rPr>
        <w:t xml:space="preserve">jakožto i další podmínky plnění této smlouvy </w:t>
      </w:r>
      <w:r w:rsidRPr="00CE306A">
        <w:rPr>
          <w:rFonts w:ascii="Arial" w:hAnsi="Arial" w:cs="Arial"/>
          <w:color w:val="000000"/>
        </w:rPr>
        <w:t xml:space="preserve">si vyjasnil </w:t>
      </w:r>
      <w:r>
        <w:rPr>
          <w:rFonts w:ascii="Arial" w:hAnsi="Arial" w:cs="Arial"/>
          <w:color w:val="000000"/>
        </w:rPr>
        <w:t>prostřednictvím žádostí vysvětlení zadávací dokumentace v rámci zadávacího řízení, na základě jehož výsledku je uzavřena tato smlouva</w:t>
      </w:r>
      <w:r w:rsidRPr="00CE306A">
        <w:rPr>
          <w:rFonts w:ascii="Arial" w:hAnsi="Arial" w:cs="Arial"/>
          <w:color w:val="000000"/>
        </w:rPr>
        <w:t>;</w:t>
      </w:r>
    </w:p>
    <w:p w14:paraId="446666E2" w14:textId="77777777" w:rsidR="00005789" w:rsidRDefault="00005789" w:rsidP="00BB01C7">
      <w:pPr>
        <w:pStyle w:val="Zkladntext"/>
        <w:numPr>
          <w:ilvl w:val="0"/>
          <w:numId w:val="3"/>
        </w:numPr>
        <w:spacing w:before="60" w:after="60" w:line="276" w:lineRule="auto"/>
        <w:jc w:val="both"/>
        <w:rPr>
          <w:rFonts w:ascii="Arial" w:hAnsi="Arial" w:cs="Arial"/>
          <w:color w:val="000000"/>
        </w:rPr>
      </w:pPr>
      <w:r w:rsidRPr="00CE306A">
        <w:rPr>
          <w:rFonts w:ascii="Arial" w:hAnsi="Arial" w:cs="Arial"/>
          <w:color w:val="000000"/>
        </w:rPr>
        <w:t xml:space="preserve">všechny technické a dodací podmínky díla </w:t>
      </w:r>
      <w:r>
        <w:rPr>
          <w:rFonts w:ascii="Arial" w:hAnsi="Arial" w:cs="Arial"/>
          <w:color w:val="000000"/>
        </w:rPr>
        <w:t>byly na základě jeho žádosti vysvětlení zadávací dokumentace</w:t>
      </w:r>
      <w:r w:rsidRPr="0092564F">
        <w:rPr>
          <w:rFonts w:ascii="Arial" w:hAnsi="Arial" w:cs="Arial"/>
          <w:color w:val="000000"/>
        </w:rPr>
        <w:t xml:space="preserve"> v rámci zadávacího řízení, na základě jehož výsledku je uzavřena tato smlouva</w:t>
      </w:r>
      <w:r>
        <w:rPr>
          <w:rFonts w:ascii="Arial" w:hAnsi="Arial" w:cs="Arial"/>
          <w:color w:val="000000"/>
        </w:rPr>
        <w:t>, zahrnuty do podrobného soupisu prací</w:t>
      </w:r>
      <w:r w:rsidRPr="00CE306A">
        <w:rPr>
          <w:rFonts w:ascii="Arial" w:hAnsi="Arial" w:cs="Arial"/>
          <w:color w:val="000000"/>
        </w:rPr>
        <w:t>;</w:t>
      </w:r>
    </w:p>
    <w:p w14:paraId="2785C21F" w14:textId="77777777" w:rsidR="00005789" w:rsidRDefault="00005789" w:rsidP="00BB01C7">
      <w:pPr>
        <w:pStyle w:val="Zkladntext"/>
        <w:numPr>
          <w:ilvl w:val="0"/>
          <w:numId w:val="3"/>
        </w:numPr>
        <w:spacing w:before="60" w:after="60" w:line="276" w:lineRule="auto"/>
        <w:jc w:val="both"/>
        <w:rPr>
          <w:rFonts w:ascii="Arial" w:hAnsi="Arial" w:cs="Arial"/>
          <w:color w:val="000000"/>
        </w:rPr>
      </w:pPr>
      <w:r w:rsidRPr="00261C40">
        <w:rPr>
          <w:rFonts w:ascii="Arial" w:hAnsi="Arial" w:cs="Arial"/>
          <w:color w:val="000000"/>
        </w:rPr>
        <w:t>všechny technické a dodací podmínky díla zahrnul do podrobného rozpočtu v rozsahu, který specifikoval objednat</w:t>
      </w:r>
      <w:r>
        <w:rPr>
          <w:rFonts w:ascii="Arial" w:hAnsi="Arial" w:cs="Arial"/>
          <w:color w:val="000000"/>
        </w:rPr>
        <w:t>el do doby podpisu této smlouvy.</w:t>
      </w:r>
    </w:p>
    <w:p w14:paraId="5174E6D1" w14:textId="77777777" w:rsidR="00005789" w:rsidRPr="001A5D0E" w:rsidRDefault="00005789" w:rsidP="00BB01C7">
      <w:pPr>
        <w:pStyle w:val="Zkladntext"/>
        <w:numPr>
          <w:ilvl w:val="0"/>
          <w:numId w:val="7"/>
        </w:numPr>
        <w:spacing w:before="240" w:after="240" w:line="276" w:lineRule="auto"/>
        <w:ind w:left="357" w:hanging="357"/>
        <w:jc w:val="both"/>
        <w:rPr>
          <w:rFonts w:ascii="Arial" w:hAnsi="Arial" w:cs="Arial"/>
          <w:color w:val="000000"/>
        </w:rPr>
      </w:pPr>
      <w:r>
        <w:rPr>
          <w:rFonts w:ascii="Arial" w:hAnsi="Arial" w:cs="Arial"/>
          <w:color w:val="000000"/>
        </w:rPr>
        <w:lastRenderedPageBreak/>
        <w:t xml:space="preserve">Zhotovitel dále prohlašuje, </w:t>
      </w:r>
      <w:r w:rsidRPr="00844706">
        <w:rPr>
          <w:rFonts w:ascii="Arial" w:hAnsi="Arial" w:cs="Arial"/>
          <w:color w:val="000000"/>
        </w:rPr>
        <w:t xml:space="preserve">že realizaci díla dle této smlouvy provede v souladu se </w:t>
      </w:r>
      <w:r>
        <w:rPr>
          <w:rFonts w:ascii="Arial" w:hAnsi="Arial" w:cs="Arial"/>
          <w:color w:val="000000"/>
        </w:rPr>
        <w:t>zadávací dokumentací veřejné zakázky</w:t>
      </w:r>
      <w:r w:rsidRPr="00844706">
        <w:rPr>
          <w:rFonts w:ascii="Arial" w:hAnsi="Arial" w:cs="Arial"/>
          <w:color w:val="000000"/>
        </w:rPr>
        <w:t xml:space="preserve"> včetně </w:t>
      </w:r>
      <w:r>
        <w:rPr>
          <w:rFonts w:ascii="Arial" w:hAnsi="Arial" w:cs="Arial"/>
          <w:color w:val="000000"/>
        </w:rPr>
        <w:t>všech jejích vysvětlení zadavatelem.</w:t>
      </w:r>
    </w:p>
    <w:p w14:paraId="0CC7CBAD" w14:textId="77777777" w:rsidR="00005789" w:rsidRDefault="00005789" w:rsidP="00BB01C7">
      <w:pPr>
        <w:pStyle w:val="Zkladntext"/>
        <w:numPr>
          <w:ilvl w:val="0"/>
          <w:numId w:val="7"/>
        </w:numPr>
        <w:spacing w:before="240" w:after="240" w:line="276" w:lineRule="auto"/>
        <w:jc w:val="both"/>
        <w:rPr>
          <w:rFonts w:ascii="Arial" w:hAnsi="Arial" w:cs="Arial"/>
          <w:color w:val="000000"/>
        </w:rPr>
      </w:pPr>
      <w:r w:rsidRPr="00CE306A">
        <w:rPr>
          <w:rFonts w:ascii="Arial" w:hAnsi="Arial" w:cs="Arial"/>
          <w:color w:val="000000"/>
        </w:rPr>
        <w:t>Zhotovitel upozorní objednatele bez zbytečného odkladu na zjištěné zjevné vady a nedostatky</w:t>
      </w:r>
      <w:r>
        <w:rPr>
          <w:rFonts w:ascii="Arial" w:hAnsi="Arial" w:cs="Arial"/>
          <w:color w:val="000000"/>
        </w:rPr>
        <w:t xml:space="preserve"> podkladů pro uzavření smlouvy</w:t>
      </w:r>
      <w:r w:rsidRPr="00CE306A">
        <w:rPr>
          <w:rFonts w:ascii="Arial" w:hAnsi="Arial" w:cs="Arial"/>
          <w:color w:val="000000"/>
        </w:rPr>
        <w:t xml:space="preserve">. Případný soupis zjištěných vad a nedostatků předané dokumentace včetně návrhů na jejich odstranění a dopadem na cenu díla zhotovitel předá objednateli bez zbytečného odkladu po provedení kontroly. </w:t>
      </w:r>
      <w:r w:rsidRPr="000E0933">
        <w:rPr>
          <w:rFonts w:ascii="Arial" w:hAnsi="Arial" w:cs="Arial"/>
          <w:color w:val="000000"/>
        </w:rPr>
        <w:t>Za správnost a úplnost předané dokumentace odpovídá objednatel.</w:t>
      </w:r>
    </w:p>
    <w:p w14:paraId="67DD66F7" w14:textId="36F90248" w:rsidR="00005789" w:rsidRPr="00B044D8" w:rsidRDefault="00005789" w:rsidP="00BB01C7">
      <w:pPr>
        <w:pStyle w:val="Zkladntext"/>
        <w:numPr>
          <w:ilvl w:val="0"/>
          <w:numId w:val="7"/>
        </w:numPr>
        <w:spacing w:before="240" w:after="240" w:line="276" w:lineRule="auto"/>
        <w:ind w:left="357" w:hanging="357"/>
        <w:jc w:val="both"/>
        <w:rPr>
          <w:rFonts w:ascii="Arial" w:hAnsi="Arial" w:cs="Arial"/>
          <w:color w:val="000000"/>
        </w:rPr>
      </w:pPr>
      <w:r w:rsidRPr="00B044D8">
        <w:rPr>
          <w:rFonts w:ascii="Arial" w:hAnsi="Arial" w:cs="Arial"/>
          <w:color w:val="000000"/>
        </w:rPr>
        <w:t>Priorita jednotlivých dokumentů je v případě rozporů stanovena od nejvyšší takto: projektová dokumentace, energetický posudek, položkový rozpočet s výkazem výměr</w:t>
      </w:r>
      <w:r w:rsidR="00B32906">
        <w:rPr>
          <w:rFonts w:ascii="Arial" w:hAnsi="Arial" w:cs="Arial"/>
          <w:color w:val="000000"/>
        </w:rPr>
        <w:t xml:space="preserve"> včetně výkazu výměr – ocenění prostředků povinné publicity</w:t>
      </w:r>
      <w:r w:rsidRPr="00B044D8">
        <w:rPr>
          <w:rFonts w:ascii="Arial" w:hAnsi="Arial" w:cs="Arial"/>
          <w:color w:val="000000"/>
        </w:rPr>
        <w:t xml:space="preserve">, </w:t>
      </w:r>
      <w:r w:rsidR="00193201" w:rsidRPr="00B044D8">
        <w:rPr>
          <w:rFonts w:ascii="Arial" w:hAnsi="Arial" w:cs="Arial"/>
          <w:color w:val="000000"/>
        </w:rPr>
        <w:t>smlouva o dílo</w:t>
      </w:r>
      <w:r w:rsidR="00193201">
        <w:rPr>
          <w:rFonts w:ascii="Arial" w:hAnsi="Arial" w:cs="Arial"/>
          <w:color w:val="000000"/>
        </w:rPr>
        <w:t>,</w:t>
      </w:r>
      <w:r w:rsidR="00193201" w:rsidRPr="00B044D8">
        <w:rPr>
          <w:rFonts w:ascii="Arial" w:hAnsi="Arial" w:cs="Arial"/>
          <w:color w:val="000000"/>
        </w:rPr>
        <w:t xml:space="preserve"> </w:t>
      </w:r>
      <w:r w:rsidRPr="00B044D8">
        <w:rPr>
          <w:rFonts w:ascii="Arial" w:hAnsi="Arial" w:cs="Arial"/>
          <w:color w:val="000000"/>
        </w:rPr>
        <w:t>stavební povolení, ostatní dokumenty.</w:t>
      </w:r>
    </w:p>
    <w:p w14:paraId="33C3F7A2" w14:textId="0702F6B4" w:rsidR="00005789" w:rsidRPr="00B044D8" w:rsidRDefault="00005789" w:rsidP="00BB01C7">
      <w:pPr>
        <w:pStyle w:val="Zkladntext"/>
        <w:numPr>
          <w:ilvl w:val="0"/>
          <w:numId w:val="7"/>
        </w:numPr>
        <w:spacing w:before="240" w:after="240" w:line="276" w:lineRule="auto"/>
        <w:jc w:val="both"/>
        <w:rPr>
          <w:rFonts w:ascii="Arial" w:hAnsi="Arial" w:cs="Arial"/>
          <w:color w:val="000000"/>
        </w:rPr>
      </w:pPr>
      <w:r w:rsidRPr="00C35B26">
        <w:rPr>
          <w:rFonts w:ascii="Arial" w:hAnsi="Arial" w:cs="Arial"/>
          <w:color w:val="000000"/>
        </w:rPr>
        <w:t>Objednatel, pokud to vyplývá ze zvláštních právních předpisů, jmenuje</w:t>
      </w:r>
      <w:r w:rsidRPr="00E70AF6">
        <w:rPr>
          <w:rFonts w:ascii="Arial" w:hAnsi="Arial" w:cs="Arial"/>
          <w:color w:val="000000"/>
        </w:rPr>
        <w:t xml:space="preserve"> koordinátora bezpečnosti práce na staveništi.</w:t>
      </w:r>
    </w:p>
    <w:p w14:paraId="7FFFDCE3" w14:textId="77777777" w:rsidR="00005789" w:rsidRPr="00B044D8" w:rsidRDefault="00005789" w:rsidP="00BB01C7">
      <w:pPr>
        <w:pStyle w:val="Zkladntext"/>
        <w:numPr>
          <w:ilvl w:val="0"/>
          <w:numId w:val="7"/>
        </w:numPr>
        <w:spacing w:before="240" w:after="240" w:line="276" w:lineRule="auto"/>
        <w:jc w:val="both"/>
        <w:rPr>
          <w:rFonts w:ascii="Arial" w:hAnsi="Arial" w:cs="Arial"/>
          <w:color w:val="000000"/>
        </w:rPr>
      </w:pPr>
      <w:r w:rsidRPr="00C35B26">
        <w:rPr>
          <w:rFonts w:ascii="Arial" w:hAnsi="Arial" w:cs="Arial"/>
          <w:color w:val="000000"/>
        </w:rPr>
        <w:t>Smluvní strany stanoví význam následujících termínů takto:</w:t>
      </w:r>
    </w:p>
    <w:p w14:paraId="15C9E4E8" w14:textId="0F0F5B4E" w:rsidR="00005789" w:rsidRDefault="00005789" w:rsidP="00BB01C7">
      <w:pPr>
        <w:pStyle w:val="Zkladntext"/>
        <w:numPr>
          <w:ilvl w:val="0"/>
          <w:numId w:val="24"/>
        </w:numPr>
        <w:spacing w:before="60" w:after="60" w:line="276" w:lineRule="auto"/>
        <w:jc w:val="both"/>
        <w:rPr>
          <w:rFonts w:ascii="Arial" w:hAnsi="Arial" w:cs="Arial"/>
          <w:color w:val="000000"/>
        </w:rPr>
      </w:pPr>
      <w:r>
        <w:rPr>
          <w:rFonts w:ascii="Arial" w:hAnsi="Arial" w:cs="Arial"/>
          <w:color w:val="000000"/>
        </w:rPr>
        <w:t xml:space="preserve">předáním a převzetím staveniště se rozumí okamžik podpisu předávacího protokolu dle čl. </w:t>
      </w:r>
      <w:r w:rsidR="00F44F91">
        <w:rPr>
          <w:rFonts w:ascii="Arial" w:hAnsi="Arial" w:cs="Arial"/>
          <w:color w:val="000000"/>
        </w:rPr>
        <w:t xml:space="preserve">9 </w:t>
      </w:r>
      <w:r>
        <w:rPr>
          <w:rFonts w:ascii="Arial" w:hAnsi="Arial" w:cs="Arial"/>
          <w:color w:val="000000"/>
        </w:rPr>
        <w:t xml:space="preserve">odst. </w:t>
      </w:r>
      <w:r w:rsidR="00A10629">
        <w:rPr>
          <w:rFonts w:ascii="Arial" w:hAnsi="Arial" w:cs="Arial"/>
          <w:color w:val="000000"/>
        </w:rPr>
        <w:t xml:space="preserve">28 </w:t>
      </w:r>
      <w:r>
        <w:rPr>
          <w:rFonts w:ascii="Arial" w:hAnsi="Arial" w:cs="Arial"/>
          <w:color w:val="000000"/>
        </w:rPr>
        <w:t>této smlouvy oběma smluvními stranami;</w:t>
      </w:r>
    </w:p>
    <w:p w14:paraId="7D5F563E" w14:textId="77777777"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zahájením stavebních prací, se rozumí okamžik, kdy zhotovitel započne stavební práce;</w:t>
      </w:r>
    </w:p>
    <w:p w14:paraId="4D7C910B" w14:textId="77777777"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dokončením stavebních prací se rozumí okamžik, kdy zhotovitel ukončí stavební práce;</w:t>
      </w:r>
    </w:p>
    <w:p w14:paraId="3ED52B0A" w14:textId="77777777"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dokončení stavby se rozumí datum, uvedené ve smlouvě o dílo, v němž má zhotovitel práce na díle ukončit;</w:t>
      </w:r>
    </w:p>
    <w:p w14:paraId="12E0E285" w14:textId="77777777" w:rsidR="000057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p</w:t>
      </w:r>
      <w:r w:rsidRPr="00153450">
        <w:rPr>
          <w:rFonts w:ascii="Arial" w:hAnsi="Arial" w:cs="Arial"/>
          <w:color w:val="000000"/>
        </w:rPr>
        <w:t>ředáním a převzetím díla (předání a převzetí stavby) se rozumí okamžik podpisu protokolu o předání a převzetí díla bez vad a nedodělků</w:t>
      </w:r>
      <w:r>
        <w:rPr>
          <w:rFonts w:ascii="Arial" w:hAnsi="Arial" w:cs="Arial"/>
          <w:color w:val="000000"/>
        </w:rPr>
        <w:t>;</w:t>
      </w:r>
    </w:p>
    <w:p w14:paraId="585ED185" w14:textId="19555E33" w:rsidR="00005789" w:rsidRPr="00B15589" w:rsidRDefault="00005789" w:rsidP="00BB01C7">
      <w:pPr>
        <w:pStyle w:val="Zkladntext"/>
        <w:numPr>
          <w:ilvl w:val="0"/>
          <w:numId w:val="24"/>
        </w:numPr>
        <w:spacing w:before="60" w:after="60" w:line="276" w:lineRule="auto"/>
        <w:ind w:left="714" w:hanging="357"/>
        <w:jc w:val="both"/>
        <w:rPr>
          <w:rFonts w:ascii="Arial" w:hAnsi="Arial" w:cs="Arial"/>
          <w:color w:val="000000"/>
        </w:rPr>
      </w:pPr>
      <w:r>
        <w:rPr>
          <w:rFonts w:ascii="Arial" w:hAnsi="Arial" w:cs="Arial"/>
          <w:color w:val="000000"/>
        </w:rPr>
        <w:t xml:space="preserve">stavbyvedoucím se rozumí osoba, která je jako stavbyvedoucí zapsaná ve stavebním deníku a je totožná s osobou, uvedenou v čl. </w:t>
      </w:r>
      <w:r w:rsidR="00F44F91">
        <w:rPr>
          <w:rFonts w:ascii="Arial" w:hAnsi="Arial" w:cs="Arial"/>
          <w:color w:val="000000"/>
        </w:rPr>
        <w:t xml:space="preserve">2 </w:t>
      </w:r>
      <w:r>
        <w:rPr>
          <w:rFonts w:ascii="Arial" w:hAnsi="Arial" w:cs="Arial"/>
          <w:color w:val="000000"/>
        </w:rPr>
        <w:t>odst. 2 písm. b) této smlouvy jako zástupce zhotovitele na stavbě (stavbyvedoucí).</w:t>
      </w:r>
    </w:p>
    <w:p w14:paraId="4898C6EA" w14:textId="7B0B8917" w:rsidR="00005789" w:rsidRPr="00BF2672"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4</w:t>
      </w:r>
    </w:p>
    <w:p w14:paraId="2813D28E"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Předmět smlouvy</w:t>
      </w:r>
    </w:p>
    <w:p w14:paraId="1B81595F" w14:textId="04972AE6" w:rsidR="00005789" w:rsidRPr="00844706" w:rsidRDefault="00005789" w:rsidP="00005789">
      <w:pPr>
        <w:pStyle w:val="Zkladntext"/>
        <w:spacing w:before="120" w:line="276" w:lineRule="auto"/>
        <w:jc w:val="both"/>
        <w:rPr>
          <w:rFonts w:ascii="Arial" w:hAnsi="Arial" w:cs="Arial"/>
          <w:color w:val="000000"/>
        </w:rPr>
      </w:pPr>
      <w:r w:rsidRPr="007062F5">
        <w:rPr>
          <w:rFonts w:ascii="Arial" w:hAnsi="Arial" w:cs="Arial"/>
          <w:color w:val="000000"/>
        </w:rPr>
        <w:t xml:space="preserve">Předmětem smlouvy je závazek zhotovitele provést pro objednatele dílo uvedené v článku </w:t>
      </w:r>
      <w:r w:rsidR="00F44F91">
        <w:rPr>
          <w:rFonts w:ascii="Arial" w:hAnsi="Arial" w:cs="Arial"/>
          <w:color w:val="000000"/>
        </w:rPr>
        <w:t>5</w:t>
      </w:r>
      <w:r w:rsidR="00F44F91" w:rsidRPr="007062F5">
        <w:rPr>
          <w:rFonts w:ascii="Arial" w:hAnsi="Arial" w:cs="Arial"/>
          <w:color w:val="000000"/>
        </w:rPr>
        <w:t xml:space="preserve"> </w:t>
      </w:r>
      <w:r w:rsidRPr="007062F5">
        <w:rPr>
          <w:rFonts w:ascii="Arial" w:hAnsi="Arial" w:cs="Arial"/>
          <w:color w:val="000000"/>
        </w:rPr>
        <w:t xml:space="preserve">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w:t>
      </w:r>
      <w:r w:rsidRPr="00844706">
        <w:rPr>
          <w:rFonts w:ascii="Arial" w:hAnsi="Arial" w:cs="Arial"/>
          <w:color w:val="000000"/>
        </w:rPr>
        <w:t>provedené dílo, včetně objednatelem objednaných změn zaplatit, a to za podmínek a v termínech touto smlouvou sjednaných.</w:t>
      </w:r>
    </w:p>
    <w:p w14:paraId="71CAAECE" w14:textId="3655707A" w:rsidR="00005789" w:rsidRPr="00844706" w:rsidRDefault="00005789" w:rsidP="00005789">
      <w:pPr>
        <w:spacing w:before="240"/>
        <w:jc w:val="center"/>
        <w:rPr>
          <w:rFonts w:ascii="Arial" w:hAnsi="Arial" w:cs="Arial"/>
          <w:b/>
          <w:color w:val="000000"/>
          <w:sz w:val="20"/>
          <w:szCs w:val="20"/>
        </w:rPr>
      </w:pPr>
      <w:r w:rsidRPr="00844706">
        <w:rPr>
          <w:rFonts w:ascii="Arial" w:hAnsi="Arial" w:cs="Arial"/>
          <w:b/>
          <w:color w:val="000000"/>
          <w:sz w:val="20"/>
          <w:szCs w:val="20"/>
        </w:rPr>
        <w:t xml:space="preserve">Článek </w:t>
      </w:r>
      <w:r w:rsidR="00F44F91">
        <w:rPr>
          <w:rFonts w:ascii="Arial" w:hAnsi="Arial" w:cs="Arial"/>
          <w:b/>
          <w:color w:val="000000"/>
          <w:sz w:val="20"/>
          <w:szCs w:val="20"/>
        </w:rPr>
        <w:t>5</w:t>
      </w:r>
    </w:p>
    <w:p w14:paraId="07A0FBDE"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Předmět díla</w:t>
      </w:r>
    </w:p>
    <w:p w14:paraId="45EB1DD5" w14:textId="22BA876C" w:rsidR="00005789" w:rsidRPr="00B044D8" w:rsidRDefault="00005789" w:rsidP="00BB01C7">
      <w:pPr>
        <w:pStyle w:val="Zkladntext"/>
        <w:numPr>
          <w:ilvl w:val="0"/>
          <w:numId w:val="13"/>
        </w:numPr>
        <w:spacing w:before="120" w:line="276" w:lineRule="auto"/>
        <w:jc w:val="both"/>
        <w:rPr>
          <w:rFonts w:ascii="Arial" w:hAnsi="Arial" w:cs="Arial"/>
          <w:color w:val="000000"/>
        </w:rPr>
      </w:pPr>
      <w:r w:rsidRPr="00B044D8">
        <w:rPr>
          <w:rFonts w:ascii="Arial" w:hAnsi="Arial" w:cs="Arial"/>
        </w:rPr>
        <w:t xml:space="preserve">Předmětem díla je řádné zhotovení </w:t>
      </w:r>
      <w:r w:rsidR="005E05E7">
        <w:rPr>
          <w:rFonts w:ascii="Arial" w:hAnsi="Arial" w:cs="Arial"/>
          <w:color w:val="000000"/>
        </w:rPr>
        <w:t xml:space="preserve">stavebních prací a souvisejících služeb a dodávek spočívající v zateplení </w:t>
      </w:r>
      <w:r w:rsidR="0074180B">
        <w:rPr>
          <w:rFonts w:ascii="Arial" w:hAnsi="Arial" w:cs="Arial"/>
          <w:color w:val="000000"/>
        </w:rPr>
        <w:t xml:space="preserve">objektu </w:t>
      </w:r>
      <w:r w:rsidR="005E05E7">
        <w:rPr>
          <w:rFonts w:ascii="Arial" w:hAnsi="Arial" w:cs="Arial"/>
          <w:color w:val="000000"/>
        </w:rPr>
        <w:t>domova mládeže SŠOS Červený Kostelec.</w:t>
      </w:r>
      <w:r w:rsidR="00D639CE">
        <w:rPr>
          <w:rFonts w:ascii="Arial" w:hAnsi="Arial" w:cs="Arial"/>
          <w:color w:val="000000"/>
        </w:rPr>
        <w:t xml:space="preserve"> </w:t>
      </w:r>
    </w:p>
    <w:p w14:paraId="67E45855" w14:textId="470D84C3" w:rsidR="00005789" w:rsidRPr="00780982" w:rsidRDefault="00005789" w:rsidP="00BB01C7">
      <w:pPr>
        <w:pStyle w:val="Zkladntext"/>
        <w:numPr>
          <w:ilvl w:val="0"/>
          <w:numId w:val="13"/>
        </w:numPr>
        <w:spacing w:before="120" w:line="276" w:lineRule="auto"/>
        <w:ind w:hanging="357"/>
        <w:jc w:val="both"/>
        <w:rPr>
          <w:rFonts w:ascii="Arial" w:hAnsi="Arial" w:cs="Arial"/>
          <w:color w:val="000000"/>
        </w:rPr>
      </w:pPr>
      <w:r w:rsidRPr="00780982">
        <w:rPr>
          <w:rFonts w:ascii="Arial" w:hAnsi="Arial" w:cs="Arial"/>
          <w:color w:val="000000"/>
        </w:rPr>
        <w:t>Předmětem plnění jsou stavební práce - stavební úpravy specifikované následujícím způsobem:</w:t>
      </w:r>
    </w:p>
    <w:p w14:paraId="10BF2616" w14:textId="68EA034A" w:rsidR="00005789" w:rsidRPr="00780982" w:rsidRDefault="00B5708A" w:rsidP="00BB01C7">
      <w:pPr>
        <w:pStyle w:val="Zkladntext"/>
        <w:numPr>
          <w:ilvl w:val="0"/>
          <w:numId w:val="6"/>
        </w:numPr>
        <w:spacing w:before="120" w:line="276" w:lineRule="auto"/>
        <w:jc w:val="both"/>
        <w:rPr>
          <w:rFonts w:ascii="Arial" w:hAnsi="Arial" w:cs="Arial"/>
        </w:rPr>
      </w:pPr>
      <w:r w:rsidRPr="00780982">
        <w:rPr>
          <w:rFonts w:ascii="Arial" w:hAnsi="Arial" w:cs="Arial"/>
        </w:rPr>
        <w:lastRenderedPageBreak/>
        <w:t>Dojde k zateplení domova mládeže SŠOS Červený Kostelec</w:t>
      </w:r>
      <w:r w:rsidR="0074180B">
        <w:rPr>
          <w:rFonts w:ascii="Arial" w:hAnsi="Arial" w:cs="Arial"/>
        </w:rPr>
        <w:t>,</w:t>
      </w:r>
      <w:r w:rsidRPr="00780982">
        <w:rPr>
          <w:rFonts w:ascii="Arial" w:hAnsi="Arial" w:cs="Arial"/>
        </w:rPr>
        <w:t xml:space="preserve"> Jedná se o nepodsklepený, třípodlažní objekt v panelové technologii T06B s plochou střechou.</w:t>
      </w:r>
      <w:r w:rsidR="00780982" w:rsidRPr="00780982">
        <w:rPr>
          <w:rFonts w:ascii="Arial" w:hAnsi="Arial" w:cs="Arial"/>
        </w:rPr>
        <w:t xml:space="preserve"> Dojde k zateplení objektu</w:t>
      </w:r>
      <w:r w:rsidR="0074180B">
        <w:rPr>
          <w:rFonts w:ascii="Arial" w:hAnsi="Arial" w:cs="Arial"/>
        </w:rPr>
        <w:t xml:space="preserve"> fasádním zateplovacím systémem</w:t>
      </w:r>
      <w:r w:rsidR="00780982" w:rsidRPr="00780982">
        <w:rPr>
          <w:rFonts w:ascii="Arial" w:hAnsi="Arial" w:cs="Arial"/>
        </w:rPr>
        <w:t>, kdy zateplovací vrstvou bude fasáda srovnána do jedné roviny, čímž dojde k zrušení vodorovného členění meziokenními panely. Meziokenní panel bude doplněn minerální vrstvou 100 mm a EPS v tl. 120 mm. Dále bude provedena dodatečná tepelná izolace střešního pláště</w:t>
      </w:r>
      <w:r w:rsidR="0074180B">
        <w:rPr>
          <w:rFonts w:ascii="Arial" w:hAnsi="Arial" w:cs="Arial"/>
        </w:rPr>
        <w:t xml:space="preserve"> ve dvou vrstvách</w:t>
      </w:r>
      <w:r w:rsidRPr="00780982">
        <w:rPr>
          <w:rFonts w:ascii="Arial" w:hAnsi="Arial" w:cs="Arial"/>
        </w:rPr>
        <w:t xml:space="preserve"> </w:t>
      </w:r>
      <w:r w:rsidR="00780982" w:rsidRPr="00780982">
        <w:rPr>
          <w:rFonts w:ascii="Arial" w:hAnsi="Arial" w:cs="Arial"/>
        </w:rPr>
        <w:t xml:space="preserve">EPS </w:t>
      </w:r>
      <w:proofErr w:type="spellStart"/>
      <w:r w:rsidR="00780982" w:rsidRPr="00780982">
        <w:rPr>
          <w:rFonts w:ascii="Arial" w:hAnsi="Arial" w:cs="Arial"/>
        </w:rPr>
        <w:t>tl</w:t>
      </w:r>
      <w:proofErr w:type="spellEnd"/>
      <w:r w:rsidR="00780982" w:rsidRPr="00780982">
        <w:rPr>
          <w:rFonts w:ascii="Arial" w:hAnsi="Arial" w:cs="Arial"/>
        </w:rPr>
        <w:t xml:space="preserve">. 100 mm a minerál tl. 100 mm. </w:t>
      </w:r>
      <w:r w:rsidR="00780982">
        <w:rPr>
          <w:rFonts w:ascii="Arial" w:hAnsi="Arial" w:cs="Arial"/>
        </w:rPr>
        <w:t>Sokl budovy bude zateplen extrudovaným polystyrenem v tl. 80 mm.</w:t>
      </w:r>
    </w:p>
    <w:p w14:paraId="1024CE12" w14:textId="5268A071" w:rsidR="00005789" w:rsidRDefault="00005789" w:rsidP="00BB01C7">
      <w:pPr>
        <w:pStyle w:val="Zkladntext"/>
        <w:numPr>
          <w:ilvl w:val="0"/>
          <w:numId w:val="6"/>
        </w:numPr>
        <w:spacing w:before="120" w:line="276" w:lineRule="auto"/>
        <w:jc w:val="both"/>
        <w:rPr>
          <w:rFonts w:ascii="Arial" w:hAnsi="Arial" w:cs="Arial"/>
          <w:color w:val="000000"/>
        </w:rPr>
      </w:pPr>
      <w:r w:rsidRPr="00E50D0E">
        <w:rPr>
          <w:rFonts w:ascii="Arial" w:hAnsi="Arial" w:cs="Arial"/>
          <w:color w:val="000000"/>
        </w:rPr>
        <w:t xml:space="preserve">Předmět </w:t>
      </w:r>
      <w:r>
        <w:rPr>
          <w:rFonts w:ascii="Arial" w:hAnsi="Arial" w:cs="Arial"/>
          <w:color w:val="000000"/>
        </w:rPr>
        <w:t>díla</w:t>
      </w:r>
      <w:r w:rsidRPr="00E50D0E">
        <w:rPr>
          <w:rFonts w:ascii="Arial" w:hAnsi="Arial" w:cs="Arial"/>
          <w:color w:val="000000"/>
        </w:rPr>
        <w:t xml:space="preserve"> je </w:t>
      </w:r>
      <w:r>
        <w:rPr>
          <w:rFonts w:ascii="Arial" w:hAnsi="Arial" w:cs="Arial"/>
          <w:color w:val="000000"/>
        </w:rPr>
        <w:t xml:space="preserve">dále </w:t>
      </w:r>
      <w:r w:rsidRPr="00E50D0E">
        <w:rPr>
          <w:rFonts w:ascii="Arial" w:hAnsi="Arial" w:cs="Arial"/>
          <w:color w:val="000000"/>
        </w:rPr>
        <w:t xml:space="preserve">specifikován projektovou dokumentací </w:t>
      </w:r>
      <w:r w:rsidR="00596832" w:rsidRPr="00596832">
        <w:rPr>
          <w:rFonts w:ascii="Arial" w:hAnsi="Arial" w:cs="Arial"/>
          <w:color w:val="000000"/>
        </w:rPr>
        <w:t>zpracovan</w:t>
      </w:r>
      <w:r w:rsidR="00E55B8C">
        <w:rPr>
          <w:rFonts w:ascii="Arial" w:hAnsi="Arial" w:cs="Arial"/>
          <w:color w:val="000000"/>
        </w:rPr>
        <w:t>ou</w:t>
      </w:r>
      <w:r w:rsidR="006311D7" w:rsidRPr="00596832">
        <w:rPr>
          <w:rFonts w:ascii="Arial" w:hAnsi="Arial" w:cs="Arial"/>
          <w:color w:val="000000"/>
        </w:rPr>
        <w:t xml:space="preserve"> </w:t>
      </w:r>
      <w:r w:rsidR="00727B7B">
        <w:rPr>
          <w:rFonts w:ascii="Arial" w:hAnsi="Arial" w:cs="Arial"/>
          <w:color w:val="000000"/>
        </w:rPr>
        <w:t xml:space="preserve">Ing. Josefem Dusilem, se sídlem Příkopy 1207, </w:t>
      </w:r>
      <w:r w:rsidR="00BF39B5">
        <w:rPr>
          <w:rFonts w:ascii="Arial" w:hAnsi="Arial" w:cs="Arial"/>
          <w:color w:val="000000"/>
        </w:rPr>
        <w:t>547 01 Náchod, IČ: 135</w:t>
      </w:r>
      <w:r w:rsidR="0074180B">
        <w:rPr>
          <w:rFonts w:ascii="Arial" w:hAnsi="Arial" w:cs="Arial"/>
          <w:color w:val="000000"/>
        </w:rPr>
        <w:t xml:space="preserve"> </w:t>
      </w:r>
      <w:r w:rsidR="00BF39B5">
        <w:rPr>
          <w:rFonts w:ascii="Arial" w:hAnsi="Arial" w:cs="Arial"/>
          <w:color w:val="000000"/>
        </w:rPr>
        <w:t>41</w:t>
      </w:r>
      <w:r w:rsidR="0074180B">
        <w:rPr>
          <w:rFonts w:ascii="Arial" w:hAnsi="Arial" w:cs="Arial"/>
          <w:color w:val="000000"/>
        </w:rPr>
        <w:t xml:space="preserve"> </w:t>
      </w:r>
      <w:r w:rsidR="00BF39B5">
        <w:rPr>
          <w:rFonts w:ascii="Arial" w:hAnsi="Arial" w:cs="Arial"/>
          <w:color w:val="000000"/>
        </w:rPr>
        <w:t xml:space="preserve">056 </w:t>
      </w:r>
      <w:r>
        <w:rPr>
          <w:rFonts w:ascii="Arial" w:hAnsi="Arial" w:cs="Arial"/>
          <w:color w:val="000000"/>
        </w:rPr>
        <w:t xml:space="preserve">a energetickým posudkem </w:t>
      </w:r>
      <w:r w:rsidRPr="00E50D0E">
        <w:rPr>
          <w:rFonts w:ascii="Arial" w:hAnsi="Arial" w:cs="Arial"/>
          <w:color w:val="000000"/>
        </w:rPr>
        <w:t>zpracovan</w:t>
      </w:r>
      <w:r>
        <w:rPr>
          <w:rFonts w:ascii="Arial" w:hAnsi="Arial" w:cs="Arial"/>
          <w:color w:val="000000"/>
        </w:rPr>
        <w:t>ým společností</w:t>
      </w:r>
      <w:r w:rsidRPr="00E50D0E">
        <w:rPr>
          <w:rFonts w:ascii="Arial" w:hAnsi="Arial" w:cs="Arial"/>
          <w:color w:val="000000"/>
        </w:rPr>
        <w:t xml:space="preserve"> </w:t>
      </w:r>
      <w:r w:rsidR="00BF39B5">
        <w:rPr>
          <w:rFonts w:ascii="Arial" w:hAnsi="Arial" w:cs="Arial"/>
          <w:color w:val="000000"/>
        </w:rPr>
        <w:t>DEKPROJKET s.r.o., Tiskařská 10, 108 00 Praha 10, IČ: 27642411.</w:t>
      </w:r>
      <w:r w:rsidRPr="00E50D0E">
        <w:rPr>
          <w:rFonts w:ascii="Arial" w:hAnsi="Arial" w:cs="Arial"/>
          <w:color w:val="000000"/>
        </w:rPr>
        <w:t xml:space="preserve">, </w:t>
      </w:r>
      <w:r>
        <w:rPr>
          <w:rFonts w:ascii="Arial" w:hAnsi="Arial" w:cs="Arial"/>
          <w:color w:val="000000"/>
        </w:rPr>
        <w:t>dle příloh této smlouvy</w:t>
      </w:r>
      <w:r w:rsidRPr="00E50D0E">
        <w:rPr>
          <w:rFonts w:ascii="Arial" w:hAnsi="Arial" w:cs="Arial"/>
          <w:color w:val="000000"/>
        </w:rPr>
        <w:t>.</w:t>
      </w:r>
    </w:p>
    <w:p w14:paraId="6F02453A" w14:textId="77777777" w:rsidR="00005789" w:rsidRDefault="00005789" w:rsidP="00BB01C7">
      <w:pPr>
        <w:pStyle w:val="Zkladntext"/>
        <w:numPr>
          <w:ilvl w:val="0"/>
          <w:numId w:val="6"/>
        </w:numPr>
        <w:spacing w:before="120" w:line="276" w:lineRule="auto"/>
        <w:jc w:val="both"/>
        <w:rPr>
          <w:rFonts w:ascii="Arial" w:hAnsi="Arial" w:cs="Arial"/>
          <w:color w:val="000000"/>
        </w:rPr>
      </w:pPr>
      <w:r>
        <w:rPr>
          <w:rFonts w:ascii="Arial" w:hAnsi="Arial" w:cs="Arial"/>
          <w:color w:val="000000"/>
        </w:rPr>
        <w:t>Předmětem díla je</w:t>
      </w:r>
      <w:r w:rsidRPr="00E50D0E">
        <w:rPr>
          <w:rFonts w:ascii="Arial" w:hAnsi="Arial" w:cs="Arial"/>
          <w:color w:val="000000"/>
        </w:rPr>
        <w:t xml:space="preserve"> </w:t>
      </w:r>
      <w:r>
        <w:rPr>
          <w:rFonts w:ascii="Arial" w:hAnsi="Arial" w:cs="Arial"/>
          <w:color w:val="000000"/>
        </w:rPr>
        <w:t xml:space="preserve">dále </w:t>
      </w:r>
      <w:r w:rsidRPr="00E50D0E">
        <w:rPr>
          <w:rFonts w:ascii="Arial" w:hAnsi="Arial" w:cs="Arial"/>
          <w:color w:val="000000"/>
        </w:rPr>
        <w:t>zpracování dokumentace skutečného provedení díla v listinné podobě v počtu 2 ks a v digitální formě na CD ve formátu *.pdf, *.xls popř. v dalších nutných formátech v počtu 2 ks. Digitální forma projektové dokumentace bude setříděna ve stejném členění jako tištěná forma projektové dokumentace s dodržením názvů a číslováním výkresů. Elektronická verze bude dále poskytnuta v digitálním formátu umožňující editaci jednotlivých výkresů, např.: *.dwg formát.</w:t>
      </w:r>
    </w:p>
    <w:p w14:paraId="4526C738" w14:textId="77777777" w:rsidR="00005789" w:rsidRDefault="00005789" w:rsidP="00BB01C7">
      <w:pPr>
        <w:pStyle w:val="Zkladntext"/>
        <w:numPr>
          <w:ilvl w:val="0"/>
          <w:numId w:val="6"/>
        </w:numPr>
        <w:spacing w:before="120" w:line="276" w:lineRule="auto"/>
        <w:jc w:val="both"/>
        <w:rPr>
          <w:rFonts w:ascii="Arial" w:hAnsi="Arial" w:cs="Arial"/>
          <w:color w:val="000000"/>
        </w:rPr>
      </w:pPr>
      <w:r>
        <w:rPr>
          <w:rFonts w:ascii="Arial" w:hAnsi="Arial" w:cs="Arial"/>
          <w:color w:val="000000"/>
        </w:rPr>
        <w:t xml:space="preserve">Předmětem díla je dále </w:t>
      </w:r>
      <w:r w:rsidRPr="00E50D0E">
        <w:rPr>
          <w:rFonts w:ascii="Arial" w:hAnsi="Arial" w:cs="Arial"/>
          <w:color w:val="000000"/>
        </w:rPr>
        <w:t>zpracování průvodní technické dokumentace, zkušebních protokolů, revizní zprávy, atestů a dokladů dle zákona č. 22/1997 Sb., o technických požadavcích na výrobky a o změně a doplnění některých zákonů v platném znění, prohlášení o shodě, seznam doporučených náhradních dílů, předepsané ochranné a bezpečnostní pomůcky, ve dvou vyhotoveních.</w:t>
      </w:r>
    </w:p>
    <w:p w14:paraId="46F77EDF" w14:textId="748D0B8A" w:rsidR="00BF39B5" w:rsidRDefault="00005789" w:rsidP="00BF39B5">
      <w:pPr>
        <w:pStyle w:val="Zkladntext"/>
        <w:numPr>
          <w:ilvl w:val="0"/>
          <w:numId w:val="13"/>
        </w:numPr>
        <w:spacing w:before="120" w:line="276" w:lineRule="auto"/>
        <w:ind w:hanging="357"/>
        <w:jc w:val="both"/>
        <w:rPr>
          <w:rFonts w:ascii="Arial" w:hAnsi="Arial" w:cs="Arial"/>
          <w:color w:val="000000"/>
        </w:rPr>
      </w:pPr>
      <w:r w:rsidRPr="00E50D0E">
        <w:rPr>
          <w:rFonts w:ascii="Arial" w:hAnsi="Arial" w:cs="Arial"/>
          <w:color w:val="000000"/>
        </w:rPr>
        <w:t xml:space="preserve">Předmětem </w:t>
      </w:r>
      <w:r>
        <w:rPr>
          <w:rFonts w:ascii="Arial" w:hAnsi="Arial" w:cs="Arial"/>
          <w:color w:val="000000"/>
        </w:rPr>
        <w:t>díla</w:t>
      </w:r>
      <w:r w:rsidRPr="00E50D0E">
        <w:rPr>
          <w:rFonts w:ascii="Arial" w:hAnsi="Arial" w:cs="Arial"/>
          <w:color w:val="000000"/>
        </w:rPr>
        <w:t xml:space="preserve"> je </w:t>
      </w:r>
      <w:r>
        <w:rPr>
          <w:rFonts w:ascii="Arial" w:hAnsi="Arial" w:cs="Arial"/>
          <w:color w:val="000000"/>
        </w:rPr>
        <w:t>dále</w:t>
      </w:r>
      <w:r w:rsidRPr="00E50D0E">
        <w:rPr>
          <w:rFonts w:ascii="Arial" w:hAnsi="Arial" w:cs="Arial"/>
          <w:color w:val="000000"/>
        </w:rPr>
        <w:t xml:space="preserve"> zajištění povinné publicity projektu </w:t>
      </w:r>
      <w:r>
        <w:rPr>
          <w:rFonts w:ascii="Arial" w:hAnsi="Arial" w:cs="Arial"/>
          <w:color w:val="000000"/>
        </w:rPr>
        <w:t xml:space="preserve">dle podmínek poskytovatele dotace. Zajištění publicity dle této smlouvy spočívá v </w:t>
      </w:r>
      <w:r w:rsidR="00BF39B5" w:rsidRPr="00B62F67">
        <w:rPr>
          <w:rFonts w:ascii="Arial" w:hAnsi="Arial" w:cs="Arial"/>
          <w:color w:val="000000"/>
        </w:rPr>
        <w:t xml:space="preserve">zajištění celobarevného plakátu, velikosti A3, který bude během realizace stavebních prací umístěn, nejpozději do 1 měsíce po zahájení stavebních prací, na místě snadno viditelném pro veřejnost, jako jsou např. vstupní prostory budovy apod., přesné místo určí před umístěním </w:t>
      </w:r>
      <w:r w:rsidR="0074180B">
        <w:rPr>
          <w:rFonts w:ascii="Arial" w:hAnsi="Arial" w:cs="Arial"/>
          <w:color w:val="000000"/>
        </w:rPr>
        <w:t>plakát</w:t>
      </w:r>
      <w:r w:rsidR="0074180B" w:rsidRPr="00B62F67">
        <w:rPr>
          <w:rFonts w:ascii="Arial" w:hAnsi="Arial" w:cs="Arial"/>
          <w:color w:val="000000"/>
        </w:rPr>
        <w:t xml:space="preserve">u </w:t>
      </w:r>
      <w:r w:rsidR="00BF39B5" w:rsidRPr="00B62F67">
        <w:rPr>
          <w:rFonts w:ascii="Arial" w:hAnsi="Arial" w:cs="Arial"/>
          <w:color w:val="000000"/>
        </w:rPr>
        <w:t xml:space="preserve">objednatel. </w:t>
      </w:r>
    </w:p>
    <w:p w14:paraId="7BB580A3" w14:textId="483CB56F" w:rsidR="00005789" w:rsidRPr="00E50D0E" w:rsidRDefault="00BF39B5" w:rsidP="007523F9">
      <w:pPr>
        <w:pStyle w:val="Zkladntext"/>
        <w:spacing w:before="120" w:line="276" w:lineRule="auto"/>
        <w:ind w:left="360"/>
        <w:jc w:val="both"/>
        <w:rPr>
          <w:rFonts w:ascii="Arial" w:hAnsi="Arial" w:cs="Arial"/>
          <w:color w:val="000000"/>
        </w:rPr>
      </w:pPr>
      <w:r w:rsidRPr="00B62F67">
        <w:rPr>
          <w:rFonts w:ascii="Arial" w:hAnsi="Arial" w:cs="Arial"/>
          <w:color w:val="000000"/>
        </w:rPr>
        <w:t>Rozmístění textů a symbolů uvedené v Grafickém manuálu publicity OPŽP (dostupném na www.opzp.cz) je závazné. Grafický podklad pro výrobu plakátu zpracuje zdarma SFŽP, objednatel grafický podklad předá dodavateli.</w:t>
      </w:r>
    </w:p>
    <w:p w14:paraId="7D14F07C" w14:textId="63C79EC2" w:rsidR="00005789" w:rsidRDefault="00005789" w:rsidP="00BB01C7">
      <w:pPr>
        <w:pStyle w:val="Zkladntext"/>
        <w:numPr>
          <w:ilvl w:val="0"/>
          <w:numId w:val="13"/>
        </w:numPr>
        <w:spacing w:before="120" w:line="276" w:lineRule="auto"/>
        <w:ind w:hanging="357"/>
        <w:jc w:val="both"/>
        <w:rPr>
          <w:rFonts w:ascii="Arial" w:hAnsi="Arial" w:cs="Arial"/>
          <w:color w:val="000000"/>
        </w:rPr>
      </w:pPr>
      <w:r w:rsidRPr="007E79C1">
        <w:rPr>
          <w:rFonts w:ascii="Arial" w:hAnsi="Arial" w:cs="Arial"/>
          <w:color w:val="000000"/>
        </w:rPr>
        <w:t>Realizaci stavebních prací je nutné přizpůsobit provozním podmínkám uživatele</w:t>
      </w:r>
      <w:r>
        <w:rPr>
          <w:rFonts w:ascii="Arial" w:hAnsi="Arial" w:cs="Arial"/>
          <w:color w:val="000000"/>
        </w:rPr>
        <w:t xml:space="preserve"> dotčených nemovitostí</w:t>
      </w:r>
      <w:r w:rsidR="00974EC2">
        <w:rPr>
          <w:rFonts w:ascii="Arial" w:hAnsi="Arial" w:cs="Arial"/>
          <w:color w:val="000000"/>
        </w:rPr>
        <w:t>, které jsou obsahem přílohy č. 6 této smlouvy</w:t>
      </w:r>
      <w:r w:rsidR="00CC3402">
        <w:rPr>
          <w:rFonts w:ascii="Arial" w:hAnsi="Arial" w:cs="Arial"/>
          <w:color w:val="000000"/>
        </w:rPr>
        <w:t xml:space="preserve">. </w:t>
      </w:r>
      <w:r w:rsidR="00CC3402" w:rsidRPr="00CC3402">
        <w:rPr>
          <w:rFonts w:ascii="Arial" w:hAnsi="Arial" w:cs="Arial"/>
          <w:color w:val="000000"/>
        </w:rPr>
        <w:t xml:space="preserve"> </w:t>
      </w:r>
      <w:r w:rsidR="00CC3402">
        <w:rPr>
          <w:rFonts w:ascii="Arial" w:hAnsi="Arial" w:cs="Arial"/>
          <w:color w:val="000000"/>
        </w:rPr>
        <w:t>Zhotovitel bude realizovat dílo v rámci následujícího dílčího časového harmonogramu</w:t>
      </w:r>
      <w:r w:rsidR="00974EC2">
        <w:rPr>
          <w:rFonts w:ascii="Arial" w:hAnsi="Arial" w:cs="Arial"/>
          <w:color w:val="000000"/>
        </w:rPr>
        <w:t xml:space="preserve"> dle přílohy č. 6 této smlouvy.</w:t>
      </w:r>
    </w:p>
    <w:p w14:paraId="275ACE3E" w14:textId="77777777" w:rsidR="00E70AF6" w:rsidRDefault="00005789" w:rsidP="00E70AF6">
      <w:pPr>
        <w:pStyle w:val="Zkladntext"/>
        <w:spacing w:before="120" w:line="276" w:lineRule="auto"/>
        <w:ind w:left="360"/>
        <w:jc w:val="both"/>
        <w:rPr>
          <w:rFonts w:ascii="Arial" w:hAnsi="Arial" w:cs="Arial"/>
          <w:color w:val="000000"/>
        </w:rPr>
      </w:pPr>
      <w:r>
        <w:rPr>
          <w:rFonts w:ascii="Arial" w:hAnsi="Arial" w:cs="Arial"/>
          <w:color w:val="000000"/>
        </w:rPr>
        <w:t xml:space="preserve">Tímto ustanovením nejsou dotčena práva a povinnosti smluvních stran vyplývající z harmonogramu dle </w:t>
      </w:r>
      <w:r w:rsidRPr="007E79C1">
        <w:rPr>
          <w:rFonts w:ascii="Arial" w:hAnsi="Arial" w:cs="Arial"/>
          <w:b/>
          <w:color w:val="000000"/>
        </w:rPr>
        <w:t>přílohy č. 3</w:t>
      </w:r>
      <w:r>
        <w:rPr>
          <w:rFonts w:ascii="Arial" w:hAnsi="Arial" w:cs="Arial"/>
          <w:color w:val="000000"/>
        </w:rPr>
        <w:t xml:space="preserve"> této smlouvy.</w:t>
      </w:r>
    </w:p>
    <w:p w14:paraId="61A6EA7A" w14:textId="77777777" w:rsidR="00005789" w:rsidRPr="007E79C1" w:rsidRDefault="00005789" w:rsidP="00BB01C7">
      <w:pPr>
        <w:pStyle w:val="Zkladntext"/>
        <w:numPr>
          <w:ilvl w:val="0"/>
          <w:numId w:val="13"/>
        </w:numPr>
        <w:spacing w:before="120" w:line="276" w:lineRule="auto"/>
        <w:ind w:hanging="357"/>
        <w:jc w:val="both"/>
        <w:rPr>
          <w:rFonts w:ascii="Arial" w:hAnsi="Arial" w:cs="Arial"/>
          <w:color w:val="000000"/>
        </w:rPr>
      </w:pPr>
      <w:r w:rsidRPr="007E79C1">
        <w:rPr>
          <w:rFonts w:ascii="Arial" w:hAnsi="Arial" w:cs="Arial"/>
          <w:color w:val="000000"/>
        </w:rPr>
        <w:t>Zhotovitel se zavazuje dodržovat předpisy o bezpečnosti práce a ochrany zdraví při práci a požární ochrany.</w:t>
      </w:r>
      <w:r>
        <w:rPr>
          <w:rFonts w:ascii="Arial" w:hAnsi="Arial" w:cs="Arial"/>
          <w:color w:val="000000"/>
        </w:rPr>
        <w:t xml:space="preserve"> Zhotovitel umožní výkon TDS a autorského dozoru projektanta, případně výkon činnosti koordinátora BOZP.</w:t>
      </w:r>
    </w:p>
    <w:p w14:paraId="5B7E2EDF" w14:textId="4F514AA0" w:rsidR="00945228" w:rsidRPr="00945228" w:rsidRDefault="00005789" w:rsidP="00B044D8">
      <w:pPr>
        <w:pStyle w:val="Odstavecseseznamem"/>
        <w:numPr>
          <w:ilvl w:val="0"/>
          <w:numId w:val="13"/>
        </w:numPr>
        <w:jc w:val="both"/>
        <w:rPr>
          <w:rFonts w:ascii="Arial" w:hAnsi="Arial" w:cs="Arial"/>
          <w:color w:val="000000"/>
          <w:sz w:val="20"/>
          <w:szCs w:val="20"/>
        </w:rPr>
      </w:pPr>
      <w:r w:rsidRPr="00B044D8">
        <w:rPr>
          <w:rFonts w:ascii="Arial" w:hAnsi="Arial" w:cs="Arial"/>
          <w:color w:val="000000"/>
          <w:sz w:val="20"/>
          <w:szCs w:val="20"/>
        </w:rPr>
        <w:t xml:space="preserve">Předmět díla dle tohoto článku mimo jiné tvoří vybudování zařízení staveniště, provádění a řízení stavebních prací, obstarání zařízení a materiálu, dopravy, dodávek, proclení, zdanění, skladování, pojištění, vedení deníku stavby, zabezpečení požadovaných znaků jakosti a metodiky jejich prokázání včetně příslušných zkoušek, zpracování a dodání provozních či jiných předpisů pro provoz a údržbu díla, zaškolení pracovníků uživatele, dokončení stavby pro uvedení do trvalého </w:t>
      </w:r>
      <w:r w:rsidRPr="00B044D8">
        <w:rPr>
          <w:rFonts w:ascii="Arial" w:hAnsi="Arial" w:cs="Arial"/>
          <w:color w:val="000000"/>
          <w:sz w:val="20"/>
          <w:szCs w:val="20"/>
        </w:rPr>
        <w:lastRenderedPageBreak/>
        <w:t>provozu, poskytnutí záruk na celé dílo, servis a odstraňování vad v záruční době, zkušební provoz – provedení všech předepsaných a funkčních zkoušek, včetně vystav</w:t>
      </w:r>
      <w:r w:rsidR="0074180B">
        <w:rPr>
          <w:rFonts w:ascii="Arial" w:hAnsi="Arial" w:cs="Arial"/>
          <w:color w:val="000000"/>
          <w:sz w:val="20"/>
          <w:szCs w:val="20"/>
        </w:rPr>
        <w:t>e</w:t>
      </w:r>
      <w:r w:rsidRPr="00B044D8">
        <w:rPr>
          <w:rFonts w:ascii="Arial" w:hAnsi="Arial" w:cs="Arial"/>
          <w:color w:val="000000"/>
          <w:sz w:val="20"/>
          <w:szCs w:val="20"/>
        </w:rPr>
        <w:t>ní dokladů a jejich provedení, je-li relevantní - topná zkouška v délce trvání 72 hodin na náklady zhotovitele, je-li relevantní - funkční zkoušky v délce trvání 72 hodin všech instalovaných technologií a technologických celků na náklady zhotovitele, zpracování výrobní / dílenské dokumentace, provádění průběžných testů a komplexních zkoušek, sumarizace podkladů pro kolaudaci kompletního díla</w:t>
      </w:r>
      <w:r w:rsidR="0074180B">
        <w:rPr>
          <w:rFonts w:ascii="Arial" w:hAnsi="Arial" w:cs="Arial"/>
          <w:color w:val="000000"/>
          <w:sz w:val="20"/>
          <w:szCs w:val="20"/>
        </w:rPr>
        <w:t>.</w:t>
      </w:r>
      <w:r w:rsidR="00945228" w:rsidRPr="00B044D8">
        <w:rPr>
          <w:rFonts w:ascii="Arial" w:hAnsi="Arial" w:cs="Arial"/>
          <w:color w:val="000000"/>
          <w:sz w:val="20"/>
          <w:szCs w:val="20"/>
        </w:rPr>
        <w:t xml:space="preserve"> </w:t>
      </w:r>
      <w:r w:rsidR="00945228" w:rsidRPr="00945228">
        <w:rPr>
          <w:rFonts w:ascii="Arial" w:hAnsi="Arial" w:cs="Arial"/>
          <w:color w:val="000000"/>
          <w:sz w:val="20"/>
          <w:szCs w:val="20"/>
        </w:rPr>
        <w:t>Zhotovitel provede také likvidaci, odvoz a uložení vybouraných hmot a stavební suti na skládku včetně poplatku za uskladnění v souladu s ustanoveními zákona č. 185/2001 Sb., o odpadech, ve znění pozdějších předpisů (dále jen „dílo“ nebo „části díla“). Objednatel je oprávněn určit, že dále využitelný vybouraný materiál (na opravy, recyklaci, apod.) zhotovitel ponechá objednateli na určené meziskládce.</w:t>
      </w:r>
    </w:p>
    <w:p w14:paraId="2D7D5C6E" w14:textId="77777777" w:rsidR="00005789" w:rsidRDefault="00005789" w:rsidP="00BB01C7">
      <w:pPr>
        <w:pStyle w:val="Zkladntext"/>
        <w:numPr>
          <w:ilvl w:val="0"/>
          <w:numId w:val="13"/>
        </w:numPr>
        <w:spacing w:before="120" w:line="276" w:lineRule="auto"/>
        <w:jc w:val="both"/>
        <w:rPr>
          <w:rFonts w:ascii="Arial" w:hAnsi="Arial" w:cs="Arial"/>
          <w:color w:val="000000"/>
        </w:rPr>
      </w:pPr>
      <w:r>
        <w:rPr>
          <w:rFonts w:ascii="Arial" w:hAnsi="Arial" w:cs="Arial"/>
          <w:color w:val="000000"/>
        </w:rPr>
        <w:t>Z</w:t>
      </w:r>
      <w:r w:rsidRPr="00EF6194">
        <w:rPr>
          <w:rFonts w:ascii="Arial" w:hAnsi="Arial" w:cs="Arial"/>
          <w:color w:val="000000"/>
        </w:rPr>
        <w:t>hotovitel musí splnit standardy provedení podle uvedených norem v dokumentaci pro realizaci,</w:t>
      </w:r>
      <w:r>
        <w:rPr>
          <w:rFonts w:ascii="Arial" w:hAnsi="Arial" w:cs="Arial"/>
          <w:color w:val="000000"/>
        </w:rPr>
        <w:t xml:space="preserve"> </w:t>
      </w:r>
      <w:r w:rsidRPr="00EF6194">
        <w:rPr>
          <w:rFonts w:ascii="Arial" w:hAnsi="Arial" w:cs="Arial"/>
          <w:color w:val="000000"/>
        </w:rPr>
        <w:t>použité výrobky musí splňovat ustanovení Nařízení vlády č. 163/2002 Sb.</w:t>
      </w:r>
      <w:r>
        <w:rPr>
          <w:rFonts w:ascii="Arial" w:hAnsi="Arial" w:cs="Arial"/>
          <w:color w:val="000000"/>
        </w:rPr>
        <w:t>,</w:t>
      </w:r>
      <w:r w:rsidRPr="00EF6194">
        <w:rPr>
          <w:rFonts w:ascii="Arial" w:hAnsi="Arial" w:cs="Arial"/>
          <w:color w:val="000000"/>
        </w:rPr>
        <w:t xml:space="preserve"> o technických požadavcích na stavební výrobky.</w:t>
      </w:r>
      <w:r>
        <w:rPr>
          <w:rFonts w:ascii="Arial" w:hAnsi="Arial" w:cs="Arial"/>
          <w:color w:val="000000"/>
        </w:rPr>
        <w:t xml:space="preserve"> </w:t>
      </w:r>
      <w:r w:rsidRPr="00EF6194">
        <w:rPr>
          <w:rFonts w:ascii="Arial" w:hAnsi="Arial" w:cs="Arial"/>
          <w:color w:val="000000"/>
        </w:rPr>
        <w:t>Při realizaci díla budou použity pouze výrobky a materiály, které splňují požadavky vyhlášky č</w:t>
      </w:r>
      <w:r>
        <w:rPr>
          <w:rFonts w:ascii="Arial" w:hAnsi="Arial" w:cs="Arial"/>
          <w:color w:val="000000"/>
        </w:rPr>
        <w:t>.</w:t>
      </w:r>
      <w:r w:rsidRPr="00EF6194">
        <w:rPr>
          <w:rFonts w:ascii="Arial" w:hAnsi="Arial" w:cs="Arial"/>
          <w:color w:val="000000"/>
        </w:rPr>
        <w:t xml:space="preserve"> 268/2009 Sb.</w:t>
      </w:r>
      <w:r>
        <w:rPr>
          <w:rFonts w:ascii="Arial" w:hAnsi="Arial" w:cs="Arial"/>
          <w:color w:val="000000"/>
        </w:rPr>
        <w:t>,</w:t>
      </w:r>
      <w:r w:rsidRPr="00EF6194">
        <w:rPr>
          <w:rFonts w:ascii="Arial" w:hAnsi="Arial" w:cs="Arial"/>
          <w:color w:val="000000"/>
        </w:rPr>
        <w:t xml:space="preserve"> o technických požadavcích na stavby, ve znění pozdějších předpisů zákona č. 22/1997 Sb., o technických požadavcích na výrobky ve znění zákona č. 34/2011</w:t>
      </w:r>
      <w:r>
        <w:rPr>
          <w:rFonts w:ascii="Arial" w:hAnsi="Arial" w:cs="Arial"/>
          <w:color w:val="000000"/>
        </w:rPr>
        <w:t>,</w:t>
      </w:r>
      <w:r w:rsidRPr="00EF6194">
        <w:rPr>
          <w:rFonts w:ascii="Arial" w:hAnsi="Arial" w:cs="Arial"/>
          <w:color w:val="000000"/>
        </w:rPr>
        <w:t xml:space="preserve"> Sb. a dále § 156 zákona č. 183/2006</w:t>
      </w:r>
      <w:r>
        <w:rPr>
          <w:rFonts w:ascii="Arial" w:hAnsi="Arial" w:cs="Arial"/>
          <w:color w:val="000000"/>
        </w:rPr>
        <w:t xml:space="preserve"> Sb.</w:t>
      </w:r>
      <w:r w:rsidRPr="00EF6194">
        <w:rPr>
          <w:rFonts w:ascii="Arial" w:hAnsi="Arial" w:cs="Arial"/>
          <w:color w:val="000000"/>
        </w:rPr>
        <w:t xml:space="preserve"> (stavební zákon)</w:t>
      </w:r>
      <w:r>
        <w:rPr>
          <w:rFonts w:ascii="Arial" w:hAnsi="Arial" w:cs="Arial"/>
          <w:color w:val="000000"/>
        </w:rPr>
        <w:t>,</w:t>
      </w:r>
      <w:r w:rsidRPr="00EF6194">
        <w:rPr>
          <w:rFonts w:ascii="Arial" w:hAnsi="Arial" w:cs="Arial"/>
          <w:color w:val="000000"/>
        </w:rPr>
        <w:t xml:space="preserve"> a dalších obecně závazných předpisů vztahujících se k dílu. Dodávky budou dokladovány k přejímacímu řízení potřebnými certifikáty.</w:t>
      </w:r>
    </w:p>
    <w:p w14:paraId="3D4FC566" w14:textId="77777777" w:rsidR="00005789"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Předmět díla bude proveden v nejlepší kvalitě a v souladu s příslušnými normami a předpisy platnými v době provádění díla.</w:t>
      </w:r>
    </w:p>
    <w:p w14:paraId="3854A0F0" w14:textId="77777777" w:rsidR="00005789" w:rsidRPr="00EF6194"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 xml:space="preserve">Součástí díla jsou všechny nezbytné práce a činnosti pro komplexní dokončení díla v celém rozsahu zadání, který je vymezen projektem včetně </w:t>
      </w:r>
      <w:r>
        <w:rPr>
          <w:rFonts w:ascii="Arial" w:hAnsi="Arial" w:cs="Arial"/>
          <w:color w:val="000000"/>
        </w:rPr>
        <w:t xml:space="preserve">soupisu prací s </w:t>
      </w:r>
      <w:r w:rsidRPr="00EF6194">
        <w:rPr>
          <w:rFonts w:ascii="Arial" w:hAnsi="Arial" w:cs="Arial"/>
          <w:color w:val="000000"/>
        </w:rPr>
        <w:t>výkaz</w:t>
      </w:r>
      <w:r>
        <w:rPr>
          <w:rFonts w:ascii="Arial" w:hAnsi="Arial" w:cs="Arial"/>
          <w:color w:val="000000"/>
        </w:rPr>
        <w:t>y</w:t>
      </w:r>
      <w:r w:rsidRPr="00EF6194">
        <w:rPr>
          <w:rFonts w:ascii="Arial" w:hAnsi="Arial" w:cs="Arial"/>
          <w:color w:val="000000"/>
        </w:rPr>
        <w:t xml:space="preserve"> výměr, určenými standardy a obecně technickými požadavky na výstavbu. </w:t>
      </w:r>
    </w:p>
    <w:p w14:paraId="21AEEA96" w14:textId="77777777" w:rsidR="00005789" w:rsidRPr="00EF6194"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Všechny povrchy, konstrukce, plochy apod. poškozené v důsledku stavební činnosti budou po provedení prací uvedeny zhotovitelem do původního stavu, v případě zničení budou zhotovitelem nahrazeny novými na náklady zhotovitele.</w:t>
      </w:r>
    </w:p>
    <w:p w14:paraId="4E6A3656" w14:textId="77777777" w:rsidR="00005789"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Stavební práce budou zhotovitelem zabezpečeny v celém rozsahu zadávací dokumentace a v souladu s příslušnými platnými ČSN souvisejícími s plněním předmětu zakázky.</w:t>
      </w:r>
    </w:p>
    <w:p w14:paraId="5BB363C6" w14:textId="77777777" w:rsidR="00005789" w:rsidRDefault="00005789" w:rsidP="00BB01C7">
      <w:pPr>
        <w:pStyle w:val="Zkladntext"/>
        <w:numPr>
          <w:ilvl w:val="0"/>
          <w:numId w:val="13"/>
        </w:numPr>
        <w:spacing w:before="120" w:line="276" w:lineRule="auto"/>
        <w:jc w:val="both"/>
        <w:rPr>
          <w:rFonts w:ascii="Arial" w:hAnsi="Arial" w:cs="Arial"/>
          <w:color w:val="000000"/>
        </w:rPr>
      </w:pPr>
      <w:r w:rsidRPr="00EF6194">
        <w:rPr>
          <w:rFonts w:ascii="Arial" w:hAnsi="Arial" w:cs="Arial"/>
          <w:color w:val="000000"/>
        </w:rPr>
        <w:t>Dojde-li k nesouladu mezi výkazem výměr a projektovou dokumentací stavby, je pro stanovení ceny rozhodující výkaz výměr.</w:t>
      </w:r>
    </w:p>
    <w:p w14:paraId="0C07774D" w14:textId="0C57598C" w:rsidR="00005789" w:rsidRPr="00BF2672"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6</w:t>
      </w:r>
    </w:p>
    <w:p w14:paraId="15788CAF"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Doba a místo plnění</w:t>
      </w:r>
    </w:p>
    <w:p w14:paraId="4CB9C288" w14:textId="0E12FB52" w:rsidR="00005789" w:rsidRDefault="00005789" w:rsidP="00BB01C7">
      <w:pPr>
        <w:pStyle w:val="Zkladntext"/>
        <w:numPr>
          <w:ilvl w:val="0"/>
          <w:numId w:val="14"/>
        </w:numPr>
        <w:spacing w:before="120" w:line="276" w:lineRule="auto"/>
        <w:jc w:val="both"/>
        <w:rPr>
          <w:rFonts w:ascii="Arial" w:hAnsi="Arial" w:cs="Arial"/>
          <w:color w:val="000000"/>
        </w:rPr>
      </w:pPr>
      <w:r w:rsidRPr="007062F5">
        <w:rPr>
          <w:rFonts w:ascii="Arial" w:hAnsi="Arial" w:cs="Arial"/>
          <w:color w:val="000000"/>
        </w:rPr>
        <w:t>Zhotovitel se zavazuje dílo uvedené v čl</w:t>
      </w:r>
      <w:r>
        <w:rPr>
          <w:rFonts w:ascii="Arial" w:hAnsi="Arial" w:cs="Arial"/>
          <w:color w:val="000000"/>
        </w:rPr>
        <w:t>ánku</w:t>
      </w:r>
      <w:r w:rsidRPr="007062F5">
        <w:rPr>
          <w:rFonts w:ascii="Arial" w:hAnsi="Arial" w:cs="Arial"/>
          <w:color w:val="000000"/>
        </w:rPr>
        <w:t xml:space="preserve"> </w:t>
      </w:r>
      <w:r w:rsidR="00F44F91">
        <w:rPr>
          <w:rFonts w:ascii="Arial" w:hAnsi="Arial" w:cs="Arial"/>
          <w:color w:val="000000"/>
        </w:rPr>
        <w:t>5</w:t>
      </w:r>
      <w:r w:rsidR="00F44F91" w:rsidRPr="007062F5">
        <w:rPr>
          <w:rFonts w:ascii="Arial" w:hAnsi="Arial" w:cs="Arial"/>
          <w:color w:val="000000"/>
        </w:rPr>
        <w:t xml:space="preserve"> </w:t>
      </w:r>
      <w:r w:rsidRPr="007062F5">
        <w:rPr>
          <w:rFonts w:ascii="Arial" w:hAnsi="Arial" w:cs="Arial"/>
          <w:color w:val="000000"/>
        </w:rPr>
        <w:t>smlouvy, včetně objednatelem požadovaných změn, řádně z</w:t>
      </w:r>
      <w:r w:rsidRPr="00844706">
        <w:rPr>
          <w:rFonts w:ascii="Arial" w:hAnsi="Arial" w:cs="Arial"/>
          <w:color w:val="000000"/>
        </w:rPr>
        <w:t>hotovit a předat objednateli na základě závěrečného předávacího protokolu nejpozději do doby uvedené v</w:t>
      </w:r>
      <w:r>
        <w:rPr>
          <w:rFonts w:ascii="Arial" w:hAnsi="Arial" w:cs="Arial"/>
          <w:color w:val="000000"/>
        </w:rPr>
        <w:t> odstavci 3.</w:t>
      </w:r>
    </w:p>
    <w:p w14:paraId="0D68B4A6" w14:textId="4A3CEFD1" w:rsidR="00005789" w:rsidRPr="001A5D0E" w:rsidRDefault="00005789" w:rsidP="00BB01C7">
      <w:pPr>
        <w:pStyle w:val="Zkladntext"/>
        <w:numPr>
          <w:ilvl w:val="0"/>
          <w:numId w:val="14"/>
        </w:numPr>
        <w:spacing w:before="120" w:line="276" w:lineRule="auto"/>
        <w:jc w:val="both"/>
        <w:rPr>
          <w:rFonts w:ascii="Arial" w:hAnsi="Arial" w:cs="Arial"/>
          <w:color w:val="000000"/>
        </w:rPr>
      </w:pPr>
      <w:r w:rsidRPr="00844706">
        <w:rPr>
          <w:rFonts w:ascii="Arial" w:hAnsi="Arial" w:cs="Arial"/>
          <w:color w:val="000000"/>
        </w:rPr>
        <w:t xml:space="preserve">Zhotovitel je povinen převzít staveniště od objednatele </w:t>
      </w:r>
      <w:r w:rsidRPr="00220ACC">
        <w:rPr>
          <w:rFonts w:ascii="Arial" w:hAnsi="Arial" w:cs="Arial"/>
          <w:b/>
          <w:color w:val="000000"/>
        </w:rPr>
        <w:t>do 3 pracovních dnů</w:t>
      </w:r>
      <w:r w:rsidRPr="00844706">
        <w:rPr>
          <w:rFonts w:ascii="Arial" w:hAnsi="Arial" w:cs="Arial"/>
          <w:color w:val="000000"/>
        </w:rPr>
        <w:t xml:space="preserve"> od výzvy objednatele k jeho převzetí.</w:t>
      </w:r>
      <w:r w:rsidR="00974EC2">
        <w:rPr>
          <w:rFonts w:ascii="Arial" w:hAnsi="Arial" w:cs="Arial"/>
          <w:color w:val="000000"/>
        </w:rPr>
        <w:t xml:space="preserve"> Objednatel učiní tuto výzvu pouze v případě, že </w:t>
      </w:r>
      <w:r w:rsidR="00974EC2" w:rsidRPr="00A066A3">
        <w:rPr>
          <w:rFonts w:ascii="Arial" w:hAnsi="Arial" w:cs="Arial"/>
          <w:color w:val="000000"/>
        </w:rPr>
        <w:t>dojde k závaznému schválení poskytnutí finančních prostředků na krytí celkové ceny díla, která není kryta z rozpočtu objednatele</w:t>
      </w:r>
      <w:r w:rsidR="00974EC2">
        <w:rPr>
          <w:rFonts w:ascii="Arial" w:hAnsi="Arial" w:cs="Arial"/>
          <w:color w:val="000000"/>
        </w:rPr>
        <w:t xml:space="preserve">. Strany se dále dohodly, že v případě, kdy nedojde k zajištění financování celkové ceny předmětu díla, </w:t>
      </w:r>
      <w:r w:rsidR="00974EC2" w:rsidRPr="00A066A3">
        <w:rPr>
          <w:rFonts w:ascii="Arial" w:hAnsi="Arial" w:cs="Arial"/>
          <w:color w:val="000000"/>
        </w:rPr>
        <w:t>která není kryta z rozpočtu objednatele</w:t>
      </w:r>
      <w:r w:rsidR="00974EC2">
        <w:rPr>
          <w:rFonts w:ascii="Arial" w:hAnsi="Arial" w:cs="Arial"/>
          <w:color w:val="000000"/>
        </w:rPr>
        <w:t>, je objednatel povinen zhotovitele o této skutečnosti bez zbytečného odkladu, nejpozději do 15 dnů ode dne, kdy se o neposkytnutí finančních prostředků dozvěděl, informovat.</w:t>
      </w:r>
      <w:r w:rsidRPr="00844706">
        <w:rPr>
          <w:rFonts w:ascii="Arial" w:hAnsi="Arial" w:cs="Arial"/>
          <w:color w:val="000000"/>
        </w:rPr>
        <w:t xml:space="preserve"> Staveniště musí být ke dni předání prosté všech </w:t>
      </w:r>
      <w:r w:rsidRPr="00844706">
        <w:rPr>
          <w:rFonts w:ascii="Arial" w:hAnsi="Arial" w:cs="Arial"/>
          <w:color w:val="000000"/>
        </w:rPr>
        <w:lastRenderedPageBreak/>
        <w:t>právních a faktických vad bránících zahájení stavby podle této smlouvy.</w:t>
      </w:r>
      <w:r>
        <w:rPr>
          <w:rFonts w:ascii="Arial" w:hAnsi="Arial" w:cs="Arial"/>
          <w:color w:val="000000"/>
        </w:rPr>
        <w:t xml:space="preserve"> Nevyzve-li objednatel zhotovitele k převzetí staveniště </w:t>
      </w:r>
      <w:r>
        <w:rPr>
          <w:rFonts w:ascii="Arial" w:hAnsi="Arial" w:cs="Arial"/>
          <w:b/>
          <w:color w:val="000000"/>
        </w:rPr>
        <w:t>do 12</w:t>
      </w:r>
      <w:r w:rsidRPr="003B755E">
        <w:rPr>
          <w:rFonts w:ascii="Arial" w:hAnsi="Arial" w:cs="Arial"/>
          <w:b/>
          <w:color w:val="000000"/>
        </w:rPr>
        <w:t xml:space="preserve"> měsíců od uzavření této smlouvy,</w:t>
      </w:r>
      <w:r>
        <w:rPr>
          <w:rFonts w:ascii="Arial" w:hAnsi="Arial" w:cs="Arial"/>
          <w:color w:val="000000"/>
        </w:rPr>
        <w:t xml:space="preserve"> tato smlouva zaniká</w:t>
      </w:r>
      <w:r w:rsidR="00974EC2">
        <w:rPr>
          <w:rFonts w:ascii="Arial" w:hAnsi="Arial" w:cs="Arial"/>
          <w:color w:val="000000"/>
        </w:rPr>
        <w:t>, smlouva taktéž zaniká oznámením objednatele o neposkytnutí finančních prostředků dle tohoto odstavce.</w:t>
      </w:r>
      <w:r>
        <w:rPr>
          <w:rFonts w:ascii="Arial" w:hAnsi="Arial" w:cs="Arial"/>
          <w:color w:val="000000"/>
        </w:rPr>
        <w:t xml:space="preserve"> </w:t>
      </w:r>
    </w:p>
    <w:p w14:paraId="04E70499" w14:textId="6AEB10FF" w:rsidR="00005789" w:rsidRDefault="00005789" w:rsidP="00BB01C7">
      <w:pPr>
        <w:pStyle w:val="Zkladntext"/>
        <w:numPr>
          <w:ilvl w:val="0"/>
          <w:numId w:val="14"/>
        </w:numPr>
        <w:spacing w:before="120" w:line="276" w:lineRule="auto"/>
        <w:jc w:val="both"/>
        <w:rPr>
          <w:rFonts w:ascii="Arial" w:hAnsi="Arial" w:cs="Arial"/>
          <w:color w:val="000000"/>
        </w:rPr>
      </w:pPr>
      <w:r>
        <w:rPr>
          <w:rFonts w:ascii="Arial" w:hAnsi="Arial" w:cs="Arial"/>
          <w:color w:val="000000"/>
        </w:rPr>
        <w:t xml:space="preserve">Zhotovitel řádně zhotoví a předá dílo (stavbu) objednateli </w:t>
      </w:r>
      <w:r w:rsidRPr="00220ACC">
        <w:rPr>
          <w:rFonts w:ascii="Arial" w:hAnsi="Arial" w:cs="Arial"/>
          <w:b/>
          <w:color w:val="000000"/>
        </w:rPr>
        <w:t xml:space="preserve">do </w:t>
      </w:r>
      <w:r w:rsidR="004964FE">
        <w:rPr>
          <w:rFonts w:ascii="Arial" w:hAnsi="Arial" w:cs="Arial"/>
          <w:b/>
          <w:color w:val="000000"/>
        </w:rPr>
        <w:t>16</w:t>
      </w:r>
      <w:r w:rsidRPr="00220ACC">
        <w:rPr>
          <w:rFonts w:ascii="Arial" w:hAnsi="Arial" w:cs="Arial"/>
          <w:b/>
          <w:color w:val="000000"/>
        </w:rPr>
        <w:t xml:space="preserve"> týdnů</w:t>
      </w:r>
      <w:r>
        <w:rPr>
          <w:rFonts w:ascii="Arial" w:hAnsi="Arial" w:cs="Arial"/>
          <w:color w:val="000000"/>
        </w:rPr>
        <w:t xml:space="preserve"> od převzetí staveniště</w:t>
      </w:r>
      <w:r w:rsidR="004964FE">
        <w:rPr>
          <w:rFonts w:ascii="Arial" w:hAnsi="Arial" w:cs="Arial"/>
          <w:color w:val="000000"/>
        </w:rPr>
        <w:t>.</w:t>
      </w:r>
      <w:r w:rsidR="00F33E6B">
        <w:rPr>
          <w:rFonts w:ascii="Arial" w:hAnsi="Arial" w:cs="Arial"/>
          <w:color w:val="000000"/>
        </w:rPr>
        <w:t xml:space="preserve"> </w:t>
      </w:r>
    </w:p>
    <w:p w14:paraId="2DA80F37" w14:textId="07AED00A" w:rsidR="00005789" w:rsidRPr="00CE306A" w:rsidRDefault="00005789" w:rsidP="00BB01C7">
      <w:pPr>
        <w:pStyle w:val="Zkladntext"/>
        <w:numPr>
          <w:ilvl w:val="0"/>
          <w:numId w:val="14"/>
        </w:numPr>
        <w:spacing w:before="120" w:line="276" w:lineRule="auto"/>
        <w:jc w:val="both"/>
        <w:rPr>
          <w:rFonts w:ascii="Arial" w:hAnsi="Arial" w:cs="Arial"/>
          <w:color w:val="000000"/>
        </w:rPr>
      </w:pPr>
      <w:r>
        <w:rPr>
          <w:rFonts w:ascii="Arial" w:hAnsi="Arial" w:cs="Arial"/>
          <w:color w:val="000000"/>
        </w:rPr>
        <w:t xml:space="preserve">Místem plnění je </w:t>
      </w:r>
      <w:r w:rsidR="004D1C12">
        <w:rPr>
          <w:rFonts w:ascii="Arial" w:hAnsi="Arial" w:cs="Arial"/>
          <w:color w:val="000000"/>
        </w:rPr>
        <w:t>Domov mládeže, Červený Kostelec – Lhota 333, st. p. č. 381, k.ú. Lhota za Červeným Kostelcem.</w:t>
      </w:r>
    </w:p>
    <w:p w14:paraId="235C7C36" w14:textId="77777777" w:rsidR="00005789" w:rsidRDefault="00005789" w:rsidP="00BB01C7">
      <w:pPr>
        <w:pStyle w:val="Zkladntext"/>
        <w:numPr>
          <w:ilvl w:val="0"/>
          <w:numId w:val="14"/>
        </w:numPr>
        <w:spacing w:before="120" w:line="276" w:lineRule="auto"/>
        <w:jc w:val="both"/>
        <w:rPr>
          <w:rFonts w:ascii="Arial" w:hAnsi="Arial" w:cs="Arial"/>
          <w:color w:val="000000"/>
        </w:rPr>
      </w:pPr>
      <w:r w:rsidRPr="00220ACC">
        <w:rPr>
          <w:rFonts w:ascii="Arial" w:hAnsi="Arial" w:cs="Arial"/>
          <w:color w:val="000000"/>
        </w:rPr>
        <w:t xml:space="preserve">Zhotovitel bude dílo provádět dle závazného harmonogramu uvedeného v příloze č. 3 této smlouvy. Zhotovitel prohlašuje, že termíny uvedené v harmonogramu vycházejí z nabídky zhotovitele pro </w:t>
      </w:r>
      <w:r>
        <w:rPr>
          <w:rFonts w:ascii="Arial" w:hAnsi="Arial" w:cs="Arial"/>
          <w:color w:val="000000"/>
        </w:rPr>
        <w:t>zadávací</w:t>
      </w:r>
      <w:r w:rsidRPr="00220ACC">
        <w:rPr>
          <w:rFonts w:ascii="Arial" w:hAnsi="Arial" w:cs="Arial"/>
          <w:color w:val="000000"/>
        </w:rPr>
        <w:t xml:space="preserve"> řízení </w:t>
      </w:r>
      <w:r>
        <w:rPr>
          <w:rFonts w:ascii="Arial" w:hAnsi="Arial" w:cs="Arial"/>
          <w:color w:val="000000"/>
        </w:rPr>
        <w:t xml:space="preserve">veřejné zakázky </w:t>
      </w:r>
      <w:r w:rsidRPr="00220ACC">
        <w:rPr>
          <w:rFonts w:ascii="Arial" w:hAnsi="Arial" w:cs="Arial"/>
          <w:color w:val="000000"/>
        </w:rPr>
        <w:t>na zhotovitele stavby podle této smlouvy a jsou reálně splnitelné.</w:t>
      </w:r>
    </w:p>
    <w:p w14:paraId="2E15E52E" w14:textId="77777777" w:rsidR="00E55B8C" w:rsidRPr="00E55B8C" w:rsidRDefault="00E55B8C" w:rsidP="00E55B8C">
      <w:pPr>
        <w:pStyle w:val="Zkladntext"/>
        <w:numPr>
          <w:ilvl w:val="0"/>
          <w:numId w:val="14"/>
        </w:numPr>
        <w:spacing w:before="120" w:line="276" w:lineRule="auto"/>
        <w:jc w:val="both"/>
        <w:rPr>
          <w:rFonts w:ascii="Arial" w:hAnsi="Arial" w:cs="Arial"/>
          <w:color w:val="000000"/>
        </w:rPr>
      </w:pPr>
      <w:r w:rsidRPr="007C7DFD">
        <w:rPr>
          <w:rFonts w:ascii="Arial" w:hAnsi="Arial" w:cs="Arial"/>
          <w:color w:val="000000"/>
        </w:rPr>
        <w:t xml:space="preserve">V případě, že bude realizace díla přerušena z důvodu zimní přestávky nezahrnuté v časovém plánu organizace výstavby, prodlužuje se celková doba realizace o dobu tohoto přerušení. Zimní přestávka je možná po odsouhlasení zástupcem objednatele či technickým dozorem investora a zaznamenává se do stavebního deníku. V období zimní přestávky je provádění stavebních prací zhotovitelem možné pouze v omezeném rozsahu závislém zejména na klimatických podmínkách a na základě dohody s technickým dozorem investora. </w:t>
      </w:r>
    </w:p>
    <w:p w14:paraId="1905ED14" w14:textId="77777777" w:rsidR="00005789" w:rsidRPr="00220ACC" w:rsidRDefault="00005789" w:rsidP="00BB01C7">
      <w:pPr>
        <w:pStyle w:val="Zkladntext"/>
        <w:numPr>
          <w:ilvl w:val="0"/>
          <w:numId w:val="14"/>
        </w:numPr>
        <w:spacing w:before="120" w:line="276" w:lineRule="auto"/>
        <w:jc w:val="both"/>
        <w:rPr>
          <w:rFonts w:ascii="Arial" w:hAnsi="Arial" w:cs="Arial"/>
          <w:color w:val="000000"/>
        </w:rPr>
      </w:pPr>
      <w:r w:rsidRPr="00220ACC">
        <w:rPr>
          <w:rFonts w:ascii="Arial" w:hAnsi="Arial" w:cs="Arial"/>
          <w:color w:val="000000"/>
        </w:rPr>
        <w:t>Objednatel není povinen zhotovitele o dodržení termínů a lhůt dle této smlouvy vč</w:t>
      </w:r>
      <w:r>
        <w:rPr>
          <w:rFonts w:ascii="Arial" w:hAnsi="Arial" w:cs="Arial"/>
          <w:color w:val="000000"/>
        </w:rPr>
        <w:t>etně</w:t>
      </w:r>
      <w:r w:rsidRPr="00220ACC">
        <w:rPr>
          <w:rFonts w:ascii="Arial" w:hAnsi="Arial" w:cs="Arial"/>
          <w:color w:val="000000"/>
        </w:rPr>
        <w:t xml:space="preserve"> jejích příloh upomínat. Nedodržením těchto termínů a lhůt dochází k prodlení zhotovitele se všemi důsledky podle této smlouvy v souladu s občanským zákoníkem.</w:t>
      </w:r>
    </w:p>
    <w:p w14:paraId="1364EA2A" w14:textId="4DB1F53B" w:rsidR="00005789" w:rsidRPr="00844706" w:rsidRDefault="00005789" w:rsidP="00005789">
      <w:pPr>
        <w:spacing w:before="240"/>
        <w:jc w:val="center"/>
        <w:rPr>
          <w:rFonts w:ascii="Arial" w:hAnsi="Arial" w:cs="Arial"/>
          <w:b/>
          <w:color w:val="000000"/>
          <w:sz w:val="20"/>
          <w:szCs w:val="20"/>
        </w:rPr>
      </w:pPr>
      <w:r w:rsidRPr="00844706">
        <w:rPr>
          <w:rFonts w:ascii="Arial" w:hAnsi="Arial" w:cs="Arial"/>
          <w:b/>
          <w:color w:val="000000"/>
          <w:sz w:val="20"/>
          <w:szCs w:val="20"/>
        </w:rPr>
        <w:t xml:space="preserve">Článek </w:t>
      </w:r>
      <w:r w:rsidR="00F44F91">
        <w:rPr>
          <w:rFonts w:ascii="Arial" w:hAnsi="Arial" w:cs="Arial"/>
          <w:b/>
          <w:color w:val="000000"/>
          <w:sz w:val="20"/>
          <w:szCs w:val="20"/>
        </w:rPr>
        <w:t>7</w:t>
      </w:r>
    </w:p>
    <w:p w14:paraId="21781531"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Cena díla</w:t>
      </w:r>
    </w:p>
    <w:p w14:paraId="16D1BAAA" w14:textId="77777777" w:rsidR="00005789" w:rsidRDefault="00005789" w:rsidP="00BB01C7">
      <w:pPr>
        <w:pStyle w:val="Zkladntext"/>
        <w:numPr>
          <w:ilvl w:val="0"/>
          <w:numId w:val="8"/>
        </w:numPr>
        <w:spacing w:before="120" w:line="276" w:lineRule="auto"/>
        <w:jc w:val="both"/>
        <w:rPr>
          <w:rFonts w:ascii="Arial" w:hAnsi="Arial" w:cs="Arial"/>
          <w:color w:val="000000"/>
        </w:rPr>
      </w:pPr>
      <w:r w:rsidRPr="003B755E">
        <w:rPr>
          <w:rFonts w:ascii="Arial" w:hAnsi="Arial" w:cs="Arial"/>
          <w:color w:val="000000"/>
        </w:rPr>
        <w:t>Cena za celé provedené a předané dílo bez DPH 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 v souvislosti s realizací díla a může být měněna pouze zp</w:t>
      </w:r>
      <w:r>
        <w:rPr>
          <w:rFonts w:ascii="Arial" w:hAnsi="Arial" w:cs="Arial"/>
          <w:color w:val="000000"/>
        </w:rPr>
        <w:t>ůsobem uvedeným v této smlouvě.</w:t>
      </w:r>
    </w:p>
    <w:p w14:paraId="06F2D8A3" w14:textId="7CA8C46C" w:rsidR="00005789" w:rsidRDefault="00005789" w:rsidP="00BB01C7">
      <w:pPr>
        <w:pStyle w:val="Zkladntext"/>
        <w:numPr>
          <w:ilvl w:val="0"/>
          <w:numId w:val="8"/>
        </w:numPr>
        <w:spacing w:before="120" w:after="240" w:line="276" w:lineRule="auto"/>
        <w:ind w:left="357" w:hanging="357"/>
        <w:jc w:val="both"/>
        <w:rPr>
          <w:rFonts w:ascii="Arial" w:hAnsi="Arial" w:cs="Arial"/>
          <w:color w:val="000000"/>
        </w:rPr>
      </w:pPr>
      <w:r w:rsidRPr="003B755E">
        <w:rPr>
          <w:rFonts w:ascii="Arial" w:hAnsi="Arial" w:cs="Arial"/>
          <w:color w:val="000000"/>
        </w:rPr>
        <w:t xml:space="preserve">Cena za provedení díla dle článku </w:t>
      </w:r>
      <w:r w:rsidR="00F44F91">
        <w:rPr>
          <w:rFonts w:ascii="Arial" w:hAnsi="Arial" w:cs="Arial"/>
          <w:color w:val="000000"/>
        </w:rPr>
        <w:t>5</w:t>
      </w:r>
      <w:r w:rsidR="00F44F91" w:rsidRPr="003B755E">
        <w:rPr>
          <w:rFonts w:ascii="Arial" w:hAnsi="Arial" w:cs="Arial"/>
          <w:color w:val="000000"/>
        </w:rPr>
        <w:t xml:space="preserve"> </w:t>
      </w:r>
      <w:r w:rsidRPr="003B755E">
        <w:rPr>
          <w:rFonts w:ascii="Arial" w:hAnsi="Arial" w:cs="Arial"/>
          <w:color w:val="000000"/>
        </w:rPr>
        <w:t>této smlouvy, v podrobném členění uvedeném v položkovém rozpočtu</w:t>
      </w:r>
      <w:r w:rsidR="00BD321D">
        <w:rPr>
          <w:rFonts w:ascii="Arial" w:hAnsi="Arial" w:cs="Arial"/>
          <w:color w:val="000000"/>
        </w:rPr>
        <w:t xml:space="preserve"> a výkazu výměr – ocenění prostředků povinné publicity</w:t>
      </w:r>
      <w:r w:rsidRPr="003B755E">
        <w:rPr>
          <w:rFonts w:ascii="Arial" w:hAnsi="Arial" w:cs="Arial"/>
          <w:color w:val="000000"/>
        </w:rPr>
        <w:t xml:space="preserve">, </w:t>
      </w:r>
      <w:r w:rsidR="00BD321D">
        <w:rPr>
          <w:rFonts w:ascii="Arial" w:hAnsi="Arial" w:cs="Arial"/>
          <w:color w:val="000000"/>
        </w:rPr>
        <w:t>jejichž</w:t>
      </w:r>
      <w:r w:rsidR="00BD321D" w:rsidRPr="003B755E">
        <w:rPr>
          <w:rFonts w:ascii="Arial" w:hAnsi="Arial" w:cs="Arial"/>
          <w:color w:val="000000"/>
        </w:rPr>
        <w:t xml:space="preserve"> </w:t>
      </w:r>
      <w:r w:rsidRPr="003B755E">
        <w:rPr>
          <w:rFonts w:ascii="Arial" w:hAnsi="Arial" w:cs="Arial"/>
          <w:color w:val="000000"/>
        </w:rPr>
        <w:t>úplnost je zaručena, činí</w:t>
      </w:r>
    </w:p>
    <w:p w14:paraId="1A27E309" w14:textId="5EDB19CF" w:rsidR="00BD321D" w:rsidRPr="00BD321D" w:rsidRDefault="00BD321D" w:rsidP="00E303AF">
      <w:pPr>
        <w:pStyle w:val="Zkladntext"/>
        <w:spacing w:before="120" w:line="276" w:lineRule="auto"/>
        <w:ind w:left="709"/>
        <w:jc w:val="both"/>
        <w:rPr>
          <w:rFonts w:ascii="Arial" w:hAnsi="Arial" w:cs="Arial"/>
          <w:b/>
          <w:color w:val="000000"/>
        </w:rPr>
      </w:pPr>
      <w:r w:rsidRPr="00BD321D">
        <w:rPr>
          <w:rFonts w:ascii="Arial" w:hAnsi="Arial" w:cs="Arial"/>
          <w:b/>
          <w:color w:val="000000"/>
        </w:rPr>
        <w:t xml:space="preserve">celková cena </w:t>
      </w:r>
      <w:r w:rsidR="00E303AF">
        <w:rPr>
          <w:rFonts w:ascii="Arial" w:hAnsi="Arial" w:cs="Arial"/>
          <w:b/>
          <w:color w:val="000000"/>
        </w:rPr>
        <w:t>1 517 000,23</w:t>
      </w:r>
      <w:r w:rsidRPr="00BD321D">
        <w:rPr>
          <w:rFonts w:ascii="Arial" w:hAnsi="Arial" w:cs="Arial"/>
          <w:b/>
          <w:color w:val="000000"/>
        </w:rPr>
        <w:t xml:space="preserve"> Kč bez DPH (slovy: </w:t>
      </w:r>
      <w:r w:rsidR="00E303AF">
        <w:rPr>
          <w:rFonts w:ascii="Arial" w:hAnsi="Arial" w:cs="Arial"/>
          <w:b/>
          <w:color w:val="000000"/>
        </w:rPr>
        <w:t>jeden milion pět set sedmnáct tisíc</w:t>
      </w:r>
      <w:r w:rsidRPr="00BD321D">
        <w:rPr>
          <w:rFonts w:ascii="Arial" w:hAnsi="Arial" w:cs="Arial"/>
          <w:b/>
          <w:color w:val="000000"/>
        </w:rPr>
        <w:t xml:space="preserve"> korun českých</w:t>
      </w:r>
      <w:r w:rsidR="00E303AF">
        <w:rPr>
          <w:rFonts w:ascii="Arial" w:hAnsi="Arial" w:cs="Arial"/>
          <w:b/>
          <w:color w:val="000000"/>
        </w:rPr>
        <w:t xml:space="preserve"> a dvacet tři haléřů</w:t>
      </w:r>
      <w:r w:rsidRPr="00BD321D">
        <w:rPr>
          <w:rFonts w:ascii="Arial" w:hAnsi="Arial" w:cs="Arial"/>
          <w:b/>
          <w:color w:val="000000"/>
        </w:rPr>
        <w:t>);</w:t>
      </w:r>
    </w:p>
    <w:p w14:paraId="073D8506" w14:textId="425B55F1" w:rsidR="00BD321D" w:rsidRPr="00BD321D" w:rsidRDefault="00BD321D" w:rsidP="00E303AF">
      <w:pPr>
        <w:pStyle w:val="Zkladntext"/>
        <w:spacing w:before="120" w:line="276" w:lineRule="auto"/>
        <w:ind w:left="709"/>
        <w:jc w:val="both"/>
        <w:rPr>
          <w:rFonts w:ascii="Arial" w:hAnsi="Arial" w:cs="Arial"/>
          <w:b/>
          <w:color w:val="000000"/>
        </w:rPr>
      </w:pPr>
      <w:r w:rsidRPr="00BD321D">
        <w:rPr>
          <w:rFonts w:ascii="Arial" w:hAnsi="Arial" w:cs="Arial"/>
          <w:b/>
          <w:color w:val="000000"/>
        </w:rPr>
        <w:t xml:space="preserve">celková výše DPH </w:t>
      </w:r>
      <w:r w:rsidR="00E303AF">
        <w:rPr>
          <w:rFonts w:ascii="Arial" w:hAnsi="Arial" w:cs="Arial"/>
          <w:b/>
          <w:color w:val="000000"/>
        </w:rPr>
        <w:t>318 570,05</w:t>
      </w:r>
      <w:r w:rsidRPr="00BD321D">
        <w:rPr>
          <w:rFonts w:ascii="Arial" w:hAnsi="Arial" w:cs="Arial"/>
          <w:b/>
          <w:color w:val="000000"/>
        </w:rPr>
        <w:t xml:space="preserve"> Kč (slovy: </w:t>
      </w:r>
      <w:r w:rsidR="00E303AF">
        <w:rPr>
          <w:rFonts w:ascii="Arial" w:hAnsi="Arial" w:cs="Arial"/>
          <w:b/>
          <w:color w:val="000000"/>
        </w:rPr>
        <w:t>tři sta osmnáct tisíc pět set sedmdesát</w:t>
      </w:r>
      <w:r w:rsidRPr="00BD321D">
        <w:rPr>
          <w:rFonts w:ascii="Arial" w:hAnsi="Arial" w:cs="Arial"/>
          <w:b/>
          <w:color w:val="000000"/>
        </w:rPr>
        <w:t xml:space="preserve"> korun českých</w:t>
      </w:r>
      <w:r w:rsidR="00E303AF">
        <w:rPr>
          <w:rFonts w:ascii="Arial" w:hAnsi="Arial" w:cs="Arial"/>
          <w:b/>
          <w:color w:val="000000"/>
        </w:rPr>
        <w:t xml:space="preserve"> a pět haléřů</w:t>
      </w:r>
      <w:r w:rsidRPr="00BD321D">
        <w:rPr>
          <w:rFonts w:ascii="Arial" w:hAnsi="Arial" w:cs="Arial"/>
          <w:b/>
          <w:color w:val="000000"/>
        </w:rPr>
        <w:t>);</w:t>
      </w:r>
    </w:p>
    <w:p w14:paraId="3B94A935" w14:textId="717C255F" w:rsidR="00005789" w:rsidRPr="00BD321D" w:rsidRDefault="00BD321D" w:rsidP="00E303AF">
      <w:pPr>
        <w:pStyle w:val="Zkladntext"/>
        <w:spacing w:before="120" w:line="276" w:lineRule="auto"/>
        <w:ind w:left="709"/>
        <w:jc w:val="both"/>
        <w:rPr>
          <w:rFonts w:ascii="Arial" w:hAnsi="Arial" w:cs="Arial"/>
          <w:b/>
          <w:color w:val="000000"/>
        </w:rPr>
      </w:pPr>
      <w:r w:rsidRPr="00BD321D">
        <w:rPr>
          <w:rFonts w:ascii="Arial" w:hAnsi="Arial" w:cs="Arial"/>
          <w:b/>
          <w:color w:val="000000"/>
        </w:rPr>
        <w:t xml:space="preserve">celková cena </w:t>
      </w:r>
      <w:r w:rsidR="00E303AF">
        <w:rPr>
          <w:rFonts w:ascii="Arial" w:hAnsi="Arial" w:cs="Arial"/>
          <w:b/>
          <w:color w:val="000000"/>
        </w:rPr>
        <w:t>1 835 570,28</w:t>
      </w:r>
      <w:r w:rsidRPr="00BD321D">
        <w:rPr>
          <w:rFonts w:ascii="Arial" w:hAnsi="Arial" w:cs="Arial"/>
          <w:b/>
          <w:color w:val="000000"/>
        </w:rPr>
        <w:t xml:space="preserve"> Kč s DPH (slovy: </w:t>
      </w:r>
      <w:r w:rsidR="00E303AF">
        <w:rPr>
          <w:rFonts w:ascii="Arial" w:hAnsi="Arial" w:cs="Arial"/>
          <w:b/>
          <w:color w:val="000000"/>
        </w:rPr>
        <w:t>jeden milion osm set třicet pět tisíc pět set sedmdesát</w:t>
      </w:r>
      <w:r w:rsidRPr="00BD321D">
        <w:rPr>
          <w:rFonts w:ascii="Arial" w:hAnsi="Arial" w:cs="Arial"/>
          <w:b/>
          <w:color w:val="000000"/>
        </w:rPr>
        <w:t xml:space="preserve"> korun českých</w:t>
      </w:r>
      <w:r w:rsidR="00E303AF">
        <w:rPr>
          <w:rFonts w:ascii="Arial" w:hAnsi="Arial" w:cs="Arial"/>
          <w:b/>
          <w:color w:val="000000"/>
        </w:rPr>
        <w:t xml:space="preserve"> a dvacet osm haléřů</w:t>
      </w:r>
      <w:r w:rsidRPr="00BD321D">
        <w:rPr>
          <w:rFonts w:ascii="Arial" w:hAnsi="Arial" w:cs="Arial"/>
          <w:b/>
          <w:color w:val="000000"/>
        </w:rPr>
        <w:t>);</w:t>
      </w:r>
    </w:p>
    <w:p w14:paraId="4D1F949B" w14:textId="77777777" w:rsidR="00257838" w:rsidRDefault="00257838" w:rsidP="00257838">
      <w:pPr>
        <w:pStyle w:val="Zkladntext"/>
        <w:spacing w:before="120" w:after="240" w:line="276" w:lineRule="auto"/>
        <w:ind w:left="357"/>
        <w:jc w:val="both"/>
        <w:rPr>
          <w:rFonts w:ascii="Arial" w:hAnsi="Arial" w:cs="Arial"/>
          <w:color w:val="000000"/>
        </w:rPr>
      </w:pPr>
      <w:r>
        <w:rPr>
          <w:rFonts w:ascii="Arial" w:hAnsi="Arial" w:cs="Arial"/>
          <w:color w:val="000000"/>
        </w:rPr>
        <w:t xml:space="preserve">Celková cena </w:t>
      </w:r>
      <w:r w:rsidRPr="00B848D7">
        <w:rPr>
          <w:rFonts w:ascii="Arial" w:hAnsi="Arial" w:cs="Arial"/>
          <w:color w:val="000000"/>
        </w:rPr>
        <w:t xml:space="preserve">za provedení díla je v návaznosti na </w:t>
      </w:r>
      <w:r w:rsidRPr="000B7F88">
        <w:rPr>
          <w:rFonts w:ascii="Arial" w:hAnsi="Arial" w:cs="Arial"/>
          <w:b/>
          <w:color w:val="000000"/>
        </w:rPr>
        <w:t>jednotlivé dílčí části díla – následovně</w:t>
      </w:r>
      <w:r w:rsidRPr="00B848D7">
        <w:rPr>
          <w:rFonts w:ascii="Arial" w:hAnsi="Arial" w:cs="Arial"/>
          <w:color w:val="000000"/>
        </w:rPr>
        <w:t>:</w:t>
      </w:r>
    </w:p>
    <w:p w14:paraId="4F94D1EE" w14:textId="77777777" w:rsidR="00257838" w:rsidRDefault="00257838" w:rsidP="00257838">
      <w:pPr>
        <w:pStyle w:val="Zkladntext"/>
        <w:numPr>
          <w:ilvl w:val="0"/>
          <w:numId w:val="28"/>
        </w:numPr>
        <w:spacing w:before="120"/>
        <w:jc w:val="both"/>
        <w:rPr>
          <w:rFonts w:ascii="Arial" w:hAnsi="Arial" w:cs="Arial"/>
          <w:color w:val="000000"/>
        </w:rPr>
      </w:pPr>
      <w:r w:rsidRPr="00B1206D">
        <w:rPr>
          <w:rFonts w:ascii="Arial" w:hAnsi="Arial" w:cs="Arial"/>
          <w:b/>
          <w:color w:val="000000"/>
        </w:rPr>
        <w:t>dílo dle čl. 5 odst. 2 této smlouvy</w:t>
      </w:r>
      <w:r>
        <w:rPr>
          <w:rFonts w:ascii="Arial" w:hAnsi="Arial" w:cs="Arial"/>
          <w:color w:val="000000"/>
        </w:rPr>
        <w:t xml:space="preserve">, </w:t>
      </w:r>
      <w:r w:rsidRPr="000B7F88">
        <w:rPr>
          <w:rFonts w:ascii="Arial" w:hAnsi="Arial" w:cs="Arial"/>
          <w:b/>
          <w:color w:val="000000"/>
        </w:rPr>
        <w:t>tedy stavební práce</w:t>
      </w:r>
      <w:r>
        <w:rPr>
          <w:rFonts w:ascii="Arial" w:hAnsi="Arial" w:cs="Arial"/>
          <w:color w:val="000000"/>
        </w:rPr>
        <w:t xml:space="preserve"> činí: </w:t>
      </w:r>
    </w:p>
    <w:p w14:paraId="1B466637" w14:textId="5A2A8441" w:rsidR="00257838" w:rsidRPr="00B848D7" w:rsidRDefault="00257838" w:rsidP="00E303AF">
      <w:pPr>
        <w:pStyle w:val="Zkladntext"/>
        <w:spacing w:line="276" w:lineRule="auto"/>
        <w:ind w:left="717"/>
        <w:jc w:val="both"/>
        <w:rPr>
          <w:rFonts w:ascii="Arial" w:hAnsi="Arial" w:cs="Arial"/>
          <w:color w:val="000000"/>
        </w:rPr>
      </w:pPr>
      <w:r w:rsidRPr="00B848D7">
        <w:rPr>
          <w:rFonts w:ascii="Arial" w:hAnsi="Arial" w:cs="Arial"/>
          <w:color w:val="000000"/>
        </w:rPr>
        <w:t xml:space="preserve">celková cena </w:t>
      </w:r>
      <w:r w:rsidR="00E303AF">
        <w:rPr>
          <w:rFonts w:ascii="Arial" w:hAnsi="Arial" w:cs="Arial"/>
          <w:color w:val="000000"/>
        </w:rPr>
        <w:t>1 515 350,23</w:t>
      </w:r>
      <w:r w:rsidRPr="00B848D7">
        <w:rPr>
          <w:rFonts w:ascii="Arial" w:hAnsi="Arial" w:cs="Arial"/>
          <w:color w:val="000000"/>
        </w:rPr>
        <w:t xml:space="preserve"> Kč bez DPH (slovy: </w:t>
      </w:r>
      <w:r w:rsidR="00E303AF">
        <w:rPr>
          <w:rFonts w:ascii="Arial" w:hAnsi="Arial" w:cs="Arial"/>
          <w:color w:val="000000"/>
        </w:rPr>
        <w:t xml:space="preserve">jeden milion pět set patnáct tisíc tři sta padesát </w:t>
      </w:r>
      <w:r w:rsidRPr="00B848D7">
        <w:rPr>
          <w:rFonts w:ascii="Arial" w:hAnsi="Arial" w:cs="Arial"/>
          <w:color w:val="000000"/>
        </w:rPr>
        <w:t>korun českých</w:t>
      </w:r>
      <w:r w:rsidR="00E303AF">
        <w:rPr>
          <w:rFonts w:ascii="Arial" w:hAnsi="Arial" w:cs="Arial"/>
          <w:color w:val="000000"/>
        </w:rPr>
        <w:t xml:space="preserve"> a dvacet tři haléřů</w:t>
      </w:r>
      <w:r w:rsidRPr="00B848D7">
        <w:rPr>
          <w:rFonts w:ascii="Arial" w:hAnsi="Arial" w:cs="Arial"/>
          <w:color w:val="000000"/>
        </w:rPr>
        <w:t>);</w:t>
      </w:r>
    </w:p>
    <w:p w14:paraId="76CBFBC8" w14:textId="39859531" w:rsidR="00257838" w:rsidRPr="00B848D7" w:rsidRDefault="00257838" w:rsidP="00E303AF">
      <w:pPr>
        <w:pStyle w:val="Zkladntext"/>
        <w:spacing w:line="276" w:lineRule="auto"/>
        <w:ind w:left="717"/>
        <w:jc w:val="both"/>
        <w:rPr>
          <w:rFonts w:ascii="Arial" w:hAnsi="Arial" w:cs="Arial"/>
          <w:color w:val="000000"/>
        </w:rPr>
      </w:pPr>
      <w:r w:rsidRPr="00B848D7">
        <w:rPr>
          <w:rFonts w:ascii="Arial" w:hAnsi="Arial" w:cs="Arial"/>
          <w:color w:val="000000"/>
        </w:rPr>
        <w:lastRenderedPageBreak/>
        <w:t xml:space="preserve">celková výše DPH </w:t>
      </w:r>
      <w:r w:rsidR="00E303AF">
        <w:rPr>
          <w:rFonts w:ascii="Arial" w:hAnsi="Arial" w:cs="Arial"/>
          <w:color w:val="000000"/>
        </w:rPr>
        <w:t>318 223,55</w:t>
      </w:r>
      <w:r>
        <w:rPr>
          <w:rFonts w:ascii="Arial" w:hAnsi="Arial" w:cs="Arial"/>
          <w:color w:val="000000"/>
        </w:rPr>
        <w:t xml:space="preserve"> Kč </w:t>
      </w:r>
      <w:r w:rsidRPr="00B848D7">
        <w:rPr>
          <w:rFonts w:ascii="Arial" w:hAnsi="Arial" w:cs="Arial"/>
          <w:color w:val="000000"/>
        </w:rPr>
        <w:t xml:space="preserve">(slovy: </w:t>
      </w:r>
      <w:r w:rsidR="00E303AF">
        <w:rPr>
          <w:rFonts w:ascii="Arial" w:hAnsi="Arial" w:cs="Arial"/>
          <w:color w:val="000000"/>
        </w:rPr>
        <w:t>tři sta osmnáct tisíc dvě stě dvacet tři</w:t>
      </w:r>
      <w:r w:rsidRPr="00B848D7">
        <w:rPr>
          <w:rFonts w:ascii="Arial" w:hAnsi="Arial" w:cs="Arial"/>
          <w:color w:val="000000"/>
        </w:rPr>
        <w:t xml:space="preserve"> korun českých</w:t>
      </w:r>
      <w:r w:rsidR="00E303AF">
        <w:rPr>
          <w:rFonts w:ascii="Arial" w:hAnsi="Arial" w:cs="Arial"/>
          <w:color w:val="000000"/>
        </w:rPr>
        <w:t xml:space="preserve"> a padesát pět haléřů</w:t>
      </w:r>
      <w:r w:rsidRPr="00B848D7">
        <w:rPr>
          <w:rFonts w:ascii="Arial" w:hAnsi="Arial" w:cs="Arial"/>
          <w:color w:val="000000"/>
        </w:rPr>
        <w:t>);</w:t>
      </w:r>
    </w:p>
    <w:p w14:paraId="0A872384" w14:textId="7E8BDEBF" w:rsidR="00257838" w:rsidRDefault="00257838" w:rsidP="00E303AF">
      <w:pPr>
        <w:pStyle w:val="Zkladntext"/>
        <w:spacing w:line="276" w:lineRule="auto"/>
        <w:ind w:left="709"/>
        <w:jc w:val="both"/>
        <w:rPr>
          <w:rFonts w:ascii="Arial" w:hAnsi="Arial" w:cs="Arial"/>
          <w:color w:val="000000"/>
        </w:rPr>
      </w:pPr>
      <w:r w:rsidRPr="00B848D7">
        <w:rPr>
          <w:rFonts w:ascii="Arial" w:hAnsi="Arial" w:cs="Arial"/>
          <w:color w:val="000000"/>
        </w:rPr>
        <w:t xml:space="preserve">celková cena </w:t>
      </w:r>
      <w:r w:rsidR="00E303AF">
        <w:rPr>
          <w:rFonts w:ascii="Arial" w:hAnsi="Arial" w:cs="Arial"/>
          <w:color w:val="000000"/>
        </w:rPr>
        <w:t>1 833 573,78</w:t>
      </w:r>
      <w:r w:rsidRPr="00B848D7">
        <w:rPr>
          <w:rFonts w:ascii="Arial" w:hAnsi="Arial" w:cs="Arial"/>
          <w:color w:val="000000"/>
        </w:rPr>
        <w:t xml:space="preserve"> Kč s DPH (slovy: </w:t>
      </w:r>
      <w:r w:rsidR="00E303AF">
        <w:rPr>
          <w:rFonts w:ascii="Arial" w:hAnsi="Arial" w:cs="Arial"/>
          <w:color w:val="000000"/>
        </w:rPr>
        <w:t>jeden milion osm set třicet tři tisíc pět set sedmdesát tři</w:t>
      </w:r>
      <w:r w:rsidRPr="00B848D7">
        <w:rPr>
          <w:rFonts w:ascii="Arial" w:hAnsi="Arial" w:cs="Arial"/>
          <w:color w:val="000000"/>
        </w:rPr>
        <w:t xml:space="preserve"> korun českých</w:t>
      </w:r>
      <w:r w:rsidR="00E303AF">
        <w:rPr>
          <w:rFonts w:ascii="Arial" w:hAnsi="Arial" w:cs="Arial"/>
          <w:color w:val="000000"/>
        </w:rPr>
        <w:t xml:space="preserve"> a sedmdesát osm haléřů</w:t>
      </w:r>
      <w:r w:rsidRPr="00B848D7">
        <w:rPr>
          <w:rFonts w:ascii="Arial" w:hAnsi="Arial" w:cs="Arial"/>
          <w:color w:val="000000"/>
        </w:rPr>
        <w:t>);</w:t>
      </w:r>
    </w:p>
    <w:p w14:paraId="7D6A3C2B" w14:textId="77777777" w:rsidR="00257838" w:rsidRDefault="00257838" w:rsidP="00257838">
      <w:pPr>
        <w:pStyle w:val="Zkladntext"/>
        <w:spacing w:after="0" w:line="276" w:lineRule="auto"/>
        <w:ind w:left="717"/>
        <w:jc w:val="both"/>
        <w:rPr>
          <w:rFonts w:ascii="Arial" w:hAnsi="Arial" w:cs="Arial"/>
          <w:color w:val="000000"/>
        </w:rPr>
      </w:pPr>
    </w:p>
    <w:p w14:paraId="6F9326D1" w14:textId="77777777" w:rsidR="00257838" w:rsidRPr="00B848D7" w:rsidRDefault="00257838" w:rsidP="00257838">
      <w:pPr>
        <w:pStyle w:val="Odstavecseseznamem"/>
        <w:numPr>
          <w:ilvl w:val="0"/>
          <w:numId w:val="28"/>
        </w:numPr>
        <w:rPr>
          <w:rFonts w:ascii="Arial" w:hAnsi="Arial" w:cs="Arial"/>
          <w:color w:val="000000"/>
          <w:sz w:val="20"/>
          <w:szCs w:val="20"/>
        </w:rPr>
      </w:pPr>
      <w:r w:rsidRPr="00B1206D">
        <w:rPr>
          <w:rFonts w:ascii="Arial" w:hAnsi="Arial" w:cs="Arial"/>
          <w:b/>
          <w:color w:val="000000"/>
          <w:sz w:val="20"/>
          <w:szCs w:val="20"/>
        </w:rPr>
        <w:t>dílo dle čl. 5 odst. 3 této smlouvy</w:t>
      </w:r>
      <w:r w:rsidRPr="00B848D7">
        <w:rPr>
          <w:rFonts w:ascii="Arial" w:hAnsi="Arial" w:cs="Arial"/>
          <w:color w:val="000000"/>
          <w:sz w:val="20"/>
          <w:szCs w:val="20"/>
        </w:rPr>
        <w:t xml:space="preserve">, </w:t>
      </w:r>
      <w:r w:rsidRPr="000B7F88">
        <w:rPr>
          <w:rFonts w:ascii="Arial" w:hAnsi="Arial" w:cs="Arial"/>
          <w:b/>
          <w:color w:val="000000"/>
          <w:sz w:val="20"/>
          <w:szCs w:val="20"/>
        </w:rPr>
        <w:t>tedy ocenění prostředků povinné publicity</w:t>
      </w:r>
      <w:r w:rsidRPr="00B848D7">
        <w:rPr>
          <w:rFonts w:ascii="Arial" w:hAnsi="Arial" w:cs="Arial"/>
          <w:color w:val="000000"/>
          <w:sz w:val="20"/>
          <w:szCs w:val="20"/>
        </w:rPr>
        <w:t xml:space="preserve"> činí: </w:t>
      </w:r>
    </w:p>
    <w:p w14:paraId="7B452106" w14:textId="22D11A38" w:rsidR="00257838" w:rsidRPr="00B848D7" w:rsidRDefault="00257838" w:rsidP="00257838">
      <w:pPr>
        <w:pStyle w:val="Zkladntext"/>
        <w:spacing w:line="276" w:lineRule="auto"/>
        <w:ind w:left="717"/>
        <w:rPr>
          <w:rFonts w:ascii="Arial" w:hAnsi="Arial" w:cs="Arial"/>
          <w:color w:val="000000"/>
        </w:rPr>
      </w:pPr>
      <w:r w:rsidRPr="00B848D7">
        <w:rPr>
          <w:rFonts w:ascii="Arial" w:hAnsi="Arial" w:cs="Arial"/>
          <w:color w:val="000000"/>
        </w:rPr>
        <w:t xml:space="preserve">celková cena </w:t>
      </w:r>
      <w:r w:rsidR="00E303AF">
        <w:rPr>
          <w:rFonts w:ascii="Arial" w:hAnsi="Arial" w:cs="Arial"/>
          <w:color w:val="000000"/>
        </w:rPr>
        <w:t>1 650</w:t>
      </w:r>
      <w:r w:rsidRPr="00B848D7">
        <w:rPr>
          <w:rFonts w:ascii="Arial" w:hAnsi="Arial" w:cs="Arial"/>
          <w:color w:val="000000"/>
        </w:rPr>
        <w:t xml:space="preserve"> Kč bez DPH (slovy: </w:t>
      </w:r>
      <w:r w:rsidR="00E303AF">
        <w:rPr>
          <w:rFonts w:ascii="Arial" w:hAnsi="Arial" w:cs="Arial"/>
          <w:color w:val="000000"/>
        </w:rPr>
        <w:t>tisíc šest set padesát</w:t>
      </w:r>
      <w:r w:rsidRPr="00B848D7">
        <w:rPr>
          <w:rFonts w:ascii="Arial" w:hAnsi="Arial" w:cs="Arial"/>
          <w:color w:val="000000"/>
        </w:rPr>
        <w:t xml:space="preserve"> korun českých);</w:t>
      </w:r>
    </w:p>
    <w:p w14:paraId="2610E22F" w14:textId="6900C321" w:rsidR="00257838" w:rsidRPr="00B848D7" w:rsidRDefault="00257838" w:rsidP="00257838">
      <w:pPr>
        <w:pStyle w:val="Zkladntext"/>
        <w:spacing w:line="276" w:lineRule="auto"/>
        <w:ind w:left="717"/>
        <w:rPr>
          <w:rFonts w:ascii="Arial" w:hAnsi="Arial" w:cs="Arial"/>
          <w:color w:val="000000"/>
        </w:rPr>
      </w:pPr>
      <w:r>
        <w:rPr>
          <w:rFonts w:ascii="Arial" w:hAnsi="Arial" w:cs="Arial"/>
          <w:color w:val="000000"/>
        </w:rPr>
        <w:t xml:space="preserve">celková výše DPH </w:t>
      </w:r>
      <w:r w:rsidR="00E303AF">
        <w:rPr>
          <w:rFonts w:ascii="Arial" w:hAnsi="Arial" w:cs="Arial"/>
          <w:color w:val="000000"/>
        </w:rPr>
        <w:t>346,50</w:t>
      </w:r>
      <w:r>
        <w:rPr>
          <w:rFonts w:ascii="Arial" w:hAnsi="Arial" w:cs="Arial"/>
          <w:color w:val="000000"/>
        </w:rPr>
        <w:t xml:space="preserve"> Kč </w:t>
      </w:r>
      <w:r w:rsidRPr="00B848D7">
        <w:rPr>
          <w:rFonts w:ascii="Arial" w:hAnsi="Arial" w:cs="Arial"/>
          <w:color w:val="000000"/>
        </w:rPr>
        <w:t xml:space="preserve">(slovy: </w:t>
      </w:r>
      <w:r w:rsidR="00E303AF">
        <w:rPr>
          <w:rFonts w:ascii="Arial" w:hAnsi="Arial" w:cs="Arial"/>
          <w:color w:val="000000"/>
        </w:rPr>
        <w:t>tři sta čtyřicet šest</w:t>
      </w:r>
      <w:r w:rsidRPr="00B848D7">
        <w:rPr>
          <w:rFonts w:ascii="Arial" w:hAnsi="Arial" w:cs="Arial"/>
          <w:color w:val="000000"/>
        </w:rPr>
        <w:t xml:space="preserve"> korun českých</w:t>
      </w:r>
      <w:r w:rsidR="00E303AF">
        <w:rPr>
          <w:rFonts w:ascii="Arial" w:hAnsi="Arial" w:cs="Arial"/>
          <w:color w:val="000000"/>
        </w:rPr>
        <w:t xml:space="preserve"> a padesát haléřů</w:t>
      </w:r>
      <w:r w:rsidRPr="00B848D7">
        <w:rPr>
          <w:rFonts w:ascii="Arial" w:hAnsi="Arial" w:cs="Arial"/>
          <w:color w:val="000000"/>
        </w:rPr>
        <w:t>);</w:t>
      </w:r>
    </w:p>
    <w:p w14:paraId="70C1FA6A" w14:textId="2AB61144" w:rsidR="00257838" w:rsidRDefault="00257838" w:rsidP="00E303AF">
      <w:pPr>
        <w:pStyle w:val="Zkladntext"/>
        <w:spacing w:line="276" w:lineRule="auto"/>
        <w:ind w:left="709"/>
        <w:jc w:val="both"/>
        <w:rPr>
          <w:rFonts w:ascii="Arial" w:hAnsi="Arial" w:cs="Arial"/>
          <w:color w:val="000000"/>
        </w:rPr>
      </w:pPr>
      <w:r w:rsidRPr="00B848D7">
        <w:rPr>
          <w:rFonts w:ascii="Arial" w:hAnsi="Arial" w:cs="Arial"/>
          <w:color w:val="000000"/>
        </w:rPr>
        <w:t xml:space="preserve">celková </w:t>
      </w:r>
      <w:r w:rsidRPr="00723BAC">
        <w:rPr>
          <w:rFonts w:ascii="Arial" w:hAnsi="Arial" w:cs="Arial"/>
          <w:color w:val="000000"/>
        </w:rPr>
        <w:t xml:space="preserve">cena </w:t>
      </w:r>
      <w:r w:rsidR="00E303AF">
        <w:rPr>
          <w:rFonts w:ascii="Arial" w:hAnsi="Arial" w:cs="Arial"/>
          <w:color w:val="000000"/>
        </w:rPr>
        <w:t>1 996,50</w:t>
      </w:r>
      <w:r w:rsidRPr="00B848D7">
        <w:rPr>
          <w:rFonts w:ascii="Arial" w:hAnsi="Arial" w:cs="Arial"/>
          <w:color w:val="000000"/>
        </w:rPr>
        <w:t xml:space="preserve"> Kč s DPH (slovy: </w:t>
      </w:r>
      <w:r w:rsidR="00E303AF">
        <w:rPr>
          <w:rFonts w:ascii="Arial" w:hAnsi="Arial" w:cs="Arial"/>
          <w:color w:val="000000"/>
        </w:rPr>
        <w:t>tisíc devět set devadesát šest</w:t>
      </w:r>
      <w:r w:rsidRPr="00B848D7">
        <w:rPr>
          <w:rFonts w:ascii="Arial" w:hAnsi="Arial" w:cs="Arial"/>
          <w:color w:val="000000"/>
        </w:rPr>
        <w:t xml:space="preserve"> korun českých</w:t>
      </w:r>
      <w:r w:rsidR="00E303AF">
        <w:rPr>
          <w:rFonts w:ascii="Arial" w:hAnsi="Arial" w:cs="Arial"/>
          <w:color w:val="000000"/>
        </w:rPr>
        <w:t xml:space="preserve"> a padesát haléřů</w:t>
      </w:r>
      <w:r w:rsidRPr="00B848D7">
        <w:rPr>
          <w:rFonts w:ascii="Arial" w:hAnsi="Arial" w:cs="Arial"/>
          <w:color w:val="000000"/>
        </w:rPr>
        <w:t>);</w:t>
      </w:r>
    </w:p>
    <w:p w14:paraId="27889708" w14:textId="77777777" w:rsidR="00005789" w:rsidRDefault="00005789" w:rsidP="00BB01C7">
      <w:pPr>
        <w:pStyle w:val="Zkladntext"/>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Daň z přidané hodnoty (DPH) bude účtována podle platných předpisů v době zdanitelného plnění.</w:t>
      </w:r>
    </w:p>
    <w:p w14:paraId="3E16C8E0" w14:textId="77777777" w:rsidR="00005789" w:rsidRPr="003B755E" w:rsidRDefault="00005789" w:rsidP="00BB01C7">
      <w:pPr>
        <w:pStyle w:val="Zkladntext"/>
        <w:numPr>
          <w:ilvl w:val="0"/>
          <w:numId w:val="8"/>
        </w:numPr>
        <w:spacing w:before="120" w:line="276" w:lineRule="auto"/>
        <w:ind w:left="357" w:hanging="357"/>
        <w:jc w:val="both"/>
        <w:rPr>
          <w:rFonts w:ascii="Arial" w:hAnsi="Arial" w:cs="Arial"/>
          <w:color w:val="000000"/>
        </w:rPr>
      </w:pPr>
      <w:r w:rsidRPr="003B755E">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Pr>
          <w:rFonts w:ascii="Arial" w:hAnsi="Arial" w:cs="Arial"/>
          <w:color w:val="000000"/>
        </w:rPr>
        <w:t>hotovitele (či jeho poddodavatel</w:t>
      </w:r>
      <w:r w:rsidRPr="003B755E">
        <w:rPr>
          <w:rFonts w:ascii="Arial" w:hAnsi="Arial" w:cs="Arial"/>
          <w:color w:val="000000"/>
        </w:rPr>
        <w:t>ů) vznikly.</w:t>
      </w:r>
    </w:p>
    <w:p w14:paraId="0B251158" w14:textId="77777777" w:rsidR="00005789" w:rsidRPr="00CE306A" w:rsidRDefault="00005789" w:rsidP="00BB01C7">
      <w:pPr>
        <w:pStyle w:val="Zkladntext"/>
        <w:numPr>
          <w:ilvl w:val="0"/>
          <w:numId w:val="8"/>
        </w:numPr>
        <w:spacing w:before="120" w:line="276" w:lineRule="auto"/>
        <w:ind w:left="357" w:hanging="357"/>
        <w:jc w:val="both"/>
        <w:rPr>
          <w:rFonts w:ascii="Arial" w:hAnsi="Arial" w:cs="Arial"/>
          <w:color w:val="000000"/>
        </w:rPr>
      </w:pPr>
      <w:r>
        <w:rPr>
          <w:rFonts w:ascii="Arial" w:hAnsi="Arial" w:cs="Arial"/>
          <w:color w:val="000000"/>
        </w:rPr>
        <w:t>Zhotovitel</w:t>
      </w:r>
      <w:r w:rsidRPr="00CE306A">
        <w:rPr>
          <w:rFonts w:ascii="Arial" w:hAnsi="Arial" w:cs="Arial"/>
          <w:color w:val="000000"/>
        </w:rPr>
        <w:t xml:space="preserve"> není oprávněn požadovat změnu ceny díla v důsledku provedení prací, které nejsou předmětem díla vyjma postupu </w:t>
      </w:r>
      <w:r>
        <w:rPr>
          <w:rFonts w:ascii="Arial" w:hAnsi="Arial" w:cs="Arial"/>
          <w:color w:val="000000"/>
        </w:rPr>
        <w:t>dle odstavců 6 a 7.</w:t>
      </w:r>
    </w:p>
    <w:p w14:paraId="281719E3" w14:textId="77777777" w:rsidR="00005789" w:rsidRPr="00CE306A" w:rsidRDefault="00005789" w:rsidP="00BB01C7">
      <w:pPr>
        <w:pStyle w:val="Zkladntext"/>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 xml:space="preserve">Neprovedené práce budou z ceny díla odečteny. Přičemž hodnota méněprací bude vypočtena na základě jednotkových cen uvedených v položkovém rozpočtu (zahrnující veškeré náklady zhotovitele) </w:t>
      </w:r>
      <w:r>
        <w:rPr>
          <w:rFonts w:ascii="Arial" w:hAnsi="Arial" w:cs="Arial"/>
          <w:color w:val="000000"/>
        </w:rPr>
        <w:t>dle příloh</w:t>
      </w:r>
      <w:r w:rsidRPr="00CE306A">
        <w:rPr>
          <w:rFonts w:ascii="Arial" w:hAnsi="Arial" w:cs="Arial"/>
          <w:color w:val="000000"/>
        </w:rPr>
        <w:t xml:space="preserve"> smlouvy. Neprovedené práce nebudou zhotovitelem fakturovány a předmět smlouvy není v takovémto případě nutné měnit formou dodatku.</w:t>
      </w:r>
    </w:p>
    <w:p w14:paraId="1948E6CB" w14:textId="3401D4C1" w:rsidR="00005789" w:rsidRPr="003C10D9" w:rsidRDefault="00005789" w:rsidP="00BB01C7">
      <w:pPr>
        <w:pStyle w:val="Zkladntext"/>
        <w:numPr>
          <w:ilvl w:val="0"/>
          <w:numId w:val="8"/>
        </w:numPr>
        <w:spacing w:before="120" w:line="276" w:lineRule="auto"/>
        <w:jc w:val="both"/>
        <w:rPr>
          <w:rFonts w:ascii="Arial" w:hAnsi="Arial" w:cs="Arial"/>
          <w:color w:val="000000"/>
        </w:rPr>
      </w:pPr>
      <w:r w:rsidRPr="003C10D9">
        <w:rPr>
          <w:rFonts w:ascii="Arial" w:hAnsi="Arial" w:cs="Arial"/>
          <w:color w:val="000000"/>
        </w:rPr>
        <w:t>Pokud se v rámci realizace díla vyskytnou práce, jejichž potřeba vznikla v důsledku okolností, které nebylo možné při jednání s náležitou péčí předvídat, a které projektová dokumentace neobsahovala (vícepráce), přičemž realizace těchto prací je nezbytně nutná pro provedení díla, bude cena těchto víceprací vypočtena na základě jednotkových cen, uvedených v položkovém rozpočtu (zahrnující veškeré náklady zhotovitele) dle příloh smlouvy. V případě, že nebude možno použít jednotkových cen, bude stanovena cena nejvýše na úrovni vycházející z</w:t>
      </w:r>
      <w:r>
        <w:rPr>
          <w:rFonts w:ascii="Arial" w:hAnsi="Arial" w:cs="Arial"/>
          <w:color w:val="000000"/>
        </w:rPr>
        <w:t> cenové soustavy ÚRS</w:t>
      </w:r>
      <w:r w:rsidRPr="003C10D9">
        <w:rPr>
          <w:rFonts w:ascii="Arial" w:hAnsi="Arial" w:cs="Arial"/>
          <w:color w:val="000000"/>
        </w:rPr>
        <w:t xml:space="preserve"> platné ke dni podpisu smlouvy </w:t>
      </w:r>
      <w:r>
        <w:rPr>
          <w:rFonts w:ascii="Arial" w:hAnsi="Arial" w:cs="Arial"/>
          <w:color w:val="000000"/>
        </w:rPr>
        <w:t xml:space="preserve">či novějšímu </w:t>
      </w:r>
      <w:r w:rsidRPr="003C10D9">
        <w:rPr>
          <w:rFonts w:ascii="Arial" w:hAnsi="Arial" w:cs="Arial"/>
          <w:color w:val="000000"/>
        </w:rPr>
        <w:t>vynásobená nabídkovým koeficientem ve výši</w:t>
      </w:r>
      <w:r w:rsidR="002F1645">
        <w:rPr>
          <w:rFonts w:ascii="Arial" w:hAnsi="Arial" w:cs="Arial"/>
          <w:color w:val="000000"/>
        </w:rPr>
        <w:t xml:space="preserve"> 0,78</w:t>
      </w:r>
      <w:r w:rsidR="00503524">
        <w:rPr>
          <w:rFonts w:ascii="Arial" w:hAnsi="Arial" w:cs="Arial"/>
          <w:color w:val="000000"/>
        </w:rPr>
        <w:t>. Nabídkový koeficient bude vypočten jako poměr předpokládané hodnoty veřejné zakázky a nabídkové ceny zhotovitele podané v rámci předmětného zadávacího řízení veřejné zakázky</w:t>
      </w:r>
      <w:r w:rsidRPr="003C10D9">
        <w:rPr>
          <w:rFonts w:ascii="Arial" w:hAnsi="Arial" w:cs="Arial"/>
          <w:color w:val="000000"/>
        </w:rPr>
        <w:t>. Jakékoliv vícepráce lze realizovat jen po předchozím písemném souhlasu objednatele, přičemž objednatel bude dále postupovat v souladu s příslušnými ustanoveními zák. č. 134/2016 Sb., o zadávání veřejných zakázek, v účinném znění.</w:t>
      </w:r>
      <w:r>
        <w:rPr>
          <w:rFonts w:ascii="Arial" w:hAnsi="Arial" w:cs="Arial"/>
          <w:color w:val="000000"/>
        </w:rPr>
        <w:t xml:space="preserve"> Toto ustanovení se použije obdobně v případě, že objednatel požaduje práce, které nejsou v předmětu díla, přičemž na základě takového požadavku nesmí dojít k podstatné změně práv a povinností vyplývajících ze smlouvy.</w:t>
      </w:r>
    </w:p>
    <w:p w14:paraId="1CCABE9C" w14:textId="77777777" w:rsidR="00005789" w:rsidRPr="00CE306A" w:rsidRDefault="00005789" w:rsidP="00BB01C7">
      <w:pPr>
        <w:pStyle w:val="Zkladntext"/>
        <w:numPr>
          <w:ilvl w:val="0"/>
          <w:numId w:val="8"/>
        </w:numPr>
        <w:spacing w:before="120" w:line="276" w:lineRule="auto"/>
        <w:ind w:left="357" w:hanging="357"/>
        <w:jc w:val="both"/>
        <w:rPr>
          <w:rFonts w:ascii="Arial" w:hAnsi="Arial" w:cs="Arial"/>
          <w:color w:val="000000"/>
        </w:rPr>
      </w:pPr>
      <w:r w:rsidRPr="00CE306A">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Pr>
          <w:rFonts w:ascii="Arial" w:hAnsi="Arial" w:cs="Arial"/>
          <w:color w:val="000000"/>
        </w:rPr>
        <w:t>hotovitele (či jeho poddodavatel</w:t>
      </w:r>
      <w:r w:rsidRPr="00CE306A">
        <w:rPr>
          <w:rFonts w:ascii="Arial" w:hAnsi="Arial" w:cs="Arial"/>
          <w:color w:val="000000"/>
        </w:rPr>
        <w:t>ů) vznikly.</w:t>
      </w:r>
    </w:p>
    <w:p w14:paraId="28FF1761" w14:textId="36EFEE6F" w:rsidR="00005789" w:rsidRPr="00BF2672"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t xml:space="preserve">Článek </w:t>
      </w:r>
      <w:r w:rsidR="00F44F91">
        <w:rPr>
          <w:rFonts w:ascii="Arial" w:hAnsi="Arial" w:cs="Arial"/>
          <w:b/>
          <w:color w:val="000000"/>
          <w:sz w:val="20"/>
          <w:szCs w:val="20"/>
        </w:rPr>
        <w:t>8</w:t>
      </w:r>
    </w:p>
    <w:p w14:paraId="5D309A43"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Způsob úhrady ceny a platební podmínky</w:t>
      </w:r>
    </w:p>
    <w:p w14:paraId="2C9AD4C2"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 xml:space="preserve">Provedené práce na díle budou zhotovitelem objednateli účtovány jednou za 30 dnů dílčími daňovými doklady (dále jen „dílčí faktury“). Podkladem pro vystavení dílčí faktury je soupis </w:t>
      </w:r>
      <w:r w:rsidRPr="00F876E6">
        <w:rPr>
          <w:rFonts w:ascii="Arial" w:hAnsi="Arial" w:cs="Arial"/>
          <w:color w:val="000000"/>
        </w:rPr>
        <w:lastRenderedPageBreak/>
        <w:t>provedených prací jednotlivých částí díla dle této smlouvy, jehož součástí bude písemné potvrzení provedených prací technickým dozorem objednatele a zástupcem objednatele, a to nejpozději do 10 dnů ode dne podpisu soupisu provedených prací. Dnem uskutečnění dílčího zdanitelného plnění je den podpisu soupisu provedených prací za příslušný kalendářní měsíc zhotovitelem, potvrzený TDS a zástupcem objednatele. Dílčím zdanitelným plněním jsou práce a dodávky, provedené zhotovitelem v každém kalendářním měsíci. Objednatel nezodpovídá za správnost položkového rozpočtu a v případě, že skutečně provedené práce nebudou položkovému rozpočtu odpovídat, nemá zhotovitel právo uplatňovat úhradu nad rámec položkového rozpočtu.</w:t>
      </w:r>
    </w:p>
    <w:p w14:paraId="4AE0D6D7"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 xml:space="preserve">Dnem uskutečnění celkového zdanitelného plnění je den podpisu </w:t>
      </w:r>
      <w:r>
        <w:rPr>
          <w:rFonts w:ascii="Arial" w:hAnsi="Arial" w:cs="Arial"/>
          <w:color w:val="000000"/>
        </w:rPr>
        <w:t>p</w:t>
      </w:r>
      <w:r w:rsidRPr="00F876E6">
        <w:rPr>
          <w:rFonts w:ascii="Arial" w:hAnsi="Arial" w:cs="Arial"/>
          <w:color w:val="000000"/>
        </w:rPr>
        <w:t xml:space="preserve">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w:t>
      </w:r>
      <w:r>
        <w:rPr>
          <w:rFonts w:ascii="Arial" w:hAnsi="Arial" w:cs="Arial"/>
          <w:color w:val="000000"/>
        </w:rPr>
        <w:t>p</w:t>
      </w:r>
      <w:r w:rsidRPr="00F876E6">
        <w:rPr>
          <w:rFonts w:ascii="Arial" w:hAnsi="Arial" w:cs="Arial"/>
          <w:color w:val="000000"/>
        </w:rPr>
        <w:t>rotokol o předání a převzetí celého díla, jakož i soupis provedených prací jednotlivých částí díla, jehož součástí bude písemné potvrzení provedených prací technickým dozorem objednatele a zástupcem objednatele. Celkovým zdanitelným plněním je řádné provedení díla podle této smlouvy.</w:t>
      </w:r>
    </w:p>
    <w:p w14:paraId="2E9ED112"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Smluvní strany se dohodly, že objednatel neposkytuje zhotoviteli zálohy ani závdavek.</w:t>
      </w:r>
    </w:p>
    <w:p w14:paraId="1DC766A6"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Smluvní strany se dále dohodly na následujícím: Jestliže zhotovitel pověří provedením díla nebo jeho části třetí osobu (</w:t>
      </w:r>
      <w:r>
        <w:rPr>
          <w:rFonts w:ascii="Arial" w:hAnsi="Arial" w:cs="Arial"/>
          <w:color w:val="000000"/>
        </w:rPr>
        <w:t>pod</w:t>
      </w:r>
      <w:r w:rsidRPr="00F876E6">
        <w:rPr>
          <w:rFonts w:ascii="Arial" w:hAnsi="Arial" w:cs="Arial"/>
          <w:color w:val="000000"/>
        </w:rPr>
        <w:t xml:space="preserve">dodavatele), zavazuje se řádně a včas proplácet oprávněně vystavené faktury </w:t>
      </w:r>
      <w:r>
        <w:rPr>
          <w:rFonts w:ascii="Arial" w:hAnsi="Arial" w:cs="Arial"/>
          <w:color w:val="000000"/>
        </w:rPr>
        <w:t>pod</w:t>
      </w:r>
      <w:r w:rsidRPr="00F876E6">
        <w:rPr>
          <w:rFonts w:ascii="Arial" w:hAnsi="Arial" w:cs="Arial"/>
          <w:color w:val="000000"/>
        </w:rPr>
        <w:t xml:space="preserve">dodavatelů za podmínek ve smlouvách </w:t>
      </w:r>
      <w:r>
        <w:rPr>
          <w:rFonts w:ascii="Arial" w:hAnsi="Arial" w:cs="Arial"/>
          <w:color w:val="000000"/>
        </w:rPr>
        <w:t>s nimi</w:t>
      </w:r>
      <w:r w:rsidRPr="00F876E6">
        <w:rPr>
          <w:rFonts w:ascii="Arial" w:hAnsi="Arial" w:cs="Arial"/>
          <w:color w:val="000000"/>
        </w:rPr>
        <w:t xml:space="preserve"> sjednaný</w:t>
      </w:r>
      <w:r>
        <w:rPr>
          <w:rFonts w:ascii="Arial" w:hAnsi="Arial" w:cs="Arial"/>
          <w:color w:val="000000"/>
        </w:rPr>
        <w:t>mi. Objednatel má právo si smlouvy s poddodavateli vyžádat.</w:t>
      </w:r>
    </w:p>
    <w:p w14:paraId="05B9B03F"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 xml:space="preserve">Platby budou probíhat výhradně v Kč a rovněž veškeré cenové údaje budou v této měně. Daňové doklady budou opatřené </w:t>
      </w:r>
      <w:r>
        <w:rPr>
          <w:rFonts w:ascii="Arial" w:hAnsi="Arial" w:cs="Arial"/>
          <w:color w:val="000000"/>
        </w:rPr>
        <w:t xml:space="preserve">číslem </w:t>
      </w:r>
      <w:r w:rsidRPr="004A65CC">
        <w:rPr>
          <w:rFonts w:ascii="Arial" w:hAnsi="Arial" w:cs="Arial"/>
          <w:i/>
          <w:color w:val="000000"/>
        </w:rPr>
        <w:t>(pokud bude přiděleno, objednatel ho sdělí)</w:t>
      </w:r>
      <w:r>
        <w:rPr>
          <w:rFonts w:ascii="Arial" w:hAnsi="Arial" w:cs="Arial"/>
          <w:color w:val="000000"/>
        </w:rPr>
        <w:t xml:space="preserve"> a </w:t>
      </w:r>
      <w:r w:rsidRPr="00F876E6">
        <w:rPr>
          <w:rFonts w:ascii="Arial" w:hAnsi="Arial" w:cs="Arial"/>
          <w:color w:val="000000"/>
        </w:rPr>
        <w:t>názvem projektu a budou adresovány na objednatele a budou mít náležitosti podle příslušných předpisů (zákon č. 235/2004 o dani z přidané hodnoty v platném znění). Nebude-li mít faktura příslušné náležitosti, je objednavatel oprávněn doklad vrátit, aniž by běžela lhůta splatnosti.</w:t>
      </w:r>
    </w:p>
    <w:p w14:paraId="3FAB0E5E" w14:textId="2D9AE281"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 xml:space="preserve">Smluvní strany sjednaly, že objednatel je povinen uhradit celou částku konečné faktury v příslušné lhůtě splatnosti a to za podmínek stanovených v čl. </w:t>
      </w:r>
      <w:r w:rsidR="00F44F91">
        <w:rPr>
          <w:rFonts w:ascii="Arial" w:hAnsi="Arial" w:cs="Arial"/>
          <w:color w:val="000000"/>
        </w:rPr>
        <w:t>10</w:t>
      </w:r>
      <w:r w:rsidRPr="00F876E6">
        <w:rPr>
          <w:rFonts w:ascii="Arial" w:hAnsi="Arial" w:cs="Arial"/>
          <w:color w:val="000000"/>
        </w:rPr>
        <w:t xml:space="preserve">. </w:t>
      </w:r>
    </w:p>
    <w:p w14:paraId="20530FCE"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b/>
          <w:color w:val="000000"/>
        </w:rPr>
        <w:t>Splatnost účetních dokladů musí být 30 dnů</w:t>
      </w:r>
      <w:r w:rsidRPr="00F876E6">
        <w:rPr>
          <w:rFonts w:ascii="Arial" w:hAnsi="Arial" w:cs="Arial"/>
          <w:color w:val="000000"/>
        </w:rPr>
        <w:t xml:space="preserve"> od doručení faktury do sídla objednatele. V případě, že zhotovitel uvede na dílčí faktuře a/nebo konečné faktuře den splatnosti, který nebude odpovídat podmínce 30denní lhůty po doručení do sídla objednatele, je objednatel oprávněn takovouto dílčí fakturu a/nebo konečnou fakturu vrátit zpět zhotoviteli jako neoprávněnou.</w:t>
      </w:r>
    </w:p>
    <w:p w14:paraId="2D921BA4" w14:textId="77777777" w:rsidR="00005789" w:rsidRPr="00F876E6" w:rsidRDefault="00005789" w:rsidP="00BB01C7">
      <w:pPr>
        <w:pStyle w:val="Zkladntext"/>
        <w:numPr>
          <w:ilvl w:val="0"/>
          <w:numId w:val="15"/>
        </w:numPr>
        <w:spacing w:before="120" w:line="276" w:lineRule="auto"/>
        <w:jc w:val="both"/>
        <w:rPr>
          <w:rFonts w:ascii="Arial" w:hAnsi="Arial" w:cs="Arial"/>
          <w:color w:val="000000"/>
        </w:rPr>
      </w:pPr>
      <w:r w:rsidRPr="00F876E6">
        <w:rPr>
          <w:rFonts w:ascii="Arial" w:hAnsi="Arial" w:cs="Arial"/>
          <w:color w:val="00000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14:paraId="593B3932" w14:textId="77777777" w:rsidR="00005789" w:rsidRPr="00F876E6" w:rsidRDefault="00005789" w:rsidP="00BB01C7">
      <w:pPr>
        <w:pStyle w:val="Zkladntext"/>
        <w:numPr>
          <w:ilvl w:val="0"/>
          <w:numId w:val="16"/>
        </w:numPr>
        <w:spacing w:before="60" w:after="60"/>
        <w:jc w:val="both"/>
        <w:rPr>
          <w:rFonts w:ascii="Arial" w:hAnsi="Arial" w:cs="Arial"/>
          <w:color w:val="000000"/>
        </w:rPr>
      </w:pPr>
      <w:r w:rsidRPr="00F876E6">
        <w:rPr>
          <w:rFonts w:ascii="Arial" w:hAnsi="Arial" w:cs="Arial"/>
          <w:color w:val="000000"/>
        </w:rPr>
        <w:t>firmu a sídlo oprávněné a povinné osoby, tj. zhotovitele i objednatele,</w:t>
      </w:r>
    </w:p>
    <w:p w14:paraId="500E0C1A"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IČ a DIČ zhotovitele a objednatele,</w:t>
      </w:r>
    </w:p>
    <w:p w14:paraId="45F33296"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údaj o zápisu zhotovitele v obchodním rejstříku, včetně spisové značky,</w:t>
      </w:r>
    </w:p>
    <w:p w14:paraId="1DE888F9"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dílčí faktury a/nebo konečné faktury,</w:t>
      </w:r>
    </w:p>
    <w:p w14:paraId="7CDB822F"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číslo smlouvy,</w:t>
      </w:r>
    </w:p>
    <w:p w14:paraId="0C1E3B17"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den odeslání, den splatnosti a datum zdanitelného plnění,</w:t>
      </w:r>
    </w:p>
    <w:p w14:paraId="7ECD9820"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lastRenderedPageBreak/>
        <w:t>označení peněžního ústavu a číslo účtu, na který má objednatel provést úhradu</w:t>
      </w:r>
    </w:p>
    <w:p w14:paraId="3051FB5D"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fakturovanou částku bez daně, sazbu daně, daň, příslušnou pozastávku dle tohoto článku a celkovou částku,</w:t>
      </w:r>
    </w:p>
    <w:p w14:paraId="5424DC73"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Pr>
          <w:rFonts w:ascii="Arial" w:hAnsi="Arial" w:cs="Arial"/>
          <w:color w:val="000000"/>
        </w:rPr>
        <w:t xml:space="preserve">číslo </w:t>
      </w:r>
      <w:r w:rsidRPr="004A65CC">
        <w:rPr>
          <w:rFonts w:ascii="Arial" w:hAnsi="Arial" w:cs="Arial"/>
          <w:i/>
          <w:color w:val="000000"/>
        </w:rPr>
        <w:t>(pokud bude přiděleno, objednatel ho sdělí)</w:t>
      </w:r>
      <w:r>
        <w:rPr>
          <w:rFonts w:ascii="Arial" w:hAnsi="Arial" w:cs="Arial"/>
          <w:color w:val="000000"/>
        </w:rPr>
        <w:t xml:space="preserve"> a </w:t>
      </w:r>
      <w:r w:rsidRPr="00F876E6">
        <w:rPr>
          <w:rFonts w:ascii="Arial" w:hAnsi="Arial" w:cs="Arial"/>
          <w:color w:val="000000"/>
        </w:rPr>
        <w:t>název projektu dle této smlouvy,</w:t>
      </w:r>
    </w:p>
    <w:p w14:paraId="252A146D"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soupis provedených prací dle jednotlivých zálohových listů vycházející z položkového rozpočtu potvrzený TDS objednatele,</w:t>
      </w:r>
    </w:p>
    <w:p w14:paraId="5A5E5B9C"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označení díla s odkazem na příslušnou část smlouvy,</w:t>
      </w:r>
    </w:p>
    <w:p w14:paraId="70ED4A7B"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razítko a podpis oprávněné osoby,</w:t>
      </w:r>
    </w:p>
    <w:p w14:paraId="5A4F5694"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razítko a podpis TDS objednatele na soupisu provedených prací,</w:t>
      </w:r>
    </w:p>
    <w:p w14:paraId="30B95C62"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konstantní a variabilní symbol,</w:t>
      </w:r>
    </w:p>
    <w:p w14:paraId="5219F5AA" w14:textId="77777777" w:rsidR="00005789" w:rsidRPr="00F876E6" w:rsidRDefault="00005789" w:rsidP="00BB01C7">
      <w:pPr>
        <w:pStyle w:val="Zkladntext"/>
        <w:numPr>
          <w:ilvl w:val="0"/>
          <w:numId w:val="16"/>
        </w:numPr>
        <w:tabs>
          <w:tab w:val="clear" w:pos="720"/>
        </w:tabs>
        <w:spacing w:before="60" w:after="60"/>
        <w:ind w:left="714" w:hanging="357"/>
        <w:jc w:val="both"/>
        <w:rPr>
          <w:rFonts w:ascii="Arial" w:hAnsi="Arial" w:cs="Arial"/>
          <w:color w:val="000000"/>
        </w:rPr>
      </w:pPr>
      <w:r w:rsidRPr="00F876E6">
        <w:rPr>
          <w:rFonts w:ascii="Arial" w:hAnsi="Arial" w:cs="Arial"/>
          <w:color w:val="000000"/>
        </w:rPr>
        <w:t>protokol o odevzdání a převzetí díla či event. jeho části,</w:t>
      </w:r>
    </w:p>
    <w:p w14:paraId="48F26156" w14:textId="77777777" w:rsidR="00005789" w:rsidRPr="00F876E6" w:rsidRDefault="00005789" w:rsidP="00BB01C7">
      <w:pPr>
        <w:pStyle w:val="Zkladntext"/>
        <w:numPr>
          <w:ilvl w:val="0"/>
          <w:numId w:val="16"/>
        </w:numPr>
        <w:tabs>
          <w:tab w:val="clear" w:pos="720"/>
        </w:tabs>
        <w:spacing w:before="60" w:after="240"/>
        <w:ind w:left="714" w:hanging="357"/>
        <w:jc w:val="both"/>
        <w:rPr>
          <w:rFonts w:ascii="Arial" w:hAnsi="Arial" w:cs="Arial"/>
          <w:color w:val="000000"/>
        </w:rPr>
      </w:pPr>
      <w:r w:rsidRPr="00F876E6">
        <w:rPr>
          <w:rFonts w:ascii="Arial" w:hAnsi="Arial" w:cs="Arial"/>
          <w:color w:val="000000"/>
        </w:rPr>
        <w:t>místo a osobu oprávněnou k převzetí oprávněné faktury.</w:t>
      </w:r>
    </w:p>
    <w:p w14:paraId="4CA3F356" w14:textId="58A5EF94" w:rsidR="00005789" w:rsidRPr="00F876E6" w:rsidRDefault="00005789" w:rsidP="00005789">
      <w:pPr>
        <w:spacing w:before="240"/>
        <w:jc w:val="center"/>
        <w:rPr>
          <w:rFonts w:ascii="Arial" w:hAnsi="Arial" w:cs="Arial"/>
          <w:b/>
          <w:color w:val="000000"/>
          <w:sz w:val="20"/>
          <w:szCs w:val="20"/>
        </w:rPr>
      </w:pPr>
      <w:r w:rsidRPr="00F876E6">
        <w:rPr>
          <w:rFonts w:ascii="Arial" w:hAnsi="Arial" w:cs="Arial"/>
          <w:b/>
          <w:color w:val="000000"/>
          <w:sz w:val="20"/>
          <w:szCs w:val="20"/>
        </w:rPr>
        <w:t xml:space="preserve">Článek </w:t>
      </w:r>
      <w:r w:rsidR="003349A9">
        <w:rPr>
          <w:rFonts w:ascii="Arial" w:hAnsi="Arial" w:cs="Arial"/>
          <w:b/>
          <w:color w:val="000000"/>
          <w:sz w:val="20"/>
          <w:szCs w:val="20"/>
        </w:rPr>
        <w:t>9</w:t>
      </w:r>
    </w:p>
    <w:p w14:paraId="48BB10BE" w14:textId="77777777" w:rsidR="00005789" w:rsidRPr="00BF2672" w:rsidRDefault="00005789" w:rsidP="00005789">
      <w:pPr>
        <w:pStyle w:val="Nadpis1"/>
        <w:spacing w:after="240"/>
        <w:rPr>
          <w:rFonts w:cs="Arial"/>
          <w:b w:val="0"/>
          <w:color w:val="000000"/>
          <w:szCs w:val="20"/>
        </w:rPr>
      </w:pPr>
      <w:r w:rsidRPr="00BF2672">
        <w:rPr>
          <w:rFonts w:cs="Arial"/>
          <w:color w:val="000000"/>
          <w:szCs w:val="20"/>
        </w:rPr>
        <w:t>Práva a povinnosti smluvních stran při provádění díla</w:t>
      </w:r>
    </w:p>
    <w:p w14:paraId="4B7E3572" w14:textId="77777777" w:rsidR="00005789" w:rsidRPr="00844706" w:rsidRDefault="00005789" w:rsidP="00005789">
      <w:pPr>
        <w:pStyle w:val="Zkladntext"/>
        <w:spacing w:before="240" w:after="240"/>
        <w:jc w:val="both"/>
        <w:rPr>
          <w:rFonts w:ascii="Arial" w:hAnsi="Arial" w:cs="Arial"/>
          <w:b/>
          <w:color w:val="000000"/>
        </w:rPr>
      </w:pPr>
      <w:r w:rsidRPr="007062F5">
        <w:rPr>
          <w:rFonts w:ascii="Arial" w:hAnsi="Arial" w:cs="Arial"/>
          <w:b/>
          <w:color w:val="000000"/>
        </w:rPr>
        <w:t>Kontroly průběhu výstavby</w:t>
      </w:r>
    </w:p>
    <w:p w14:paraId="43D529E2" w14:textId="71845D71"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V průběhu provádění díla budou konány kontrolní dny stavby, jejichž strukturu a cyklus určí podle potřeby stavby po dohodě se zhotovitelem objednatel. Kontrolní dny dle tohoto odstavce a  </w:t>
      </w:r>
      <w:r>
        <w:rPr>
          <w:rFonts w:ascii="Arial" w:hAnsi="Arial" w:cs="Arial"/>
          <w:color w:val="000000"/>
        </w:rPr>
        <w:t>odst. 2</w:t>
      </w:r>
      <w:r w:rsidRPr="00CD1233">
        <w:rPr>
          <w:rFonts w:ascii="Arial" w:hAnsi="Arial" w:cs="Arial"/>
          <w:color w:val="000000"/>
        </w:rPr>
        <w:t xml:space="preserve"> tohoto článku budou svolávány objednatelem. Zástupci zhotovitele a objednatele jsou povinni se jich zúčastnit. V případě potřeby zabezpečuje zhotovitel účast dalších osob poskytujících části plnění na základě smluv</w:t>
      </w:r>
      <w:r>
        <w:rPr>
          <w:rFonts w:ascii="Arial" w:hAnsi="Arial" w:cs="Arial"/>
          <w:color w:val="000000"/>
        </w:rPr>
        <w:t>ních vztahů se zhotovitelem (pod</w:t>
      </w:r>
      <w:r w:rsidRPr="00CD1233">
        <w:rPr>
          <w:rFonts w:ascii="Arial" w:hAnsi="Arial" w:cs="Arial"/>
          <w:color w:val="000000"/>
        </w:rPr>
        <w:t xml:space="preserve">dodavatelů), popř. účast zástupců výrobců věcí použitých při provádění díla. Zápis z kontrolních dnů zajišťuje objednatel. Kontrolní dny budou svolávány min. 1x za </w:t>
      </w:r>
      <w:r>
        <w:rPr>
          <w:rFonts w:ascii="Arial" w:hAnsi="Arial" w:cs="Arial"/>
          <w:color w:val="000000"/>
        </w:rPr>
        <w:t>14 dnů</w:t>
      </w:r>
      <w:r w:rsidRPr="00CD1233">
        <w:rPr>
          <w:rFonts w:ascii="Arial" w:hAnsi="Arial" w:cs="Arial"/>
          <w:color w:val="000000"/>
        </w:rPr>
        <w:t>.</w:t>
      </w:r>
    </w:p>
    <w:p w14:paraId="63B4AA47"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Objednatel má právo svolávat i mimořádné kontrolní dny dle potřeby stavby. </w:t>
      </w:r>
    </w:p>
    <w:p w14:paraId="24F54434"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Závěry z kontrolního dne jsou pro obě strany závazné, nemohou však změnit ustanovení této smlouvy.</w:t>
      </w:r>
    </w:p>
    <w:p w14:paraId="704653A2"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sjednal nápravu - odstranil vady vzniklé nekvalifikovaným a vadným prováděním díla, vykázal nekvalifikované pracovníky z místa plnění -  staveniště, zajistil přiměřený počet pracovníků odpovídající kvalifikace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55035866"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Plnění zhotovitele, která vykazují v době provádění díla nedostatky, je zhotovitel povinen nahradit bezvadným plněním. Nedojde-li k náhradě, je objednatel oprávněn zadržet ty platby zhotoviteli, které se týkají vadné části díla.</w:t>
      </w:r>
    </w:p>
    <w:p w14:paraId="7C632648"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02C08136"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lastRenderedPageBreak/>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2E299B35"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0D3408A4"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je povinen na vyzvání předat objednateli aktualizaci harmonogramu dle přílohy smlouvy a umožnit objednateli ověření realizace příslušné dílčí části realizačního projektu z hlediska jeho souladu s požadavky objednatele. Veškeré změny tohoto harmonogramu podléhají schválení objednatele.</w:t>
      </w:r>
      <w:r w:rsidR="004138D0">
        <w:rPr>
          <w:rFonts w:ascii="Arial" w:hAnsi="Arial" w:cs="Arial"/>
          <w:color w:val="000000"/>
        </w:rPr>
        <w:t xml:space="preserve"> </w:t>
      </w:r>
    </w:p>
    <w:p w14:paraId="203C3187"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14:paraId="4044D97E" w14:textId="77777777" w:rsidR="00005789"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není oprávněn bez písemného souhlasu objednatele poskytovat třetím osobám realizační projektovou dokumentaci. </w:t>
      </w:r>
    </w:p>
    <w:p w14:paraId="2C587B42" w14:textId="77777777" w:rsidR="00005789" w:rsidRPr="007A53C4" w:rsidRDefault="00005789" w:rsidP="00005789">
      <w:pPr>
        <w:pStyle w:val="Zkladntext"/>
        <w:spacing w:before="240" w:after="240"/>
        <w:jc w:val="both"/>
        <w:rPr>
          <w:rFonts w:ascii="Arial" w:hAnsi="Arial" w:cs="Arial"/>
          <w:b/>
          <w:color w:val="000000"/>
        </w:rPr>
      </w:pPr>
      <w:r w:rsidRPr="007A53C4">
        <w:rPr>
          <w:rFonts w:ascii="Arial" w:hAnsi="Arial" w:cs="Arial"/>
          <w:b/>
          <w:color w:val="000000"/>
        </w:rPr>
        <w:t>Kontrola zakrývaných prací</w:t>
      </w:r>
    </w:p>
    <w:p w14:paraId="597D6D90" w14:textId="77777777"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Objednatel je oprávněn kontrolovat dílo v každé fázi jeho provádění. Jedná se zejména o konstrukce a práce, které vyžadují kontrolu před jejich zakrytím. Zhotovitel je povinen vyzvat objednatele k prověření zakrývaných konstrukcí v průběhu výstavby 3 pracovní dny předem, a to zápisem ve stavebním deníku. Zhotovitel je povinen zajistit přístup ke kontrolovaným konstrukcím a pracím tak, aby objednatel mohl tuto kontrolu provést s odbornou péčí. Pokud zhotovitel nezajistí objednateli tento přístup, je zhotovitel oprávněn vydat nesouhlas se zakrytím části díla. Kontrola objednatele zakrývacích prací nemá vliv na odpovědnost zhotovitele za vady díla.</w:t>
      </w:r>
    </w:p>
    <w:p w14:paraId="3BE11E4E" w14:textId="77777777"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Souhlas či nesouhlas se zakrytím části díla vydá objednatel neprodleně, nejpozději však do 48 hodin po jejich prověření písemně formou zápisu do stavebního deníku s případným odkazem na pořízený protokol.</w:t>
      </w:r>
    </w:p>
    <w:p w14:paraId="46546CE1" w14:textId="77777777"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2FE1C5B6" w14:textId="70E4D475"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 xml:space="preserve">Nedostaví-li se objednatel nebo jeho zástupce k prověření zakrývaných konstrukcí či nevydá-li vyjádření dle odstavce </w:t>
      </w:r>
      <w:r w:rsidR="00CC3402">
        <w:rPr>
          <w:rFonts w:ascii="Arial" w:hAnsi="Arial" w:cs="Arial"/>
          <w:color w:val="000000"/>
        </w:rPr>
        <w:t>13</w:t>
      </w:r>
      <w:r w:rsidRPr="007A53C4">
        <w:rPr>
          <w:rFonts w:ascii="Arial" w:hAnsi="Arial" w:cs="Arial"/>
          <w:color w:val="000000"/>
        </w:rPr>
        <w:t xml:space="preserv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036AA605" w14:textId="77777777" w:rsidR="00005789" w:rsidRPr="007A53C4" w:rsidRDefault="00005789" w:rsidP="00BB01C7">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lastRenderedPageBreak/>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ručí objednateli za veškeré škody, které v důsledku takového jednání objednateli vzniknou.</w:t>
      </w:r>
    </w:p>
    <w:p w14:paraId="2D6FCB8F" w14:textId="77777777" w:rsidR="004138D0" w:rsidRDefault="00005789" w:rsidP="00B044D8">
      <w:pPr>
        <w:pStyle w:val="Zkladntext"/>
        <w:numPr>
          <w:ilvl w:val="0"/>
          <w:numId w:val="9"/>
        </w:numPr>
        <w:spacing w:before="120" w:line="276" w:lineRule="auto"/>
        <w:jc w:val="both"/>
        <w:rPr>
          <w:rFonts w:ascii="Arial" w:hAnsi="Arial" w:cs="Arial"/>
          <w:color w:val="000000"/>
        </w:rPr>
      </w:pPr>
      <w:r w:rsidRPr="007A53C4">
        <w:rPr>
          <w:rFonts w:ascii="Arial" w:hAnsi="Arial" w:cs="Arial"/>
          <w:color w:val="000000"/>
        </w:rPr>
        <w:t>Zhotovitel je povinen provádět práce v souladu s požadavky budoucích vlastníků inženýrských staveb a sítí, příp. správců inženýrských staveb a sítí, které objednatel sdělí zhotoviteli.</w:t>
      </w:r>
    </w:p>
    <w:p w14:paraId="34E0FA34" w14:textId="77777777" w:rsidR="004138D0" w:rsidRPr="004138D0" w:rsidRDefault="004138D0" w:rsidP="00B044D8">
      <w:pPr>
        <w:pStyle w:val="Zkladntext"/>
        <w:spacing w:before="240" w:after="240"/>
        <w:jc w:val="both"/>
        <w:rPr>
          <w:rFonts w:ascii="Arial" w:hAnsi="Arial" w:cs="Arial"/>
          <w:b/>
          <w:color w:val="000000"/>
        </w:rPr>
      </w:pPr>
      <w:r w:rsidRPr="004138D0">
        <w:rPr>
          <w:rFonts w:ascii="Arial" w:hAnsi="Arial" w:cs="Arial"/>
          <w:b/>
          <w:color w:val="000000"/>
        </w:rPr>
        <w:t>Zkoušky</w:t>
      </w:r>
    </w:p>
    <w:p w14:paraId="35EB5AC8"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210685D9"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Součástí plnění zhotovitele a dokladem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12498B7C"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Objednatel předá zhotoviteli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w:t>
      </w:r>
    </w:p>
    <w:p w14:paraId="2A78C99F"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76DBADBA"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Výsledek zkoušek bude doložen formou zápisu případně protokolu o jejich provedení.</w:t>
      </w:r>
    </w:p>
    <w:p w14:paraId="64A4B805" w14:textId="77777777" w:rsidR="004138D0" w:rsidRPr="007C7DFD" w:rsidRDefault="004138D0" w:rsidP="00B044D8">
      <w:pPr>
        <w:pStyle w:val="Zkladntext"/>
        <w:numPr>
          <w:ilvl w:val="0"/>
          <w:numId w:val="9"/>
        </w:numPr>
        <w:spacing w:before="120" w:line="276" w:lineRule="auto"/>
        <w:jc w:val="both"/>
        <w:rPr>
          <w:rFonts w:ascii="Arial" w:hAnsi="Arial" w:cs="Arial"/>
          <w:color w:val="000000"/>
        </w:rPr>
      </w:pPr>
      <w:r w:rsidRPr="007C7DFD">
        <w:rPr>
          <w:rFonts w:ascii="Arial" w:hAnsi="Arial" w:cs="Arial"/>
          <w:color w:val="000000"/>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5E3CCF54" w14:textId="77777777" w:rsidR="00005789" w:rsidRPr="00844706" w:rsidRDefault="00005789" w:rsidP="00005789">
      <w:pPr>
        <w:pStyle w:val="Zkladntext"/>
        <w:spacing w:before="240" w:after="240"/>
        <w:jc w:val="both"/>
        <w:rPr>
          <w:rFonts w:ascii="Arial" w:hAnsi="Arial" w:cs="Arial"/>
          <w:b/>
          <w:color w:val="000000"/>
        </w:rPr>
      </w:pPr>
      <w:r w:rsidRPr="007062F5">
        <w:rPr>
          <w:rFonts w:ascii="Arial" w:hAnsi="Arial" w:cs="Arial"/>
          <w:b/>
          <w:color w:val="000000"/>
        </w:rPr>
        <w:t>Stavební deník</w:t>
      </w:r>
    </w:p>
    <w:p w14:paraId="5DEAB8DC"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povede ve smyslu ustanovení § 157 zák. č. 183/2006 Sb. (stavební zákon), stavební deník jako doklad o průběhu stavby a to ode dne převzetí staveniště. </w:t>
      </w:r>
    </w:p>
    <w:p w14:paraId="10C2A69E"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Jméno osoby oprávněné podepisovat zápisy ve stavebním deníku bude uvedeno oběma stranami zápisem v úvodním listu každého deníku.</w:t>
      </w:r>
    </w:p>
    <w:p w14:paraId="167EB4F2"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je povinen první kopii denních záznamů předávat objednateli. Druhý průpis denních záznamů je zhotovitel povinen uložit odděleně od originálu tak, aby byl k dispozici v případě ztráty </w:t>
      </w:r>
      <w:r w:rsidRPr="00CD1233">
        <w:rPr>
          <w:rFonts w:ascii="Arial" w:hAnsi="Arial" w:cs="Arial"/>
          <w:color w:val="000000"/>
        </w:rPr>
        <w:lastRenderedPageBreak/>
        <w:t>nebo zničení deníku. Zhotovitel je povinen stavební deník chránit, stavební deník musí být k dispozici objednateli a veřejnoprávním orgánům denně kdykoli v průběhu práce na staveništi.</w:t>
      </w:r>
    </w:p>
    <w:p w14:paraId="15F06E93"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Není-li v tomto článku smlouvy uvedeno jinak, platí pro vedení stavebního deníku a jeho obsahové náležitosti ustanovení vyhlášky č. 499/2006 Sb., o dokumentaci staveb, ve znění pozdějších předpisů. </w:t>
      </w:r>
    </w:p>
    <w:p w14:paraId="43CEBBE5" w14:textId="77777777" w:rsidR="00005789" w:rsidRPr="00CE306A" w:rsidRDefault="00005789" w:rsidP="00005789">
      <w:pPr>
        <w:pStyle w:val="Zkladntext"/>
        <w:spacing w:before="240" w:after="240"/>
        <w:jc w:val="both"/>
        <w:rPr>
          <w:rFonts w:ascii="Arial" w:hAnsi="Arial" w:cs="Arial"/>
          <w:b/>
          <w:color w:val="000000"/>
        </w:rPr>
      </w:pPr>
      <w:r w:rsidRPr="00CE306A">
        <w:rPr>
          <w:rFonts w:ascii="Arial" w:hAnsi="Arial" w:cs="Arial"/>
          <w:b/>
          <w:color w:val="000000"/>
        </w:rPr>
        <w:t>Staveniště a jeho zařízení</w:t>
      </w:r>
    </w:p>
    <w:p w14:paraId="6D0B0666"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Objednatel se zavazuje předat zhotoviteli staveniště s příslušnou dokumentací, o čemž bude sepsán Předávací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Zhotovitel zajistí i podrobné vytýčení jednotlivých objektů, energetických sítí nacházejících se v prostoru staveniště a zodpovídá za jeho správnost.</w:t>
      </w:r>
    </w:p>
    <w:p w14:paraId="5B015876"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5DAB85CD"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odpovídá za bezpečnost a ochranu zdraví všech osob v prostoru staveniště a zabezpečí, aby osob</w:t>
      </w:r>
      <w:r>
        <w:rPr>
          <w:rFonts w:ascii="Arial" w:hAnsi="Arial" w:cs="Arial"/>
          <w:color w:val="000000"/>
        </w:rPr>
        <w:t>y zhotovitele a jeho poddodavate</w:t>
      </w:r>
      <w:r w:rsidRPr="00CD1233">
        <w:rPr>
          <w:rFonts w:ascii="Arial" w:hAnsi="Arial" w:cs="Arial"/>
          <w:color w:val="000000"/>
        </w:rPr>
        <w:t>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838E8A2"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Zhotovitel je povinen na staveništi dodržovat veškeré platné ČSN a obecně závazné právní předpisy. Pokud porušením těchto předpisů vznikne škoda, hradí ji v plné výši zhotovitel. </w:t>
      </w:r>
    </w:p>
    <w:p w14:paraId="5A415C8D"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Na staveniště nesmí být umožněn přístup osobám, které se bezprostředně nepodílejí na zajištění výstavby objektů. Vstup cizích osob na staveniště je možný výhradně se souhlasem a dle pokynů zhotovitele.</w:t>
      </w:r>
    </w:p>
    <w:p w14:paraId="188874ED"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45FA6A8F"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32D6CE36"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není oprávněn používat jakékoliv části prostor, kde bude provádět dílo, jako zařízení staveniště bez předchozího písemného souhlasu objednatele.</w:t>
      </w:r>
    </w:p>
    <w:p w14:paraId="75B1B46C"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provede dílo na svoje náklady a na vlastní nebezpečí. Zhotovitel odpovídá za případné škody v průběhu prací svým pojištěním.</w:t>
      </w:r>
    </w:p>
    <w:p w14:paraId="3D638606" w14:textId="77777777" w:rsidR="00005789" w:rsidRPr="00BF2672" w:rsidRDefault="00005789" w:rsidP="00005789">
      <w:pPr>
        <w:pStyle w:val="Zkladntext"/>
        <w:spacing w:before="240" w:after="240"/>
        <w:jc w:val="both"/>
        <w:rPr>
          <w:rFonts w:ascii="Arial" w:hAnsi="Arial" w:cs="Arial"/>
          <w:b/>
          <w:color w:val="000000"/>
        </w:rPr>
      </w:pPr>
      <w:r w:rsidRPr="00CE306A">
        <w:rPr>
          <w:rFonts w:ascii="Arial" w:hAnsi="Arial" w:cs="Arial"/>
          <w:b/>
          <w:color w:val="000000"/>
        </w:rPr>
        <w:lastRenderedPageBreak/>
        <w:t xml:space="preserve">Použití </w:t>
      </w:r>
      <w:r>
        <w:rPr>
          <w:rFonts w:ascii="Arial" w:hAnsi="Arial" w:cs="Arial"/>
          <w:b/>
          <w:color w:val="000000"/>
        </w:rPr>
        <w:t>pod</w:t>
      </w:r>
      <w:r w:rsidRPr="00CE306A">
        <w:rPr>
          <w:rFonts w:ascii="Arial" w:hAnsi="Arial" w:cs="Arial"/>
          <w:b/>
          <w:color w:val="000000"/>
        </w:rPr>
        <w:t>dodavatelů</w:t>
      </w:r>
    </w:p>
    <w:p w14:paraId="2E197883"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2230F563"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V případě, že zhotovitel nehodlá k plnění předmětu smlouvy použít poddodavatele, uvede výslovně v příloze č. 4, že veškeré plnění tvořící předmět smlouvy se zavazuje realizovat vlastními silami, tj. bez využití poddodavatele.</w:t>
      </w:r>
    </w:p>
    <w:p w14:paraId="4B42887E"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V případě, že zhotovitel hodlá k plnění předmětu smlouvy použít poddodavatele, je povinen uvést v příloze č. 4 seznam poddodavatelů, ve kterém identifikuje části díla, které hodlá zadat poddodavatelům. Zhotovitel je povinen vypsat všechny poddodavatele do seznamu poddodavatelů. </w:t>
      </w:r>
    </w:p>
    <w:p w14:paraId="527B2616"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Zhotovitel se v tomto ustanovení dále zaváže,</w:t>
      </w:r>
      <w:r>
        <w:rPr>
          <w:rFonts w:ascii="Arial" w:hAnsi="Arial" w:cs="Arial"/>
          <w:color w:val="000000"/>
        </w:rPr>
        <w:t xml:space="preserve"> že změnu v osobě jakéhokoliv z</w:t>
      </w:r>
      <w:r w:rsidRPr="00CD1233">
        <w:rPr>
          <w:rFonts w:ascii="Arial" w:hAnsi="Arial" w:cs="Arial"/>
          <w:color w:val="000000"/>
        </w:rPr>
        <w:t xml:space="preserve"> poddodavatelů provede pouze s předchozím souhlasem objednavatele</w:t>
      </w:r>
      <w:r>
        <w:rPr>
          <w:rFonts w:ascii="Arial" w:hAnsi="Arial" w:cs="Arial"/>
          <w:color w:val="000000"/>
        </w:rPr>
        <w:t xml:space="preserve"> zápisem do stavebního deníku</w:t>
      </w:r>
      <w:r w:rsidRPr="00CD1233">
        <w:rPr>
          <w:rFonts w:ascii="Arial" w:hAnsi="Arial" w:cs="Arial"/>
          <w:color w:val="000000"/>
        </w:rPr>
        <w:t>.</w:t>
      </w:r>
      <w:r>
        <w:rPr>
          <w:rFonts w:ascii="Arial" w:hAnsi="Arial" w:cs="Arial"/>
          <w:color w:val="000000"/>
        </w:rPr>
        <w:t xml:space="preserve"> Objednatel není oprávněn souhlas odepřít bez závažného důvodu.</w:t>
      </w:r>
    </w:p>
    <w:p w14:paraId="5970EB70"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 xml:space="preserve">Podmínky pro změnu poddodavatele, prostřednictvím kterého zhotovitel prokazoval v zadávacím řízení kvalifikaci: </w:t>
      </w:r>
    </w:p>
    <w:p w14:paraId="5C051289" w14:textId="77777777"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 xml:space="preserve">Zhotovitel je oprávněn změnit poddodavatele, prostřednictvím kterého zhotovitel prokazoval v zadávacím řízení kvalifikaci, </w:t>
      </w:r>
      <w:r>
        <w:rPr>
          <w:rFonts w:ascii="Arial" w:hAnsi="Arial" w:cs="Arial"/>
          <w:color w:val="000000"/>
        </w:rPr>
        <w:t>pouze ve výjimečných případech, se souhlasem objednatele a zároveň při splnění těchto podmínek:</w:t>
      </w:r>
    </w:p>
    <w:p w14:paraId="49A4EC5C" w14:textId="77777777" w:rsidR="00005789" w:rsidRPr="00350197" w:rsidRDefault="00005789" w:rsidP="00BB01C7">
      <w:pPr>
        <w:pStyle w:val="Seznam3"/>
        <w:numPr>
          <w:ilvl w:val="0"/>
          <w:numId w:val="6"/>
        </w:numPr>
        <w:spacing w:before="120" w:after="120"/>
        <w:ind w:left="1134"/>
        <w:jc w:val="both"/>
        <w:rPr>
          <w:rFonts w:ascii="Arial" w:hAnsi="Arial" w:cs="Arial"/>
          <w:color w:val="000000"/>
          <w:szCs w:val="22"/>
        </w:rPr>
      </w:pPr>
      <w:r w:rsidRPr="00350197">
        <w:rPr>
          <w:rFonts w:ascii="Arial" w:hAnsi="Arial" w:cs="Arial"/>
          <w:color w:val="000000"/>
          <w:szCs w:val="22"/>
        </w:rPr>
        <w:t>poddodavatel přestane splňovat kvalifikaci, jejímž prostřednictvím zhotovitel prokazoval kvalifikaci v zadávacím řízení,</w:t>
      </w:r>
    </w:p>
    <w:p w14:paraId="570C500D" w14:textId="77777777" w:rsidR="00005789" w:rsidRPr="00350197" w:rsidRDefault="00005789" w:rsidP="00BB01C7">
      <w:pPr>
        <w:pStyle w:val="Seznam3"/>
        <w:numPr>
          <w:ilvl w:val="0"/>
          <w:numId w:val="6"/>
        </w:numPr>
        <w:spacing w:before="120" w:after="120"/>
        <w:ind w:left="1134"/>
        <w:jc w:val="both"/>
        <w:rPr>
          <w:rFonts w:ascii="Arial" w:hAnsi="Arial" w:cs="Arial"/>
          <w:color w:val="000000"/>
          <w:szCs w:val="22"/>
        </w:rPr>
      </w:pPr>
      <w:r w:rsidRPr="00350197">
        <w:rPr>
          <w:rFonts w:ascii="Arial" w:hAnsi="Arial" w:cs="Arial"/>
          <w:color w:val="000000"/>
          <w:szCs w:val="22"/>
        </w:rPr>
        <w:t>vůči poddodavateli bylo zahájeno insolvenční řízení,</w:t>
      </w:r>
    </w:p>
    <w:p w14:paraId="0E67D945" w14:textId="77777777" w:rsidR="00005789" w:rsidRPr="00350197" w:rsidRDefault="00005789" w:rsidP="00BB01C7">
      <w:pPr>
        <w:pStyle w:val="Seznam3"/>
        <w:numPr>
          <w:ilvl w:val="0"/>
          <w:numId w:val="6"/>
        </w:numPr>
        <w:spacing w:before="120" w:after="240"/>
        <w:ind w:left="1134" w:hanging="357"/>
        <w:jc w:val="both"/>
        <w:rPr>
          <w:rFonts w:ascii="Arial" w:hAnsi="Arial" w:cs="Arial"/>
          <w:color w:val="000000"/>
          <w:szCs w:val="22"/>
        </w:rPr>
      </w:pPr>
      <w:r w:rsidRPr="00350197">
        <w:rPr>
          <w:rFonts w:ascii="Arial" w:hAnsi="Arial" w:cs="Arial"/>
          <w:color w:val="000000"/>
          <w:szCs w:val="22"/>
        </w:rPr>
        <w:t>poddodavatel přerušil nebo ukončil svou činnost.</w:t>
      </w:r>
    </w:p>
    <w:p w14:paraId="4106D7AD"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w:t>
      </w:r>
      <w:r>
        <w:rPr>
          <w:rFonts w:ascii="Arial" w:hAnsi="Arial" w:cs="Arial"/>
          <w:color w:val="000000"/>
        </w:rPr>
        <w:t>valifikace jiným poddodavatelem, a to alespoň v rozsahu, v jakém byla prokázána původním poddodavatelem.</w:t>
      </w:r>
    </w:p>
    <w:p w14:paraId="3E8CD6BF" w14:textId="77777777" w:rsidR="00005789" w:rsidRPr="00350197" w:rsidRDefault="00005789" w:rsidP="00005789">
      <w:pPr>
        <w:pStyle w:val="Zkladntext"/>
        <w:spacing w:before="240" w:after="240"/>
        <w:jc w:val="both"/>
        <w:rPr>
          <w:rFonts w:ascii="Arial" w:hAnsi="Arial" w:cs="Arial"/>
          <w:b/>
          <w:color w:val="000000"/>
        </w:rPr>
      </w:pPr>
      <w:r w:rsidRPr="00350197">
        <w:rPr>
          <w:rFonts w:ascii="Arial" w:hAnsi="Arial" w:cs="Arial"/>
          <w:b/>
          <w:color w:val="000000"/>
        </w:rPr>
        <w:t>Harmonogram</w:t>
      </w:r>
    </w:p>
    <w:p w14:paraId="3C17417E" w14:textId="77777777" w:rsidR="00005789" w:rsidRPr="00CD1233" w:rsidRDefault="00005789" w:rsidP="00BB01C7">
      <w:pPr>
        <w:pStyle w:val="Zkladntext"/>
        <w:numPr>
          <w:ilvl w:val="0"/>
          <w:numId w:val="9"/>
        </w:numPr>
        <w:spacing w:before="120" w:line="276" w:lineRule="auto"/>
        <w:jc w:val="both"/>
        <w:rPr>
          <w:rFonts w:ascii="Arial" w:hAnsi="Arial" w:cs="Arial"/>
          <w:color w:val="000000"/>
        </w:rPr>
      </w:pPr>
      <w:r w:rsidRPr="00CD1233">
        <w:rPr>
          <w:rFonts w:ascii="Arial" w:hAnsi="Arial" w:cs="Arial"/>
          <w:color w:val="000000"/>
        </w:rPr>
        <w:t>Harmonogram předložený zhotovitelem tvoří přílohu č. 3 této smlouvy. Harmonogram obsahuje dobu plnění předmětu smlouvy v týdnech (počínaje protokolárním předáním a převzetím staveniště až po písemné protokolární předání díla uživateli). V případě, že z jakýchkoli důvodů na straně objednatele nebude možné dodržet termín plnění dle harmonogramu, je objednavatel oprávněn posunout tento termín na jinou dobu, celková navržená doba realizace zůstává nezměněna. Dále harmonogram obsahuje dobu předání a převzetí staveniště, dobu zahájení stavebních prací, lhůtu pro dokončení stavebních prací,</w:t>
      </w:r>
      <w:r>
        <w:rPr>
          <w:rFonts w:ascii="Arial" w:hAnsi="Arial" w:cs="Arial"/>
          <w:color w:val="000000"/>
        </w:rPr>
        <w:t xml:space="preserve"> </w:t>
      </w:r>
      <w:r w:rsidRPr="00CD1233">
        <w:rPr>
          <w:rFonts w:ascii="Arial" w:hAnsi="Arial" w:cs="Arial"/>
          <w:color w:val="000000"/>
        </w:rPr>
        <w:t>lhůtu pro předání a převzetí díla</w:t>
      </w:r>
      <w:r>
        <w:rPr>
          <w:rFonts w:ascii="Arial" w:hAnsi="Arial" w:cs="Arial"/>
          <w:color w:val="000000"/>
        </w:rPr>
        <w:t>,</w:t>
      </w:r>
      <w:r w:rsidRPr="00CD1233">
        <w:rPr>
          <w:rFonts w:ascii="Arial" w:hAnsi="Arial" w:cs="Arial"/>
          <w:color w:val="000000"/>
        </w:rPr>
        <w:t xml:space="preserve"> </w:t>
      </w:r>
      <w:r w:rsidRPr="00B10308">
        <w:rPr>
          <w:rFonts w:ascii="Arial" w:hAnsi="Arial" w:cs="Arial"/>
          <w:color w:val="000000"/>
        </w:rPr>
        <w:t>lhůtu pro odstranění zařízení staveniště a vyklizení staveniště</w:t>
      </w:r>
      <w:r>
        <w:rPr>
          <w:rFonts w:ascii="Arial" w:hAnsi="Arial" w:cs="Arial"/>
          <w:color w:val="000000"/>
        </w:rPr>
        <w:t xml:space="preserve"> </w:t>
      </w:r>
      <w:r w:rsidRPr="00CD1233">
        <w:rPr>
          <w:rFonts w:ascii="Arial" w:hAnsi="Arial" w:cs="Arial"/>
          <w:color w:val="000000"/>
        </w:rPr>
        <w:t>a počátek běhu záruční lhůty. V harmonogramu jsou uvedeny jednotlivé stavební práce, jejich pořadí a termíny, do kdy nejpozději mají být tyto práce zhotovitelem provedeny</w:t>
      </w:r>
      <w:r>
        <w:rPr>
          <w:rFonts w:ascii="Arial" w:hAnsi="Arial" w:cs="Arial"/>
          <w:color w:val="000000"/>
        </w:rPr>
        <w:t xml:space="preserve"> a dále bude u jednotlivých položek uveden v měsících harmonogram fakturace</w:t>
      </w:r>
      <w:r w:rsidRPr="00CD1233">
        <w:rPr>
          <w:rFonts w:ascii="Arial" w:hAnsi="Arial" w:cs="Arial"/>
          <w:color w:val="000000"/>
        </w:rPr>
        <w:t>.</w:t>
      </w:r>
    </w:p>
    <w:p w14:paraId="01C96670" w14:textId="412D21ED" w:rsidR="00005789" w:rsidRDefault="00005789" w:rsidP="00005789">
      <w:pPr>
        <w:spacing w:before="240"/>
        <w:jc w:val="center"/>
        <w:rPr>
          <w:rFonts w:ascii="Arial" w:hAnsi="Arial" w:cs="Arial"/>
          <w:b/>
          <w:color w:val="000000"/>
          <w:sz w:val="20"/>
          <w:szCs w:val="20"/>
        </w:rPr>
      </w:pPr>
      <w:r w:rsidRPr="00BF2672">
        <w:rPr>
          <w:rFonts w:ascii="Arial" w:hAnsi="Arial" w:cs="Arial"/>
          <w:b/>
          <w:color w:val="000000"/>
          <w:sz w:val="20"/>
          <w:szCs w:val="20"/>
        </w:rPr>
        <w:lastRenderedPageBreak/>
        <w:t xml:space="preserve">Článek </w:t>
      </w:r>
      <w:r w:rsidR="003349A9">
        <w:rPr>
          <w:rFonts w:ascii="Arial" w:hAnsi="Arial" w:cs="Arial"/>
          <w:b/>
          <w:color w:val="000000"/>
          <w:sz w:val="20"/>
          <w:szCs w:val="20"/>
        </w:rPr>
        <w:t>10</w:t>
      </w:r>
    </w:p>
    <w:p w14:paraId="266B8B84" w14:textId="77777777" w:rsidR="00005789" w:rsidRPr="00CD1233" w:rsidRDefault="00005789" w:rsidP="00005789">
      <w:pPr>
        <w:pStyle w:val="Nadpis1"/>
        <w:spacing w:after="240"/>
        <w:rPr>
          <w:rFonts w:cs="Arial"/>
          <w:color w:val="000000"/>
          <w:szCs w:val="20"/>
        </w:rPr>
      </w:pPr>
      <w:r w:rsidRPr="00CD1233">
        <w:rPr>
          <w:rFonts w:cs="Arial"/>
          <w:color w:val="000000"/>
          <w:szCs w:val="20"/>
        </w:rPr>
        <w:t>Předávání a přejímání prací</w:t>
      </w:r>
    </w:p>
    <w:p w14:paraId="06D3FC9C" w14:textId="06BEB859" w:rsidR="00005789" w:rsidRPr="00670111" w:rsidRDefault="00005789" w:rsidP="00BB01C7">
      <w:pPr>
        <w:pStyle w:val="Zkladntext"/>
        <w:numPr>
          <w:ilvl w:val="0"/>
          <w:numId w:val="17"/>
        </w:numPr>
        <w:spacing w:before="120" w:line="276" w:lineRule="auto"/>
        <w:jc w:val="both"/>
        <w:rPr>
          <w:rFonts w:ascii="Arial" w:hAnsi="Arial" w:cs="Arial"/>
          <w:color w:val="000000"/>
        </w:rPr>
      </w:pPr>
      <w:r w:rsidRPr="00670111">
        <w:rPr>
          <w:rFonts w:ascii="Arial" w:hAnsi="Arial" w:cs="Arial"/>
          <w:color w:val="000000"/>
        </w:rPr>
        <w:t xml:space="preserve">Závazek zhotovitele provést dílo uvedené v 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této smlouvy je splněn řádným ukončením a</w:t>
      </w:r>
      <w:r>
        <w:rPr>
          <w:rFonts w:ascii="Arial" w:hAnsi="Arial" w:cs="Arial"/>
          <w:color w:val="000000"/>
        </w:rPr>
        <w:t xml:space="preserve"> předáním díla. Dílo uvedené v </w:t>
      </w:r>
      <w:r w:rsidRPr="00670111">
        <w:rPr>
          <w:rFonts w:ascii="Arial" w:hAnsi="Arial" w:cs="Arial"/>
          <w:color w:val="000000"/>
        </w:rPr>
        <w:t xml:space="preserve">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 xml:space="preserve">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 </w:t>
      </w:r>
      <w:r w:rsidR="003349A9">
        <w:rPr>
          <w:rFonts w:ascii="Arial" w:hAnsi="Arial" w:cs="Arial"/>
          <w:color w:val="000000"/>
        </w:rPr>
        <w:t>5</w:t>
      </w:r>
      <w:r w:rsidR="003349A9" w:rsidRPr="00670111">
        <w:rPr>
          <w:rFonts w:ascii="Arial" w:hAnsi="Arial" w:cs="Arial"/>
          <w:color w:val="000000"/>
        </w:rPr>
        <w:t xml:space="preserve"> </w:t>
      </w:r>
      <w:r w:rsidRPr="00670111">
        <w:rPr>
          <w:rFonts w:ascii="Arial" w:hAnsi="Arial" w:cs="Arial"/>
          <w:color w:val="000000"/>
        </w:rPr>
        <w:t xml:space="preserve">této smlouvy.  V případě, kdy bude dílo vykazovat drobné vady a nedodělky, objednatel dílo nepřevezme, anebo dílo s těmito vadami a nedodělky převezme, v takovém případě není objednatel povinen uhradit konečnou fakturu až do úplného odstranění všech vad a nedodělků, po tuto dobu není objednatel v prodlení. V protokolu o předání se uvede termín odstranění vad. </w:t>
      </w:r>
    </w:p>
    <w:p w14:paraId="0D8E92E4" w14:textId="77777777" w:rsidR="00005789" w:rsidRPr="00670111" w:rsidRDefault="00005789" w:rsidP="00005789">
      <w:pPr>
        <w:pStyle w:val="Seznam2"/>
        <w:spacing w:before="240" w:after="240"/>
        <w:ind w:left="0" w:firstLine="0"/>
        <w:jc w:val="both"/>
        <w:rPr>
          <w:rFonts w:ascii="Arial" w:hAnsi="Arial" w:cs="Arial"/>
          <w:b/>
          <w:color w:val="000000"/>
        </w:rPr>
      </w:pPr>
      <w:r w:rsidRPr="00670111">
        <w:rPr>
          <w:rFonts w:ascii="Arial" w:hAnsi="Arial" w:cs="Arial"/>
          <w:b/>
          <w:color w:val="000000"/>
        </w:rPr>
        <w:t>Předání a převzetí díla</w:t>
      </w:r>
    </w:p>
    <w:p w14:paraId="31A5DA5E"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 xml:space="preserve">Zhotovitel se zavazuje vyzvat objednatele písemně a to nejméně 5 pracovních dnů předem, k předání a převzetí díla v místě stavby. </w:t>
      </w:r>
      <w:r>
        <w:rPr>
          <w:rFonts w:ascii="Arial" w:hAnsi="Arial" w:cs="Arial"/>
          <w:color w:val="000000"/>
        </w:rPr>
        <w:t xml:space="preserve">Organizaci předávacího řízení zajistí objednatel. Objednatel k předání a převzetí díla přizve TDS, případně autorský dozor projektanta. </w:t>
      </w:r>
      <w:r w:rsidRPr="00CD1233">
        <w:rPr>
          <w:rFonts w:ascii="Arial" w:hAnsi="Arial" w:cs="Arial"/>
          <w:color w:val="000000"/>
        </w:rPr>
        <w:t>Zhotovitel zajistí účast u pře</w:t>
      </w:r>
      <w:r>
        <w:rPr>
          <w:rFonts w:ascii="Arial" w:hAnsi="Arial" w:cs="Arial"/>
          <w:color w:val="000000"/>
        </w:rPr>
        <w:t>jímacího řízení těch poddodavate</w:t>
      </w:r>
      <w:r w:rsidRPr="00CD1233">
        <w:rPr>
          <w:rFonts w:ascii="Arial" w:hAnsi="Arial" w:cs="Arial"/>
          <w:color w:val="000000"/>
        </w:rPr>
        <w:t xml:space="preserve">lů, jejichž účast je k řádnému předání a převzetí díla nutná. Přejímací řízení bude probíhat dle dohodnutého harmonogramu přejímek. Přejímací řízení bude zahájeno v den určený ve výzvě zhotovitele. </w:t>
      </w:r>
    </w:p>
    <w:p w14:paraId="42B72210"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 xml:space="preserve">V případě, že nebude dohodnut harmonogram dle </w:t>
      </w:r>
      <w:r>
        <w:rPr>
          <w:rFonts w:ascii="Arial" w:hAnsi="Arial" w:cs="Arial"/>
          <w:color w:val="000000"/>
        </w:rPr>
        <w:t>odst. 2</w:t>
      </w:r>
      <w:r w:rsidRPr="00CD1233">
        <w:rPr>
          <w:rFonts w:ascii="Arial" w:hAnsi="Arial" w:cs="Arial"/>
          <w:color w:val="000000"/>
        </w:rPr>
        <w:t xml:space="preserve"> tohoto článku, postupuje zhotovitel podle </w:t>
      </w:r>
      <w:r>
        <w:rPr>
          <w:rFonts w:ascii="Arial" w:hAnsi="Arial" w:cs="Arial"/>
          <w:color w:val="000000"/>
        </w:rPr>
        <w:t>odst. 2</w:t>
      </w:r>
      <w:r w:rsidRPr="00CD1233">
        <w:rPr>
          <w:rFonts w:ascii="Arial" w:hAnsi="Arial" w:cs="Arial"/>
          <w:color w:val="000000"/>
        </w:rPr>
        <w:t xml:space="preserve"> tohoto článku první věta. V případě, že se objednatel nebo jeho zástupce nedostaví k zahájení </w:t>
      </w:r>
      <w:r>
        <w:rPr>
          <w:rFonts w:ascii="Arial" w:hAnsi="Arial" w:cs="Arial"/>
          <w:color w:val="000000"/>
        </w:rPr>
        <w:t>řádně sjednaného předávání,</w:t>
      </w:r>
      <w:r w:rsidRPr="00CD1233">
        <w:rPr>
          <w:rFonts w:ascii="Arial" w:hAnsi="Arial" w:cs="Arial"/>
          <w:color w:val="000000"/>
        </w:rPr>
        <w:t xml:space="preserve"> nedostává </w:t>
      </w:r>
      <w:r>
        <w:rPr>
          <w:rFonts w:ascii="Arial" w:hAnsi="Arial" w:cs="Arial"/>
          <w:color w:val="000000"/>
        </w:rPr>
        <w:t xml:space="preserve">se zhotovitel </w:t>
      </w:r>
      <w:r w:rsidRPr="00CD1233">
        <w:rPr>
          <w:rFonts w:ascii="Arial" w:hAnsi="Arial" w:cs="Arial"/>
          <w:color w:val="000000"/>
        </w:rPr>
        <w:t>do prodlení s předáním díla. Přejímací řízení bude ukončeno v den podpisu protokolu o předání a převzetí objednatelem.</w:t>
      </w:r>
    </w:p>
    <w:p w14:paraId="06A29875"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K zahájení přejímky předloží zhotovitel objednateli veškeré náležitosti, prokazující řádné, včasné, kvalitní a komplexní provedení díla, zejména protokol o dokončení.</w:t>
      </w:r>
    </w:p>
    <w:p w14:paraId="26BF6F69" w14:textId="77777777" w:rsidR="00005789"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Před zahájením přejímky dle předchozího odstavce zhotovitel předá objednateli dokumentaci skutečného provedení díla v listinné podobě v počtu 2 ks a v datové podobě (ve formátu *pdf a *dwg nebo jiném přepisovatelném formátu) na datovém nosiči v počtu 1 ks.</w:t>
      </w:r>
    </w:p>
    <w:p w14:paraId="1921DDBF" w14:textId="77777777" w:rsidR="00005789"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Protokol sepsaný stranami bude obsahovat zejména:</w:t>
      </w:r>
    </w:p>
    <w:p w14:paraId="4344B09E" w14:textId="77777777"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zhodnocení jakosti díla nebo event. jeho části,</w:t>
      </w:r>
    </w:p>
    <w:p w14:paraId="3D387B22" w14:textId="77777777"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identifikační údaje o díle či event. jeho části,</w:t>
      </w:r>
    </w:p>
    <w:p w14:paraId="3AD8AA1C" w14:textId="77777777"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 xml:space="preserve">případnou dohodu o slevě z ceny, </w:t>
      </w:r>
    </w:p>
    <w:p w14:paraId="2502B716" w14:textId="77777777" w:rsidR="00005789" w:rsidRPr="00CD1233"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prohlášení objednatele, že předávané dílo nebo jeho část přejímá,</w:t>
      </w:r>
    </w:p>
    <w:p w14:paraId="74368255" w14:textId="77777777" w:rsidR="00005789" w:rsidRDefault="00005789" w:rsidP="00BB01C7">
      <w:pPr>
        <w:pStyle w:val="Seznam3"/>
        <w:numPr>
          <w:ilvl w:val="0"/>
          <w:numId w:val="6"/>
        </w:numPr>
        <w:spacing w:before="120" w:after="120"/>
        <w:ind w:left="1134"/>
        <w:jc w:val="both"/>
        <w:rPr>
          <w:rFonts w:ascii="Arial" w:hAnsi="Arial" w:cs="Arial"/>
          <w:color w:val="000000"/>
          <w:szCs w:val="22"/>
        </w:rPr>
      </w:pPr>
      <w:r w:rsidRPr="00CD1233">
        <w:rPr>
          <w:rFonts w:ascii="Arial" w:hAnsi="Arial" w:cs="Arial"/>
          <w:color w:val="000000"/>
          <w:szCs w:val="22"/>
        </w:rPr>
        <w:t>soupis příloh</w:t>
      </w:r>
      <w:r w:rsidR="008B5AFB">
        <w:rPr>
          <w:rFonts w:ascii="Arial" w:hAnsi="Arial" w:cs="Arial"/>
          <w:color w:val="000000"/>
          <w:szCs w:val="22"/>
        </w:rPr>
        <w:t xml:space="preserve"> (vč. provedených změn od dokumentace ověřené ve stavebním řízení)</w:t>
      </w:r>
      <w:r>
        <w:rPr>
          <w:rFonts w:ascii="Arial" w:hAnsi="Arial" w:cs="Arial"/>
          <w:color w:val="000000"/>
          <w:szCs w:val="22"/>
        </w:rPr>
        <w:t>.</w:t>
      </w:r>
    </w:p>
    <w:p w14:paraId="6A32F1AF"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3F6EBBB0" w14:textId="01604082"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 xml:space="preserve">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w:t>
      </w:r>
      <w:r w:rsidRPr="00CD1233">
        <w:rPr>
          <w:rFonts w:ascii="Arial" w:hAnsi="Arial" w:cs="Arial"/>
          <w:color w:val="000000"/>
        </w:rPr>
        <w:lastRenderedPageBreak/>
        <w:t>včetně termínu pro odstranění těchto vad a nedostatků. Podpisem tohoto zápisu o převzetí stavby je zhotovitel v souladu s</w:t>
      </w:r>
      <w:r>
        <w:rPr>
          <w:rFonts w:ascii="Arial" w:hAnsi="Arial" w:cs="Arial"/>
          <w:color w:val="000000"/>
        </w:rPr>
        <w:t xml:space="preserve"> odst. 2 článku </w:t>
      </w:r>
      <w:r w:rsidR="006D61D8">
        <w:rPr>
          <w:rFonts w:ascii="Arial" w:hAnsi="Arial" w:cs="Arial"/>
          <w:color w:val="000000"/>
        </w:rPr>
        <w:t>8</w:t>
      </w:r>
      <w:r w:rsidR="006D61D8" w:rsidRPr="00CD1233">
        <w:rPr>
          <w:rFonts w:ascii="Arial" w:hAnsi="Arial" w:cs="Arial"/>
          <w:color w:val="000000"/>
        </w:rPr>
        <w:t xml:space="preserve"> </w:t>
      </w:r>
      <w:r w:rsidRPr="00CD1233">
        <w:rPr>
          <w:rFonts w:ascii="Arial" w:hAnsi="Arial" w:cs="Arial"/>
          <w:color w:val="000000"/>
        </w:rPr>
        <w:t>oprávněn vystavit konečnou fakturu. Pokud se smluvní strany nedohodnou na předání díla s vadami a nedostatky, postupuje se podle předchozího odstavce.</w:t>
      </w:r>
    </w:p>
    <w:p w14:paraId="1623251C"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Jestliže objednatel odmítne dílo nebo jeho část převzít, sepíší obě strany zápis, v němž uvedou svá stanoviska a jejich odůvodnění a dohodnou náhradní termín předání.</w:t>
      </w:r>
    </w:p>
    <w:p w14:paraId="5D53524D"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6089377A"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0B22258E" w14:textId="77777777" w:rsidR="00005789"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Při předání předmětu díla předá zhotovitel objednateli veškeré doklady týkající se stavby, prohlášení o shodě ke všem použitým materiálům, návody na obsluhu a proškolení osob s obsluhou zařízení, které to vyžaduje, záruční listy, apod. v rozsahu dle požadavků objednatele.</w:t>
      </w:r>
    </w:p>
    <w:p w14:paraId="38077115" w14:textId="77777777" w:rsidR="00005789" w:rsidRPr="00CD1233" w:rsidRDefault="00005789" w:rsidP="00005789">
      <w:pPr>
        <w:pStyle w:val="Seznam2"/>
        <w:spacing w:before="240" w:after="240"/>
        <w:ind w:left="0" w:firstLine="0"/>
        <w:jc w:val="both"/>
        <w:rPr>
          <w:rFonts w:ascii="Arial" w:hAnsi="Arial" w:cs="Arial"/>
          <w:b/>
          <w:color w:val="000000"/>
        </w:rPr>
      </w:pPr>
      <w:r w:rsidRPr="00CD1233">
        <w:rPr>
          <w:rFonts w:ascii="Arial" w:hAnsi="Arial" w:cs="Arial"/>
          <w:b/>
          <w:color w:val="000000"/>
        </w:rPr>
        <w:t>Nebezpečí škody na věci, vlastnické právo k zhotovovanému dílu</w:t>
      </w:r>
    </w:p>
    <w:p w14:paraId="108A0AD3"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Zhotovitel nese od doby předání díla do předání a převzetí hotového díla nebezpečí škody a jiné nebezpečí:</w:t>
      </w:r>
    </w:p>
    <w:p w14:paraId="1ACDEC1D" w14:textId="77777777"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díle a všech jeho zhotovovaných, upravovaných, dalších částech,</w:t>
      </w:r>
    </w:p>
    <w:p w14:paraId="68E7D57F" w14:textId="77777777"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částech či součástech díla, které jsou na staveništi uskladněny,</w:t>
      </w:r>
    </w:p>
    <w:p w14:paraId="20F6557C" w14:textId="77777777"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plochách, stávajících prostorech a budovách a to ode dne jejich převzetí zhotovitelem do doby ukončení díla pokud v jednotlivých případech nebude dohodnuto jinak,</w:t>
      </w:r>
    </w:p>
    <w:p w14:paraId="253A428D" w14:textId="77777777" w:rsidR="00005789" w:rsidRPr="00CD1233" w:rsidRDefault="00005789" w:rsidP="00BB01C7">
      <w:pPr>
        <w:pStyle w:val="Zkladntext"/>
        <w:numPr>
          <w:ilvl w:val="0"/>
          <w:numId w:val="18"/>
        </w:numPr>
        <w:spacing w:before="120" w:line="276" w:lineRule="auto"/>
        <w:jc w:val="both"/>
        <w:rPr>
          <w:rFonts w:ascii="Arial" w:hAnsi="Arial" w:cs="Arial"/>
          <w:color w:val="000000"/>
        </w:rPr>
      </w:pPr>
      <w:r w:rsidRPr="00CD1233">
        <w:rPr>
          <w:rFonts w:ascii="Arial" w:hAnsi="Arial" w:cs="Arial"/>
          <w:color w:val="000000"/>
        </w:rPr>
        <w:t>na majetku, zdraví a právech třetích osob v souvislosti s prováděním díla.</w:t>
      </w:r>
    </w:p>
    <w:p w14:paraId="4717E028" w14:textId="77777777"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79FF3C90"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4FC35EF1" w14:textId="77777777" w:rsidR="00005789" w:rsidRPr="00CD1233" w:rsidRDefault="00005789" w:rsidP="00BB01C7">
      <w:pPr>
        <w:pStyle w:val="Zkladntext"/>
        <w:numPr>
          <w:ilvl w:val="0"/>
          <w:numId w:val="19"/>
        </w:numPr>
        <w:spacing w:before="120" w:line="276" w:lineRule="auto"/>
        <w:jc w:val="both"/>
        <w:rPr>
          <w:rFonts w:ascii="Arial" w:hAnsi="Arial" w:cs="Arial"/>
          <w:color w:val="000000"/>
        </w:rPr>
      </w:pPr>
      <w:r w:rsidRPr="00CD1233">
        <w:rPr>
          <w:rFonts w:ascii="Arial" w:hAnsi="Arial" w:cs="Arial"/>
          <w:color w:val="000000"/>
        </w:rPr>
        <w:t>pomocné stavební konstrukce všeho druhu nutné k provedení díla (lešení, podpěrné konstrukce atp.),</w:t>
      </w:r>
    </w:p>
    <w:p w14:paraId="151E1C7E" w14:textId="77777777" w:rsidR="00005789" w:rsidRPr="00CD1233" w:rsidRDefault="00005789" w:rsidP="00BB01C7">
      <w:pPr>
        <w:pStyle w:val="Zkladntext"/>
        <w:numPr>
          <w:ilvl w:val="0"/>
          <w:numId w:val="19"/>
        </w:numPr>
        <w:spacing w:before="120" w:line="276" w:lineRule="auto"/>
        <w:jc w:val="both"/>
        <w:rPr>
          <w:rFonts w:ascii="Arial" w:hAnsi="Arial" w:cs="Arial"/>
          <w:color w:val="000000"/>
        </w:rPr>
      </w:pPr>
      <w:r w:rsidRPr="00CD1233">
        <w:rPr>
          <w:rFonts w:ascii="Arial" w:hAnsi="Arial" w:cs="Arial"/>
          <w:color w:val="000000"/>
        </w:rPr>
        <w:t>zařízení staveniště provozního, výrobního i sociálního charakteru,</w:t>
      </w:r>
    </w:p>
    <w:p w14:paraId="3F37D88D" w14:textId="77777777" w:rsidR="00005789" w:rsidRPr="00CD1233" w:rsidRDefault="00005789" w:rsidP="00BB01C7">
      <w:pPr>
        <w:pStyle w:val="Zkladntext"/>
        <w:numPr>
          <w:ilvl w:val="0"/>
          <w:numId w:val="19"/>
        </w:numPr>
        <w:spacing w:before="120" w:line="276" w:lineRule="auto"/>
        <w:jc w:val="both"/>
        <w:rPr>
          <w:rFonts w:ascii="Arial" w:hAnsi="Arial" w:cs="Arial"/>
          <w:color w:val="000000"/>
        </w:rPr>
      </w:pPr>
      <w:r w:rsidRPr="00CD1233">
        <w:rPr>
          <w:rFonts w:ascii="Arial" w:hAnsi="Arial" w:cs="Arial"/>
          <w:color w:val="000000"/>
        </w:rPr>
        <w:t xml:space="preserve">ostatní provizorní konstrukce a objekty v rozsahu vymezeném příslušnou dokumentací a smlouvou, </w:t>
      </w:r>
    </w:p>
    <w:p w14:paraId="5C7B7DB3" w14:textId="77777777"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a to jak vůči objednateli, tak vůči třetím osobám.</w:t>
      </w:r>
    </w:p>
    <w:p w14:paraId="08922C20"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Předání a převzetí staveniště nemá vliv na odpovědnost za škodu podle obecně závazných předpisů, jakož i škodu způsobenou vadným provedením díla nebo jiným porušením závazku zhotovitele.</w:t>
      </w:r>
    </w:p>
    <w:p w14:paraId="6AB370E9"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lastRenderedPageBreak/>
        <w:t>Smluvní strany se dohodly, že vlastníkem zhotovovaného díla a jeho oddělitelných částí i součástí a příslušenství je od počátku objednatel.</w:t>
      </w:r>
    </w:p>
    <w:p w14:paraId="00FF77B6"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63A02528"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Pr>
          <w:rFonts w:ascii="Arial" w:hAnsi="Arial" w:cs="Arial"/>
          <w:color w:val="000000"/>
        </w:rPr>
        <w:t>Z</w:t>
      </w:r>
      <w:r w:rsidRPr="00CD1233">
        <w:rPr>
          <w:rFonts w:ascii="Arial" w:hAnsi="Arial" w:cs="Arial"/>
          <w:color w:val="000000"/>
        </w:rPr>
        <w:t>hotovitel odpovídá za poškození stávajících inženýrských sítí a cizích zařízení, k němuž došlo činností či neči</w:t>
      </w:r>
      <w:r>
        <w:rPr>
          <w:rFonts w:ascii="Arial" w:hAnsi="Arial" w:cs="Arial"/>
          <w:color w:val="000000"/>
        </w:rPr>
        <w:t>nností zhotovitele nebo jeho pod</w:t>
      </w:r>
      <w:r w:rsidRPr="00CD1233">
        <w:rPr>
          <w:rFonts w:ascii="Arial" w:hAnsi="Arial" w:cs="Arial"/>
          <w:color w:val="000000"/>
        </w:rPr>
        <w:t xml:space="preserve">dodavatelů. </w:t>
      </w:r>
    </w:p>
    <w:p w14:paraId="11BE5789" w14:textId="77777777" w:rsidR="00005789" w:rsidRPr="00CD1233" w:rsidRDefault="00005789" w:rsidP="00BB01C7">
      <w:pPr>
        <w:pStyle w:val="Zkladntext"/>
        <w:numPr>
          <w:ilvl w:val="0"/>
          <w:numId w:val="17"/>
        </w:numPr>
        <w:spacing w:before="120" w:line="276" w:lineRule="auto"/>
        <w:jc w:val="both"/>
        <w:rPr>
          <w:rFonts w:ascii="Arial" w:hAnsi="Arial" w:cs="Arial"/>
          <w:color w:val="000000"/>
        </w:rPr>
      </w:pPr>
      <w:r w:rsidRPr="00CD1233">
        <w:rPr>
          <w:rFonts w:ascii="Arial" w:hAnsi="Arial" w:cs="Arial"/>
          <w:color w:val="000000"/>
        </w:rPr>
        <w:t>Zhotovitel se zavazuje, že ve sml</w:t>
      </w:r>
      <w:r>
        <w:rPr>
          <w:rFonts w:ascii="Arial" w:hAnsi="Arial" w:cs="Arial"/>
          <w:color w:val="000000"/>
        </w:rPr>
        <w:t>ouvách se svými jednotlivými pod</w:t>
      </w:r>
      <w:r w:rsidRPr="00CD1233">
        <w:rPr>
          <w:rFonts w:ascii="Arial" w:hAnsi="Arial" w:cs="Arial"/>
          <w:color w:val="000000"/>
        </w:rPr>
        <w:t>dodavateli nebude sjednána tzv. výhrada vlastnictví, tedy takové ustanovení, které by stanovovalo, že zhotovované dílo či jakákoli jeho část je až do úplného zaplacení</w:t>
      </w:r>
      <w:r>
        <w:rPr>
          <w:rFonts w:ascii="Arial" w:hAnsi="Arial" w:cs="Arial"/>
          <w:color w:val="000000"/>
        </w:rPr>
        <w:t xml:space="preserve"> ceny za dílo ve vlastnictví pod</w:t>
      </w:r>
      <w:r w:rsidRPr="00CD1233">
        <w:rPr>
          <w:rFonts w:ascii="Arial" w:hAnsi="Arial" w:cs="Arial"/>
          <w:color w:val="000000"/>
        </w:rPr>
        <w:t>dodavatele. Dílo musí vždy přímo přecházet do vlastnictví objednatele dle této smlouvy. Za jakékoliv porušení této povinnosti je zhotovitel povinen zaplatit objednateli smluvní pokutu v částce 100.000 Kč (slovy: sto</w:t>
      </w:r>
      <w:r>
        <w:rPr>
          <w:rFonts w:ascii="Arial" w:hAnsi="Arial" w:cs="Arial"/>
          <w:color w:val="000000"/>
        </w:rPr>
        <w:t xml:space="preserve"> </w:t>
      </w:r>
      <w:r w:rsidRPr="00CD1233">
        <w:rPr>
          <w:rFonts w:ascii="Arial" w:hAnsi="Arial" w:cs="Arial"/>
          <w:color w:val="000000"/>
        </w:rPr>
        <w:t>tisíc korun českých). Objednatel je oprávněn vyžádat si k nahlédnutí smlo</w:t>
      </w:r>
      <w:r>
        <w:rPr>
          <w:rFonts w:ascii="Arial" w:hAnsi="Arial" w:cs="Arial"/>
          <w:color w:val="000000"/>
        </w:rPr>
        <w:t>uvy mezi zhotovitelem a jeho pod</w:t>
      </w:r>
      <w:r w:rsidRPr="00CD1233">
        <w:rPr>
          <w:rFonts w:ascii="Arial" w:hAnsi="Arial" w:cs="Arial"/>
          <w:color w:val="000000"/>
        </w:rPr>
        <w:t>dodavateli a zhotovitel je povinen mu tyto předložit. Na žádost objednatele pořídí zhotovitel na vlastní náklad příslušné kopie vyžádaných smluv. Veškeré smlouvy u</w:t>
      </w:r>
      <w:r>
        <w:rPr>
          <w:rFonts w:ascii="Arial" w:hAnsi="Arial" w:cs="Arial"/>
          <w:color w:val="000000"/>
        </w:rPr>
        <w:t>zavírané mezi zhotovitelem a pod</w:t>
      </w:r>
      <w:r w:rsidRPr="00CD1233">
        <w:rPr>
          <w:rFonts w:ascii="Arial" w:hAnsi="Arial" w:cs="Arial"/>
          <w:color w:val="000000"/>
        </w:rPr>
        <w:t>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14:paraId="4E30E634" w14:textId="64976B2E" w:rsidR="00005789" w:rsidRPr="00CD1233" w:rsidRDefault="00005789" w:rsidP="00005789">
      <w:pPr>
        <w:spacing w:before="240"/>
        <w:jc w:val="center"/>
        <w:rPr>
          <w:rFonts w:ascii="Arial" w:hAnsi="Arial" w:cs="Arial"/>
          <w:b/>
          <w:color w:val="000000"/>
          <w:sz w:val="20"/>
          <w:szCs w:val="20"/>
        </w:rPr>
      </w:pPr>
      <w:r w:rsidRPr="00CD1233">
        <w:rPr>
          <w:rFonts w:ascii="Arial" w:hAnsi="Arial" w:cs="Arial"/>
          <w:b/>
          <w:color w:val="000000"/>
          <w:sz w:val="20"/>
          <w:szCs w:val="20"/>
        </w:rPr>
        <w:t xml:space="preserve">Článek </w:t>
      </w:r>
      <w:r w:rsidR="0083190E" w:rsidRPr="00CD1233">
        <w:rPr>
          <w:rFonts w:ascii="Arial" w:hAnsi="Arial" w:cs="Arial"/>
          <w:b/>
          <w:color w:val="000000"/>
          <w:sz w:val="20"/>
          <w:szCs w:val="20"/>
        </w:rPr>
        <w:t>1</w:t>
      </w:r>
      <w:r w:rsidR="006D61D8">
        <w:rPr>
          <w:rFonts w:ascii="Arial" w:hAnsi="Arial" w:cs="Arial"/>
          <w:b/>
          <w:color w:val="000000"/>
          <w:sz w:val="20"/>
          <w:szCs w:val="20"/>
        </w:rPr>
        <w:t>1</w:t>
      </w:r>
    </w:p>
    <w:p w14:paraId="44FC4503" w14:textId="77777777" w:rsidR="00005789" w:rsidRPr="00CD1233" w:rsidRDefault="00005789" w:rsidP="00005789">
      <w:pPr>
        <w:pStyle w:val="Nadpis1"/>
        <w:spacing w:after="240"/>
        <w:rPr>
          <w:rFonts w:cs="Arial"/>
          <w:color w:val="000000"/>
          <w:szCs w:val="20"/>
        </w:rPr>
      </w:pPr>
      <w:r w:rsidRPr="00CD1233">
        <w:rPr>
          <w:rFonts w:cs="Arial"/>
          <w:color w:val="000000"/>
          <w:szCs w:val="20"/>
        </w:rPr>
        <w:t xml:space="preserve">Odpovědnost za vady díla </w:t>
      </w:r>
    </w:p>
    <w:p w14:paraId="1CF0620D" w14:textId="77777777" w:rsidR="00005789" w:rsidRPr="00CD1233"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60 měsíců ode dne předání a převzetí díla (záruční doba).</w:t>
      </w:r>
    </w:p>
    <w:p w14:paraId="4CEE5E05" w14:textId="77777777" w:rsidR="00005789" w:rsidRPr="00CD1233"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6F99C2BA" w14:textId="1FF7A725" w:rsidR="00005789" w:rsidRPr="00CD1233"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w:t>
      </w:r>
      <w:r>
        <w:rPr>
          <w:rFonts w:ascii="Arial" w:hAnsi="Arial" w:cs="Arial"/>
          <w:color w:val="000000"/>
        </w:rPr>
        <w:t xml:space="preserve">ylo dílo převzato dle čl. </w:t>
      </w:r>
      <w:r w:rsidR="006D61D8">
        <w:rPr>
          <w:rFonts w:ascii="Arial" w:hAnsi="Arial" w:cs="Arial"/>
          <w:color w:val="000000"/>
        </w:rPr>
        <w:t>10</w:t>
      </w:r>
      <w:r>
        <w:rPr>
          <w:rFonts w:ascii="Arial" w:hAnsi="Arial" w:cs="Arial"/>
          <w:color w:val="000000"/>
        </w:rPr>
        <w:t>.</w:t>
      </w:r>
    </w:p>
    <w:p w14:paraId="78D03C66" w14:textId="77777777" w:rsidR="00005789" w:rsidRPr="003777C2" w:rsidRDefault="00005789" w:rsidP="00BB01C7">
      <w:pPr>
        <w:pStyle w:val="Zkladntext"/>
        <w:numPr>
          <w:ilvl w:val="0"/>
          <w:numId w:val="20"/>
        </w:numPr>
        <w:spacing w:before="120" w:line="276" w:lineRule="auto"/>
        <w:jc w:val="both"/>
        <w:rPr>
          <w:rFonts w:ascii="Arial" w:hAnsi="Arial" w:cs="Arial"/>
          <w:color w:val="000000"/>
        </w:rPr>
      </w:pPr>
      <w:r w:rsidRPr="00CD1233">
        <w:rPr>
          <w:rFonts w:ascii="Arial" w:hAnsi="Arial" w:cs="Arial"/>
          <w:color w:val="000000"/>
        </w:rPr>
        <w:t xml:space="preserve">Pokud objednatel zvolí odstranění vady opravou, vady plnění budou odstraňovány v těchto </w:t>
      </w:r>
      <w:r w:rsidRPr="003777C2">
        <w:rPr>
          <w:rFonts w:ascii="Arial" w:hAnsi="Arial" w:cs="Arial"/>
          <w:color w:val="000000"/>
        </w:rPr>
        <w:t>režimech (kategoriích):</w:t>
      </w:r>
    </w:p>
    <w:p w14:paraId="67AA055F" w14:textId="77777777" w:rsidR="00005789" w:rsidRPr="003777C2" w:rsidRDefault="00005789" w:rsidP="00BB01C7">
      <w:pPr>
        <w:pStyle w:val="Zkladntext"/>
        <w:numPr>
          <w:ilvl w:val="0"/>
          <w:numId w:val="6"/>
        </w:numPr>
        <w:spacing w:before="120" w:line="276" w:lineRule="auto"/>
        <w:ind w:hanging="357"/>
        <w:jc w:val="both"/>
        <w:rPr>
          <w:rFonts w:ascii="Arial" w:hAnsi="Arial" w:cs="Arial"/>
        </w:rPr>
      </w:pPr>
      <w:r w:rsidRPr="003777C2">
        <w:rPr>
          <w:rFonts w:ascii="Arial" w:hAnsi="Arial" w:cs="Arial"/>
        </w:rPr>
        <w:t>Kategorie vady „havárie“, vady zabraňující provozu díla. Tento stav může ohrozit běžný provoz objednatele a nelze jej dočasně řešit jiným opatřením. N</w:t>
      </w:r>
      <w:r w:rsidR="00EF4563">
        <w:rPr>
          <w:rFonts w:ascii="Arial" w:hAnsi="Arial" w:cs="Arial"/>
        </w:rPr>
        <w:t>eprodleně, n</w:t>
      </w:r>
      <w:r w:rsidRPr="003777C2">
        <w:rPr>
          <w:rFonts w:ascii="Arial" w:hAnsi="Arial" w:cs="Arial"/>
        </w:rPr>
        <w:t xml:space="preserve">ejpozději do 2 hodin po nahlášení vady provede zhotovitel zjištění příčin, které vadu způsobují. Zhotovitel </w:t>
      </w:r>
      <w:r w:rsidRPr="003777C2">
        <w:rPr>
          <w:rFonts w:ascii="Arial" w:hAnsi="Arial" w:cs="Arial"/>
        </w:rPr>
        <w:lastRenderedPageBreak/>
        <w:t>bezodkladně zahájí práce na odstranění vady a zajistí odstranění této vady ve lhůtě do 3 hodin od nahlášení vady, a to i způsobem dočasného provizorního řešení, umožňujícího provoz díla. Vada bude odstraněna v nejkratší možné lhůtě s ohledem na její povahu a dopad na činnost objednatele. Půjde-li o vadu způsobenou důvody na straně objednatele, respektive provozovatele díla, dohodne následně s objednatelem další postup.</w:t>
      </w:r>
    </w:p>
    <w:p w14:paraId="009CF225" w14:textId="77777777" w:rsidR="00005789" w:rsidRPr="003777C2" w:rsidRDefault="00005789" w:rsidP="00BB01C7">
      <w:pPr>
        <w:pStyle w:val="Zkladntext"/>
        <w:numPr>
          <w:ilvl w:val="0"/>
          <w:numId w:val="6"/>
        </w:numPr>
        <w:spacing w:before="120" w:line="276" w:lineRule="auto"/>
        <w:ind w:hanging="357"/>
        <w:jc w:val="both"/>
        <w:rPr>
          <w:rFonts w:ascii="Arial" w:hAnsi="Arial" w:cs="Arial"/>
        </w:rPr>
      </w:pPr>
      <w:r w:rsidRPr="003777C2">
        <w:rPr>
          <w:rFonts w:ascii="Arial" w:hAnsi="Arial" w:cs="Arial"/>
        </w:rPr>
        <w:t xml:space="preserve">Kategorie vady „střední“, vady omezující provoz díla, kdy užívání díla je degradováno tak, že tento stav omezuje běžný provoz díla, avšak dílo lze užívat s drobným omezením, eventuálně lze problémy řešit dočasně jinými opatřeními. Nejpozději do 6 hodin po nahlášení vady provede dodavatel zjištění příčin, které vadu způsobují. Dodavatel bezodkladně zahájí práce na odstranění vady a zajistí odstranění této vady ve lhůtě do 2 kalendářních dnů od nahlášení vady. Vada bude odstraněna v nejkratší možné lhůtě s ohledem na její povahu a dopad na činnost objednatele. Jde-li o vadu způsobenou důvody na straně objednatele, respektive provozovatele díla, dohodne následně s objednatelem další postup. </w:t>
      </w:r>
    </w:p>
    <w:p w14:paraId="200226BF" w14:textId="77777777" w:rsidR="00005789" w:rsidRDefault="00005789" w:rsidP="00BB01C7">
      <w:pPr>
        <w:pStyle w:val="Zkladntext"/>
        <w:numPr>
          <w:ilvl w:val="0"/>
          <w:numId w:val="6"/>
        </w:numPr>
        <w:spacing w:before="120" w:line="276" w:lineRule="auto"/>
        <w:ind w:hanging="357"/>
        <w:jc w:val="both"/>
        <w:rPr>
          <w:rFonts w:ascii="Arial" w:hAnsi="Arial" w:cs="Arial"/>
        </w:rPr>
      </w:pPr>
      <w:r w:rsidRPr="003777C2">
        <w:rPr>
          <w:rFonts w:ascii="Arial" w:hAnsi="Arial" w:cs="Arial"/>
        </w:rPr>
        <w:t>Kategorie vady „nízká“, vady neomezující provoz, jedná se o drobné vady, které nespadají do kategorií „vysoká“ nebo „střední“. Nejpozději do 2 pracovních dnů po nahlášení vady provede dodavatel zjištění příčin, které vadu způsobují. Dodavatel bezodkladně zahájí práce na odstranění vady a zajistí odstranění této vady ve lhůtě do 5 pracovních dnů od nahlášení vady. Vada bude odstraněna v nejkratší možné lhůtě s ohledem na její povahu a dopad na činnost objednatele. Jde-li o vadu způsobenou důvody na straně objednatele, dohodne následně s objednatelem další postup.</w:t>
      </w:r>
    </w:p>
    <w:p w14:paraId="0D9534CC" w14:textId="77777777" w:rsidR="00005789" w:rsidRPr="003777C2" w:rsidRDefault="009779F9" w:rsidP="00005789">
      <w:pPr>
        <w:pStyle w:val="Zkladntext"/>
        <w:spacing w:before="120" w:line="276" w:lineRule="auto"/>
        <w:jc w:val="both"/>
        <w:rPr>
          <w:rFonts w:ascii="Arial" w:hAnsi="Arial" w:cs="Arial"/>
        </w:rPr>
      </w:pPr>
      <w:r>
        <w:rPr>
          <w:rFonts w:cs="Arial"/>
          <w:b/>
          <w:color w:val="000000"/>
        </w:rPr>
        <w:pict w14:anchorId="6F941C23">
          <v:rect id="_x0000_i1026" style="width:453.55pt;height:1pt" o:hralign="center" o:hrstd="t" o:hrnoshade="t" o:hr="t" fillcolor="black [3213]" stroked="f"/>
        </w:pict>
      </w:r>
    </w:p>
    <w:p w14:paraId="3017390F" w14:textId="77777777" w:rsidR="00005789" w:rsidRPr="003777C2" w:rsidRDefault="00005789" w:rsidP="00005789">
      <w:pPr>
        <w:pStyle w:val="Zkladntext"/>
        <w:spacing w:before="120" w:line="276" w:lineRule="auto"/>
        <w:ind w:left="720"/>
        <w:jc w:val="both"/>
        <w:rPr>
          <w:rFonts w:ascii="Arial" w:hAnsi="Arial" w:cs="Arial"/>
        </w:rPr>
      </w:pPr>
      <w:r w:rsidRPr="003777C2">
        <w:rPr>
          <w:rFonts w:ascii="Arial" w:hAnsi="Arial" w:cs="Arial"/>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05F4C676" w14:textId="77777777" w:rsidR="00005789" w:rsidRPr="003777C2" w:rsidRDefault="00005789" w:rsidP="00005789">
      <w:pPr>
        <w:pStyle w:val="Zkladntext"/>
        <w:spacing w:before="120" w:line="276" w:lineRule="auto"/>
        <w:ind w:left="720"/>
        <w:jc w:val="both"/>
        <w:rPr>
          <w:rFonts w:ascii="Arial" w:hAnsi="Arial" w:cs="Arial"/>
        </w:rPr>
      </w:pPr>
      <w:r w:rsidRPr="003777C2">
        <w:rPr>
          <w:rFonts w:ascii="Arial" w:hAnsi="Arial" w:cs="Arial"/>
        </w:rPr>
        <w:t xml:space="preserve">Zařazení vady do jednotlivých kategorií určuje objednatel. Pro účely smlouvy je pro pracovní dny stanovena pracovní doba </w:t>
      </w:r>
      <w:r w:rsidRPr="00C16DC0">
        <w:rPr>
          <w:rFonts w:ascii="Arial" w:hAnsi="Arial" w:cs="Arial"/>
        </w:rPr>
        <w:t>od 8:00 do 17:00 hodin</w:t>
      </w:r>
      <w:r w:rsidR="006D61D8" w:rsidRPr="00C16DC0">
        <w:rPr>
          <w:rFonts w:ascii="Arial" w:hAnsi="Arial" w:cs="Arial"/>
        </w:rPr>
        <w:t>.</w:t>
      </w:r>
    </w:p>
    <w:p w14:paraId="1A6E5C12" w14:textId="77777777" w:rsidR="00005789" w:rsidRPr="003777C2" w:rsidRDefault="00005789" w:rsidP="00005789">
      <w:pPr>
        <w:pStyle w:val="Zkladntext"/>
        <w:spacing w:before="120" w:line="276" w:lineRule="auto"/>
        <w:ind w:left="720"/>
        <w:jc w:val="both"/>
        <w:rPr>
          <w:rFonts w:ascii="Arial" w:hAnsi="Arial" w:cs="Arial"/>
        </w:rPr>
      </w:pPr>
      <w:r w:rsidRPr="003777C2">
        <w:rPr>
          <w:rFonts w:ascii="Arial" w:hAnsi="Arial" w:cs="Arial"/>
        </w:rPr>
        <w:t>Veškeré požadavky na odstranění vad uplatňují kontaktní osoby objednatele, uvedené v této smlouvě, anebo jiní zaměstnanci objednatele či osoby oprávněné jednat, prostřednictvím kontaktního místa.</w:t>
      </w:r>
    </w:p>
    <w:p w14:paraId="16CEED67" w14:textId="77777777" w:rsidR="00005789" w:rsidRPr="005802D4" w:rsidRDefault="00005789" w:rsidP="00BB01C7">
      <w:pPr>
        <w:pStyle w:val="Zkladntext"/>
        <w:numPr>
          <w:ilvl w:val="0"/>
          <w:numId w:val="20"/>
        </w:numPr>
        <w:spacing w:before="120" w:line="276" w:lineRule="auto"/>
        <w:jc w:val="both"/>
        <w:rPr>
          <w:rFonts w:ascii="Arial" w:hAnsi="Arial" w:cs="Arial"/>
          <w:color w:val="000000"/>
        </w:rPr>
      </w:pPr>
      <w:r>
        <w:rPr>
          <w:rFonts w:ascii="Arial" w:hAnsi="Arial" w:cs="Arial"/>
          <w:color w:val="000000"/>
        </w:rPr>
        <w:t>J</w:t>
      </w:r>
      <w:r w:rsidRPr="00CD1233">
        <w:rPr>
          <w:rFonts w:ascii="Arial" w:hAnsi="Arial" w:cs="Arial"/>
          <w:color w:val="000000"/>
        </w:rPr>
        <w:t xml:space="preserve">estliže zhotovitel neodstraní oprávněně reklamované vady ve lhůtách uvedených </w:t>
      </w:r>
      <w:r>
        <w:rPr>
          <w:rFonts w:ascii="Arial" w:hAnsi="Arial" w:cs="Arial"/>
          <w:color w:val="000000"/>
        </w:rPr>
        <w:t>v odst. 4,</w:t>
      </w:r>
      <w:r w:rsidRPr="00CD1233">
        <w:rPr>
          <w:rFonts w:ascii="Arial" w:hAnsi="Arial" w:cs="Arial"/>
          <w:color w:val="000000"/>
        </w:rPr>
        <w:t xml:space="preserve"> </w:t>
      </w:r>
      <w:r>
        <w:rPr>
          <w:rFonts w:ascii="Arial" w:hAnsi="Arial" w:cs="Arial"/>
          <w:color w:val="000000"/>
        </w:rPr>
        <w:t xml:space="preserve">je </w:t>
      </w:r>
      <w:r w:rsidRPr="00CD1233">
        <w:rPr>
          <w:rFonts w:ascii="Arial" w:hAnsi="Arial" w:cs="Arial"/>
          <w:color w:val="000000"/>
        </w:rPr>
        <w:t xml:space="preserve">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plnění jako celek ani jeho jednotlivých </w:t>
      </w:r>
      <w:r w:rsidRPr="00CD1233">
        <w:rPr>
          <w:rFonts w:ascii="Arial" w:hAnsi="Arial" w:cs="Arial"/>
          <w:color w:val="000000"/>
        </w:rPr>
        <w:lastRenderedPageBreak/>
        <w:t xml:space="preserve">částí. Ustanovení uvedené v předcházející větě se nevztahuje na garance (záruku) třetích osob za </w:t>
      </w:r>
      <w:r w:rsidRPr="005802D4">
        <w:rPr>
          <w:rFonts w:ascii="Arial" w:hAnsi="Arial" w:cs="Arial"/>
          <w:color w:val="000000"/>
        </w:rPr>
        <w:t>provedenou práci dle tohoto článku.</w:t>
      </w:r>
    </w:p>
    <w:p w14:paraId="1B7655DC" w14:textId="77777777" w:rsidR="00005789" w:rsidRPr="005802D4" w:rsidRDefault="00005789" w:rsidP="00BB01C7">
      <w:pPr>
        <w:pStyle w:val="Zkladntext"/>
        <w:numPr>
          <w:ilvl w:val="0"/>
          <w:numId w:val="20"/>
        </w:numPr>
        <w:spacing w:before="120" w:line="276" w:lineRule="auto"/>
        <w:jc w:val="both"/>
        <w:rPr>
          <w:rFonts w:ascii="Arial" w:hAnsi="Arial" w:cs="Arial"/>
          <w:color w:val="000000"/>
        </w:rPr>
      </w:pPr>
      <w:r w:rsidRPr="005802D4">
        <w:rPr>
          <w:rFonts w:ascii="Arial" w:hAnsi="Arial" w:cs="Arial"/>
          <w:color w:val="000000"/>
        </w:rPr>
        <w:t>Uplatněním práv ze záruky za jakost nejsou dotčena práva objednatele na uhrazení smluvní pokuty a náhradu škody související s vadným plněním.</w:t>
      </w:r>
    </w:p>
    <w:p w14:paraId="25C8950E" w14:textId="7AD3F6CD" w:rsidR="00005789" w:rsidRPr="003777C2" w:rsidRDefault="00005789" w:rsidP="00005789">
      <w:pPr>
        <w:spacing w:before="240"/>
        <w:jc w:val="center"/>
        <w:rPr>
          <w:rFonts w:ascii="Arial" w:hAnsi="Arial" w:cs="Arial"/>
          <w:b/>
          <w:color w:val="000000"/>
          <w:sz w:val="20"/>
          <w:szCs w:val="20"/>
        </w:rPr>
      </w:pPr>
      <w:r w:rsidRPr="003777C2">
        <w:rPr>
          <w:rFonts w:ascii="Arial" w:hAnsi="Arial" w:cs="Arial"/>
          <w:b/>
          <w:color w:val="000000"/>
          <w:sz w:val="20"/>
          <w:szCs w:val="20"/>
        </w:rPr>
        <w:t xml:space="preserve">Článek </w:t>
      </w:r>
      <w:r w:rsidR="0083190E" w:rsidRPr="003777C2">
        <w:rPr>
          <w:rFonts w:ascii="Arial" w:hAnsi="Arial" w:cs="Arial"/>
          <w:b/>
          <w:color w:val="000000"/>
          <w:sz w:val="20"/>
          <w:szCs w:val="20"/>
        </w:rPr>
        <w:t>1</w:t>
      </w:r>
      <w:r w:rsidR="006D61D8">
        <w:rPr>
          <w:rFonts w:ascii="Arial" w:hAnsi="Arial" w:cs="Arial"/>
          <w:b/>
          <w:color w:val="000000"/>
          <w:sz w:val="20"/>
          <w:szCs w:val="20"/>
        </w:rPr>
        <w:t>2</w:t>
      </w:r>
    </w:p>
    <w:p w14:paraId="1B0AF7CB" w14:textId="77777777" w:rsidR="00005789" w:rsidRPr="003777C2" w:rsidRDefault="00005789" w:rsidP="00005789">
      <w:pPr>
        <w:pStyle w:val="Nadpis1"/>
        <w:spacing w:after="240"/>
        <w:rPr>
          <w:rFonts w:cs="Arial"/>
          <w:color w:val="000000"/>
          <w:szCs w:val="20"/>
        </w:rPr>
      </w:pPr>
      <w:r w:rsidRPr="00CD1233">
        <w:rPr>
          <w:rFonts w:cs="Arial"/>
          <w:color w:val="000000"/>
        </w:rPr>
        <w:t>Smluvní pokuty</w:t>
      </w:r>
    </w:p>
    <w:p w14:paraId="0ED0DD56" w14:textId="77777777" w:rsidR="00005789" w:rsidRPr="00CD1233" w:rsidRDefault="00005789" w:rsidP="00005789">
      <w:pPr>
        <w:pStyle w:val="Zkladntext"/>
        <w:spacing w:before="120" w:line="276" w:lineRule="auto"/>
        <w:ind w:left="360"/>
        <w:jc w:val="both"/>
        <w:rPr>
          <w:rFonts w:ascii="Arial" w:hAnsi="Arial" w:cs="Arial"/>
          <w:color w:val="000000"/>
        </w:rPr>
      </w:pPr>
      <w:r w:rsidRPr="00CD1233">
        <w:rPr>
          <w:rFonts w:ascii="Arial" w:hAnsi="Arial" w:cs="Arial"/>
          <w:color w:val="000000"/>
        </w:rPr>
        <w:t xml:space="preserve">Smluvní strany jsou </w:t>
      </w:r>
      <w:r>
        <w:rPr>
          <w:rFonts w:ascii="Arial" w:hAnsi="Arial" w:cs="Arial"/>
          <w:color w:val="000000"/>
        </w:rPr>
        <w:t xml:space="preserve">mimo pokuty upravené v jiných částech smlouvy </w:t>
      </w:r>
      <w:r w:rsidRPr="00CD1233">
        <w:rPr>
          <w:rFonts w:ascii="Arial" w:hAnsi="Arial" w:cs="Arial"/>
          <w:color w:val="000000"/>
        </w:rPr>
        <w:t>oprávněny požadovat následující smluvní pokuty:</w:t>
      </w:r>
    </w:p>
    <w:p w14:paraId="7DC7D902" w14:textId="59648805"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pokuta pro případ prodlení zhotovitele oproti termínu uvedeném</w:t>
      </w:r>
      <w:r>
        <w:rPr>
          <w:rFonts w:ascii="Arial" w:hAnsi="Arial" w:cs="Arial"/>
          <w:color w:val="000000"/>
        </w:rPr>
        <w:t>u</w:t>
      </w:r>
      <w:r w:rsidRPr="003777C2">
        <w:rPr>
          <w:rFonts w:ascii="Arial" w:hAnsi="Arial" w:cs="Arial"/>
          <w:color w:val="000000"/>
        </w:rPr>
        <w:t xml:space="preserve"> </w:t>
      </w:r>
      <w:r>
        <w:rPr>
          <w:rFonts w:ascii="Arial" w:hAnsi="Arial" w:cs="Arial"/>
          <w:color w:val="000000"/>
        </w:rPr>
        <w:t xml:space="preserve">v článku </w:t>
      </w:r>
      <w:r w:rsidR="006D61D8">
        <w:rPr>
          <w:rFonts w:ascii="Arial" w:hAnsi="Arial" w:cs="Arial"/>
          <w:color w:val="000000"/>
        </w:rPr>
        <w:t xml:space="preserve">6 </w:t>
      </w:r>
      <w:r>
        <w:rPr>
          <w:rFonts w:ascii="Arial" w:hAnsi="Arial" w:cs="Arial"/>
          <w:color w:val="000000"/>
        </w:rPr>
        <w:t xml:space="preserve">odst. </w:t>
      </w:r>
      <w:r w:rsidR="0083190E">
        <w:rPr>
          <w:rFonts w:ascii="Arial" w:hAnsi="Arial" w:cs="Arial"/>
          <w:color w:val="000000"/>
        </w:rPr>
        <w:t>3</w:t>
      </w:r>
      <w:r w:rsidRPr="003777C2">
        <w:rPr>
          <w:rFonts w:ascii="Arial" w:hAnsi="Arial" w:cs="Arial"/>
          <w:color w:val="000000"/>
        </w:rPr>
        <w:t xml:space="preserve"> této smlouvy činí </w:t>
      </w:r>
      <w:r>
        <w:rPr>
          <w:rFonts w:ascii="Arial" w:hAnsi="Arial" w:cs="Arial"/>
          <w:color w:val="000000"/>
        </w:rPr>
        <w:t xml:space="preserve">0,2 % z celkové ceny díla </w:t>
      </w:r>
      <w:r w:rsidRPr="003777C2">
        <w:rPr>
          <w:rFonts w:ascii="Arial" w:hAnsi="Arial" w:cs="Arial"/>
          <w:color w:val="000000"/>
        </w:rPr>
        <w:t>z</w:t>
      </w:r>
      <w:r>
        <w:rPr>
          <w:rFonts w:ascii="Arial" w:hAnsi="Arial" w:cs="Arial"/>
          <w:color w:val="000000"/>
        </w:rPr>
        <w:t>a</w:t>
      </w:r>
      <w:r w:rsidRPr="003777C2">
        <w:rPr>
          <w:rFonts w:ascii="Arial" w:hAnsi="Arial" w:cs="Arial"/>
          <w:color w:val="000000"/>
        </w:rPr>
        <w:t xml:space="preserve"> každý i jen započatý den prodlení s termínem ukončení realizace a to až do data skutečného řádného ukončení díla podle této smlouvy. Smluvní pokuta pro případ prodlení zhotovitele oproti uzlovým termínům</w:t>
      </w:r>
      <w:r>
        <w:rPr>
          <w:rFonts w:ascii="Arial" w:hAnsi="Arial" w:cs="Arial"/>
          <w:color w:val="000000"/>
        </w:rPr>
        <w:t xml:space="preserve"> </w:t>
      </w:r>
      <w:r w:rsidRPr="003777C2">
        <w:rPr>
          <w:rFonts w:ascii="Arial" w:hAnsi="Arial" w:cs="Arial"/>
          <w:color w:val="000000"/>
        </w:rPr>
        <w:t>uvedený</w:t>
      </w:r>
      <w:r>
        <w:rPr>
          <w:rFonts w:ascii="Arial" w:hAnsi="Arial" w:cs="Arial"/>
          <w:color w:val="000000"/>
        </w:rPr>
        <w:t>m</w:t>
      </w:r>
      <w:r w:rsidRPr="003777C2">
        <w:rPr>
          <w:rFonts w:ascii="Arial" w:hAnsi="Arial" w:cs="Arial"/>
          <w:color w:val="000000"/>
        </w:rPr>
        <w:t xml:space="preserve"> v</w:t>
      </w:r>
      <w:r>
        <w:rPr>
          <w:rFonts w:ascii="Arial" w:hAnsi="Arial" w:cs="Arial"/>
          <w:color w:val="000000"/>
        </w:rPr>
        <w:t xml:space="preserve"> článku </w:t>
      </w:r>
      <w:r w:rsidR="006D61D8">
        <w:rPr>
          <w:rFonts w:ascii="Arial" w:hAnsi="Arial" w:cs="Arial"/>
          <w:color w:val="000000"/>
        </w:rPr>
        <w:t>6</w:t>
      </w:r>
      <w:r w:rsidR="0083190E">
        <w:rPr>
          <w:rFonts w:ascii="Arial" w:hAnsi="Arial" w:cs="Arial"/>
          <w:color w:val="000000"/>
        </w:rPr>
        <w:t xml:space="preserve"> </w:t>
      </w:r>
      <w:r>
        <w:rPr>
          <w:rFonts w:ascii="Arial" w:hAnsi="Arial" w:cs="Arial"/>
          <w:color w:val="000000"/>
        </w:rPr>
        <w:t xml:space="preserve">odst. </w:t>
      </w:r>
      <w:r w:rsidR="0083190E">
        <w:rPr>
          <w:rFonts w:ascii="Arial" w:hAnsi="Arial" w:cs="Arial"/>
          <w:color w:val="000000"/>
        </w:rPr>
        <w:t>3</w:t>
      </w:r>
      <w:r>
        <w:rPr>
          <w:rFonts w:ascii="Arial" w:hAnsi="Arial" w:cs="Arial"/>
          <w:color w:val="000000"/>
        </w:rPr>
        <w:t xml:space="preserve">, </w:t>
      </w:r>
      <w:r w:rsidRPr="003777C2">
        <w:rPr>
          <w:rFonts w:ascii="Arial" w:hAnsi="Arial" w:cs="Arial"/>
          <w:color w:val="000000"/>
        </w:rPr>
        <w:t>jsou-li stanoveny, činí 5.000 Kč za každý i jen započatý den prodlení s termínem ukončení realizace uzlového bodu, a to až do data skutečného řádného ukončení uzlového bodu podle této smlouvy.</w:t>
      </w:r>
    </w:p>
    <w:p w14:paraId="76DD2316" w14:textId="77777777"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pokuta za nezahájení stavby do 5 dnů od předání staveniště a smluvní pokuta za nedodržení termínu vyklizení staveniště dle této smlouvy je 1.000 Kč za každý den prodlení.</w:t>
      </w:r>
    </w:p>
    <w:p w14:paraId="1C98073E" w14:textId="77777777" w:rsidR="00005789" w:rsidRPr="00945228" w:rsidRDefault="00005789" w:rsidP="00BB01C7">
      <w:pPr>
        <w:pStyle w:val="Zkladntext"/>
        <w:numPr>
          <w:ilvl w:val="0"/>
          <w:numId w:val="21"/>
        </w:numPr>
        <w:spacing w:before="120" w:line="276" w:lineRule="auto"/>
        <w:jc w:val="both"/>
        <w:rPr>
          <w:rFonts w:ascii="Arial" w:hAnsi="Arial" w:cs="Arial"/>
          <w:color w:val="000000"/>
        </w:rPr>
      </w:pPr>
      <w:r w:rsidRPr="0078646A">
        <w:rPr>
          <w:rFonts w:ascii="Arial" w:hAnsi="Arial" w:cs="Arial"/>
          <w:color w:val="000000"/>
        </w:rPr>
        <w:t>Smluvní pokuta pro případ prodlení s odstraněním vad a nedodělků v dohodnuté lhůtě, dojde-li k převzetí díla s vadami a nedodělky, činí 1.000 Kč za každý den prodle</w:t>
      </w:r>
      <w:r w:rsidRPr="00945228">
        <w:rPr>
          <w:rFonts w:ascii="Arial" w:hAnsi="Arial" w:cs="Arial"/>
          <w:color w:val="000000"/>
        </w:rPr>
        <w:t>ní a každou vadu až do doby jejího odstranění.</w:t>
      </w:r>
    </w:p>
    <w:p w14:paraId="0F5A9FEE" w14:textId="77777777"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pokuta pro případ prodlení s odstraněním záručních vad se sjednává ve výši 1.000 Kč za každý den prodlení a každou vadu až do doby jejího odstranění.</w:t>
      </w:r>
    </w:p>
    <w:p w14:paraId="22B62F1A" w14:textId="559BEAC3"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 xml:space="preserve">Smluvní pokuta dle čl. </w:t>
      </w:r>
      <w:r w:rsidR="006D61D8">
        <w:rPr>
          <w:rFonts w:ascii="Arial" w:hAnsi="Arial" w:cs="Arial"/>
          <w:color w:val="000000"/>
        </w:rPr>
        <w:t>10</w:t>
      </w:r>
      <w:r w:rsidR="0083190E">
        <w:rPr>
          <w:rFonts w:ascii="Arial" w:hAnsi="Arial" w:cs="Arial"/>
          <w:color w:val="000000"/>
        </w:rPr>
        <w:t xml:space="preserve"> </w:t>
      </w:r>
      <w:r>
        <w:rPr>
          <w:rFonts w:ascii="Arial" w:hAnsi="Arial" w:cs="Arial"/>
          <w:color w:val="000000"/>
        </w:rPr>
        <w:t xml:space="preserve">odst. </w:t>
      </w:r>
      <w:r w:rsidR="0083190E">
        <w:rPr>
          <w:rFonts w:ascii="Arial" w:hAnsi="Arial" w:cs="Arial"/>
          <w:color w:val="000000"/>
        </w:rPr>
        <w:t xml:space="preserve">19 </w:t>
      </w:r>
      <w:r w:rsidRPr="003777C2">
        <w:rPr>
          <w:rFonts w:ascii="Arial" w:hAnsi="Arial" w:cs="Arial"/>
          <w:color w:val="000000"/>
        </w:rPr>
        <w:t>této smlouvy je stanovena ve výši 100.000 Kč při porušení závazku.</w:t>
      </w:r>
    </w:p>
    <w:p w14:paraId="4239B06B" w14:textId="77777777"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Úroky z prodlení pro případ prodlení objednatele s úhradou oprávněných faktur o více než 30 dní činí 0,01</w:t>
      </w:r>
      <w:r>
        <w:rPr>
          <w:rFonts w:ascii="Arial" w:hAnsi="Arial" w:cs="Arial"/>
          <w:color w:val="000000"/>
        </w:rPr>
        <w:t>5</w:t>
      </w:r>
      <w:r w:rsidRPr="003777C2">
        <w:rPr>
          <w:rFonts w:ascii="Arial" w:hAnsi="Arial" w:cs="Arial"/>
          <w:color w:val="000000"/>
        </w:rPr>
        <w:t xml:space="preserve"> % z dlužné částky za každý den prodlení.</w:t>
      </w:r>
    </w:p>
    <w:p w14:paraId="3A31C6A6" w14:textId="598A1175"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 xml:space="preserve">Smluvní pokuty dle čl. </w:t>
      </w:r>
      <w:r w:rsidR="006D61D8">
        <w:rPr>
          <w:rFonts w:ascii="Arial" w:hAnsi="Arial" w:cs="Arial"/>
          <w:color w:val="000000"/>
        </w:rPr>
        <w:t xml:space="preserve">8 </w:t>
      </w:r>
      <w:r>
        <w:rPr>
          <w:rFonts w:ascii="Arial" w:hAnsi="Arial" w:cs="Arial"/>
          <w:color w:val="000000"/>
        </w:rPr>
        <w:t>odstavec 4</w:t>
      </w:r>
      <w:r w:rsidRPr="003777C2">
        <w:rPr>
          <w:rFonts w:ascii="Arial" w:hAnsi="Arial" w:cs="Arial"/>
          <w:color w:val="000000"/>
        </w:rPr>
        <w:t xml:space="preserve"> této smlouvy při prodlení se zaplacením částky, kterou objednatel plnil </w:t>
      </w:r>
      <w:r>
        <w:rPr>
          <w:rFonts w:ascii="Arial" w:hAnsi="Arial" w:cs="Arial"/>
          <w:color w:val="000000"/>
        </w:rPr>
        <w:t>pod</w:t>
      </w:r>
      <w:r w:rsidRPr="003777C2">
        <w:rPr>
          <w:rFonts w:ascii="Arial" w:hAnsi="Arial" w:cs="Arial"/>
          <w:color w:val="000000"/>
        </w:rPr>
        <w:t>dodavateli zhotovitele.</w:t>
      </w:r>
    </w:p>
    <w:p w14:paraId="229E969D" w14:textId="77777777" w:rsidR="00005789" w:rsidRPr="003777C2"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Splatnost smluvních pokut je 14 dnů, a to na základě faktury vystavené oprávněnou smluvní stranou smluvní straně povinné.</w:t>
      </w:r>
    </w:p>
    <w:p w14:paraId="3904C360" w14:textId="77777777" w:rsidR="00005789" w:rsidRDefault="00005789" w:rsidP="00BB01C7">
      <w:pPr>
        <w:pStyle w:val="Zkladntext"/>
        <w:numPr>
          <w:ilvl w:val="0"/>
          <w:numId w:val="21"/>
        </w:numPr>
        <w:spacing w:before="120" w:line="276" w:lineRule="auto"/>
        <w:jc w:val="both"/>
        <w:rPr>
          <w:rFonts w:ascii="Arial" w:hAnsi="Arial" w:cs="Arial"/>
          <w:color w:val="000000"/>
        </w:rPr>
      </w:pPr>
      <w:r w:rsidRPr="0094543B">
        <w:rPr>
          <w:rFonts w:ascii="Arial" w:hAnsi="Arial" w:cs="Arial"/>
          <w:color w:val="000000"/>
        </w:rPr>
        <w:t>Smluvní pokuta nepřesáhne 0,05 % ze sjednané ceny díla za každý i započatý den prodlení zhotovitele, nejvýše však 50.000 Kč za den.</w:t>
      </w:r>
    </w:p>
    <w:p w14:paraId="06C81883" w14:textId="77777777" w:rsidR="00005789" w:rsidRPr="00CD1233" w:rsidRDefault="00005789" w:rsidP="00BB01C7">
      <w:pPr>
        <w:pStyle w:val="Zkladntext"/>
        <w:numPr>
          <w:ilvl w:val="0"/>
          <w:numId w:val="21"/>
        </w:numPr>
        <w:spacing w:before="120" w:line="276" w:lineRule="auto"/>
        <w:jc w:val="both"/>
        <w:rPr>
          <w:rFonts w:ascii="Arial" w:hAnsi="Arial" w:cs="Arial"/>
          <w:color w:val="000000"/>
        </w:rPr>
      </w:pPr>
      <w:r w:rsidRPr="003777C2">
        <w:rPr>
          <w:rFonts w:ascii="Arial" w:hAnsi="Arial" w:cs="Arial"/>
          <w:color w:val="000000"/>
        </w:rPr>
        <w:t>Smluvní strany prohlašují, že s ohledem na předmět této smlouvy a ve vazbě na závazky objednatele s výší smluvních pokut souhlasí.</w:t>
      </w:r>
    </w:p>
    <w:p w14:paraId="45611CE0" w14:textId="20CC99E9" w:rsidR="00005789" w:rsidRPr="003777C2" w:rsidRDefault="00005789" w:rsidP="00005789">
      <w:pPr>
        <w:spacing w:before="240"/>
        <w:jc w:val="center"/>
        <w:rPr>
          <w:rFonts w:ascii="Arial" w:hAnsi="Arial" w:cs="Arial"/>
          <w:b/>
          <w:color w:val="000000"/>
          <w:sz w:val="20"/>
          <w:szCs w:val="20"/>
        </w:rPr>
      </w:pPr>
      <w:r w:rsidRPr="003777C2">
        <w:rPr>
          <w:rFonts w:ascii="Arial" w:hAnsi="Arial" w:cs="Arial"/>
          <w:b/>
          <w:color w:val="000000"/>
          <w:sz w:val="20"/>
          <w:szCs w:val="20"/>
        </w:rPr>
        <w:t xml:space="preserve">Článek </w:t>
      </w:r>
      <w:r w:rsidR="006D61D8">
        <w:rPr>
          <w:rFonts w:ascii="Arial" w:hAnsi="Arial" w:cs="Arial"/>
          <w:b/>
          <w:color w:val="000000"/>
          <w:sz w:val="20"/>
          <w:szCs w:val="20"/>
        </w:rPr>
        <w:t>13</w:t>
      </w:r>
    </w:p>
    <w:p w14:paraId="399D9B90" w14:textId="77777777" w:rsidR="00005789" w:rsidRPr="00CD1233" w:rsidRDefault="00005789" w:rsidP="00005789">
      <w:pPr>
        <w:pStyle w:val="Nadpis1"/>
        <w:spacing w:after="240"/>
        <w:rPr>
          <w:rFonts w:cs="Arial"/>
          <w:color w:val="000000"/>
        </w:rPr>
      </w:pPr>
      <w:r w:rsidRPr="00CD1233">
        <w:rPr>
          <w:rFonts w:cs="Arial"/>
          <w:color w:val="000000"/>
        </w:rPr>
        <w:t>Prodlení objednatele a zhotovitele, odstoupení od smlouvy</w:t>
      </w:r>
    </w:p>
    <w:p w14:paraId="6E65A326" w14:textId="77777777" w:rsidR="00005789" w:rsidRPr="00A85B08" w:rsidRDefault="00005789" w:rsidP="00005789">
      <w:pPr>
        <w:pStyle w:val="Seznam2"/>
        <w:spacing w:before="240" w:after="240"/>
        <w:ind w:left="0" w:firstLine="0"/>
        <w:jc w:val="both"/>
        <w:rPr>
          <w:rFonts w:ascii="Arial" w:hAnsi="Arial" w:cs="Arial"/>
          <w:b/>
          <w:color w:val="000000"/>
        </w:rPr>
      </w:pPr>
      <w:r>
        <w:rPr>
          <w:rFonts w:ascii="Arial" w:hAnsi="Arial" w:cs="Arial"/>
          <w:b/>
          <w:color w:val="000000"/>
        </w:rPr>
        <w:t>Odstoupení od smlouvy</w:t>
      </w:r>
    </w:p>
    <w:p w14:paraId="4C30DFB7"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Objednatel a zhotovitel jsou oprávněni odstoupit od smlouvy či její části v případě, že</w:t>
      </w:r>
      <w:r>
        <w:rPr>
          <w:rFonts w:ascii="Arial" w:hAnsi="Arial" w:cs="Arial"/>
          <w:color w:val="000000"/>
        </w:rPr>
        <w:t xml:space="preserve"> je zahájeno insolvenční řízení vůči druhé smluvní straně.</w:t>
      </w:r>
    </w:p>
    <w:p w14:paraId="0A035383"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lastRenderedPageBreak/>
        <w:t>Objednatel je bez dalšího oprávněn odstoupit od smlouvy či její části v případě níže uvedeného porušení smlouvy zhotovitelem:</w:t>
      </w:r>
    </w:p>
    <w:p w14:paraId="3CA78EE0" w14:textId="77777777"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t>prodlení s předáním díla nebo event. jeho části delším 30 dnů oproti termínům uvedeným v této smlouvě;</w:t>
      </w:r>
    </w:p>
    <w:p w14:paraId="0320E964" w14:textId="77777777"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t>neoprávněné zastavení či přerušení prací na více jak 5 dní na stavbě v rozporu s touto smlouvou;</w:t>
      </w:r>
    </w:p>
    <w:p w14:paraId="20A655C8" w14:textId="64394267"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t xml:space="preserve">neodstranění závadného stavu ve lhůtě podle bodu </w:t>
      </w:r>
      <w:r w:rsidR="006D61D8">
        <w:rPr>
          <w:rFonts w:ascii="Arial" w:hAnsi="Arial" w:cs="Arial"/>
          <w:color w:val="000000"/>
        </w:rPr>
        <w:t>9</w:t>
      </w:r>
      <w:r w:rsidRPr="004138D0">
        <w:rPr>
          <w:rFonts w:ascii="Arial" w:hAnsi="Arial" w:cs="Arial"/>
          <w:color w:val="000000"/>
        </w:rPr>
        <w:t>.4</w:t>
      </w:r>
      <w:r w:rsidRPr="00CD1233">
        <w:rPr>
          <w:rFonts w:ascii="Arial" w:hAnsi="Arial" w:cs="Arial"/>
          <w:color w:val="000000"/>
        </w:rPr>
        <w:t xml:space="preserve"> této smlouvy;</w:t>
      </w:r>
    </w:p>
    <w:p w14:paraId="283592D5" w14:textId="60B8F4E8" w:rsidR="00005789" w:rsidRPr="00CD1233" w:rsidRDefault="00005789" w:rsidP="00BB01C7">
      <w:pPr>
        <w:pStyle w:val="Zkladntext"/>
        <w:numPr>
          <w:ilvl w:val="0"/>
          <w:numId w:val="22"/>
        </w:numPr>
        <w:spacing w:before="120" w:line="276" w:lineRule="auto"/>
        <w:jc w:val="both"/>
        <w:rPr>
          <w:rFonts w:ascii="Arial" w:hAnsi="Arial" w:cs="Arial"/>
          <w:color w:val="000000"/>
        </w:rPr>
      </w:pPr>
      <w:r w:rsidRPr="00CD1233">
        <w:rPr>
          <w:rFonts w:ascii="Arial" w:hAnsi="Arial" w:cs="Arial"/>
          <w:color w:val="000000"/>
        </w:rPr>
        <w:t xml:space="preserve">nepředložení pojistné smlouvy podle bodu </w:t>
      </w:r>
      <w:r w:rsidR="0083190E" w:rsidRPr="00CD1233">
        <w:rPr>
          <w:rFonts w:ascii="Arial" w:hAnsi="Arial" w:cs="Arial"/>
          <w:color w:val="000000"/>
        </w:rPr>
        <w:t>1</w:t>
      </w:r>
      <w:r w:rsidR="006D61D8">
        <w:rPr>
          <w:rFonts w:ascii="Arial" w:hAnsi="Arial" w:cs="Arial"/>
          <w:color w:val="000000"/>
        </w:rPr>
        <w:t>4</w:t>
      </w:r>
      <w:r w:rsidRPr="00CD1233">
        <w:rPr>
          <w:rFonts w:ascii="Arial" w:hAnsi="Arial" w:cs="Arial"/>
          <w:color w:val="000000"/>
        </w:rPr>
        <w:t>.</w:t>
      </w:r>
      <w:r w:rsidR="0083190E">
        <w:rPr>
          <w:rFonts w:ascii="Arial" w:hAnsi="Arial" w:cs="Arial"/>
          <w:color w:val="000000"/>
        </w:rPr>
        <w:t>6</w:t>
      </w:r>
      <w:r w:rsidR="0083190E" w:rsidRPr="00CD1233">
        <w:rPr>
          <w:rFonts w:ascii="Arial" w:hAnsi="Arial" w:cs="Arial"/>
          <w:color w:val="000000"/>
        </w:rPr>
        <w:t xml:space="preserve"> </w:t>
      </w:r>
      <w:r w:rsidRPr="00CD1233">
        <w:rPr>
          <w:rFonts w:ascii="Arial" w:hAnsi="Arial" w:cs="Arial"/>
          <w:color w:val="000000"/>
        </w:rPr>
        <w:t>této smlouvy;</w:t>
      </w:r>
    </w:p>
    <w:p w14:paraId="2A4EB033" w14:textId="77777777" w:rsidR="00005789" w:rsidRPr="00CD1233" w:rsidRDefault="00005789" w:rsidP="00BB01C7">
      <w:pPr>
        <w:pStyle w:val="Zkladntext"/>
        <w:numPr>
          <w:ilvl w:val="0"/>
          <w:numId w:val="22"/>
        </w:numPr>
        <w:spacing w:before="120" w:line="276" w:lineRule="auto"/>
        <w:jc w:val="both"/>
        <w:rPr>
          <w:rFonts w:ascii="Arial" w:hAnsi="Arial" w:cs="Arial"/>
          <w:color w:val="000000"/>
        </w:rPr>
      </w:pPr>
      <w:r>
        <w:rPr>
          <w:rFonts w:ascii="Arial" w:hAnsi="Arial" w:cs="Arial"/>
          <w:color w:val="000000"/>
        </w:rPr>
        <w:t>p</w:t>
      </w:r>
      <w:r w:rsidRPr="00CD1233">
        <w:rPr>
          <w:rFonts w:ascii="Arial" w:hAnsi="Arial" w:cs="Arial"/>
          <w:color w:val="000000"/>
        </w:rPr>
        <w:t>orušení jakékoliv jiné povinnosti zhotovitele dle této smlouvy nebo neplnění jiných ustanovení této smlouvy, zejména provádění díla v rozporu s kvalitativními parametry danými touto smlouvou.</w:t>
      </w:r>
    </w:p>
    <w:p w14:paraId="27CA5E8F"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Zhotovitel je oprávněn odstoupit od smlouvy či její části v případě prodlení objednatele s úhradou oprávněného nároku zhotovitele na peněžité plnění po dobu delší 30 dnů po její splatnosti, byl-li k zaplacení alespoň jednou písemně vyzván.</w:t>
      </w:r>
    </w:p>
    <w:p w14:paraId="199A591C"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Odstoupení od smlouvy musí být učiněno písemně; účinky odstoupení nastávají dnem doručení druhé smluvní straně oznámení o odstoupení, bylo-li odstoupení oprávněné.</w:t>
      </w:r>
    </w:p>
    <w:p w14:paraId="515953BF"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Pr>
          <w:rFonts w:ascii="Arial" w:hAnsi="Arial" w:cs="Arial"/>
          <w:color w:val="000000"/>
        </w:rPr>
        <w:t>V</w:t>
      </w:r>
      <w:r w:rsidRPr="00CD1233">
        <w:rPr>
          <w:rFonts w:ascii="Arial" w:hAnsi="Arial" w:cs="Arial"/>
          <w:color w:val="000000"/>
        </w:rPr>
        <w:t xml:space="preserve">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výkazu výměr ponížené o 20</w:t>
      </w:r>
      <w:r>
        <w:rPr>
          <w:rFonts w:ascii="Arial" w:hAnsi="Arial" w:cs="Arial"/>
          <w:color w:val="000000"/>
        </w:rPr>
        <w:t xml:space="preserve"> </w:t>
      </w:r>
      <w:r w:rsidRPr="00CD1233">
        <w:rPr>
          <w:rFonts w:ascii="Arial" w:hAnsi="Arial" w:cs="Arial"/>
          <w:color w:val="000000"/>
        </w:rPr>
        <w:t xml:space="preserve">%. Obě smluvní strany jsou oprávněny navzájem se překrývající pohledávky započítat. </w:t>
      </w:r>
    </w:p>
    <w:p w14:paraId="6AEEB8A6" w14:textId="1A242349"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 xml:space="preserve">Smluvní strany se dohodly, že v případě odstoupení od smlouvy zůstávají v platnosti ustanovení této smlouvy týkající se odpovědnosti za vady díla, záruky a záruční lhůty podle čl. </w:t>
      </w:r>
      <w:r w:rsidR="0083190E" w:rsidRPr="00CD1233">
        <w:rPr>
          <w:rFonts w:ascii="Arial" w:hAnsi="Arial" w:cs="Arial"/>
          <w:color w:val="000000"/>
        </w:rPr>
        <w:t>1</w:t>
      </w:r>
      <w:r w:rsidR="006D61D8">
        <w:rPr>
          <w:rFonts w:ascii="Arial" w:hAnsi="Arial" w:cs="Arial"/>
          <w:color w:val="000000"/>
        </w:rPr>
        <w:t>1</w:t>
      </w:r>
      <w:r w:rsidR="0083190E" w:rsidRPr="00CD1233">
        <w:rPr>
          <w:rFonts w:ascii="Arial" w:hAnsi="Arial" w:cs="Arial"/>
          <w:color w:val="000000"/>
        </w:rPr>
        <w:t xml:space="preserve"> </w:t>
      </w:r>
      <w:r w:rsidRPr="00CD1233">
        <w:rPr>
          <w:rFonts w:ascii="Arial" w:hAnsi="Arial" w:cs="Arial"/>
          <w:color w:val="000000"/>
        </w:rPr>
        <w:t xml:space="preserve">této smlouvy, ustanovení o smluvních pokutách podle čl. </w:t>
      </w:r>
      <w:r w:rsidR="0083190E" w:rsidRPr="00CD1233">
        <w:rPr>
          <w:rFonts w:ascii="Arial" w:hAnsi="Arial" w:cs="Arial"/>
          <w:color w:val="000000"/>
        </w:rPr>
        <w:t>1</w:t>
      </w:r>
      <w:r w:rsidR="006D61D8">
        <w:rPr>
          <w:rFonts w:ascii="Arial" w:hAnsi="Arial" w:cs="Arial"/>
          <w:color w:val="000000"/>
        </w:rPr>
        <w:t>2</w:t>
      </w:r>
      <w:r w:rsidR="0083190E" w:rsidRPr="00CD1233">
        <w:rPr>
          <w:rFonts w:ascii="Arial" w:hAnsi="Arial" w:cs="Arial"/>
          <w:color w:val="000000"/>
        </w:rPr>
        <w:t xml:space="preserve"> </w:t>
      </w:r>
      <w:r w:rsidRPr="00CD1233">
        <w:rPr>
          <w:rFonts w:ascii="Arial" w:hAnsi="Arial" w:cs="Arial"/>
          <w:color w:val="000000"/>
        </w:rPr>
        <w:t>této smlouvy do dne odstoupení od této smlouvy a ustanovení o vlastnictví díla, náhradě škody a cenová ujednání obsažená v této smlouvě a jejich přílohách.</w:t>
      </w:r>
    </w:p>
    <w:p w14:paraId="632EB895" w14:textId="77777777" w:rsidR="00005789" w:rsidRPr="00CD1233" w:rsidRDefault="00005789" w:rsidP="00B044D8">
      <w:pPr>
        <w:pStyle w:val="Zkladntext"/>
        <w:numPr>
          <w:ilvl w:val="0"/>
          <w:numId w:val="26"/>
        </w:numPr>
        <w:spacing w:before="120" w:line="276" w:lineRule="auto"/>
        <w:jc w:val="both"/>
        <w:rPr>
          <w:rFonts w:ascii="Arial" w:hAnsi="Arial" w:cs="Arial"/>
          <w:color w:val="000000"/>
        </w:rPr>
      </w:pPr>
      <w:r w:rsidRPr="00CD1233">
        <w:rPr>
          <w:rFonts w:ascii="Arial" w:hAnsi="Arial" w:cs="Arial"/>
          <w:color w:val="00000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126C04C6" w14:textId="776A5D9D" w:rsidR="00005789" w:rsidRPr="00A85B08" w:rsidRDefault="00005789" w:rsidP="00005789">
      <w:pPr>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4</w:t>
      </w:r>
    </w:p>
    <w:p w14:paraId="54FFCED5" w14:textId="77777777" w:rsidR="00005789" w:rsidRPr="00CD1233" w:rsidRDefault="00005789" w:rsidP="00005789">
      <w:pPr>
        <w:pStyle w:val="Nadpis1"/>
        <w:spacing w:after="240"/>
        <w:rPr>
          <w:rFonts w:cs="Arial"/>
          <w:color w:val="000000"/>
        </w:rPr>
      </w:pPr>
      <w:r w:rsidRPr="00CD1233">
        <w:rPr>
          <w:rFonts w:cs="Arial"/>
          <w:color w:val="000000"/>
        </w:rPr>
        <w:lastRenderedPageBreak/>
        <w:t>Další ujednání</w:t>
      </w:r>
    </w:p>
    <w:p w14:paraId="74AEB657"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6D961632"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Je-li k plnění povinností zhotovitele z této smlouvy třeba činit právní úkony jménem objednatele, objednatel je povinen udělit zhotoviteli písemnou plnou moc, kterou se zhotovitel zavazuje přijmout a jednat podle ní osobně.</w:t>
      </w:r>
    </w:p>
    <w:p w14:paraId="31DE8044"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3FEB6D2C"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Na výzvu zhotovitele (zápisem do stavebního deníku, dopisem) je objednatel povinen předat své stanovisko ve věci plnění dle této smlouvy a dát pokyn k dalšímu postupu zhotovitele ve věci, popř. se osobně účastnit jednání ve lhůtě, kterou zhotovitel stanoví, ne však kratší než 24 hodin od doručení výzvy.</w:t>
      </w:r>
    </w:p>
    <w:p w14:paraId="45C7FADD"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14:paraId="41B9B8D5" w14:textId="1A489CBC"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 xml:space="preserve">Zhotovitel prohlašuje, že disponuje pojistnou smlouvu s pojistným plněním </w:t>
      </w:r>
      <w:r w:rsidRPr="006E780F">
        <w:rPr>
          <w:rFonts w:ascii="Arial" w:hAnsi="Arial" w:cs="Arial"/>
          <w:color w:val="000000"/>
        </w:rPr>
        <w:t xml:space="preserve">ve výši alespoň </w:t>
      </w:r>
      <w:r w:rsidR="00AE5841" w:rsidRPr="006E780F">
        <w:rPr>
          <w:rFonts w:ascii="Arial" w:hAnsi="Arial" w:cs="Arial"/>
          <w:color w:val="000000"/>
        </w:rPr>
        <w:t xml:space="preserve">2 </w:t>
      </w:r>
      <w:r w:rsidRPr="006E780F">
        <w:rPr>
          <w:rFonts w:ascii="Arial" w:hAnsi="Arial" w:cs="Arial"/>
          <w:color w:val="000000"/>
        </w:rPr>
        <w:t>mil. Kč a maximálně 10% spoluúčastí za každou jednotlivou pojistnou událost, v níž je zhotovitel pojištěn na rizika a škody, která mohou vzniknout při jeho činnosti objednateli či třetím</w:t>
      </w:r>
      <w:r w:rsidRPr="00CD1233">
        <w:rPr>
          <w:rFonts w:ascii="Arial" w:hAnsi="Arial" w:cs="Arial"/>
          <w:color w:val="000000"/>
        </w:rPr>
        <w:t xml:space="preserve"> osobám</w:t>
      </w:r>
      <w:r>
        <w:rPr>
          <w:rFonts w:ascii="Arial" w:hAnsi="Arial" w:cs="Arial"/>
          <w:color w:val="000000"/>
        </w:rPr>
        <w:t xml:space="preserve"> </w:t>
      </w:r>
      <w:r w:rsidRPr="000E0933">
        <w:rPr>
          <w:rFonts w:ascii="Arial" w:hAnsi="Arial" w:cs="Arial"/>
          <w:color w:val="000000"/>
        </w:rPr>
        <w:t>včetně možných škod způsobených pracovníky zhotovitele</w:t>
      </w:r>
      <w:r w:rsidRPr="00CD1233">
        <w:rPr>
          <w:rFonts w:ascii="Arial" w:hAnsi="Arial" w:cs="Arial"/>
          <w:color w:val="000000"/>
        </w:rPr>
        <w:t>.  Zhotovitel je povinen udržovat sjednané pojištění v platnosti po celou dobu realizace díla. Zhotovitel je povinen splnění skutečností podle tohoto odstavce, tj. předložit objednateli k nahlédnutí stejnopis aktuálně platné pojistné smlouvy a/nebo potvrzení pojišťovny o trvání pojistné smlouvy</w:t>
      </w:r>
      <w:r>
        <w:rPr>
          <w:rFonts w:ascii="Arial" w:hAnsi="Arial" w:cs="Arial"/>
          <w:color w:val="000000"/>
        </w:rPr>
        <w:t>, ke dni podpisu smlouvy</w:t>
      </w:r>
      <w:r w:rsidRPr="00CD1233">
        <w:rPr>
          <w:rFonts w:ascii="Arial" w:hAnsi="Arial" w:cs="Arial"/>
          <w:color w:val="000000"/>
        </w:rPr>
        <w:t>.</w:t>
      </w:r>
      <w:r>
        <w:rPr>
          <w:rFonts w:ascii="Arial" w:hAnsi="Arial" w:cs="Arial"/>
          <w:color w:val="000000"/>
        </w:rPr>
        <w:t xml:space="preserve"> K výročí smlouvy předkládá zhotovitel sám bez vyzvání doklad prokazující platnost pojistné smlouvy.</w:t>
      </w:r>
    </w:p>
    <w:p w14:paraId="0CF48E89"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Zhotovitel uhradí objednateli případný rozdíl mezi částkou, na niž objednateli oprávněně vznikne nárok, a pojistným plněním vyplaceným pojišťovnou objednateli dle pojistné smlouvy.</w:t>
      </w:r>
    </w:p>
    <w:p w14:paraId="1D0CD85E"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Na žádost objednatele zajistí zhotovitel změnu pojistné smlouvy v tom smyslu, že případné plnění při pojistné události bude vinkulováno ve prospěch banky či jiného subjektu, financujícího výstavbu předmětu plnění.</w:t>
      </w:r>
    </w:p>
    <w:p w14:paraId="10D54347"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 xml:space="preserve">Zhotovitel se zavazuje v případě potřeby koordinovat postup svých prací se zhotoviteli inženýrských sítí i zhotoviteli ostatních objektů tak, aby nedocházelo k prodlení či případným </w:t>
      </w:r>
      <w:r w:rsidRPr="00CD1233">
        <w:rPr>
          <w:rFonts w:ascii="Arial" w:hAnsi="Arial" w:cs="Arial"/>
          <w:color w:val="000000"/>
        </w:rPr>
        <w:lastRenderedPageBreak/>
        <w:t>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6082A5F3" w14:textId="77777777" w:rsidR="00005789" w:rsidRPr="00CD1233" w:rsidRDefault="00005789" w:rsidP="00BB01C7">
      <w:pPr>
        <w:pStyle w:val="Zkladntext"/>
        <w:numPr>
          <w:ilvl w:val="0"/>
          <w:numId w:val="23"/>
        </w:numPr>
        <w:spacing w:before="120" w:line="276" w:lineRule="auto"/>
        <w:jc w:val="both"/>
        <w:rPr>
          <w:rFonts w:ascii="Arial" w:hAnsi="Arial" w:cs="Arial"/>
          <w:color w:val="000000"/>
        </w:rPr>
      </w:pPr>
      <w:r w:rsidRPr="00CD1233">
        <w:rPr>
          <w:rFonts w:ascii="Arial" w:hAnsi="Arial" w:cs="Arial"/>
          <w:color w:val="00000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0F254D19" w14:textId="77777777" w:rsidR="00005789" w:rsidRDefault="00005789" w:rsidP="00BB01C7">
      <w:pPr>
        <w:pStyle w:val="Zkladntext"/>
        <w:numPr>
          <w:ilvl w:val="0"/>
          <w:numId w:val="23"/>
        </w:numPr>
        <w:spacing w:before="120" w:line="276" w:lineRule="auto"/>
        <w:jc w:val="both"/>
        <w:rPr>
          <w:rFonts w:ascii="Arial" w:hAnsi="Arial" w:cs="Arial"/>
          <w:color w:val="000000"/>
        </w:rPr>
      </w:pPr>
      <w:r w:rsidRPr="00F876E6">
        <w:rPr>
          <w:rFonts w:ascii="Arial" w:hAnsi="Arial" w:cs="Arial"/>
          <w:color w:val="000000"/>
        </w:rPr>
        <w:t xml:space="preserve">Zhotovitel je povinen uchovávat veškeré doklady související s realizací díla a jeho financováním (způsobem dle zákona 563/1991 Sb., o účetnictví v platném znění) </w:t>
      </w:r>
      <w:r>
        <w:rPr>
          <w:rFonts w:ascii="Arial" w:hAnsi="Arial" w:cs="Arial"/>
          <w:color w:val="000000"/>
        </w:rPr>
        <w:t xml:space="preserve">včetně účetních dokladů minimálně do konce roku 2026 nebo </w:t>
      </w:r>
      <w:r w:rsidRPr="00F876E6">
        <w:rPr>
          <w:rFonts w:ascii="Arial" w:hAnsi="Arial" w:cs="Arial"/>
          <w:color w:val="000000"/>
        </w:rPr>
        <w:t>po dobu nejméně 10 let ode dne poslední platby za provedené práce</w:t>
      </w:r>
      <w:r>
        <w:rPr>
          <w:rFonts w:ascii="Arial" w:hAnsi="Arial" w:cs="Arial"/>
          <w:color w:val="000000"/>
        </w:rPr>
        <w:t>, závazná je lhůta, která je delší.</w:t>
      </w:r>
    </w:p>
    <w:p w14:paraId="250B6830" w14:textId="77777777" w:rsidR="00005789" w:rsidRDefault="00005789" w:rsidP="00BB01C7">
      <w:pPr>
        <w:pStyle w:val="Zkladntext"/>
        <w:numPr>
          <w:ilvl w:val="0"/>
          <w:numId w:val="23"/>
        </w:numPr>
        <w:spacing w:before="120" w:line="276" w:lineRule="auto"/>
        <w:jc w:val="both"/>
        <w:rPr>
          <w:rFonts w:ascii="Arial" w:hAnsi="Arial" w:cs="Arial"/>
          <w:color w:val="000000"/>
        </w:rPr>
      </w:pPr>
      <w:r w:rsidRPr="00F876E6">
        <w:rPr>
          <w:rFonts w:ascii="Arial" w:hAnsi="Arial" w:cs="Arial"/>
          <w:color w:val="000000"/>
        </w:rPr>
        <w:t xml:space="preserve"> </w:t>
      </w:r>
      <w:r w:rsidRPr="00070F52">
        <w:rPr>
          <w:rFonts w:ascii="Arial" w:hAnsi="Arial" w:cs="Arial"/>
          <w:color w:val="000000"/>
        </w:rPr>
        <w:t>Dodavatel je povinen minimálně do konce roku 202</w:t>
      </w:r>
      <w:r>
        <w:rPr>
          <w:rFonts w:ascii="Arial" w:hAnsi="Arial" w:cs="Arial"/>
          <w:color w:val="000000"/>
        </w:rPr>
        <w:t xml:space="preserve">6 resp. ve lhůtách dle předchozího odstavce </w:t>
      </w:r>
      <w:r w:rsidRPr="00070F52">
        <w:rPr>
          <w:rFonts w:ascii="Arial" w:hAnsi="Arial" w:cs="Arial"/>
          <w:color w:val="000000"/>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1A8C471" w14:textId="365FA1C9" w:rsidR="00005789" w:rsidRPr="00A85B08" w:rsidRDefault="00005789" w:rsidP="00005789">
      <w:pPr>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5</w:t>
      </w:r>
    </w:p>
    <w:p w14:paraId="0284F613" w14:textId="77777777" w:rsidR="00005789" w:rsidRPr="00CD1233" w:rsidRDefault="00005789" w:rsidP="00005789">
      <w:pPr>
        <w:pStyle w:val="Nadpis1"/>
        <w:spacing w:after="240"/>
        <w:rPr>
          <w:rFonts w:cs="Arial"/>
          <w:color w:val="000000"/>
        </w:rPr>
      </w:pPr>
      <w:r w:rsidRPr="00CD1233">
        <w:rPr>
          <w:rFonts w:cs="Arial"/>
          <w:color w:val="000000"/>
        </w:rPr>
        <w:t>Pozastavení prací a omezení rozsahu prací</w:t>
      </w:r>
    </w:p>
    <w:p w14:paraId="41E0F445" w14:textId="77777777" w:rsidR="00005789" w:rsidRPr="00CD1233" w:rsidRDefault="00005789" w:rsidP="00005789">
      <w:pPr>
        <w:pStyle w:val="Zkladntext"/>
        <w:spacing w:before="120" w:line="276" w:lineRule="auto"/>
        <w:jc w:val="both"/>
        <w:rPr>
          <w:rFonts w:ascii="Arial" w:hAnsi="Arial" w:cs="Arial"/>
          <w:color w:val="000000"/>
        </w:rPr>
      </w:pPr>
      <w:r w:rsidRPr="00CD1233">
        <w:rPr>
          <w:rFonts w:ascii="Arial" w:hAnsi="Arial" w:cs="Arial"/>
          <w:color w:val="00000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14:paraId="6E07CBD7" w14:textId="0DCE7DA8" w:rsidR="00005789" w:rsidRPr="00A85B08" w:rsidRDefault="00005789" w:rsidP="00005789">
      <w:pPr>
        <w:spacing w:before="240"/>
        <w:jc w:val="center"/>
        <w:rPr>
          <w:rFonts w:ascii="Arial" w:hAnsi="Arial" w:cs="Arial"/>
          <w:b/>
          <w:color w:val="000000"/>
          <w:sz w:val="20"/>
          <w:szCs w:val="20"/>
        </w:rPr>
      </w:pPr>
      <w:r w:rsidRPr="00A85B08">
        <w:rPr>
          <w:rFonts w:ascii="Arial" w:hAnsi="Arial" w:cs="Arial"/>
          <w:b/>
          <w:color w:val="000000"/>
          <w:sz w:val="20"/>
          <w:szCs w:val="20"/>
        </w:rPr>
        <w:t xml:space="preserve">Článek </w:t>
      </w:r>
      <w:r w:rsidR="0083190E" w:rsidRPr="00A85B08">
        <w:rPr>
          <w:rFonts w:ascii="Arial" w:hAnsi="Arial" w:cs="Arial"/>
          <w:b/>
          <w:color w:val="000000"/>
          <w:sz w:val="20"/>
          <w:szCs w:val="20"/>
        </w:rPr>
        <w:t>1</w:t>
      </w:r>
      <w:r w:rsidR="006D61D8">
        <w:rPr>
          <w:rFonts w:ascii="Arial" w:hAnsi="Arial" w:cs="Arial"/>
          <w:b/>
          <w:color w:val="000000"/>
          <w:sz w:val="20"/>
          <w:szCs w:val="20"/>
        </w:rPr>
        <w:t>6</w:t>
      </w:r>
    </w:p>
    <w:p w14:paraId="3C23E09B" w14:textId="77777777" w:rsidR="00005789" w:rsidRPr="00CD1233" w:rsidRDefault="00005789" w:rsidP="00005789">
      <w:pPr>
        <w:pStyle w:val="Nadpis1"/>
        <w:spacing w:after="240"/>
        <w:rPr>
          <w:rFonts w:cs="Arial"/>
          <w:color w:val="000000"/>
        </w:rPr>
      </w:pPr>
      <w:r w:rsidRPr="00CD1233">
        <w:rPr>
          <w:rFonts w:cs="Arial"/>
          <w:color w:val="000000"/>
        </w:rPr>
        <w:t>Závěrečná ustanovení</w:t>
      </w:r>
    </w:p>
    <w:p w14:paraId="476C6A8F"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2540B808"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 xml:space="preserve">Tuto smlouvu lze měnit a doplňovat jen písemnými dodatky očíslovanými vzestupnou číselnou řadou a podepsanými oprávněnými zástupci obou smluvních stran. </w:t>
      </w:r>
    </w:p>
    <w:p w14:paraId="3EE0DAB5"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53331663"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lastRenderedPageBreak/>
        <w:t>Při nebezpečí prodlení se za řádně doručené oznámení považuje i oznámení učiněné telefonicky, faxem či e-mailem s tím, že bude příslušnou smluvní stranou následně potvrzeno a předáno písemně v listinné podobě.</w:t>
      </w:r>
    </w:p>
    <w:p w14:paraId="69EEBC7D" w14:textId="47F135AB"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Tato smlouva je platná dnem jejího podpisu oběma smluvními stranami.</w:t>
      </w:r>
      <w:r>
        <w:rPr>
          <w:rFonts w:ascii="Arial" w:hAnsi="Arial" w:cs="Arial"/>
          <w:color w:val="000000"/>
        </w:rPr>
        <w:t xml:space="preserve"> </w:t>
      </w:r>
    </w:p>
    <w:p w14:paraId="06C1F02A"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Pr>
          <w:rFonts w:ascii="Arial" w:hAnsi="Arial" w:cs="Arial"/>
          <w:color w:val="000000"/>
        </w:rPr>
        <w:t xml:space="preserve">Smluvní strany souhlasí s uveřejněním smlouvy, jejích změn a dodatků v souladu s povinností stanovenou objednateli zákonem č. 134/2016 Sb., o zadávání veřejných zakázek, v účinném znění, v registru smluv ve smyslu zákona č. 340/2015 Sb., </w:t>
      </w:r>
      <w:r w:rsidRPr="00A85B08">
        <w:rPr>
          <w:rFonts w:ascii="Arial" w:hAnsi="Arial" w:cs="Arial"/>
          <w:color w:val="000000"/>
        </w:rPr>
        <w:t>o zvláštních podmínkách účinnosti některých smluv, uveřejňování těchto smluv a o registru smluv (zákon o registru smluv)</w:t>
      </w:r>
      <w:r>
        <w:rPr>
          <w:rFonts w:ascii="Arial" w:hAnsi="Arial" w:cs="Arial"/>
          <w:color w:val="000000"/>
        </w:rPr>
        <w:t>, případně dle dalších právních předpisu upravujících povinnost uveřejnění dokumentů vztahujících se k plnění díla dle této smlouvy.</w:t>
      </w:r>
    </w:p>
    <w:p w14:paraId="59272C2F" w14:textId="77777777" w:rsidR="00005789" w:rsidRPr="00B73FDA" w:rsidRDefault="00005789" w:rsidP="00BB01C7">
      <w:pPr>
        <w:pStyle w:val="Zkladntext"/>
        <w:numPr>
          <w:ilvl w:val="0"/>
          <w:numId w:val="10"/>
        </w:numPr>
        <w:spacing w:before="120" w:line="276" w:lineRule="auto"/>
        <w:jc w:val="both"/>
        <w:rPr>
          <w:rFonts w:ascii="Arial" w:hAnsi="Arial" w:cs="Arial"/>
          <w:color w:val="000000"/>
        </w:rPr>
      </w:pPr>
      <w:r w:rsidRPr="00B73FDA">
        <w:rPr>
          <w:rFonts w:ascii="Arial" w:hAnsi="Arial" w:cs="Arial"/>
          <w:color w:val="000000"/>
        </w:rPr>
        <w:t>V případě rozporu ustanovení této smlouvy s ustanoveními jejích příloh, platí ustanovení smlouvy.</w:t>
      </w:r>
    </w:p>
    <w:p w14:paraId="4ED6F85D" w14:textId="252C57F3" w:rsidR="00005789" w:rsidRPr="00B73FDA" w:rsidRDefault="00005789" w:rsidP="00BB01C7">
      <w:pPr>
        <w:pStyle w:val="Zkladntext"/>
        <w:numPr>
          <w:ilvl w:val="0"/>
          <w:numId w:val="10"/>
        </w:numPr>
        <w:spacing w:before="120" w:line="276" w:lineRule="auto"/>
        <w:jc w:val="both"/>
        <w:rPr>
          <w:rFonts w:ascii="Arial" w:hAnsi="Arial" w:cs="Arial"/>
          <w:color w:val="000000"/>
        </w:rPr>
      </w:pPr>
      <w:r w:rsidRPr="00B73FDA">
        <w:rPr>
          <w:rFonts w:ascii="Arial" w:hAnsi="Arial" w:cs="Arial"/>
          <w:color w:val="000000"/>
        </w:rPr>
        <w:t xml:space="preserve">Tato smlouva se vyhotovuje v </w:t>
      </w:r>
      <w:r w:rsidR="00B73FDA" w:rsidRPr="00B73FDA">
        <w:rPr>
          <w:rFonts w:ascii="Arial" w:hAnsi="Arial" w:cs="Arial"/>
          <w:color w:val="000000"/>
        </w:rPr>
        <w:t>pěti</w:t>
      </w:r>
      <w:r w:rsidRPr="00B73FDA">
        <w:rPr>
          <w:rFonts w:ascii="Arial" w:hAnsi="Arial" w:cs="Arial"/>
          <w:color w:val="000000"/>
        </w:rPr>
        <w:t xml:space="preserve"> stejnopisech, z nichž objednatel obdrží tři vyhotovení a zhotovitel dvě vyhotovení.</w:t>
      </w:r>
    </w:p>
    <w:p w14:paraId="2802FA34"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15455E62" w14:textId="77777777" w:rsidR="00005789" w:rsidRPr="00CD1233"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Strany ujednávají, že písemnosti doručované konvenční poštou dle této smlouvy budou zasílány na 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 považuje se zásilka za doručenou 10. dne od jejího odeslání i když se o ní adresát nedozvěděl.</w:t>
      </w:r>
    </w:p>
    <w:p w14:paraId="21427FA3" w14:textId="77777777" w:rsidR="00005789" w:rsidRDefault="00005789" w:rsidP="00BB01C7">
      <w:pPr>
        <w:pStyle w:val="Zkladntext"/>
        <w:numPr>
          <w:ilvl w:val="0"/>
          <w:numId w:val="10"/>
        </w:numPr>
        <w:spacing w:before="120" w:line="276" w:lineRule="auto"/>
        <w:jc w:val="both"/>
        <w:rPr>
          <w:rFonts w:ascii="Arial" w:hAnsi="Arial" w:cs="Arial"/>
          <w:color w:val="000000"/>
        </w:rPr>
      </w:pPr>
      <w:r w:rsidRPr="00CD1233">
        <w:rPr>
          <w:rFonts w:ascii="Arial" w:hAnsi="Arial" w:cs="Arial"/>
          <w:color w:val="000000"/>
        </w:rPr>
        <w:t>Smluvní strany potvrzují, že si tuto smlouvu před jejím podpisem přečetly, porozuměly jejímu obsahu, uzavírají ji svobodně a vážně.  Na důkaz toho připojují své níže uvedené podpisy.</w:t>
      </w:r>
    </w:p>
    <w:p w14:paraId="0F27663C" w14:textId="7855FC91" w:rsidR="00005789" w:rsidRPr="00A85B08" w:rsidRDefault="00005789" w:rsidP="00005789">
      <w:pPr>
        <w:spacing w:before="600" w:after="360"/>
        <w:ind w:right="476"/>
        <w:rPr>
          <w:rFonts w:ascii="Arial" w:hAnsi="Arial" w:cs="Arial"/>
          <w:color w:val="000000"/>
          <w:sz w:val="20"/>
          <w:szCs w:val="20"/>
          <w:lang w:val="en-US"/>
        </w:rPr>
      </w:pPr>
      <w:r w:rsidRPr="009E763F">
        <w:rPr>
          <w:rFonts w:ascii="Arial" w:hAnsi="Arial" w:cs="Arial"/>
          <w:color w:val="000000"/>
          <w:sz w:val="20"/>
          <w:szCs w:val="20"/>
        </w:rPr>
        <w:t>Za objedna</w:t>
      </w:r>
      <w:r>
        <w:rPr>
          <w:rFonts w:ascii="Arial" w:hAnsi="Arial" w:cs="Arial"/>
          <w:color w:val="000000"/>
          <w:sz w:val="20"/>
          <w:szCs w:val="20"/>
        </w:rPr>
        <w:t>tele v</w:t>
      </w:r>
      <w:r w:rsidR="00E303AF">
        <w:rPr>
          <w:rFonts w:ascii="Arial" w:hAnsi="Arial" w:cs="Arial"/>
          <w:color w:val="000000"/>
          <w:sz w:val="20"/>
          <w:szCs w:val="20"/>
        </w:rPr>
        <w:t> Červeném Kostelci</w:t>
      </w:r>
      <w:r>
        <w:rPr>
          <w:rFonts w:ascii="Arial" w:hAnsi="Arial" w:cs="Arial"/>
          <w:color w:val="000000"/>
          <w:sz w:val="20"/>
          <w:szCs w:val="20"/>
        </w:rPr>
        <w:t xml:space="preserve"> </w:t>
      </w:r>
      <w:proofErr w:type="gramStart"/>
      <w:r>
        <w:rPr>
          <w:rFonts w:ascii="Arial" w:hAnsi="Arial" w:cs="Arial"/>
          <w:color w:val="000000"/>
          <w:sz w:val="20"/>
          <w:szCs w:val="20"/>
        </w:rPr>
        <w:t xml:space="preserve">dne </w:t>
      </w:r>
      <w:r w:rsidR="00611C5E">
        <w:rPr>
          <w:rFonts w:ascii="Arial" w:hAnsi="Arial" w:cs="Arial"/>
          <w:color w:val="000000"/>
          <w:sz w:val="20"/>
          <w:szCs w:val="20"/>
        </w:rPr>
        <w:t xml:space="preserve">      </w:t>
      </w:r>
      <w:r w:rsidRPr="009E763F">
        <w:rPr>
          <w:rFonts w:ascii="Arial" w:hAnsi="Arial" w:cs="Arial"/>
          <w:color w:val="000000"/>
          <w:sz w:val="20"/>
          <w:szCs w:val="20"/>
        </w:rPr>
        <w:t>Za</w:t>
      </w:r>
      <w:proofErr w:type="gramEnd"/>
      <w:r w:rsidRPr="009E763F">
        <w:rPr>
          <w:rFonts w:ascii="Arial" w:hAnsi="Arial" w:cs="Arial"/>
          <w:color w:val="000000"/>
          <w:sz w:val="20"/>
          <w:szCs w:val="20"/>
        </w:rPr>
        <w:t xml:space="preserve"> </w:t>
      </w:r>
      <w:r w:rsidRPr="005B01B2">
        <w:rPr>
          <w:rFonts w:ascii="Arial" w:hAnsi="Arial" w:cs="Arial"/>
          <w:color w:val="000000"/>
          <w:sz w:val="20"/>
          <w:szCs w:val="20"/>
        </w:rPr>
        <w:t>zhotovitele</w:t>
      </w:r>
      <w:r>
        <w:rPr>
          <w:rFonts w:ascii="Arial" w:hAnsi="Arial" w:cs="Arial"/>
          <w:color w:val="000000"/>
          <w:sz w:val="20"/>
          <w:szCs w:val="20"/>
        </w:rPr>
        <w:t xml:space="preserve"> </w:t>
      </w:r>
      <w:r w:rsidR="00E303AF">
        <w:rPr>
          <w:rFonts w:ascii="Arial" w:hAnsi="Arial" w:cs="Arial"/>
          <w:color w:val="000000"/>
          <w:sz w:val="20"/>
          <w:szCs w:val="20"/>
        </w:rPr>
        <w:t xml:space="preserve">v Hradci Králové dne </w:t>
      </w:r>
      <w:r w:rsidR="00611C5E">
        <w:rPr>
          <w:rFonts w:ascii="Arial" w:hAnsi="Arial" w:cs="Arial"/>
          <w:color w:val="000000"/>
          <w:sz w:val="20"/>
          <w:szCs w:val="20"/>
        </w:rPr>
        <w:t>27. 6. 2017</w:t>
      </w:r>
    </w:p>
    <w:p w14:paraId="7589D35A" w14:textId="77777777" w:rsidR="00005789" w:rsidRPr="005B01B2" w:rsidRDefault="00005789" w:rsidP="00005789">
      <w:pPr>
        <w:spacing w:before="960"/>
        <w:ind w:right="476"/>
        <w:rPr>
          <w:rFonts w:ascii="Arial" w:hAnsi="Arial" w:cs="Arial"/>
          <w:color w:val="000000"/>
          <w:sz w:val="20"/>
          <w:szCs w:val="20"/>
        </w:rPr>
      </w:pPr>
      <w:r w:rsidRPr="005B01B2">
        <w:rPr>
          <w:rFonts w:ascii="Arial" w:hAnsi="Arial" w:cs="Arial"/>
          <w:color w:val="000000"/>
          <w:sz w:val="20"/>
          <w:szCs w:val="20"/>
        </w:rPr>
        <w:t>……………………………………</w:t>
      </w:r>
      <w:r w:rsidRPr="005B01B2">
        <w:rPr>
          <w:rFonts w:ascii="Arial" w:hAnsi="Arial" w:cs="Arial"/>
          <w:color w:val="000000"/>
          <w:sz w:val="20"/>
          <w:szCs w:val="20"/>
        </w:rPr>
        <w:tab/>
      </w:r>
      <w:r w:rsidRPr="005B01B2">
        <w:rPr>
          <w:rFonts w:ascii="Arial" w:hAnsi="Arial" w:cs="Arial"/>
          <w:color w:val="000000"/>
          <w:sz w:val="20"/>
          <w:szCs w:val="20"/>
        </w:rPr>
        <w:tab/>
      </w:r>
      <w:r w:rsidRPr="005B01B2">
        <w:rPr>
          <w:rFonts w:ascii="Arial" w:hAnsi="Arial" w:cs="Arial"/>
          <w:b/>
          <w:color w:val="000000"/>
          <w:sz w:val="20"/>
          <w:szCs w:val="20"/>
        </w:rPr>
        <w:tab/>
      </w:r>
      <w:r w:rsidRPr="005B01B2">
        <w:rPr>
          <w:rFonts w:ascii="Arial" w:hAnsi="Arial" w:cs="Arial"/>
          <w:b/>
          <w:color w:val="000000"/>
          <w:sz w:val="20"/>
          <w:szCs w:val="20"/>
        </w:rPr>
        <w:tab/>
      </w:r>
      <w:r w:rsidRPr="005B01B2">
        <w:rPr>
          <w:rFonts w:ascii="Arial" w:hAnsi="Arial" w:cs="Arial"/>
          <w:color w:val="000000"/>
          <w:sz w:val="20"/>
          <w:szCs w:val="20"/>
        </w:rPr>
        <w:t>……………………………………</w:t>
      </w:r>
      <w:bookmarkStart w:id="0" w:name="_GoBack"/>
      <w:bookmarkEnd w:id="0"/>
    </w:p>
    <w:p w14:paraId="437E0F71" w14:textId="77777777" w:rsidR="00005789" w:rsidRPr="00CE306A" w:rsidRDefault="00005789" w:rsidP="00005789">
      <w:pPr>
        <w:ind w:right="475"/>
        <w:rPr>
          <w:rFonts w:ascii="Arial" w:hAnsi="Arial" w:cs="Arial"/>
          <w:color w:val="000000"/>
          <w:sz w:val="20"/>
          <w:szCs w:val="20"/>
        </w:rPr>
      </w:pP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r>
      <w:r w:rsidRPr="001A5D0E">
        <w:rPr>
          <w:rFonts w:ascii="Arial" w:hAnsi="Arial" w:cs="Arial"/>
          <w:color w:val="000000"/>
          <w:sz w:val="20"/>
          <w:szCs w:val="20"/>
        </w:rPr>
        <w:tab/>
        <w:t xml:space="preserve"> </w:t>
      </w:r>
      <w:r w:rsidRPr="001A5D0E">
        <w:rPr>
          <w:rFonts w:ascii="Arial" w:hAnsi="Arial" w:cs="Arial"/>
          <w:color w:val="000000"/>
          <w:sz w:val="20"/>
          <w:szCs w:val="20"/>
        </w:rPr>
        <w:tab/>
      </w:r>
      <w:r w:rsidRPr="00CE306A">
        <w:rPr>
          <w:rFonts w:ascii="Arial" w:hAnsi="Arial" w:cs="Arial"/>
          <w:color w:val="000000"/>
          <w:sz w:val="20"/>
          <w:szCs w:val="20"/>
        </w:rPr>
        <w:tab/>
      </w:r>
    </w:p>
    <w:p w14:paraId="562343AE" w14:textId="36BD9A70" w:rsidR="00005789" w:rsidRPr="00AE5841" w:rsidRDefault="00B73FDA" w:rsidP="00005789">
      <w:pPr>
        <w:spacing w:line="276" w:lineRule="auto"/>
        <w:jc w:val="left"/>
        <w:rPr>
          <w:rFonts w:ascii="Arial" w:hAnsi="Arial" w:cs="Arial"/>
          <w:color w:val="000000"/>
          <w:sz w:val="20"/>
          <w:szCs w:val="20"/>
        </w:rPr>
      </w:pPr>
      <w:r w:rsidRPr="00AE5841">
        <w:rPr>
          <w:rFonts w:ascii="Arial" w:hAnsi="Arial" w:cs="Arial"/>
          <w:color w:val="000000"/>
          <w:sz w:val="20"/>
          <w:szCs w:val="20"/>
        </w:rPr>
        <w:t>Mgr. Ing. Marek Špelda, Ph.D.</w:t>
      </w:r>
      <w:r w:rsidRPr="00AE5841">
        <w:rPr>
          <w:rFonts w:ascii="Arial" w:hAnsi="Arial" w:cs="Arial"/>
          <w:color w:val="000000"/>
          <w:sz w:val="20"/>
          <w:szCs w:val="20"/>
        </w:rPr>
        <w:tab/>
      </w:r>
      <w:r w:rsidRPr="00AE5841">
        <w:rPr>
          <w:rFonts w:ascii="Arial" w:hAnsi="Arial" w:cs="Arial"/>
          <w:color w:val="000000"/>
          <w:sz w:val="20"/>
          <w:szCs w:val="20"/>
        </w:rPr>
        <w:tab/>
      </w:r>
      <w:r w:rsidRPr="00AE5841">
        <w:rPr>
          <w:rFonts w:ascii="Arial" w:hAnsi="Arial" w:cs="Arial"/>
          <w:color w:val="000000"/>
          <w:sz w:val="20"/>
          <w:szCs w:val="20"/>
        </w:rPr>
        <w:tab/>
      </w:r>
      <w:r w:rsidR="00AE5841">
        <w:rPr>
          <w:rFonts w:ascii="Arial" w:hAnsi="Arial" w:cs="Arial"/>
          <w:color w:val="000000"/>
          <w:sz w:val="20"/>
          <w:szCs w:val="20"/>
        </w:rPr>
        <w:tab/>
      </w:r>
      <w:proofErr w:type="spellStart"/>
      <w:r w:rsidR="00E303AF">
        <w:rPr>
          <w:rFonts w:ascii="Arial" w:hAnsi="Arial" w:cs="Arial"/>
          <w:sz w:val="20"/>
          <w:szCs w:val="20"/>
        </w:rPr>
        <w:t>Yuriy</w:t>
      </w:r>
      <w:proofErr w:type="spellEnd"/>
      <w:r w:rsidR="00E303AF">
        <w:rPr>
          <w:rFonts w:ascii="Arial" w:hAnsi="Arial" w:cs="Arial"/>
          <w:sz w:val="20"/>
          <w:szCs w:val="20"/>
        </w:rPr>
        <w:t xml:space="preserve"> Anton</w:t>
      </w:r>
    </w:p>
    <w:p w14:paraId="21E85E0D" w14:textId="7CD4ED1F" w:rsidR="00051035" w:rsidRPr="00F7671E" w:rsidRDefault="00AE5841" w:rsidP="00F9657C">
      <w:pPr>
        <w:spacing w:line="276" w:lineRule="auto"/>
        <w:jc w:val="left"/>
        <w:rPr>
          <w:rFonts w:ascii="Arial" w:hAnsi="Arial" w:cs="Arial"/>
          <w:sz w:val="20"/>
          <w:szCs w:val="20"/>
          <w:highlight w:val="yellow"/>
        </w:rPr>
      </w:pPr>
      <w:r>
        <w:rPr>
          <w:rFonts w:ascii="Arial" w:hAnsi="Arial" w:cs="Arial"/>
          <w:color w:val="000000"/>
          <w:sz w:val="20"/>
          <w:szCs w:val="20"/>
        </w:rPr>
        <w:t>ř</w:t>
      </w:r>
      <w:r w:rsidR="00B73FDA" w:rsidRPr="00AE5841">
        <w:rPr>
          <w:rFonts w:ascii="Arial" w:hAnsi="Arial" w:cs="Arial"/>
          <w:color w:val="000000"/>
          <w:sz w:val="20"/>
          <w:szCs w:val="20"/>
        </w:rPr>
        <w:t>editel školy</w:t>
      </w:r>
      <w:r w:rsidR="00005789" w:rsidRPr="00AE5841">
        <w:rPr>
          <w:rFonts w:ascii="Arial" w:hAnsi="Arial" w:cs="Arial"/>
          <w:color w:val="000000"/>
          <w:sz w:val="20"/>
          <w:szCs w:val="20"/>
        </w:rPr>
        <w:tab/>
      </w:r>
      <w:r w:rsidR="00005789" w:rsidRPr="0000760C">
        <w:rPr>
          <w:rFonts w:ascii="Arial" w:hAnsi="Arial" w:cs="Arial"/>
          <w:sz w:val="20"/>
          <w:szCs w:val="20"/>
        </w:rPr>
        <w:tab/>
      </w:r>
      <w:r w:rsidR="00005789" w:rsidRPr="0000760C">
        <w:rPr>
          <w:rFonts w:ascii="Arial" w:hAnsi="Arial" w:cs="Arial"/>
          <w:sz w:val="20"/>
          <w:szCs w:val="20"/>
        </w:rPr>
        <w:tab/>
      </w:r>
      <w:r w:rsidR="00005789" w:rsidRPr="0000760C">
        <w:rPr>
          <w:rFonts w:ascii="Arial" w:hAnsi="Arial" w:cs="Arial"/>
          <w:sz w:val="20"/>
          <w:szCs w:val="20"/>
        </w:rPr>
        <w:tab/>
      </w:r>
      <w:r w:rsidR="00005789" w:rsidRPr="0000760C">
        <w:rPr>
          <w:rFonts w:ascii="Arial" w:hAnsi="Arial" w:cs="Arial"/>
          <w:sz w:val="20"/>
          <w:szCs w:val="20"/>
        </w:rPr>
        <w:tab/>
      </w:r>
      <w:r w:rsidR="00005789" w:rsidRPr="0000760C">
        <w:rPr>
          <w:rFonts w:ascii="Arial" w:hAnsi="Arial" w:cs="Arial"/>
          <w:sz w:val="20"/>
          <w:szCs w:val="20"/>
        </w:rPr>
        <w:tab/>
      </w:r>
      <w:r w:rsidR="00E303AF" w:rsidRPr="00E303AF">
        <w:rPr>
          <w:rFonts w:ascii="Arial" w:hAnsi="Arial" w:cs="Arial"/>
          <w:sz w:val="20"/>
          <w:szCs w:val="20"/>
        </w:rPr>
        <w:t>jednatel společnosti</w:t>
      </w:r>
    </w:p>
    <w:sectPr w:rsidR="00051035" w:rsidRPr="00F7671E" w:rsidSect="00B077EE">
      <w:footerReference w:type="even" r:id="rId9"/>
      <w:footerReference w:type="default" r:id="rId10"/>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645B2" w14:textId="77777777" w:rsidR="009779F9" w:rsidRDefault="009779F9">
      <w:r>
        <w:separator/>
      </w:r>
    </w:p>
  </w:endnote>
  <w:endnote w:type="continuationSeparator" w:id="0">
    <w:p w14:paraId="4A3A1743" w14:textId="77777777" w:rsidR="009779F9" w:rsidRDefault="0097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220CF" w14:textId="77777777" w:rsidR="003B1F9A" w:rsidRDefault="003B1F9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8183AF" w14:textId="77777777" w:rsidR="003B1F9A" w:rsidRDefault="003B1F9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F52F2" w14:textId="77777777" w:rsidR="003B1F9A" w:rsidRDefault="003B1F9A">
    <w:pPr>
      <w:pStyle w:val="Zpat"/>
      <w:ind w:right="360"/>
      <w:jc w:val="center"/>
      <w:rPr>
        <w:rStyle w:val="slostrnky"/>
        <w:rFonts w:ascii="Arial" w:hAnsi="Arial" w:cs="Arial"/>
        <w:sz w:val="18"/>
      </w:rPr>
    </w:pPr>
  </w:p>
  <w:p w14:paraId="3AADF35E" w14:textId="77777777" w:rsidR="003B1F9A" w:rsidRDefault="003B1F9A">
    <w:pPr>
      <w:pStyle w:val="Zpat"/>
      <w:ind w:right="360"/>
      <w:jc w:val="center"/>
      <w:rPr>
        <w:rStyle w:val="slostrnky"/>
        <w:rFonts w:ascii="Arial" w:hAnsi="Arial" w:cs="Arial"/>
        <w:sz w:val="18"/>
      </w:rPr>
    </w:pPr>
    <w:r w:rsidRPr="000F74B1">
      <w:rPr>
        <w:rStyle w:val="slostrnky"/>
        <w:rFonts w:ascii="Arial" w:hAnsi="Arial" w:cs="Arial"/>
        <w:sz w:val="18"/>
      </w:rPr>
      <w:t xml:space="preserve">strana </w:t>
    </w:r>
    <w:r w:rsidRPr="000F74B1">
      <w:rPr>
        <w:rStyle w:val="slostrnky"/>
        <w:rFonts w:ascii="Arial" w:hAnsi="Arial" w:cs="Arial"/>
        <w:sz w:val="18"/>
      </w:rPr>
      <w:fldChar w:fldCharType="begin"/>
    </w:r>
    <w:r w:rsidRPr="000F74B1">
      <w:rPr>
        <w:rStyle w:val="slostrnky"/>
        <w:rFonts w:ascii="Arial" w:hAnsi="Arial" w:cs="Arial"/>
        <w:sz w:val="18"/>
      </w:rPr>
      <w:instrText xml:space="preserve"> PAGE </w:instrText>
    </w:r>
    <w:r w:rsidRPr="000F74B1">
      <w:rPr>
        <w:rStyle w:val="slostrnky"/>
        <w:rFonts w:ascii="Arial" w:hAnsi="Arial" w:cs="Arial"/>
        <w:sz w:val="18"/>
      </w:rPr>
      <w:fldChar w:fldCharType="separate"/>
    </w:r>
    <w:r w:rsidR="00611C5E">
      <w:rPr>
        <w:rStyle w:val="slostrnky"/>
        <w:rFonts w:ascii="Arial" w:hAnsi="Arial" w:cs="Arial"/>
        <w:noProof/>
        <w:sz w:val="18"/>
      </w:rPr>
      <w:t>2</w:t>
    </w:r>
    <w:r w:rsidRPr="000F74B1">
      <w:rPr>
        <w:rStyle w:val="slostrnky"/>
        <w:rFonts w:ascii="Arial" w:hAnsi="Arial" w:cs="Arial"/>
        <w:sz w:val="18"/>
      </w:rPr>
      <w:fldChar w:fldCharType="end"/>
    </w:r>
    <w:r w:rsidRPr="000F74B1">
      <w:rPr>
        <w:rStyle w:val="slostrnky"/>
        <w:rFonts w:ascii="Arial" w:hAnsi="Arial" w:cs="Arial"/>
        <w:sz w:val="18"/>
      </w:rPr>
      <w:t xml:space="preserve"> (celkem </w:t>
    </w:r>
    <w:r w:rsidRPr="000F74B1">
      <w:rPr>
        <w:rStyle w:val="slostrnky"/>
        <w:rFonts w:ascii="Arial" w:hAnsi="Arial" w:cs="Arial"/>
        <w:sz w:val="18"/>
      </w:rPr>
      <w:fldChar w:fldCharType="begin"/>
    </w:r>
    <w:r w:rsidRPr="000F74B1">
      <w:rPr>
        <w:rStyle w:val="slostrnky"/>
        <w:rFonts w:ascii="Arial" w:hAnsi="Arial" w:cs="Arial"/>
        <w:sz w:val="18"/>
      </w:rPr>
      <w:instrText xml:space="preserve"> NUMPAGES </w:instrText>
    </w:r>
    <w:r w:rsidRPr="000F74B1">
      <w:rPr>
        <w:rStyle w:val="slostrnky"/>
        <w:rFonts w:ascii="Arial" w:hAnsi="Arial" w:cs="Arial"/>
        <w:sz w:val="18"/>
      </w:rPr>
      <w:fldChar w:fldCharType="separate"/>
    </w:r>
    <w:r w:rsidR="00611C5E">
      <w:rPr>
        <w:rStyle w:val="slostrnky"/>
        <w:rFonts w:ascii="Arial" w:hAnsi="Arial" w:cs="Arial"/>
        <w:noProof/>
        <w:sz w:val="18"/>
      </w:rPr>
      <w:t>22</w:t>
    </w:r>
    <w:r w:rsidRPr="000F74B1">
      <w:rPr>
        <w:rStyle w:val="slostrnky"/>
        <w:rFonts w:ascii="Arial" w:hAnsi="Arial" w:cs="Arial"/>
        <w:sz w:val="18"/>
      </w:rPr>
      <w:fldChar w:fldCharType="end"/>
    </w:r>
    <w:r w:rsidRPr="000F74B1">
      <w:rPr>
        <w:rStyle w:val="slostrnky"/>
        <w:rFonts w:ascii="Arial" w:hAnsi="Arial" w:cs="Arial"/>
        <w:sz w:val="18"/>
      </w:rPr>
      <w:t>)</w:t>
    </w:r>
  </w:p>
  <w:p w14:paraId="3E5E34BD" w14:textId="77777777" w:rsidR="003B1F9A" w:rsidRDefault="003B1F9A">
    <w:pPr>
      <w:pStyle w:val="Zpat"/>
      <w:ind w:right="360"/>
      <w:jc w:val="center"/>
      <w:rPr>
        <w:rStyle w:val="slostrnky"/>
        <w:rFonts w:ascii="Arial" w:hAnsi="Arial" w:cs="Arial"/>
        <w:sz w:val="18"/>
      </w:rPr>
    </w:pPr>
  </w:p>
  <w:p w14:paraId="3F1A1D76" w14:textId="77777777" w:rsidR="003B1F9A" w:rsidRPr="000F74B1" w:rsidRDefault="003B1F9A">
    <w:pPr>
      <w:pStyle w:val="Zpat"/>
      <w:ind w:right="360"/>
      <w:jc w:val="center"/>
      <w:rPr>
        <w:rFonts w:ascii="Arial" w:hAnsi="Arial" w:cs="Arial"/>
        <w:sz w:val="18"/>
      </w:rPr>
    </w:pPr>
    <w:r>
      <w:rPr>
        <w:rFonts w:ascii="Arial" w:hAnsi="Arial" w:cs="Arial"/>
        <w:noProof/>
        <w:sz w:val="18"/>
      </w:rPr>
      <w:drawing>
        <wp:inline distT="0" distB="0" distL="0" distR="0" wp14:anchorId="42A5C12E" wp14:editId="6BF0D21B">
          <wp:extent cx="2724150" cy="851391"/>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2950" cy="85101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E9296" w14:textId="77777777" w:rsidR="009779F9" w:rsidRDefault="009779F9">
      <w:r>
        <w:separator/>
      </w:r>
    </w:p>
  </w:footnote>
  <w:footnote w:type="continuationSeparator" w:id="0">
    <w:p w14:paraId="0124AB21" w14:textId="77777777" w:rsidR="009779F9" w:rsidRDefault="00977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nsid w:val="042E0140"/>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4E2263"/>
    <w:multiLevelType w:val="hybridMultilevel"/>
    <w:tmpl w:val="B3BE24A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CF5674"/>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AC345E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392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5B943D7"/>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9242AC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5956CA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5A01336"/>
    <w:multiLevelType w:val="hybridMultilevel"/>
    <w:tmpl w:val="2836009C"/>
    <w:lvl w:ilvl="0" w:tplc="AF166B3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nsid w:val="595A24B7"/>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A41417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FD773D3"/>
    <w:multiLevelType w:val="multilevel"/>
    <w:tmpl w:val="89D2B1F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A4A65E3"/>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7"/>
  </w:num>
  <w:num w:numId="2">
    <w:abstractNumId w:val="14"/>
  </w:num>
  <w:num w:numId="3">
    <w:abstractNumId w:val="5"/>
  </w:num>
  <w:num w:numId="4">
    <w:abstractNumId w:val="16"/>
  </w:num>
  <w:num w:numId="5">
    <w:abstractNumId w:val="0"/>
  </w:num>
  <w:num w:numId="6">
    <w:abstractNumId w:val="2"/>
  </w:num>
  <w:num w:numId="7">
    <w:abstractNumId w:val="20"/>
  </w:num>
  <w:num w:numId="8">
    <w:abstractNumId w:val="19"/>
  </w:num>
  <w:num w:numId="9">
    <w:abstractNumId w:val="21"/>
  </w:num>
  <w:num w:numId="10">
    <w:abstractNumId w:val="22"/>
  </w:num>
  <w:num w:numId="11">
    <w:abstractNumId w:val="13"/>
  </w:num>
  <w:num w:numId="12">
    <w:abstractNumId w:val="3"/>
  </w:num>
  <w:num w:numId="13">
    <w:abstractNumId w:val="8"/>
  </w:num>
  <w:num w:numId="14">
    <w:abstractNumId w:val="10"/>
  </w:num>
  <w:num w:numId="15">
    <w:abstractNumId w:val="12"/>
  </w:num>
  <w:num w:numId="16">
    <w:abstractNumId w:val="4"/>
  </w:num>
  <w:num w:numId="17">
    <w:abstractNumId w:val="7"/>
  </w:num>
  <w:num w:numId="18">
    <w:abstractNumId w:val="6"/>
  </w:num>
  <w:num w:numId="19">
    <w:abstractNumId w:val="1"/>
  </w:num>
  <w:num w:numId="20">
    <w:abstractNumId w:val="17"/>
  </w:num>
  <w:num w:numId="21">
    <w:abstractNumId w:val="11"/>
  </w:num>
  <w:num w:numId="22">
    <w:abstractNumId w:val="9"/>
  </w:num>
  <w:num w:numId="23">
    <w:abstractNumId w:val="25"/>
  </w:num>
  <w:num w:numId="24">
    <w:abstractNumId w:val="24"/>
  </w:num>
  <w:num w:numId="25">
    <w:abstractNumId w:val="26"/>
  </w:num>
  <w:num w:numId="26">
    <w:abstractNumId w:val="15"/>
  </w:num>
  <w:num w:numId="27">
    <w:abstractNumId w:val="23"/>
  </w:num>
  <w:num w:numId="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38"/>
    <w:rsid w:val="00001074"/>
    <w:rsid w:val="00001444"/>
    <w:rsid w:val="00002F99"/>
    <w:rsid w:val="00003828"/>
    <w:rsid w:val="00005204"/>
    <w:rsid w:val="00005789"/>
    <w:rsid w:val="00012DED"/>
    <w:rsid w:val="0001389D"/>
    <w:rsid w:val="00013D82"/>
    <w:rsid w:val="00015AD1"/>
    <w:rsid w:val="00017ABC"/>
    <w:rsid w:val="00021800"/>
    <w:rsid w:val="0002365D"/>
    <w:rsid w:val="0002388E"/>
    <w:rsid w:val="000240F5"/>
    <w:rsid w:val="0002416D"/>
    <w:rsid w:val="00027ABF"/>
    <w:rsid w:val="0003008D"/>
    <w:rsid w:val="00036002"/>
    <w:rsid w:val="00037489"/>
    <w:rsid w:val="00040538"/>
    <w:rsid w:val="00040881"/>
    <w:rsid w:val="00040DDC"/>
    <w:rsid w:val="00041018"/>
    <w:rsid w:val="00041B97"/>
    <w:rsid w:val="00041DB6"/>
    <w:rsid w:val="00041E2D"/>
    <w:rsid w:val="00042127"/>
    <w:rsid w:val="0004550B"/>
    <w:rsid w:val="00046DB2"/>
    <w:rsid w:val="00051035"/>
    <w:rsid w:val="00051421"/>
    <w:rsid w:val="00051F47"/>
    <w:rsid w:val="00052F7F"/>
    <w:rsid w:val="00056AB0"/>
    <w:rsid w:val="00060963"/>
    <w:rsid w:val="000610E8"/>
    <w:rsid w:val="000626E7"/>
    <w:rsid w:val="0006292D"/>
    <w:rsid w:val="00062CC2"/>
    <w:rsid w:val="0006320D"/>
    <w:rsid w:val="000655D1"/>
    <w:rsid w:val="00071416"/>
    <w:rsid w:val="00072D48"/>
    <w:rsid w:val="00074F09"/>
    <w:rsid w:val="0007792C"/>
    <w:rsid w:val="00077DD1"/>
    <w:rsid w:val="00080BCB"/>
    <w:rsid w:val="00082FE0"/>
    <w:rsid w:val="00082FF9"/>
    <w:rsid w:val="00083EA4"/>
    <w:rsid w:val="00084CA0"/>
    <w:rsid w:val="0009422B"/>
    <w:rsid w:val="0009464E"/>
    <w:rsid w:val="00095946"/>
    <w:rsid w:val="00095DED"/>
    <w:rsid w:val="000A3BCC"/>
    <w:rsid w:val="000A48D5"/>
    <w:rsid w:val="000A5DCC"/>
    <w:rsid w:val="000B1DAD"/>
    <w:rsid w:val="000B5B8D"/>
    <w:rsid w:val="000B6313"/>
    <w:rsid w:val="000B7F88"/>
    <w:rsid w:val="000B7FC7"/>
    <w:rsid w:val="000C0739"/>
    <w:rsid w:val="000C1C30"/>
    <w:rsid w:val="000C2D9F"/>
    <w:rsid w:val="000C3EFA"/>
    <w:rsid w:val="000C561E"/>
    <w:rsid w:val="000D06C0"/>
    <w:rsid w:val="000D0DC9"/>
    <w:rsid w:val="000D0F39"/>
    <w:rsid w:val="000D19BA"/>
    <w:rsid w:val="000D2281"/>
    <w:rsid w:val="000D442A"/>
    <w:rsid w:val="000D4ED8"/>
    <w:rsid w:val="000D51A1"/>
    <w:rsid w:val="000D7B38"/>
    <w:rsid w:val="000E0AB9"/>
    <w:rsid w:val="000E1047"/>
    <w:rsid w:val="000E108A"/>
    <w:rsid w:val="000E1243"/>
    <w:rsid w:val="000E1928"/>
    <w:rsid w:val="000E3928"/>
    <w:rsid w:val="000E3D04"/>
    <w:rsid w:val="000E4EBA"/>
    <w:rsid w:val="000F19E1"/>
    <w:rsid w:val="000F3D88"/>
    <w:rsid w:val="000F74B1"/>
    <w:rsid w:val="00101F0C"/>
    <w:rsid w:val="00101F16"/>
    <w:rsid w:val="00102621"/>
    <w:rsid w:val="00102D15"/>
    <w:rsid w:val="00103FCC"/>
    <w:rsid w:val="001058A2"/>
    <w:rsid w:val="00107952"/>
    <w:rsid w:val="00111439"/>
    <w:rsid w:val="001139F6"/>
    <w:rsid w:val="00115951"/>
    <w:rsid w:val="00115CED"/>
    <w:rsid w:val="001160C5"/>
    <w:rsid w:val="001161E0"/>
    <w:rsid w:val="00120A58"/>
    <w:rsid w:val="00121657"/>
    <w:rsid w:val="00124CA6"/>
    <w:rsid w:val="0012659A"/>
    <w:rsid w:val="00131860"/>
    <w:rsid w:val="001338A4"/>
    <w:rsid w:val="001338C7"/>
    <w:rsid w:val="001362A2"/>
    <w:rsid w:val="001376A9"/>
    <w:rsid w:val="00142F94"/>
    <w:rsid w:val="0014428F"/>
    <w:rsid w:val="001442FB"/>
    <w:rsid w:val="00145130"/>
    <w:rsid w:val="00147C3E"/>
    <w:rsid w:val="00150389"/>
    <w:rsid w:val="001532B5"/>
    <w:rsid w:val="00153450"/>
    <w:rsid w:val="001536A8"/>
    <w:rsid w:val="00155CB5"/>
    <w:rsid w:val="001561BA"/>
    <w:rsid w:val="00156F9D"/>
    <w:rsid w:val="00157365"/>
    <w:rsid w:val="0016043B"/>
    <w:rsid w:val="001609C9"/>
    <w:rsid w:val="001657BA"/>
    <w:rsid w:val="0016777D"/>
    <w:rsid w:val="001707B4"/>
    <w:rsid w:val="0017272E"/>
    <w:rsid w:val="00175974"/>
    <w:rsid w:val="00176D73"/>
    <w:rsid w:val="00180678"/>
    <w:rsid w:val="00180685"/>
    <w:rsid w:val="00182B37"/>
    <w:rsid w:val="001835D6"/>
    <w:rsid w:val="00183894"/>
    <w:rsid w:val="00185321"/>
    <w:rsid w:val="0018653B"/>
    <w:rsid w:val="00187559"/>
    <w:rsid w:val="001909D8"/>
    <w:rsid w:val="00191BAF"/>
    <w:rsid w:val="00193201"/>
    <w:rsid w:val="00193F54"/>
    <w:rsid w:val="00195634"/>
    <w:rsid w:val="001958F3"/>
    <w:rsid w:val="001A1628"/>
    <w:rsid w:val="001A220F"/>
    <w:rsid w:val="001A519E"/>
    <w:rsid w:val="001A559E"/>
    <w:rsid w:val="001A7DD6"/>
    <w:rsid w:val="001B0E4B"/>
    <w:rsid w:val="001B3EDC"/>
    <w:rsid w:val="001B6573"/>
    <w:rsid w:val="001C3ED2"/>
    <w:rsid w:val="001C4CDA"/>
    <w:rsid w:val="001C5BDF"/>
    <w:rsid w:val="001C785A"/>
    <w:rsid w:val="001D32DF"/>
    <w:rsid w:val="001D457E"/>
    <w:rsid w:val="001D75B6"/>
    <w:rsid w:val="001E0A46"/>
    <w:rsid w:val="001E1AFC"/>
    <w:rsid w:val="001E29C8"/>
    <w:rsid w:val="001E2A2F"/>
    <w:rsid w:val="001E4360"/>
    <w:rsid w:val="001E60D3"/>
    <w:rsid w:val="001E6762"/>
    <w:rsid w:val="001E6787"/>
    <w:rsid w:val="001F40BA"/>
    <w:rsid w:val="001F5167"/>
    <w:rsid w:val="001F58B8"/>
    <w:rsid w:val="001F5BDE"/>
    <w:rsid w:val="001F63B9"/>
    <w:rsid w:val="001F7954"/>
    <w:rsid w:val="00202604"/>
    <w:rsid w:val="00202B61"/>
    <w:rsid w:val="00204799"/>
    <w:rsid w:val="002047D1"/>
    <w:rsid w:val="00211E31"/>
    <w:rsid w:val="0021331B"/>
    <w:rsid w:val="00213723"/>
    <w:rsid w:val="00213C99"/>
    <w:rsid w:val="00214629"/>
    <w:rsid w:val="002149A0"/>
    <w:rsid w:val="0022164C"/>
    <w:rsid w:val="00222B3F"/>
    <w:rsid w:val="00225E91"/>
    <w:rsid w:val="00226F88"/>
    <w:rsid w:val="002303FE"/>
    <w:rsid w:val="00232198"/>
    <w:rsid w:val="00232F97"/>
    <w:rsid w:val="00235BCC"/>
    <w:rsid w:val="00237E91"/>
    <w:rsid w:val="002406E1"/>
    <w:rsid w:val="00240F1E"/>
    <w:rsid w:val="00241145"/>
    <w:rsid w:val="002412A3"/>
    <w:rsid w:val="00251397"/>
    <w:rsid w:val="002515D1"/>
    <w:rsid w:val="002567C9"/>
    <w:rsid w:val="00257838"/>
    <w:rsid w:val="002606B5"/>
    <w:rsid w:val="0026147B"/>
    <w:rsid w:val="0026201B"/>
    <w:rsid w:val="00262DC4"/>
    <w:rsid w:val="00264D3B"/>
    <w:rsid w:val="002656F3"/>
    <w:rsid w:val="002703B3"/>
    <w:rsid w:val="00270486"/>
    <w:rsid w:val="0027138A"/>
    <w:rsid w:val="00271F8B"/>
    <w:rsid w:val="002728AB"/>
    <w:rsid w:val="00274C6B"/>
    <w:rsid w:val="00280A0B"/>
    <w:rsid w:val="002815DA"/>
    <w:rsid w:val="002827F9"/>
    <w:rsid w:val="00286CA4"/>
    <w:rsid w:val="00287BB9"/>
    <w:rsid w:val="002937B3"/>
    <w:rsid w:val="002A0381"/>
    <w:rsid w:val="002A198D"/>
    <w:rsid w:val="002B152D"/>
    <w:rsid w:val="002B1550"/>
    <w:rsid w:val="002B4589"/>
    <w:rsid w:val="002B4B13"/>
    <w:rsid w:val="002B57B7"/>
    <w:rsid w:val="002B5A99"/>
    <w:rsid w:val="002B6B92"/>
    <w:rsid w:val="002C3282"/>
    <w:rsid w:val="002C437A"/>
    <w:rsid w:val="002C4575"/>
    <w:rsid w:val="002C55BC"/>
    <w:rsid w:val="002C69AF"/>
    <w:rsid w:val="002C712C"/>
    <w:rsid w:val="002D66C0"/>
    <w:rsid w:val="002E0983"/>
    <w:rsid w:val="002E26C2"/>
    <w:rsid w:val="002E69AC"/>
    <w:rsid w:val="002E7E08"/>
    <w:rsid w:val="002F0099"/>
    <w:rsid w:val="002F03A1"/>
    <w:rsid w:val="002F1645"/>
    <w:rsid w:val="002F2D0F"/>
    <w:rsid w:val="002F519B"/>
    <w:rsid w:val="002F53F7"/>
    <w:rsid w:val="002F5602"/>
    <w:rsid w:val="002F5726"/>
    <w:rsid w:val="002F5C97"/>
    <w:rsid w:val="002F6D9C"/>
    <w:rsid w:val="00304255"/>
    <w:rsid w:val="003064DC"/>
    <w:rsid w:val="00312CD5"/>
    <w:rsid w:val="00313CF9"/>
    <w:rsid w:val="00314A36"/>
    <w:rsid w:val="0031517C"/>
    <w:rsid w:val="0032033F"/>
    <w:rsid w:val="0032073E"/>
    <w:rsid w:val="003212A9"/>
    <w:rsid w:val="00321462"/>
    <w:rsid w:val="00322311"/>
    <w:rsid w:val="00322B65"/>
    <w:rsid w:val="0032309E"/>
    <w:rsid w:val="003233E0"/>
    <w:rsid w:val="0032381F"/>
    <w:rsid w:val="003239FB"/>
    <w:rsid w:val="0032562B"/>
    <w:rsid w:val="00327AA8"/>
    <w:rsid w:val="00331519"/>
    <w:rsid w:val="00332833"/>
    <w:rsid w:val="003349A9"/>
    <w:rsid w:val="00340829"/>
    <w:rsid w:val="003428E3"/>
    <w:rsid w:val="003439D7"/>
    <w:rsid w:val="00344DF4"/>
    <w:rsid w:val="00346339"/>
    <w:rsid w:val="00347C1E"/>
    <w:rsid w:val="003511B7"/>
    <w:rsid w:val="003515FE"/>
    <w:rsid w:val="00353C58"/>
    <w:rsid w:val="0035419D"/>
    <w:rsid w:val="00354384"/>
    <w:rsid w:val="00357C09"/>
    <w:rsid w:val="00361AB7"/>
    <w:rsid w:val="00362D1D"/>
    <w:rsid w:val="00363AEB"/>
    <w:rsid w:val="0036557C"/>
    <w:rsid w:val="003673F4"/>
    <w:rsid w:val="00367741"/>
    <w:rsid w:val="00367B10"/>
    <w:rsid w:val="003707FB"/>
    <w:rsid w:val="0037273B"/>
    <w:rsid w:val="003753C6"/>
    <w:rsid w:val="00380B51"/>
    <w:rsid w:val="003814EF"/>
    <w:rsid w:val="003826CC"/>
    <w:rsid w:val="003832D4"/>
    <w:rsid w:val="00383889"/>
    <w:rsid w:val="00383EC5"/>
    <w:rsid w:val="0038487F"/>
    <w:rsid w:val="00386E90"/>
    <w:rsid w:val="00387684"/>
    <w:rsid w:val="00390F45"/>
    <w:rsid w:val="00392DB1"/>
    <w:rsid w:val="0039421F"/>
    <w:rsid w:val="00394D7E"/>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1F9A"/>
    <w:rsid w:val="003B346E"/>
    <w:rsid w:val="003B3B83"/>
    <w:rsid w:val="003B4094"/>
    <w:rsid w:val="003B413F"/>
    <w:rsid w:val="003B43EE"/>
    <w:rsid w:val="003B4D06"/>
    <w:rsid w:val="003B72D7"/>
    <w:rsid w:val="003C0927"/>
    <w:rsid w:val="003C1126"/>
    <w:rsid w:val="003C20E5"/>
    <w:rsid w:val="003C5D5A"/>
    <w:rsid w:val="003C6632"/>
    <w:rsid w:val="003C70B6"/>
    <w:rsid w:val="003D0210"/>
    <w:rsid w:val="003D18DB"/>
    <w:rsid w:val="003D289C"/>
    <w:rsid w:val="003D36AE"/>
    <w:rsid w:val="003D4508"/>
    <w:rsid w:val="003D4A19"/>
    <w:rsid w:val="003D5957"/>
    <w:rsid w:val="003D6C3A"/>
    <w:rsid w:val="003E0A84"/>
    <w:rsid w:val="003E3706"/>
    <w:rsid w:val="003E50BB"/>
    <w:rsid w:val="003E51AC"/>
    <w:rsid w:val="003E6F0E"/>
    <w:rsid w:val="003E764A"/>
    <w:rsid w:val="003F0568"/>
    <w:rsid w:val="003F1824"/>
    <w:rsid w:val="003F2026"/>
    <w:rsid w:val="003F4649"/>
    <w:rsid w:val="003F47FF"/>
    <w:rsid w:val="003F4836"/>
    <w:rsid w:val="003F6249"/>
    <w:rsid w:val="0040217D"/>
    <w:rsid w:val="00405FC1"/>
    <w:rsid w:val="0040758F"/>
    <w:rsid w:val="0041298D"/>
    <w:rsid w:val="00413711"/>
    <w:rsid w:val="004138D0"/>
    <w:rsid w:val="00415FB4"/>
    <w:rsid w:val="004171DC"/>
    <w:rsid w:val="0042168C"/>
    <w:rsid w:val="0042418D"/>
    <w:rsid w:val="00426185"/>
    <w:rsid w:val="0042639B"/>
    <w:rsid w:val="00426BB5"/>
    <w:rsid w:val="004303DD"/>
    <w:rsid w:val="0043059E"/>
    <w:rsid w:val="00430833"/>
    <w:rsid w:val="00430CE8"/>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500"/>
    <w:rsid w:val="00474AC7"/>
    <w:rsid w:val="00474C57"/>
    <w:rsid w:val="00476F04"/>
    <w:rsid w:val="00481EB3"/>
    <w:rsid w:val="00482D54"/>
    <w:rsid w:val="00485788"/>
    <w:rsid w:val="00485E8C"/>
    <w:rsid w:val="004876E5"/>
    <w:rsid w:val="00487E8E"/>
    <w:rsid w:val="00494120"/>
    <w:rsid w:val="004964FE"/>
    <w:rsid w:val="00497E8D"/>
    <w:rsid w:val="004A12A2"/>
    <w:rsid w:val="004A1B2E"/>
    <w:rsid w:val="004A2CAB"/>
    <w:rsid w:val="004A3FA2"/>
    <w:rsid w:val="004A45AA"/>
    <w:rsid w:val="004A6360"/>
    <w:rsid w:val="004A650D"/>
    <w:rsid w:val="004A65CC"/>
    <w:rsid w:val="004A776D"/>
    <w:rsid w:val="004A793D"/>
    <w:rsid w:val="004B2CFA"/>
    <w:rsid w:val="004B468E"/>
    <w:rsid w:val="004B4CC8"/>
    <w:rsid w:val="004B5814"/>
    <w:rsid w:val="004B5DA1"/>
    <w:rsid w:val="004B5FC7"/>
    <w:rsid w:val="004B66B9"/>
    <w:rsid w:val="004B710F"/>
    <w:rsid w:val="004C2230"/>
    <w:rsid w:val="004C29B2"/>
    <w:rsid w:val="004C3BC9"/>
    <w:rsid w:val="004C499A"/>
    <w:rsid w:val="004C5E34"/>
    <w:rsid w:val="004D00EF"/>
    <w:rsid w:val="004D0863"/>
    <w:rsid w:val="004D1C12"/>
    <w:rsid w:val="004D1C31"/>
    <w:rsid w:val="004D2A7B"/>
    <w:rsid w:val="004D3D3A"/>
    <w:rsid w:val="004D6817"/>
    <w:rsid w:val="004D6CD2"/>
    <w:rsid w:val="004D7064"/>
    <w:rsid w:val="004E20CE"/>
    <w:rsid w:val="004E31C5"/>
    <w:rsid w:val="004E3C40"/>
    <w:rsid w:val="004E593C"/>
    <w:rsid w:val="004E7A01"/>
    <w:rsid w:val="004E7DCB"/>
    <w:rsid w:val="004F1690"/>
    <w:rsid w:val="004F1F10"/>
    <w:rsid w:val="004F346B"/>
    <w:rsid w:val="004F523F"/>
    <w:rsid w:val="004F54DB"/>
    <w:rsid w:val="004F61B5"/>
    <w:rsid w:val="004F695C"/>
    <w:rsid w:val="004F78FF"/>
    <w:rsid w:val="004F7AAE"/>
    <w:rsid w:val="00501A1E"/>
    <w:rsid w:val="005031DE"/>
    <w:rsid w:val="005033E8"/>
    <w:rsid w:val="00503524"/>
    <w:rsid w:val="00503ADF"/>
    <w:rsid w:val="00505440"/>
    <w:rsid w:val="005105EE"/>
    <w:rsid w:val="00512972"/>
    <w:rsid w:val="00512C43"/>
    <w:rsid w:val="00512E4E"/>
    <w:rsid w:val="00514800"/>
    <w:rsid w:val="00522F80"/>
    <w:rsid w:val="00526029"/>
    <w:rsid w:val="00527531"/>
    <w:rsid w:val="00532652"/>
    <w:rsid w:val="00534B36"/>
    <w:rsid w:val="00536BF9"/>
    <w:rsid w:val="0053788C"/>
    <w:rsid w:val="00544269"/>
    <w:rsid w:val="00545E4D"/>
    <w:rsid w:val="00550BB2"/>
    <w:rsid w:val="00550F50"/>
    <w:rsid w:val="0055188D"/>
    <w:rsid w:val="00552469"/>
    <w:rsid w:val="005557B4"/>
    <w:rsid w:val="00555CAD"/>
    <w:rsid w:val="005565BC"/>
    <w:rsid w:val="00556ACF"/>
    <w:rsid w:val="00556CB7"/>
    <w:rsid w:val="00562989"/>
    <w:rsid w:val="00563066"/>
    <w:rsid w:val="00565516"/>
    <w:rsid w:val="00570042"/>
    <w:rsid w:val="0057166D"/>
    <w:rsid w:val="00571F7A"/>
    <w:rsid w:val="005745BB"/>
    <w:rsid w:val="00574A84"/>
    <w:rsid w:val="005765A7"/>
    <w:rsid w:val="005809F4"/>
    <w:rsid w:val="00583349"/>
    <w:rsid w:val="00585049"/>
    <w:rsid w:val="00590DC1"/>
    <w:rsid w:val="00591868"/>
    <w:rsid w:val="005944FF"/>
    <w:rsid w:val="00594F02"/>
    <w:rsid w:val="00594FEB"/>
    <w:rsid w:val="00595763"/>
    <w:rsid w:val="00596832"/>
    <w:rsid w:val="005969F2"/>
    <w:rsid w:val="00597B8F"/>
    <w:rsid w:val="005A4847"/>
    <w:rsid w:val="005A49C8"/>
    <w:rsid w:val="005A54B0"/>
    <w:rsid w:val="005A5777"/>
    <w:rsid w:val="005A6F2E"/>
    <w:rsid w:val="005A797F"/>
    <w:rsid w:val="005B2327"/>
    <w:rsid w:val="005B2DD9"/>
    <w:rsid w:val="005B2E1B"/>
    <w:rsid w:val="005B3C31"/>
    <w:rsid w:val="005B3F0E"/>
    <w:rsid w:val="005B5AA9"/>
    <w:rsid w:val="005C19C4"/>
    <w:rsid w:val="005C3863"/>
    <w:rsid w:val="005C3FF4"/>
    <w:rsid w:val="005C4249"/>
    <w:rsid w:val="005C51E3"/>
    <w:rsid w:val="005C58AF"/>
    <w:rsid w:val="005C7C2B"/>
    <w:rsid w:val="005D0207"/>
    <w:rsid w:val="005D1D33"/>
    <w:rsid w:val="005D205E"/>
    <w:rsid w:val="005D36B4"/>
    <w:rsid w:val="005D47D9"/>
    <w:rsid w:val="005D56E2"/>
    <w:rsid w:val="005D5B64"/>
    <w:rsid w:val="005D6F05"/>
    <w:rsid w:val="005D6FA2"/>
    <w:rsid w:val="005D71CF"/>
    <w:rsid w:val="005D76DF"/>
    <w:rsid w:val="005D7A18"/>
    <w:rsid w:val="005E05E0"/>
    <w:rsid w:val="005E05E7"/>
    <w:rsid w:val="005E0AC1"/>
    <w:rsid w:val="005E1DF5"/>
    <w:rsid w:val="005E320E"/>
    <w:rsid w:val="005E5280"/>
    <w:rsid w:val="005E6086"/>
    <w:rsid w:val="005E672E"/>
    <w:rsid w:val="005F16F0"/>
    <w:rsid w:val="005F5861"/>
    <w:rsid w:val="005F5FDC"/>
    <w:rsid w:val="005F62D7"/>
    <w:rsid w:val="005F7A93"/>
    <w:rsid w:val="005F7C89"/>
    <w:rsid w:val="00600A94"/>
    <w:rsid w:val="0060295E"/>
    <w:rsid w:val="0060330A"/>
    <w:rsid w:val="006054E3"/>
    <w:rsid w:val="0060732B"/>
    <w:rsid w:val="00611C5E"/>
    <w:rsid w:val="00612F82"/>
    <w:rsid w:val="00613AD0"/>
    <w:rsid w:val="006224C7"/>
    <w:rsid w:val="00623CE8"/>
    <w:rsid w:val="006310B8"/>
    <w:rsid w:val="006311D7"/>
    <w:rsid w:val="00632218"/>
    <w:rsid w:val="00632EAC"/>
    <w:rsid w:val="006342BB"/>
    <w:rsid w:val="00634B26"/>
    <w:rsid w:val="0063675A"/>
    <w:rsid w:val="00636A37"/>
    <w:rsid w:val="00637CE9"/>
    <w:rsid w:val="00640589"/>
    <w:rsid w:val="006405A5"/>
    <w:rsid w:val="00641021"/>
    <w:rsid w:val="00641F65"/>
    <w:rsid w:val="006436F2"/>
    <w:rsid w:val="00645FB4"/>
    <w:rsid w:val="00651435"/>
    <w:rsid w:val="00654EA4"/>
    <w:rsid w:val="00655BFA"/>
    <w:rsid w:val="00657DAA"/>
    <w:rsid w:val="0066008D"/>
    <w:rsid w:val="006612B6"/>
    <w:rsid w:val="0066204C"/>
    <w:rsid w:val="0066283A"/>
    <w:rsid w:val="0066754E"/>
    <w:rsid w:val="00667A33"/>
    <w:rsid w:val="006707D2"/>
    <w:rsid w:val="0067137E"/>
    <w:rsid w:val="00672925"/>
    <w:rsid w:val="00673FCD"/>
    <w:rsid w:val="00676F75"/>
    <w:rsid w:val="00677C75"/>
    <w:rsid w:val="006846F5"/>
    <w:rsid w:val="00686DB2"/>
    <w:rsid w:val="00687BC4"/>
    <w:rsid w:val="00690877"/>
    <w:rsid w:val="0069222E"/>
    <w:rsid w:val="00692A6C"/>
    <w:rsid w:val="0069504D"/>
    <w:rsid w:val="006967A7"/>
    <w:rsid w:val="00697390"/>
    <w:rsid w:val="006A0B64"/>
    <w:rsid w:val="006A34BE"/>
    <w:rsid w:val="006A68E6"/>
    <w:rsid w:val="006B0412"/>
    <w:rsid w:val="006B146B"/>
    <w:rsid w:val="006B1FEA"/>
    <w:rsid w:val="006B4F63"/>
    <w:rsid w:val="006B6511"/>
    <w:rsid w:val="006B651F"/>
    <w:rsid w:val="006B7202"/>
    <w:rsid w:val="006C1BEA"/>
    <w:rsid w:val="006C1C32"/>
    <w:rsid w:val="006C443E"/>
    <w:rsid w:val="006C58C9"/>
    <w:rsid w:val="006D526C"/>
    <w:rsid w:val="006D61D8"/>
    <w:rsid w:val="006D6677"/>
    <w:rsid w:val="006D6770"/>
    <w:rsid w:val="006D6A69"/>
    <w:rsid w:val="006D6AD1"/>
    <w:rsid w:val="006D7039"/>
    <w:rsid w:val="006E07C8"/>
    <w:rsid w:val="006E6174"/>
    <w:rsid w:val="006E780F"/>
    <w:rsid w:val="006F262B"/>
    <w:rsid w:val="006F4D50"/>
    <w:rsid w:val="006F736B"/>
    <w:rsid w:val="006F7538"/>
    <w:rsid w:val="006F7E3E"/>
    <w:rsid w:val="00701750"/>
    <w:rsid w:val="00703C94"/>
    <w:rsid w:val="00705269"/>
    <w:rsid w:val="00706D11"/>
    <w:rsid w:val="00710617"/>
    <w:rsid w:val="00711735"/>
    <w:rsid w:val="007121BF"/>
    <w:rsid w:val="007149F2"/>
    <w:rsid w:val="00716E11"/>
    <w:rsid w:val="00717FA0"/>
    <w:rsid w:val="007209B0"/>
    <w:rsid w:val="0072213C"/>
    <w:rsid w:val="00725028"/>
    <w:rsid w:val="0072797F"/>
    <w:rsid w:val="00727B7B"/>
    <w:rsid w:val="00727E32"/>
    <w:rsid w:val="00730D84"/>
    <w:rsid w:val="0073118C"/>
    <w:rsid w:val="00731EB4"/>
    <w:rsid w:val="0073423A"/>
    <w:rsid w:val="007344C9"/>
    <w:rsid w:val="00736C05"/>
    <w:rsid w:val="00736CB6"/>
    <w:rsid w:val="007412B7"/>
    <w:rsid w:val="00741539"/>
    <w:rsid w:val="007415F0"/>
    <w:rsid w:val="0074180B"/>
    <w:rsid w:val="00742F91"/>
    <w:rsid w:val="007443DD"/>
    <w:rsid w:val="00746E75"/>
    <w:rsid w:val="00747284"/>
    <w:rsid w:val="007523F9"/>
    <w:rsid w:val="00754E4B"/>
    <w:rsid w:val="007556C2"/>
    <w:rsid w:val="00757D05"/>
    <w:rsid w:val="007608CB"/>
    <w:rsid w:val="00764507"/>
    <w:rsid w:val="00764BD2"/>
    <w:rsid w:val="00767028"/>
    <w:rsid w:val="007673FD"/>
    <w:rsid w:val="0077015A"/>
    <w:rsid w:val="007728B3"/>
    <w:rsid w:val="00772A6A"/>
    <w:rsid w:val="00777BEE"/>
    <w:rsid w:val="0078079D"/>
    <w:rsid w:val="00780982"/>
    <w:rsid w:val="0078112D"/>
    <w:rsid w:val="007821A2"/>
    <w:rsid w:val="00782C36"/>
    <w:rsid w:val="00783FE8"/>
    <w:rsid w:val="00785275"/>
    <w:rsid w:val="00785452"/>
    <w:rsid w:val="0078646A"/>
    <w:rsid w:val="00786634"/>
    <w:rsid w:val="00787090"/>
    <w:rsid w:val="007874A6"/>
    <w:rsid w:val="0079003E"/>
    <w:rsid w:val="00794D8C"/>
    <w:rsid w:val="007960CE"/>
    <w:rsid w:val="007968F1"/>
    <w:rsid w:val="00797F4C"/>
    <w:rsid w:val="007A0F26"/>
    <w:rsid w:val="007A1A6C"/>
    <w:rsid w:val="007A1C2E"/>
    <w:rsid w:val="007A1CC4"/>
    <w:rsid w:val="007A2A5D"/>
    <w:rsid w:val="007A4C82"/>
    <w:rsid w:val="007A6A5D"/>
    <w:rsid w:val="007A7CD0"/>
    <w:rsid w:val="007B1281"/>
    <w:rsid w:val="007B217D"/>
    <w:rsid w:val="007B2CC6"/>
    <w:rsid w:val="007B3D7C"/>
    <w:rsid w:val="007B43AC"/>
    <w:rsid w:val="007B72C0"/>
    <w:rsid w:val="007C095D"/>
    <w:rsid w:val="007C0B2E"/>
    <w:rsid w:val="007C14A2"/>
    <w:rsid w:val="007C1AB0"/>
    <w:rsid w:val="007C52D1"/>
    <w:rsid w:val="007C5C13"/>
    <w:rsid w:val="007C7100"/>
    <w:rsid w:val="007C7DFD"/>
    <w:rsid w:val="007D3022"/>
    <w:rsid w:val="007D4912"/>
    <w:rsid w:val="007D7324"/>
    <w:rsid w:val="007D7A6E"/>
    <w:rsid w:val="007E164B"/>
    <w:rsid w:val="007E4D5A"/>
    <w:rsid w:val="007E5149"/>
    <w:rsid w:val="007E5BA9"/>
    <w:rsid w:val="007E6BBA"/>
    <w:rsid w:val="007F0D83"/>
    <w:rsid w:val="007F145D"/>
    <w:rsid w:val="007F2F8D"/>
    <w:rsid w:val="007F3C35"/>
    <w:rsid w:val="007F4763"/>
    <w:rsid w:val="0080005B"/>
    <w:rsid w:val="00800F3B"/>
    <w:rsid w:val="0080104B"/>
    <w:rsid w:val="0080174F"/>
    <w:rsid w:val="0080186E"/>
    <w:rsid w:val="008029DE"/>
    <w:rsid w:val="00803CB8"/>
    <w:rsid w:val="00804E38"/>
    <w:rsid w:val="0080710F"/>
    <w:rsid w:val="008134A3"/>
    <w:rsid w:val="0081536B"/>
    <w:rsid w:val="00815EF3"/>
    <w:rsid w:val="008168D1"/>
    <w:rsid w:val="00816C69"/>
    <w:rsid w:val="00816E4E"/>
    <w:rsid w:val="00817A09"/>
    <w:rsid w:val="0082108D"/>
    <w:rsid w:val="00823338"/>
    <w:rsid w:val="00824A34"/>
    <w:rsid w:val="008257E3"/>
    <w:rsid w:val="00827618"/>
    <w:rsid w:val="0083190E"/>
    <w:rsid w:val="00835227"/>
    <w:rsid w:val="00835D11"/>
    <w:rsid w:val="00836B6F"/>
    <w:rsid w:val="008372A6"/>
    <w:rsid w:val="00840606"/>
    <w:rsid w:val="00840923"/>
    <w:rsid w:val="00840A4A"/>
    <w:rsid w:val="00841DE3"/>
    <w:rsid w:val="008449D3"/>
    <w:rsid w:val="00844AB4"/>
    <w:rsid w:val="00845085"/>
    <w:rsid w:val="008459F0"/>
    <w:rsid w:val="008460C4"/>
    <w:rsid w:val="00847B85"/>
    <w:rsid w:val="00850766"/>
    <w:rsid w:val="00857068"/>
    <w:rsid w:val="00857F24"/>
    <w:rsid w:val="00863E8F"/>
    <w:rsid w:val="00864601"/>
    <w:rsid w:val="00867D9E"/>
    <w:rsid w:val="0087016D"/>
    <w:rsid w:val="00870B77"/>
    <w:rsid w:val="008749FF"/>
    <w:rsid w:val="00875168"/>
    <w:rsid w:val="00876A17"/>
    <w:rsid w:val="00881AD9"/>
    <w:rsid w:val="008822D1"/>
    <w:rsid w:val="008839C4"/>
    <w:rsid w:val="00883A6C"/>
    <w:rsid w:val="00884D6A"/>
    <w:rsid w:val="00886971"/>
    <w:rsid w:val="00890BB7"/>
    <w:rsid w:val="0089118B"/>
    <w:rsid w:val="00891548"/>
    <w:rsid w:val="00893A61"/>
    <w:rsid w:val="008953B5"/>
    <w:rsid w:val="00895C71"/>
    <w:rsid w:val="00896120"/>
    <w:rsid w:val="00897A2B"/>
    <w:rsid w:val="008A0A46"/>
    <w:rsid w:val="008A0DB6"/>
    <w:rsid w:val="008A1C11"/>
    <w:rsid w:val="008A289E"/>
    <w:rsid w:val="008A2A3F"/>
    <w:rsid w:val="008A3ED8"/>
    <w:rsid w:val="008A4410"/>
    <w:rsid w:val="008A7CFB"/>
    <w:rsid w:val="008B1192"/>
    <w:rsid w:val="008B1250"/>
    <w:rsid w:val="008B1B8A"/>
    <w:rsid w:val="008B214C"/>
    <w:rsid w:val="008B3025"/>
    <w:rsid w:val="008B50C3"/>
    <w:rsid w:val="008B5AFB"/>
    <w:rsid w:val="008C058A"/>
    <w:rsid w:val="008C07CF"/>
    <w:rsid w:val="008C0925"/>
    <w:rsid w:val="008C2E32"/>
    <w:rsid w:val="008C3C29"/>
    <w:rsid w:val="008C6332"/>
    <w:rsid w:val="008C76FB"/>
    <w:rsid w:val="008C7BB3"/>
    <w:rsid w:val="008D01E8"/>
    <w:rsid w:val="008D0224"/>
    <w:rsid w:val="008D121C"/>
    <w:rsid w:val="008D3EA2"/>
    <w:rsid w:val="008D4960"/>
    <w:rsid w:val="008D5482"/>
    <w:rsid w:val="008D59AD"/>
    <w:rsid w:val="008D6471"/>
    <w:rsid w:val="008E1EB8"/>
    <w:rsid w:val="008E4E07"/>
    <w:rsid w:val="008E6D0B"/>
    <w:rsid w:val="008F1A32"/>
    <w:rsid w:val="008F6A31"/>
    <w:rsid w:val="00900CFA"/>
    <w:rsid w:val="009030EA"/>
    <w:rsid w:val="00903114"/>
    <w:rsid w:val="00903ECB"/>
    <w:rsid w:val="009066D2"/>
    <w:rsid w:val="009074AB"/>
    <w:rsid w:val="00907C8A"/>
    <w:rsid w:val="00907EEB"/>
    <w:rsid w:val="00912467"/>
    <w:rsid w:val="009140A5"/>
    <w:rsid w:val="0092084F"/>
    <w:rsid w:val="00921511"/>
    <w:rsid w:val="0092210C"/>
    <w:rsid w:val="0092368B"/>
    <w:rsid w:val="00923697"/>
    <w:rsid w:val="00924215"/>
    <w:rsid w:val="009255FC"/>
    <w:rsid w:val="00925CF5"/>
    <w:rsid w:val="00927A32"/>
    <w:rsid w:val="0093317B"/>
    <w:rsid w:val="00933BFE"/>
    <w:rsid w:val="0093422E"/>
    <w:rsid w:val="009344A2"/>
    <w:rsid w:val="00934AF7"/>
    <w:rsid w:val="00934C11"/>
    <w:rsid w:val="00935699"/>
    <w:rsid w:val="0093642B"/>
    <w:rsid w:val="0094166E"/>
    <w:rsid w:val="00943F04"/>
    <w:rsid w:val="00944270"/>
    <w:rsid w:val="0094433B"/>
    <w:rsid w:val="0094449C"/>
    <w:rsid w:val="00945228"/>
    <w:rsid w:val="00945BF5"/>
    <w:rsid w:val="0094669D"/>
    <w:rsid w:val="00951799"/>
    <w:rsid w:val="00951CA8"/>
    <w:rsid w:val="00952B9C"/>
    <w:rsid w:val="0095305E"/>
    <w:rsid w:val="009563BF"/>
    <w:rsid w:val="0095759F"/>
    <w:rsid w:val="0096289F"/>
    <w:rsid w:val="00962CE3"/>
    <w:rsid w:val="00964559"/>
    <w:rsid w:val="0096575B"/>
    <w:rsid w:val="00965766"/>
    <w:rsid w:val="009658FA"/>
    <w:rsid w:val="009660BC"/>
    <w:rsid w:val="009717BE"/>
    <w:rsid w:val="00972810"/>
    <w:rsid w:val="00974BEE"/>
    <w:rsid w:val="00974EC2"/>
    <w:rsid w:val="009779F9"/>
    <w:rsid w:val="00977E0B"/>
    <w:rsid w:val="0098178D"/>
    <w:rsid w:val="00991374"/>
    <w:rsid w:val="00991941"/>
    <w:rsid w:val="00992272"/>
    <w:rsid w:val="009A09FF"/>
    <w:rsid w:val="009A1C0A"/>
    <w:rsid w:val="009A4B00"/>
    <w:rsid w:val="009A4B98"/>
    <w:rsid w:val="009A5D0C"/>
    <w:rsid w:val="009A76A5"/>
    <w:rsid w:val="009B1BD5"/>
    <w:rsid w:val="009B2B52"/>
    <w:rsid w:val="009B5FDB"/>
    <w:rsid w:val="009B6359"/>
    <w:rsid w:val="009C02EE"/>
    <w:rsid w:val="009C19A7"/>
    <w:rsid w:val="009C2303"/>
    <w:rsid w:val="009C6F1C"/>
    <w:rsid w:val="009C7836"/>
    <w:rsid w:val="009C7EE0"/>
    <w:rsid w:val="009D1DD5"/>
    <w:rsid w:val="009E606E"/>
    <w:rsid w:val="009F14A7"/>
    <w:rsid w:val="009F2947"/>
    <w:rsid w:val="009F3208"/>
    <w:rsid w:val="009F4605"/>
    <w:rsid w:val="00A00A4D"/>
    <w:rsid w:val="00A017F7"/>
    <w:rsid w:val="00A033FE"/>
    <w:rsid w:val="00A10438"/>
    <w:rsid w:val="00A10629"/>
    <w:rsid w:val="00A107E7"/>
    <w:rsid w:val="00A12E9A"/>
    <w:rsid w:val="00A2152C"/>
    <w:rsid w:val="00A236E4"/>
    <w:rsid w:val="00A31773"/>
    <w:rsid w:val="00A335AF"/>
    <w:rsid w:val="00A34A02"/>
    <w:rsid w:val="00A369D7"/>
    <w:rsid w:val="00A36F94"/>
    <w:rsid w:val="00A4189E"/>
    <w:rsid w:val="00A435EB"/>
    <w:rsid w:val="00A4524B"/>
    <w:rsid w:val="00A45B50"/>
    <w:rsid w:val="00A50BD6"/>
    <w:rsid w:val="00A554F5"/>
    <w:rsid w:val="00A57ADE"/>
    <w:rsid w:val="00A6179A"/>
    <w:rsid w:val="00A65ECF"/>
    <w:rsid w:val="00A6687F"/>
    <w:rsid w:val="00A704A0"/>
    <w:rsid w:val="00A7132A"/>
    <w:rsid w:val="00A725DA"/>
    <w:rsid w:val="00A74377"/>
    <w:rsid w:val="00A744AC"/>
    <w:rsid w:val="00A76286"/>
    <w:rsid w:val="00A7634D"/>
    <w:rsid w:val="00A8446B"/>
    <w:rsid w:val="00A8446D"/>
    <w:rsid w:val="00A85378"/>
    <w:rsid w:val="00A85B8A"/>
    <w:rsid w:val="00A85F9D"/>
    <w:rsid w:val="00A86AF6"/>
    <w:rsid w:val="00A90614"/>
    <w:rsid w:val="00A90708"/>
    <w:rsid w:val="00A9120F"/>
    <w:rsid w:val="00A915F1"/>
    <w:rsid w:val="00A97053"/>
    <w:rsid w:val="00AA03F0"/>
    <w:rsid w:val="00AA2650"/>
    <w:rsid w:val="00AA4335"/>
    <w:rsid w:val="00AA5EB3"/>
    <w:rsid w:val="00AA6296"/>
    <w:rsid w:val="00AA7278"/>
    <w:rsid w:val="00AA779B"/>
    <w:rsid w:val="00AB0096"/>
    <w:rsid w:val="00AB5CB4"/>
    <w:rsid w:val="00AB696C"/>
    <w:rsid w:val="00AC0E09"/>
    <w:rsid w:val="00AC27C5"/>
    <w:rsid w:val="00AC653E"/>
    <w:rsid w:val="00AD18DA"/>
    <w:rsid w:val="00AD1B14"/>
    <w:rsid w:val="00AD23F8"/>
    <w:rsid w:val="00AD2C9E"/>
    <w:rsid w:val="00AD371C"/>
    <w:rsid w:val="00AD45FF"/>
    <w:rsid w:val="00AD59AB"/>
    <w:rsid w:val="00AD6E5E"/>
    <w:rsid w:val="00AD7911"/>
    <w:rsid w:val="00AE3A2A"/>
    <w:rsid w:val="00AE5841"/>
    <w:rsid w:val="00AE599A"/>
    <w:rsid w:val="00AF59C8"/>
    <w:rsid w:val="00B0377B"/>
    <w:rsid w:val="00B04131"/>
    <w:rsid w:val="00B044D8"/>
    <w:rsid w:val="00B05A22"/>
    <w:rsid w:val="00B06A3E"/>
    <w:rsid w:val="00B077EE"/>
    <w:rsid w:val="00B11E60"/>
    <w:rsid w:val="00B11EA7"/>
    <w:rsid w:val="00B12176"/>
    <w:rsid w:val="00B14006"/>
    <w:rsid w:val="00B1472A"/>
    <w:rsid w:val="00B14DA8"/>
    <w:rsid w:val="00B14FA6"/>
    <w:rsid w:val="00B17056"/>
    <w:rsid w:val="00B17AF9"/>
    <w:rsid w:val="00B21361"/>
    <w:rsid w:val="00B2715A"/>
    <w:rsid w:val="00B27A5C"/>
    <w:rsid w:val="00B32906"/>
    <w:rsid w:val="00B33E40"/>
    <w:rsid w:val="00B34158"/>
    <w:rsid w:val="00B343B1"/>
    <w:rsid w:val="00B34B7D"/>
    <w:rsid w:val="00B35C0C"/>
    <w:rsid w:val="00B37EAE"/>
    <w:rsid w:val="00B402B9"/>
    <w:rsid w:val="00B40BD7"/>
    <w:rsid w:val="00B42D38"/>
    <w:rsid w:val="00B4493C"/>
    <w:rsid w:val="00B456B2"/>
    <w:rsid w:val="00B47FC2"/>
    <w:rsid w:val="00B51290"/>
    <w:rsid w:val="00B51F4F"/>
    <w:rsid w:val="00B52F88"/>
    <w:rsid w:val="00B54A9D"/>
    <w:rsid w:val="00B54B10"/>
    <w:rsid w:val="00B552E1"/>
    <w:rsid w:val="00B5708A"/>
    <w:rsid w:val="00B61091"/>
    <w:rsid w:val="00B6110B"/>
    <w:rsid w:val="00B61A8A"/>
    <w:rsid w:val="00B62EC9"/>
    <w:rsid w:val="00B63AE5"/>
    <w:rsid w:val="00B723E3"/>
    <w:rsid w:val="00B73D3D"/>
    <w:rsid w:val="00B73E3E"/>
    <w:rsid w:val="00B73FDA"/>
    <w:rsid w:val="00B74454"/>
    <w:rsid w:val="00B75E73"/>
    <w:rsid w:val="00B774AF"/>
    <w:rsid w:val="00B841D6"/>
    <w:rsid w:val="00B86B0D"/>
    <w:rsid w:val="00B86F71"/>
    <w:rsid w:val="00B91AF0"/>
    <w:rsid w:val="00B94D72"/>
    <w:rsid w:val="00B964F2"/>
    <w:rsid w:val="00B97C49"/>
    <w:rsid w:val="00BA61F3"/>
    <w:rsid w:val="00BA66A8"/>
    <w:rsid w:val="00BB01C7"/>
    <w:rsid w:val="00BB272A"/>
    <w:rsid w:val="00BB2EAF"/>
    <w:rsid w:val="00BB343D"/>
    <w:rsid w:val="00BB46CB"/>
    <w:rsid w:val="00BB6507"/>
    <w:rsid w:val="00BB6BC0"/>
    <w:rsid w:val="00BB749D"/>
    <w:rsid w:val="00BC05A1"/>
    <w:rsid w:val="00BC3674"/>
    <w:rsid w:val="00BC3E93"/>
    <w:rsid w:val="00BC4BB8"/>
    <w:rsid w:val="00BC505C"/>
    <w:rsid w:val="00BC71F3"/>
    <w:rsid w:val="00BC7E8D"/>
    <w:rsid w:val="00BD11A5"/>
    <w:rsid w:val="00BD2D27"/>
    <w:rsid w:val="00BD301D"/>
    <w:rsid w:val="00BD302D"/>
    <w:rsid w:val="00BD321D"/>
    <w:rsid w:val="00BD3CEC"/>
    <w:rsid w:val="00BD5269"/>
    <w:rsid w:val="00BD5AF9"/>
    <w:rsid w:val="00BD6DAC"/>
    <w:rsid w:val="00BE44DE"/>
    <w:rsid w:val="00BE484F"/>
    <w:rsid w:val="00BF13B8"/>
    <w:rsid w:val="00BF29C9"/>
    <w:rsid w:val="00BF39B5"/>
    <w:rsid w:val="00BF6533"/>
    <w:rsid w:val="00C005FC"/>
    <w:rsid w:val="00C00A19"/>
    <w:rsid w:val="00C00CF2"/>
    <w:rsid w:val="00C033F3"/>
    <w:rsid w:val="00C0430A"/>
    <w:rsid w:val="00C04543"/>
    <w:rsid w:val="00C04F98"/>
    <w:rsid w:val="00C06C66"/>
    <w:rsid w:val="00C100F8"/>
    <w:rsid w:val="00C10112"/>
    <w:rsid w:val="00C113B1"/>
    <w:rsid w:val="00C11ADE"/>
    <w:rsid w:val="00C1265C"/>
    <w:rsid w:val="00C1348D"/>
    <w:rsid w:val="00C16073"/>
    <w:rsid w:val="00C168AE"/>
    <w:rsid w:val="00C16DC0"/>
    <w:rsid w:val="00C27402"/>
    <w:rsid w:val="00C279B7"/>
    <w:rsid w:val="00C3063A"/>
    <w:rsid w:val="00C3101B"/>
    <w:rsid w:val="00C3184D"/>
    <w:rsid w:val="00C31FC2"/>
    <w:rsid w:val="00C335E0"/>
    <w:rsid w:val="00C347D1"/>
    <w:rsid w:val="00C35B26"/>
    <w:rsid w:val="00C35C48"/>
    <w:rsid w:val="00C36D5D"/>
    <w:rsid w:val="00C3701E"/>
    <w:rsid w:val="00C410DB"/>
    <w:rsid w:val="00C4296B"/>
    <w:rsid w:val="00C45367"/>
    <w:rsid w:val="00C45765"/>
    <w:rsid w:val="00C46CC8"/>
    <w:rsid w:val="00C47189"/>
    <w:rsid w:val="00C4786B"/>
    <w:rsid w:val="00C5151D"/>
    <w:rsid w:val="00C52081"/>
    <w:rsid w:val="00C5446C"/>
    <w:rsid w:val="00C54651"/>
    <w:rsid w:val="00C608EA"/>
    <w:rsid w:val="00C62A89"/>
    <w:rsid w:val="00C65CD5"/>
    <w:rsid w:val="00C67A2A"/>
    <w:rsid w:val="00C704C7"/>
    <w:rsid w:val="00C7075C"/>
    <w:rsid w:val="00C745FE"/>
    <w:rsid w:val="00C75552"/>
    <w:rsid w:val="00C75D6A"/>
    <w:rsid w:val="00C779F1"/>
    <w:rsid w:val="00C80965"/>
    <w:rsid w:val="00C80B3C"/>
    <w:rsid w:val="00C84E79"/>
    <w:rsid w:val="00C91905"/>
    <w:rsid w:val="00C94511"/>
    <w:rsid w:val="00C950B8"/>
    <w:rsid w:val="00C96346"/>
    <w:rsid w:val="00CA1890"/>
    <w:rsid w:val="00CA69D4"/>
    <w:rsid w:val="00CA7653"/>
    <w:rsid w:val="00CB1326"/>
    <w:rsid w:val="00CB142D"/>
    <w:rsid w:val="00CB1485"/>
    <w:rsid w:val="00CB2895"/>
    <w:rsid w:val="00CB48A3"/>
    <w:rsid w:val="00CB5B4F"/>
    <w:rsid w:val="00CB607E"/>
    <w:rsid w:val="00CC05AD"/>
    <w:rsid w:val="00CC0C88"/>
    <w:rsid w:val="00CC23E9"/>
    <w:rsid w:val="00CC3402"/>
    <w:rsid w:val="00CC5624"/>
    <w:rsid w:val="00CC664E"/>
    <w:rsid w:val="00CD24AC"/>
    <w:rsid w:val="00CD56D4"/>
    <w:rsid w:val="00CD57D6"/>
    <w:rsid w:val="00CD6114"/>
    <w:rsid w:val="00CD6E6F"/>
    <w:rsid w:val="00CD7A80"/>
    <w:rsid w:val="00CE117C"/>
    <w:rsid w:val="00CE253F"/>
    <w:rsid w:val="00CE26C8"/>
    <w:rsid w:val="00CE5FF4"/>
    <w:rsid w:val="00CF0F3D"/>
    <w:rsid w:val="00CF26AA"/>
    <w:rsid w:val="00CF3272"/>
    <w:rsid w:val="00CF3D70"/>
    <w:rsid w:val="00CF47A4"/>
    <w:rsid w:val="00CF5119"/>
    <w:rsid w:val="00CF5B9E"/>
    <w:rsid w:val="00CF77E0"/>
    <w:rsid w:val="00D00123"/>
    <w:rsid w:val="00D02002"/>
    <w:rsid w:val="00D04C7D"/>
    <w:rsid w:val="00D14E5B"/>
    <w:rsid w:val="00D16FD3"/>
    <w:rsid w:val="00D23626"/>
    <w:rsid w:val="00D250CD"/>
    <w:rsid w:val="00D26831"/>
    <w:rsid w:val="00D26A2E"/>
    <w:rsid w:val="00D26D3C"/>
    <w:rsid w:val="00D27C51"/>
    <w:rsid w:val="00D320BB"/>
    <w:rsid w:val="00D35910"/>
    <w:rsid w:val="00D35B81"/>
    <w:rsid w:val="00D35EFC"/>
    <w:rsid w:val="00D36D25"/>
    <w:rsid w:val="00D37A09"/>
    <w:rsid w:val="00D403DF"/>
    <w:rsid w:val="00D417E1"/>
    <w:rsid w:val="00D42DFB"/>
    <w:rsid w:val="00D43D7F"/>
    <w:rsid w:val="00D44CFB"/>
    <w:rsid w:val="00D45878"/>
    <w:rsid w:val="00D458C9"/>
    <w:rsid w:val="00D503F4"/>
    <w:rsid w:val="00D50B8B"/>
    <w:rsid w:val="00D51C83"/>
    <w:rsid w:val="00D5261E"/>
    <w:rsid w:val="00D53AA6"/>
    <w:rsid w:val="00D54A0D"/>
    <w:rsid w:val="00D561AF"/>
    <w:rsid w:val="00D57F49"/>
    <w:rsid w:val="00D62AB2"/>
    <w:rsid w:val="00D62CAB"/>
    <w:rsid w:val="00D639CE"/>
    <w:rsid w:val="00D66256"/>
    <w:rsid w:val="00D71D2E"/>
    <w:rsid w:val="00D736CB"/>
    <w:rsid w:val="00D74A51"/>
    <w:rsid w:val="00D77973"/>
    <w:rsid w:val="00D808BE"/>
    <w:rsid w:val="00D813A6"/>
    <w:rsid w:val="00D81939"/>
    <w:rsid w:val="00D83A1E"/>
    <w:rsid w:val="00D84E89"/>
    <w:rsid w:val="00D87B55"/>
    <w:rsid w:val="00D9194F"/>
    <w:rsid w:val="00D93D86"/>
    <w:rsid w:val="00D96736"/>
    <w:rsid w:val="00DA2923"/>
    <w:rsid w:val="00DA3633"/>
    <w:rsid w:val="00DA3A63"/>
    <w:rsid w:val="00DA3CCD"/>
    <w:rsid w:val="00DA42B5"/>
    <w:rsid w:val="00DA5CE5"/>
    <w:rsid w:val="00DA7C71"/>
    <w:rsid w:val="00DB05CF"/>
    <w:rsid w:val="00DB36B9"/>
    <w:rsid w:val="00DB45E5"/>
    <w:rsid w:val="00DB734C"/>
    <w:rsid w:val="00DC160A"/>
    <w:rsid w:val="00DC2DD5"/>
    <w:rsid w:val="00DC4582"/>
    <w:rsid w:val="00DC4808"/>
    <w:rsid w:val="00DC4A1B"/>
    <w:rsid w:val="00DC67E2"/>
    <w:rsid w:val="00DD33A8"/>
    <w:rsid w:val="00DD448F"/>
    <w:rsid w:val="00DD7A8E"/>
    <w:rsid w:val="00DE00A7"/>
    <w:rsid w:val="00DE0846"/>
    <w:rsid w:val="00DE0A30"/>
    <w:rsid w:val="00DE0BCD"/>
    <w:rsid w:val="00DE14CB"/>
    <w:rsid w:val="00DE163E"/>
    <w:rsid w:val="00DE48F0"/>
    <w:rsid w:val="00DE5124"/>
    <w:rsid w:val="00DE52E5"/>
    <w:rsid w:val="00DF0792"/>
    <w:rsid w:val="00DF1BE5"/>
    <w:rsid w:val="00DF5348"/>
    <w:rsid w:val="00E00A79"/>
    <w:rsid w:val="00E022FD"/>
    <w:rsid w:val="00E040C9"/>
    <w:rsid w:val="00E0510C"/>
    <w:rsid w:val="00E059AA"/>
    <w:rsid w:val="00E0663A"/>
    <w:rsid w:val="00E06E5F"/>
    <w:rsid w:val="00E0727E"/>
    <w:rsid w:val="00E077CA"/>
    <w:rsid w:val="00E1278E"/>
    <w:rsid w:val="00E14A45"/>
    <w:rsid w:val="00E14DFC"/>
    <w:rsid w:val="00E1568A"/>
    <w:rsid w:val="00E15F9E"/>
    <w:rsid w:val="00E17C48"/>
    <w:rsid w:val="00E20783"/>
    <w:rsid w:val="00E2200B"/>
    <w:rsid w:val="00E23045"/>
    <w:rsid w:val="00E24067"/>
    <w:rsid w:val="00E26F14"/>
    <w:rsid w:val="00E303AF"/>
    <w:rsid w:val="00E35658"/>
    <w:rsid w:val="00E36420"/>
    <w:rsid w:val="00E36DAC"/>
    <w:rsid w:val="00E37FFB"/>
    <w:rsid w:val="00E43071"/>
    <w:rsid w:val="00E47724"/>
    <w:rsid w:val="00E47E63"/>
    <w:rsid w:val="00E50B2B"/>
    <w:rsid w:val="00E511DE"/>
    <w:rsid w:val="00E52CF3"/>
    <w:rsid w:val="00E5357D"/>
    <w:rsid w:val="00E538D2"/>
    <w:rsid w:val="00E54A15"/>
    <w:rsid w:val="00E54DDA"/>
    <w:rsid w:val="00E55B8C"/>
    <w:rsid w:val="00E6027B"/>
    <w:rsid w:val="00E61BF6"/>
    <w:rsid w:val="00E6213E"/>
    <w:rsid w:val="00E63BB1"/>
    <w:rsid w:val="00E67A7F"/>
    <w:rsid w:val="00E70292"/>
    <w:rsid w:val="00E70AF6"/>
    <w:rsid w:val="00E70CB3"/>
    <w:rsid w:val="00E70E3F"/>
    <w:rsid w:val="00E71041"/>
    <w:rsid w:val="00E72E1F"/>
    <w:rsid w:val="00E73BF8"/>
    <w:rsid w:val="00E76A01"/>
    <w:rsid w:val="00E8373C"/>
    <w:rsid w:val="00E870F7"/>
    <w:rsid w:val="00E87946"/>
    <w:rsid w:val="00E91773"/>
    <w:rsid w:val="00E94BE8"/>
    <w:rsid w:val="00E962CA"/>
    <w:rsid w:val="00EA192A"/>
    <w:rsid w:val="00EA5196"/>
    <w:rsid w:val="00EA5A66"/>
    <w:rsid w:val="00EA6463"/>
    <w:rsid w:val="00EB0556"/>
    <w:rsid w:val="00EB0BD8"/>
    <w:rsid w:val="00EB19A6"/>
    <w:rsid w:val="00EB44C3"/>
    <w:rsid w:val="00EB732C"/>
    <w:rsid w:val="00EB7576"/>
    <w:rsid w:val="00EC0654"/>
    <w:rsid w:val="00EC117F"/>
    <w:rsid w:val="00EC1C2B"/>
    <w:rsid w:val="00EC3502"/>
    <w:rsid w:val="00EC4061"/>
    <w:rsid w:val="00EC4604"/>
    <w:rsid w:val="00ED199B"/>
    <w:rsid w:val="00ED2697"/>
    <w:rsid w:val="00ED4582"/>
    <w:rsid w:val="00ED51DD"/>
    <w:rsid w:val="00ED57A5"/>
    <w:rsid w:val="00ED5E1B"/>
    <w:rsid w:val="00ED6112"/>
    <w:rsid w:val="00ED6171"/>
    <w:rsid w:val="00ED6422"/>
    <w:rsid w:val="00ED72F3"/>
    <w:rsid w:val="00EE354E"/>
    <w:rsid w:val="00EE7030"/>
    <w:rsid w:val="00EE7E47"/>
    <w:rsid w:val="00EF0DC0"/>
    <w:rsid w:val="00EF2D16"/>
    <w:rsid w:val="00EF3E99"/>
    <w:rsid w:val="00EF4250"/>
    <w:rsid w:val="00EF4563"/>
    <w:rsid w:val="00EF4A6A"/>
    <w:rsid w:val="00EF559D"/>
    <w:rsid w:val="00EF7250"/>
    <w:rsid w:val="00EF7B0B"/>
    <w:rsid w:val="00EF7C94"/>
    <w:rsid w:val="00F001DB"/>
    <w:rsid w:val="00F00C11"/>
    <w:rsid w:val="00F02533"/>
    <w:rsid w:val="00F02C1E"/>
    <w:rsid w:val="00F038E6"/>
    <w:rsid w:val="00F06662"/>
    <w:rsid w:val="00F0756C"/>
    <w:rsid w:val="00F075E0"/>
    <w:rsid w:val="00F07807"/>
    <w:rsid w:val="00F11C86"/>
    <w:rsid w:val="00F14201"/>
    <w:rsid w:val="00F160AC"/>
    <w:rsid w:val="00F16F36"/>
    <w:rsid w:val="00F17A88"/>
    <w:rsid w:val="00F2203A"/>
    <w:rsid w:val="00F23CC5"/>
    <w:rsid w:val="00F23FAE"/>
    <w:rsid w:val="00F24EBD"/>
    <w:rsid w:val="00F252EA"/>
    <w:rsid w:val="00F258F6"/>
    <w:rsid w:val="00F259F4"/>
    <w:rsid w:val="00F30BDD"/>
    <w:rsid w:val="00F32323"/>
    <w:rsid w:val="00F325E2"/>
    <w:rsid w:val="00F33E6B"/>
    <w:rsid w:val="00F3593B"/>
    <w:rsid w:val="00F35B8F"/>
    <w:rsid w:val="00F40E9B"/>
    <w:rsid w:val="00F44F91"/>
    <w:rsid w:val="00F4552D"/>
    <w:rsid w:val="00F45E3F"/>
    <w:rsid w:val="00F51ECC"/>
    <w:rsid w:val="00F527D0"/>
    <w:rsid w:val="00F530B1"/>
    <w:rsid w:val="00F538C3"/>
    <w:rsid w:val="00F547EC"/>
    <w:rsid w:val="00F630EA"/>
    <w:rsid w:val="00F633F6"/>
    <w:rsid w:val="00F65132"/>
    <w:rsid w:val="00F66E63"/>
    <w:rsid w:val="00F67030"/>
    <w:rsid w:val="00F67C6F"/>
    <w:rsid w:val="00F712F2"/>
    <w:rsid w:val="00F71E0F"/>
    <w:rsid w:val="00F72C0E"/>
    <w:rsid w:val="00F76118"/>
    <w:rsid w:val="00F7671E"/>
    <w:rsid w:val="00F767DA"/>
    <w:rsid w:val="00F823A3"/>
    <w:rsid w:val="00F85060"/>
    <w:rsid w:val="00F87082"/>
    <w:rsid w:val="00F90C45"/>
    <w:rsid w:val="00F925D9"/>
    <w:rsid w:val="00F92A03"/>
    <w:rsid w:val="00F9351C"/>
    <w:rsid w:val="00F948C5"/>
    <w:rsid w:val="00F962D9"/>
    <w:rsid w:val="00F9657C"/>
    <w:rsid w:val="00F973C0"/>
    <w:rsid w:val="00FA261F"/>
    <w:rsid w:val="00FA2FCA"/>
    <w:rsid w:val="00FA4832"/>
    <w:rsid w:val="00FA4D9E"/>
    <w:rsid w:val="00FA71F2"/>
    <w:rsid w:val="00FA75CE"/>
    <w:rsid w:val="00FB3482"/>
    <w:rsid w:val="00FB3D9F"/>
    <w:rsid w:val="00FB3ECF"/>
    <w:rsid w:val="00FB58AD"/>
    <w:rsid w:val="00FB703E"/>
    <w:rsid w:val="00FB79D1"/>
    <w:rsid w:val="00FB7E72"/>
    <w:rsid w:val="00FC3E70"/>
    <w:rsid w:val="00FC456D"/>
    <w:rsid w:val="00FD0A38"/>
    <w:rsid w:val="00FD41AE"/>
    <w:rsid w:val="00FD5567"/>
    <w:rsid w:val="00FD5837"/>
    <w:rsid w:val="00FE4EDD"/>
    <w:rsid w:val="00FE537B"/>
    <w:rsid w:val="00FE6ABB"/>
    <w:rsid w:val="00FF119B"/>
    <w:rsid w:val="00FF4DE1"/>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543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2" w:locked="1"/>
    <w:lsdException w:name="List 3" w:locked="1"/>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2" w:locked="1"/>
    <w:lsdException w:name="List 3" w:locked="1"/>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444275702">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2C56-2568-4622-81DC-81983EE1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22</Pages>
  <Words>9620</Words>
  <Characters>56758</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66246</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Vysoká Gabriela</dc:creator>
  <cp:lastModifiedBy>Jarmila Konečná</cp:lastModifiedBy>
  <cp:revision>91</cp:revision>
  <cp:lastPrinted>2016-03-15T12:30:00Z</cp:lastPrinted>
  <dcterms:created xsi:type="dcterms:W3CDTF">2016-03-23T13:53:00Z</dcterms:created>
  <dcterms:modified xsi:type="dcterms:W3CDTF">2017-06-29T13:17:00Z</dcterms:modified>
</cp:coreProperties>
</file>