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5BB2" w14:textId="77777777" w:rsidR="009C109D" w:rsidRPr="00004B64" w:rsidRDefault="009C109D" w:rsidP="009C109D">
      <w:pPr>
        <w:jc w:val="center"/>
        <w:rPr>
          <w:rFonts w:ascii="Calibri" w:hAnsi="Calibri" w:cs="Calibri"/>
          <w:b/>
          <w:sz w:val="28"/>
        </w:rPr>
      </w:pPr>
      <w:r w:rsidRPr="00004B64">
        <w:rPr>
          <w:rFonts w:ascii="Calibri" w:hAnsi="Calibri" w:cs="Calibri"/>
          <w:b/>
          <w:sz w:val="28"/>
        </w:rPr>
        <w:t xml:space="preserve">SMLOUVA O </w:t>
      </w:r>
      <w:r w:rsidR="008F3866">
        <w:rPr>
          <w:rFonts w:ascii="Calibri" w:hAnsi="Calibri" w:cs="Calibri"/>
          <w:b/>
          <w:sz w:val="28"/>
        </w:rPr>
        <w:t>POSKYTOVÁNÍ SLUŽEB</w:t>
      </w:r>
    </w:p>
    <w:p w14:paraId="1392A7A4" w14:textId="77777777" w:rsidR="00AE74DC" w:rsidRPr="00004B64" w:rsidRDefault="00AE74DC" w:rsidP="00AE74DC">
      <w:pPr>
        <w:spacing w:before="60"/>
        <w:jc w:val="center"/>
        <w:rPr>
          <w:rFonts w:ascii="Calibri" w:hAnsi="Calibri" w:cs="Calibri"/>
          <w:sz w:val="22"/>
        </w:rPr>
      </w:pPr>
      <w:r w:rsidRPr="00004B64">
        <w:rPr>
          <w:rFonts w:ascii="Calibri" w:hAnsi="Calibri" w:cs="Calibri"/>
          <w:sz w:val="22"/>
        </w:rPr>
        <w:t>(dále jen „</w:t>
      </w:r>
      <w:r w:rsidRPr="00470EE1">
        <w:rPr>
          <w:rFonts w:ascii="Calibri" w:hAnsi="Calibri" w:cs="Calibri"/>
          <w:b/>
          <w:bCs/>
          <w:sz w:val="22"/>
        </w:rPr>
        <w:t>smlouva</w:t>
      </w:r>
      <w:r w:rsidRPr="00004B64">
        <w:rPr>
          <w:rFonts w:ascii="Calibri" w:hAnsi="Calibri" w:cs="Calibri"/>
          <w:sz w:val="22"/>
        </w:rPr>
        <w:t>“)</w:t>
      </w:r>
    </w:p>
    <w:p w14:paraId="7C35E83C" w14:textId="77777777" w:rsidR="009C109D" w:rsidRPr="00004B64" w:rsidRDefault="009C109D" w:rsidP="009C109D">
      <w:pPr>
        <w:jc w:val="center"/>
        <w:rPr>
          <w:rFonts w:ascii="Calibri" w:hAnsi="Calibri" w:cs="Calibri"/>
          <w:b/>
          <w:sz w:val="22"/>
        </w:rPr>
      </w:pPr>
    </w:p>
    <w:p w14:paraId="3B1B45B3" w14:textId="77777777" w:rsidR="009C109D" w:rsidRPr="004B38A4" w:rsidRDefault="00AE74DC" w:rsidP="009C109D">
      <w:pPr>
        <w:jc w:val="center"/>
        <w:rPr>
          <w:rFonts w:ascii="Calibri" w:hAnsi="Calibri" w:cs="Calibri"/>
          <w:sz w:val="22"/>
        </w:rPr>
      </w:pPr>
      <w:r w:rsidRPr="00470EE1">
        <w:rPr>
          <w:rFonts w:ascii="Calibri" w:hAnsi="Calibri" w:cs="Calibri"/>
          <w:sz w:val="22"/>
        </w:rPr>
        <w:t xml:space="preserve">uzavřená ve smyslu § </w:t>
      </w:r>
      <w:r w:rsidR="008F3866" w:rsidRPr="00470EE1">
        <w:rPr>
          <w:rFonts w:ascii="Calibri" w:hAnsi="Calibri" w:cs="Calibri"/>
          <w:sz w:val="22"/>
        </w:rPr>
        <w:t>1746 odst. 2</w:t>
      </w:r>
      <w:r w:rsidRPr="00470EE1">
        <w:rPr>
          <w:rFonts w:ascii="Calibri" w:hAnsi="Calibri" w:cs="Calibri"/>
          <w:sz w:val="22"/>
        </w:rPr>
        <w:t xml:space="preserve"> zákona č. </w:t>
      </w:r>
      <w:r w:rsidR="007733DF" w:rsidRPr="00470EE1">
        <w:rPr>
          <w:rFonts w:ascii="Calibri" w:hAnsi="Calibri" w:cs="Calibri"/>
          <w:sz w:val="22"/>
        </w:rPr>
        <w:t>89/2012</w:t>
      </w:r>
      <w:r w:rsidRPr="00470EE1">
        <w:rPr>
          <w:rFonts w:ascii="Calibri" w:hAnsi="Calibri" w:cs="Calibri"/>
          <w:sz w:val="22"/>
        </w:rPr>
        <w:t xml:space="preserve"> Sb., </w:t>
      </w:r>
      <w:r w:rsidR="007733DF" w:rsidRPr="00470EE1">
        <w:rPr>
          <w:rFonts w:ascii="Calibri" w:hAnsi="Calibri" w:cs="Calibri"/>
          <w:sz w:val="22"/>
        </w:rPr>
        <w:t xml:space="preserve">občanský </w:t>
      </w:r>
      <w:r w:rsidRPr="00470EE1">
        <w:rPr>
          <w:rFonts w:ascii="Calibri" w:hAnsi="Calibri" w:cs="Calibri"/>
          <w:sz w:val="22"/>
        </w:rPr>
        <w:t>zákoník, v</w:t>
      </w:r>
      <w:r w:rsidR="004B0406" w:rsidRPr="00470EE1">
        <w:rPr>
          <w:rFonts w:ascii="Calibri" w:hAnsi="Calibri" w:cs="Calibri"/>
          <w:sz w:val="22"/>
        </w:rPr>
        <w:t>e</w:t>
      </w:r>
      <w:r w:rsidR="004D74FB" w:rsidRPr="00470EE1">
        <w:rPr>
          <w:rFonts w:ascii="Calibri" w:hAnsi="Calibri" w:cs="Calibri"/>
          <w:sz w:val="22"/>
        </w:rPr>
        <w:t xml:space="preserve"> </w:t>
      </w:r>
      <w:r w:rsidRPr="00470EE1">
        <w:rPr>
          <w:rFonts w:ascii="Calibri" w:hAnsi="Calibri" w:cs="Calibri"/>
          <w:sz w:val="22"/>
        </w:rPr>
        <w:t xml:space="preserve">znění </w:t>
      </w:r>
      <w:r w:rsidR="004B0406" w:rsidRPr="00470EE1">
        <w:rPr>
          <w:rFonts w:ascii="Calibri" w:hAnsi="Calibri" w:cs="Calibri"/>
          <w:sz w:val="22"/>
        </w:rPr>
        <w:t xml:space="preserve">pozdějších předpisů </w:t>
      </w:r>
      <w:r w:rsidR="00935F82" w:rsidRPr="00470EE1">
        <w:rPr>
          <w:rFonts w:ascii="Calibri" w:hAnsi="Calibri" w:cs="Calibri"/>
          <w:sz w:val="22"/>
        </w:rPr>
        <w:t>(dále jen „</w:t>
      </w:r>
      <w:r w:rsidR="007733DF" w:rsidRPr="00470EE1">
        <w:rPr>
          <w:rFonts w:ascii="Calibri" w:hAnsi="Calibri" w:cs="Calibri"/>
          <w:b/>
          <w:bCs/>
          <w:sz w:val="22"/>
        </w:rPr>
        <w:t xml:space="preserve">občanský </w:t>
      </w:r>
      <w:r w:rsidR="00935F82" w:rsidRPr="00470EE1">
        <w:rPr>
          <w:rFonts w:ascii="Calibri" w:hAnsi="Calibri" w:cs="Calibri"/>
          <w:b/>
          <w:bCs/>
          <w:sz w:val="22"/>
        </w:rPr>
        <w:t>zákoník</w:t>
      </w:r>
      <w:r w:rsidR="00935F82" w:rsidRPr="00470EE1">
        <w:rPr>
          <w:rFonts w:ascii="Calibri" w:hAnsi="Calibri" w:cs="Calibri"/>
          <w:sz w:val="22"/>
        </w:rPr>
        <w:t>“)</w:t>
      </w:r>
    </w:p>
    <w:p w14:paraId="204DC044" w14:textId="77777777" w:rsidR="009C109D" w:rsidRDefault="009C109D" w:rsidP="009C109D">
      <w:pPr>
        <w:jc w:val="center"/>
        <w:rPr>
          <w:rFonts w:ascii="Calibri" w:hAnsi="Calibri" w:cs="Calibri"/>
          <w:sz w:val="22"/>
        </w:rPr>
      </w:pPr>
    </w:p>
    <w:p w14:paraId="61D5BB2E" w14:textId="77777777" w:rsidR="00891F2B" w:rsidRPr="0079760E" w:rsidRDefault="003D0D67" w:rsidP="009C109D">
      <w:pPr>
        <w:jc w:val="center"/>
        <w:rPr>
          <w:rFonts w:ascii="Calibri" w:hAnsi="Calibri" w:cs="Calibri"/>
          <w:b/>
          <w:bCs/>
          <w:sz w:val="22"/>
        </w:rPr>
      </w:pPr>
      <w:r w:rsidRPr="0079760E">
        <w:rPr>
          <w:rFonts w:ascii="Calibri" w:hAnsi="Calibri" w:cs="Calibri"/>
          <w:b/>
          <w:bCs/>
          <w:sz w:val="22"/>
        </w:rPr>
        <w:t>I.</w:t>
      </w:r>
    </w:p>
    <w:p w14:paraId="5F7AC2AE" w14:textId="77777777" w:rsidR="009C109D" w:rsidRPr="00004B64" w:rsidRDefault="009C109D" w:rsidP="00B20B71">
      <w:pPr>
        <w:jc w:val="center"/>
        <w:rPr>
          <w:rFonts w:ascii="Calibri" w:hAnsi="Calibri" w:cs="Calibri"/>
          <w:b/>
          <w:sz w:val="22"/>
        </w:rPr>
      </w:pPr>
      <w:r w:rsidRPr="00004B64">
        <w:rPr>
          <w:rFonts w:ascii="Calibri" w:hAnsi="Calibri" w:cs="Calibri"/>
          <w:b/>
          <w:sz w:val="22"/>
        </w:rPr>
        <w:t>Smluvní strany</w:t>
      </w:r>
    </w:p>
    <w:p w14:paraId="038B676E" w14:textId="77777777" w:rsidR="009C109D" w:rsidRPr="00004B64" w:rsidRDefault="009C109D" w:rsidP="009C109D">
      <w:pPr>
        <w:rPr>
          <w:rFonts w:ascii="Calibri" w:hAnsi="Calibri" w:cs="Calibri"/>
          <w:sz w:val="22"/>
        </w:rPr>
      </w:pPr>
    </w:p>
    <w:p w14:paraId="160B8EC0" w14:textId="77777777" w:rsidR="00004B64" w:rsidRPr="00937140" w:rsidRDefault="009C109D" w:rsidP="00891F2B">
      <w:pPr>
        <w:pStyle w:val="Odstavec11"/>
        <w:numPr>
          <w:ilvl w:val="0"/>
          <w:numId w:val="2"/>
        </w:numPr>
        <w:spacing w:before="0"/>
        <w:ind w:left="567" w:hanging="567"/>
        <w:rPr>
          <w:rFonts w:ascii="Calibri" w:hAnsi="Calibri" w:cs="Calibri"/>
          <w:b/>
          <w:sz w:val="22"/>
          <w:szCs w:val="22"/>
        </w:rPr>
      </w:pPr>
      <w:r w:rsidRPr="00004B64">
        <w:rPr>
          <w:rFonts w:ascii="Calibri" w:hAnsi="Calibri" w:cs="Calibri"/>
          <w:b/>
          <w:sz w:val="22"/>
          <w:szCs w:val="22"/>
        </w:rPr>
        <w:t>Objednatel</w:t>
      </w:r>
      <w:r w:rsidRPr="00004B64">
        <w:rPr>
          <w:rFonts w:ascii="Calibri" w:hAnsi="Calibri" w:cs="Calibri"/>
          <w:sz w:val="22"/>
          <w:szCs w:val="22"/>
        </w:rPr>
        <w:t>:</w:t>
      </w:r>
      <w:r w:rsidRPr="00004B64">
        <w:rPr>
          <w:rFonts w:ascii="Calibri" w:hAnsi="Calibri" w:cs="Calibri"/>
          <w:sz w:val="22"/>
          <w:szCs w:val="22"/>
        </w:rPr>
        <w:tab/>
      </w:r>
      <w:r w:rsidR="00004B64" w:rsidRPr="00937140">
        <w:rPr>
          <w:rFonts w:ascii="Calibri" w:hAnsi="Calibri" w:cs="Calibri"/>
          <w:b/>
          <w:color w:val="000000"/>
          <w:sz w:val="22"/>
          <w:szCs w:val="22"/>
        </w:rPr>
        <w:t>Česká zemědělská univerzita v Praze</w:t>
      </w:r>
    </w:p>
    <w:p w14:paraId="54702089" w14:textId="77777777" w:rsidR="00004B64" w:rsidRPr="00937140" w:rsidRDefault="00004B64" w:rsidP="00004B64">
      <w:pPr>
        <w:pStyle w:val="Odstavec11"/>
        <w:numPr>
          <w:ilvl w:val="0"/>
          <w:numId w:val="0"/>
        </w:numPr>
        <w:spacing w:before="0"/>
        <w:ind w:left="2127"/>
        <w:rPr>
          <w:rFonts w:ascii="Calibri" w:hAnsi="Calibri" w:cs="Calibri"/>
          <w:sz w:val="22"/>
          <w:szCs w:val="22"/>
        </w:rPr>
      </w:pPr>
      <w:r w:rsidRPr="00937140">
        <w:rPr>
          <w:rFonts w:ascii="Calibri" w:hAnsi="Calibri" w:cs="Calibri"/>
          <w:sz w:val="22"/>
          <w:szCs w:val="22"/>
        </w:rPr>
        <w:t>Sídlo:</w:t>
      </w:r>
      <w:r w:rsidRPr="00937140">
        <w:rPr>
          <w:rFonts w:ascii="Calibri" w:hAnsi="Calibri" w:cs="Calibri"/>
          <w:sz w:val="22"/>
          <w:szCs w:val="22"/>
        </w:rPr>
        <w:tab/>
      </w:r>
      <w:r w:rsidRPr="00937140">
        <w:rPr>
          <w:rFonts w:ascii="Calibri" w:hAnsi="Calibri" w:cs="Calibri"/>
          <w:sz w:val="22"/>
          <w:szCs w:val="22"/>
        </w:rPr>
        <w:tab/>
        <w:t xml:space="preserve">Kamýcká 129, 165 </w:t>
      </w:r>
      <w:r w:rsidR="00286DE5" w:rsidRPr="00937140">
        <w:rPr>
          <w:rFonts w:ascii="Calibri" w:hAnsi="Calibri" w:cs="Calibri"/>
          <w:sz w:val="22"/>
          <w:szCs w:val="22"/>
        </w:rPr>
        <w:t>00</w:t>
      </w:r>
      <w:r w:rsidRPr="00937140">
        <w:rPr>
          <w:rFonts w:ascii="Calibri" w:hAnsi="Calibri" w:cs="Calibri"/>
          <w:sz w:val="22"/>
          <w:szCs w:val="22"/>
        </w:rPr>
        <w:t xml:space="preserve"> Praha – Suchdol</w:t>
      </w:r>
    </w:p>
    <w:p w14:paraId="6C9CF7DE" w14:textId="77777777" w:rsidR="001C4FDC" w:rsidRPr="00937140" w:rsidRDefault="007E3178" w:rsidP="00D25C31">
      <w:pPr>
        <w:pStyle w:val="Odstavec11"/>
        <w:numPr>
          <w:ilvl w:val="0"/>
          <w:numId w:val="0"/>
        </w:numPr>
        <w:spacing w:before="0"/>
        <w:ind w:left="2127"/>
        <w:rPr>
          <w:rFonts w:ascii="Calibri" w:hAnsi="Calibri" w:cs="Calibri"/>
          <w:sz w:val="22"/>
          <w:szCs w:val="22"/>
        </w:rPr>
      </w:pPr>
      <w:r w:rsidRPr="00937140">
        <w:rPr>
          <w:rFonts w:ascii="Calibri" w:hAnsi="Calibri" w:cs="Calibri"/>
          <w:sz w:val="22"/>
          <w:szCs w:val="22"/>
        </w:rPr>
        <w:t>Zastoupený:</w:t>
      </w:r>
      <w:r w:rsidRPr="00937140">
        <w:rPr>
          <w:rFonts w:ascii="Calibri" w:hAnsi="Calibri" w:cs="Calibri"/>
          <w:sz w:val="22"/>
          <w:szCs w:val="22"/>
        </w:rPr>
        <w:tab/>
      </w:r>
      <w:r w:rsidR="008F3866">
        <w:rPr>
          <w:rFonts w:ascii="Calibri" w:hAnsi="Calibri" w:cs="Calibri"/>
          <w:sz w:val="22"/>
          <w:szCs w:val="22"/>
        </w:rPr>
        <w:t xml:space="preserve">Ing. Jakubem </w:t>
      </w:r>
      <w:proofErr w:type="spellStart"/>
      <w:r w:rsidR="008F3866">
        <w:rPr>
          <w:rFonts w:ascii="Calibri" w:hAnsi="Calibri" w:cs="Calibri"/>
          <w:sz w:val="22"/>
          <w:szCs w:val="22"/>
        </w:rPr>
        <w:t>Kleindienstem</w:t>
      </w:r>
      <w:proofErr w:type="spellEnd"/>
      <w:r w:rsidR="008F3866">
        <w:rPr>
          <w:rFonts w:ascii="Calibri" w:hAnsi="Calibri" w:cs="Calibri"/>
          <w:sz w:val="22"/>
          <w:szCs w:val="22"/>
        </w:rPr>
        <w:t>, kvestorem</w:t>
      </w:r>
    </w:p>
    <w:p w14:paraId="5CDDE028" w14:textId="77777777" w:rsidR="00004B64" w:rsidRPr="00937140" w:rsidRDefault="00004B64" w:rsidP="00D25C31">
      <w:pPr>
        <w:pStyle w:val="Odstavec11"/>
        <w:numPr>
          <w:ilvl w:val="0"/>
          <w:numId w:val="0"/>
        </w:numPr>
        <w:spacing w:before="0"/>
        <w:ind w:left="2127"/>
        <w:rPr>
          <w:rFonts w:ascii="Calibri" w:hAnsi="Calibri" w:cs="Calibri"/>
          <w:sz w:val="22"/>
          <w:szCs w:val="22"/>
        </w:rPr>
      </w:pPr>
      <w:r w:rsidRPr="00937140">
        <w:rPr>
          <w:rFonts w:ascii="Calibri" w:hAnsi="Calibri" w:cs="Calibri"/>
          <w:sz w:val="22"/>
          <w:szCs w:val="22"/>
        </w:rPr>
        <w:t>IČ</w:t>
      </w:r>
      <w:r w:rsidR="004D74FB" w:rsidRPr="00937140">
        <w:rPr>
          <w:rFonts w:ascii="Calibri" w:hAnsi="Calibri" w:cs="Calibri"/>
          <w:sz w:val="22"/>
          <w:szCs w:val="22"/>
        </w:rPr>
        <w:t>O</w:t>
      </w:r>
      <w:r w:rsidRPr="00937140">
        <w:rPr>
          <w:rFonts w:ascii="Calibri" w:hAnsi="Calibri" w:cs="Calibri"/>
          <w:sz w:val="22"/>
          <w:szCs w:val="22"/>
        </w:rPr>
        <w:t>:</w:t>
      </w:r>
      <w:r w:rsidRPr="00937140">
        <w:rPr>
          <w:rFonts w:ascii="Calibri" w:hAnsi="Calibri" w:cs="Calibri"/>
          <w:sz w:val="22"/>
          <w:szCs w:val="22"/>
        </w:rPr>
        <w:tab/>
      </w:r>
      <w:r w:rsidRPr="00937140">
        <w:rPr>
          <w:rFonts w:ascii="Calibri" w:hAnsi="Calibri" w:cs="Calibri"/>
          <w:sz w:val="22"/>
          <w:szCs w:val="22"/>
        </w:rPr>
        <w:tab/>
        <w:t>60460709</w:t>
      </w:r>
    </w:p>
    <w:p w14:paraId="46ED3692" w14:textId="77777777" w:rsidR="00004B64" w:rsidRPr="00D25C31" w:rsidRDefault="00004B64" w:rsidP="00D25C31">
      <w:pPr>
        <w:pStyle w:val="Odstavec11"/>
        <w:numPr>
          <w:ilvl w:val="0"/>
          <w:numId w:val="0"/>
        </w:numPr>
        <w:spacing w:before="0"/>
        <w:ind w:left="2127"/>
        <w:rPr>
          <w:rFonts w:ascii="Calibri" w:hAnsi="Calibri" w:cs="Calibri"/>
          <w:sz w:val="22"/>
          <w:szCs w:val="22"/>
        </w:rPr>
      </w:pPr>
      <w:r w:rsidRPr="00937140">
        <w:rPr>
          <w:rFonts w:ascii="Calibri" w:hAnsi="Calibri" w:cs="Calibri"/>
          <w:sz w:val="22"/>
          <w:szCs w:val="22"/>
        </w:rPr>
        <w:t>DIČ:</w:t>
      </w:r>
      <w:r w:rsidRPr="00937140">
        <w:rPr>
          <w:rFonts w:ascii="Calibri" w:hAnsi="Calibri" w:cs="Calibri"/>
          <w:sz w:val="22"/>
          <w:szCs w:val="22"/>
        </w:rPr>
        <w:tab/>
      </w:r>
      <w:r w:rsidRPr="00937140">
        <w:rPr>
          <w:rFonts w:ascii="Calibri" w:hAnsi="Calibri" w:cs="Calibri"/>
          <w:sz w:val="22"/>
          <w:szCs w:val="22"/>
        </w:rPr>
        <w:tab/>
        <w:t>CZ60460709</w:t>
      </w:r>
    </w:p>
    <w:p w14:paraId="1553694A" w14:textId="77777777" w:rsidR="009C109D" w:rsidRPr="00004B64" w:rsidRDefault="009C109D" w:rsidP="00004B64">
      <w:pPr>
        <w:pStyle w:val="Odstavec11"/>
        <w:numPr>
          <w:ilvl w:val="0"/>
          <w:numId w:val="0"/>
        </w:numPr>
        <w:spacing w:before="0"/>
        <w:ind w:left="1416" w:firstLine="708"/>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w:t>
      </w:r>
      <w:r w:rsidR="00F41468" w:rsidRPr="00470EE1">
        <w:rPr>
          <w:rFonts w:ascii="Calibri" w:hAnsi="Calibri" w:cs="Calibri"/>
          <w:b/>
          <w:bCs/>
          <w:sz w:val="22"/>
          <w:szCs w:val="22"/>
        </w:rPr>
        <w:t>objednatel</w:t>
      </w:r>
      <w:r w:rsidR="00F41468" w:rsidRPr="00004B64">
        <w:rPr>
          <w:rFonts w:ascii="Calibri" w:hAnsi="Calibri" w:cs="Calibri"/>
          <w:sz w:val="22"/>
          <w:szCs w:val="22"/>
        </w:rPr>
        <w:t>“) na straně jedné</w:t>
      </w:r>
    </w:p>
    <w:p w14:paraId="3BFB0517" w14:textId="77777777" w:rsidR="009C109D" w:rsidRPr="00004B64" w:rsidRDefault="009C109D" w:rsidP="009C109D">
      <w:pPr>
        <w:rPr>
          <w:rFonts w:ascii="Calibri" w:hAnsi="Calibri" w:cs="Calibri"/>
          <w:sz w:val="22"/>
        </w:rPr>
      </w:pPr>
    </w:p>
    <w:p w14:paraId="27FF0897" w14:textId="77777777" w:rsidR="001A66DD" w:rsidRPr="00004B64" w:rsidRDefault="001A66DD" w:rsidP="009C109D">
      <w:pPr>
        <w:rPr>
          <w:rFonts w:ascii="Calibri" w:hAnsi="Calibri" w:cs="Calibri"/>
          <w:sz w:val="22"/>
        </w:rPr>
      </w:pPr>
      <w:r w:rsidRPr="00004B64">
        <w:rPr>
          <w:rFonts w:ascii="Calibri" w:hAnsi="Calibri" w:cs="Calibri"/>
          <w:sz w:val="22"/>
        </w:rPr>
        <w:t>a</w:t>
      </w:r>
    </w:p>
    <w:p w14:paraId="7DF95C66" w14:textId="77777777" w:rsidR="001A66DD" w:rsidRPr="00004B64" w:rsidRDefault="001A66DD" w:rsidP="009C109D">
      <w:pPr>
        <w:rPr>
          <w:rFonts w:ascii="Calibri" w:hAnsi="Calibri" w:cs="Calibri"/>
          <w:sz w:val="22"/>
        </w:rPr>
      </w:pPr>
    </w:p>
    <w:p w14:paraId="625AA333" w14:textId="588E4246" w:rsidR="009C109D" w:rsidRPr="00AA2799" w:rsidRDefault="008F3866" w:rsidP="00891F2B">
      <w:pPr>
        <w:pStyle w:val="Odstavec11"/>
        <w:numPr>
          <w:ilvl w:val="0"/>
          <w:numId w:val="2"/>
        </w:numPr>
        <w:spacing w:before="0"/>
        <w:ind w:left="567" w:hanging="567"/>
        <w:rPr>
          <w:rFonts w:ascii="Calibri" w:hAnsi="Calibri" w:cs="Calibri"/>
          <w:sz w:val="22"/>
          <w:szCs w:val="22"/>
        </w:rPr>
      </w:pPr>
      <w:r>
        <w:rPr>
          <w:rFonts w:ascii="Calibri" w:hAnsi="Calibri" w:cs="Calibri"/>
          <w:b/>
          <w:sz w:val="22"/>
          <w:szCs w:val="22"/>
        </w:rPr>
        <w:t>Poskytovatel</w:t>
      </w:r>
      <w:r w:rsidR="009C109D" w:rsidRPr="00004B64">
        <w:rPr>
          <w:rFonts w:ascii="Calibri" w:hAnsi="Calibri" w:cs="Calibri"/>
          <w:sz w:val="22"/>
          <w:szCs w:val="22"/>
        </w:rPr>
        <w:t>:</w:t>
      </w:r>
      <w:r w:rsidR="009C109D" w:rsidRPr="00004B64">
        <w:rPr>
          <w:rFonts w:ascii="Calibri" w:hAnsi="Calibri" w:cs="Calibri"/>
          <w:sz w:val="22"/>
          <w:szCs w:val="22"/>
        </w:rPr>
        <w:tab/>
      </w:r>
      <w:r w:rsidR="00DB3440" w:rsidRPr="00DB3440">
        <w:rPr>
          <w:rFonts w:ascii="Calibri" w:hAnsi="Calibri" w:cs="Calibri"/>
          <w:b/>
          <w:bCs/>
          <w:sz w:val="22"/>
          <w:szCs w:val="22"/>
        </w:rPr>
        <w:t xml:space="preserve">Vojenské lesy a statky ČR, </w:t>
      </w:r>
      <w:proofErr w:type="spellStart"/>
      <w:r w:rsidR="00DB3440" w:rsidRPr="00DB3440">
        <w:rPr>
          <w:rFonts w:ascii="Calibri" w:hAnsi="Calibri" w:cs="Calibri"/>
          <w:b/>
          <w:bCs/>
          <w:sz w:val="22"/>
          <w:szCs w:val="22"/>
        </w:rPr>
        <w:t>s.p</w:t>
      </w:r>
      <w:proofErr w:type="spellEnd"/>
      <w:r w:rsidR="00DB3440" w:rsidRPr="00DB3440">
        <w:rPr>
          <w:rFonts w:ascii="Calibri" w:hAnsi="Calibri" w:cs="Calibri"/>
          <w:b/>
          <w:bCs/>
          <w:sz w:val="22"/>
          <w:szCs w:val="22"/>
        </w:rPr>
        <w:t>.</w:t>
      </w:r>
    </w:p>
    <w:p w14:paraId="4A33B5F7" w14:textId="0E87C2F8" w:rsidR="009C109D" w:rsidRPr="00AA2799" w:rsidRDefault="009C109D" w:rsidP="009C109D">
      <w:pPr>
        <w:pStyle w:val="Odstavec11"/>
        <w:numPr>
          <w:ilvl w:val="0"/>
          <w:numId w:val="0"/>
        </w:numPr>
        <w:spacing w:before="0"/>
        <w:ind w:left="2127"/>
        <w:rPr>
          <w:rFonts w:ascii="Calibri" w:hAnsi="Calibri" w:cs="Calibri"/>
          <w:sz w:val="22"/>
          <w:szCs w:val="22"/>
        </w:rPr>
      </w:pPr>
      <w:r w:rsidRPr="00AA2799">
        <w:rPr>
          <w:rFonts w:ascii="Calibri" w:hAnsi="Calibri" w:cs="Calibri"/>
          <w:sz w:val="22"/>
          <w:szCs w:val="22"/>
        </w:rPr>
        <w:t>Sídlo:</w:t>
      </w:r>
      <w:r w:rsidRPr="00AA2799">
        <w:rPr>
          <w:rFonts w:ascii="Calibri" w:hAnsi="Calibri" w:cs="Calibri"/>
          <w:sz w:val="22"/>
          <w:szCs w:val="22"/>
        </w:rPr>
        <w:tab/>
      </w:r>
      <w:r w:rsidRPr="00AA2799">
        <w:rPr>
          <w:rFonts w:ascii="Calibri" w:hAnsi="Calibri" w:cs="Calibri"/>
          <w:sz w:val="22"/>
          <w:szCs w:val="22"/>
        </w:rPr>
        <w:tab/>
      </w:r>
      <w:r w:rsidR="00111EC3">
        <w:rPr>
          <w:rFonts w:ascii="Calibri" w:hAnsi="Calibri" w:cs="Calibri"/>
          <w:sz w:val="22"/>
          <w:szCs w:val="22"/>
        </w:rPr>
        <w:t xml:space="preserve">Pod </w:t>
      </w:r>
      <w:proofErr w:type="spellStart"/>
      <w:r w:rsidR="00111EC3">
        <w:rPr>
          <w:rFonts w:ascii="Calibri" w:hAnsi="Calibri" w:cs="Calibri"/>
          <w:sz w:val="22"/>
          <w:szCs w:val="22"/>
        </w:rPr>
        <w:t>Juliskou</w:t>
      </w:r>
      <w:proofErr w:type="spellEnd"/>
      <w:r w:rsidR="00111EC3">
        <w:rPr>
          <w:rFonts w:ascii="Calibri" w:hAnsi="Calibri" w:cs="Calibri"/>
          <w:sz w:val="22"/>
          <w:szCs w:val="22"/>
        </w:rPr>
        <w:t xml:space="preserve"> 1621/5, 160 00 Praha 6 - Dejvice</w:t>
      </w:r>
    </w:p>
    <w:p w14:paraId="3CD8A7C9" w14:textId="2B3A0CEA" w:rsidR="009C109D" w:rsidRPr="00AA2799" w:rsidRDefault="009C109D" w:rsidP="007E3178">
      <w:pPr>
        <w:pStyle w:val="Odstavec11"/>
        <w:numPr>
          <w:ilvl w:val="0"/>
          <w:numId w:val="0"/>
        </w:numPr>
        <w:spacing w:before="0"/>
        <w:ind w:left="3544" w:hanging="1417"/>
        <w:rPr>
          <w:rFonts w:ascii="Calibri" w:hAnsi="Calibri" w:cs="Calibri"/>
          <w:sz w:val="22"/>
          <w:szCs w:val="22"/>
        </w:rPr>
      </w:pPr>
      <w:r w:rsidRPr="00AA2799">
        <w:rPr>
          <w:rFonts w:ascii="Calibri" w:hAnsi="Calibri" w:cs="Calibri"/>
          <w:sz w:val="22"/>
          <w:szCs w:val="22"/>
        </w:rPr>
        <w:t>Zastoupený:</w:t>
      </w:r>
      <w:r w:rsidRPr="00AA2799">
        <w:rPr>
          <w:rFonts w:ascii="Calibri" w:hAnsi="Calibri" w:cs="Calibri"/>
          <w:sz w:val="22"/>
          <w:szCs w:val="22"/>
        </w:rPr>
        <w:tab/>
      </w:r>
      <w:r w:rsidR="00892EAF">
        <w:rPr>
          <w:rFonts w:ascii="Calibri" w:hAnsi="Calibri" w:cs="Calibri"/>
          <w:sz w:val="22"/>
          <w:szCs w:val="22"/>
        </w:rPr>
        <w:t xml:space="preserve">Ing. Romanem </w:t>
      </w:r>
      <w:proofErr w:type="spellStart"/>
      <w:r w:rsidR="00C872DE">
        <w:rPr>
          <w:rFonts w:ascii="Calibri" w:hAnsi="Calibri" w:cs="Calibri"/>
          <w:sz w:val="22"/>
          <w:szCs w:val="22"/>
        </w:rPr>
        <w:t>Vohradským</w:t>
      </w:r>
      <w:proofErr w:type="spellEnd"/>
      <w:r w:rsidR="00C872DE">
        <w:rPr>
          <w:rFonts w:ascii="Calibri" w:hAnsi="Calibri" w:cs="Calibri"/>
          <w:sz w:val="22"/>
          <w:szCs w:val="22"/>
        </w:rPr>
        <w:t xml:space="preserve">, </w:t>
      </w:r>
      <w:r w:rsidR="009445D7">
        <w:rPr>
          <w:rFonts w:ascii="Calibri" w:hAnsi="Calibri" w:cs="Calibri"/>
          <w:sz w:val="22"/>
          <w:szCs w:val="22"/>
        </w:rPr>
        <w:t>ředitelem</w:t>
      </w:r>
    </w:p>
    <w:p w14:paraId="5EA9A8CD" w14:textId="398BCBD9" w:rsidR="009C109D" w:rsidRPr="00AA2799" w:rsidRDefault="009C109D" w:rsidP="009C109D">
      <w:pPr>
        <w:ind w:left="1416" w:firstLine="708"/>
        <w:rPr>
          <w:rFonts w:ascii="Calibri" w:hAnsi="Calibri" w:cs="Calibri"/>
          <w:sz w:val="22"/>
        </w:rPr>
      </w:pPr>
      <w:r w:rsidRPr="00AA2799">
        <w:rPr>
          <w:rFonts w:ascii="Calibri" w:hAnsi="Calibri" w:cs="Calibri"/>
          <w:sz w:val="22"/>
        </w:rPr>
        <w:t>IČ</w:t>
      </w:r>
      <w:r w:rsidR="004D74FB" w:rsidRPr="00AA2799">
        <w:rPr>
          <w:rFonts w:ascii="Calibri" w:hAnsi="Calibri" w:cs="Calibri"/>
          <w:sz w:val="22"/>
        </w:rPr>
        <w:t>O</w:t>
      </w:r>
      <w:r w:rsidRPr="00AA2799">
        <w:rPr>
          <w:rFonts w:ascii="Calibri" w:hAnsi="Calibri" w:cs="Calibri"/>
          <w:sz w:val="22"/>
        </w:rPr>
        <w:t>:</w:t>
      </w:r>
      <w:r w:rsidRPr="00AA2799">
        <w:rPr>
          <w:rFonts w:ascii="Calibri" w:hAnsi="Calibri" w:cs="Calibri"/>
          <w:sz w:val="22"/>
        </w:rPr>
        <w:tab/>
      </w:r>
      <w:r w:rsidRPr="00AA2799">
        <w:rPr>
          <w:rFonts w:ascii="Calibri" w:hAnsi="Calibri" w:cs="Calibri"/>
          <w:sz w:val="22"/>
        </w:rPr>
        <w:tab/>
      </w:r>
      <w:r w:rsidR="00404A4F">
        <w:rPr>
          <w:rFonts w:ascii="Calibri" w:hAnsi="Calibri" w:cs="Calibri"/>
          <w:sz w:val="22"/>
        </w:rPr>
        <w:t>00000205</w:t>
      </w:r>
    </w:p>
    <w:p w14:paraId="2DBDB80F" w14:textId="7F91CB7A" w:rsidR="009C109D" w:rsidRPr="00AA2799" w:rsidRDefault="009C109D" w:rsidP="009C109D">
      <w:pPr>
        <w:ind w:left="1416" w:firstLine="708"/>
        <w:rPr>
          <w:rFonts w:ascii="Calibri" w:hAnsi="Calibri" w:cs="Calibri"/>
          <w:sz w:val="22"/>
        </w:rPr>
      </w:pPr>
      <w:r w:rsidRPr="00AA2799">
        <w:rPr>
          <w:rFonts w:ascii="Calibri" w:hAnsi="Calibri" w:cs="Calibri"/>
          <w:sz w:val="22"/>
        </w:rPr>
        <w:t>DIČ:</w:t>
      </w:r>
      <w:r w:rsidRPr="00AA2799">
        <w:rPr>
          <w:rFonts w:ascii="Calibri" w:hAnsi="Calibri" w:cs="Calibri"/>
          <w:sz w:val="22"/>
        </w:rPr>
        <w:tab/>
      </w:r>
      <w:r w:rsidRPr="00AA2799">
        <w:rPr>
          <w:rFonts w:ascii="Calibri" w:hAnsi="Calibri" w:cs="Calibri"/>
          <w:sz w:val="22"/>
        </w:rPr>
        <w:tab/>
      </w:r>
      <w:r w:rsidR="00187008">
        <w:rPr>
          <w:rFonts w:ascii="Calibri" w:hAnsi="Calibri" w:cs="Calibri"/>
          <w:sz w:val="22"/>
        </w:rPr>
        <w:t>CZ00000205</w:t>
      </w:r>
    </w:p>
    <w:p w14:paraId="624AED64" w14:textId="7FBED1CB" w:rsidR="009C109D" w:rsidRPr="00AA2799" w:rsidRDefault="009C109D" w:rsidP="009C109D">
      <w:pPr>
        <w:ind w:left="2124"/>
        <w:rPr>
          <w:rFonts w:ascii="Calibri" w:hAnsi="Calibri" w:cs="Calibri"/>
          <w:sz w:val="22"/>
        </w:rPr>
      </w:pPr>
      <w:r w:rsidRPr="00AA2799">
        <w:rPr>
          <w:rFonts w:ascii="Calibri" w:hAnsi="Calibri" w:cs="Calibri"/>
          <w:sz w:val="22"/>
        </w:rPr>
        <w:t>zapsaný v </w:t>
      </w:r>
      <w:r w:rsidR="00B12ADC">
        <w:rPr>
          <w:rFonts w:ascii="Calibri" w:hAnsi="Calibri" w:cs="Calibri"/>
          <w:sz w:val="22"/>
        </w:rPr>
        <w:t>obchodním rejstříku</w:t>
      </w:r>
      <w:r w:rsidR="00B12ADC" w:rsidRPr="00AA2799">
        <w:rPr>
          <w:rFonts w:ascii="Calibri" w:hAnsi="Calibri" w:cs="Calibri"/>
          <w:sz w:val="22"/>
        </w:rPr>
        <w:t xml:space="preserve"> </w:t>
      </w:r>
      <w:r w:rsidRPr="00AA2799">
        <w:rPr>
          <w:rFonts w:ascii="Calibri" w:hAnsi="Calibri" w:cs="Calibri"/>
          <w:sz w:val="22"/>
        </w:rPr>
        <w:t xml:space="preserve">vedeném </w:t>
      </w:r>
      <w:r w:rsidR="00F70865">
        <w:rPr>
          <w:rFonts w:ascii="Calibri" w:hAnsi="Calibri" w:cs="Calibri"/>
          <w:sz w:val="22"/>
        </w:rPr>
        <w:t>Městským</w:t>
      </w:r>
      <w:r w:rsidR="008F3866">
        <w:rPr>
          <w:rFonts w:ascii="Calibri" w:hAnsi="Calibri" w:cs="Calibri"/>
          <w:sz w:val="22"/>
        </w:rPr>
        <w:t xml:space="preserve"> </w:t>
      </w:r>
      <w:r w:rsidR="00937140" w:rsidRPr="00AA2799">
        <w:rPr>
          <w:rFonts w:ascii="Calibri" w:hAnsi="Calibri" w:cs="Calibri"/>
          <w:color w:val="000000"/>
          <w:sz w:val="22"/>
          <w:shd w:val="clear" w:color="auto" w:fill="FFFFFF"/>
        </w:rPr>
        <w:t>soudem v</w:t>
      </w:r>
      <w:r w:rsidR="00F70865">
        <w:rPr>
          <w:rFonts w:ascii="Calibri" w:hAnsi="Calibri" w:cs="Calibri"/>
          <w:color w:val="000000"/>
          <w:sz w:val="22"/>
          <w:shd w:val="clear" w:color="auto" w:fill="FFFFFF"/>
        </w:rPr>
        <w:t xml:space="preserve"> Praze</w:t>
      </w:r>
      <w:r w:rsidRPr="00AA2799">
        <w:rPr>
          <w:rFonts w:ascii="Calibri" w:hAnsi="Calibri" w:cs="Calibri"/>
          <w:sz w:val="22"/>
        </w:rPr>
        <w:t>,</w:t>
      </w:r>
      <w:r w:rsidR="00384EF7">
        <w:rPr>
          <w:rFonts w:ascii="Calibri" w:hAnsi="Calibri" w:cs="Calibri"/>
          <w:sz w:val="22"/>
        </w:rPr>
        <w:t xml:space="preserve"> </w:t>
      </w:r>
      <w:proofErr w:type="spellStart"/>
      <w:r w:rsidR="00B12ADC">
        <w:rPr>
          <w:rFonts w:ascii="Calibri" w:hAnsi="Calibri" w:cs="Calibri"/>
          <w:sz w:val="22"/>
        </w:rPr>
        <w:t>sp</w:t>
      </w:r>
      <w:proofErr w:type="spellEnd"/>
      <w:r w:rsidR="00B12ADC">
        <w:rPr>
          <w:rFonts w:ascii="Calibri" w:hAnsi="Calibri" w:cs="Calibri"/>
          <w:sz w:val="22"/>
        </w:rPr>
        <w:t>. zn.</w:t>
      </w:r>
      <w:r w:rsidR="00B12ADC" w:rsidRPr="00AA2799">
        <w:rPr>
          <w:rFonts w:ascii="Calibri" w:hAnsi="Calibri" w:cs="Calibri"/>
          <w:sz w:val="22"/>
        </w:rPr>
        <w:t xml:space="preserve"> </w:t>
      </w:r>
      <w:r w:rsidR="00812960">
        <w:rPr>
          <w:rFonts w:ascii="Calibri" w:hAnsi="Calibri" w:cs="Calibri"/>
          <w:sz w:val="22"/>
        </w:rPr>
        <w:t>ALX 256</w:t>
      </w:r>
      <w:r w:rsidR="00B12ADC">
        <w:rPr>
          <w:rFonts w:ascii="Calibri" w:hAnsi="Calibri" w:cs="Calibri"/>
          <w:sz w:val="22"/>
        </w:rPr>
        <w:t xml:space="preserve">   </w:t>
      </w:r>
      <w:r w:rsidR="008F3866">
        <w:rPr>
          <w:rFonts w:ascii="Calibri" w:hAnsi="Calibri" w:cs="Calibri"/>
          <w:sz w:val="22"/>
        </w:rPr>
        <w:t xml:space="preserve"> </w:t>
      </w:r>
    </w:p>
    <w:p w14:paraId="6F81FC47" w14:textId="77777777" w:rsidR="009C109D" w:rsidRPr="00004B64" w:rsidRDefault="009C109D" w:rsidP="009C109D">
      <w:pPr>
        <w:ind w:left="1416" w:firstLine="708"/>
        <w:rPr>
          <w:rFonts w:ascii="Calibri" w:hAnsi="Calibri" w:cs="Calibri"/>
          <w:sz w:val="22"/>
        </w:rPr>
      </w:pPr>
      <w:r w:rsidRPr="00004B64">
        <w:rPr>
          <w:rFonts w:ascii="Calibri" w:hAnsi="Calibri" w:cs="Calibri"/>
          <w:sz w:val="22"/>
        </w:rPr>
        <w:t>(dále jen „</w:t>
      </w:r>
      <w:r w:rsidR="008F3866" w:rsidRPr="00470EE1">
        <w:rPr>
          <w:rFonts w:ascii="Calibri" w:hAnsi="Calibri" w:cs="Calibri"/>
          <w:b/>
          <w:bCs/>
          <w:sz w:val="22"/>
        </w:rPr>
        <w:t>poskytovatel</w:t>
      </w:r>
      <w:r w:rsidR="00F41468" w:rsidRPr="00004B64">
        <w:rPr>
          <w:rFonts w:ascii="Calibri" w:hAnsi="Calibri" w:cs="Calibri"/>
          <w:sz w:val="22"/>
        </w:rPr>
        <w:t>“) na straně druhé</w:t>
      </w:r>
      <w:r w:rsidRPr="00004B64">
        <w:rPr>
          <w:rFonts w:ascii="Calibri" w:hAnsi="Calibri" w:cs="Calibri"/>
          <w:sz w:val="22"/>
        </w:rPr>
        <w:t xml:space="preserve"> </w:t>
      </w:r>
    </w:p>
    <w:p w14:paraId="68B81FA9" w14:textId="77777777" w:rsidR="009C109D" w:rsidRPr="00004B64" w:rsidRDefault="009C109D" w:rsidP="009C109D">
      <w:pPr>
        <w:rPr>
          <w:rFonts w:ascii="Calibri" w:hAnsi="Calibri" w:cs="Calibri"/>
          <w:sz w:val="22"/>
        </w:rPr>
      </w:pPr>
    </w:p>
    <w:p w14:paraId="7AA37793" w14:textId="77777777" w:rsidR="009C109D" w:rsidRPr="00004B64" w:rsidRDefault="009C109D" w:rsidP="009C109D">
      <w:pPr>
        <w:rPr>
          <w:rFonts w:ascii="Calibri" w:hAnsi="Calibri" w:cs="Calibri"/>
          <w:sz w:val="22"/>
        </w:rPr>
      </w:pPr>
      <w:r w:rsidRPr="00004B64">
        <w:rPr>
          <w:rFonts w:ascii="Calibri" w:hAnsi="Calibri" w:cs="Calibri"/>
          <w:sz w:val="22"/>
        </w:rPr>
        <w:t>(společně dále také jako „</w:t>
      </w:r>
      <w:r w:rsidRPr="00470EE1">
        <w:rPr>
          <w:rFonts w:ascii="Calibri" w:hAnsi="Calibri" w:cs="Calibri"/>
          <w:b/>
          <w:bCs/>
          <w:sz w:val="22"/>
        </w:rPr>
        <w:t>smluvní strany</w:t>
      </w:r>
      <w:r w:rsidRPr="00004B64">
        <w:rPr>
          <w:rFonts w:ascii="Calibri" w:hAnsi="Calibri" w:cs="Calibri"/>
          <w:sz w:val="22"/>
        </w:rPr>
        <w:t>“)</w:t>
      </w:r>
    </w:p>
    <w:p w14:paraId="6C2F32CB" w14:textId="77777777" w:rsidR="009C109D" w:rsidRPr="00004B64" w:rsidRDefault="009C109D" w:rsidP="009C109D">
      <w:pPr>
        <w:rPr>
          <w:rFonts w:ascii="Calibri" w:hAnsi="Calibri" w:cs="Calibri"/>
          <w:sz w:val="22"/>
        </w:rPr>
      </w:pPr>
    </w:p>
    <w:p w14:paraId="69BC8144" w14:textId="33398C08" w:rsidR="001A66DD" w:rsidRPr="00004B64" w:rsidRDefault="001A66DD" w:rsidP="001A66DD">
      <w:pPr>
        <w:rPr>
          <w:rFonts w:ascii="Calibri" w:hAnsi="Calibri" w:cs="Calibri"/>
          <w:sz w:val="22"/>
        </w:rPr>
      </w:pPr>
      <w:r w:rsidRPr="00004B64">
        <w:rPr>
          <w:rFonts w:ascii="Calibri" w:hAnsi="Calibri" w:cs="Calibri"/>
          <w:sz w:val="22"/>
        </w:rPr>
        <w:t xml:space="preserve">uzavírají </w:t>
      </w:r>
      <w:r w:rsidR="009B5F00">
        <w:rPr>
          <w:rFonts w:ascii="Calibri" w:hAnsi="Calibri" w:cs="Calibri"/>
          <w:sz w:val="22"/>
        </w:rPr>
        <w:t>na základě výsledku zadávacího řízení dle zákona č. 134/2016 Sb., o zadávání veřejných zakázek, ve znění pozdějších předpisů, k plnění veřejné zakázky s názvem „</w:t>
      </w:r>
      <w:r w:rsidR="00E07208">
        <w:rPr>
          <w:rFonts w:ascii="Calibri" w:hAnsi="Calibri" w:cs="Calibri"/>
          <w:sz w:val="22"/>
        </w:rPr>
        <w:t>Založení výzkumných ploch obnovy lesa v PLO 29 nebo 30 - II.</w:t>
      </w:r>
      <w:r w:rsidR="009B5F00">
        <w:rPr>
          <w:rFonts w:ascii="Calibri" w:hAnsi="Calibri" w:cs="Calibri"/>
          <w:sz w:val="22"/>
        </w:rPr>
        <w:t xml:space="preserve">“ </w:t>
      </w:r>
      <w:r w:rsidRPr="00004B64">
        <w:rPr>
          <w:rFonts w:ascii="Calibri" w:hAnsi="Calibri" w:cs="Calibri"/>
          <w:sz w:val="22"/>
        </w:rPr>
        <w:t>smlouvu následujícího znění:</w:t>
      </w:r>
    </w:p>
    <w:p w14:paraId="7FB800B7" w14:textId="77777777" w:rsidR="001A66DD" w:rsidRDefault="001A66DD" w:rsidP="009C109D">
      <w:pPr>
        <w:rPr>
          <w:rFonts w:ascii="Calibri" w:hAnsi="Calibri" w:cs="Calibri"/>
          <w:sz w:val="22"/>
        </w:rPr>
      </w:pPr>
    </w:p>
    <w:p w14:paraId="510065B7" w14:textId="77777777" w:rsidR="00891F2B" w:rsidRPr="00286DE5" w:rsidRDefault="00286DE5" w:rsidP="00286DE5">
      <w:pPr>
        <w:jc w:val="center"/>
        <w:rPr>
          <w:rFonts w:ascii="Calibri" w:hAnsi="Calibri" w:cs="Calibri"/>
          <w:b/>
          <w:sz w:val="22"/>
        </w:rPr>
      </w:pPr>
      <w:r w:rsidRPr="00286DE5">
        <w:rPr>
          <w:rFonts w:ascii="Calibri" w:hAnsi="Calibri" w:cs="Calibri"/>
          <w:b/>
          <w:sz w:val="22"/>
        </w:rPr>
        <w:t>II.</w:t>
      </w:r>
    </w:p>
    <w:p w14:paraId="174AF36D" w14:textId="77777777" w:rsidR="009C109D" w:rsidRPr="00004B64" w:rsidRDefault="009C109D" w:rsidP="0079760E">
      <w:pPr>
        <w:jc w:val="center"/>
        <w:rPr>
          <w:rFonts w:ascii="Calibri" w:hAnsi="Calibri" w:cs="Calibri"/>
          <w:b/>
          <w:sz w:val="22"/>
        </w:rPr>
      </w:pPr>
      <w:r w:rsidRPr="00004B64">
        <w:rPr>
          <w:rFonts w:ascii="Calibri" w:hAnsi="Calibri" w:cs="Calibri"/>
          <w:b/>
          <w:sz w:val="22"/>
        </w:rPr>
        <w:t>Předmět smlouvy</w:t>
      </w:r>
    </w:p>
    <w:p w14:paraId="31695D30" w14:textId="77777777" w:rsidR="00774460" w:rsidRPr="00004B64" w:rsidRDefault="00774460" w:rsidP="009C109D">
      <w:pPr>
        <w:jc w:val="center"/>
        <w:rPr>
          <w:rFonts w:ascii="Calibri" w:hAnsi="Calibri" w:cs="Calibri"/>
          <w:b/>
          <w:sz w:val="22"/>
        </w:rPr>
      </w:pPr>
    </w:p>
    <w:p w14:paraId="3228C3F1" w14:textId="77777777" w:rsidR="008F3866" w:rsidRDefault="00774460" w:rsidP="00891F2B">
      <w:pPr>
        <w:numPr>
          <w:ilvl w:val="0"/>
          <w:numId w:val="10"/>
        </w:numPr>
        <w:ind w:left="567" w:hanging="567"/>
        <w:rPr>
          <w:rFonts w:ascii="Calibri" w:hAnsi="Calibri" w:cs="Calibri"/>
          <w:sz w:val="22"/>
        </w:rPr>
      </w:pPr>
      <w:r w:rsidRPr="00590FA9">
        <w:rPr>
          <w:rFonts w:ascii="Calibri" w:hAnsi="Calibri" w:cs="Calibri"/>
          <w:sz w:val="22"/>
        </w:rPr>
        <w:t xml:space="preserve">Předmětem smlouvy je </w:t>
      </w:r>
      <w:r w:rsidR="00E1294E" w:rsidRPr="00590FA9">
        <w:rPr>
          <w:rFonts w:ascii="Calibri" w:hAnsi="Calibri" w:cs="Calibri"/>
          <w:sz w:val="22"/>
        </w:rPr>
        <w:t xml:space="preserve">na jedné straně závazek </w:t>
      </w:r>
      <w:r w:rsidR="008F3866">
        <w:rPr>
          <w:rFonts w:ascii="Calibri" w:hAnsi="Calibri" w:cs="Calibri"/>
          <w:sz w:val="22"/>
        </w:rPr>
        <w:t>poskytovatele</w:t>
      </w:r>
      <w:r w:rsidR="0037346A">
        <w:rPr>
          <w:rFonts w:ascii="Calibri" w:hAnsi="Calibri" w:cs="Calibri"/>
          <w:sz w:val="22"/>
        </w:rPr>
        <w:t xml:space="preserve"> </w:t>
      </w:r>
      <w:r w:rsidR="008F3866">
        <w:rPr>
          <w:rFonts w:ascii="Calibri" w:hAnsi="Calibri" w:cs="Calibri"/>
          <w:sz w:val="22"/>
        </w:rPr>
        <w:t>v poskytování</w:t>
      </w:r>
      <w:r w:rsidR="00E1294E" w:rsidRPr="00590FA9">
        <w:rPr>
          <w:rFonts w:ascii="Calibri" w:hAnsi="Calibri" w:cs="Calibri"/>
          <w:sz w:val="22"/>
        </w:rPr>
        <w:t xml:space="preserve"> </w:t>
      </w:r>
      <w:r w:rsidR="008F3866">
        <w:rPr>
          <w:rFonts w:ascii="Calibri" w:hAnsi="Calibri" w:cs="Calibri"/>
          <w:sz w:val="22"/>
        </w:rPr>
        <w:t>následujících služeb:</w:t>
      </w:r>
    </w:p>
    <w:p w14:paraId="60F1D5A8" w14:textId="2FE63275" w:rsidR="00A03AB0" w:rsidRDefault="00D35D69" w:rsidP="008F3866">
      <w:pPr>
        <w:numPr>
          <w:ilvl w:val="0"/>
          <w:numId w:val="31"/>
        </w:numPr>
        <w:rPr>
          <w:rFonts w:ascii="Calibri" w:hAnsi="Calibri" w:cs="Calibri"/>
          <w:sz w:val="22"/>
        </w:rPr>
      </w:pPr>
      <w:r w:rsidRPr="004E7D03">
        <w:rPr>
          <w:rFonts w:ascii="Calibri" w:hAnsi="Calibri" w:cs="Calibri"/>
          <w:sz w:val="22"/>
        </w:rPr>
        <w:t xml:space="preserve">zalesnění a osázení ploch v rámci obnovy lesních porostů a ekosystémových služeb po kůrovcové kalamitě </w:t>
      </w:r>
      <w:r w:rsidR="00AC0EB3" w:rsidRPr="00AC0EB3">
        <w:rPr>
          <w:rFonts w:ascii="Calibri" w:hAnsi="Calibri" w:cs="Calibri"/>
          <w:sz w:val="22"/>
        </w:rPr>
        <w:t>v přírodní lesní oblasti Nízký Jeseník (PLO 29) a Drahanská vrchovina (PLO 30)</w:t>
      </w:r>
      <w:r w:rsidR="006A6A5A">
        <w:rPr>
          <w:rFonts w:ascii="Calibri" w:hAnsi="Calibri" w:cs="Calibri"/>
          <w:sz w:val="22"/>
        </w:rPr>
        <w:t xml:space="preserve"> </w:t>
      </w:r>
      <w:r w:rsidRPr="004E7D03">
        <w:rPr>
          <w:rFonts w:ascii="Calibri" w:hAnsi="Calibri" w:cs="Calibri"/>
          <w:sz w:val="22"/>
        </w:rPr>
        <w:t xml:space="preserve">na základě upřesnění zalesňovacího designu </w:t>
      </w:r>
      <w:r w:rsidR="004E7D03" w:rsidRPr="00102A1E">
        <w:rPr>
          <w:rFonts w:ascii="Calibri" w:hAnsi="Calibri" w:cs="Calibri"/>
          <w:sz w:val="22"/>
        </w:rPr>
        <w:t>v souladu s</w:t>
      </w:r>
      <w:r w:rsidR="00A03AB0" w:rsidRPr="00684F0B">
        <w:rPr>
          <w:rFonts w:ascii="Calibri" w:hAnsi="Calibri" w:cs="Calibri"/>
          <w:sz w:val="22"/>
        </w:rPr>
        <w:t xml:space="preserve"> </w:t>
      </w:r>
      <w:r w:rsidRPr="00102A1E">
        <w:rPr>
          <w:rFonts w:ascii="Calibri" w:hAnsi="Calibri" w:cs="Calibri"/>
          <w:sz w:val="22"/>
        </w:rPr>
        <w:t>požadavk</w:t>
      </w:r>
      <w:r w:rsidR="004E7D03" w:rsidRPr="00102A1E">
        <w:rPr>
          <w:rFonts w:ascii="Calibri" w:hAnsi="Calibri" w:cs="Calibri"/>
          <w:sz w:val="22"/>
        </w:rPr>
        <w:t>y</w:t>
      </w:r>
      <w:r w:rsidR="00A03AB0" w:rsidRPr="00684F0B">
        <w:rPr>
          <w:rFonts w:ascii="Calibri" w:hAnsi="Calibri" w:cs="Calibri"/>
          <w:sz w:val="22"/>
        </w:rPr>
        <w:t xml:space="preserve"> </w:t>
      </w:r>
      <w:r w:rsidRPr="00102A1E">
        <w:rPr>
          <w:rFonts w:ascii="Calibri" w:hAnsi="Calibri" w:cs="Calibri"/>
          <w:sz w:val="22"/>
        </w:rPr>
        <w:t xml:space="preserve">objednatele </w:t>
      </w:r>
      <w:r w:rsidR="004E7D03" w:rsidRPr="00102A1E">
        <w:rPr>
          <w:rFonts w:ascii="Calibri" w:hAnsi="Calibri" w:cs="Calibri"/>
          <w:sz w:val="22"/>
        </w:rPr>
        <w:t>podle</w:t>
      </w:r>
      <w:r w:rsidR="004E7D03" w:rsidRPr="004A513C">
        <w:rPr>
          <w:rFonts w:ascii="Calibri" w:hAnsi="Calibri" w:cs="Calibri"/>
          <w:sz w:val="22"/>
        </w:rPr>
        <w:t xml:space="preserve"> konkrétních stanovištních podmínek obnovovaných ploch,</w:t>
      </w:r>
      <w:r w:rsidR="008B74DC" w:rsidRPr="00684F0B">
        <w:rPr>
          <w:rFonts w:ascii="Calibri" w:hAnsi="Calibri" w:cs="Calibri"/>
          <w:sz w:val="22"/>
        </w:rPr>
        <w:t xml:space="preserve"> a dále</w:t>
      </w:r>
      <w:r w:rsidR="004E7D03" w:rsidRPr="004A513C">
        <w:rPr>
          <w:rFonts w:ascii="Calibri" w:hAnsi="Calibri" w:cs="Calibri"/>
          <w:sz w:val="22"/>
        </w:rPr>
        <w:t xml:space="preserve"> poskytnutí podkladů pro vyhodnoce</w:t>
      </w:r>
      <w:r w:rsidR="00A03AB0" w:rsidRPr="00684F0B">
        <w:rPr>
          <w:rFonts w:ascii="Calibri" w:hAnsi="Calibri" w:cs="Calibri"/>
          <w:sz w:val="22"/>
        </w:rPr>
        <w:t>n</w:t>
      </w:r>
      <w:r w:rsidR="004E7D03" w:rsidRPr="004A513C">
        <w:rPr>
          <w:rFonts w:ascii="Calibri" w:hAnsi="Calibri" w:cs="Calibri"/>
          <w:sz w:val="22"/>
        </w:rPr>
        <w:t>í ekonomické efektivnosti provedených opatření pro obnovu lesního prostředí</w:t>
      </w:r>
      <w:r w:rsidR="00A03AB0" w:rsidRPr="00684F0B">
        <w:rPr>
          <w:rFonts w:ascii="Calibri" w:hAnsi="Calibri" w:cs="Calibri"/>
          <w:sz w:val="22"/>
        </w:rPr>
        <w:t>;</w:t>
      </w:r>
    </w:p>
    <w:p w14:paraId="389E7775" w14:textId="0964930B" w:rsidR="00D35D69" w:rsidRDefault="004A513C" w:rsidP="008F3866">
      <w:pPr>
        <w:numPr>
          <w:ilvl w:val="0"/>
          <w:numId w:val="31"/>
        </w:numPr>
        <w:rPr>
          <w:rFonts w:ascii="Calibri" w:hAnsi="Calibri" w:cs="Calibri"/>
          <w:sz w:val="22"/>
        </w:rPr>
      </w:pPr>
      <w:r>
        <w:rPr>
          <w:rFonts w:ascii="Calibri" w:hAnsi="Calibri" w:cs="Calibri"/>
          <w:sz w:val="22"/>
        </w:rPr>
        <w:t xml:space="preserve">umožnění </w:t>
      </w:r>
      <w:r w:rsidR="00D35D69" w:rsidRPr="00102A1E">
        <w:rPr>
          <w:rFonts w:ascii="Calibri" w:hAnsi="Calibri" w:cs="Calibri"/>
          <w:sz w:val="22"/>
        </w:rPr>
        <w:t>monitoring</w:t>
      </w:r>
      <w:r w:rsidR="00293583">
        <w:rPr>
          <w:rFonts w:ascii="Calibri" w:hAnsi="Calibri" w:cs="Calibri"/>
          <w:sz w:val="22"/>
        </w:rPr>
        <w:t>u</w:t>
      </w:r>
      <w:r w:rsidR="00384EF7">
        <w:rPr>
          <w:rFonts w:ascii="Calibri" w:hAnsi="Calibri" w:cs="Calibri"/>
          <w:sz w:val="22"/>
        </w:rPr>
        <w:t xml:space="preserve"> </w:t>
      </w:r>
      <w:r w:rsidR="00D35D69" w:rsidRPr="00102A1E">
        <w:rPr>
          <w:rFonts w:ascii="Calibri" w:hAnsi="Calibri" w:cs="Calibri"/>
          <w:sz w:val="22"/>
        </w:rPr>
        <w:t>růstu zalesněných ploch</w:t>
      </w:r>
      <w:r w:rsidR="006F3CAF">
        <w:rPr>
          <w:rFonts w:ascii="Calibri" w:hAnsi="Calibri" w:cs="Calibri"/>
          <w:sz w:val="22"/>
        </w:rPr>
        <w:t xml:space="preserve"> (tj. sběr dat o růstu zalesněných ploch</w:t>
      </w:r>
      <w:r w:rsidR="002F1595">
        <w:rPr>
          <w:rFonts w:ascii="Calibri" w:hAnsi="Calibri" w:cs="Calibri"/>
          <w:sz w:val="22"/>
        </w:rPr>
        <w:t>)</w:t>
      </w:r>
      <w:r w:rsidR="004E7D03" w:rsidRPr="00102A1E">
        <w:rPr>
          <w:rFonts w:ascii="Calibri" w:hAnsi="Calibri" w:cs="Calibri"/>
          <w:sz w:val="22"/>
        </w:rPr>
        <w:t xml:space="preserve"> nejméně po dobu deseti let</w:t>
      </w:r>
      <w:r w:rsidR="00A03AB0" w:rsidRPr="00684F0B">
        <w:rPr>
          <w:rFonts w:ascii="Calibri" w:hAnsi="Calibri" w:cs="Calibri"/>
          <w:sz w:val="22"/>
        </w:rPr>
        <w:t xml:space="preserve"> od zalesnění</w:t>
      </w:r>
      <w:r w:rsidR="00DF51CE">
        <w:rPr>
          <w:rFonts w:ascii="Calibri" w:hAnsi="Calibri" w:cs="Calibri"/>
          <w:sz w:val="22"/>
        </w:rPr>
        <w:t>;</w:t>
      </w:r>
      <w:r w:rsidR="00A03AB0">
        <w:rPr>
          <w:rFonts w:ascii="Calibri" w:hAnsi="Calibri" w:cs="Calibri"/>
          <w:sz w:val="22"/>
        </w:rPr>
        <w:t xml:space="preserve"> a</w:t>
      </w:r>
    </w:p>
    <w:p w14:paraId="32598CC9" w14:textId="5F1F1099" w:rsidR="0037346A" w:rsidRDefault="00D35D69" w:rsidP="008F3866">
      <w:pPr>
        <w:numPr>
          <w:ilvl w:val="0"/>
          <w:numId w:val="31"/>
        </w:numPr>
        <w:rPr>
          <w:rFonts w:ascii="Calibri" w:hAnsi="Calibri" w:cs="Calibri"/>
          <w:sz w:val="22"/>
        </w:rPr>
      </w:pPr>
      <w:r>
        <w:rPr>
          <w:rFonts w:ascii="Calibri" w:hAnsi="Calibri" w:cs="Calibri"/>
          <w:sz w:val="22"/>
        </w:rPr>
        <w:t xml:space="preserve">vybudování </w:t>
      </w:r>
      <w:r w:rsidR="005E49FE" w:rsidRPr="005E49FE">
        <w:rPr>
          <w:rFonts w:ascii="Calibri" w:hAnsi="Calibri" w:cs="Calibri"/>
          <w:sz w:val="22"/>
        </w:rPr>
        <w:t xml:space="preserve">minimálně </w:t>
      </w:r>
      <w:r w:rsidR="00C24761">
        <w:rPr>
          <w:rFonts w:ascii="Calibri" w:hAnsi="Calibri" w:cs="Calibri"/>
          <w:sz w:val="22"/>
        </w:rPr>
        <w:t>čtyř</w:t>
      </w:r>
      <w:r w:rsidR="00C24761" w:rsidRPr="005E49FE">
        <w:rPr>
          <w:rFonts w:ascii="Calibri" w:hAnsi="Calibri" w:cs="Calibri"/>
          <w:sz w:val="22"/>
        </w:rPr>
        <w:t xml:space="preserve"> </w:t>
      </w:r>
      <w:proofErr w:type="spellStart"/>
      <w:r w:rsidR="005E49FE" w:rsidRPr="005E49FE">
        <w:rPr>
          <w:rFonts w:ascii="Calibri" w:hAnsi="Calibri" w:cs="Calibri"/>
          <w:sz w:val="22"/>
        </w:rPr>
        <w:t>vodoz</w:t>
      </w:r>
      <w:r w:rsidR="00D92310">
        <w:rPr>
          <w:rFonts w:ascii="Calibri" w:hAnsi="Calibri" w:cs="Calibri"/>
          <w:sz w:val="22"/>
        </w:rPr>
        <w:t>á</w:t>
      </w:r>
      <w:r w:rsidR="005E49FE" w:rsidRPr="005E49FE">
        <w:rPr>
          <w:rFonts w:ascii="Calibri" w:hAnsi="Calibri" w:cs="Calibri"/>
          <w:sz w:val="22"/>
        </w:rPr>
        <w:t>držných</w:t>
      </w:r>
      <w:proofErr w:type="spellEnd"/>
      <w:r w:rsidR="005E49FE" w:rsidRPr="005E49FE">
        <w:rPr>
          <w:rFonts w:ascii="Calibri" w:hAnsi="Calibri" w:cs="Calibri"/>
          <w:sz w:val="22"/>
        </w:rPr>
        <w:t xml:space="preserve"> objektů v oblasti zalesňovaných ploch, max</w:t>
      </w:r>
      <w:r w:rsidR="00A03AB0">
        <w:rPr>
          <w:rFonts w:ascii="Calibri" w:hAnsi="Calibri" w:cs="Calibri"/>
          <w:sz w:val="22"/>
        </w:rPr>
        <w:t>imálně</w:t>
      </w:r>
      <w:r w:rsidR="005E49FE" w:rsidRPr="005E49FE">
        <w:rPr>
          <w:rFonts w:ascii="Calibri" w:hAnsi="Calibri" w:cs="Calibri"/>
          <w:sz w:val="22"/>
        </w:rPr>
        <w:t xml:space="preserve"> však do vzdálenosti </w:t>
      </w:r>
      <w:r w:rsidR="00BA75EF">
        <w:rPr>
          <w:rFonts w:ascii="Calibri" w:hAnsi="Calibri" w:cs="Calibri"/>
          <w:sz w:val="22"/>
        </w:rPr>
        <w:t>5</w:t>
      </w:r>
      <w:r w:rsidR="005E49FE" w:rsidRPr="005E49FE">
        <w:rPr>
          <w:rFonts w:ascii="Calibri" w:hAnsi="Calibri" w:cs="Calibri"/>
          <w:sz w:val="22"/>
        </w:rPr>
        <w:t>00 m</w:t>
      </w:r>
      <w:r w:rsidR="0013038B">
        <w:rPr>
          <w:rFonts w:ascii="Calibri" w:hAnsi="Calibri" w:cs="Calibri"/>
          <w:sz w:val="22"/>
        </w:rPr>
        <w:t xml:space="preserve"> od </w:t>
      </w:r>
      <w:r w:rsidR="00BA75EF">
        <w:rPr>
          <w:rFonts w:ascii="Calibri" w:hAnsi="Calibri" w:cs="Calibri"/>
          <w:sz w:val="22"/>
        </w:rPr>
        <w:t>některé</w:t>
      </w:r>
      <w:r w:rsidR="00970CC8">
        <w:rPr>
          <w:rFonts w:ascii="Calibri" w:hAnsi="Calibri" w:cs="Calibri"/>
          <w:sz w:val="22"/>
        </w:rPr>
        <w:t xml:space="preserve"> ze </w:t>
      </w:r>
      <w:r w:rsidR="0013038B">
        <w:rPr>
          <w:rFonts w:ascii="Calibri" w:hAnsi="Calibri" w:cs="Calibri"/>
          <w:sz w:val="22"/>
        </w:rPr>
        <w:t>zalesňovaných ploch</w:t>
      </w:r>
      <w:r w:rsidR="00060347">
        <w:rPr>
          <w:rFonts w:ascii="Calibri" w:hAnsi="Calibri" w:cs="Calibri"/>
          <w:sz w:val="22"/>
        </w:rPr>
        <w:t xml:space="preserve"> </w:t>
      </w:r>
      <w:r w:rsidR="002208F8">
        <w:rPr>
          <w:rFonts w:ascii="Calibri" w:hAnsi="Calibri" w:cs="Calibri"/>
          <w:sz w:val="22"/>
        </w:rPr>
        <w:t xml:space="preserve">oblasti </w:t>
      </w:r>
      <w:r w:rsidR="00931798" w:rsidRPr="00AC0EB3">
        <w:rPr>
          <w:rFonts w:ascii="Calibri" w:hAnsi="Calibri" w:cs="Calibri"/>
          <w:sz w:val="22"/>
        </w:rPr>
        <w:t>Drahanská vrchovina (PLO 30)</w:t>
      </w:r>
      <w:r w:rsidR="00A03AB0">
        <w:rPr>
          <w:rFonts w:ascii="Calibri" w:hAnsi="Calibri" w:cs="Calibri"/>
          <w:sz w:val="22"/>
        </w:rPr>
        <w:t>.</w:t>
      </w:r>
    </w:p>
    <w:p w14:paraId="307AC739" w14:textId="77777777" w:rsidR="006E07AA" w:rsidRDefault="006E07AA" w:rsidP="00E202B7">
      <w:pPr>
        <w:ind w:left="927"/>
        <w:rPr>
          <w:rFonts w:ascii="Calibri" w:hAnsi="Calibri" w:cs="Calibri"/>
          <w:sz w:val="22"/>
        </w:rPr>
      </w:pPr>
    </w:p>
    <w:p w14:paraId="7139A521" w14:textId="77777777" w:rsidR="00DF5ED2" w:rsidRPr="00590FA9" w:rsidRDefault="0037346A" w:rsidP="0037346A">
      <w:pPr>
        <w:ind w:left="567"/>
        <w:rPr>
          <w:rFonts w:ascii="Calibri" w:hAnsi="Calibri" w:cs="Calibri"/>
          <w:sz w:val="22"/>
        </w:rPr>
      </w:pPr>
      <w:r>
        <w:rPr>
          <w:rFonts w:ascii="Calibri" w:hAnsi="Calibri" w:cs="Calibri"/>
          <w:sz w:val="22"/>
        </w:rPr>
        <w:lastRenderedPageBreak/>
        <w:t xml:space="preserve">Přesná specifikace </w:t>
      </w:r>
      <w:r w:rsidR="0043196C">
        <w:rPr>
          <w:rFonts w:ascii="Calibri" w:hAnsi="Calibri" w:cs="Calibri"/>
          <w:sz w:val="22"/>
        </w:rPr>
        <w:t xml:space="preserve">a rozsah </w:t>
      </w:r>
      <w:r>
        <w:rPr>
          <w:rFonts w:ascii="Calibri" w:hAnsi="Calibri" w:cs="Calibri"/>
          <w:sz w:val="22"/>
        </w:rPr>
        <w:t>po</w:t>
      </w:r>
      <w:r w:rsidR="0043196C">
        <w:rPr>
          <w:rFonts w:ascii="Calibri" w:hAnsi="Calibri" w:cs="Calibri"/>
          <w:sz w:val="22"/>
        </w:rPr>
        <w:t>žadovaných</w:t>
      </w:r>
      <w:r>
        <w:rPr>
          <w:rFonts w:ascii="Calibri" w:hAnsi="Calibri" w:cs="Calibri"/>
          <w:sz w:val="22"/>
        </w:rPr>
        <w:t xml:space="preserve"> služeb (dále jen „</w:t>
      </w:r>
      <w:r w:rsidRPr="00470EE1">
        <w:rPr>
          <w:rFonts w:ascii="Calibri" w:hAnsi="Calibri" w:cs="Calibri"/>
          <w:b/>
          <w:bCs/>
          <w:sz w:val="22"/>
        </w:rPr>
        <w:t>služby</w:t>
      </w:r>
      <w:r>
        <w:rPr>
          <w:rFonts w:ascii="Calibri" w:hAnsi="Calibri" w:cs="Calibri"/>
          <w:sz w:val="22"/>
        </w:rPr>
        <w:t xml:space="preserve">“) je uveden </w:t>
      </w:r>
      <w:r w:rsidR="00004B64" w:rsidRPr="00590FA9">
        <w:rPr>
          <w:rFonts w:ascii="Calibri" w:hAnsi="Calibri" w:cs="Calibri"/>
          <w:sz w:val="22"/>
        </w:rPr>
        <w:t>v</w:t>
      </w:r>
      <w:r w:rsidR="003D461A">
        <w:rPr>
          <w:rFonts w:ascii="Calibri" w:hAnsi="Calibri" w:cs="Calibri"/>
          <w:sz w:val="22"/>
        </w:rPr>
        <w:t> </w:t>
      </w:r>
      <w:r>
        <w:rPr>
          <w:rFonts w:ascii="Calibri" w:hAnsi="Calibri" w:cs="Calibri"/>
          <w:sz w:val="22"/>
        </w:rPr>
        <w:t>p</w:t>
      </w:r>
      <w:r w:rsidR="00004B64" w:rsidRPr="00590FA9">
        <w:rPr>
          <w:rFonts w:ascii="Calibri" w:hAnsi="Calibri" w:cs="Calibri"/>
          <w:sz w:val="22"/>
        </w:rPr>
        <w:t>řílo</w:t>
      </w:r>
      <w:r w:rsidR="003D461A">
        <w:rPr>
          <w:rFonts w:ascii="Calibri" w:hAnsi="Calibri" w:cs="Calibri"/>
          <w:sz w:val="22"/>
        </w:rPr>
        <w:t xml:space="preserve">hách </w:t>
      </w:r>
      <w:r w:rsidR="00004B64" w:rsidRPr="00590FA9">
        <w:rPr>
          <w:rFonts w:ascii="Calibri" w:hAnsi="Calibri" w:cs="Calibri"/>
          <w:sz w:val="22"/>
        </w:rPr>
        <w:t xml:space="preserve">č. 1 </w:t>
      </w:r>
      <w:r w:rsidR="003D461A">
        <w:rPr>
          <w:rFonts w:ascii="Calibri" w:hAnsi="Calibri" w:cs="Calibri"/>
          <w:sz w:val="22"/>
        </w:rPr>
        <w:t xml:space="preserve">a č. 2 </w:t>
      </w:r>
      <w:r w:rsidR="004E7D03">
        <w:rPr>
          <w:rFonts w:ascii="Calibri" w:hAnsi="Calibri" w:cs="Calibri"/>
          <w:sz w:val="22"/>
        </w:rPr>
        <w:t xml:space="preserve">této </w:t>
      </w:r>
      <w:r w:rsidR="00004B64" w:rsidRPr="00590FA9">
        <w:rPr>
          <w:rFonts w:ascii="Calibri" w:hAnsi="Calibri" w:cs="Calibri"/>
          <w:sz w:val="22"/>
        </w:rPr>
        <w:t>smlouvy</w:t>
      </w:r>
      <w:r w:rsidR="003D461A">
        <w:rPr>
          <w:rFonts w:ascii="Calibri" w:hAnsi="Calibri" w:cs="Calibri"/>
          <w:sz w:val="22"/>
        </w:rPr>
        <w:t>.</w:t>
      </w:r>
    </w:p>
    <w:p w14:paraId="4B80D182" w14:textId="77777777" w:rsidR="001F375B" w:rsidRPr="00004B64" w:rsidRDefault="001F375B" w:rsidP="00A62670">
      <w:pPr>
        <w:pStyle w:val="Odstavecseseznamem"/>
        <w:ind w:left="0"/>
        <w:rPr>
          <w:rFonts w:ascii="Calibri" w:hAnsi="Calibri" w:cs="Calibri"/>
          <w:sz w:val="22"/>
        </w:rPr>
      </w:pPr>
    </w:p>
    <w:p w14:paraId="27F23F12" w14:textId="77777777" w:rsidR="001F375B" w:rsidRPr="00A62670" w:rsidRDefault="00891F2B" w:rsidP="00891F2B">
      <w:pPr>
        <w:numPr>
          <w:ilvl w:val="0"/>
          <w:numId w:val="10"/>
        </w:numPr>
        <w:ind w:left="567" w:hanging="567"/>
        <w:rPr>
          <w:rFonts w:ascii="Calibri" w:hAnsi="Calibri" w:cs="Calibri"/>
          <w:sz w:val="22"/>
        </w:rPr>
      </w:pPr>
      <w:r w:rsidRPr="00004B64">
        <w:rPr>
          <w:rFonts w:ascii="Calibri" w:hAnsi="Calibri" w:cs="Calibri"/>
          <w:sz w:val="22"/>
        </w:rPr>
        <w:t xml:space="preserve">Předmětem smlouvy </w:t>
      </w:r>
      <w:r>
        <w:rPr>
          <w:rFonts w:ascii="Calibri" w:hAnsi="Calibri" w:cs="Calibri"/>
          <w:sz w:val="22"/>
        </w:rPr>
        <w:t>na straně druhé je závazek o</w:t>
      </w:r>
      <w:r w:rsidR="001F375B" w:rsidRPr="00004B64">
        <w:rPr>
          <w:rFonts w:ascii="Calibri" w:hAnsi="Calibri" w:cs="Calibri"/>
          <w:color w:val="000000"/>
          <w:sz w:val="22"/>
        </w:rPr>
        <w:t>bjednatel</w:t>
      </w:r>
      <w:r>
        <w:rPr>
          <w:rFonts w:ascii="Calibri" w:hAnsi="Calibri" w:cs="Calibri"/>
          <w:color w:val="000000"/>
          <w:sz w:val="22"/>
        </w:rPr>
        <w:t>e</w:t>
      </w:r>
      <w:r w:rsidR="001F375B" w:rsidRPr="00004B64">
        <w:rPr>
          <w:rFonts w:ascii="Calibri" w:hAnsi="Calibri" w:cs="Calibri"/>
          <w:color w:val="000000"/>
          <w:sz w:val="22"/>
        </w:rPr>
        <w:t xml:space="preserve"> </w:t>
      </w:r>
      <w:r w:rsidR="0037346A">
        <w:rPr>
          <w:rFonts w:ascii="Calibri" w:hAnsi="Calibri" w:cs="Calibri"/>
          <w:color w:val="000000"/>
          <w:sz w:val="22"/>
        </w:rPr>
        <w:t xml:space="preserve">za </w:t>
      </w:r>
      <w:r w:rsidR="003D0D67">
        <w:rPr>
          <w:rFonts w:ascii="Calibri" w:hAnsi="Calibri" w:cs="Calibri"/>
          <w:color w:val="000000"/>
          <w:sz w:val="22"/>
        </w:rPr>
        <w:t xml:space="preserve">řádně a včas </w:t>
      </w:r>
      <w:r w:rsidR="0037346A">
        <w:rPr>
          <w:rFonts w:ascii="Calibri" w:hAnsi="Calibri" w:cs="Calibri"/>
          <w:color w:val="000000"/>
          <w:sz w:val="22"/>
        </w:rPr>
        <w:t>p</w:t>
      </w:r>
      <w:r w:rsidR="00464A52">
        <w:rPr>
          <w:rFonts w:ascii="Calibri" w:hAnsi="Calibri" w:cs="Calibri"/>
          <w:color w:val="000000"/>
          <w:sz w:val="22"/>
        </w:rPr>
        <w:t>oskytnuté služby</w:t>
      </w:r>
      <w:r w:rsidR="001F375B" w:rsidRPr="00004B64">
        <w:rPr>
          <w:rFonts w:ascii="Calibri" w:hAnsi="Calibri" w:cs="Calibri"/>
          <w:color w:val="000000"/>
          <w:sz w:val="22"/>
        </w:rPr>
        <w:t xml:space="preserve"> zaplat</w:t>
      </w:r>
      <w:r>
        <w:rPr>
          <w:rFonts w:ascii="Calibri" w:hAnsi="Calibri" w:cs="Calibri"/>
          <w:color w:val="000000"/>
          <w:sz w:val="22"/>
        </w:rPr>
        <w:t>it</w:t>
      </w:r>
      <w:r w:rsidR="001F375B" w:rsidRPr="00004B64">
        <w:rPr>
          <w:rFonts w:ascii="Calibri" w:hAnsi="Calibri" w:cs="Calibri"/>
          <w:color w:val="000000"/>
          <w:sz w:val="22"/>
        </w:rPr>
        <w:t xml:space="preserve"> dohodnutou cenu</w:t>
      </w:r>
      <w:r w:rsidR="00A62670">
        <w:rPr>
          <w:rFonts w:ascii="Calibri" w:hAnsi="Calibri" w:cs="Calibri"/>
          <w:color w:val="000000"/>
          <w:sz w:val="22"/>
        </w:rPr>
        <w:t xml:space="preserve"> ve výši a způsobem dále stanovenými v této smlouvě</w:t>
      </w:r>
      <w:r w:rsidR="001F375B" w:rsidRPr="00004B64">
        <w:rPr>
          <w:rFonts w:ascii="Calibri" w:hAnsi="Calibri" w:cs="Calibri"/>
          <w:color w:val="000000"/>
          <w:sz w:val="22"/>
        </w:rPr>
        <w:t>.</w:t>
      </w:r>
    </w:p>
    <w:p w14:paraId="136A5D06" w14:textId="77777777" w:rsidR="00286DE5" w:rsidRDefault="00286DE5" w:rsidP="00286DE5">
      <w:pPr>
        <w:rPr>
          <w:rFonts w:ascii="Calibri" w:hAnsi="Calibri" w:cs="Calibri"/>
          <w:sz w:val="22"/>
        </w:rPr>
      </w:pPr>
    </w:p>
    <w:p w14:paraId="727F6D98" w14:textId="77777777" w:rsidR="00286DE5" w:rsidRDefault="00286DE5" w:rsidP="00286DE5">
      <w:pPr>
        <w:jc w:val="center"/>
        <w:rPr>
          <w:rFonts w:ascii="Calibri" w:hAnsi="Calibri" w:cs="Calibri"/>
          <w:b/>
          <w:sz w:val="22"/>
        </w:rPr>
      </w:pPr>
      <w:r>
        <w:rPr>
          <w:rFonts w:ascii="Calibri" w:hAnsi="Calibri" w:cs="Calibri"/>
          <w:b/>
          <w:sz w:val="22"/>
        </w:rPr>
        <w:t>III.</w:t>
      </w:r>
    </w:p>
    <w:p w14:paraId="1D9C45D3" w14:textId="77777777" w:rsidR="00774460" w:rsidRPr="00004B64" w:rsidRDefault="00774460" w:rsidP="00286DE5">
      <w:pPr>
        <w:jc w:val="center"/>
        <w:rPr>
          <w:rFonts w:ascii="Calibri" w:hAnsi="Calibri" w:cs="Calibri"/>
          <w:b/>
          <w:sz w:val="22"/>
        </w:rPr>
      </w:pPr>
      <w:r w:rsidRPr="00004B64">
        <w:rPr>
          <w:rFonts w:ascii="Calibri" w:hAnsi="Calibri" w:cs="Calibri"/>
          <w:b/>
          <w:sz w:val="22"/>
        </w:rPr>
        <w:t>Doba a místo plnění</w:t>
      </w:r>
    </w:p>
    <w:p w14:paraId="0F2F6ED2" w14:textId="77777777" w:rsidR="00774460" w:rsidRPr="00004B64" w:rsidRDefault="00774460" w:rsidP="00774460">
      <w:pPr>
        <w:jc w:val="center"/>
        <w:rPr>
          <w:rFonts w:ascii="Calibri" w:hAnsi="Calibri" w:cs="Calibri"/>
          <w:b/>
          <w:sz w:val="22"/>
        </w:rPr>
      </w:pPr>
    </w:p>
    <w:p w14:paraId="29BB267D" w14:textId="77777777" w:rsidR="00464A52" w:rsidRDefault="00464A52" w:rsidP="00891F2B">
      <w:pPr>
        <w:numPr>
          <w:ilvl w:val="0"/>
          <w:numId w:val="11"/>
        </w:numPr>
        <w:ind w:left="567" w:hanging="567"/>
        <w:rPr>
          <w:rFonts w:ascii="Calibri" w:hAnsi="Calibri" w:cs="Calibri"/>
          <w:sz w:val="22"/>
        </w:rPr>
      </w:pPr>
      <w:r>
        <w:rPr>
          <w:rFonts w:ascii="Calibri" w:hAnsi="Calibri" w:cs="Calibri"/>
          <w:sz w:val="22"/>
        </w:rPr>
        <w:t>Poskytovatel</w:t>
      </w:r>
      <w:r w:rsidR="00774460" w:rsidRPr="00A57179">
        <w:rPr>
          <w:rFonts w:ascii="Calibri" w:hAnsi="Calibri" w:cs="Calibri"/>
          <w:sz w:val="22"/>
        </w:rPr>
        <w:t xml:space="preserve"> se zavazuje p</w:t>
      </w:r>
      <w:r>
        <w:rPr>
          <w:rFonts w:ascii="Calibri" w:hAnsi="Calibri" w:cs="Calibri"/>
          <w:sz w:val="22"/>
        </w:rPr>
        <w:t>oskytnout</w:t>
      </w:r>
      <w:r w:rsidR="00774460" w:rsidRPr="00A57179">
        <w:rPr>
          <w:rFonts w:ascii="Calibri" w:hAnsi="Calibri" w:cs="Calibri"/>
          <w:sz w:val="22"/>
        </w:rPr>
        <w:t xml:space="preserve"> </w:t>
      </w:r>
      <w:r>
        <w:rPr>
          <w:rFonts w:ascii="Calibri" w:hAnsi="Calibri" w:cs="Calibri"/>
          <w:sz w:val="22"/>
        </w:rPr>
        <w:t>služby v následují</w:t>
      </w:r>
      <w:r w:rsidR="006E07AA">
        <w:rPr>
          <w:rFonts w:ascii="Calibri" w:hAnsi="Calibri" w:cs="Calibri"/>
          <w:sz w:val="22"/>
        </w:rPr>
        <w:t>cí</w:t>
      </w:r>
      <w:r>
        <w:rPr>
          <w:rFonts w:ascii="Calibri" w:hAnsi="Calibri" w:cs="Calibri"/>
          <w:sz w:val="22"/>
        </w:rPr>
        <w:t>ch</w:t>
      </w:r>
      <w:r w:rsidR="00774460" w:rsidRPr="00A57179">
        <w:rPr>
          <w:rFonts w:ascii="Calibri" w:hAnsi="Calibri" w:cs="Calibri"/>
          <w:sz w:val="22"/>
        </w:rPr>
        <w:t xml:space="preserve"> </w:t>
      </w:r>
      <w:r w:rsidR="00C87322">
        <w:rPr>
          <w:rFonts w:ascii="Calibri" w:hAnsi="Calibri" w:cs="Calibri"/>
          <w:sz w:val="22"/>
        </w:rPr>
        <w:t>termínech</w:t>
      </w:r>
      <w:r>
        <w:rPr>
          <w:rFonts w:ascii="Calibri" w:hAnsi="Calibri" w:cs="Calibri"/>
          <w:sz w:val="22"/>
        </w:rPr>
        <w:t>:</w:t>
      </w:r>
    </w:p>
    <w:p w14:paraId="0BC045BB" w14:textId="3E85EEF2" w:rsidR="00464A52" w:rsidRDefault="00464A52" w:rsidP="00CA5CC3">
      <w:pPr>
        <w:numPr>
          <w:ilvl w:val="0"/>
          <w:numId w:val="32"/>
        </w:numPr>
        <w:spacing w:before="120"/>
        <w:ind w:left="924" w:hanging="357"/>
        <w:rPr>
          <w:rFonts w:ascii="Calibri" w:hAnsi="Calibri" w:cs="Calibri"/>
          <w:sz w:val="22"/>
        </w:rPr>
      </w:pPr>
      <w:r>
        <w:rPr>
          <w:rFonts w:ascii="Calibri" w:hAnsi="Calibri" w:cs="Calibri"/>
          <w:sz w:val="22"/>
        </w:rPr>
        <w:t xml:space="preserve">zalesnění a osázení ploch </w:t>
      </w:r>
      <w:r w:rsidR="00435C80">
        <w:rPr>
          <w:rFonts w:ascii="Calibri" w:hAnsi="Calibri" w:cs="Calibri"/>
          <w:sz w:val="22"/>
        </w:rPr>
        <w:t xml:space="preserve">a dalších služeb </w:t>
      </w:r>
      <w:r>
        <w:rPr>
          <w:rFonts w:ascii="Calibri" w:hAnsi="Calibri" w:cs="Calibri"/>
          <w:sz w:val="22"/>
        </w:rPr>
        <w:t xml:space="preserve">dle čl. 2.1 písm. a) této smlouvy do </w:t>
      </w:r>
      <w:r w:rsidR="00E6745C">
        <w:rPr>
          <w:rFonts w:ascii="Calibri" w:hAnsi="Calibri" w:cs="Calibri"/>
          <w:sz w:val="22"/>
        </w:rPr>
        <w:t>6 měsíců od podpisu smlouvy</w:t>
      </w:r>
      <w:r w:rsidR="006E07AA">
        <w:rPr>
          <w:rFonts w:ascii="Calibri" w:hAnsi="Calibri" w:cs="Calibri"/>
          <w:sz w:val="22"/>
        </w:rPr>
        <w:t>;</w:t>
      </w:r>
    </w:p>
    <w:p w14:paraId="6A3FD2E0" w14:textId="40774877" w:rsidR="00DF15A3" w:rsidRDefault="0013038B" w:rsidP="00CA5CC3">
      <w:pPr>
        <w:numPr>
          <w:ilvl w:val="0"/>
          <w:numId w:val="32"/>
        </w:numPr>
        <w:spacing w:before="120"/>
        <w:ind w:left="924" w:hanging="357"/>
        <w:rPr>
          <w:rFonts w:ascii="Calibri" w:hAnsi="Calibri" w:cs="Calibri"/>
          <w:sz w:val="22"/>
        </w:rPr>
      </w:pPr>
      <w:r>
        <w:rPr>
          <w:rFonts w:ascii="Calibri" w:hAnsi="Calibri" w:cs="Calibri"/>
          <w:sz w:val="22"/>
        </w:rPr>
        <w:t xml:space="preserve">umožnění </w:t>
      </w:r>
      <w:r w:rsidR="00464A52">
        <w:rPr>
          <w:rFonts w:ascii="Calibri" w:hAnsi="Calibri" w:cs="Calibri"/>
          <w:sz w:val="22"/>
        </w:rPr>
        <w:t>monitoring</w:t>
      </w:r>
      <w:r>
        <w:rPr>
          <w:rFonts w:ascii="Calibri" w:hAnsi="Calibri" w:cs="Calibri"/>
          <w:sz w:val="22"/>
        </w:rPr>
        <w:t>u</w:t>
      </w:r>
      <w:r w:rsidR="00464A52">
        <w:rPr>
          <w:rFonts w:ascii="Calibri" w:hAnsi="Calibri" w:cs="Calibri"/>
          <w:sz w:val="22"/>
        </w:rPr>
        <w:t xml:space="preserve"> růstu zalesněných ploch dle čl. 2.1 písm. </w:t>
      </w:r>
      <w:r w:rsidR="00A03AB0">
        <w:rPr>
          <w:rFonts w:ascii="Calibri" w:hAnsi="Calibri" w:cs="Calibri"/>
          <w:sz w:val="22"/>
        </w:rPr>
        <w:t>b</w:t>
      </w:r>
      <w:r w:rsidR="00464A52">
        <w:rPr>
          <w:rFonts w:ascii="Calibri" w:hAnsi="Calibri" w:cs="Calibri"/>
          <w:sz w:val="22"/>
        </w:rPr>
        <w:t xml:space="preserve">) této smlouvy po dobu </w:t>
      </w:r>
      <w:r w:rsidR="006E07AA">
        <w:rPr>
          <w:rFonts w:ascii="Calibri" w:hAnsi="Calibri" w:cs="Calibri"/>
          <w:sz w:val="22"/>
        </w:rPr>
        <w:t xml:space="preserve">nejméně </w:t>
      </w:r>
      <w:r w:rsidR="00464A52">
        <w:rPr>
          <w:rFonts w:ascii="Calibri" w:hAnsi="Calibri" w:cs="Calibri"/>
          <w:sz w:val="22"/>
        </w:rPr>
        <w:t>10 let od</w:t>
      </w:r>
      <w:r w:rsidR="00DF15A3">
        <w:rPr>
          <w:rFonts w:ascii="Calibri" w:hAnsi="Calibri" w:cs="Calibri"/>
          <w:sz w:val="22"/>
        </w:rPr>
        <w:t xml:space="preserve"> zalesnění ploch</w:t>
      </w:r>
      <w:r w:rsidR="006E07AA">
        <w:rPr>
          <w:rFonts w:ascii="Calibri" w:hAnsi="Calibri" w:cs="Calibri"/>
          <w:sz w:val="22"/>
        </w:rPr>
        <w:t>;</w:t>
      </w:r>
      <w:r w:rsidR="00102A1E">
        <w:rPr>
          <w:rFonts w:ascii="Calibri" w:hAnsi="Calibri" w:cs="Calibri"/>
          <w:sz w:val="22"/>
        </w:rPr>
        <w:t xml:space="preserve"> a</w:t>
      </w:r>
    </w:p>
    <w:p w14:paraId="2D89C134" w14:textId="710E2AAF" w:rsidR="00DF15A3" w:rsidRDefault="00DF15A3" w:rsidP="00CA5CC3">
      <w:pPr>
        <w:numPr>
          <w:ilvl w:val="0"/>
          <w:numId w:val="32"/>
        </w:numPr>
        <w:spacing w:before="120"/>
        <w:ind w:left="924" w:hanging="357"/>
        <w:rPr>
          <w:rFonts w:ascii="Calibri" w:hAnsi="Calibri" w:cs="Calibri"/>
          <w:sz w:val="22"/>
        </w:rPr>
      </w:pPr>
      <w:r>
        <w:rPr>
          <w:rFonts w:ascii="Calibri" w:hAnsi="Calibri" w:cs="Calibri"/>
          <w:sz w:val="22"/>
        </w:rPr>
        <w:t xml:space="preserve">vybudování </w:t>
      </w:r>
      <w:proofErr w:type="spellStart"/>
      <w:r>
        <w:rPr>
          <w:rFonts w:ascii="Calibri" w:hAnsi="Calibri" w:cs="Calibri"/>
          <w:sz w:val="22"/>
        </w:rPr>
        <w:t>vodoz</w:t>
      </w:r>
      <w:r w:rsidR="00E6745C">
        <w:rPr>
          <w:rFonts w:ascii="Calibri" w:hAnsi="Calibri" w:cs="Calibri"/>
          <w:sz w:val="22"/>
        </w:rPr>
        <w:t>á</w:t>
      </w:r>
      <w:r>
        <w:rPr>
          <w:rFonts w:ascii="Calibri" w:hAnsi="Calibri" w:cs="Calibri"/>
          <w:sz w:val="22"/>
        </w:rPr>
        <w:t>držných</w:t>
      </w:r>
      <w:proofErr w:type="spellEnd"/>
      <w:r>
        <w:rPr>
          <w:rFonts w:ascii="Calibri" w:hAnsi="Calibri" w:cs="Calibri"/>
          <w:sz w:val="22"/>
        </w:rPr>
        <w:t xml:space="preserve"> objektů dle čl. 2.1. písm. </w:t>
      </w:r>
      <w:r w:rsidR="00A03AB0">
        <w:rPr>
          <w:rFonts w:ascii="Calibri" w:hAnsi="Calibri" w:cs="Calibri"/>
          <w:sz w:val="22"/>
        </w:rPr>
        <w:t>c</w:t>
      </w:r>
      <w:r>
        <w:rPr>
          <w:rFonts w:ascii="Calibri" w:hAnsi="Calibri" w:cs="Calibri"/>
          <w:sz w:val="22"/>
        </w:rPr>
        <w:t xml:space="preserve">) této smlouvy do </w:t>
      </w:r>
      <w:r w:rsidR="00E6745C">
        <w:rPr>
          <w:rFonts w:ascii="Calibri" w:hAnsi="Calibri" w:cs="Calibri"/>
          <w:sz w:val="22"/>
        </w:rPr>
        <w:t>6 měsíců od podpisu smlouvy</w:t>
      </w:r>
      <w:r w:rsidR="00A03AB0">
        <w:rPr>
          <w:rFonts w:ascii="Calibri" w:hAnsi="Calibri" w:cs="Calibri"/>
          <w:sz w:val="22"/>
        </w:rPr>
        <w:t>.</w:t>
      </w:r>
    </w:p>
    <w:p w14:paraId="18C5BBF6" w14:textId="77777777" w:rsidR="00774460" w:rsidRPr="00004B64" w:rsidRDefault="00774460" w:rsidP="003D0D67">
      <w:pPr>
        <w:rPr>
          <w:rFonts w:ascii="Calibri" w:hAnsi="Calibri" w:cs="Calibri"/>
          <w:sz w:val="22"/>
        </w:rPr>
      </w:pPr>
    </w:p>
    <w:p w14:paraId="74C89E90" w14:textId="39A7B6FD" w:rsidR="00774460" w:rsidRDefault="00A57179" w:rsidP="00891F2B">
      <w:pPr>
        <w:numPr>
          <w:ilvl w:val="0"/>
          <w:numId w:val="11"/>
        </w:numPr>
        <w:ind w:left="567" w:hanging="567"/>
        <w:rPr>
          <w:rFonts w:ascii="Calibri" w:hAnsi="Calibri" w:cs="Calibri"/>
          <w:sz w:val="22"/>
        </w:rPr>
      </w:pPr>
      <w:r w:rsidRPr="00A57179">
        <w:rPr>
          <w:rFonts w:ascii="Calibri" w:hAnsi="Calibri" w:cs="Calibri"/>
          <w:sz w:val="22"/>
        </w:rPr>
        <w:t>Místem plnění j</w:t>
      </w:r>
      <w:r w:rsidR="000F5399">
        <w:rPr>
          <w:rFonts w:ascii="Calibri" w:hAnsi="Calibri" w:cs="Calibri"/>
          <w:sz w:val="22"/>
        </w:rPr>
        <w:t>e</w:t>
      </w:r>
      <w:r w:rsidR="00C96162">
        <w:rPr>
          <w:rFonts w:ascii="Calibri" w:hAnsi="Calibri" w:cs="Calibri"/>
          <w:sz w:val="22"/>
        </w:rPr>
        <w:t xml:space="preserve"> </w:t>
      </w:r>
      <w:r w:rsidR="003A7EB7">
        <w:rPr>
          <w:rFonts w:ascii="Calibri" w:hAnsi="Calibri" w:cs="Calibri"/>
          <w:sz w:val="22"/>
        </w:rPr>
        <w:t xml:space="preserve">přírodní </w:t>
      </w:r>
      <w:r w:rsidR="007F5478" w:rsidRPr="00AC0EB3">
        <w:rPr>
          <w:rFonts w:ascii="Calibri" w:hAnsi="Calibri" w:cs="Calibri"/>
          <w:sz w:val="22"/>
        </w:rPr>
        <w:t>lesní oblast Nízký Jeseník (PLO 29) a Drahanská vrchovina (PLO 30)</w:t>
      </w:r>
      <w:r w:rsidR="00A73628">
        <w:rPr>
          <w:rFonts w:ascii="Calibri" w:hAnsi="Calibri" w:cs="Calibri"/>
          <w:sz w:val="22"/>
        </w:rPr>
        <w:t>, konkrétně dl</w:t>
      </w:r>
      <w:r w:rsidR="002F6D59">
        <w:rPr>
          <w:rFonts w:ascii="Calibri" w:hAnsi="Calibri" w:cs="Calibri"/>
          <w:sz w:val="22"/>
        </w:rPr>
        <w:t>e přílohy č. 2 této smlouvy.</w:t>
      </w:r>
    </w:p>
    <w:p w14:paraId="4F77DE1E" w14:textId="77777777" w:rsidR="00F30D76" w:rsidRPr="00A57179" w:rsidRDefault="00F30D76" w:rsidP="0098037D">
      <w:pPr>
        <w:rPr>
          <w:rFonts w:ascii="Calibri" w:hAnsi="Calibri" w:cs="Calibri"/>
          <w:sz w:val="22"/>
        </w:rPr>
      </w:pPr>
    </w:p>
    <w:p w14:paraId="4490FCA4" w14:textId="77777777" w:rsidR="00BC5EC4" w:rsidRPr="00004B64" w:rsidRDefault="00286DE5" w:rsidP="009C109D">
      <w:pPr>
        <w:jc w:val="center"/>
        <w:rPr>
          <w:rFonts w:ascii="Calibri" w:hAnsi="Calibri" w:cs="Calibri"/>
          <w:b/>
          <w:sz w:val="22"/>
        </w:rPr>
      </w:pPr>
      <w:r>
        <w:rPr>
          <w:rFonts w:ascii="Calibri" w:hAnsi="Calibri" w:cs="Calibri"/>
          <w:b/>
          <w:sz w:val="22"/>
        </w:rPr>
        <w:t>IV.</w:t>
      </w:r>
    </w:p>
    <w:p w14:paraId="0938EDF5" w14:textId="77777777" w:rsidR="00A62670" w:rsidRPr="00004B64" w:rsidRDefault="00A62670" w:rsidP="00AB59A9">
      <w:pPr>
        <w:jc w:val="center"/>
        <w:rPr>
          <w:rFonts w:ascii="Calibri" w:hAnsi="Calibri" w:cs="Calibri"/>
          <w:b/>
          <w:sz w:val="22"/>
        </w:rPr>
      </w:pPr>
      <w:r w:rsidRPr="00004B64">
        <w:rPr>
          <w:rFonts w:ascii="Calibri" w:hAnsi="Calibri" w:cs="Calibri"/>
          <w:b/>
          <w:sz w:val="22"/>
        </w:rPr>
        <w:t>Cena a platební podmínky</w:t>
      </w:r>
    </w:p>
    <w:p w14:paraId="680D8354" w14:textId="77777777" w:rsidR="00A62670" w:rsidRPr="00004B64" w:rsidRDefault="00A62670" w:rsidP="00A62670">
      <w:pPr>
        <w:pStyle w:val="StylLatinkaArialSloitArial10bPed0cm"/>
        <w:tabs>
          <w:tab w:val="clear" w:pos="1531"/>
          <w:tab w:val="clear" w:pos="2325"/>
        </w:tabs>
        <w:spacing w:line="280" w:lineRule="atLeast"/>
        <w:jc w:val="center"/>
        <w:rPr>
          <w:rFonts w:ascii="Calibri" w:hAnsi="Calibri" w:cs="Calibri"/>
          <w:b/>
          <w:sz w:val="22"/>
          <w:szCs w:val="22"/>
        </w:rPr>
      </w:pPr>
    </w:p>
    <w:p w14:paraId="6974179D" w14:textId="77777777" w:rsidR="005F449A" w:rsidRPr="004B4F17" w:rsidRDefault="00A62670" w:rsidP="005F449A">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sidRPr="004B4F17">
        <w:rPr>
          <w:rFonts w:ascii="Calibri" w:hAnsi="Calibri" w:cs="Calibri"/>
          <w:sz w:val="22"/>
          <w:szCs w:val="22"/>
        </w:rPr>
        <w:t xml:space="preserve">Cena za </w:t>
      </w:r>
      <w:r w:rsidR="00FA01F2">
        <w:rPr>
          <w:rFonts w:ascii="Calibri" w:hAnsi="Calibri" w:cs="Calibri"/>
          <w:sz w:val="22"/>
          <w:szCs w:val="22"/>
        </w:rPr>
        <w:t>poskytování služeb</w:t>
      </w:r>
      <w:r w:rsidRPr="004B4F17">
        <w:rPr>
          <w:rFonts w:ascii="Calibri" w:hAnsi="Calibri" w:cs="Calibri"/>
          <w:sz w:val="22"/>
          <w:szCs w:val="22"/>
        </w:rPr>
        <w:t xml:space="preserve"> v rozsahu dohodnutém v této smlouvě a za podmínek v ní uvedených je stanovena dohodou smluvních stran </w:t>
      </w:r>
      <w:r w:rsidR="00C87322" w:rsidRPr="004B4F17">
        <w:rPr>
          <w:rFonts w:ascii="Calibri" w:hAnsi="Calibri" w:cs="Calibri"/>
          <w:sz w:val="22"/>
          <w:szCs w:val="22"/>
        </w:rPr>
        <w:t>v souladu se zákonem č. 526/1990 Sb., o</w:t>
      </w:r>
      <w:r w:rsidR="006E07AA">
        <w:rPr>
          <w:rFonts w:ascii="Calibri" w:hAnsi="Calibri" w:cs="Calibri"/>
          <w:sz w:val="22"/>
          <w:szCs w:val="22"/>
        </w:rPr>
        <w:t> </w:t>
      </w:r>
      <w:r w:rsidR="00C87322" w:rsidRPr="004B4F17">
        <w:rPr>
          <w:rFonts w:ascii="Calibri" w:hAnsi="Calibri" w:cs="Calibri"/>
          <w:sz w:val="22"/>
          <w:szCs w:val="22"/>
        </w:rPr>
        <w:t xml:space="preserve">cenách, ve znění pozdějších předpisů </w:t>
      </w:r>
      <w:r w:rsidRPr="004B4F17">
        <w:rPr>
          <w:rFonts w:ascii="Calibri" w:hAnsi="Calibri" w:cs="Calibri"/>
          <w:sz w:val="22"/>
          <w:szCs w:val="22"/>
        </w:rPr>
        <w:t xml:space="preserve">a vychází z cenové nabídky </w:t>
      </w:r>
      <w:r w:rsidR="00FA01F2">
        <w:rPr>
          <w:rFonts w:ascii="Calibri" w:hAnsi="Calibri" w:cs="Calibri"/>
          <w:sz w:val="22"/>
          <w:szCs w:val="22"/>
        </w:rPr>
        <w:t>poskytovatele</w:t>
      </w:r>
      <w:r w:rsidR="005F449A" w:rsidRPr="004B4F17">
        <w:rPr>
          <w:rFonts w:ascii="Calibri" w:hAnsi="Calibri" w:cs="Calibri"/>
          <w:sz w:val="22"/>
          <w:szCs w:val="22"/>
        </w:rPr>
        <w:t>.</w:t>
      </w:r>
    </w:p>
    <w:p w14:paraId="25BAC3AB" w14:textId="77777777" w:rsidR="00A62670" w:rsidRPr="004B4F17" w:rsidRDefault="00A62670" w:rsidP="00CA4407">
      <w:pPr>
        <w:pStyle w:val="StylLatinkaArialSloitArial10bPed0cm"/>
        <w:tabs>
          <w:tab w:val="clear" w:pos="1531"/>
          <w:tab w:val="clear" w:pos="2325"/>
        </w:tabs>
        <w:spacing w:line="280" w:lineRule="atLeast"/>
        <w:ind w:left="567"/>
        <w:jc w:val="both"/>
        <w:rPr>
          <w:rFonts w:ascii="Calibri" w:hAnsi="Calibri" w:cs="Calibri"/>
          <w:sz w:val="22"/>
          <w:szCs w:val="22"/>
        </w:rPr>
      </w:pPr>
    </w:p>
    <w:p w14:paraId="08F1449A" w14:textId="66C1F1DD" w:rsidR="00590FA9" w:rsidRPr="00FA01F2" w:rsidRDefault="00A62670" w:rsidP="00590FA9">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rPr>
      </w:pPr>
      <w:r w:rsidRPr="00FA01F2">
        <w:rPr>
          <w:rFonts w:ascii="Calibri" w:hAnsi="Calibri" w:cs="Calibri"/>
          <w:sz w:val="22"/>
          <w:szCs w:val="22"/>
        </w:rPr>
        <w:t xml:space="preserve">Objednatel se zavazuje uhradit </w:t>
      </w:r>
      <w:r w:rsidR="00FA01F2" w:rsidRPr="00FA01F2">
        <w:rPr>
          <w:rFonts w:ascii="Calibri" w:hAnsi="Calibri" w:cs="Calibri"/>
          <w:sz w:val="22"/>
          <w:szCs w:val="22"/>
        </w:rPr>
        <w:t>poskytovateli</w:t>
      </w:r>
      <w:r w:rsidRPr="00FA01F2">
        <w:rPr>
          <w:rFonts w:ascii="Calibri" w:hAnsi="Calibri" w:cs="Calibri"/>
          <w:sz w:val="22"/>
          <w:szCs w:val="22"/>
        </w:rPr>
        <w:t xml:space="preserve"> za </w:t>
      </w:r>
      <w:r w:rsidR="00FA01F2" w:rsidRPr="00FA01F2">
        <w:rPr>
          <w:rFonts w:ascii="Calibri" w:hAnsi="Calibri" w:cs="Calibri"/>
          <w:sz w:val="22"/>
          <w:szCs w:val="22"/>
        </w:rPr>
        <w:t>poskytování služeb</w:t>
      </w:r>
      <w:r w:rsidRPr="00FA01F2">
        <w:rPr>
          <w:rFonts w:ascii="Calibri" w:hAnsi="Calibri" w:cs="Calibri"/>
          <w:sz w:val="22"/>
          <w:szCs w:val="22"/>
        </w:rPr>
        <w:t xml:space="preserve"> dle čl. </w:t>
      </w:r>
      <w:r w:rsidR="00C87322" w:rsidRPr="00FA01F2">
        <w:rPr>
          <w:rFonts w:ascii="Calibri" w:hAnsi="Calibri" w:cs="Calibri"/>
          <w:sz w:val="22"/>
          <w:szCs w:val="22"/>
        </w:rPr>
        <w:t>2</w:t>
      </w:r>
      <w:r w:rsidRPr="00FA01F2">
        <w:rPr>
          <w:rFonts w:ascii="Calibri" w:hAnsi="Calibri" w:cs="Calibri"/>
          <w:sz w:val="22"/>
          <w:szCs w:val="22"/>
        </w:rPr>
        <w:t>.</w:t>
      </w:r>
      <w:r w:rsidR="00C87322" w:rsidRPr="00FA01F2">
        <w:rPr>
          <w:rFonts w:ascii="Calibri" w:hAnsi="Calibri" w:cs="Calibri"/>
          <w:sz w:val="22"/>
          <w:szCs w:val="22"/>
        </w:rPr>
        <w:t>1</w:t>
      </w:r>
      <w:r w:rsidRPr="00FA01F2">
        <w:rPr>
          <w:rFonts w:ascii="Calibri" w:hAnsi="Calibri" w:cs="Calibri"/>
          <w:sz w:val="22"/>
          <w:szCs w:val="22"/>
        </w:rPr>
        <w:t xml:space="preserve"> smlouvy sjednanou cenu ve výš</w:t>
      </w:r>
      <w:r w:rsidRPr="00E40FAF">
        <w:rPr>
          <w:rFonts w:ascii="Calibri" w:hAnsi="Calibri" w:cs="Calibri"/>
          <w:sz w:val="22"/>
          <w:szCs w:val="22"/>
        </w:rPr>
        <w:t>i</w:t>
      </w:r>
      <w:r w:rsidR="00590FA9" w:rsidRPr="00E40FAF">
        <w:rPr>
          <w:rFonts w:ascii="Calibri" w:hAnsi="Calibri" w:cs="Calibri"/>
          <w:sz w:val="22"/>
          <w:szCs w:val="22"/>
        </w:rPr>
        <w:t xml:space="preserve"> </w:t>
      </w:r>
      <w:r w:rsidR="00CF2EE9" w:rsidRPr="00DA315B">
        <w:rPr>
          <w:rFonts w:ascii="Calibri" w:hAnsi="Calibri" w:cs="Calibri"/>
          <w:b/>
          <w:bCs/>
          <w:sz w:val="22"/>
          <w:szCs w:val="22"/>
        </w:rPr>
        <w:t>2 790 000,-</w:t>
      </w:r>
      <w:r w:rsidRPr="00DA315B">
        <w:rPr>
          <w:rFonts w:ascii="Calibri" w:hAnsi="Calibri" w:cs="Calibri"/>
          <w:b/>
          <w:bCs/>
          <w:sz w:val="22"/>
          <w:szCs w:val="22"/>
        </w:rPr>
        <w:t xml:space="preserve"> Kč</w:t>
      </w:r>
      <w:r w:rsidRPr="00FA01F2">
        <w:rPr>
          <w:rFonts w:ascii="Calibri" w:hAnsi="Calibri" w:cs="Calibri"/>
          <w:sz w:val="22"/>
          <w:szCs w:val="22"/>
        </w:rPr>
        <w:t xml:space="preserve"> </w:t>
      </w:r>
      <w:r w:rsidR="004A513C">
        <w:rPr>
          <w:rFonts w:ascii="Calibri" w:hAnsi="Calibri" w:cs="Calibri"/>
          <w:sz w:val="22"/>
          <w:szCs w:val="22"/>
        </w:rPr>
        <w:t>bez</w:t>
      </w:r>
      <w:r w:rsidRPr="00FA01F2">
        <w:rPr>
          <w:rFonts w:ascii="Calibri" w:hAnsi="Calibri" w:cs="Calibri"/>
          <w:sz w:val="22"/>
          <w:szCs w:val="22"/>
        </w:rPr>
        <w:t xml:space="preserve"> DPH</w:t>
      </w:r>
      <w:r w:rsidR="00FA01F2">
        <w:rPr>
          <w:rFonts w:ascii="Calibri" w:hAnsi="Calibri" w:cs="Calibri"/>
          <w:sz w:val="22"/>
          <w:szCs w:val="22"/>
        </w:rPr>
        <w:t>.</w:t>
      </w:r>
      <w:r w:rsidR="00C87322" w:rsidRPr="00FA01F2">
        <w:rPr>
          <w:rFonts w:ascii="Calibri" w:hAnsi="Calibri" w:cs="Calibri"/>
          <w:sz w:val="22"/>
          <w:szCs w:val="22"/>
        </w:rPr>
        <w:t xml:space="preserve"> </w:t>
      </w:r>
      <w:r w:rsidR="004A513C" w:rsidRPr="004A513C">
        <w:rPr>
          <w:rFonts w:ascii="Calibri" w:hAnsi="Calibri" w:cs="Calibri"/>
          <w:sz w:val="22"/>
          <w:szCs w:val="22"/>
        </w:rPr>
        <w:t>DPH bude stanoveno a odvedeno v souladu s</w:t>
      </w:r>
      <w:r w:rsidR="00F14E28">
        <w:rPr>
          <w:rFonts w:ascii="Calibri" w:hAnsi="Calibri" w:cs="Calibri"/>
          <w:sz w:val="22"/>
          <w:szCs w:val="22"/>
        </w:rPr>
        <w:t> </w:t>
      </w:r>
      <w:r w:rsidR="004A513C" w:rsidRPr="004A513C">
        <w:rPr>
          <w:rFonts w:ascii="Calibri" w:hAnsi="Calibri" w:cs="Calibri"/>
          <w:sz w:val="22"/>
          <w:szCs w:val="22"/>
        </w:rPr>
        <w:t>platnými právními předpisy</w:t>
      </w:r>
      <w:r w:rsidR="004A513C">
        <w:rPr>
          <w:rFonts w:ascii="Calibri" w:hAnsi="Calibri" w:cs="Calibri"/>
          <w:sz w:val="22"/>
          <w:szCs w:val="22"/>
        </w:rPr>
        <w:t>.</w:t>
      </w:r>
    </w:p>
    <w:p w14:paraId="2AE17461" w14:textId="77777777" w:rsidR="00FA01F2" w:rsidRDefault="00FA01F2" w:rsidP="00FA01F2">
      <w:pPr>
        <w:pStyle w:val="Odstavecseseznamem"/>
        <w:rPr>
          <w:rFonts w:ascii="Calibri" w:hAnsi="Calibri" w:cs="Calibri"/>
          <w:sz w:val="22"/>
        </w:rPr>
      </w:pPr>
    </w:p>
    <w:p w14:paraId="263A7C11" w14:textId="77777777" w:rsidR="00A62670" w:rsidRPr="00004B64" w:rsidRDefault="00A62670" w:rsidP="00891F2B">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sidRPr="00D22E9C">
        <w:rPr>
          <w:rFonts w:ascii="Calibri" w:hAnsi="Calibri" w:cs="Calibri"/>
          <w:sz w:val="22"/>
          <w:szCs w:val="22"/>
        </w:rPr>
        <w:t xml:space="preserve">Cena je sjednána jako nejvýše přípustná. Cena obsahuje veškeré náklady zajišťující řádné </w:t>
      </w:r>
      <w:r w:rsidR="00FA01F2">
        <w:rPr>
          <w:rFonts w:ascii="Calibri" w:hAnsi="Calibri" w:cs="Calibri"/>
          <w:sz w:val="22"/>
          <w:szCs w:val="22"/>
        </w:rPr>
        <w:t>poskytování služeb</w:t>
      </w:r>
      <w:r w:rsidR="005F449A">
        <w:rPr>
          <w:rFonts w:ascii="Calibri" w:hAnsi="Calibri" w:cs="Calibri"/>
          <w:sz w:val="22"/>
          <w:szCs w:val="22"/>
        </w:rPr>
        <w:t>,</w:t>
      </w:r>
      <w:r w:rsidRPr="00004B64">
        <w:rPr>
          <w:rFonts w:ascii="Calibri" w:hAnsi="Calibri" w:cs="Calibri"/>
          <w:sz w:val="22"/>
          <w:szCs w:val="22"/>
        </w:rPr>
        <w:t xml:space="preserve"> dále včetně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w:t>
      </w:r>
      <w:r w:rsidR="00FA01F2">
        <w:rPr>
          <w:rFonts w:ascii="Calibri" w:hAnsi="Calibri" w:cs="Calibri"/>
          <w:sz w:val="22"/>
          <w:szCs w:val="22"/>
        </w:rPr>
        <w:t>poskytovatel</w:t>
      </w:r>
      <w:r w:rsidRPr="00004B64">
        <w:rPr>
          <w:rFonts w:ascii="Calibri" w:hAnsi="Calibri" w:cs="Calibri"/>
          <w:sz w:val="22"/>
          <w:szCs w:val="22"/>
        </w:rPr>
        <w:t xml:space="preserve">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2CB64EF3" w14:textId="77777777" w:rsidR="00A62670" w:rsidRPr="00004B64" w:rsidRDefault="00A62670" w:rsidP="00891F2B">
      <w:pPr>
        <w:pStyle w:val="Odstavecseseznamem"/>
        <w:ind w:left="567" w:hanging="567"/>
        <w:rPr>
          <w:rFonts w:ascii="Calibri" w:hAnsi="Calibri" w:cs="Calibri"/>
          <w:sz w:val="22"/>
        </w:rPr>
      </w:pPr>
    </w:p>
    <w:p w14:paraId="68FF91A6" w14:textId="77777777" w:rsidR="00A5675F" w:rsidRDefault="005B78E0" w:rsidP="00806A39">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sidRPr="00676AA4">
        <w:rPr>
          <w:rFonts w:ascii="Calibri" w:hAnsi="Calibri" w:cs="Calibri"/>
          <w:sz w:val="22"/>
          <w:szCs w:val="22"/>
        </w:rPr>
        <w:t xml:space="preserve">Cena za </w:t>
      </w:r>
      <w:r w:rsidR="00FA01F2" w:rsidRPr="00676AA4">
        <w:rPr>
          <w:rFonts w:ascii="Calibri" w:hAnsi="Calibri" w:cs="Calibri"/>
          <w:sz w:val="22"/>
          <w:szCs w:val="22"/>
        </w:rPr>
        <w:t>poskytování služeb</w:t>
      </w:r>
      <w:r w:rsidRPr="00676AA4">
        <w:rPr>
          <w:rFonts w:ascii="Calibri" w:hAnsi="Calibri" w:cs="Calibri"/>
          <w:sz w:val="22"/>
          <w:szCs w:val="22"/>
        </w:rPr>
        <w:t xml:space="preserve"> bude objednatelem uhrazena v české měně na základě daňového dokladu – faktury, a to bezhotovostním převodem. Fakturu je </w:t>
      </w:r>
      <w:r w:rsidR="00AC1B96" w:rsidRPr="00676AA4">
        <w:rPr>
          <w:rFonts w:ascii="Calibri" w:hAnsi="Calibri" w:cs="Calibri"/>
          <w:sz w:val="22"/>
          <w:szCs w:val="22"/>
        </w:rPr>
        <w:t>poskytovatel</w:t>
      </w:r>
      <w:r w:rsidRPr="00676AA4">
        <w:rPr>
          <w:rFonts w:ascii="Calibri" w:hAnsi="Calibri" w:cs="Calibri"/>
          <w:sz w:val="22"/>
          <w:szCs w:val="22"/>
        </w:rPr>
        <w:t xml:space="preserve"> </w:t>
      </w:r>
      <w:r w:rsidR="00CB54C3" w:rsidRPr="00676AA4">
        <w:rPr>
          <w:rFonts w:ascii="Calibri" w:hAnsi="Calibri" w:cs="Calibri"/>
          <w:sz w:val="22"/>
          <w:szCs w:val="22"/>
        </w:rPr>
        <w:t>povinen</w:t>
      </w:r>
      <w:r w:rsidRPr="00676AA4">
        <w:rPr>
          <w:rFonts w:ascii="Calibri" w:hAnsi="Calibri" w:cs="Calibri"/>
          <w:sz w:val="22"/>
          <w:szCs w:val="22"/>
        </w:rPr>
        <w:t xml:space="preserve"> vystavit </w:t>
      </w:r>
      <w:r w:rsidR="00F775B6" w:rsidRPr="00676AA4">
        <w:rPr>
          <w:rFonts w:ascii="Calibri" w:hAnsi="Calibri" w:cs="Calibri"/>
          <w:sz w:val="22"/>
          <w:szCs w:val="22"/>
        </w:rPr>
        <w:t>do 1</w:t>
      </w:r>
      <w:r w:rsidR="00CB54C3" w:rsidRPr="00676AA4">
        <w:rPr>
          <w:rFonts w:ascii="Calibri" w:hAnsi="Calibri" w:cs="Calibri"/>
          <w:sz w:val="22"/>
          <w:szCs w:val="22"/>
        </w:rPr>
        <w:t>5</w:t>
      </w:r>
      <w:r w:rsidR="00F775B6" w:rsidRPr="00676AA4">
        <w:rPr>
          <w:rFonts w:ascii="Calibri" w:hAnsi="Calibri" w:cs="Calibri"/>
          <w:sz w:val="22"/>
          <w:szCs w:val="22"/>
        </w:rPr>
        <w:t xml:space="preserve"> dnů </w:t>
      </w:r>
      <w:r w:rsidRPr="00676AA4">
        <w:rPr>
          <w:rFonts w:ascii="Calibri" w:hAnsi="Calibri" w:cs="Calibri"/>
          <w:sz w:val="22"/>
          <w:szCs w:val="22"/>
        </w:rPr>
        <w:t xml:space="preserve">po řádném a včasném předání a převzetí </w:t>
      </w:r>
      <w:r w:rsidR="005C51D3" w:rsidRPr="00676AA4">
        <w:rPr>
          <w:rFonts w:ascii="Calibri" w:hAnsi="Calibri" w:cs="Calibri"/>
          <w:sz w:val="22"/>
          <w:szCs w:val="22"/>
        </w:rPr>
        <w:t>služeb uvedených v čl. 2.1 písm. a) této smlouvy (tj. po zalesnění a osázení ploch)</w:t>
      </w:r>
      <w:r w:rsidR="00F775B6" w:rsidRPr="00676AA4">
        <w:rPr>
          <w:rFonts w:ascii="Calibri" w:hAnsi="Calibri" w:cs="Calibri"/>
          <w:sz w:val="22"/>
          <w:szCs w:val="22"/>
        </w:rPr>
        <w:t xml:space="preserve"> </w:t>
      </w:r>
      <w:r w:rsidR="005C51D3" w:rsidRPr="00676AA4">
        <w:rPr>
          <w:rFonts w:ascii="Calibri" w:hAnsi="Calibri" w:cs="Calibri"/>
          <w:sz w:val="22"/>
          <w:szCs w:val="22"/>
        </w:rPr>
        <w:t xml:space="preserve">a </w:t>
      </w:r>
      <w:r w:rsidR="00CB63F8" w:rsidRPr="00676AA4">
        <w:rPr>
          <w:rFonts w:ascii="Calibri" w:hAnsi="Calibri" w:cs="Calibri"/>
          <w:sz w:val="22"/>
          <w:szCs w:val="22"/>
        </w:rPr>
        <w:t>služeb uvedených v</w:t>
      </w:r>
      <w:r w:rsidR="005C51D3" w:rsidRPr="00676AA4">
        <w:rPr>
          <w:rFonts w:ascii="Calibri" w:hAnsi="Calibri" w:cs="Calibri"/>
          <w:sz w:val="22"/>
          <w:szCs w:val="22"/>
        </w:rPr>
        <w:t xml:space="preserve"> čl. 2.1. písm. </w:t>
      </w:r>
      <w:r w:rsidR="00A03AB0">
        <w:rPr>
          <w:rFonts w:ascii="Calibri" w:hAnsi="Calibri" w:cs="Calibri"/>
          <w:sz w:val="22"/>
          <w:szCs w:val="22"/>
        </w:rPr>
        <w:t>c</w:t>
      </w:r>
      <w:r w:rsidR="005C51D3" w:rsidRPr="00676AA4">
        <w:rPr>
          <w:rFonts w:ascii="Calibri" w:hAnsi="Calibri" w:cs="Calibri"/>
          <w:sz w:val="22"/>
          <w:szCs w:val="22"/>
        </w:rPr>
        <w:t>) této smlouvy</w:t>
      </w:r>
      <w:r w:rsidR="00676AA4" w:rsidRPr="00676AA4">
        <w:rPr>
          <w:rFonts w:ascii="Calibri" w:hAnsi="Calibri" w:cs="Calibri"/>
          <w:sz w:val="22"/>
          <w:szCs w:val="22"/>
        </w:rPr>
        <w:t xml:space="preserve"> na základě akceptačního protokolu</w:t>
      </w:r>
      <w:r w:rsidR="005C51D3" w:rsidRPr="00676AA4">
        <w:rPr>
          <w:rFonts w:ascii="Calibri" w:hAnsi="Calibri" w:cs="Calibri"/>
          <w:sz w:val="22"/>
          <w:szCs w:val="22"/>
        </w:rPr>
        <w:t xml:space="preserve">, </w:t>
      </w:r>
      <w:r w:rsidR="00F775B6" w:rsidRPr="00676AA4">
        <w:rPr>
          <w:rFonts w:ascii="Calibri" w:hAnsi="Calibri" w:cs="Calibri"/>
          <w:sz w:val="22"/>
          <w:szCs w:val="22"/>
        </w:rPr>
        <w:t>příp. po odstranění veškerých vad a nedodělků zjištěných v</w:t>
      </w:r>
      <w:r w:rsidR="00A5675F">
        <w:rPr>
          <w:rFonts w:ascii="Calibri" w:hAnsi="Calibri" w:cs="Calibri"/>
          <w:sz w:val="22"/>
          <w:szCs w:val="22"/>
        </w:rPr>
        <w:t> </w:t>
      </w:r>
      <w:r w:rsidR="006745BB">
        <w:rPr>
          <w:rFonts w:ascii="Calibri" w:hAnsi="Calibri" w:cs="Calibri"/>
          <w:sz w:val="22"/>
          <w:szCs w:val="22"/>
        </w:rPr>
        <w:t>akceptačním</w:t>
      </w:r>
      <w:r w:rsidR="00A5675F">
        <w:rPr>
          <w:rFonts w:ascii="Calibri" w:hAnsi="Calibri" w:cs="Calibri"/>
          <w:sz w:val="22"/>
          <w:szCs w:val="22"/>
        </w:rPr>
        <w:t xml:space="preserve"> </w:t>
      </w:r>
      <w:r w:rsidR="00F775B6" w:rsidRPr="00676AA4">
        <w:rPr>
          <w:rFonts w:ascii="Calibri" w:hAnsi="Calibri" w:cs="Calibri"/>
          <w:sz w:val="22"/>
          <w:szCs w:val="22"/>
        </w:rPr>
        <w:t>řízení</w:t>
      </w:r>
      <w:r w:rsidR="00676AA4" w:rsidRPr="00676AA4">
        <w:rPr>
          <w:rFonts w:ascii="Calibri" w:hAnsi="Calibri" w:cs="Calibri"/>
          <w:sz w:val="22"/>
          <w:szCs w:val="22"/>
        </w:rPr>
        <w:t>.</w:t>
      </w:r>
    </w:p>
    <w:p w14:paraId="2F83712F" w14:textId="77777777" w:rsidR="00A5675F" w:rsidRDefault="00A5675F" w:rsidP="00A4247E">
      <w:pPr>
        <w:pStyle w:val="Odstavecseseznamem"/>
        <w:rPr>
          <w:rFonts w:ascii="Calibri" w:hAnsi="Calibri" w:cs="Calibri"/>
          <w:sz w:val="22"/>
        </w:rPr>
      </w:pPr>
    </w:p>
    <w:p w14:paraId="6099F6C8" w14:textId="77777777" w:rsidR="00A62670" w:rsidRDefault="00A62670" w:rsidP="00B20B71">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sidRPr="00004B64">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0079760E">
        <w:rPr>
          <w:rFonts w:ascii="Calibri" w:hAnsi="Calibri" w:cs="Calibri"/>
          <w:sz w:val="22"/>
          <w:szCs w:val="22"/>
        </w:rPr>
        <w:t xml:space="preserve"> </w:t>
      </w:r>
      <w:r w:rsidR="00881433">
        <w:rPr>
          <w:rFonts w:ascii="Calibri" w:hAnsi="Calibri" w:cs="Calibri"/>
          <w:sz w:val="22"/>
          <w:szCs w:val="22"/>
        </w:rPr>
        <w:t>Zároveň</w:t>
      </w:r>
      <w:r w:rsidR="0079760E">
        <w:rPr>
          <w:rFonts w:ascii="Calibri" w:hAnsi="Calibri" w:cs="Calibri"/>
          <w:sz w:val="22"/>
          <w:szCs w:val="22"/>
        </w:rPr>
        <w:t xml:space="preserve"> musí být </w:t>
      </w:r>
      <w:r w:rsidR="00881433">
        <w:rPr>
          <w:rFonts w:ascii="Calibri" w:hAnsi="Calibri" w:cs="Calibri"/>
          <w:sz w:val="22"/>
          <w:szCs w:val="22"/>
        </w:rPr>
        <w:t>na faktuře</w:t>
      </w:r>
      <w:r w:rsidR="00B20B71">
        <w:rPr>
          <w:rFonts w:ascii="Calibri" w:hAnsi="Calibri" w:cs="Calibri"/>
          <w:sz w:val="22"/>
          <w:szCs w:val="22"/>
        </w:rPr>
        <w:t xml:space="preserve"> </w:t>
      </w:r>
      <w:r w:rsidR="0079760E">
        <w:rPr>
          <w:rFonts w:ascii="Calibri" w:hAnsi="Calibri" w:cs="Calibri"/>
          <w:sz w:val="22"/>
          <w:szCs w:val="22"/>
        </w:rPr>
        <w:t>uveden</w:t>
      </w:r>
      <w:r w:rsidR="00881433">
        <w:rPr>
          <w:rFonts w:ascii="Calibri" w:hAnsi="Calibri" w:cs="Calibri"/>
          <w:sz w:val="22"/>
          <w:szCs w:val="22"/>
        </w:rPr>
        <w:t>o označení projektu a operačního programu, z něhož jsou služby financovány</w:t>
      </w:r>
      <w:r w:rsidR="00806A39">
        <w:rPr>
          <w:rFonts w:ascii="Calibri" w:hAnsi="Calibri" w:cs="Calibri"/>
          <w:sz w:val="22"/>
          <w:szCs w:val="22"/>
        </w:rPr>
        <w:t xml:space="preserve">: </w:t>
      </w:r>
      <w:r w:rsidR="00547E5A">
        <w:rPr>
          <w:rFonts w:ascii="Calibri" w:hAnsi="Calibri" w:cs="Calibri"/>
          <w:sz w:val="22"/>
          <w:szCs w:val="22"/>
        </w:rPr>
        <w:t xml:space="preserve">Projekt SUPERB, financovaný z programu Horizon 2020, </w:t>
      </w:r>
      <w:proofErr w:type="spellStart"/>
      <w:r w:rsidR="00547E5A">
        <w:rPr>
          <w:rFonts w:ascii="Calibri" w:hAnsi="Calibri" w:cs="Calibri"/>
          <w:sz w:val="22"/>
          <w:szCs w:val="22"/>
        </w:rPr>
        <w:t>reg</w:t>
      </w:r>
      <w:proofErr w:type="spellEnd"/>
      <w:r w:rsidR="00547E5A">
        <w:rPr>
          <w:rFonts w:ascii="Calibri" w:hAnsi="Calibri" w:cs="Calibri"/>
          <w:sz w:val="22"/>
          <w:szCs w:val="22"/>
        </w:rPr>
        <w:t xml:space="preserve">. č. </w:t>
      </w:r>
      <w:r w:rsidR="00707B4C" w:rsidRPr="0042257E">
        <w:rPr>
          <w:rFonts w:ascii="Calibri" w:hAnsi="Calibri" w:cs="Calibri"/>
          <w:sz w:val="22"/>
          <w:szCs w:val="22"/>
        </w:rPr>
        <w:t>101036849</w:t>
      </w:r>
      <w:r w:rsidR="00547E5A">
        <w:rPr>
          <w:rFonts w:ascii="Calibri" w:hAnsi="Calibri" w:cs="Calibri"/>
          <w:sz w:val="22"/>
          <w:szCs w:val="22"/>
        </w:rPr>
        <w:t xml:space="preserve">. </w:t>
      </w:r>
      <w:r w:rsidRPr="00004B64">
        <w:rPr>
          <w:rFonts w:ascii="Calibri" w:hAnsi="Calibri" w:cs="Calibri"/>
          <w:sz w:val="22"/>
          <w:szCs w:val="22"/>
        </w:rPr>
        <w:t xml:space="preserve">V případě, že faktura nebude mít odpovídající </w:t>
      </w:r>
      <w:r w:rsidRPr="00004B64">
        <w:rPr>
          <w:rFonts w:ascii="Calibri" w:hAnsi="Calibri" w:cs="Calibri"/>
          <w:sz w:val="22"/>
          <w:szCs w:val="22"/>
        </w:rPr>
        <w:lastRenderedPageBreak/>
        <w:t xml:space="preserve">náležitosti, je objednatel oprávněn ji vrátit ve lhůtě splatnosti zpět </w:t>
      </w:r>
      <w:r w:rsidR="00AC1B96">
        <w:rPr>
          <w:rFonts w:ascii="Calibri" w:hAnsi="Calibri" w:cs="Calibri"/>
          <w:sz w:val="22"/>
          <w:szCs w:val="22"/>
        </w:rPr>
        <w:t>poskytovateli</w:t>
      </w:r>
      <w:r w:rsidRPr="00004B64">
        <w:rPr>
          <w:rFonts w:ascii="Calibri" w:hAnsi="Calibri" w:cs="Calibri"/>
          <w:sz w:val="22"/>
          <w:szCs w:val="22"/>
        </w:rPr>
        <w:t xml:space="preserve"> k doplnění, aniž se tak dostane do prodlení se splatností. Lhůta splatnosti počíná běžet znovu od opětovného </w:t>
      </w:r>
      <w:r w:rsidR="005B78E0">
        <w:rPr>
          <w:rFonts w:ascii="Calibri" w:hAnsi="Calibri" w:cs="Calibri"/>
          <w:sz w:val="22"/>
          <w:szCs w:val="22"/>
        </w:rPr>
        <w:t>doručení</w:t>
      </w:r>
      <w:r w:rsidRPr="00004B64">
        <w:rPr>
          <w:rFonts w:ascii="Calibri" w:hAnsi="Calibri" w:cs="Calibri"/>
          <w:sz w:val="22"/>
          <w:szCs w:val="22"/>
        </w:rPr>
        <w:t xml:space="preserve"> náležitě doplněné či opravené</w:t>
      </w:r>
      <w:r w:rsidR="005B78E0">
        <w:rPr>
          <w:rFonts w:ascii="Calibri" w:hAnsi="Calibri" w:cs="Calibri"/>
          <w:sz w:val="22"/>
          <w:szCs w:val="22"/>
        </w:rPr>
        <w:t xml:space="preserve"> faktury</w:t>
      </w:r>
      <w:r w:rsidR="00F775B6">
        <w:rPr>
          <w:rFonts w:ascii="Calibri" w:hAnsi="Calibri" w:cs="Calibri"/>
          <w:sz w:val="22"/>
          <w:szCs w:val="22"/>
        </w:rPr>
        <w:t xml:space="preserve"> objednateli</w:t>
      </w:r>
      <w:r w:rsidRPr="00004B64">
        <w:rPr>
          <w:rFonts w:ascii="Calibri" w:hAnsi="Calibri" w:cs="Calibri"/>
          <w:sz w:val="22"/>
          <w:szCs w:val="22"/>
        </w:rPr>
        <w:t>.</w:t>
      </w:r>
      <w:r w:rsidR="0079760E">
        <w:rPr>
          <w:rFonts w:ascii="Calibri" w:hAnsi="Calibri" w:cs="Calibri"/>
          <w:sz w:val="22"/>
          <w:szCs w:val="22"/>
        </w:rPr>
        <w:t xml:space="preserve"> </w:t>
      </w:r>
    </w:p>
    <w:p w14:paraId="0D9D4747" w14:textId="77777777" w:rsidR="00A62670" w:rsidRPr="00004B64" w:rsidRDefault="00A62670" w:rsidP="00891F2B">
      <w:pPr>
        <w:pStyle w:val="Odstavecseseznamem"/>
        <w:ind w:left="567" w:hanging="567"/>
        <w:rPr>
          <w:rFonts w:ascii="Calibri" w:hAnsi="Calibri" w:cs="Calibri"/>
          <w:sz w:val="22"/>
        </w:rPr>
      </w:pPr>
    </w:p>
    <w:p w14:paraId="65C4227E" w14:textId="077CB856" w:rsidR="00A62670" w:rsidRPr="002F5686" w:rsidRDefault="00A62670" w:rsidP="00891F2B">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sidRPr="002F5686">
        <w:rPr>
          <w:rFonts w:ascii="Calibri" w:hAnsi="Calibri" w:cs="Calibri"/>
          <w:sz w:val="22"/>
          <w:szCs w:val="22"/>
        </w:rPr>
        <w:t xml:space="preserve">Splatnost daňového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w:t>
      </w:r>
      <w:r w:rsidR="00AC1B96">
        <w:rPr>
          <w:rFonts w:ascii="Calibri" w:hAnsi="Calibri" w:cs="Calibri"/>
          <w:sz w:val="22"/>
          <w:szCs w:val="22"/>
        </w:rPr>
        <w:t>poskytovatel</w:t>
      </w:r>
      <w:r w:rsidR="005203B9" w:rsidRPr="002F5686">
        <w:rPr>
          <w:rFonts w:ascii="Calibri" w:hAnsi="Calibri" w:cs="Calibri"/>
          <w:sz w:val="22"/>
          <w:szCs w:val="22"/>
        </w:rPr>
        <w:t xml:space="preserve"> povinen </w:t>
      </w:r>
      <w:r w:rsidR="00160A2E" w:rsidRPr="002F5686">
        <w:rPr>
          <w:rFonts w:ascii="Calibri" w:hAnsi="Calibri" w:cs="Calibri"/>
          <w:sz w:val="22"/>
          <w:szCs w:val="22"/>
        </w:rPr>
        <w:t>doručit</w:t>
      </w:r>
      <w:r w:rsidR="00AC5D47">
        <w:rPr>
          <w:rFonts w:ascii="Calibri" w:hAnsi="Calibri" w:cs="Calibri"/>
          <w:sz w:val="22"/>
          <w:szCs w:val="22"/>
        </w:rPr>
        <w:t xml:space="preserve"> na e</w:t>
      </w:r>
      <w:r w:rsidR="00717920">
        <w:rPr>
          <w:rFonts w:ascii="Calibri" w:hAnsi="Calibri" w:cs="Calibri"/>
          <w:sz w:val="22"/>
          <w:szCs w:val="22"/>
        </w:rPr>
        <w:t>-</w:t>
      </w:r>
      <w:r w:rsidR="00AC5D47">
        <w:rPr>
          <w:rFonts w:ascii="Calibri" w:hAnsi="Calibri" w:cs="Calibri"/>
          <w:sz w:val="22"/>
          <w:szCs w:val="22"/>
        </w:rPr>
        <w:t>mail:</w:t>
      </w:r>
      <w:r w:rsidR="00944191">
        <w:t xml:space="preserve"> XXXXX a XXXXX</w:t>
      </w:r>
      <w:r w:rsidR="00C477E2">
        <w:rPr>
          <w:rFonts w:ascii="Calibri" w:hAnsi="Calibri" w:cs="Calibri"/>
          <w:sz w:val="22"/>
          <w:szCs w:val="22"/>
        </w:rPr>
        <w:t>.</w:t>
      </w:r>
      <w:r w:rsidR="00D760D9">
        <w:rPr>
          <w:rFonts w:ascii="Calibri" w:hAnsi="Calibri" w:cs="Calibri"/>
          <w:sz w:val="22"/>
          <w:szCs w:val="22"/>
        </w:rPr>
        <w:t xml:space="preserve"> </w:t>
      </w:r>
      <w:r w:rsidR="005203B9" w:rsidRPr="002F5686">
        <w:rPr>
          <w:rFonts w:ascii="Calibri" w:hAnsi="Calibri" w:cs="Calibri"/>
          <w:snapToGrid w:val="0"/>
          <w:sz w:val="22"/>
          <w:szCs w:val="22"/>
        </w:rPr>
        <w:t>Jiné doručení nebude považováno za řádné s tím, že objednateli nevznikne povinnost fakturu doručenou jiným způsobem uhradit.</w:t>
      </w:r>
    </w:p>
    <w:p w14:paraId="306C225A" w14:textId="77777777" w:rsidR="00892F7E" w:rsidRPr="002F5686" w:rsidRDefault="00892F7E" w:rsidP="00892F7E">
      <w:pPr>
        <w:pStyle w:val="Odstavecseseznamem"/>
        <w:rPr>
          <w:rFonts w:ascii="Calibri" w:hAnsi="Calibri" w:cs="Calibri"/>
          <w:sz w:val="22"/>
        </w:rPr>
      </w:pPr>
    </w:p>
    <w:p w14:paraId="3F6EA3B9" w14:textId="77777777" w:rsidR="00892F7E" w:rsidRPr="003C0748" w:rsidRDefault="009E7BBB" w:rsidP="00891F2B">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w:t>
      </w:r>
      <w:r w:rsidR="00AC1B96">
        <w:rPr>
          <w:rFonts w:ascii="Calibri" w:hAnsi="Calibri"/>
          <w:bCs/>
          <w:sz w:val="22"/>
          <w:szCs w:val="22"/>
        </w:rPr>
        <w:t>služby</w:t>
      </w:r>
      <w:r w:rsidR="00892F7E" w:rsidRPr="00892F7E">
        <w:rPr>
          <w:rFonts w:ascii="Calibri" w:hAnsi="Calibri"/>
          <w:bCs/>
          <w:sz w:val="22"/>
          <w:szCs w:val="22"/>
        </w:rPr>
        <w:t xml:space="preserve"> </w:t>
      </w:r>
      <w:r w:rsidR="00892F7E">
        <w:rPr>
          <w:rFonts w:ascii="Calibri" w:hAnsi="Calibri"/>
          <w:bCs/>
          <w:sz w:val="22"/>
          <w:szCs w:val="22"/>
        </w:rPr>
        <w:t xml:space="preserve">nebo její část </w:t>
      </w:r>
      <w:r w:rsidR="00892F7E" w:rsidRPr="00892F7E">
        <w:rPr>
          <w:rFonts w:ascii="Calibri" w:hAnsi="Calibri"/>
          <w:bCs/>
          <w:sz w:val="22"/>
          <w:szCs w:val="22"/>
        </w:rPr>
        <w:t xml:space="preserve">bude </w:t>
      </w:r>
      <w:r w:rsidR="00CF22AA">
        <w:rPr>
          <w:rFonts w:ascii="Calibri" w:hAnsi="Calibri"/>
          <w:bCs/>
          <w:sz w:val="22"/>
          <w:szCs w:val="22"/>
        </w:rPr>
        <w:t>poskytovateli</w:t>
      </w:r>
      <w:r w:rsidR="00892F7E" w:rsidRPr="00892F7E">
        <w:rPr>
          <w:rFonts w:ascii="Calibri" w:hAnsi="Calibri"/>
          <w:bCs/>
          <w:sz w:val="22"/>
          <w:szCs w:val="22"/>
        </w:rPr>
        <w:t xml:space="preserve">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a to i v případě, že na faktuře bude uveden jiný bankovní účet. Pokud </w:t>
      </w:r>
      <w:r w:rsidR="00CF22AA">
        <w:rPr>
          <w:rFonts w:ascii="Calibri" w:hAnsi="Calibri"/>
          <w:bCs/>
          <w:sz w:val="22"/>
          <w:szCs w:val="22"/>
        </w:rPr>
        <w:t>poskytovatel</w:t>
      </w:r>
      <w:r w:rsidR="00892F7E" w:rsidRPr="00892F7E">
        <w:rPr>
          <w:rFonts w:ascii="Calibri" w:hAnsi="Calibri"/>
          <w:bCs/>
          <w:sz w:val="22"/>
          <w:szCs w:val="22"/>
        </w:rPr>
        <w:t xml:space="preserve"> nebude mít bankovní 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správcem daně, aniž by byl objednatel v prodlení s</w:t>
      </w:r>
      <w:r w:rsidR="00717920">
        <w:rPr>
          <w:rFonts w:ascii="Calibri" w:hAnsi="Calibri"/>
          <w:bCs/>
          <w:sz w:val="22"/>
          <w:szCs w:val="22"/>
        </w:rPr>
        <w:t> </w:t>
      </w:r>
      <w:r w:rsidR="00892F7E" w:rsidRPr="00892F7E">
        <w:rPr>
          <w:rFonts w:ascii="Calibri" w:hAnsi="Calibri"/>
          <w:bCs/>
          <w:sz w:val="22"/>
          <w:szCs w:val="22"/>
        </w:rPr>
        <w:t xml:space="preserve">úhradou. Zveřejnění bankovního účtu správcem daně oznámí </w:t>
      </w:r>
      <w:r w:rsidR="00CF22AA">
        <w:rPr>
          <w:rFonts w:ascii="Calibri" w:hAnsi="Calibri"/>
          <w:bCs/>
          <w:sz w:val="22"/>
          <w:szCs w:val="22"/>
        </w:rPr>
        <w:t>poskytovatel</w:t>
      </w:r>
      <w:r w:rsidR="00892F7E" w:rsidRPr="00892F7E">
        <w:rPr>
          <w:rFonts w:ascii="Calibri" w:hAnsi="Calibri"/>
          <w:bCs/>
          <w:sz w:val="22"/>
          <w:szCs w:val="22"/>
        </w:rPr>
        <w:t xml:space="preserve"> bezodkladně objednateli</w:t>
      </w:r>
      <w:r w:rsidR="00892F7E">
        <w:rPr>
          <w:rFonts w:ascii="Calibri" w:hAnsi="Calibri"/>
          <w:bCs/>
          <w:sz w:val="22"/>
          <w:szCs w:val="22"/>
        </w:rPr>
        <w:t>.</w:t>
      </w:r>
    </w:p>
    <w:p w14:paraId="128BBF8F" w14:textId="77777777" w:rsidR="003C0748" w:rsidRDefault="003C0748" w:rsidP="003C0748">
      <w:pPr>
        <w:pStyle w:val="Odstavecseseznamem"/>
        <w:rPr>
          <w:rFonts w:ascii="Calibri" w:hAnsi="Calibri" w:cs="Calibri"/>
          <w:sz w:val="22"/>
        </w:rPr>
      </w:pPr>
    </w:p>
    <w:p w14:paraId="16409224" w14:textId="77777777" w:rsidR="003C0748" w:rsidRDefault="003C0748" w:rsidP="003C0748">
      <w:pPr>
        <w:pStyle w:val="StylLatinkaArialSloitArial10bPed0cm"/>
        <w:numPr>
          <w:ilvl w:val="0"/>
          <w:numId w:val="7"/>
        </w:numPr>
        <w:tabs>
          <w:tab w:val="clear" w:pos="1531"/>
          <w:tab w:val="clear" w:pos="2325"/>
        </w:tabs>
        <w:spacing w:line="280" w:lineRule="atLeast"/>
        <w:ind w:left="567" w:hanging="567"/>
        <w:jc w:val="both"/>
        <w:rPr>
          <w:rFonts w:ascii="Calibri" w:hAnsi="Calibri" w:cs="Calibri"/>
          <w:sz w:val="22"/>
          <w:szCs w:val="22"/>
        </w:rPr>
      </w:pPr>
      <w:r>
        <w:rPr>
          <w:rFonts w:ascii="Calibri" w:hAnsi="Calibri" w:cs="Calibri"/>
          <w:sz w:val="22"/>
          <w:szCs w:val="22"/>
        </w:rPr>
        <w:t xml:space="preserve">Pokud bude v okamžiku uskutečnění zdanitelného plnění o poskytovateli zveřejněna příslušným správcem daně informace, že je nespolehlivým plátcem DPH, vyhrazuje si </w:t>
      </w:r>
      <w:r w:rsidR="00F34691">
        <w:rPr>
          <w:rFonts w:ascii="Calibri" w:hAnsi="Calibri" w:cs="Calibri"/>
          <w:sz w:val="22"/>
          <w:szCs w:val="22"/>
        </w:rPr>
        <w:t>objednatel</w:t>
      </w:r>
      <w:r>
        <w:rPr>
          <w:rFonts w:ascii="Calibri" w:hAnsi="Calibri" w:cs="Calibri"/>
          <w:sz w:val="22"/>
          <w:szCs w:val="22"/>
        </w:rPr>
        <w:t>, jakožto ručitel, právo o částku odpovídající výši DPH uvedenou v čl. 4.2 této smlouvy snížit částku poskytnutou na úhradu ceny</w:t>
      </w:r>
      <w:r w:rsidR="00E703A7">
        <w:rPr>
          <w:rFonts w:ascii="Calibri" w:hAnsi="Calibri" w:cs="Calibri"/>
          <w:sz w:val="22"/>
          <w:szCs w:val="22"/>
        </w:rPr>
        <w:t xml:space="preserve"> za služby</w:t>
      </w:r>
      <w:r>
        <w:rPr>
          <w:rFonts w:ascii="Calibri" w:hAnsi="Calibri" w:cs="Calibri"/>
          <w:sz w:val="22"/>
          <w:szCs w:val="22"/>
        </w:rPr>
        <w:t xml:space="preserve"> </w:t>
      </w:r>
      <w:r w:rsidR="00E703A7">
        <w:rPr>
          <w:rFonts w:ascii="Calibri" w:hAnsi="Calibri" w:cs="Calibri"/>
          <w:sz w:val="22"/>
          <w:szCs w:val="22"/>
        </w:rPr>
        <w:t>poskytovateli</w:t>
      </w:r>
      <w:r>
        <w:rPr>
          <w:rFonts w:ascii="Calibri" w:hAnsi="Calibri" w:cs="Calibri"/>
          <w:sz w:val="22"/>
          <w:szCs w:val="22"/>
        </w:rPr>
        <w:t xml:space="preserve"> dle této smlouvy. Tuto skutečnost je </w:t>
      </w:r>
      <w:r w:rsidR="00E703A7">
        <w:rPr>
          <w:rFonts w:ascii="Calibri" w:hAnsi="Calibri" w:cs="Calibri"/>
          <w:sz w:val="22"/>
          <w:szCs w:val="22"/>
        </w:rPr>
        <w:t>objednatel</w:t>
      </w:r>
      <w:r>
        <w:rPr>
          <w:rFonts w:ascii="Calibri" w:hAnsi="Calibri" w:cs="Calibri"/>
          <w:sz w:val="22"/>
          <w:szCs w:val="22"/>
        </w:rPr>
        <w:t xml:space="preserve"> povinen p</w:t>
      </w:r>
      <w:r w:rsidR="00E703A7">
        <w:rPr>
          <w:rFonts w:ascii="Calibri" w:hAnsi="Calibri" w:cs="Calibri"/>
          <w:sz w:val="22"/>
          <w:szCs w:val="22"/>
        </w:rPr>
        <w:t>oskytovateli</w:t>
      </w:r>
      <w:r>
        <w:rPr>
          <w:rFonts w:ascii="Calibri" w:hAnsi="Calibri" w:cs="Calibri"/>
          <w:sz w:val="22"/>
          <w:szCs w:val="22"/>
        </w:rPr>
        <w:t xml:space="preserve"> předem oznámit. Uplatněním tohoto postupu dojde ke snížení pohledávky </w:t>
      </w:r>
      <w:r w:rsidR="00E703A7">
        <w:rPr>
          <w:rFonts w:ascii="Calibri" w:hAnsi="Calibri" w:cs="Calibri"/>
          <w:sz w:val="22"/>
          <w:szCs w:val="22"/>
        </w:rPr>
        <w:t>poskytovatele</w:t>
      </w:r>
      <w:r>
        <w:rPr>
          <w:rFonts w:ascii="Calibri" w:hAnsi="Calibri" w:cs="Calibri"/>
          <w:sz w:val="22"/>
          <w:szCs w:val="22"/>
        </w:rPr>
        <w:t xml:space="preserve"> za </w:t>
      </w:r>
      <w:r w:rsidR="00E703A7">
        <w:rPr>
          <w:rFonts w:ascii="Calibri" w:hAnsi="Calibri" w:cs="Calibri"/>
          <w:sz w:val="22"/>
          <w:szCs w:val="22"/>
        </w:rPr>
        <w:t>objednatelem</w:t>
      </w:r>
      <w:r>
        <w:rPr>
          <w:rFonts w:ascii="Calibri" w:hAnsi="Calibri" w:cs="Calibri"/>
          <w:sz w:val="22"/>
          <w:szCs w:val="22"/>
        </w:rPr>
        <w:t xml:space="preserve"> o příslušnou částku DPH a </w:t>
      </w:r>
      <w:r w:rsidR="00E703A7">
        <w:rPr>
          <w:rFonts w:ascii="Calibri" w:hAnsi="Calibri" w:cs="Calibri"/>
          <w:sz w:val="22"/>
          <w:szCs w:val="22"/>
        </w:rPr>
        <w:t>poskytovatel</w:t>
      </w:r>
      <w:r>
        <w:rPr>
          <w:rFonts w:ascii="Calibri" w:hAnsi="Calibri" w:cs="Calibri"/>
          <w:sz w:val="22"/>
          <w:szCs w:val="22"/>
        </w:rPr>
        <w:t xml:space="preserve"> není oprávněn po </w:t>
      </w:r>
      <w:r w:rsidR="00E703A7">
        <w:rPr>
          <w:rFonts w:ascii="Calibri" w:hAnsi="Calibri" w:cs="Calibri"/>
          <w:sz w:val="22"/>
          <w:szCs w:val="22"/>
        </w:rPr>
        <w:t>objednateli</w:t>
      </w:r>
      <w:r>
        <w:rPr>
          <w:rFonts w:ascii="Calibri" w:hAnsi="Calibri" w:cs="Calibri"/>
          <w:sz w:val="22"/>
          <w:szCs w:val="22"/>
        </w:rPr>
        <w:t xml:space="preserve"> uhrazení částky odpovídající výši </w:t>
      </w:r>
      <w:proofErr w:type="gramStart"/>
      <w:r>
        <w:rPr>
          <w:rFonts w:ascii="Calibri" w:hAnsi="Calibri" w:cs="Calibri"/>
          <w:sz w:val="22"/>
          <w:szCs w:val="22"/>
        </w:rPr>
        <w:t>DPH</w:t>
      </w:r>
      <w:proofErr w:type="gramEnd"/>
      <w:r>
        <w:rPr>
          <w:rFonts w:ascii="Calibri" w:hAnsi="Calibri" w:cs="Calibri"/>
          <w:sz w:val="22"/>
          <w:szCs w:val="22"/>
        </w:rPr>
        <w:t xml:space="preserve"> jakkoliv vymáhat. </w:t>
      </w:r>
    </w:p>
    <w:p w14:paraId="4633239A" w14:textId="77777777" w:rsidR="003C0748" w:rsidRDefault="003C0748" w:rsidP="003C0748">
      <w:pPr>
        <w:pStyle w:val="Odstavecseseznamem"/>
        <w:rPr>
          <w:rFonts w:ascii="Calibri" w:hAnsi="Calibri" w:cs="Calibri"/>
          <w:sz w:val="22"/>
        </w:rPr>
      </w:pPr>
    </w:p>
    <w:p w14:paraId="32E9B173" w14:textId="77777777" w:rsidR="009A3D3D" w:rsidRDefault="009A3D3D" w:rsidP="00B20B71">
      <w:pPr>
        <w:jc w:val="center"/>
        <w:rPr>
          <w:rFonts w:ascii="Calibri" w:hAnsi="Calibri" w:cs="Calibri"/>
          <w:b/>
          <w:sz w:val="22"/>
        </w:rPr>
      </w:pPr>
      <w:r>
        <w:rPr>
          <w:rFonts w:ascii="Calibri" w:hAnsi="Calibri" w:cs="Calibri"/>
          <w:b/>
          <w:sz w:val="22"/>
        </w:rPr>
        <w:t>V.</w:t>
      </w:r>
    </w:p>
    <w:p w14:paraId="4A494ED6" w14:textId="77777777" w:rsidR="00A45CA3" w:rsidRPr="00004B64" w:rsidRDefault="003136A9" w:rsidP="00B20B71">
      <w:pPr>
        <w:jc w:val="center"/>
        <w:rPr>
          <w:rFonts w:ascii="Calibri" w:hAnsi="Calibri" w:cs="Calibri"/>
          <w:b/>
          <w:sz w:val="22"/>
        </w:rPr>
      </w:pPr>
      <w:r>
        <w:rPr>
          <w:rFonts w:ascii="Calibri" w:hAnsi="Calibri" w:cs="Calibri"/>
          <w:b/>
          <w:sz w:val="22"/>
        </w:rPr>
        <w:t>P</w:t>
      </w:r>
      <w:r w:rsidR="00E703A7">
        <w:rPr>
          <w:rFonts w:ascii="Calibri" w:hAnsi="Calibri" w:cs="Calibri"/>
          <w:b/>
          <w:sz w:val="22"/>
        </w:rPr>
        <w:t>oskytování služeb</w:t>
      </w:r>
      <w:r>
        <w:rPr>
          <w:rFonts w:ascii="Calibri" w:hAnsi="Calibri" w:cs="Calibri"/>
          <w:b/>
          <w:sz w:val="22"/>
        </w:rPr>
        <w:t xml:space="preserve"> a jiná ustanovení</w:t>
      </w:r>
    </w:p>
    <w:p w14:paraId="79623B36" w14:textId="77777777" w:rsidR="009C109D" w:rsidRPr="00004B64" w:rsidRDefault="009C109D" w:rsidP="009C109D">
      <w:pPr>
        <w:jc w:val="center"/>
        <w:rPr>
          <w:rFonts w:ascii="Calibri" w:hAnsi="Calibri" w:cs="Calibri"/>
          <w:b/>
          <w:sz w:val="22"/>
        </w:rPr>
      </w:pPr>
    </w:p>
    <w:p w14:paraId="48866DCB" w14:textId="77777777" w:rsidR="00662A04" w:rsidRPr="002F5686" w:rsidRDefault="00081209" w:rsidP="00891F2B">
      <w:pPr>
        <w:numPr>
          <w:ilvl w:val="0"/>
          <w:numId w:val="13"/>
        </w:numPr>
        <w:ind w:left="567" w:hanging="567"/>
        <w:rPr>
          <w:rFonts w:ascii="Calibri" w:hAnsi="Calibri" w:cs="Calibri"/>
          <w:sz w:val="22"/>
        </w:rPr>
      </w:pPr>
      <w:r>
        <w:rPr>
          <w:rFonts w:ascii="Calibri" w:hAnsi="Calibri" w:cs="Calibri"/>
          <w:sz w:val="22"/>
        </w:rPr>
        <w:t>Poskytovatel</w:t>
      </w:r>
      <w:r w:rsidR="00662A04" w:rsidRPr="00004B64">
        <w:rPr>
          <w:rFonts w:ascii="Calibri" w:hAnsi="Calibri" w:cs="Calibri"/>
          <w:sz w:val="22"/>
        </w:rPr>
        <w:t xml:space="preserve"> je </w:t>
      </w:r>
      <w:r w:rsidR="00662A04" w:rsidRPr="002F5686">
        <w:rPr>
          <w:rFonts w:ascii="Calibri" w:hAnsi="Calibri" w:cs="Calibri"/>
          <w:sz w:val="22"/>
        </w:rPr>
        <w:t xml:space="preserve">povinen provést veškeré úkony a činnosti, poskytnout veškerá plnění objednateli tak, aby </w:t>
      </w:r>
      <w:r>
        <w:rPr>
          <w:rFonts w:ascii="Calibri" w:hAnsi="Calibri" w:cs="Calibri"/>
          <w:sz w:val="22"/>
        </w:rPr>
        <w:t>služby poskytl</w:t>
      </w:r>
      <w:r w:rsidR="00662A04" w:rsidRPr="002F5686">
        <w:rPr>
          <w:rFonts w:ascii="Calibri" w:hAnsi="Calibri" w:cs="Calibri"/>
          <w:sz w:val="22"/>
        </w:rPr>
        <w:t xml:space="preserve"> řádně a ve sjednan</w:t>
      </w:r>
      <w:r>
        <w:rPr>
          <w:rFonts w:ascii="Calibri" w:hAnsi="Calibri" w:cs="Calibri"/>
          <w:sz w:val="22"/>
        </w:rPr>
        <w:t>ých</w:t>
      </w:r>
      <w:r w:rsidR="00662A04" w:rsidRPr="002F5686">
        <w:rPr>
          <w:rFonts w:ascii="Calibri" w:hAnsi="Calibri" w:cs="Calibri"/>
          <w:sz w:val="22"/>
        </w:rPr>
        <w:t xml:space="preserve"> termín</w:t>
      </w:r>
      <w:r>
        <w:rPr>
          <w:rFonts w:ascii="Calibri" w:hAnsi="Calibri" w:cs="Calibri"/>
          <w:sz w:val="22"/>
        </w:rPr>
        <w:t>ech</w:t>
      </w:r>
      <w:r w:rsidR="00662A04" w:rsidRPr="002F5686">
        <w:rPr>
          <w:rFonts w:ascii="Calibri" w:hAnsi="Calibri" w:cs="Calibri"/>
          <w:sz w:val="22"/>
        </w:rPr>
        <w:t>, a to za podmínek sjednaných touto smlouvou</w:t>
      </w:r>
      <w:r w:rsidR="005B78E0" w:rsidRPr="002F5686">
        <w:rPr>
          <w:rFonts w:ascii="Calibri" w:hAnsi="Calibri" w:cs="Calibri"/>
          <w:sz w:val="22"/>
        </w:rPr>
        <w:t xml:space="preserve">, k tomu se objednatel zavazuje </w:t>
      </w:r>
      <w:r w:rsidR="009E3DCE">
        <w:rPr>
          <w:rFonts w:ascii="Calibri" w:hAnsi="Calibri" w:cs="Calibri"/>
          <w:sz w:val="22"/>
        </w:rPr>
        <w:t>poskytovateli</w:t>
      </w:r>
      <w:r w:rsidR="005B78E0" w:rsidRPr="002F5686">
        <w:rPr>
          <w:rFonts w:ascii="Calibri" w:hAnsi="Calibri" w:cs="Calibri"/>
          <w:sz w:val="22"/>
        </w:rPr>
        <w:t xml:space="preserve"> poskytnout nezbytnou součinnost.</w:t>
      </w:r>
    </w:p>
    <w:p w14:paraId="682EE33B" w14:textId="77777777" w:rsidR="00F46A54" w:rsidRPr="002F5686" w:rsidRDefault="00F46A54" w:rsidP="00891F2B">
      <w:pPr>
        <w:ind w:left="567" w:hanging="567"/>
        <w:rPr>
          <w:rFonts w:ascii="Calibri" w:hAnsi="Calibri" w:cs="Calibri"/>
          <w:sz w:val="22"/>
        </w:rPr>
      </w:pPr>
    </w:p>
    <w:p w14:paraId="69D02A25" w14:textId="77777777" w:rsidR="00F41468" w:rsidRPr="002F5686" w:rsidRDefault="00E703A7" w:rsidP="00891F2B">
      <w:pPr>
        <w:numPr>
          <w:ilvl w:val="0"/>
          <w:numId w:val="13"/>
        </w:numPr>
        <w:ind w:left="567" w:hanging="567"/>
        <w:rPr>
          <w:rFonts w:ascii="Calibri" w:hAnsi="Calibri" w:cs="Calibri"/>
          <w:sz w:val="22"/>
        </w:rPr>
      </w:pPr>
      <w:r>
        <w:rPr>
          <w:rFonts w:ascii="Calibri" w:hAnsi="Calibri" w:cs="Calibri"/>
          <w:sz w:val="22"/>
        </w:rPr>
        <w:t>Poskytovatel</w:t>
      </w:r>
      <w:r w:rsidR="00F41468" w:rsidRPr="002F5686">
        <w:rPr>
          <w:rFonts w:ascii="Calibri" w:hAnsi="Calibri" w:cs="Calibri"/>
          <w:sz w:val="22"/>
        </w:rPr>
        <w:t xml:space="preserve"> potvrzuje, že se v plném rozsahu seznámil se zadáním </w:t>
      </w:r>
      <w:r w:rsidR="00081209">
        <w:rPr>
          <w:rFonts w:ascii="Calibri" w:hAnsi="Calibri" w:cs="Calibri"/>
          <w:sz w:val="22"/>
        </w:rPr>
        <w:t>předmětu plnění</w:t>
      </w:r>
      <w:r w:rsidR="00F41468" w:rsidRPr="002F5686">
        <w:rPr>
          <w:rFonts w:ascii="Calibri" w:hAnsi="Calibri" w:cs="Calibri"/>
          <w:sz w:val="22"/>
        </w:rPr>
        <w:t xml:space="preserve"> a jeho rozsahem. Jsou mu známy technické, kvalitativní a jiné podmínky nezbytné k realizaci </w:t>
      </w:r>
      <w:r w:rsidR="00081209">
        <w:rPr>
          <w:rFonts w:ascii="Calibri" w:hAnsi="Calibri" w:cs="Calibri"/>
          <w:sz w:val="22"/>
        </w:rPr>
        <w:t>předmětu plnění</w:t>
      </w:r>
      <w:r w:rsidR="00F41468" w:rsidRPr="002F5686">
        <w:rPr>
          <w:rFonts w:ascii="Calibri" w:hAnsi="Calibri" w:cs="Calibri"/>
          <w:sz w:val="22"/>
        </w:rPr>
        <w:t xml:space="preserve"> a disponuje takovými odbornými znalostmi, zkušenostmi a kapacitami, které jsou k provedení </w:t>
      </w:r>
      <w:r w:rsidR="00081209">
        <w:rPr>
          <w:rFonts w:ascii="Calibri" w:hAnsi="Calibri" w:cs="Calibri"/>
          <w:sz w:val="22"/>
        </w:rPr>
        <w:t>předmětu plnění</w:t>
      </w:r>
      <w:r w:rsidR="00F41468" w:rsidRPr="002F5686">
        <w:rPr>
          <w:rFonts w:ascii="Calibri" w:hAnsi="Calibri" w:cs="Calibri"/>
          <w:sz w:val="22"/>
        </w:rPr>
        <w:t xml:space="preserve"> nezbytné.</w:t>
      </w:r>
      <w:r w:rsidR="005B78E0" w:rsidRPr="002F5686">
        <w:rPr>
          <w:rFonts w:ascii="Calibri" w:hAnsi="Calibri" w:cs="Calibri"/>
          <w:sz w:val="22"/>
        </w:rPr>
        <w:t xml:space="preserve"> </w:t>
      </w:r>
      <w:r w:rsidR="009E3DCE">
        <w:rPr>
          <w:rFonts w:ascii="Calibri" w:hAnsi="Calibri" w:cs="Calibri"/>
          <w:sz w:val="22"/>
        </w:rPr>
        <w:t>Poskytovatel</w:t>
      </w:r>
      <w:r w:rsidR="0098225A" w:rsidRPr="002F5686">
        <w:rPr>
          <w:rFonts w:ascii="Calibri" w:hAnsi="Calibri" w:cs="Calibri"/>
          <w:sz w:val="22"/>
        </w:rPr>
        <w:t xml:space="preserve"> </w:t>
      </w:r>
      <w:r w:rsidR="006D69D7" w:rsidRPr="002F5686">
        <w:rPr>
          <w:rFonts w:ascii="Calibri" w:hAnsi="Calibri" w:cs="Calibri"/>
          <w:sz w:val="22"/>
        </w:rPr>
        <w:t xml:space="preserve">se zavazuje, že </w:t>
      </w:r>
      <w:r w:rsidR="009E3DCE">
        <w:rPr>
          <w:rFonts w:ascii="Calibri" w:hAnsi="Calibri" w:cs="Calibri"/>
          <w:sz w:val="22"/>
        </w:rPr>
        <w:t>služby budou poskytnuty</w:t>
      </w:r>
      <w:r w:rsidR="006D69D7" w:rsidRPr="002F5686">
        <w:rPr>
          <w:rFonts w:ascii="Calibri" w:hAnsi="Calibri" w:cs="Calibri"/>
          <w:sz w:val="22"/>
        </w:rPr>
        <w:t xml:space="preserve"> </w:t>
      </w:r>
      <w:r w:rsidR="0098225A" w:rsidRPr="002F5686">
        <w:rPr>
          <w:rFonts w:ascii="Calibri" w:hAnsi="Calibri" w:cs="Calibri"/>
          <w:sz w:val="22"/>
        </w:rPr>
        <w:t xml:space="preserve">v souladu </w:t>
      </w:r>
      <w:r w:rsidR="006D69D7" w:rsidRPr="002F5686">
        <w:rPr>
          <w:rFonts w:ascii="Calibri" w:hAnsi="Calibri" w:cs="Calibri"/>
          <w:color w:val="000000"/>
          <w:sz w:val="22"/>
        </w:rPr>
        <w:t>se smlouvou, obecně závaznými právními předpisy</w:t>
      </w:r>
      <w:r w:rsidR="009E3DCE">
        <w:rPr>
          <w:rFonts w:ascii="Calibri" w:hAnsi="Calibri" w:cs="Calibri"/>
          <w:color w:val="000000"/>
          <w:sz w:val="22"/>
        </w:rPr>
        <w:t xml:space="preserve"> a</w:t>
      </w:r>
      <w:r w:rsidR="006D69D7" w:rsidRPr="002F5686">
        <w:rPr>
          <w:rFonts w:ascii="Calibri" w:hAnsi="Calibri" w:cs="Calibri"/>
          <w:color w:val="000000"/>
          <w:sz w:val="22"/>
        </w:rPr>
        <w:t xml:space="preserve"> technickými normami</w:t>
      </w:r>
      <w:r w:rsidR="009E3DCE">
        <w:rPr>
          <w:rFonts w:ascii="Calibri" w:hAnsi="Calibri" w:cs="Calibri"/>
          <w:color w:val="000000"/>
          <w:sz w:val="22"/>
        </w:rPr>
        <w:t>.</w:t>
      </w:r>
    </w:p>
    <w:p w14:paraId="71EDB3DE" w14:textId="77777777" w:rsidR="00F41468" w:rsidRPr="002F5686" w:rsidRDefault="00F41468" w:rsidP="00891F2B">
      <w:pPr>
        <w:pStyle w:val="Odstavecseseznamem"/>
        <w:ind w:left="567" w:hanging="567"/>
        <w:rPr>
          <w:rFonts w:ascii="Calibri" w:hAnsi="Calibri" w:cs="Calibri"/>
          <w:sz w:val="22"/>
        </w:rPr>
      </w:pPr>
    </w:p>
    <w:p w14:paraId="471A311A" w14:textId="77777777" w:rsidR="0098225A" w:rsidRPr="006451F4" w:rsidRDefault="009E3DCE" w:rsidP="006451F4">
      <w:pPr>
        <w:numPr>
          <w:ilvl w:val="0"/>
          <w:numId w:val="13"/>
        </w:numPr>
        <w:ind w:left="567" w:hanging="567"/>
        <w:rPr>
          <w:rFonts w:ascii="Calibri" w:hAnsi="Calibri" w:cs="Calibri"/>
          <w:sz w:val="22"/>
        </w:rPr>
      </w:pPr>
      <w:r>
        <w:rPr>
          <w:rFonts w:ascii="Calibri" w:hAnsi="Calibri" w:cs="Calibri"/>
          <w:sz w:val="22"/>
        </w:rPr>
        <w:t>Poskytovatel</w:t>
      </w:r>
      <w:r w:rsidR="007A7626" w:rsidRPr="002F5686">
        <w:rPr>
          <w:rFonts w:ascii="Calibri" w:hAnsi="Calibri" w:cs="Calibri"/>
          <w:sz w:val="22"/>
        </w:rPr>
        <w:t xml:space="preserve"> odpovídá za škody, které vzniknou objednateli a třetím osobám porušením povinností </w:t>
      </w:r>
      <w:r>
        <w:rPr>
          <w:rFonts w:ascii="Calibri" w:hAnsi="Calibri" w:cs="Calibri"/>
          <w:sz w:val="22"/>
        </w:rPr>
        <w:t>poskytovatele</w:t>
      </w:r>
      <w:r w:rsidR="007A7626" w:rsidRPr="002F5686">
        <w:rPr>
          <w:rFonts w:ascii="Calibri" w:hAnsi="Calibri" w:cs="Calibri"/>
          <w:sz w:val="22"/>
        </w:rPr>
        <w:t xml:space="preserve"> uvedených v této smlouvě nebo porušením právním předpisů a norem. </w:t>
      </w:r>
    </w:p>
    <w:p w14:paraId="52DA8A2F" w14:textId="77777777" w:rsidR="0098225A" w:rsidRPr="002F5686" w:rsidRDefault="0098225A" w:rsidP="00891F2B">
      <w:pPr>
        <w:ind w:left="567" w:hanging="567"/>
        <w:rPr>
          <w:rFonts w:ascii="Calibri" w:hAnsi="Calibri" w:cs="Calibri"/>
          <w:sz w:val="22"/>
        </w:rPr>
      </w:pPr>
    </w:p>
    <w:p w14:paraId="24F421D1" w14:textId="77777777" w:rsidR="000276B0" w:rsidRDefault="009159B9" w:rsidP="00891F2B">
      <w:pPr>
        <w:numPr>
          <w:ilvl w:val="0"/>
          <w:numId w:val="13"/>
        </w:numPr>
        <w:ind w:left="567" w:hanging="567"/>
        <w:rPr>
          <w:rFonts w:ascii="Calibri" w:hAnsi="Calibri" w:cs="Calibri"/>
          <w:sz w:val="22"/>
        </w:rPr>
      </w:pPr>
      <w:r w:rsidRPr="002F5686">
        <w:rPr>
          <w:rFonts w:ascii="Calibri" w:hAnsi="Calibri" w:cs="Calibri"/>
          <w:sz w:val="22"/>
        </w:rPr>
        <w:t xml:space="preserve">Pověřený pracovník objednatele má právo průběžně kontrolovat </w:t>
      </w:r>
      <w:r w:rsidR="009E3DCE">
        <w:rPr>
          <w:rFonts w:ascii="Calibri" w:hAnsi="Calibri" w:cs="Calibri"/>
          <w:sz w:val="22"/>
        </w:rPr>
        <w:t>poskytování služeb</w:t>
      </w:r>
      <w:r w:rsidRPr="002F5686">
        <w:rPr>
          <w:rFonts w:ascii="Calibri" w:hAnsi="Calibri" w:cs="Calibri"/>
          <w:sz w:val="22"/>
        </w:rPr>
        <w:t xml:space="preserve"> a zjistí-li, že </w:t>
      </w:r>
      <w:r w:rsidR="009E3DCE">
        <w:rPr>
          <w:rFonts w:ascii="Calibri" w:hAnsi="Calibri" w:cs="Calibri"/>
          <w:sz w:val="22"/>
        </w:rPr>
        <w:t>poskytovatel poskytuje služby</w:t>
      </w:r>
      <w:r w:rsidRPr="002F5686">
        <w:rPr>
          <w:rFonts w:ascii="Calibri" w:hAnsi="Calibri" w:cs="Calibri"/>
          <w:sz w:val="22"/>
        </w:rPr>
        <w:t xml:space="preserve"> v rozporu se smlouvou nebo </w:t>
      </w:r>
      <w:r w:rsidR="00F775B6" w:rsidRPr="002F5686">
        <w:rPr>
          <w:rFonts w:ascii="Calibri" w:hAnsi="Calibri" w:cs="Calibri"/>
          <w:sz w:val="22"/>
        </w:rPr>
        <w:t>techni</w:t>
      </w:r>
      <w:r w:rsidR="00EF29BD" w:rsidRPr="002F5686">
        <w:rPr>
          <w:rFonts w:ascii="Calibri" w:hAnsi="Calibri" w:cs="Calibri"/>
          <w:sz w:val="22"/>
        </w:rPr>
        <w:t xml:space="preserve">ckými </w:t>
      </w:r>
      <w:r w:rsidRPr="002F5686">
        <w:rPr>
          <w:rFonts w:ascii="Calibri" w:hAnsi="Calibri" w:cs="Calibri"/>
          <w:sz w:val="22"/>
        </w:rPr>
        <w:t>normami</w:t>
      </w:r>
      <w:r w:rsidR="00EF29BD" w:rsidRPr="002F5686">
        <w:rPr>
          <w:rFonts w:ascii="Calibri" w:hAnsi="Calibri" w:cs="Calibri"/>
          <w:sz w:val="22"/>
        </w:rPr>
        <w:t>, právními předpisy či rozhodnutími veřejnoprávních orgánů</w:t>
      </w:r>
      <w:r w:rsidR="009E3DCE">
        <w:rPr>
          <w:rFonts w:ascii="Calibri" w:hAnsi="Calibri" w:cs="Calibri"/>
          <w:sz w:val="22"/>
        </w:rPr>
        <w:t>,</w:t>
      </w:r>
      <w:r w:rsidRPr="002F5686">
        <w:rPr>
          <w:rFonts w:ascii="Calibri" w:hAnsi="Calibri" w:cs="Calibri"/>
          <w:sz w:val="22"/>
        </w:rPr>
        <w:t xml:space="preserve"> neprodleně na tuto skutečnost </w:t>
      </w:r>
      <w:r w:rsidR="009E3DCE">
        <w:rPr>
          <w:rFonts w:ascii="Calibri" w:hAnsi="Calibri" w:cs="Calibri"/>
          <w:sz w:val="22"/>
        </w:rPr>
        <w:t>poskytovatele</w:t>
      </w:r>
      <w:r w:rsidRPr="002F5686">
        <w:rPr>
          <w:rFonts w:ascii="Calibri" w:hAnsi="Calibri" w:cs="Calibri"/>
          <w:sz w:val="22"/>
        </w:rPr>
        <w:t xml:space="preserve"> upozorní</w:t>
      </w:r>
      <w:r w:rsidR="000276B0" w:rsidRPr="002F5686">
        <w:rPr>
          <w:rFonts w:ascii="Calibri" w:hAnsi="Calibri" w:cs="Calibri"/>
          <w:sz w:val="22"/>
        </w:rPr>
        <w:t>.</w:t>
      </w:r>
      <w:r w:rsidRPr="002F5686">
        <w:rPr>
          <w:rFonts w:ascii="Calibri" w:hAnsi="Calibri" w:cs="Calibri"/>
          <w:sz w:val="22"/>
        </w:rPr>
        <w:t xml:space="preserve"> </w:t>
      </w:r>
      <w:r w:rsidR="009E3DCE">
        <w:rPr>
          <w:rFonts w:ascii="Calibri" w:hAnsi="Calibri" w:cs="Calibri"/>
          <w:sz w:val="22"/>
        </w:rPr>
        <w:t>Poskytovatel</w:t>
      </w:r>
      <w:r w:rsidRPr="002F5686">
        <w:rPr>
          <w:rFonts w:ascii="Calibri" w:hAnsi="Calibri" w:cs="Calibri"/>
          <w:sz w:val="22"/>
        </w:rPr>
        <w:t xml:space="preserve"> je povinen neprodleně </w:t>
      </w:r>
      <w:r w:rsidR="00DC1D1A" w:rsidRPr="002F5686">
        <w:rPr>
          <w:rFonts w:ascii="Calibri" w:hAnsi="Calibri" w:cs="Calibri"/>
          <w:sz w:val="22"/>
        </w:rPr>
        <w:t>z</w:t>
      </w:r>
      <w:r w:rsidRPr="002F5686">
        <w:rPr>
          <w:rFonts w:ascii="Calibri" w:hAnsi="Calibri" w:cs="Calibri"/>
          <w:sz w:val="22"/>
        </w:rPr>
        <w:t xml:space="preserve">jednat nápravu. Jestliže tak </w:t>
      </w:r>
      <w:r w:rsidR="009E3DCE">
        <w:rPr>
          <w:rFonts w:ascii="Calibri" w:hAnsi="Calibri" w:cs="Calibri"/>
          <w:sz w:val="22"/>
        </w:rPr>
        <w:t>poskytovatel</w:t>
      </w:r>
      <w:r w:rsidRPr="002F5686">
        <w:rPr>
          <w:rFonts w:ascii="Calibri" w:hAnsi="Calibri" w:cs="Calibri"/>
          <w:sz w:val="22"/>
        </w:rPr>
        <w:t xml:space="preserve"> neučiní</w:t>
      </w:r>
      <w:r w:rsidR="00FD5A8E">
        <w:rPr>
          <w:rFonts w:ascii="Calibri" w:hAnsi="Calibri" w:cs="Calibri"/>
          <w:sz w:val="22"/>
        </w:rPr>
        <w:t xml:space="preserve"> ani v přiměřené lhůtě mu k tomu poskytnuté</w:t>
      </w:r>
      <w:r w:rsidRPr="002F5686">
        <w:rPr>
          <w:rFonts w:ascii="Calibri" w:hAnsi="Calibri" w:cs="Calibri"/>
          <w:sz w:val="22"/>
        </w:rPr>
        <w:t>, je objednatel oprávněn od smlouvy odstoupit.</w:t>
      </w:r>
    </w:p>
    <w:p w14:paraId="7B444793" w14:textId="77777777" w:rsidR="00EA0A9B" w:rsidRDefault="00EA0A9B" w:rsidP="00A34C62">
      <w:pPr>
        <w:pStyle w:val="Odstavecseseznamem"/>
        <w:rPr>
          <w:rFonts w:ascii="Calibri" w:hAnsi="Calibri" w:cs="Calibri"/>
          <w:sz w:val="22"/>
        </w:rPr>
      </w:pPr>
    </w:p>
    <w:p w14:paraId="7F3AA6F6" w14:textId="77777777" w:rsidR="00B046D0" w:rsidRDefault="00B046D0" w:rsidP="0073310B">
      <w:pPr>
        <w:pStyle w:val="StylLatinkaArialSloitArial10bPed0cm"/>
        <w:keepNext/>
        <w:keepLines/>
        <w:tabs>
          <w:tab w:val="clear" w:pos="1531"/>
          <w:tab w:val="clear" w:pos="2325"/>
        </w:tabs>
        <w:spacing w:line="280" w:lineRule="atLeast"/>
        <w:jc w:val="center"/>
        <w:rPr>
          <w:rFonts w:ascii="Calibri" w:hAnsi="Calibri" w:cs="Calibri"/>
          <w:b/>
          <w:sz w:val="22"/>
        </w:rPr>
      </w:pPr>
      <w:bookmarkStart w:id="0" w:name="_Hlk103932543"/>
      <w:r>
        <w:rPr>
          <w:rFonts w:ascii="Calibri" w:hAnsi="Calibri" w:cs="Calibri"/>
          <w:b/>
          <w:sz w:val="22"/>
        </w:rPr>
        <w:lastRenderedPageBreak/>
        <w:t>VI.</w:t>
      </w:r>
    </w:p>
    <w:p w14:paraId="08241F36" w14:textId="77777777" w:rsidR="00A45CA3" w:rsidRDefault="00EF29BD" w:rsidP="00540D28">
      <w:pPr>
        <w:pStyle w:val="StylLatinkaArialSloitArial10bPed0cm"/>
        <w:keepNext/>
        <w:keepLines/>
        <w:tabs>
          <w:tab w:val="clear" w:pos="1531"/>
          <w:tab w:val="clear" w:pos="2325"/>
        </w:tabs>
        <w:spacing w:line="280" w:lineRule="atLeast"/>
        <w:jc w:val="center"/>
        <w:rPr>
          <w:rFonts w:ascii="Calibri" w:hAnsi="Calibri" w:cs="Calibri"/>
          <w:b/>
          <w:sz w:val="22"/>
        </w:rPr>
      </w:pPr>
      <w:r>
        <w:rPr>
          <w:rFonts w:ascii="Calibri" w:hAnsi="Calibri" w:cs="Calibri"/>
          <w:b/>
          <w:sz w:val="22"/>
        </w:rPr>
        <w:t xml:space="preserve">Předání a převzetí </w:t>
      </w:r>
      <w:r w:rsidR="00D44006">
        <w:rPr>
          <w:rFonts w:ascii="Calibri" w:hAnsi="Calibri" w:cs="Calibri"/>
          <w:b/>
          <w:sz w:val="22"/>
        </w:rPr>
        <w:t>služeb</w:t>
      </w:r>
    </w:p>
    <w:p w14:paraId="6CCE0732" w14:textId="77777777" w:rsidR="00BB61C8" w:rsidRPr="002F5686" w:rsidRDefault="00BB61C8" w:rsidP="00540D28">
      <w:pPr>
        <w:pStyle w:val="StylLatinkaArialSloitArial10bPed0cm"/>
        <w:keepNext/>
        <w:keepLines/>
        <w:tabs>
          <w:tab w:val="clear" w:pos="1531"/>
          <w:tab w:val="clear" w:pos="2325"/>
        </w:tabs>
        <w:spacing w:line="280" w:lineRule="atLeast"/>
        <w:jc w:val="center"/>
        <w:rPr>
          <w:rFonts w:ascii="Calibri" w:hAnsi="Calibri" w:cs="Calibri"/>
          <w:sz w:val="22"/>
        </w:rPr>
      </w:pPr>
    </w:p>
    <w:p w14:paraId="36F70C4A" w14:textId="55222190" w:rsidR="00BB61C8" w:rsidRPr="00F30D76" w:rsidRDefault="009620AE" w:rsidP="00CA5CC3">
      <w:pPr>
        <w:numPr>
          <w:ilvl w:val="0"/>
          <w:numId w:val="34"/>
        </w:numPr>
        <w:ind w:left="567" w:hanging="567"/>
        <w:rPr>
          <w:rFonts w:ascii="Calibri" w:hAnsi="Calibri" w:cs="Calibri"/>
          <w:sz w:val="22"/>
        </w:rPr>
      </w:pPr>
      <w:r w:rsidRPr="00D2089E">
        <w:rPr>
          <w:rFonts w:ascii="Calibri" w:hAnsi="Calibri" w:cs="Calibri"/>
          <w:sz w:val="22"/>
        </w:rPr>
        <w:t xml:space="preserve">Poskytovatel splní svou povinnost poskytnout služby uvedené v čl. 2.1 písm. a) této smlouvy (zalesnění a osázení ploch) a služby uvedené v čl. 2.1 písm. </w:t>
      </w:r>
      <w:r w:rsidR="000F3513">
        <w:rPr>
          <w:rFonts w:ascii="Calibri" w:hAnsi="Calibri" w:cs="Calibri"/>
          <w:sz w:val="22"/>
        </w:rPr>
        <w:t>c</w:t>
      </w:r>
      <w:r w:rsidRPr="00D2089E">
        <w:rPr>
          <w:rFonts w:ascii="Calibri" w:hAnsi="Calibri" w:cs="Calibri"/>
          <w:sz w:val="22"/>
        </w:rPr>
        <w:t xml:space="preserve">) této smlouvy (vybudování </w:t>
      </w:r>
      <w:proofErr w:type="spellStart"/>
      <w:r w:rsidRPr="00D2089E">
        <w:rPr>
          <w:rFonts w:ascii="Calibri" w:hAnsi="Calibri" w:cs="Calibri"/>
          <w:sz w:val="22"/>
        </w:rPr>
        <w:t>vodoz</w:t>
      </w:r>
      <w:r w:rsidR="00EA0A9B">
        <w:rPr>
          <w:rFonts w:ascii="Calibri" w:hAnsi="Calibri" w:cs="Calibri"/>
          <w:sz w:val="22"/>
        </w:rPr>
        <w:t>á</w:t>
      </w:r>
      <w:r w:rsidRPr="00D2089E">
        <w:rPr>
          <w:rFonts w:ascii="Calibri" w:hAnsi="Calibri" w:cs="Calibri"/>
          <w:sz w:val="22"/>
        </w:rPr>
        <w:t>držných</w:t>
      </w:r>
      <w:proofErr w:type="spellEnd"/>
      <w:r w:rsidRPr="00D2089E">
        <w:rPr>
          <w:rFonts w:ascii="Calibri" w:hAnsi="Calibri" w:cs="Calibri"/>
          <w:sz w:val="22"/>
        </w:rPr>
        <w:t xml:space="preserve"> objektů) jejich řádným poskytnutím a předáním objednateli v akceptačním řízení</w:t>
      </w:r>
      <w:r w:rsidR="002C3517" w:rsidRPr="00D2089E">
        <w:rPr>
          <w:rFonts w:ascii="Calibri" w:hAnsi="Calibri" w:cs="Calibri"/>
          <w:sz w:val="22"/>
        </w:rPr>
        <w:t>, na základě inspekční návštěvy</w:t>
      </w:r>
      <w:r w:rsidRPr="00D2089E">
        <w:rPr>
          <w:rFonts w:ascii="Calibri" w:hAnsi="Calibri" w:cs="Calibri"/>
          <w:sz w:val="22"/>
        </w:rPr>
        <w:t xml:space="preserve">. Akceptační řízení </w:t>
      </w:r>
      <w:r w:rsidR="002C3517" w:rsidRPr="00D2089E">
        <w:rPr>
          <w:rFonts w:ascii="Calibri" w:hAnsi="Calibri" w:cs="Calibri"/>
          <w:sz w:val="22"/>
        </w:rPr>
        <w:t>b</w:t>
      </w:r>
      <w:r w:rsidRPr="00D2089E">
        <w:rPr>
          <w:rFonts w:ascii="Calibri" w:hAnsi="Calibri" w:cs="Calibri"/>
          <w:sz w:val="22"/>
        </w:rPr>
        <w:t xml:space="preserve">ude ukončeno akceptačním protokolem, který bude podepsaný pověřeným zástupcem poskytovatele i objednatele. Součástí akceptačního protokolu </w:t>
      </w:r>
      <w:r w:rsidR="002C3517" w:rsidRPr="00D2089E">
        <w:rPr>
          <w:rFonts w:ascii="Calibri" w:hAnsi="Calibri" w:cs="Calibri"/>
          <w:sz w:val="22"/>
        </w:rPr>
        <w:t>bude i soupis případných vad a nedodělků, které brání řádnému užívání služeb, s dohodnutým termínem jejich odstranění. Vadou se rozumí odchylka v kvalitě a parametrech služeb, nedodělkem se rozumějí nedokončené služby.</w:t>
      </w:r>
      <w:r w:rsidRPr="00D2089E">
        <w:rPr>
          <w:rFonts w:ascii="Calibri" w:hAnsi="Calibri" w:cs="Calibri"/>
          <w:sz w:val="22"/>
        </w:rPr>
        <w:t xml:space="preserve"> </w:t>
      </w:r>
    </w:p>
    <w:p w14:paraId="3E9F47ED" w14:textId="77777777" w:rsidR="009620AE" w:rsidRPr="00D2089E" w:rsidRDefault="009620AE" w:rsidP="00CA5CC3">
      <w:pPr>
        <w:ind w:left="567" w:hanging="567"/>
        <w:rPr>
          <w:rFonts w:ascii="Calibri" w:hAnsi="Calibri" w:cs="Calibri"/>
          <w:sz w:val="22"/>
        </w:rPr>
      </w:pPr>
    </w:p>
    <w:p w14:paraId="7F972F27" w14:textId="196E7100" w:rsidR="00A06D3B" w:rsidRDefault="002C3517" w:rsidP="00CA5CC3">
      <w:pPr>
        <w:numPr>
          <w:ilvl w:val="0"/>
          <w:numId w:val="34"/>
        </w:numPr>
        <w:ind w:left="567" w:hanging="567"/>
        <w:rPr>
          <w:rFonts w:ascii="Calibri" w:hAnsi="Calibri" w:cs="Calibri"/>
          <w:sz w:val="22"/>
        </w:rPr>
      </w:pPr>
      <w:r>
        <w:rPr>
          <w:rFonts w:ascii="Calibri" w:hAnsi="Calibri" w:cs="Calibri"/>
          <w:sz w:val="22"/>
        </w:rPr>
        <w:t xml:space="preserve">Poskytovatel vyzve </w:t>
      </w:r>
      <w:r w:rsidR="00A06D3B">
        <w:rPr>
          <w:rFonts w:ascii="Calibri" w:hAnsi="Calibri" w:cs="Calibri"/>
          <w:sz w:val="22"/>
        </w:rPr>
        <w:t xml:space="preserve">objednatele k realizaci inspekční </w:t>
      </w:r>
      <w:r w:rsidR="00A5675F">
        <w:rPr>
          <w:rFonts w:ascii="Calibri" w:hAnsi="Calibri" w:cs="Calibri"/>
          <w:sz w:val="22"/>
        </w:rPr>
        <w:t>návštěvy</w:t>
      </w:r>
      <w:r w:rsidR="00A06D3B">
        <w:rPr>
          <w:rFonts w:ascii="Calibri" w:hAnsi="Calibri" w:cs="Calibri"/>
          <w:sz w:val="22"/>
        </w:rPr>
        <w:t xml:space="preserve"> a </w:t>
      </w:r>
      <w:r>
        <w:rPr>
          <w:rFonts w:ascii="Calibri" w:hAnsi="Calibri" w:cs="Calibri"/>
          <w:sz w:val="22"/>
        </w:rPr>
        <w:t>k převzetí služeb</w:t>
      </w:r>
      <w:r w:rsidR="00A06D3B">
        <w:rPr>
          <w:rFonts w:ascii="Calibri" w:hAnsi="Calibri" w:cs="Calibri"/>
          <w:sz w:val="22"/>
        </w:rPr>
        <w:t xml:space="preserve"> uvedených v čl. 6.1 </w:t>
      </w:r>
      <w:r>
        <w:rPr>
          <w:rFonts w:ascii="Calibri" w:hAnsi="Calibri" w:cs="Calibri"/>
          <w:sz w:val="22"/>
        </w:rPr>
        <w:t>pís</w:t>
      </w:r>
      <w:r w:rsidR="00675AAC">
        <w:rPr>
          <w:rFonts w:ascii="Calibri" w:hAnsi="Calibri" w:cs="Calibri"/>
          <w:sz w:val="22"/>
        </w:rPr>
        <w:t>e</w:t>
      </w:r>
      <w:r>
        <w:rPr>
          <w:rFonts w:ascii="Calibri" w:hAnsi="Calibri" w:cs="Calibri"/>
          <w:sz w:val="22"/>
        </w:rPr>
        <w:t xml:space="preserve">mně nejméně </w:t>
      </w:r>
      <w:r w:rsidR="000F3513">
        <w:rPr>
          <w:rFonts w:ascii="Calibri" w:hAnsi="Calibri" w:cs="Calibri"/>
          <w:sz w:val="22"/>
        </w:rPr>
        <w:t xml:space="preserve">5 pracovních dnů </w:t>
      </w:r>
      <w:r>
        <w:rPr>
          <w:rFonts w:ascii="Calibri" w:hAnsi="Calibri" w:cs="Calibri"/>
          <w:sz w:val="22"/>
        </w:rPr>
        <w:t>předem</w:t>
      </w:r>
      <w:r w:rsidR="00FB0666">
        <w:rPr>
          <w:rFonts w:ascii="Calibri" w:hAnsi="Calibri" w:cs="Calibri"/>
          <w:sz w:val="22"/>
        </w:rPr>
        <w:t xml:space="preserve"> e-mailem, který je pro obě strany uveden u osob určených smluvními stranami v čl. </w:t>
      </w:r>
      <w:r w:rsidR="007E1E54">
        <w:rPr>
          <w:rFonts w:ascii="Calibri" w:hAnsi="Calibri" w:cs="Calibri"/>
          <w:sz w:val="22"/>
        </w:rPr>
        <w:t>10</w:t>
      </w:r>
      <w:r w:rsidR="00FB0666">
        <w:rPr>
          <w:rFonts w:ascii="Calibri" w:hAnsi="Calibri" w:cs="Calibri"/>
          <w:sz w:val="22"/>
        </w:rPr>
        <w:t>. 1. této smlouvy</w:t>
      </w:r>
      <w:r w:rsidR="00A06D3B">
        <w:rPr>
          <w:rFonts w:ascii="Calibri" w:hAnsi="Calibri" w:cs="Calibri"/>
          <w:sz w:val="22"/>
        </w:rPr>
        <w:t>.</w:t>
      </w:r>
    </w:p>
    <w:p w14:paraId="46A18827" w14:textId="4E520BBC" w:rsidR="002821CC" w:rsidRPr="00F30D76" w:rsidRDefault="002821CC" w:rsidP="00A34C62">
      <w:pPr>
        <w:pStyle w:val="Odstavecseseznamem"/>
        <w:rPr>
          <w:rFonts w:ascii="Calibri" w:hAnsi="Calibri" w:cs="Calibri"/>
          <w:sz w:val="22"/>
        </w:rPr>
      </w:pPr>
    </w:p>
    <w:bookmarkEnd w:id="0"/>
    <w:p w14:paraId="3DF11CB4" w14:textId="77777777" w:rsidR="00B046D0" w:rsidRDefault="00B046D0" w:rsidP="006451F4">
      <w:pPr>
        <w:pStyle w:val="StylLatinkaArialSloitArial10bPed0cm"/>
        <w:tabs>
          <w:tab w:val="clear" w:pos="1531"/>
          <w:tab w:val="clear" w:pos="2325"/>
        </w:tabs>
        <w:spacing w:line="280" w:lineRule="atLeast"/>
        <w:jc w:val="center"/>
        <w:rPr>
          <w:rFonts w:ascii="Calibri" w:hAnsi="Calibri" w:cs="Calibri"/>
          <w:b/>
          <w:sz w:val="22"/>
          <w:szCs w:val="22"/>
        </w:rPr>
      </w:pPr>
      <w:r>
        <w:rPr>
          <w:rFonts w:ascii="Calibri" w:hAnsi="Calibri" w:cs="Calibri"/>
          <w:b/>
          <w:sz w:val="22"/>
          <w:szCs w:val="22"/>
        </w:rPr>
        <w:t>VII.</w:t>
      </w:r>
    </w:p>
    <w:p w14:paraId="65E70BBE" w14:textId="77777777" w:rsidR="009C109D" w:rsidRPr="00004B64" w:rsidRDefault="009C109D" w:rsidP="006451F4">
      <w:pPr>
        <w:pStyle w:val="StylLatinkaArialSloitArial10bPed0cm"/>
        <w:tabs>
          <w:tab w:val="clear" w:pos="1531"/>
          <w:tab w:val="clear" w:pos="2325"/>
        </w:tabs>
        <w:spacing w:line="280" w:lineRule="atLeast"/>
        <w:jc w:val="center"/>
        <w:rPr>
          <w:rFonts w:ascii="Calibri" w:hAnsi="Calibri" w:cs="Calibri"/>
          <w:b/>
          <w:sz w:val="22"/>
          <w:szCs w:val="22"/>
        </w:rPr>
      </w:pPr>
      <w:r w:rsidRPr="00004B64">
        <w:rPr>
          <w:rFonts w:ascii="Calibri" w:hAnsi="Calibri" w:cs="Calibri"/>
          <w:b/>
          <w:sz w:val="22"/>
          <w:szCs w:val="22"/>
        </w:rPr>
        <w:t>Sankční ujednání</w:t>
      </w:r>
    </w:p>
    <w:p w14:paraId="6BBA5681" w14:textId="77777777" w:rsidR="009C109D" w:rsidRPr="00004B64" w:rsidRDefault="009C109D" w:rsidP="009C109D">
      <w:pPr>
        <w:pStyle w:val="StylLatinkaArialSloitArial10bPed0cm"/>
        <w:tabs>
          <w:tab w:val="clear" w:pos="1531"/>
          <w:tab w:val="clear" w:pos="2325"/>
        </w:tabs>
        <w:spacing w:line="280" w:lineRule="atLeast"/>
        <w:ind w:left="426"/>
        <w:jc w:val="center"/>
        <w:rPr>
          <w:rFonts w:ascii="Calibri" w:hAnsi="Calibri" w:cs="Calibri"/>
          <w:b/>
          <w:sz w:val="22"/>
          <w:szCs w:val="22"/>
        </w:rPr>
      </w:pPr>
    </w:p>
    <w:p w14:paraId="669594F0" w14:textId="77777777" w:rsidR="00B63899" w:rsidRDefault="00E77EC3" w:rsidP="006451F4">
      <w:pPr>
        <w:pStyle w:val="StylLatinkaArialSloitArial10bPed0cm"/>
        <w:numPr>
          <w:ilvl w:val="0"/>
          <w:numId w:val="25"/>
        </w:numPr>
        <w:tabs>
          <w:tab w:val="clear" w:pos="1531"/>
          <w:tab w:val="clear" w:pos="2325"/>
        </w:tabs>
        <w:spacing w:line="280" w:lineRule="atLeast"/>
        <w:ind w:left="567" w:hanging="567"/>
        <w:jc w:val="both"/>
        <w:rPr>
          <w:rFonts w:ascii="Calibri" w:hAnsi="Calibri" w:cs="Calibri"/>
          <w:sz w:val="22"/>
          <w:szCs w:val="22"/>
        </w:rPr>
      </w:pPr>
      <w:r w:rsidRPr="007D42B5">
        <w:rPr>
          <w:rFonts w:ascii="Calibri" w:hAnsi="Calibri" w:cs="Calibri"/>
          <w:sz w:val="22"/>
          <w:szCs w:val="22"/>
        </w:rPr>
        <w:t>Poskytovatel</w:t>
      </w:r>
      <w:r w:rsidR="00B63899" w:rsidRPr="007D42B5">
        <w:rPr>
          <w:rFonts w:ascii="Calibri" w:hAnsi="Calibri" w:cs="Calibri"/>
          <w:sz w:val="22"/>
          <w:szCs w:val="22"/>
        </w:rPr>
        <w:t xml:space="preserve"> je povinen objednateli uhradit smluvní pokutu ve výši 0,5 % z ceny za </w:t>
      </w:r>
      <w:r w:rsidRPr="007D42B5">
        <w:rPr>
          <w:rFonts w:ascii="Calibri" w:hAnsi="Calibri" w:cs="Calibri"/>
          <w:sz w:val="22"/>
          <w:szCs w:val="22"/>
        </w:rPr>
        <w:t>služby</w:t>
      </w:r>
      <w:r w:rsidR="00B63899" w:rsidRPr="007D42B5">
        <w:rPr>
          <w:rFonts w:ascii="Calibri" w:hAnsi="Calibri" w:cs="Calibri"/>
          <w:sz w:val="22"/>
          <w:szCs w:val="22"/>
        </w:rPr>
        <w:t xml:space="preserve"> </w:t>
      </w:r>
      <w:r w:rsidR="00A71DCD" w:rsidRPr="007D42B5">
        <w:rPr>
          <w:rFonts w:ascii="Calibri" w:hAnsi="Calibri" w:cs="Calibri"/>
          <w:sz w:val="22"/>
          <w:szCs w:val="22"/>
        </w:rPr>
        <w:t xml:space="preserve">uvedené v čl. </w:t>
      </w:r>
      <w:r w:rsidR="002D3EEF" w:rsidRPr="007D42B5">
        <w:rPr>
          <w:rFonts w:ascii="Calibri" w:hAnsi="Calibri" w:cs="Calibri"/>
          <w:sz w:val="22"/>
          <w:szCs w:val="22"/>
        </w:rPr>
        <w:t>4.2. tét</w:t>
      </w:r>
      <w:r w:rsidR="00A71DCD" w:rsidRPr="007D42B5">
        <w:rPr>
          <w:rFonts w:ascii="Calibri" w:hAnsi="Calibri" w:cs="Calibri"/>
          <w:sz w:val="22"/>
          <w:szCs w:val="22"/>
        </w:rPr>
        <w:t xml:space="preserve">o smlouvy </w:t>
      </w:r>
      <w:r w:rsidR="00B63899" w:rsidRPr="007D42B5">
        <w:rPr>
          <w:rFonts w:ascii="Calibri" w:hAnsi="Calibri" w:cs="Calibri"/>
          <w:sz w:val="22"/>
          <w:szCs w:val="22"/>
        </w:rPr>
        <w:t xml:space="preserve">za každý započatý den prodlení s dokončením a předáním díla </w:t>
      </w:r>
      <w:r w:rsidR="00575E43" w:rsidRPr="007D42B5">
        <w:rPr>
          <w:rFonts w:ascii="Calibri" w:hAnsi="Calibri" w:cs="Calibri"/>
          <w:sz w:val="22"/>
          <w:szCs w:val="22"/>
        </w:rPr>
        <w:t>v</w:t>
      </w:r>
      <w:r w:rsidR="00717920">
        <w:rPr>
          <w:rFonts w:ascii="Calibri" w:hAnsi="Calibri" w:cs="Calibri"/>
          <w:sz w:val="22"/>
          <w:szCs w:val="22"/>
        </w:rPr>
        <w:t> </w:t>
      </w:r>
      <w:r w:rsidR="00575E43" w:rsidRPr="007D42B5">
        <w:rPr>
          <w:rFonts w:ascii="Calibri" w:hAnsi="Calibri" w:cs="Calibri"/>
          <w:sz w:val="22"/>
          <w:szCs w:val="22"/>
        </w:rPr>
        <w:t xml:space="preserve">termínu sjednaném </w:t>
      </w:r>
      <w:r w:rsidR="00A71DCD" w:rsidRPr="007D42B5">
        <w:rPr>
          <w:rFonts w:ascii="Calibri" w:hAnsi="Calibri" w:cs="Calibri"/>
          <w:sz w:val="22"/>
          <w:szCs w:val="22"/>
        </w:rPr>
        <w:t>v čl. 3.1 písm. a) a c)</w:t>
      </w:r>
      <w:r w:rsidR="00575E43" w:rsidRPr="007D42B5">
        <w:rPr>
          <w:rFonts w:ascii="Calibri" w:hAnsi="Calibri" w:cs="Calibri"/>
          <w:sz w:val="22"/>
          <w:szCs w:val="22"/>
        </w:rPr>
        <w:t xml:space="preserve"> této smlouv</w:t>
      </w:r>
      <w:r w:rsidR="00C87D46" w:rsidRPr="007D42B5">
        <w:rPr>
          <w:rFonts w:ascii="Calibri" w:hAnsi="Calibri" w:cs="Calibri"/>
          <w:sz w:val="22"/>
          <w:szCs w:val="22"/>
        </w:rPr>
        <w:t>y</w:t>
      </w:r>
      <w:r w:rsidR="00B63899" w:rsidRPr="007D42B5">
        <w:rPr>
          <w:rFonts w:ascii="Calibri" w:hAnsi="Calibri" w:cs="Calibri"/>
          <w:sz w:val="22"/>
          <w:szCs w:val="22"/>
        </w:rPr>
        <w:t xml:space="preserve">. </w:t>
      </w:r>
      <w:r w:rsidR="00A71DCD" w:rsidRPr="007D42B5">
        <w:rPr>
          <w:rFonts w:ascii="Calibri" w:hAnsi="Calibri" w:cs="Calibri"/>
          <w:sz w:val="22"/>
          <w:szCs w:val="22"/>
        </w:rPr>
        <w:t>Služby se považují za poskytnuté</w:t>
      </w:r>
      <w:r w:rsidR="00B63899" w:rsidRPr="007D42B5">
        <w:rPr>
          <w:rFonts w:ascii="Calibri" w:hAnsi="Calibri" w:cs="Calibri"/>
          <w:sz w:val="22"/>
          <w:szCs w:val="22"/>
        </w:rPr>
        <w:t xml:space="preserve"> podpisem </w:t>
      </w:r>
      <w:r w:rsidR="0059253B">
        <w:rPr>
          <w:rFonts w:ascii="Calibri" w:hAnsi="Calibri" w:cs="Calibri"/>
          <w:sz w:val="22"/>
          <w:szCs w:val="22"/>
        </w:rPr>
        <w:t>akceptačního protokolu</w:t>
      </w:r>
      <w:r w:rsidR="00575E43" w:rsidRPr="007D42B5">
        <w:rPr>
          <w:rFonts w:ascii="Calibri" w:hAnsi="Calibri" w:cs="Calibri"/>
          <w:sz w:val="22"/>
          <w:szCs w:val="22"/>
        </w:rPr>
        <w:t xml:space="preserve"> oprávněnými zástupci obou smluvních stran</w:t>
      </w:r>
      <w:r w:rsidR="0059253B">
        <w:rPr>
          <w:rFonts w:ascii="Calibri" w:hAnsi="Calibri" w:cs="Calibri"/>
          <w:sz w:val="22"/>
          <w:szCs w:val="22"/>
        </w:rPr>
        <w:t>, který bude uzavřen na základě inspekční návštěvy místa plnění</w:t>
      </w:r>
      <w:r w:rsidR="00B63899" w:rsidRPr="007D42B5">
        <w:rPr>
          <w:rFonts w:ascii="Calibri" w:hAnsi="Calibri" w:cs="Calibri"/>
          <w:sz w:val="22"/>
          <w:szCs w:val="22"/>
        </w:rPr>
        <w:t>.</w:t>
      </w:r>
    </w:p>
    <w:p w14:paraId="137FA19E" w14:textId="77777777" w:rsidR="00A66FE0" w:rsidRDefault="00A66FE0" w:rsidP="0098037D">
      <w:pPr>
        <w:pStyle w:val="StylLatinkaArialSloitArial10bPed0cm"/>
        <w:tabs>
          <w:tab w:val="clear" w:pos="1531"/>
          <w:tab w:val="clear" w:pos="2325"/>
        </w:tabs>
        <w:spacing w:line="280" w:lineRule="atLeast"/>
        <w:jc w:val="both"/>
        <w:rPr>
          <w:rFonts w:ascii="Calibri" w:hAnsi="Calibri" w:cs="Calibri"/>
          <w:sz w:val="22"/>
          <w:szCs w:val="22"/>
        </w:rPr>
      </w:pPr>
    </w:p>
    <w:p w14:paraId="2267E97D" w14:textId="77777777" w:rsidR="00A66FE0" w:rsidRPr="007D42B5" w:rsidRDefault="00540D28" w:rsidP="006451F4">
      <w:pPr>
        <w:pStyle w:val="StylLatinkaArialSloitArial10bPed0cm"/>
        <w:numPr>
          <w:ilvl w:val="0"/>
          <w:numId w:val="25"/>
        </w:numPr>
        <w:tabs>
          <w:tab w:val="clear" w:pos="1531"/>
          <w:tab w:val="clear" w:pos="2325"/>
        </w:tabs>
        <w:spacing w:line="280" w:lineRule="atLeast"/>
        <w:ind w:left="567" w:hanging="567"/>
        <w:jc w:val="both"/>
        <w:rPr>
          <w:rFonts w:ascii="Calibri" w:hAnsi="Calibri" w:cs="Calibri"/>
          <w:sz w:val="22"/>
          <w:szCs w:val="22"/>
        </w:rPr>
      </w:pPr>
      <w:r>
        <w:rPr>
          <w:rFonts w:ascii="Calibri" w:hAnsi="Calibri" w:cs="Calibri"/>
          <w:sz w:val="22"/>
          <w:szCs w:val="22"/>
        </w:rPr>
        <w:t xml:space="preserve">V případě, že poskytovatel </w:t>
      </w:r>
      <w:r w:rsidR="00A5675F">
        <w:rPr>
          <w:rFonts w:ascii="Calibri" w:hAnsi="Calibri" w:cs="Calibri"/>
          <w:sz w:val="22"/>
          <w:szCs w:val="22"/>
        </w:rPr>
        <w:t xml:space="preserve">poruší smluvní </w:t>
      </w:r>
      <w:r w:rsidR="00000F62">
        <w:rPr>
          <w:rFonts w:ascii="Calibri" w:hAnsi="Calibri" w:cs="Calibri"/>
          <w:sz w:val="22"/>
          <w:szCs w:val="22"/>
        </w:rPr>
        <w:t>povinnosti týkající se monitoringu zalesněných ploch vyplývající z </w:t>
      </w:r>
      <w:r>
        <w:rPr>
          <w:rFonts w:ascii="Calibri" w:hAnsi="Calibri" w:cs="Calibri"/>
          <w:sz w:val="22"/>
          <w:szCs w:val="22"/>
        </w:rPr>
        <w:t xml:space="preserve">čl. 2.1 písm. </w:t>
      </w:r>
      <w:r w:rsidR="00000F62">
        <w:rPr>
          <w:rFonts w:ascii="Calibri" w:hAnsi="Calibri" w:cs="Calibri"/>
          <w:sz w:val="22"/>
          <w:szCs w:val="22"/>
        </w:rPr>
        <w:t>b</w:t>
      </w:r>
      <w:r>
        <w:rPr>
          <w:rFonts w:ascii="Calibri" w:hAnsi="Calibri" w:cs="Calibri"/>
          <w:sz w:val="22"/>
          <w:szCs w:val="22"/>
        </w:rPr>
        <w:t>)</w:t>
      </w:r>
      <w:r w:rsidR="00717920">
        <w:rPr>
          <w:rFonts w:ascii="Calibri" w:hAnsi="Calibri" w:cs="Calibri"/>
          <w:sz w:val="22"/>
          <w:szCs w:val="22"/>
        </w:rPr>
        <w:t xml:space="preserve"> </w:t>
      </w:r>
      <w:r w:rsidR="00000F62">
        <w:rPr>
          <w:rFonts w:ascii="Calibri" w:hAnsi="Calibri" w:cs="Calibri"/>
          <w:sz w:val="22"/>
          <w:szCs w:val="22"/>
        </w:rPr>
        <w:t>a čl. 3.1 b) této smlouvy</w:t>
      </w:r>
      <w:r>
        <w:rPr>
          <w:rFonts w:ascii="Calibri" w:hAnsi="Calibri" w:cs="Calibri"/>
          <w:sz w:val="22"/>
        </w:rPr>
        <w:t xml:space="preserve">, </w:t>
      </w:r>
      <w:r w:rsidR="00A66FE0">
        <w:rPr>
          <w:rFonts w:ascii="Calibri" w:hAnsi="Calibri" w:cs="Calibri"/>
          <w:sz w:val="22"/>
          <w:szCs w:val="22"/>
        </w:rPr>
        <w:t xml:space="preserve">je poskytovatel </w:t>
      </w:r>
      <w:r>
        <w:rPr>
          <w:rFonts w:ascii="Calibri" w:hAnsi="Calibri" w:cs="Calibri"/>
          <w:sz w:val="22"/>
          <w:szCs w:val="22"/>
        </w:rPr>
        <w:t>v každém jednotlivém</w:t>
      </w:r>
      <w:r w:rsidR="00A66FE0">
        <w:rPr>
          <w:rFonts w:ascii="Calibri" w:hAnsi="Calibri" w:cs="Calibri"/>
          <w:sz w:val="22"/>
          <w:szCs w:val="22"/>
        </w:rPr>
        <w:t xml:space="preserve"> případě </w:t>
      </w:r>
      <w:r w:rsidR="00052E2D">
        <w:rPr>
          <w:rFonts w:ascii="Calibri" w:hAnsi="Calibri" w:cs="Calibri"/>
          <w:sz w:val="22"/>
          <w:szCs w:val="22"/>
        </w:rPr>
        <w:t xml:space="preserve">takového </w:t>
      </w:r>
      <w:r w:rsidR="00A66FE0">
        <w:rPr>
          <w:rFonts w:ascii="Calibri" w:hAnsi="Calibri" w:cs="Calibri"/>
          <w:sz w:val="22"/>
          <w:szCs w:val="22"/>
        </w:rPr>
        <w:t xml:space="preserve">porušení </w:t>
      </w:r>
      <w:r w:rsidR="003B234B">
        <w:rPr>
          <w:rFonts w:ascii="Calibri" w:hAnsi="Calibri" w:cs="Calibri"/>
          <w:sz w:val="22"/>
          <w:szCs w:val="22"/>
        </w:rPr>
        <w:t>smluvních podmínek</w:t>
      </w:r>
      <w:r w:rsidR="00A66FE0">
        <w:rPr>
          <w:rFonts w:ascii="Calibri" w:hAnsi="Calibri" w:cs="Calibri"/>
          <w:sz w:val="22"/>
          <w:szCs w:val="22"/>
        </w:rPr>
        <w:t xml:space="preserve"> uhradit objednateli smluvní pokutu ve výši</w:t>
      </w:r>
      <w:r w:rsidR="00D220F4">
        <w:rPr>
          <w:rFonts w:ascii="Calibri" w:hAnsi="Calibri" w:cs="Calibri"/>
          <w:sz w:val="22"/>
          <w:szCs w:val="22"/>
        </w:rPr>
        <w:t xml:space="preserve"> </w:t>
      </w:r>
      <w:proofErr w:type="gramStart"/>
      <w:r w:rsidR="00D220F4">
        <w:rPr>
          <w:rFonts w:ascii="Calibri" w:hAnsi="Calibri" w:cs="Calibri"/>
          <w:sz w:val="22"/>
          <w:szCs w:val="22"/>
        </w:rPr>
        <w:t>20</w:t>
      </w:r>
      <w:r w:rsidR="00000F62">
        <w:rPr>
          <w:rFonts w:ascii="Calibri" w:hAnsi="Calibri" w:cs="Calibri"/>
          <w:sz w:val="22"/>
          <w:szCs w:val="22"/>
        </w:rPr>
        <w:t>.</w:t>
      </w:r>
      <w:r w:rsidR="00D220F4">
        <w:rPr>
          <w:rFonts w:ascii="Calibri" w:hAnsi="Calibri" w:cs="Calibri"/>
          <w:sz w:val="22"/>
          <w:szCs w:val="22"/>
        </w:rPr>
        <w:t>000</w:t>
      </w:r>
      <w:r w:rsidR="00000F62">
        <w:rPr>
          <w:rFonts w:ascii="Calibri" w:hAnsi="Calibri" w:cs="Calibri"/>
          <w:sz w:val="22"/>
          <w:szCs w:val="22"/>
        </w:rPr>
        <w:t>,-</w:t>
      </w:r>
      <w:proofErr w:type="gramEnd"/>
      <w:r w:rsidR="00D220F4">
        <w:rPr>
          <w:rFonts w:ascii="Calibri" w:hAnsi="Calibri" w:cs="Calibri"/>
          <w:sz w:val="22"/>
          <w:szCs w:val="22"/>
        </w:rPr>
        <w:t xml:space="preserve"> </w:t>
      </w:r>
      <w:r w:rsidR="00A66FE0">
        <w:rPr>
          <w:rFonts w:ascii="Calibri" w:hAnsi="Calibri" w:cs="Calibri"/>
          <w:sz w:val="22"/>
          <w:szCs w:val="22"/>
        </w:rPr>
        <w:t xml:space="preserve">Kč za každé jednotlivé porušení.  </w:t>
      </w:r>
    </w:p>
    <w:p w14:paraId="07753801" w14:textId="77777777" w:rsidR="006451F4" w:rsidRPr="006451F4" w:rsidRDefault="006451F4" w:rsidP="006451F4">
      <w:pPr>
        <w:pStyle w:val="StylLatinkaArialSloitArial10bPed0cm"/>
        <w:tabs>
          <w:tab w:val="clear" w:pos="1531"/>
          <w:tab w:val="clear" w:pos="2325"/>
        </w:tabs>
        <w:spacing w:line="280" w:lineRule="atLeast"/>
        <w:ind w:left="567"/>
        <w:jc w:val="both"/>
        <w:rPr>
          <w:rFonts w:ascii="Calibri" w:hAnsi="Calibri" w:cs="Calibri"/>
          <w:sz w:val="22"/>
          <w:szCs w:val="22"/>
        </w:rPr>
      </w:pPr>
    </w:p>
    <w:p w14:paraId="36F23ECD" w14:textId="77777777" w:rsidR="009C109D" w:rsidRPr="00B046D0" w:rsidRDefault="009C109D" w:rsidP="00891F2B">
      <w:pPr>
        <w:pStyle w:val="StylLatinkaArialSloitArial10bPed0cm"/>
        <w:numPr>
          <w:ilvl w:val="0"/>
          <w:numId w:val="25"/>
        </w:numPr>
        <w:tabs>
          <w:tab w:val="clear" w:pos="1531"/>
          <w:tab w:val="clear" w:pos="2325"/>
        </w:tabs>
        <w:spacing w:line="280" w:lineRule="atLeast"/>
        <w:ind w:left="567" w:hanging="567"/>
        <w:jc w:val="both"/>
        <w:rPr>
          <w:rFonts w:ascii="Calibri" w:hAnsi="Calibri" w:cs="Calibri"/>
          <w:sz w:val="22"/>
          <w:szCs w:val="22"/>
        </w:rPr>
      </w:pPr>
      <w:r w:rsidRPr="00B046D0">
        <w:rPr>
          <w:rFonts w:ascii="Calibri" w:hAnsi="Calibri" w:cs="Calibri"/>
          <w:sz w:val="22"/>
          <w:szCs w:val="22"/>
        </w:rPr>
        <w:t xml:space="preserve">V případě prodlení objednatele s úhradou faktury je </w:t>
      </w:r>
      <w:r w:rsidR="00A71DCD">
        <w:rPr>
          <w:rFonts w:ascii="Calibri" w:hAnsi="Calibri" w:cs="Calibri"/>
          <w:sz w:val="22"/>
          <w:szCs w:val="22"/>
        </w:rPr>
        <w:t>poskytovatel</w:t>
      </w:r>
      <w:r w:rsidRPr="00B046D0">
        <w:rPr>
          <w:rFonts w:ascii="Calibri" w:hAnsi="Calibri" w:cs="Calibri"/>
          <w:sz w:val="22"/>
          <w:szCs w:val="22"/>
        </w:rPr>
        <w:t xml:space="preserve">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06602068" w14:textId="77777777" w:rsidR="009C109D" w:rsidRPr="00004B64" w:rsidRDefault="009C109D" w:rsidP="00891F2B">
      <w:pPr>
        <w:pStyle w:val="Odstavecseseznamem"/>
        <w:ind w:left="567" w:hanging="567"/>
        <w:rPr>
          <w:rFonts w:ascii="Calibri" w:hAnsi="Calibri" w:cs="Calibri"/>
          <w:sz w:val="22"/>
        </w:rPr>
      </w:pPr>
    </w:p>
    <w:p w14:paraId="30C7F8C5" w14:textId="77777777" w:rsidR="009C109D" w:rsidRPr="00004B64" w:rsidRDefault="00FB7CF5" w:rsidP="00891F2B">
      <w:pPr>
        <w:numPr>
          <w:ilvl w:val="0"/>
          <w:numId w:val="25"/>
        </w:numPr>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w:t>
      </w:r>
      <w:r w:rsidR="00305F1B">
        <w:rPr>
          <w:rFonts w:ascii="Calibri" w:hAnsi="Calibri" w:cs="Calibri"/>
          <w:sz w:val="22"/>
        </w:rPr>
        <w:t>poskytovatele</w:t>
      </w:r>
      <w:r w:rsidR="0098225A" w:rsidRPr="00004B64">
        <w:rPr>
          <w:rFonts w:ascii="Calibri" w:hAnsi="Calibri" w:cs="Calibri"/>
          <w:sz w:val="22"/>
        </w:rPr>
        <w:t xml:space="preserve"> za objednatelem (včetně pohledávky </w:t>
      </w:r>
      <w:r w:rsidR="00305F1B">
        <w:rPr>
          <w:rFonts w:ascii="Calibri" w:hAnsi="Calibri" w:cs="Calibri"/>
          <w:sz w:val="22"/>
        </w:rPr>
        <w:t>poskytovatele</w:t>
      </w:r>
      <w:r w:rsidR="0098225A" w:rsidRPr="00004B64">
        <w:rPr>
          <w:rFonts w:ascii="Calibri" w:hAnsi="Calibri" w:cs="Calibri"/>
          <w:sz w:val="22"/>
        </w:rPr>
        <w:t xml:space="preserve"> na zaplacení ceny za </w:t>
      </w:r>
      <w:r w:rsidR="00305F1B">
        <w:rPr>
          <w:rFonts w:ascii="Calibri" w:hAnsi="Calibri" w:cs="Calibri"/>
          <w:sz w:val="22"/>
        </w:rPr>
        <w:t>služby</w:t>
      </w:r>
      <w:r w:rsidR="0098225A" w:rsidRPr="00004B64">
        <w:rPr>
          <w:rFonts w:ascii="Calibri" w:hAnsi="Calibri" w:cs="Calibri"/>
          <w:sz w:val="22"/>
        </w:rPr>
        <w:t>).</w:t>
      </w:r>
    </w:p>
    <w:p w14:paraId="029F5FE2" w14:textId="77777777" w:rsidR="0098225A" w:rsidRPr="00004B64" w:rsidRDefault="0098225A" w:rsidP="00891F2B">
      <w:pPr>
        <w:ind w:left="567" w:hanging="567"/>
        <w:rPr>
          <w:rFonts w:ascii="Calibri" w:hAnsi="Calibri" w:cs="Calibri"/>
          <w:sz w:val="22"/>
        </w:rPr>
      </w:pPr>
    </w:p>
    <w:p w14:paraId="372E0B10" w14:textId="77777777" w:rsidR="009C109D" w:rsidRPr="00004B64" w:rsidRDefault="009C109D" w:rsidP="00891F2B">
      <w:pPr>
        <w:pStyle w:val="StylLatinkaArialSloitArial10bPed0cm"/>
        <w:numPr>
          <w:ilvl w:val="0"/>
          <w:numId w:val="25"/>
        </w:numPr>
        <w:tabs>
          <w:tab w:val="clear" w:pos="1531"/>
          <w:tab w:val="clear" w:pos="2325"/>
        </w:tabs>
        <w:spacing w:line="280" w:lineRule="atLeast"/>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7C6B33DC" w14:textId="77777777" w:rsidR="00435C80" w:rsidRDefault="00435C80" w:rsidP="004A513C">
      <w:pPr>
        <w:spacing w:after="120" w:line="276" w:lineRule="auto"/>
        <w:ind w:left="426"/>
        <w:rPr>
          <w:rFonts w:ascii="Calibri" w:hAnsi="Calibri" w:cs="Calibri"/>
          <w:sz w:val="22"/>
        </w:rPr>
      </w:pPr>
    </w:p>
    <w:p w14:paraId="37B187F7" w14:textId="77777777" w:rsidR="00435C80" w:rsidRDefault="00435C80" w:rsidP="004A513C">
      <w:pPr>
        <w:keepNext/>
        <w:keepLines/>
        <w:ind w:left="360"/>
        <w:jc w:val="center"/>
        <w:rPr>
          <w:rFonts w:ascii="Calibri" w:hAnsi="Calibri" w:cs="Calibri"/>
          <w:b/>
          <w:sz w:val="22"/>
        </w:rPr>
      </w:pPr>
      <w:r>
        <w:rPr>
          <w:rFonts w:ascii="Calibri" w:hAnsi="Calibri" w:cs="Calibri"/>
          <w:b/>
          <w:sz w:val="22"/>
        </w:rPr>
        <w:t>VIII.</w:t>
      </w:r>
    </w:p>
    <w:p w14:paraId="30B9F11D" w14:textId="77777777" w:rsidR="00435C80" w:rsidRDefault="00435C80" w:rsidP="00435C80">
      <w:pPr>
        <w:keepNext/>
        <w:keepLines/>
        <w:ind w:left="360"/>
        <w:jc w:val="center"/>
        <w:rPr>
          <w:rFonts w:ascii="Calibri" w:hAnsi="Calibri" w:cs="Calibri"/>
          <w:b/>
          <w:sz w:val="22"/>
        </w:rPr>
      </w:pPr>
      <w:r w:rsidRPr="00004B64">
        <w:rPr>
          <w:rFonts w:ascii="Calibri" w:hAnsi="Calibri" w:cs="Calibri"/>
          <w:b/>
          <w:sz w:val="22"/>
        </w:rPr>
        <w:t>P</w:t>
      </w:r>
      <w:r>
        <w:rPr>
          <w:rFonts w:ascii="Calibri" w:hAnsi="Calibri" w:cs="Calibri"/>
          <w:b/>
          <w:sz w:val="22"/>
        </w:rPr>
        <w:t>rohlášení poskytovatele</w:t>
      </w:r>
    </w:p>
    <w:p w14:paraId="6863ABF7" w14:textId="77777777" w:rsidR="00435C80" w:rsidRDefault="00435C80" w:rsidP="00E40FAF">
      <w:pPr>
        <w:spacing w:line="276" w:lineRule="auto"/>
        <w:rPr>
          <w:rFonts w:ascii="Calibri" w:hAnsi="Calibri" w:cs="Calibri"/>
          <w:b/>
          <w:sz w:val="22"/>
        </w:rPr>
      </w:pPr>
    </w:p>
    <w:p w14:paraId="52C9190B" w14:textId="77777777" w:rsidR="00EF2F2E" w:rsidRDefault="00435C80" w:rsidP="00435C80">
      <w:pPr>
        <w:spacing w:line="276" w:lineRule="auto"/>
        <w:ind w:left="567" w:hanging="567"/>
        <w:rPr>
          <w:rFonts w:ascii="Calibri" w:hAnsi="Calibri" w:cs="Calibri"/>
          <w:sz w:val="22"/>
        </w:rPr>
      </w:pPr>
      <w:r>
        <w:rPr>
          <w:rFonts w:ascii="Calibri" w:hAnsi="Calibri" w:cs="Calibri"/>
          <w:b/>
          <w:bCs/>
          <w:sz w:val="22"/>
        </w:rPr>
        <w:t>8.1</w:t>
      </w:r>
      <w:r>
        <w:rPr>
          <w:rFonts w:ascii="Calibri" w:hAnsi="Calibri" w:cs="Calibri"/>
          <w:b/>
          <w:bCs/>
          <w:sz w:val="22"/>
        </w:rPr>
        <w:tab/>
      </w:r>
      <w:r w:rsidRPr="009540FF">
        <w:rPr>
          <w:rFonts w:ascii="Calibri" w:hAnsi="Calibri" w:cs="Calibri"/>
          <w:sz w:val="22"/>
        </w:rPr>
        <w:t>P</w:t>
      </w:r>
      <w:r w:rsidR="00EF2F2E">
        <w:rPr>
          <w:rFonts w:ascii="Calibri" w:hAnsi="Calibri" w:cs="Calibri"/>
          <w:sz w:val="22"/>
        </w:rPr>
        <w:t>oskytovatel</w:t>
      </w:r>
      <w:r w:rsidRPr="009540FF">
        <w:rPr>
          <w:rFonts w:ascii="Calibri" w:hAnsi="Calibri" w:cs="Calibri"/>
          <w:sz w:val="22"/>
        </w:rPr>
        <w:t xml:space="preserve"> podpisem této smlouvy potvrzuje a prohlašuje neexistenci střetu </w:t>
      </w:r>
      <w:r w:rsidRPr="00F14E28">
        <w:rPr>
          <w:rFonts w:ascii="Calibri" w:hAnsi="Calibri" w:cs="Calibri"/>
          <w:sz w:val="22"/>
        </w:rPr>
        <w:t xml:space="preserve">zájmů v souladu s § 4b zákona č. 159/2006 Sb., o střetu zájmů, ve znění pozdějších předpisů (dále jen </w:t>
      </w:r>
      <w:r w:rsidRPr="004378D3">
        <w:rPr>
          <w:rFonts w:ascii="Calibri" w:hAnsi="Calibri" w:cs="Calibri"/>
          <w:sz w:val="22"/>
        </w:rPr>
        <w:t>„zákon o</w:t>
      </w:r>
      <w:r w:rsidR="00717920" w:rsidRPr="004378D3">
        <w:rPr>
          <w:rFonts w:ascii="Calibri" w:hAnsi="Calibri" w:cs="Calibri"/>
          <w:sz w:val="22"/>
        </w:rPr>
        <w:t> </w:t>
      </w:r>
      <w:r w:rsidRPr="004378D3">
        <w:rPr>
          <w:rFonts w:ascii="Calibri" w:hAnsi="Calibri" w:cs="Calibri"/>
          <w:sz w:val="22"/>
        </w:rPr>
        <w:t>střetu zájmů</w:t>
      </w:r>
      <w:r w:rsidRPr="00F14E28">
        <w:rPr>
          <w:rFonts w:ascii="Calibri" w:hAnsi="Calibri" w:cs="Calibri"/>
          <w:sz w:val="22"/>
        </w:rPr>
        <w:t>“) a tedy, že (i) není obchodní společností, ve které veřejný funk</w:t>
      </w:r>
      <w:r w:rsidRPr="009540FF">
        <w:rPr>
          <w:rFonts w:ascii="Calibri" w:hAnsi="Calibri" w:cs="Calibri"/>
          <w:sz w:val="22"/>
        </w:rPr>
        <w:t>cionář uvedený v</w:t>
      </w:r>
      <w:r w:rsidR="00717920">
        <w:rPr>
          <w:rFonts w:ascii="Calibri" w:hAnsi="Calibri" w:cs="Calibri"/>
          <w:sz w:val="22"/>
        </w:rPr>
        <w:t> </w:t>
      </w:r>
      <w:r w:rsidRPr="009540FF">
        <w:rPr>
          <w:rFonts w:ascii="Calibri" w:hAnsi="Calibri" w:cs="Calibri"/>
          <w:sz w:val="22"/>
        </w:rPr>
        <w:t>§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Pr="009540FF">
        <w:rPr>
          <w:rFonts w:ascii="Calibri" w:hAnsi="Calibri" w:cs="Calibri"/>
          <w:sz w:val="22"/>
        </w:rPr>
        <w:t>ii</w:t>
      </w:r>
      <w:proofErr w:type="spellEnd"/>
      <w:r w:rsidRPr="009540FF">
        <w:rPr>
          <w:rFonts w:ascii="Calibri" w:hAnsi="Calibri" w:cs="Calibri"/>
          <w:sz w:val="22"/>
        </w:rPr>
        <w:t xml:space="preserve">) žádný poddodavatel, není obchodní společností, ve které veřejný </w:t>
      </w:r>
      <w:r w:rsidRPr="009540FF">
        <w:rPr>
          <w:rFonts w:ascii="Calibri" w:hAnsi="Calibri" w:cs="Calibri"/>
          <w:sz w:val="22"/>
        </w:rPr>
        <w:lastRenderedPageBreak/>
        <w:t xml:space="preserve">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sidR="00F52F0E" w:rsidRPr="009540FF">
        <w:rPr>
          <w:rFonts w:ascii="Calibri" w:hAnsi="Calibri" w:cs="Calibri"/>
          <w:sz w:val="22"/>
        </w:rPr>
        <w:t>P</w:t>
      </w:r>
      <w:r w:rsidR="00F52F0E">
        <w:rPr>
          <w:rFonts w:ascii="Calibri" w:hAnsi="Calibri" w:cs="Calibri"/>
          <w:sz w:val="22"/>
        </w:rPr>
        <w:t>oskytovatel</w:t>
      </w:r>
      <w:r w:rsidRPr="009540FF">
        <w:rPr>
          <w:rFonts w:ascii="Calibri" w:hAnsi="Calibri" w:cs="Calibri"/>
          <w:sz w:val="22"/>
        </w:rPr>
        <w:t xml:space="preserve"> se zavazuje bezodkladně písemně informovat </w:t>
      </w:r>
      <w:r w:rsidR="00714DEE">
        <w:rPr>
          <w:rFonts w:ascii="Calibri" w:hAnsi="Calibri" w:cs="Calibri"/>
          <w:sz w:val="22"/>
        </w:rPr>
        <w:t>objednatele</w:t>
      </w:r>
      <w:r w:rsidRPr="009540FF">
        <w:rPr>
          <w:rFonts w:ascii="Calibri" w:hAnsi="Calibri" w:cs="Calibri"/>
          <w:sz w:val="22"/>
        </w:rPr>
        <w:t xml:space="preserve"> o jakékoliv změně týkající se výše uvedených prohlášení o neexistenci střetu zájmů. Nedodržení této povinnosti se považuje za hrubé porušení smlouvy, v takovém případě je </w:t>
      </w:r>
      <w:r w:rsidR="00714DEE">
        <w:rPr>
          <w:rFonts w:ascii="Calibri" w:hAnsi="Calibri" w:cs="Calibri"/>
          <w:sz w:val="22"/>
        </w:rPr>
        <w:t>objednatel</w:t>
      </w:r>
      <w:r w:rsidRPr="009540FF">
        <w:rPr>
          <w:rFonts w:ascii="Calibri" w:hAnsi="Calibri" w:cs="Calibri"/>
          <w:sz w:val="22"/>
        </w:rPr>
        <w:t xml:space="preserve"> oprávněn účtovat p</w:t>
      </w:r>
      <w:r w:rsidR="00F52F0E">
        <w:rPr>
          <w:rFonts w:ascii="Calibri" w:hAnsi="Calibri" w:cs="Calibri"/>
          <w:sz w:val="22"/>
        </w:rPr>
        <w:t>oskytovateli</w:t>
      </w:r>
      <w:r w:rsidRPr="009540FF">
        <w:rPr>
          <w:rFonts w:ascii="Calibri" w:hAnsi="Calibri" w:cs="Calibri"/>
          <w:sz w:val="22"/>
        </w:rPr>
        <w:t xml:space="preserve"> smluvní pokutu ve výši 25% ceny uvedené v čl. </w:t>
      </w:r>
      <w:r w:rsidR="00F52F0E">
        <w:rPr>
          <w:rFonts w:ascii="Calibri" w:hAnsi="Calibri" w:cs="Calibri"/>
          <w:sz w:val="22"/>
        </w:rPr>
        <w:t>4.</w:t>
      </w:r>
      <w:r w:rsidRPr="009540FF">
        <w:rPr>
          <w:rFonts w:ascii="Calibri" w:hAnsi="Calibri" w:cs="Calibri"/>
          <w:sz w:val="22"/>
        </w:rPr>
        <w:t xml:space="preserve">2 této smlouvy. Úhradou smluvní pokuty zůstávají nedotčena práva </w:t>
      </w:r>
      <w:r w:rsidR="00714DEE">
        <w:rPr>
          <w:rFonts w:ascii="Calibri" w:hAnsi="Calibri" w:cs="Calibri"/>
          <w:sz w:val="22"/>
        </w:rPr>
        <w:t>objednatele</w:t>
      </w:r>
      <w:r w:rsidRPr="009540FF">
        <w:rPr>
          <w:rFonts w:ascii="Calibri" w:hAnsi="Calibri" w:cs="Calibri"/>
          <w:sz w:val="22"/>
        </w:rPr>
        <w:t xml:space="preserve"> na náhradu škody v plné výši.</w:t>
      </w:r>
    </w:p>
    <w:p w14:paraId="07D28D92" w14:textId="77777777" w:rsidR="00EF2F2E" w:rsidRDefault="00EF2F2E" w:rsidP="00435C80">
      <w:pPr>
        <w:spacing w:line="276" w:lineRule="auto"/>
        <w:ind w:left="567" w:hanging="567"/>
        <w:rPr>
          <w:rFonts w:ascii="Calibri" w:hAnsi="Calibri" w:cs="Calibri"/>
          <w:sz w:val="22"/>
        </w:rPr>
      </w:pPr>
    </w:p>
    <w:p w14:paraId="338DD3F6" w14:textId="279857CC" w:rsidR="00EF2F2E" w:rsidRDefault="00EF2F2E" w:rsidP="00074E7F">
      <w:pPr>
        <w:spacing w:line="276" w:lineRule="auto"/>
        <w:ind w:left="567" w:hanging="567"/>
        <w:rPr>
          <w:rFonts w:ascii="Calibri" w:hAnsi="Calibri" w:cs="Calibri"/>
          <w:sz w:val="22"/>
        </w:rPr>
      </w:pPr>
      <w:r w:rsidRPr="004A513C">
        <w:rPr>
          <w:rFonts w:ascii="Calibri" w:hAnsi="Calibri" w:cs="Calibri"/>
          <w:b/>
          <w:bCs/>
          <w:sz w:val="22"/>
        </w:rPr>
        <w:t>8.2</w:t>
      </w:r>
      <w:r>
        <w:rPr>
          <w:rFonts w:ascii="Calibri" w:hAnsi="Calibri" w:cs="Calibri"/>
          <w:b/>
          <w:bCs/>
          <w:sz w:val="22"/>
        </w:rPr>
        <w:tab/>
      </w:r>
      <w:r w:rsidR="00F52F0E">
        <w:rPr>
          <w:rFonts w:ascii="Calibri" w:hAnsi="Calibri" w:cs="Calibri"/>
          <w:sz w:val="22"/>
        </w:rPr>
        <w:t>Poskytovatel</w:t>
      </w:r>
      <w:r w:rsidR="00435C80" w:rsidRPr="009540FF">
        <w:rPr>
          <w:rFonts w:ascii="Calibri" w:hAnsi="Calibri" w:cs="Calibri"/>
          <w:sz w:val="22"/>
        </w:rPr>
        <w:t xml:space="preserve"> podpisem této smlouvy potvrzuje a prohlašuje, pro potřeby naplňování požadavků na ochranu finančních zájmů EU ve smyslu čl. 22 Nařízení Evropského parlamentu a Rady (EU) č.</w:t>
      </w:r>
      <w:r w:rsidR="00F14E28">
        <w:rPr>
          <w:rFonts w:ascii="Calibri" w:hAnsi="Calibri" w:cs="Calibri"/>
          <w:sz w:val="22"/>
        </w:rPr>
        <w:t> </w:t>
      </w:r>
      <w:r w:rsidR="00435C80" w:rsidRPr="009540FF">
        <w:rPr>
          <w:rFonts w:ascii="Calibri" w:hAnsi="Calibri" w:cs="Calibri"/>
          <w:sz w:val="22"/>
        </w:rPr>
        <w:t>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w:t>
      </w:r>
      <w:r w:rsidR="00F14E28">
        <w:rPr>
          <w:rFonts w:ascii="Calibri" w:hAnsi="Calibri" w:cs="Calibri"/>
          <w:sz w:val="22"/>
        </w:rPr>
        <w:t> </w:t>
      </w:r>
      <w:r w:rsidR="00435C80" w:rsidRPr="009540FF">
        <w:rPr>
          <w:rFonts w:ascii="Calibri" w:hAnsi="Calibri" w:cs="Calibri"/>
          <w:sz w:val="22"/>
        </w:rPr>
        <w:t xml:space="preserve">zabránění střetu zájmů a jeho řešení podle Finančního nařízení, ve smyslu Směrnice Evropského parlamentu a Rady 2014/24/EU ze dne 26. února 2014 o zadávání veřejných zakázek a o zrušení směrnice 2004/18/ES, a to ve vztahu k zainteresovaným osobám, tj. </w:t>
      </w:r>
      <w:r w:rsidR="00714DEE">
        <w:rPr>
          <w:rFonts w:ascii="Calibri" w:hAnsi="Calibri" w:cs="Calibri"/>
          <w:sz w:val="22"/>
        </w:rPr>
        <w:t>k objednateli</w:t>
      </w:r>
      <w:r w:rsidR="00714DEE" w:rsidRPr="009540FF">
        <w:rPr>
          <w:rFonts w:ascii="Calibri" w:hAnsi="Calibri" w:cs="Calibri"/>
          <w:sz w:val="22"/>
        </w:rPr>
        <w:t xml:space="preserve"> </w:t>
      </w:r>
      <w:r w:rsidR="00435C80" w:rsidRPr="009540FF">
        <w:rPr>
          <w:rFonts w:ascii="Calibri" w:hAnsi="Calibri" w:cs="Calibri"/>
          <w:sz w:val="22"/>
        </w:rPr>
        <w:t>a jeho zaměstnancům, které nám jsou ke dni podpisu této smlouvy známy. P</w:t>
      </w:r>
      <w:r w:rsidR="00F52F0E">
        <w:rPr>
          <w:rFonts w:ascii="Calibri" w:hAnsi="Calibri" w:cs="Calibri"/>
          <w:sz w:val="22"/>
        </w:rPr>
        <w:t xml:space="preserve">oskytovatel </w:t>
      </w:r>
      <w:r w:rsidR="00435C80" w:rsidRPr="009540FF">
        <w:rPr>
          <w:rFonts w:ascii="Calibri" w:hAnsi="Calibri" w:cs="Calibri"/>
          <w:sz w:val="22"/>
        </w:rPr>
        <w:t xml:space="preserve">se zavazuje bezodkladně písemně informovat </w:t>
      </w:r>
      <w:r w:rsidR="00714DEE">
        <w:rPr>
          <w:rFonts w:ascii="Calibri" w:hAnsi="Calibri" w:cs="Calibri"/>
          <w:sz w:val="22"/>
        </w:rPr>
        <w:t>objednatele</w:t>
      </w:r>
      <w:r w:rsidR="00435C80">
        <w:rPr>
          <w:rFonts w:ascii="Calibri" w:hAnsi="Calibri" w:cs="Calibri"/>
          <w:sz w:val="22"/>
        </w:rPr>
        <w:t xml:space="preserve"> </w:t>
      </w:r>
      <w:r w:rsidR="00435C80" w:rsidRPr="009540FF">
        <w:rPr>
          <w:rFonts w:ascii="Calibri" w:hAnsi="Calibri" w:cs="Calibri"/>
          <w:sz w:val="22"/>
        </w:rPr>
        <w:t>o jakékoliv změně týkající se výše uvedeného prohlášení o neexistenci střetu zájmů. Nedodržení této povinnosti se považuje za hrubé porušení smlouvy, v</w:t>
      </w:r>
      <w:r w:rsidR="00F52F0E">
        <w:rPr>
          <w:rFonts w:ascii="Calibri" w:hAnsi="Calibri" w:cs="Calibri"/>
          <w:sz w:val="22"/>
        </w:rPr>
        <w:t> </w:t>
      </w:r>
      <w:r w:rsidR="00435C80" w:rsidRPr="009540FF">
        <w:rPr>
          <w:rFonts w:ascii="Calibri" w:hAnsi="Calibri" w:cs="Calibri"/>
          <w:sz w:val="22"/>
        </w:rPr>
        <w:t xml:space="preserve">takovém případě je </w:t>
      </w:r>
      <w:r w:rsidR="00714DEE">
        <w:rPr>
          <w:rFonts w:ascii="Calibri" w:hAnsi="Calibri" w:cs="Calibri"/>
          <w:sz w:val="22"/>
        </w:rPr>
        <w:t>objednatel</w:t>
      </w:r>
      <w:r w:rsidR="00435C80" w:rsidRPr="009540FF">
        <w:rPr>
          <w:rFonts w:ascii="Calibri" w:hAnsi="Calibri" w:cs="Calibri"/>
          <w:sz w:val="22"/>
        </w:rPr>
        <w:t xml:space="preserve"> oprávněn účtovat p</w:t>
      </w:r>
      <w:r w:rsidR="00F52F0E">
        <w:rPr>
          <w:rFonts w:ascii="Calibri" w:hAnsi="Calibri" w:cs="Calibri"/>
          <w:sz w:val="22"/>
        </w:rPr>
        <w:t>oskytovateli s</w:t>
      </w:r>
      <w:r w:rsidR="00435C80" w:rsidRPr="009540FF">
        <w:rPr>
          <w:rFonts w:ascii="Calibri" w:hAnsi="Calibri" w:cs="Calibri"/>
          <w:sz w:val="22"/>
        </w:rPr>
        <w:t xml:space="preserve">mluvní pokutu ve výši 25% </w:t>
      </w:r>
      <w:r w:rsidR="00F52F0E" w:rsidRPr="009540FF">
        <w:rPr>
          <w:rFonts w:ascii="Calibri" w:hAnsi="Calibri" w:cs="Calibri"/>
          <w:sz w:val="22"/>
        </w:rPr>
        <w:t xml:space="preserve">ceny uvedené v čl. </w:t>
      </w:r>
      <w:r w:rsidR="00F52F0E">
        <w:rPr>
          <w:rFonts w:ascii="Calibri" w:hAnsi="Calibri" w:cs="Calibri"/>
          <w:sz w:val="22"/>
        </w:rPr>
        <w:t>4.</w:t>
      </w:r>
      <w:r w:rsidR="00F52F0E" w:rsidRPr="009540FF">
        <w:rPr>
          <w:rFonts w:ascii="Calibri" w:hAnsi="Calibri" w:cs="Calibri"/>
          <w:sz w:val="22"/>
        </w:rPr>
        <w:t>2</w:t>
      </w:r>
      <w:r w:rsidR="00435C80" w:rsidRPr="009540FF">
        <w:rPr>
          <w:rFonts w:ascii="Calibri" w:hAnsi="Calibri" w:cs="Calibri"/>
          <w:sz w:val="22"/>
        </w:rPr>
        <w:t xml:space="preserve"> této smlouvy. Úhradou smluvní pokuty zůstávají nedotčena práva </w:t>
      </w:r>
      <w:r w:rsidR="00714DEE">
        <w:rPr>
          <w:rFonts w:ascii="Calibri" w:hAnsi="Calibri" w:cs="Calibri"/>
          <w:sz w:val="22"/>
        </w:rPr>
        <w:t>objednatele</w:t>
      </w:r>
      <w:r w:rsidR="00435C80" w:rsidRPr="009540FF">
        <w:rPr>
          <w:rFonts w:ascii="Calibri" w:hAnsi="Calibri" w:cs="Calibri"/>
          <w:sz w:val="22"/>
        </w:rPr>
        <w:t xml:space="preserve"> na náhradu škody v plné výši.</w:t>
      </w:r>
    </w:p>
    <w:p w14:paraId="63094780" w14:textId="77777777" w:rsidR="00074E7F" w:rsidRDefault="00074E7F" w:rsidP="00EF2F2E">
      <w:pPr>
        <w:spacing w:line="276" w:lineRule="auto"/>
        <w:ind w:left="567" w:hanging="567"/>
        <w:rPr>
          <w:rFonts w:ascii="Calibri" w:hAnsi="Calibri" w:cs="Calibri"/>
          <w:sz w:val="22"/>
        </w:rPr>
      </w:pPr>
    </w:p>
    <w:p w14:paraId="7608F01C" w14:textId="77777777" w:rsidR="00435C80" w:rsidRPr="004A513C" w:rsidRDefault="00435C80" w:rsidP="00074E7F">
      <w:pPr>
        <w:numPr>
          <w:ilvl w:val="1"/>
          <w:numId w:val="37"/>
        </w:numPr>
        <w:spacing w:line="276" w:lineRule="auto"/>
        <w:ind w:left="567" w:hanging="567"/>
        <w:rPr>
          <w:rFonts w:ascii="Calibri" w:hAnsi="Calibri" w:cs="Calibri"/>
          <w:b/>
          <w:bCs/>
          <w:sz w:val="22"/>
        </w:rPr>
      </w:pPr>
      <w:r w:rsidRPr="009540FF">
        <w:rPr>
          <w:rFonts w:ascii="Calibri" w:hAnsi="Calibri" w:cs="Calibri"/>
          <w:sz w:val="22"/>
        </w:rPr>
        <w:t>P</w:t>
      </w:r>
      <w:r w:rsidR="00F52F0E">
        <w:rPr>
          <w:rFonts w:ascii="Calibri" w:hAnsi="Calibri" w:cs="Calibri"/>
          <w:sz w:val="22"/>
        </w:rPr>
        <w:t>oskytovatel</w:t>
      </w:r>
      <w:r w:rsidRPr="009540FF">
        <w:rPr>
          <w:rFonts w:ascii="Calibri" w:hAnsi="Calibri" w:cs="Calibri"/>
          <w:sz w:val="22"/>
        </w:rPr>
        <w:t xml:space="preserve"> podpisem této smlouvy prohlašuje, že byl informován o povinnostech spadajících na povinné osoby vyplývající ze zákona č. 253/2008 Sb., </w:t>
      </w:r>
      <w:r w:rsidRPr="00F14E28">
        <w:rPr>
          <w:rFonts w:ascii="Calibri" w:hAnsi="Calibri" w:cs="Calibri"/>
          <w:sz w:val="22"/>
        </w:rPr>
        <w:t>o některých opatřeních proti legalizaci výnosů z trestné činnosti, ve znění pozdějších předpisů (dále jen „</w:t>
      </w:r>
      <w:r w:rsidRPr="004378D3">
        <w:rPr>
          <w:rFonts w:ascii="Calibri" w:hAnsi="Calibri" w:cs="Calibri"/>
          <w:sz w:val="22"/>
        </w:rPr>
        <w:t>AML zákon</w:t>
      </w:r>
      <w:r w:rsidRPr="00F14E28">
        <w:rPr>
          <w:rFonts w:ascii="Calibri" w:hAnsi="Calibri" w:cs="Calibri"/>
          <w:sz w:val="22"/>
        </w:rPr>
        <w:t>“) a potvrzuje, že není politicky exponovanou osobu ve smyslu § 4 odst. 5</w:t>
      </w:r>
      <w:r w:rsidRPr="009540FF">
        <w:rPr>
          <w:rFonts w:ascii="Calibri" w:hAnsi="Calibri" w:cs="Calibri"/>
          <w:sz w:val="22"/>
        </w:rPr>
        <w:t xml:space="preserve"> AML zákona, a že vůči </w:t>
      </w:r>
      <w:r>
        <w:rPr>
          <w:rFonts w:ascii="Calibri" w:hAnsi="Calibri" w:cs="Calibri"/>
          <w:sz w:val="22"/>
        </w:rPr>
        <w:t>němu</w:t>
      </w:r>
      <w:r w:rsidRPr="009540FF">
        <w:rPr>
          <w:rFonts w:ascii="Calibri" w:hAnsi="Calibri" w:cs="Calibri"/>
          <w:sz w:val="22"/>
        </w:rPr>
        <w:t xml:space="preserve"> Česká republika neuplatňuje mezinárodní sankce podle zákona č. 69/2006 Sb., o provádění mezinárodních sankcí, ve znění pozdějších předpisů. P</w:t>
      </w:r>
      <w:r w:rsidR="00F52F0E">
        <w:rPr>
          <w:rFonts w:ascii="Calibri" w:hAnsi="Calibri" w:cs="Calibri"/>
          <w:sz w:val="22"/>
        </w:rPr>
        <w:t>oskytovatel</w:t>
      </w:r>
      <w:r w:rsidRPr="009540FF">
        <w:rPr>
          <w:rFonts w:ascii="Calibri" w:hAnsi="Calibri" w:cs="Calibri"/>
          <w:sz w:val="22"/>
        </w:rPr>
        <w:t xml:space="preserve"> prohlašuje, že ustanovení předchozí věty platí i pro všechny jeho poddodavatele. Nedodržení této povinnosti se považuje za hrubé porušení smlouvy, v takovém případě je </w:t>
      </w:r>
      <w:r w:rsidR="00714DEE">
        <w:rPr>
          <w:rFonts w:ascii="Calibri" w:hAnsi="Calibri" w:cs="Calibri"/>
          <w:sz w:val="22"/>
        </w:rPr>
        <w:t>objednatel</w:t>
      </w:r>
      <w:r w:rsidRPr="009540FF">
        <w:rPr>
          <w:rFonts w:ascii="Calibri" w:hAnsi="Calibri" w:cs="Calibri"/>
          <w:sz w:val="22"/>
        </w:rPr>
        <w:t xml:space="preserve"> oprávněn účtovat p</w:t>
      </w:r>
      <w:r w:rsidR="00F52F0E">
        <w:rPr>
          <w:rFonts w:ascii="Calibri" w:hAnsi="Calibri" w:cs="Calibri"/>
          <w:sz w:val="22"/>
        </w:rPr>
        <w:t>oskytovateli</w:t>
      </w:r>
      <w:r w:rsidRPr="009540FF">
        <w:rPr>
          <w:rFonts w:ascii="Calibri" w:hAnsi="Calibri" w:cs="Calibri"/>
          <w:sz w:val="22"/>
        </w:rPr>
        <w:t xml:space="preserve"> smluvní pokutu ve výši 25% </w:t>
      </w:r>
      <w:r w:rsidR="00F52F0E" w:rsidRPr="009540FF">
        <w:rPr>
          <w:rFonts w:ascii="Calibri" w:hAnsi="Calibri" w:cs="Calibri"/>
          <w:sz w:val="22"/>
        </w:rPr>
        <w:t xml:space="preserve">ceny uvedené v čl. </w:t>
      </w:r>
      <w:r w:rsidR="00F52F0E">
        <w:rPr>
          <w:rFonts w:ascii="Calibri" w:hAnsi="Calibri" w:cs="Calibri"/>
          <w:sz w:val="22"/>
        </w:rPr>
        <w:t>4.</w:t>
      </w:r>
      <w:r w:rsidR="00F52F0E" w:rsidRPr="009540FF">
        <w:rPr>
          <w:rFonts w:ascii="Calibri" w:hAnsi="Calibri" w:cs="Calibri"/>
          <w:sz w:val="22"/>
        </w:rPr>
        <w:t xml:space="preserve">2 </w:t>
      </w:r>
      <w:r w:rsidRPr="009540FF">
        <w:rPr>
          <w:rFonts w:ascii="Calibri" w:hAnsi="Calibri" w:cs="Calibri"/>
          <w:sz w:val="22"/>
        </w:rPr>
        <w:t xml:space="preserve">této smlouvy. Úhradou smluvní pokuty zůstávají nedotčena práva </w:t>
      </w:r>
      <w:r w:rsidR="00714DEE">
        <w:rPr>
          <w:rFonts w:ascii="Calibri" w:hAnsi="Calibri" w:cs="Calibri"/>
          <w:sz w:val="22"/>
        </w:rPr>
        <w:t>objednatele</w:t>
      </w:r>
      <w:r w:rsidRPr="009540FF">
        <w:rPr>
          <w:rFonts w:ascii="Calibri" w:hAnsi="Calibri" w:cs="Calibri"/>
          <w:sz w:val="22"/>
        </w:rPr>
        <w:t xml:space="preserve"> na náhradu škody v plné výši. </w:t>
      </w:r>
    </w:p>
    <w:p w14:paraId="4FF0509E" w14:textId="77777777" w:rsidR="00074E7F" w:rsidRPr="004A513C" w:rsidRDefault="00074E7F" w:rsidP="004A513C">
      <w:pPr>
        <w:spacing w:line="276" w:lineRule="auto"/>
        <w:ind w:left="567"/>
        <w:rPr>
          <w:rFonts w:ascii="Calibri" w:hAnsi="Calibri" w:cs="Calibri"/>
          <w:b/>
          <w:bCs/>
          <w:sz w:val="22"/>
        </w:rPr>
      </w:pPr>
    </w:p>
    <w:p w14:paraId="51518D59" w14:textId="77777777" w:rsidR="00435C80" w:rsidRPr="004A513C" w:rsidRDefault="00435C80" w:rsidP="004A513C">
      <w:pPr>
        <w:numPr>
          <w:ilvl w:val="1"/>
          <w:numId w:val="37"/>
        </w:numPr>
        <w:spacing w:line="276" w:lineRule="auto"/>
        <w:ind w:left="567" w:hanging="567"/>
        <w:rPr>
          <w:rFonts w:ascii="Calibri" w:hAnsi="Calibri" w:cs="Calibri"/>
          <w:b/>
          <w:bCs/>
          <w:sz w:val="22"/>
        </w:rPr>
      </w:pPr>
      <w:r w:rsidRPr="00074E7F">
        <w:rPr>
          <w:rFonts w:ascii="Calibri" w:hAnsi="Calibri" w:cs="Calibri"/>
          <w:sz w:val="22"/>
        </w:rPr>
        <w:t>P</w:t>
      </w:r>
      <w:r w:rsidR="00F52F0E" w:rsidRPr="00074E7F">
        <w:rPr>
          <w:rFonts w:ascii="Calibri" w:hAnsi="Calibri" w:cs="Calibri"/>
          <w:sz w:val="22"/>
        </w:rPr>
        <w:t>oskytovatel</w:t>
      </w:r>
      <w:r w:rsidRPr="00074E7F">
        <w:rPr>
          <w:rFonts w:ascii="Calibri" w:hAnsi="Calibri" w:cs="Calibri"/>
          <w:sz w:val="22"/>
        </w:rPr>
        <w:t xml:space="preserve">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40A861E7" w14:textId="77777777" w:rsidR="00435C80" w:rsidRPr="009540FF" w:rsidRDefault="00435C80" w:rsidP="00435C80">
      <w:pPr>
        <w:pStyle w:val="Odstavecseseznamem"/>
        <w:numPr>
          <w:ilvl w:val="0"/>
          <w:numId w:val="36"/>
        </w:numPr>
        <w:spacing w:before="120" w:after="120" w:line="247" w:lineRule="auto"/>
        <w:ind w:left="1094" w:hanging="357"/>
        <w:rPr>
          <w:rFonts w:ascii="Calibri" w:hAnsi="Calibri" w:cs="Calibri"/>
          <w:sz w:val="22"/>
        </w:rPr>
      </w:pPr>
      <w:r w:rsidRPr="009540FF">
        <w:rPr>
          <w:rFonts w:ascii="Calibri" w:hAnsi="Calibri" w:cs="Calibri"/>
          <w:sz w:val="22"/>
        </w:rPr>
        <w:t>ruským státním příslušníkem, fyzickou či právnickou osobou, subjektem či orgánem se sídlem v Rusku,</w:t>
      </w:r>
    </w:p>
    <w:p w14:paraId="16C0BB34" w14:textId="77777777" w:rsidR="00435C80" w:rsidRPr="009540FF" w:rsidRDefault="00435C80" w:rsidP="00435C80">
      <w:pPr>
        <w:pStyle w:val="Odstavecseseznamem"/>
        <w:numPr>
          <w:ilvl w:val="0"/>
          <w:numId w:val="36"/>
        </w:numPr>
        <w:spacing w:before="120" w:after="120" w:line="247" w:lineRule="auto"/>
        <w:ind w:left="1094" w:hanging="357"/>
        <w:rPr>
          <w:rFonts w:ascii="Calibri" w:hAnsi="Calibri" w:cs="Calibri"/>
          <w:sz w:val="22"/>
        </w:rPr>
      </w:pPr>
      <w:r w:rsidRPr="009540FF">
        <w:rPr>
          <w:rFonts w:ascii="Calibri" w:hAnsi="Calibri" w:cs="Calibri"/>
          <w:sz w:val="22"/>
        </w:rPr>
        <w:t>právnickou osobou, subjektem nebo orgánem, které jsou z více než 50 % přímo či nepřímo vlastněny některým ze subjektů uvedených v písmenu a), nebo</w:t>
      </w:r>
    </w:p>
    <w:p w14:paraId="7ADA7D06" w14:textId="77777777" w:rsidR="00435C80" w:rsidRPr="009540FF" w:rsidRDefault="00435C80" w:rsidP="00435C80">
      <w:pPr>
        <w:pStyle w:val="Odstavecseseznamem"/>
        <w:numPr>
          <w:ilvl w:val="0"/>
          <w:numId w:val="36"/>
        </w:numPr>
        <w:spacing w:before="120" w:after="120" w:line="247" w:lineRule="auto"/>
        <w:ind w:left="1094" w:hanging="357"/>
        <w:contextualSpacing w:val="0"/>
        <w:rPr>
          <w:rFonts w:ascii="Calibri" w:hAnsi="Calibri" w:cs="Calibri"/>
          <w:sz w:val="22"/>
        </w:rPr>
      </w:pPr>
      <w:r w:rsidRPr="009540FF">
        <w:rPr>
          <w:rFonts w:ascii="Calibri" w:hAnsi="Calibri" w:cs="Calibri"/>
          <w:sz w:val="22"/>
        </w:rPr>
        <w:t>dodavatelem jednajícím jménem nebo na pokyn některého ze subjektů uvedených v písmenu a) nebo b) výše.</w:t>
      </w:r>
    </w:p>
    <w:p w14:paraId="2AFB45CB" w14:textId="77777777" w:rsidR="00435C80" w:rsidRPr="009540FF" w:rsidRDefault="00435C80" w:rsidP="00435C80">
      <w:pPr>
        <w:spacing w:after="120"/>
        <w:ind w:left="425"/>
        <w:rPr>
          <w:rFonts w:ascii="Calibri" w:hAnsi="Calibri" w:cs="Calibri"/>
          <w:sz w:val="22"/>
        </w:rPr>
      </w:pPr>
      <w:r w:rsidRPr="009540FF">
        <w:rPr>
          <w:rFonts w:ascii="Calibri" w:hAnsi="Calibri" w:cs="Calibri"/>
          <w:sz w:val="22"/>
        </w:rPr>
        <w:lastRenderedPageBreak/>
        <w:t>P</w:t>
      </w:r>
      <w:r w:rsidR="00F52F0E">
        <w:rPr>
          <w:rFonts w:ascii="Calibri" w:hAnsi="Calibri" w:cs="Calibri"/>
          <w:sz w:val="22"/>
        </w:rPr>
        <w:t>oskytovatel</w:t>
      </w:r>
      <w:r w:rsidRPr="009540FF">
        <w:rPr>
          <w:rFonts w:ascii="Calibri" w:hAnsi="Calibri" w:cs="Calibri"/>
          <w:noProof/>
          <w:sz w:val="22"/>
        </w:rPr>
        <w:t xml:space="preserve"> prohlašuje, že uvedené podmínky dle nařízení Rady EU č. 2022/576 splňují i (i)</w:t>
      </w:r>
      <w:r w:rsidR="00717920">
        <w:rPr>
          <w:rFonts w:ascii="Calibri" w:hAnsi="Calibri" w:cs="Calibri"/>
          <w:noProof/>
          <w:sz w:val="22"/>
        </w:rPr>
        <w:t> </w:t>
      </w:r>
      <w:r w:rsidRPr="009540FF">
        <w:rPr>
          <w:rFonts w:ascii="Calibri" w:hAnsi="Calibri" w:cs="Calibri"/>
          <w:noProof/>
          <w:sz w:val="22"/>
        </w:rPr>
        <w:t xml:space="preserve">poddodavatelé; a (ii) dodavatelé nebo subjekty, jejichž způsobilost je využívána ve smyslu zákona č. 134/2016 Sb., o zadávání veřejných zakázek, ve znění pozdějších předpisů. </w:t>
      </w:r>
      <w:r w:rsidRPr="009540FF">
        <w:rPr>
          <w:rFonts w:ascii="Calibri" w:hAnsi="Calibri" w:cs="Calibri"/>
          <w:sz w:val="22"/>
        </w:rPr>
        <w:t xml:space="preserve">Nedodržení této povinnosti se považuje za hrubé porušení smlouvy, v takovém případě je </w:t>
      </w:r>
      <w:r w:rsidR="00714DEE">
        <w:rPr>
          <w:rFonts w:ascii="Calibri" w:hAnsi="Calibri" w:cs="Calibri"/>
          <w:sz w:val="22"/>
        </w:rPr>
        <w:t>objednatele</w:t>
      </w:r>
      <w:r w:rsidRPr="009540FF">
        <w:rPr>
          <w:rFonts w:ascii="Calibri" w:hAnsi="Calibri" w:cs="Calibri"/>
          <w:sz w:val="22"/>
        </w:rPr>
        <w:t xml:space="preserve"> oprávněn účtovat </w:t>
      </w:r>
      <w:r w:rsidR="00F52F0E">
        <w:rPr>
          <w:rFonts w:ascii="Calibri" w:hAnsi="Calibri" w:cs="Calibri"/>
          <w:sz w:val="22"/>
        </w:rPr>
        <w:t>poskytovateli</w:t>
      </w:r>
      <w:r w:rsidRPr="009540FF">
        <w:rPr>
          <w:rFonts w:ascii="Calibri" w:hAnsi="Calibri" w:cs="Calibri"/>
          <w:sz w:val="22"/>
        </w:rPr>
        <w:t xml:space="preserve"> smluvní pokutu ve výši 25% </w:t>
      </w:r>
      <w:r w:rsidR="00F52F0E" w:rsidRPr="009540FF">
        <w:rPr>
          <w:rFonts w:ascii="Calibri" w:hAnsi="Calibri" w:cs="Calibri"/>
          <w:sz w:val="22"/>
        </w:rPr>
        <w:t xml:space="preserve">ceny uvedené v čl. </w:t>
      </w:r>
      <w:r w:rsidR="00F52F0E">
        <w:rPr>
          <w:rFonts w:ascii="Calibri" w:hAnsi="Calibri" w:cs="Calibri"/>
          <w:sz w:val="22"/>
        </w:rPr>
        <w:t>4.</w:t>
      </w:r>
      <w:r w:rsidR="00F52F0E" w:rsidRPr="009540FF">
        <w:rPr>
          <w:rFonts w:ascii="Calibri" w:hAnsi="Calibri" w:cs="Calibri"/>
          <w:sz w:val="22"/>
        </w:rPr>
        <w:t xml:space="preserve">2 </w:t>
      </w:r>
      <w:r w:rsidRPr="009540FF">
        <w:rPr>
          <w:rFonts w:ascii="Calibri" w:hAnsi="Calibri" w:cs="Calibri"/>
          <w:sz w:val="22"/>
        </w:rPr>
        <w:t xml:space="preserve">této smlouvy. Úhradou smluvní pokuty zůstávají nedotčena práva </w:t>
      </w:r>
      <w:r w:rsidR="00714DEE">
        <w:rPr>
          <w:rFonts w:ascii="Calibri" w:hAnsi="Calibri" w:cs="Calibri"/>
          <w:sz w:val="22"/>
        </w:rPr>
        <w:t>objednatele</w:t>
      </w:r>
      <w:r w:rsidRPr="009540FF">
        <w:rPr>
          <w:rFonts w:ascii="Calibri" w:hAnsi="Calibri" w:cs="Calibri"/>
          <w:sz w:val="22"/>
        </w:rPr>
        <w:t xml:space="preserve"> na náhradu škody v plné výši. </w:t>
      </w:r>
    </w:p>
    <w:p w14:paraId="04B144E8" w14:textId="77777777" w:rsidR="003136A9" w:rsidRPr="00004B64" w:rsidRDefault="003136A9" w:rsidP="00ED66BF">
      <w:pPr>
        <w:pStyle w:val="Odstavecseseznamem"/>
        <w:ind w:left="0"/>
        <w:rPr>
          <w:rFonts w:ascii="Calibri" w:hAnsi="Calibri" w:cs="Calibri"/>
          <w:b/>
          <w:sz w:val="22"/>
        </w:rPr>
      </w:pPr>
    </w:p>
    <w:p w14:paraId="1FAD28B0" w14:textId="77777777" w:rsidR="003E6620" w:rsidRDefault="00102A1E" w:rsidP="00CA5CC3">
      <w:pPr>
        <w:keepNext/>
        <w:keepLines/>
        <w:jc w:val="center"/>
        <w:rPr>
          <w:rFonts w:ascii="Calibri" w:hAnsi="Calibri" w:cs="Calibri"/>
          <w:b/>
          <w:sz w:val="22"/>
        </w:rPr>
      </w:pPr>
      <w:r>
        <w:rPr>
          <w:rFonts w:ascii="Calibri" w:hAnsi="Calibri" w:cs="Calibri"/>
          <w:b/>
          <w:sz w:val="22"/>
        </w:rPr>
        <w:t>I</w:t>
      </w:r>
      <w:r w:rsidR="00435C80">
        <w:rPr>
          <w:rFonts w:ascii="Calibri" w:hAnsi="Calibri" w:cs="Calibri"/>
          <w:b/>
          <w:sz w:val="22"/>
        </w:rPr>
        <w:t>X</w:t>
      </w:r>
      <w:r w:rsidR="003E6620">
        <w:rPr>
          <w:rFonts w:ascii="Calibri" w:hAnsi="Calibri" w:cs="Calibri"/>
          <w:b/>
          <w:sz w:val="22"/>
        </w:rPr>
        <w:t>.</w:t>
      </w:r>
    </w:p>
    <w:p w14:paraId="50FEA873" w14:textId="77777777" w:rsidR="009C109D" w:rsidRPr="00004B64" w:rsidRDefault="009C109D" w:rsidP="00CA5CC3">
      <w:pPr>
        <w:keepNext/>
        <w:keepLines/>
        <w:jc w:val="center"/>
        <w:rPr>
          <w:rFonts w:ascii="Calibri" w:hAnsi="Calibri" w:cs="Calibri"/>
          <w:b/>
          <w:sz w:val="22"/>
        </w:rPr>
      </w:pPr>
      <w:r w:rsidRPr="00004B64">
        <w:rPr>
          <w:rFonts w:ascii="Calibri" w:hAnsi="Calibri" w:cs="Calibri"/>
          <w:b/>
          <w:sz w:val="22"/>
        </w:rPr>
        <w:t>Platnost a účinnost smlouvy</w:t>
      </w:r>
    </w:p>
    <w:p w14:paraId="54912CAD" w14:textId="77777777" w:rsidR="009C109D" w:rsidRPr="00004B64" w:rsidRDefault="009C109D" w:rsidP="00CA5CC3">
      <w:pPr>
        <w:keepNext/>
        <w:keepLines/>
        <w:rPr>
          <w:rFonts w:ascii="Calibri" w:hAnsi="Calibri" w:cs="Calibri"/>
          <w:sz w:val="22"/>
        </w:rPr>
      </w:pPr>
    </w:p>
    <w:p w14:paraId="1D80BDCD" w14:textId="77777777" w:rsidR="00B526F4" w:rsidRPr="00B526F4" w:rsidRDefault="009C109D" w:rsidP="00B526F4">
      <w:pPr>
        <w:keepNext/>
        <w:keepLines/>
        <w:numPr>
          <w:ilvl w:val="0"/>
          <w:numId w:val="26"/>
        </w:numPr>
        <w:ind w:left="567" w:hanging="567"/>
        <w:rPr>
          <w:rFonts w:ascii="Calibri" w:hAnsi="Calibri" w:cs="Calibri"/>
          <w:sz w:val="22"/>
        </w:rPr>
      </w:pPr>
      <w:r w:rsidRPr="00CF22AA">
        <w:rPr>
          <w:rFonts w:ascii="Calibri" w:hAnsi="Calibri" w:cs="Calibri"/>
          <w:sz w:val="22"/>
        </w:rPr>
        <w:t xml:space="preserve">Tato smlouva nabývá platnosti dnem podpisu smlouvy </w:t>
      </w:r>
      <w:r w:rsidR="003348E4" w:rsidRPr="00CF22AA">
        <w:rPr>
          <w:rFonts w:ascii="Calibri" w:hAnsi="Calibri" w:cs="Calibri"/>
          <w:sz w:val="22"/>
        </w:rPr>
        <w:t>oprávněnými</w:t>
      </w:r>
      <w:r w:rsidRPr="00CF22AA">
        <w:rPr>
          <w:rFonts w:ascii="Calibri" w:hAnsi="Calibri" w:cs="Calibri"/>
          <w:sz w:val="22"/>
        </w:rPr>
        <w:t xml:space="preserve"> zástupci obou smluvních stran</w:t>
      </w:r>
      <w:r w:rsidR="00ED66BF" w:rsidRPr="00CF22AA">
        <w:rPr>
          <w:rFonts w:ascii="Calibri" w:hAnsi="Calibri" w:cs="Calibri"/>
          <w:sz w:val="22"/>
        </w:rPr>
        <w:t xml:space="preserve"> a účinnosti v souladu se zákonem č. 340/2015 Sb., o zvláštních podmínkách účinnosti některých smluv, uveřejňování těchto smluv a o registru smluv (zákon o registru smluv), ve znění pozdějších předpisů</w:t>
      </w:r>
      <w:r w:rsidRPr="00CF22AA">
        <w:rPr>
          <w:rFonts w:ascii="Calibri" w:hAnsi="Calibri" w:cs="Calibri"/>
          <w:sz w:val="22"/>
        </w:rPr>
        <w:t>.</w:t>
      </w:r>
      <w:r w:rsidR="004B119E">
        <w:rPr>
          <w:rFonts w:ascii="Calibri" w:hAnsi="Calibri" w:cs="Calibri"/>
          <w:sz w:val="22"/>
        </w:rPr>
        <w:t xml:space="preserve"> </w:t>
      </w:r>
      <w:r w:rsidR="00B526F4" w:rsidRPr="00B526F4">
        <w:rPr>
          <w:rFonts w:ascii="Calibri" w:hAnsi="Calibri" w:cs="Calibri"/>
          <w:sz w:val="22"/>
        </w:rPr>
        <w:t>Pro vyloučení všech pochybností smluvní strany prohlašují, že veškerá plnění týkající se předmětu této smlouvy poskytnutá si smluvními stranami před účinností této smlouvy se okamžikem nabytí účinnosti smlouvy započítávají do plnění dle této smlouvy a smluvní strany z tohoto důvodu nebudou vůči sobě uplatňovat žádné nároky z titulu bezdůvodného obohacení.</w:t>
      </w:r>
    </w:p>
    <w:p w14:paraId="22CD97F4" w14:textId="77777777" w:rsidR="009C109D" w:rsidRDefault="00D27557" w:rsidP="00CA5CC3">
      <w:pPr>
        <w:keepNext/>
        <w:keepLines/>
        <w:rPr>
          <w:rFonts w:ascii="Calibri" w:hAnsi="Calibri" w:cs="Calibri"/>
          <w:sz w:val="22"/>
        </w:rPr>
      </w:pPr>
      <w:r w:rsidRPr="00CF22AA">
        <w:rPr>
          <w:rFonts w:ascii="Calibri" w:hAnsi="Calibri" w:cs="Calibri"/>
          <w:sz w:val="22"/>
        </w:rPr>
        <w:t xml:space="preserve"> </w:t>
      </w:r>
    </w:p>
    <w:p w14:paraId="444B3871" w14:textId="496AB3E7" w:rsidR="009C109D" w:rsidRPr="00004B64" w:rsidRDefault="009C109D" w:rsidP="00193DC9">
      <w:pPr>
        <w:numPr>
          <w:ilvl w:val="0"/>
          <w:numId w:val="26"/>
        </w:numPr>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00537FF7">
        <w:rPr>
          <w:rFonts w:ascii="Calibri" w:hAnsi="Calibri" w:cs="Calibri"/>
          <w:sz w:val="22"/>
        </w:rPr>
        <w:t>, písemnou výpovědí nebo odstoupením od smlouvy</w:t>
      </w:r>
      <w:r w:rsidRPr="00004B64">
        <w:rPr>
          <w:rFonts w:ascii="Calibri" w:hAnsi="Calibri" w:cs="Calibri"/>
          <w:sz w:val="22"/>
        </w:rPr>
        <w:t>.</w:t>
      </w:r>
    </w:p>
    <w:p w14:paraId="14C127DC" w14:textId="77777777" w:rsidR="009C109D" w:rsidRPr="00004B64" w:rsidRDefault="009C109D" w:rsidP="00891F2B">
      <w:pPr>
        <w:ind w:left="567" w:hanging="567"/>
        <w:rPr>
          <w:rFonts w:ascii="Calibri" w:hAnsi="Calibri" w:cs="Calibri"/>
          <w:sz w:val="22"/>
        </w:rPr>
      </w:pPr>
    </w:p>
    <w:p w14:paraId="64ABF869" w14:textId="77777777" w:rsidR="00193DC9" w:rsidRDefault="00193DC9" w:rsidP="00193DC9">
      <w:pPr>
        <w:numPr>
          <w:ilvl w:val="0"/>
          <w:numId w:val="26"/>
        </w:numPr>
        <w:ind w:left="567" w:hanging="567"/>
        <w:rPr>
          <w:rFonts w:ascii="Calibri" w:hAnsi="Calibri" w:cs="Calibri"/>
          <w:sz w:val="22"/>
        </w:rPr>
      </w:pPr>
      <w:r w:rsidRPr="00193DC9">
        <w:rPr>
          <w:rFonts w:ascii="Calibri" w:hAnsi="Calibri" w:cs="Calibri"/>
          <w:sz w:val="22"/>
        </w:rPr>
        <w:t>Smlouvu je možné ukončit výpovědí kterékoliv ze smluvních stran, a to i bez udání důvodu. Výpovědní lhůta činí 1 měsíc a začíná běžet 1. dnem měsíce, který následuje po měsíci, ve kterém obdržela smluvní strana výpověď.</w:t>
      </w:r>
    </w:p>
    <w:p w14:paraId="3CE916B7" w14:textId="77777777" w:rsidR="00193DC9" w:rsidRDefault="00193DC9" w:rsidP="004378D3">
      <w:pPr>
        <w:pStyle w:val="Odstavecseseznamem"/>
        <w:rPr>
          <w:rFonts w:ascii="Calibri" w:hAnsi="Calibri" w:cs="Calibri"/>
          <w:sz w:val="22"/>
        </w:rPr>
      </w:pPr>
    </w:p>
    <w:p w14:paraId="5122F079" w14:textId="77777777" w:rsidR="009C109D" w:rsidRPr="00004B64" w:rsidRDefault="009C109D" w:rsidP="00891F2B">
      <w:pPr>
        <w:numPr>
          <w:ilvl w:val="0"/>
          <w:numId w:val="26"/>
        </w:numPr>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44702BB9" w14:textId="77777777" w:rsidR="009C109D" w:rsidRPr="00004B64" w:rsidRDefault="009C109D" w:rsidP="00891F2B">
      <w:pPr>
        <w:ind w:left="567" w:hanging="567"/>
        <w:rPr>
          <w:rFonts w:ascii="Calibri" w:hAnsi="Calibri" w:cs="Calibri"/>
          <w:sz w:val="22"/>
        </w:rPr>
      </w:pPr>
    </w:p>
    <w:p w14:paraId="1E4A22EA" w14:textId="77777777" w:rsidR="009C109D" w:rsidRPr="00004B64" w:rsidRDefault="009C109D" w:rsidP="00891F2B">
      <w:pPr>
        <w:pStyle w:val="Odstavec11"/>
        <w:numPr>
          <w:ilvl w:val="0"/>
          <w:numId w:val="26"/>
        </w:numPr>
        <w:spacing w:before="0"/>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1D2A2228" w14:textId="77777777" w:rsidR="00C770C3" w:rsidRPr="00004B64" w:rsidRDefault="0036235E" w:rsidP="00891F2B">
      <w:pPr>
        <w:pStyle w:val="StylZa0b"/>
        <w:numPr>
          <w:ilvl w:val="0"/>
          <w:numId w:val="17"/>
        </w:numPr>
        <w:ind w:left="709" w:hanging="142"/>
        <w:jc w:val="both"/>
        <w:rPr>
          <w:rFonts w:ascii="Calibri" w:hAnsi="Calibri" w:cs="Calibri"/>
          <w:color w:val="000000"/>
          <w:sz w:val="22"/>
          <w:szCs w:val="22"/>
        </w:rPr>
      </w:pPr>
      <w:r>
        <w:rPr>
          <w:rFonts w:ascii="Calibri" w:hAnsi="Calibri" w:cs="Calibri"/>
          <w:sz w:val="22"/>
          <w:szCs w:val="22"/>
        </w:rPr>
        <w:t>bude</w:t>
      </w:r>
      <w:r w:rsidR="00C770C3" w:rsidRPr="00004B64">
        <w:rPr>
          <w:rFonts w:ascii="Calibri" w:hAnsi="Calibri" w:cs="Calibri"/>
          <w:sz w:val="22"/>
          <w:szCs w:val="22"/>
        </w:rPr>
        <w:t xml:space="preserve"> </w:t>
      </w:r>
      <w:r w:rsidR="00CF22AA">
        <w:rPr>
          <w:rFonts w:ascii="Calibri" w:hAnsi="Calibri" w:cs="Calibri"/>
          <w:sz w:val="22"/>
          <w:szCs w:val="22"/>
        </w:rPr>
        <w:t>poskytovatel</w:t>
      </w:r>
      <w:r>
        <w:rPr>
          <w:rFonts w:ascii="Calibri" w:hAnsi="Calibri" w:cs="Calibri"/>
          <w:sz w:val="22"/>
          <w:szCs w:val="22"/>
        </w:rPr>
        <w:t xml:space="preserve"> v prodlení s</w:t>
      </w:r>
      <w:r w:rsidR="00CF22AA">
        <w:rPr>
          <w:rFonts w:ascii="Calibri" w:hAnsi="Calibri" w:cs="Calibri"/>
          <w:sz w:val="22"/>
          <w:szCs w:val="22"/>
        </w:rPr>
        <w:t> poskytováním služeb dle čl. 2.1 písm. a) a c) této smlouvy</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746D2661" w14:textId="77777777" w:rsidR="00C770C3" w:rsidRPr="00004B64" w:rsidRDefault="00C770C3" w:rsidP="00891F2B">
      <w:pPr>
        <w:pStyle w:val="StylZa0b"/>
        <w:numPr>
          <w:ilvl w:val="0"/>
          <w:numId w:val="17"/>
        </w:numPr>
        <w:ind w:left="709" w:hanging="142"/>
        <w:jc w:val="both"/>
        <w:rPr>
          <w:rFonts w:ascii="Calibri" w:hAnsi="Calibri" w:cs="Calibri"/>
          <w:color w:val="000000"/>
          <w:sz w:val="22"/>
          <w:szCs w:val="22"/>
        </w:rPr>
      </w:pPr>
      <w:r w:rsidRPr="00004B64">
        <w:rPr>
          <w:rFonts w:ascii="Calibri" w:hAnsi="Calibri" w:cs="Calibri"/>
          <w:sz w:val="22"/>
          <w:szCs w:val="22"/>
        </w:rPr>
        <w:t>nebud</w:t>
      </w:r>
      <w:r w:rsidR="00CF22AA">
        <w:rPr>
          <w:rFonts w:ascii="Calibri" w:hAnsi="Calibri" w:cs="Calibri"/>
          <w:sz w:val="22"/>
          <w:szCs w:val="22"/>
        </w:rPr>
        <w:t>ou služby poskytnuty</w:t>
      </w:r>
      <w:r w:rsidRPr="00004B64">
        <w:rPr>
          <w:rFonts w:ascii="Calibri" w:hAnsi="Calibri" w:cs="Calibri"/>
          <w:sz w:val="22"/>
          <w:szCs w:val="22"/>
        </w:rPr>
        <w:t xml:space="preserve"> ve smluvené kvalitě,</w:t>
      </w:r>
      <w:r w:rsidR="00A10B5C" w:rsidRPr="00004B64">
        <w:rPr>
          <w:rFonts w:ascii="Calibri" w:hAnsi="Calibri" w:cs="Calibri"/>
          <w:sz w:val="22"/>
          <w:szCs w:val="22"/>
        </w:rPr>
        <w:t xml:space="preserve"> či v kvalitě obvyklé</w:t>
      </w:r>
      <w:r w:rsidR="00B63899">
        <w:rPr>
          <w:rFonts w:ascii="Calibri" w:hAnsi="Calibri" w:cs="Calibri"/>
          <w:sz w:val="22"/>
          <w:szCs w:val="22"/>
        </w:rPr>
        <w:t>,</w:t>
      </w:r>
    </w:p>
    <w:p w14:paraId="1A664CE1" w14:textId="77777777" w:rsidR="009C109D" w:rsidRPr="00004B64" w:rsidRDefault="00C770C3" w:rsidP="00891F2B">
      <w:pPr>
        <w:pStyle w:val="StylZa0b"/>
        <w:numPr>
          <w:ilvl w:val="0"/>
          <w:numId w:val="17"/>
        </w:numPr>
        <w:ind w:left="709" w:hanging="142"/>
        <w:jc w:val="both"/>
        <w:rPr>
          <w:rFonts w:ascii="Calibri" w:hAnsi="Calibri" w:cs="Calibri"/>
          <w:sz w:val="22"/>
          <w:szCs w:val="22"/>
        </w:rPr>
      </w:pPr>
      <w:r w:rsidRPr="00004B64">
        <w:rPr>
          <w:rFonts w:ascii="Calibri" w:hAnsi="Calibri" w:cs="Calibri"/>
          <w:sz w:val="22"/>
          <w:szCs w:val="22"/>
        </w:rPr>
        <w:t xml:space="preserve">postupuje-li </w:t>
      </w:r>
      <w:r w:rsidR="00CF22AA">
        <w:rPr>
          <w:rFonts w:ascii="Calibri" w:hAnsi="Calibri" w:cs="Calibri"/>
          <w:sz w:val="22"/>
          <w:szCs w:val="22"/>
        </w:rPr>
        <w:t>poskytovatel</w:t>
      </w:r>
      <w:r w:rsidRPr="00004B64">
        <w:rPr>
          <w:rFonts w:ascii="Calibri" w:hAnsi="Calibri" w:cs="Calibri"/>
          <w:sz w:val="22"/>
          <w:szCs w:val="22"/>
        </w:rPr>
        <w:t xml:space="preserve"> při p</w:t>
      </w:r>
      <w:r w:rsidR="00CF22AA">
        <w:rPr>
          <w:rFonts w:ascii="Calibri" w:hAnsi="Calibri" w:cs="Calibri"/>
          <w:sz w:val="22"/>
          <w:szCs w:val="22"/>
        </w:rPr>
        <w:t>oskytování služeb</w:t>
      </w:r>
      <w:r w:rsidRPr="00004B64">
        <w:rPr>
          <w:rFonts w:ascii="Calibri" w:hAnsi="Calibri" w:cs="Calibri"/>
          <w:sz w:val="22"/>
          <w:szCs w:val="22"/>
        </w:rPr>
        <w:t xml:space="preserve">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61A00E1B" w14:textId="77777777" w:rsidR="00C770C3" w:rsidRPr="00004B64" w:rsidRDefault="00C770C3" w:rsidP="00C770C3">
      <w:pPr>
        <w:ind w:left="709"/>
        <w:rPr>
          <w:rFonts w:ascii="Calibri" w:hAnsi="Calibri" w:cs="Calibri"/>
          <w:sz w:val="22"/>
        </w:rPr>
      </w:pPr>
    </w:p>
    <w:p w14:paraId="544A0EC1" w14:textId="5881E934" w:rsidR="00892F7E" w:rsidRPr="00892F7E" w:rsidRDefault="00892F7E" w:rsidP="00891F2B">
      <w:pPr>
        <w:numPr>
          <w:ilvl w:val="0"/>
          <w:numId w:val="26"/>
        </w:numPr>
        <w:ind w:left="567" w:hanging="567"/>
        <w:rPr>
          <w:rFonts w:ascii="Calibri" w:hAnsi="Calibri" w:cs="Calibri"/>
          <w:sz w:val="22"/>
        </w:rPr>
      </w:pPr>
      <w:r w:rsidRPr="00892F7E">
        <w:rPr>
          <w:rFonts w:ascii="Calibri" w:hAnsi="Calibri" w:cs="Cambria"/>
          <w:color w:val="000000"/>
          <w:sz w:val="22"/>
        </w:rPr>
        <w:t xml:space="preserve">Objednatel je oprávněn od smlouvy odstoupit v případě, že podle údajů uvedených v registru plátců DPH se </w:t>
      </w:r>
      <w:r w:rsidR="0017431E">
        <w:rPr>
          <w:rFonts w:ascii="Calibri" w:hAnsi="Calibri" w:cs="Cambria"/>
          <w:color w:val="000000"/>
          <w:sz w:val="22"/>
        </w:rPr>
        <w:t>poskytovatel</w:t>
      </w:r>
      <w:r w:rsidRPr="00892F7E">
        <w:rPr>
          <w:rFonts w:ascii="Calibri" w:hAnsi="Calibri" w:cs="Cambria"/>
          <w:color w:val="000000"/>
          <w:sz w:val="22"/>
        </w:rPr>
        <w:t xml:space="preserve"> stane nespolehlivým plátcem DPH</w:t>
      </w:r>
      <w:r w:rsidR="002D5137">
        <w:rPr>
          <w:rFonts w:ascii="Calibri" w:hAnsi="Calibri" w:cs="Cambria"/>
          <w:color w:val="000000"/>
          <w:sz w:val="22"/>
        </w:rPr>
        <w:t xml:space="preserve">, anebo </w:t>
      </w:r>
      <w:r w:rsidR="00DD7AB4">
        <w:rPr>
          <w:rFonts w:ascii="Calibri" w:hAnsi="Calibri" w:cs="Cambria"/>
          <w:color w:val="000000"/>
          <w:sz w:val="22"/>
        </w:rPr>
        <w:t xml:space="preserve">v případě, že </w:t>
      </w:r>
      <w:r w:rsidR="002A338B">
        <w:rPr>
          <w:rFonts w:ascii="Calibri" w:hAnsi="Calibri" w:cs="Cambria"/>
          <w:color w:val="000000"/>
          <w:sz w:val="22"/>
        </w:rPr>
        <w:t xml:space="preserve">bude zjištěno, že jakékoliv </w:t>
      </w:r>
      <w:r w:rsidR="002B4948">
        <w:rPr>
          <w:rFonts w:ascii="Calibri" w:hAnsi="Calibri" w:cs="Cambria"/>
          <w:color w:val="000000"/>
          <w:sz w:val="22"/>
        </w:rPr>
        <w:t>prohlášení zhotovitele uveden</w:t>
      </w:r>
      <w:r w:rsidR="002A338B">
        <w:rPr>
          <w:rFonts w:ascii="Calibri" w:hAnsi="Calibri" w:cs="Cambria"/>
          <w:color w:val="000000"/>
          <w:sz w:val="22"/>
        </w:rPr>
        <w:t>é</w:t>
      </w:r>
      <w:r w:rsidR="002B4948">
        <w:rPr>
          <w:rFonts w:ascii="Calibri" w:hAnsi="Calibri" w:cs="Cambria"/>
          <w:color w:val="000000"/>
          <w:sz w:val="22"/>
        </w:rPr>
        <w:t xml:space="preserve"> v článku 8 této smlouvy</w:t>
      </w:r>
      <w:r w:rsidR="002A338B">
        <w:rPr>
          <w:rFonts w:ascii="Calibri" w:hAnsi="Calibri" w:cs="Cambria"/>
          <w:color w:val="000000"/>
          <w:sz w:val="22"/>
        </w:rPr>
        <w:t xml:space="preserve"> je nepravdivé, či neplatné</w:t>
      </w:r>
      <w:r w:rsidRPr="00892F7E">
        <w:rPr>
          <w:rFonts w:ascii="Calibri" w:hAnsi="Calibri" w:cs="Cambria"/>
          <w:color w:val="000000"/>
          <w:sz w:val="22"/>
        </w:rPr>
        <w:t>.</w:t>
      </w:r>
    </w:p>
    <w:p w14:paraId="3824E000" w14:textId="77777777" w:rsidR="00892F7E" w:rsidRDefault="00892F7E" w:rsidP="00892F7E">
      <w:pPr>
        <w:ind w:left="567"/>
        <w:rPr>
          <w:rFonts w:ascii="Calibri" w:hAnsi="Calibri" w:cs="Calibri"/>
          <w:sz w:val="22"/>
        </w:rPr>
      </w:pPr>
    </w:p>
    <w:p w14:paraId="79B22A53" w14:textId="77777777" w:rsidR="009C109D" w:rsidRPr="00004B64" w:rsidRDefault="0017431E" w:rsidP="00891F2B">
      <w:pPr>
        <w:numPr>
          <w:ilvl w:val="0"/>
          <w:numId w:val="26"/>
        </w:numPr>
        <w:ind w:left="567" w:hanging="567"/>
        <w:rPr>
          <w:rFonts w:ascii="Calibri" w:hAnsi="Calibri" w:cs="Calibri"/>
          <w:sz w:val="22"/>
        </w:rPr>
      </w:pPr>
      <w:r>
        <w:rPr>
          <w:rFonts w:ascii="Calibri" w:hAnsi="Calibri" w:cs="Calibri"/>
          <w:sz w:val="22"/>
        </w:rPr>
        <w:t>Poskytovatel</w:t>
      </w:r>
      <w:r w:rsidR="009C109D" w:rsidRPr="00004B64">
        <w:rPr>
          <w:rFonts w:ascii="Calibri" w:hAnsi="Calibri" w:cs="Calibri"/>
          <w:sz w:val="22"/>
        </w:rPr>
        <w:t xml:space="preserve"> je oprávněn odstoupit od této smlouvy v případě, že objednatel je v prodlení s platbou faktury o více jak </w:t>
      </w:r>
      <w:r w:rsidR="00B63899" w:rsidRPr="00B63899">
        <w:rPr>
          <w:rFonts w:ascii="Calibri" w:hAnsi="Calibri" w:cs="Calibri"/>
          <w:sz w:val="22"/>
        </w:rPr>
        <w:t>30</w:t>
      </w:r>
      <w:r w:rsidR="009C109D" w:rsidRPr="00B63899">
        <w:rPr>
          <w:rFonts w:ascii="Calibri" w:hAnsi="Calibri" w:cs="Calibri"/>
          <w:sz w:val="22"/>
        </w:rPr>
        <w:t xml:space="preserve"> dnů</w:t>
      </w:r>
      <w:r w:rsidR="009C109D" w:rsidRPr="00004B64">
        <w:rPr>
          <w:rFonts w:ascii="Calibri" w:hAnsi="Calibri" w:cs="Calibri"/>
          <w:sz w:val="22"/>
        </w:rPr>
        <w:t xml:space="preserve"> od data </w:t>
      </w:r>
      <w:r>
        <w:rPr>
          <w:rFonts w:ascii="Calibri" w:hAnsi="Calibri" w:cs="Calibri"/>
          <w:sz w:val="22"/>
        </w:rPr>
        <w:t xml:space="preserve">její </w:t>
      </w:r>
      <w:r w:rsidR="009C109D" w:rsidRPr="00004B64">
        <w:rPr>
          <w:rFonts w:ascii="Calibri" w:hAnsi="Calibri" w:cs="Calibri"/>
          <w:sz w:val="22"/>
        </w:rPr>
        <w:t>splatnosti</w:t>
      </w:r>
      <w:r w:rsidR="003348E4" w:rsidRPr="00004B64">
        <w:rPr>
          <w:rFonts w:ascii="Calibri" w:hAnsi="Calibri" w:cs="Calibri"/>
          <w:sz w:val="22"/>
        </w:rPr>
        <w:t>.</w:t>
      </w:r>
    </w:p>
    <w:p w14:paraId="430EB98C" w14:textId="77777777" w:rsidR="009C109D" w:rsidRPr="00004B64" w:rsidRDefault="009C109D" w:rsidP="00891F2B">
      <w:pPr>
        <w:pStyle w:val="Odstavecseseznamem"/>
        <w:ind w:left="567" w:hanging="567"/>
        <w:rPr>
          <w:rFonts w:ascii="Calibri" w:hAnsi="Calibri" w:cs="Calibri"/>
          <w:sz w:val="22"/>
        </w:rPr>
      </w:pPr>
    </w:p>
    <w:p w14:paraId="26F11264" w14:textId="77777777" w:rsidR="009C109D" w:rsidRPr="00004B64" w:rsidRDefault="009C109D" w:rsidP="00891F2B">
      <w:pPr>
        <w:numPr>
          <w:ilvl w:val="0"/>
          <w:numId w:val="26"/>
        </w:numPr>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w:t>
      </w:r>
      <w:r w:rsidR="00714DEE" w:rsidRPr="00004B64">
        <w:rPr>
          <w:rFonts w:ascii="Calibri" w:hAnsi="Calibri" w:cs="Calibri"/>
          <w:sz w:val="22"/>
        </w:rPr>
        <w:t>vznikl</w:t>
      </w:r>
      <w:r w:rsidR="00714DEE">
        <w:rPr>
          <w:rFonts w:ascii="Calibri" w:hAnsi="Calibri" w:cs="Calibri"/>
          <w:sz w:val="22"/>
        </w:rPr>
        <w:t>ých</w:t>
      </w:r>
      <w:r w:rsidR="00714DEE" w:rsidRPr="00004B64">
        <w:rPr>
          <w:rFonts w:ascii="Calibri" w:hAnsi="Calibri" w:cs="Calibri"/>
          <w:sz w:val="22"/>
        </w:rPr>
        <w:t xml:space="preserve"> </w:t>
      </w:r>
      <w:r w:rsidR="003348E4" w:rsidRPr="00004B64">
        <w:rPr>
          <w:rFonts w:ascii="Calibri" w:hAnsi="Calibri" w:cs="Calibri"/>
          <w:sz w:val="22"/>
        </w:rPr>
        <w:t>před skončením 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095B5AB3" w14:textId="77777777" w:rsidR="00BC5EC4" w:rsidRPr="00004B64" w:rsidRDefault="00BC5EC4" w:rsidP="00ED66BF">
      <w:pPr>
        <w:rPr>
          <w:rFonts w:ascii="Calibri" w:hAnsi="Calibri" w:cs="Calibri"/>
          <w:b/>
          <w:sz w:val="22"/>
        </w:rPr>
      </w:pPr>
    </w:p>
    <w:p w14:paraId="10B34CBD" w14:textId="77777777" w:rsidR="003E6620" w:rsidRDefault="003E6620" w:rsidP="00CF452D">
      <w:pPr>
        <w:keepNext/>
        <w:keepLines/>
        <w:jc w:val="center"/>
        <w:rPr>
          <w:rFonts w:ascii="Calibri" w:hAnsi="Calibri" w:cs="Calibri"/>
          <w:b/>
          <w:sz w:val="22"/>
        </w:rPr>
      </w:pPr>
      <w:r>
        <w:rPr>
          <w:rFonts w:ascii="Calibri" w:hAnsi="Calibri" w:cs="Calibri"/>
          <w:b/>
          <w:sz w:val="22"/>
        </w:rPr>
        <w:lastRenderedPageBreak/>
        <w:t>X.</w:t>
      </w:r>
    </w:p>
    <w:p w14:paraId="49939B9E" w14:textId="77777777" w:rsidR="009C109D" w:rsidRPr="00004B64" w:rsidRDefault="009C109D" w:rsidP="00CF452D">
      <w:pPr>
        <w:keepNext/>
        <w:keepLines/>
        <w:jc w:val="center"/>
        <w:rPr>
          <w:rFonts w:ascii="Calibri" w:hAnsi="Calibri" w:cs="Calibri"/>
          <w:b/>
          <w:sz w:val="22"/>
        </w:rPr>
      </w:pPr>
      <w:r w:rsidRPr="00004B64">
        <w:rPr>
          <w:rFonts w:ascii="Calibri" w:hAnsi="Calibri" w:cs="Calibri"/>
          <w:b/>
          <w:sz w:val="22"/>
        </w:rPr>
        <w:t>Závěrečná ustanovení</w:t>
      </w:r>
    </w:p>
    <w:p w14:paraId="3EC5D5A3" w14:textId="77777777" w:rsidR="009C109D" w:rsidRPr="00004B64" w:rsidRDefault="009C109D" w:rsidP="00CF452D">
      <w:pPr>
        <w:keepNext/>
        <w:keepLines/>
        <w:rPr>
          <w:rFonts w:ascii="Calibri" w:hAnsi="Calibri" w:cs="Calibri"/>
          <w:sz w:val="22"/>
        </w:rPr>
      </w:pPr>
    </w:p>
    <w:p w14:paraId="46A1B4DE" w14:textId="77777777" w:rsidR="007E3178" w:rsidRDefault="007E3178" w:rsidP="00CF452D">
      <w:pPr>
        <w:keepNext/>
        <w:keepLines/>
        <w:numPr>
          <w:ilvl w:val="0"/>
          <w:numId w:val="3"/>
        </w:numPr>
        <w:ind w:left="567" w:hanging="567"/>
        <w:rPr>
          <w:rFonts w:ascii="Calibri" w:hAnsi="Calibri" w:cs="Calibri"/>
          <w:sz w:val="22"/>
        </w:rPr>
      </w:pPr>
      <w:r w:rsidRPr="007E3178">
        <w:rPr>
          <w:rFonts w:ascii="Calibri" w:hAnsi="Calibri" w:cs="Calibri"/>
          <w:sz w:val="22"/>
        </w:rPr>
        <w:t>Ve vzájemném styku obou smluvních stran ve věcech souvisejících s touto smlouvou, kromě zástupců uvedených v</w:t>
      </w:r>
      <w:r w:rsidR="003E6620">
        <w:rPr>
          <w:rFonts w:ascii="Calibri" w:hAnsi="Calibri" w:cs="Calibri"/>
          <w:sz w:val="22"/>
        </w:rPr>
        <w:t> čl.</w:t>
      </w:r>
      <w:r w:rsidRPr="007E3178">
        <w:rPr>
          <w:rFonts w:ascii="Calibri" w:hAnsi="Calibri" w:cs="Calibri"/>
          <w:sz w:val="22"/>
        </w:rPr>
        <w:t xml:space="preserve"> 1.1 a 1.2 smlouvy, jsou zejména při operativním technickém řízení činností při </w:t>
      </w:r>
      <w:r w:rsidR="0017431E">
        <w:rPr>
          <w:rFonts w:ascii="Calibri" w:hAnsi="Calibri" w:cs="Calibri"/>
          <w:sz w:val="22"/>
        </w:rPr>
        <w:t>poskytování služeb</w:t>
      </w:r>
      <w:r w:rsidRPr="007E3178">
        <w:rPr>
          <w:rFonts w:ascii="Calibri" w:hAnsi="Calibri" w:cs="Calibri"/>
          <w:sz w:val="22"/>
        </w:rPr>
        <w:t xml:space="preserve">, při odsouhlasování faktur nebo jiných podkladů pro placení, potvrzování zápisů o </w:t>
      </w:r>
      <w:r w:rsidR="0017431E">
        <w:rPr>
          <w:rFonts w:ascii="Calibri" w:hAnsi="Calibri" w:cs="Calibri"/>
          <w:sz w:val="22"/>
        </w:rPr>
        <w:t>poskytnutí služeb</w:t>
      </w:r>
      <w:r w:rsidRPr="007E3178">
        <w:rPr>
          <w:rFonts w:ascii="Calibri" w:hAnsi="Calibri" w:cs="Calibri"/>
          <w:sz w:val="22"/>
        </w:rPr>
        <w:t xml:space="preserve"> nebo je</w:t>
      </w:r>
      <w:r w:rsidR="0017431E">
        <w:rPr>
          <w:rFonts w:ascii="Calibri" w:hAnsi="Calibri" w:cs="Calibri"/>
          <w:sz w:val="22"/>
        </w:rPr>
        <w:t>jich</w:t>
      </w:r>
      <w:r w:rsidRPr="007E3178">
        <w:rPr>
          <w:rFonts w:ascii="Calibri" w:hAnsi="Calibri" w:cs="Calibri"/>
          <w:sz w:val="22"/>
        </w:rPr>
        <w:t xml:space="preserve"> části zmocněni jednat</w:t>
      </w:r>
      <w:r w:rsidR="00714DEE">
        <w:rPr>
          <w:rFonts w:ascii="Calibri" w:hAnsi="Calibri" w:cs="Calibri"/>
          <w:sz w:val="22"/>
        </w:rPr>
        <w:t xml:space="preserve"> také</w:t>
      </w:r>
      <w:r>
        <w:rPr>
          <w:rFonts w:ascii="Calibri" w:hAnsi="Calibri" w:cs="Calibri"/>
          <w:sz w:val="22"/>
        </w:rPr>
        <w:t>:</w:t>
      </w:r>
    </w:p>
    <w:p w14:paraId="44A47CA5" w14:textId="77777777" w:rsidR="00074E7F" w:rsidRPr="007E3178" w:rsidRDefault="00074E7F" w:rsidP="004A513C">
      <w:pPr>
        <w:ind w:left="567"/>
        <w:rPr>
          <w:rFonts w:ascii="Calibri" w:hAnsi="Calibri" w:cs="Calibri"/>
          <w:sz w:val="22"/>
        </w:rPr>
      </w:pPr>
    </w:p>
    <w:p w14:paraId="41269FD7" w14:textId="3C0B8395" w:rsidR="000B6F64" w:rsidRDefault="007E3178" w:rsidP="00CA5E67">
      <w:pPr>
        <w:tabs>
          <w:tab w:val="left" w:pos="2268"/>
        </w:tabs>
        <w:ind w:left="567"/>
        <w:rPr>
          <w:rFonts w:asciiTheme="minorHAnsi" w:hAnsiTheme="minorHAnsi" w:cstheme="minorHAnsi"/>
          <w:sz w:val="22"/>
        </w:rPr>
      </w:pPr>
      <w:r w:rsidRPr="00470EE1">
        <w:rPr>
          <w:rFonts w:asciiTheme="minorHAnsi" w:hAnsiTheme="minorHAnsi" w:cstheme="minorHAnsi"/>
          <w:sz w:val="22"/>
        </w:rPr>
        <w:t xml:space="preserve">za objednatele: </w:t>
      </w:r>
      <w:r w:rsidRPr="00470EE1">
        <w:rPr>
          <w:rFonts w:asciiTheme="minorHAnsi" w:hAnsiTheme="minorHAnsi" w:cstheme="minorHAnsi"/>
          <w:sz w:val="22"/>
        </w:rPr>
        <w:tab/>
      </w:r>
      <w:r w:rsidR="00CA5E67">
        <w:rPr>
          <w:rFonts w:asciiTheme="minorHAnsi" w:hAnsiTheme="minorHAnsi" w:cstheme="minorHAnsi"/>
          <w:sz w:val="22"/>
        </w:rPr>
        <w:t>XXXXX</w:t>
      </w:r>
    </w:p>
    <w:p w14:paraId="601618F0" w14:textId="4AC796F6" w:rsidR="00F97286" w:rsidRDefault="00F97286" w:rsidP="00F97286">
      <w:pPr>
        <w:tabs>
          <w:tab w:val="left" w:pos="2268"/>
        </w:tabs>
        <w:ind w:left="2268"/>
        <w:rPr>
          <w:rFonts w:asciiTheme="minorHAnsi" w:hAnsiTheme="minorHAnsi" w:cstheme="minorHAnsi"/>
          <w:sz w:val="22"/>
        </w:rPr>
      </w:pPr>
      <w:r>
        <w:rPr>
          <w:rFonts w:asciiTheme="minorHAnsi" w:hAnsiTheme="minorHAnsi" w:cstheme="minorHAnsi"/>
          <w:sz w:val="22"/>
        </w:rPr>
        <w:t>XXXXX</w:t>
      </w:r>
    </w:p>
    <w:p w14:paraId="5B0B3E08" w14:textId="5957A673" w:rsidR="00F97286" w:rsidRPr="00470EE1" w:rsidRDefault="00F97286" w:rsidP="00F97286">
      <w:pPr>
        <w:tabs>
          <w:tab w:val="left" w:pos="2268"/>
        </w:tabs>
        <w:ind w:left="2268"/>
        <w:rPr>
          <w:rFonts w:asciiTheme="minorHAnsi" w:hAnsiTheme="minorHAnsi" w:cstheme="minorHAnsi"/>
          <w:sz w:val="22"/>
        </w:rPr>
      </w:pPr>
      <w:r>
        <w:rPr>
          <w:rFonts w:asciiTheme="minorHAnsi" w:hAnsiTheme="minorHAnsi" w:cstheme="minorHAnsi"/>
          <w:sz w:val="22"/>
        </w:rPr>
        <w:t>XXXXX</w:t>
      </w:r>
    </w:p>
    <w:p w14:paraId="1B1C004E" w14:textId="77777777" w:rsidR="00714DEE" w:rsidRDefault="00714DEE" w:rsidP="004A6E00">
      <w:pPr>
        <w:tabs>
          <w:tab w:val="left" w:pos="2268"/>
        </w:tabs>
        <w:ind w:left="567"/>
        <w:rPr>
          <w:rFonts w:ascii="Calibri" w:hAnsi="Calibri" w:cs="Calibri"/>
          <w:sz w:val="22"/>
        </w:rPr>
      </w:pPr>
    </w:p>
    <w:p w14:paraId="56A455D8" w14:textId="77777777" w:rsidR="00F97286" w:rsidRDefault="007E3178" w:rsidP="00F97286">
      <w:pPr>
        <w:tabs>
          <w:tab w:val="left" w:pos="2268"/>
        </w:tabs>
        <w:ind w:left="567"/>
        <w:rPr>
          <w:rFonts w:asciiTheme="minorHAnsi" w:hAnsiTheme="minorHAnsi" w:cstheme="minorHAnsi"/>
          <w:sz w:val="22"/>
        </w:rPr>
      </w:pPr>
      <w:r>
        <w:rPr>
          <w:rFonts w:ascii="Calibri" w:hAnsi="Calibri" w:cs="Calibri"/>
          <w:sz w:val="22"/>
        </w:rPr>
        <w:t xml:space="preserve">za </w:t>
      </w:r>
      <w:r w:rsidR="00305F1B">
        <w:rPr>
          <w:rFonts w:ascii="Calibri" w:hAnsi="Calibri" w:cs="Calibri"/>
          <w:sz w:val="22"/>
        </w:rPr>
        <w:t>poskytovatele</w:t>
      </w:r>
      <w:r w:rsidRPr="007E3178">
        <w:rPr>
          <w:rFonts w:ascii="Calibri" w:hAnsi="Calibri" w:cs="Calibri"/>
          <w:sz w:val="22"/>
        </w:rPr>
        <w:t xml:space="preserve">: </w:t>
      </w:r>
      <w:r>
        <w:rPr>
          <w:rFonts w:ascii="Calibri" w:hAnsi="Calibri" w:cs="Calibri"/>
          <w:sz w:val="22"/>
        </w:rPr>
        <w:tab/>
      </w:r>
      <w:r w:rsidR="00F97286">
        <w:rPr>
          <w:rFonts w:asciiTheme="minorHAnsi" w:hAnsiTheme="minorHAnsi" w:cstheme="minorHAnsi"/>
          <w:sz w:val="22"/>
        </w:rPr>
        <w:t>XXXXX</w:t>
      </w:r>
    </w:p>
    <w:p w14:paraId="797E1FD3" w14:textId="77777777" w:rsidR="00F97286" w:rsidRDefault="00F97286" w:rsidP="00F97286">
      <w:pPr>
        <w:tabs>
          <w:tab w:val="left" w:pos="2268"/>
        </w:tabs>
        <w:ind w:left="2268"/>
        <w:rPr>
          <w:rFonts w:asciiTheme="minorHAnsi" w:hAnsiTheme="minorHAnsi" w:cstheme="minorHAnsi"/>
          <w:sz w:val="22"/>
        </w:rPr>
      </w:pPr>
      <w:r>
        <w:rPr>
          <w:rFonts w:asciiTheme="minorHAnsi" w:hAnsiTheme="minorHAnsi" w:cstheme="minorHAnsi"/>
          <w:sz w:val="22"/>
        </w:rPr>
        <w:t>XXXXX</w:t>
      </w:r>
    </w:p>
    <w:p w14:paraId="7697D21E" w14:textId="77777777" w:rsidR="00F97286" w:rsidRPr="00470EE1" w:rsidRDefault="00F97286" w:rsidP="00F97286">
      <w:pPr>
        <w:tabs>
          <w:tab w:val="left" w:pos="2268"/>
        </w:tabs>
        <w:ind w:left="2268"/>
        <w:rPr>
          <w:rFonts w:asciiTheme="minorHAnsi" w:hAnsiTheme="minorHAnsi" w:cstheme="minorHAnsi"/>
          <w:sz w:val="22"/>
        </w:rPr>
      </w:pPr>
      <w:r>
        <w:rPr>
          <w:rFonts w:asciiTheme="minorHAnsi" w:hAnsiTheme="minorHAnsi" w:cstheme="minorHAnsi"/>
          <w:sz w:val="22"/>
        </w:rPr>
        <w:t>XXXXX</w:t>
      </w:r>
    </w:p>
    <w:p w14:paraId="069095EB" w14:textId="3964BB77" w:rsidR="007E3178" w:rsidRDefault="007E3178" w:rsidP="00F97286">
      <w:pPr>
        <w:tabs>
          <w:tab w:val="left" w:pos="2268"/>
        </w:tabs>
        <w:ind w:left="567"/>
        <w:rPr>
          <w:rFonts w:ascii="Calibri" w:hAnsi="Calibri" w:cs="Calibri"/>
          <w:sz w:val="22"/>
        </w:rPr>
      </w:pPr>
    </w:p>
    <w:p w14:paraId="73D41A9B" w14:textId="77777777" w:rsidR="009C109D" w:rsidRPr="00004B64" w:rsidRDefault="009C109D" w:rsidP="00891F2B">
      <w:pPr>
        <w:numPr>
          <w:ilvl w:val="0"/>
          <w:numId w:val="3"/>
        </w:numPr>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 xml:space="preserve">tranami se řídí českým právním řádem. Ve věcech smlouvou výslovně neupravených se právní vztahy z ní vznikající a vyplývající řídí příslušnými ustanoveními </w:t>
      </w:r>
      <w:r w:rsidR="00E25776">
        <w:rPr>
          <w:rFonts w:ascii="Calibri" w:hAnsi="Calibri" w:cs="Calibri"/>
          <w:sz w:val="22"/>
        </w:rPr>
        <w:t>občansk</w:t>
      </w:r>
      <w:r w:rsidR="00ED66BF">
        <w:rPr>
          <w:rFonts w:ascii="Calibri" w:hAnsi="Calibri" w:cs="Calibri"/>
          <w:sz w:val="22"/>
        </w:rPr>
        <w:t>ého</w:t>
      </w:r>
      <w:r w:rsidR="00E25776" w:rsidRPr="00004B64">
        <w:rPr>
          <w:rFonts w:ascii="Calibri" w:hAnsi="Calibri" w:cs="Calibri"/>
          <w:sz w:val="22"/>
        </w:rPr>
        <w:t xml:space="preserve"> </w:t>
      </w:r>
      <w:r w:rsidR="004D74FB">
        <w:rPr>
          <w:rFonts w:ascii="Calibri" w:hAnsi="Calibri" w:cs="Calibri"/>
          <w:sz w:val="22"/>
        </w:rPr>
        <w:t>zákoník</w:t>
      </w:r>
      <w:r w:rsidR="00ED66BF">
        <w:rPr>
          <w:rFonts w:ascii="Calibri" w:hAnsi="Calibri" w:cs="Calibri"/>
          <w:sz w:val="22"/>
        </w:rPr>
        <w:t>u</w:t>
      </w:r>
      <w:r w:rsidRPr="00004B64">
        <w:rPr>
          <w:rFonts w:ascii="Calibri" w:hAnsi="Calibri" w:cs="Calibri"/>
          <w:sz w:val="22"/>
        </w:rPr>
        <w:t xml:space="preserve"> a ostatními obecně závaznými právními předpisy. </w:t>
      </w:r>
    </w:p>
    <w:p w14:paraId="2B0D9C07" w14:textId="77777777" w:rsidR="009C109D" w:rsidRPr="00004B64" w:rsidRDefault="009C109D" w:rsidP="00891F2B">
      <w:pPr>
        <w:ind w:left="567" w:hanging="567"/>
        <w:rPr>
          <w:rFonts w:ascii="Calibri" w:hAnsi="Calibri" w:cs="Calibri"/>
          <w:sz w:val="22"/>
        </w:rPr>
      </w:pPr>
    </w:p>
    <w:p w14:paraId="44278BCA" w14:textId="77777777" w:rsidR="009C109D" w:rsidRPr="00004B64" w:rsidRDefault="009C109D" w:rsidP="00891F2B">
      <w:pPr>
        <w:numPr>
          <w:ilvl w:val="0"/>
          <w:numId w:val="3"/>
        </w:numPr>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3C2A96A8" w14:textId="77777777" w:rsidR="009C109D" w:rsidRPr="00004B64" w:rsidRDefault="009C109D" w:rsidP="00891F2B">
      <w:pPr>
        <w:ind w:left="567" w:hanging="567"/>
        <w:rPr>
          <w:rFonts w:ascii="Calibri" w:hAnsi="Calibri" w:cs="Calibri"/>
          <w:sz w:val="22"/>
        </w:rPr>
      </w:pPr>
    </w:p>
    <w:p w14:paraId="48E26F71" w14:textId="77777777" w:rsidR="00714DEE" w:rsidRDefault="009C109D" w:rsidP="00891F2B">
      <w:pPr>
        <w:numPr>
          <w:ilvl w:val="0"/>
          <w:numId w:val="3"/>
        </w:numPr>
        <w:ind w:left="567" w:hanging="567"/>
        <w:rPr>
          <w:rFonts w:ascii="Calibri" w:hAnsi="Calibri" w:cs="Calibri"/>
          <w:sz w:val="22"/>
        </w:rPr>
      </w:pPr>
      <w:r w:rsidRPr="00004B64">
        <w:rPr>
          <w:rFonts w:ascii="Calibri" w:hAnsi="Calibri" w:cs="Calibri"/>
          <w:sz w:val="22"/>
        </w:rPr>
        <w:t>Vztahuje-li se důvod neplatnosti jen na některé ustanovení smlouvy, je neplatným pouze toto ustanovení, pokud z jeho povahy, obsahu anebo z okolností, za nichž bylo sjednáno, nevyplývá, že jej nelze oddělit od ostatního obsahu smlouvy.</w:t>
      </w:r>
    </w:p>
    <w:p w14:paraId="31DA15AC" w14:textId="77777777" w:rsidR="00714DEE" w:rsidRDefault="00714DEE" w:rsidP="004A513C">
      <w:pPr>
        <w:pStyle w:val="Odstavecseseznamem"/>
        <w:rPr>
          <w:rFonts w:ascii="Calibri" w:hAnsi="Calibri" w:cs="Calibri"/>
          <w:sz w:val="22"/>
        </w:rPr>
      </w:pPr>
    </w:p>
    <w:p w14:paraId="167E363D" w14:textId="77777777" w:rsidR="009C109D" w:rsidRDefault="009C109D" w:rsidP="004A513C">
      <w:pPr>
        <w:numPr>
          <w:ilvl w:val="0"/>
          <w:numId w:val="3"/>
        </w:numPr>
        <w:ind w:left="567" w:hanging="567"/>
        <w:rPr>
          <w:rFonts w:ascii="Calibri" w:hAnsi="Calibri" w:cs="Calibri"/>
          <w:sz w:val="22"/>
        </w:rPr>
      </w:pPr>
      <w:r w:rsidRPr="00714DEE">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sidRPr="00714DEE">
        <w:rPr>
          <w:rFonts w:ascii="Calibri" w:hAnsi="Calibri" w:cs="Calibri"/>
          <w:sz w:val="22"/>
        </w:rPr>
        <w:t xml:space="preserve">smluvní </w:t>
      </w:r>
      <w:r w:rsidRPr="00714DEE">
        <w:rPr>
          <w:rFonts w:ascii="Calibri" w:hAnsi="Calibri" w:cs="Calibri"/>
          <w:sz w:val="22"/>
        </w:rPr>
        <w:t xml:space="preserve">straně, </w:t>
      </w:r>
      <w:r w:rsidR="00714DEE" w:rsidRPr="00706C80">
        <w:rPr>
          <w:rFonts w:ascii="Calibri" w:hAnsi="Calibri" w:cs="Calibri"/>
          <w:sz w:val="22"/>
        </w:rPr>
        <w:t xml:space="preserve">bude spor mezi smluvními stranami projednán a rozhodnut před věcně příslušným soudem určeným dle místa sídla </w:t>
      </w:r>
      <w:r w:rsidR="00714DEE">
        <w:rPr>
          <w:rFonts w:ascii="Calibri" w:hAnsi="Calibri" w:cs="Calibri"/>
          <w:sz w:val="22"/>
        </w:rPr>
        <w:t>objednatele</w:t>
      </w:r>
      <w:r w:rsidR="00714DEE" w:rsidRPr="00706C80">
        <w:rPr>
          <w:rFonts w:ascii="Calibri" w:hAnsi="Calibri" w:cs="Calibri"/>
          <w:sz w:val="22"/>
        </w:rPr>
        <w:t>.</w:t>
      </w:r>
    </w:p>
    <w:p w14:paraId="02F371F8" w14:textId="77777777" w:rsidR="00714DEE" w:rsidRPr="00714DEE" w:rsidRDefault="00714DEE" w:rsidP="004A513C">
      <w:pPr>
        <w:ind w:left="567"/>
        <w:rPr>
          <w:rFonts w:ascii="Calibri" w:hAnsi="Calibri" w:cs="Calibri"/>
          <w:sz w:val="22"/>
        </w:rPr>
      </w:pPr>
    </w:p>
    <w:p w14:paraId="5067E639" w14:textId="77777777" w:rsidR="009C109D" w:rsidRPr="00004B64" w:rsidRDefault="009C109D" w:rsidP="00891F2B">
      <w:pPr>
        <w:numPr>
          <w:ilvl w:val="0"/>
          <w:numId w:val="3"/>
        </w:numPr>
        <w:ind w:left="567" w:hanging="567"/>
        <w:rPr>
          <w:rFonts w:ascii="Calibri" w:hAnsi="Calibri" w:cs="Calibri"/>
          <w:sz w:val="22"/>
        </w:rPr>
      </w:pPr>
      <w:r w:rsidRPr="00004B64">
        <w:rPr>
          <w:rFonts w:ascii="Calibri" w:hAnsi="Calibri" w:cs="Calibri"/>
          <w:sz w:val="22"/>
        </w:rPr>
        <w:t>Nedílnou součástí této smlouvy jsou následující přílohy:</w:t>
      </w:r>
    </w:p>
    <w:p w14:paraId="3CF7FC37" w14:textId="646C1228" w:rsidR="003D461A" w:rsidRDefault="009C109D" w:rsidP="00AC5D47">
      <w:pPr>
        <w:ind w:firstLine="567"/>
        <w:rPr>
          <w:rFonts w:ascii="Calibri" w:hAnsi="Calibri" w:cs="Calibri"/>
          <w:sz w:val="22"/>
        </w:rPr>
      </w:pPr>
      <w:r w:rsidRPr="00CA4407">
        <w:rPr>
          <w:rFonts w:ascii="Calibri" w:hAnsi="Calibri" w:cs="Calibri"/>
          <w:sz w:val="22"/>
        </w:rPr>
        <w:t xml:space="preserve">Příloha č. 1 – </w:t>
      </w:r>
      <w:r w:rsidR="003D461A">
        <w:rPr>
          <w:rFonts w:ascii="Calibri" w:hAnsi="Calibri" w:cs="Calibri"/>
          <w:sz w:val="22"/>
        </w:rPr>
        <w:t>Technická specifikace</w:t>
      </w:r>
      <w:r w:rsidR="00E6745C">
        <w:rPr>
          <w:rFonts w:ascii="Calibri" w:hAnsi="Calibri" w:cs="Calibri"/>
          <w:sz w:val="22"/>
        </w:rPr>
        <w:t xml:space="preserve"> vypracovaná objednatelem</w:t>
      </w:r>
    </w:p>
    <w:p w14:paraId="0CD9E31B" w14:textId="26461E08" w:rsidR="00904DF9" w:rsidRPr="00DD0A10" w:rsidRDefault="003D461A" w:rsidP="00904DF9">
      <w:pPr>
        <w:ind w:left="567"/>
        <w:jc w:val="left"/>
        <w:rPr>
          <w:rFonts w:ascii="Times New Roman" w:hAnsi="Times New Roman"/>
          <w:color w:val="4472C4" w:themeColor="accent1"/>
          <w:szCs w:val="24"/>
          <w:lang w:eastAsia="cs-CZ"/>
        </w:rPr>
      </w:pPr>
      <w:r>
        <w:rPr>
          <w:rFonts w:ascii="Calibri" w:hAnsi="Calibri" w:cs="Calibri"/>
          <w:sz w:val="22"/>
        </w:rPr>
        <w:t xml:space="preserve">Příloha č. 2 – </w:t>
      </w:r>
      <w:r w:rsidR="00C50A44">
        <w:rPr>
          <w:rFonts w:ascii="Calibri" w:hAnsi="Calibri" w:cs="Calibri"/>
          <w:sz w:val="22"/>
        </w:rPr>
        <w:t xml:space="preserve">Mapové </w:t>
      </w:r>
      <w:r w:rsidR="000C3096">
        <w:rPr>
          <w:rFonts w:ascii="Calibri" w:hAnsi="Calibri" w:cs="Calibri"/>
          <w:sz w:val="22"/>
        </w:rPr>
        <w:t xml:space="preserve">a další technické </w:t>
      </w:r>
      <w:r w:rsidR="00B22940">
        <w:rPr>
          <w:rFonts w:ascii="Calibri" w:hAnsi="Calibri" w:cs="Calibri"/>
          <w:sz w:val="22"/>
        </w:rPr>
        <w:t xml:space="preserve">podklady </w:t>
      </w:r>
      <w:hyperlink r:id="rId12" w:history="1">
        <w:r w:rsidR="00DD0A10" w:rsidRPr="009F0B5A">
          <w:rPr>
            <w:rStyle w:val="Hypertextovodkaz"/>
            <w:rFonts w:ascii="Calibri" w:hAnsi="Calibri" w:cs="Calibri"/>
            <w:sz w:val="22"/>
          </w:rPr>
          <w:t>ZDE</w:t>
        </w:r>
      </w:hyperlink>
      <w:r w:rsidR="00DD0A10" w:rsidRPr="00DD0A10">
        <w:rPr>
          <w:rFonts w:ascii="Times New Roman" w:hAnsi="Times New Roman"/>
          <w:color w:val="4472C4" w:themeColor="accent1"/>
          <w:szCs w:val="24"/>
          <w:lang w:eastAsia="cs-CZ"/>
        </w:rPr>
        <w:t xml:space="preserve"> </w:t>
      </w:r>
    </w:p>
    <w:p w14:paraId="46436884" w14:textId="3B777A12" w:rsidR="00883A78" w:rsidRPr="00BD4E2A" w:rsidRDefault="00883A78" w:rsidP="00B97D04">
      <w:pPr>
        <w:ind w:left="1416" w:hanging="849"/>
        <w:jc w:val="left"/>
        <w:rPr>
          <w:rFonts w:asciiTheme="minorHAnsi" w:hAnsiTheme="minorHAnsi" w:cstheme="minorHAnsi"/>
          <w:sz w:val="22"/>
          <w:lang w:eastAsia="cs-CZ"/>
        </w:rPr>
      </w:pPr>
    </w:p>
    <w:p w14:paraId="1DCBBEED" w14:textId="77777777" w:rsidR="009159B9" w:rsidRDefault="001E17FD" w:rsidP="00AC5D47">
      <w:pPr>
        <w:numPr>
          <w:ilvl w:val="0"/>
          <w:numId w:val="3"/>
        </w:numPr>
        <w:ind w:left="567" w:hanging="567"/>
        <w:rPr>
          <w:rFonts w:ascii="Calibri" w:hAnsi="Calibri" w:cs="Calibri"/>
          <w:sz w:val="22"/>
        </w:rPr>
      </w:pPr>
      <w:r>
        <w:rPr>
          <w:rFonts w:ascii="Calibri" w:hAnsi="Calibri" w:cs="Calibri"/>
          <w:sz w:val="22"/>
        </w:rPr>
        <w:t>Poskytovatel</w:t>
      </w:r>
      <w:r w:rsidR="009159B9" w:rsidRPr="00CA4407">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sidR="00ED66BF">
        <w:rPr>
          <w:rFonts w:ascii="Calibri" w:hAnsi="Calibri" w:cs="Calibri"/>
          <w:sz w:val="22"/>
        </w:rPr>
        <w:t xml:space="preserve"> </w:t>
      </w:r>
      <w:r>
        <w:rPr>
          <w:rFonts w:ascii="Calibri" w:hAnsi="Calibri" w:cs="Calibri"/>
          <w:sz w:val="22"/>
        </w:rPr>
        <w:t>Poskytovatel</w:t>
      </w:r>
      <w:r w:rsidR="00ED66BF" w:rsidRPr="00ED66BF">
        <w:rPr>
          <w:rFonts w:ascii="Calibri" w:hAnsi="Calibri" w:cs="Calibri"/>
          <w:sz w:val="22"/>
        </w:rPr>
        <w:t xml:space="preserve"> rovněž souhlasí s</w:t>
      </w:r>
      <w:r w:rsidR="00717920">
        <w:rPr>
          <w:rFonts w:ascii="Calibri" w:hAnsi="Calibri" w:cs="Calibri"/>
          <w:sz w:val="22"/>
        </w:rPr>
        <w:t> </w:t>
      </w:r>
      <w:r w:rsidR="00ED66BF" w:rsidRPr="00ED66BF">
        <w:rPr>
          <w:rFonts w:ascii="Calibri" w:hAnsi="Calibri" w:cs="Calibri"/>
          <w:sz w:val="22"/>
        </w:rPr>
        <w:t>uveřejněním plného znění smlouvy dle zákona č. 340/2015 Sb., o zvláštních podmínkách účinnosti některých smluv, uveřejňování těchto smluv a o registru smluv (zákon o registru smluv), ve znění pozdějších předpisů.</w:t>
      </w:r>
      <w:r w:rsidR="00892F7E" w:rsidRPr="00CA4407">
        <w:rPr>
          <w:rFonts w:ascii="Calibri" w:hAnsi="Calibri" w:cs="Calibri"/>
          <w:sz w:val="22"/>
        </w:rPr>
        <w:t xml:space="preserve"> </w:t>
      </w:r>
    </w:p>
    <w:p w14:paraId="2C685BD9" w14:textId="77777777" w:rsidR="00CA4407" w:rsidRPr="00CA4407" w:rsidRDefault="00CA4407" w:rsidP="00CA4407">
      <w:pPr>
        <w:rPr>
          <w:rFonts w:ascii="Calibri" w:hAnsi="Calibri" w:cs="Calibri"/>
          <w:sz w:val="22"/>
        </w:rPr>
      </w:pPr>
    </w:p>
    <w:p w14:paraId="3A984DD4" w14:textId="77777777" w:rsidR="009159B9" w:rsidRDefault="001E17FD" w:rsidP="00891F2B">
      <w:pPr>
        <w:numPr>
          <w:ilvl w:val="0"/>
          <w:numId w:val="3"/>
        </w:numPr>
        <w:ind w:left="567" w:hanging="567"/>
        <w:rPr>
          <w:rFonts w:ascii="Calibri" w:hAnsi="Calibri" w:cs="Calibri"/>
          <w:sz w:val="22"/>
        </w:rPr>
      </w:pPr>
      <w:r>
        <w:rPr>
          <w:rFonts w:ascii="Calibri" w:hAnsi="Calibri" w:cs="Calibri"/>
          <w:sz w:val="22"/>
        </w:rPr>
        <w:t>Poskytovatel</w:t>
      </w:r>
      <w:r w:rsidR="009159B9" w:rsidRPr="009159B9">
        <w:rPr>
          <w:rFonts w:ascii="Calibri" w:hAnsi="Calibri" w:cs="Calibri"/>
          <w:sz w:val="22"/>
        </w:rPr>
        <w:t xml:space="preserve"> bere na vědomí a souhlasí, že je osobou povinnou ve smyslu § 2 písm. e) zákona č. 320/2001 Sb., o finanční kontrole, v</w:t>
      </w:r>
      <w:r w:rsidR="00575E43">
        <w:rPr>
          <w:rFonts w:ascii="Calibri" w:hAnsi="Calibri" w:cs="Calibri"/>
          <w:sz w:val="22"/>
        </w:rPr>
        <w:t>e znění pozdějších předpisů</w:t>
      </w:r>
      <w:r w:rsidR="009159B9" w:rsidRPr="009159B9">
        <w:rPr>
          <w:rFonts w:ascii="Calibri" w:hAnsi="Calibri" w:cs="Calibri"/>
          <w:sz w:val="22"/>
        </w:rPr>
        <w:t xml:space="preserve">. </w:t>
      </w:r>
      <w:r>
        <w:rPr>
          <w:rFonts w:ascii="Calibri" w:hAnsi="Calibri" w:cs="Calibri"/>
          <w:sz w:val="22"/>
        </w:rPr>
        <w:t>Poskytovatel</w:t>
      </w:r>
      <w:r w:rsidR="009159B9" w:rsidRPr="009159B9">
        <w:rPr>
          <w:rFonts w:ascii="Calibri" w:hAnsi="Calibri" w:cs="Calibri"/>
          <w:sz w:val="22"/>
        </w:rPr>
        <w:t xml:space="preserve"> je povinen plnit povinnosti vyplývající pro něho jako osobu povinnou z výše citovaného zákona</w:t>
      </w:r>
      <w:r w:rsidR="00575E43">
        <w:rPr>
          <w:rFonts w:ascii="Calibri" w:hAnsi="Calibri" w:cs="Calibri"/>
          <w:sz w:val="22"/>
        </w:rPr>
        <w:t>.</w:t>
      </w:r>
    </w:p>
    <w:p w14:paraId="7FEE881E" w14:textId="77777777" w:rsidR="009159B9" w:rsidRDefault="009159B9" w:rsidP="00891F2B">
      <w:pPr>
        <w:ind w:left="567" w:hanging="567"/>
        <w:rPr>
          <w:rFonts w:ascii="Calibri" w:hAnsi="Calibri" w:cs="Calibri"/>
          <w:sz w:val="22"/>
        </w:rPr>
      </w:pPr>
    </w:p>
    <w:p w14:paraId="3EDBA87C" w14:textId="77777777" w:rsidR="00F14E28" w:rsidRDefault="00575E43" w:rsidP="00893C9F">
      <w:pPr>
        <w:keepNext/>
        <w:keepLines/>
        <w:numPr>
          <w:ilvl w:val="0"/>
          <w:numId w:val="3"/>
        </w:numPr>
        <w:ind w:left="567" w:hanging="567"/>
        <w:rPr>
          <w:rFonts w:ascii="Calibri" w:hAnsi="Calibri" w:cs="Calibri"/>
          <w:sz w:val="22"/>
        </w:rPr>
      </w:pPr>
      <w:r w:rsidRPr="00FA6DD9">
        <w:rPr>
          <w:rFonts w:ascii="Calibri" w:hAnsi="Calibri" w:cs="Calibri"/>
          <w:sz w:val="22"/>
        </w:rPr>
        <w:t xml:space="preserve">Smlouva se vyhotovuje </w:t>
      </w:r>
      <w:r w:rsidR="0017431E" w:rsidRPr="00FA6DD9">
        <w:rPr>
          <w:rFonts w:ascii="Calibri" w:hAnsi="Calibri" w:cs="Calibri"/>
          <w:sz w:val="22"/>
        </w:rPr>
        <w:t>a podepisuje v elektronické podobě.</w:t>
      </w:r>
      <w:r w:rsidR="00F14E28">
        <w:rPr>
          <w:rFonts w:ascii="Calibri" w:hAnsi="Calibri" w:cs="Calibri"/>
          <w:sz w:val="22"/>
        </w:rPr>
        <w:t xml:space="preserve"> </w:t>
      </w:r>
    </w:p>
    <w:p w14:paraId="0BDB63DC" w14:textId="77777777" w:rsidR="00F14E28" w:rsidRDefault="00F14E28" w:rsidP="004378D3">
      <w:pPr>
        <w:pStyle w:val="Odstavecseseznamem"/>
        <w:rPr>
          <w:rFonts w:ascii="Calibri" w:hAnsi="Calibri" w:cs="Calibri"/>
          <w:sz w:val="22"/>
        </w:rPr>
      </w:pPr>
    </w:p>
    <w:p w14:paraId="7560805E" w14:textId="0093BD8E" w:rsidR="009C109D" w:rsidRPr="00FA6DD9" w:rsidRDefault="00575E43" w:rsidP="00893C9F">
      <w:pPr>
        <w:keepNext/>
        <w:keepLines/>
        <w:numPr>
          <w:ilvl w:val="0"/>
          <w:numId w:val="3"/>
        </w:numPr>
        <w:ind w:left="567" w:hanging="567"/>
        <w:rPr>
          <w:rFonts w:ascii="Calibri" w:hAnsi="Calibri" w:cs="Calibri"/>
          <w:sz w:val="22"/>
        </w:rPr>
      </w:pPr>
      <w:r w:rsidRPr="00FA6DD9">
        <w:rPr>
          <w:rFonts w:ascii="Calibri" w:hAnsi="Calibri" w:cs="Calibri"/>
          <w:sz w:val="22"/>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22999E0" w14:textId="77777777" w:rsidR="005B19F2" w:rsidRDefault="005B19F2" w:rsidP="004A513C">
      <w:pPr>
        <w:keepNext/>
        <w:keepLines/>
        <w:ind w:left="567"/>
        <w:rPr>
          <w:rFonts w:ascii="Calibri" w:hAnsi="Calibri" w:cs="Calibri"/>
          <w:sz w:val="22"/>
        </w:rPr>
      </w:pPr>
    </w:p>
    <w:p w14:paraId="6100E670" w14:textId="514045BC" w:rsidR="009159B9" w:rsidRDefault="009C109D" w:rsidP="004A513C">
      <w:pPr>
        <w:keepNext/>
        <w:keepLines/>
        <w:rPr>
          <w:rFonts w:ascii="Calibri" w:hAnsi="Calibri" w:cs="Calibri"/>
          <w:sz w:val="22"/>
        </w:rPr>
      </w:pPr>
      <w:r w:rsidRPr="00004B64">
        <w:rPr>
          <w:rFonts w:ascii="Calibri" w:hAnsi="Calibri" w:cs="Calibri"/>
          <w:sz w:val="22"/>
        </w:rPr>
        <w:t>V</w:t>
      </w:r>
      <w:r w:rsidR="00435C80">
        <w:rPr>
          <w:rFonts w:ascii="Calibri" w:hAnsi="Calibri" w:cs="Calibri"/>
          <w:sz w:val="22"/>
        </w:rPr>
        <w:t> </w:t>
      </w:r>
      <w:r w:rsidR="00A57179">
        <w:rPr>
          <w:rFonts w:ascii="Calibri" w:hAnsi="Calibri" w:cs="Calibri"/>
          <w:sz w:val="22"/>
        </w:rPr>
        <w:t>Praze</w:t>
      </w:r>
      <w:r w:rsidR="00435C80">
        <w:rPr>
          <w:rFonts w:ascii="Calibri" w:hAnsi="Calibri" w:cs="Calibri"/>
          <w:sz w:val="22"/>
        </w:rPr>
        <w:t>,</w:t>
      </w:r>
      <w:r w:rsidRPr="00004B64">
        <w:rPr>
          <w:rFonts w:ascii="Calibri" w:hAnsi="Calibri" w:cs="Calibri"/>
          <w:sz w:val="22"/>
        </w:rPr>
        <w:t xml:space="preserve"> dne </w:t>
      </w:r>
      <w:r w:rsidR="00877B5C">
        <w:rPr>
          <w:rFonts w:ascii="Calibri" w:hAnsi="Calibri" w:cs="Calibri"/>
          <w:sz w:val="22"/>
        </w:rPr>
        <w:tab/>
      </w:r>
      <w:r w:rsidR="00877B5C">
        <w:rPr>
          <w:rFonts w:ascii="Calibri" w:hAnsi="Calibri" w:cs="Calibri"/>
          <w:sz w:val="22"/>
        </w:rPr>
        <w:tab/>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V</w:t>
      </w:r>
      <w:r w:rsidR="00DC5983">
        <w:rPr>
          <w:rFonts w:ascii="Calibri" w:hAnsi="Calibri" w:cs="Calibri"/>
          <w:sz w:val="22"/>
        </w:rPr>
        <w:t> Praze,</w:t>
      </w:r>
      <w:r w:rsidR="00D27557" w:rsidRPr="00A57179">
        <w:rPr>
          <w:rFonts w:ascii="Calibri" w:hAnsi="Calibri" w:cs="Calibri"/>
          <w:sz w:val="22"/>
        </w:rPr>
        <w:t xml:space="preserve"> </w:t>
      </w:r>
      <w:r w:rsidRPr="00A57179">
        <w:rPr>
          <w:rFonts w:ascii="Calibri" w:hAnsi="Calibri" w:cs="Calibri"/>
          <w:sz w:val="22"/>
        </w:rPr>
        <w:t xml:space="preserve">dne </w:t>
      </w:r>
    </w:p>
    <w:p w14:paraId="10D304B8" w14:textId="77777777" w:rsidR="00050980" w:rsidRDefault="00050980" w:rsidP="004A513C">
      <w:pPr>
        <w:keepNext/>
        <w:keepLines/>
        <w:rPr>
          <w:rFonts w:ascii="Calibri" w:hAnsi="Calibri" w:cs="Calibri"/>
          <w:sz w:val="22"/>
        </w:rPr>
      </w:pPr>
    </w:p>
    <w:p w14:paraId="4A3108AB" w14:textId="77777777" w:rsidR="009C109D" w:rsidRDefault="009C109D" w:rsidP="004A513C">
      <w:pPr>
        <w:keepNext/>
        <w:keepLines/>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 xml:space="preserve">Za </w:t>
      </w:r>
      <w:r w:rsidR="001E17FD">
        <w:rPr>
          <w:rFonts w:ascii="Calibri" w:hAnsi="Calibri" w:cs="Calibri"/>
          <w:sz w:val="22"/>
        </w:rPr>
        <w:t>poskytovatele</w:t>
      </w:r>
      <w:r w:rsidRPr="00A57179">
        <w:rPr>
          <w:rFonts w:ascii="Calibri" w:hAnsi="Calibri" w:cs="Calibri"/>
          <w:sz w:val="22"/>
        </w:rPr>
        <w:t>:</w:t>
      </w:r>
    </w:p>
    <w:p w14:paraId="4C72D17A" w14:textId="77777777" w:rsidR="00050980" w:rsidRPr="00A57179" w:rsidRDefault="00050980" w:rsidP="004A513C">
      <w:pPr>
        <w:keepNext/>
        <w:keepLines/>
        <w:rPr>
          <w:rFonts w:ascii="Calibri" w:hAnsi="Calibri" w:cs="Calibri"/>
          <w:sz w:val="22"/>
        </w:rPr>
      </w:pPr>
    </w:p>
    <w:p w14:paraId="1B7D158A" w14:textId="64FE5E95" w:rsidR="009C109D" w:rsidRPr="00A57179" w:rsidRDefault="00A57179" w:rsidP="004A513C">
      <w:pPr>
        <w:keepNext/>
        <w:keepLines/>
        <w:rPr>
          <w:rFonts w:ascii="Calibri" w:hAnsi="Calibri" w:cs="Calibri"/>
          <w:sz w:val="22"/>
        </w:rPr>
      </w:pPr>
      <w:r w:rsidRPr="00A57179">
        <w:rPr>
          <w:rFonts w:ascii="Calibri" w:hAnsi="Calibri" w:cs="Calibri"/>
          <w:color w:val="000000"/>
          <w:sz w:val="22"/>
        </w:rPr>
        <w:t>Česká zemědělská univerzita v Praze</w:t>
      </w:r>
      <w:r w:rsidR="009C109D" w:rsidRPr="00A57179">
        <w:rPr>
          <w:rFonts w:ascii="Calibri" w:hAnsi="Calibri" w:cs="Calibri"/>
          <w:sz w:val="22"/>
        </w:rPr>
        <w:tab/>
      </w:r>
      <w:r w:rsidR="009C109D" w:rsidRPr="00A57179">
        <w:rPr>
          <w:rFonts w:ascii="Calibri" w:hAnsi="Calibri" w:cs="Calibri"/>
          <w:sz w:val="22"/>
        </w:rPr>
        <w:tab/>
      </w:r>
      <w:r w:rsidRPr="00A57179">
        <w:rPr>
          <w:rFonts w:ascii="Calibri" w:hAnsi="Calibri" w:cs="Calibri"/>
          <w:sz w:val="22"/>
        </w:rPr>
        <w:tab/>
      </w:r>
      <w:r w:rsidR="00DC5983">
        <w:rPr>
          <w:rFonts w:ascii="Calibri" w:hAnsi="Calibri" w:cs="Calibri"/>
          <w:sz w:val="22"/>
        </w:rPr>
        <w:t xml:space="preserve">Vojenské lesy a statky ČR, </w:t>
      </w:r>
      <w:proofErr w:type="spellStart"/>
      <w:r w:rsidR="00DC5983">
        <w:rPr>
          <w:rFonts w:ascii="Calibri" w:hAnsi="Calibri" w:cs="Calibri"/>
          <w:sz w:val="22"/>
        </w:rPr>
        <w:t>s.p</w:t>
      </w:r>
      <w:proofErr w:type="spellEnd"/>
      <w:r w:rsidR="00DC5983">
        <w:rPr>
          <w:rFonts w:ascii="Calibri" w:hAnsi="Calibri" w:cs="Calibri"/>
          <w:sz w:val="22"/>
        </w:rPr>
        <w:t xml:space="preserve">. </w:t>
      </w:r>
    </w:p>
    <w:p w14:paraId="28B00E00" w14:textId="77777777" w:rsidR="009C109D" w:rsidRPr="00A57179" w:rsidRDefault="009C109D" w:rsidP="004A513C">
      <w:pPr>
        <w:keepNext/>
        <w:keepLines/>
        <w:rPr>
          <w:rFonts w:ascii="Calibri" w:hAnsi="Calibri" w:cs="Calibri"/>
          <w:sz w:val="22"/>
        </w:rPr>
      </w:pPr>
    </w:p>
    <w:p w14:paraId="0515D8B1" w14:textId="77777777" w:rsidR="009C109D" w:rsidRDefault="009C109D" w:rsidP="004A513C">
      <w:pPr>
        <w:keepNext/>
        <w:keepLines/>
        <w:rPr>
          <w:rFonts w:ascii="Calibri" w:hAnsi="Calibri" w:cs="Calibri"/>
          <w:sz w:val="22"/>
        </w:rPr>
      </w:pPr>
    </w:p>
    <w:p w14:paraId="3226A4BD" w14:textId="77777777" w:rsidR="00892F7E" w:rsidRDefault="00892F7E" w:rsidP="004A513C">
      <w:pPr>
        <w:keepNext/>
        <w:keepLines/>
        <w:rPr>
          <w:rFonts w:ascii="Calibri" w:hAnsi="Calibri" w:cs="Calibri"/>
          <w:sz w:val="22"/>
        </w:rPr>
      </w:pPr>
    </w:p>
    <w:p w14:paraId="057B7642" w14:textId="77777777" w:rsidR="00F14E28" w:rsidRDefault="00F14E28" w:rsidP="004A513C">
      <w:pPr>
        <w:keepNext/>
        <w:keepLines/>
        <w:rPr>
          <w:rFonts w:ascii="Calibri" w:hAnsi="Calibri" w:cs="Calibri"/>
          <w:sz w:val="22"/>
        </w:rPr>
      </w:pPr>
    </w:p>
    <w:p w14:paraId="0F8AC779" w14:textId="77777777" w:rsidR="00892F7E" w:rsidRPr="00A57179" w:rsidRDefault="00892F7E" w:rsidP="004A513C">
      <w:pPr>
        <w:keepNext/>
        <w:keepLines/>
        <w:rPr>
          <w:rFonts w:ascii="Calibri" w:hAnsi="Calibri" w:cs="Calibri"/>
          <w:sz w:val="22"/>
        </w:rPr>
      </w:pPr>
    </w:p>
    <w:p w14:paraId="5A131425" w14:textId="77777777" w:rsidR="009C109D" w:rsidRPr="00A57179" w:rsidRDefault="009C109D" w:rsidP="004A513C">
      <w:pPr>
        <w:keepNext/>
        <w:keepLines/>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28F8A935" w14:textId="425518DE" w:rsidR="00F5781E" w:rsidRPr="00004B64" w:rsidRDefault="00877B5C" w:rsidP="004A513C">
      <w:pPr>
        <w:keepNext/>
        <w:keepLines/>
        <w:rPr>
          <w:rFonts w:ascii="Calibri" w:hAnsi="Calibri" w:cs="Calibri"/>
          <w:sz w:val="22"/>
        </w:rPr>
      </w:pPr>
      <w:r>
        <w:rPr>
          <w:rFonts w:ascii="Calibri" w:hAnsi="Calibri" w:cs="Calibri"/>
          <w:sz w:val="22"/>
        </w:rPr>
        <w:t>Ing. Jakub Kleindienst, kvestor</w:t>
      </w:r>
      <w:r>
        <w:rPr>
          <w:rFonts w:ascii="Calibri" w:hAnsi="Calibri" w:cs="Calibri"/>
          <w:sz w:val="22"/>
        </w:rPr>
        <w:tab/>
      </w:r>
      <w:r>
        <w:rPr>
          <w:rFonts w:ascii="Calibri" w:hAnsi="Calibri" w:cs="Calibri"/>
          <w:sz w:val="22"/>
        </w:rPr>
        <w:tab/>
      </w:r>
      <w:r w:rsidR="00F5781E">
        <w:rPr>
          <w:rFonts w:ascii="Calibri" w:hAnsi="Calibri" w:cs="Calibri"/>
          <w:sz w:val="22"/>
        </w:rPr>
        <w:tab/>
      </w:r>
      <w:r w:rsidR="00F5781E">
        <w:rPr>
          <w:rFonts w:ascii="Calibri" w:hAnsi="Calibri" w:cs="Calibri"/>
          <w:sz w:val="22"/>
        </w:rPr>
        <w:tab/>
      </w:r>
      <w:r w:rsidR="006F0980">
        <w:rPr>
          <w:rFonts w:ascii="Calibri" w:hAnsi="Calibri" w:cs="Calibri"/>
          <w:sz w:val="22"/>
        </w:rPr>
        <w:t xml:space="preserve">Ing. Roman </w:t>
      </w:r>
      <w:proofErr w:type="spellStart"/>
      <w:r w:rsidR="006F0980">
        <w:rPr>
          <w:rFonts w:ascii="Calibri" w:hAnsi="Calibri" w:cs="Calibri"/>
          <w:sz w:val="22"/>
        </w:rPr>
        <w:t>Vohradský</w:t>
      </w:r>
      <w:proofErr w:type="spellEnd"/>
      <w:r w:rsidR="006F0980">
        <w:rPr>
          <w:rFonts w:ascii="Calibri" w:hAnsi="Calibri" w:cs="Calibri"/>
          <w:sz w:val="22"/>
        </w:rPr>
        <w:t>, ředitel</w:t>
      </w:r>
    </w:p>
    <w:p w14:paraId="668020F5" w14:textId="77777777" w:rsidR="009C109D" w:rsidRPr="00004B64" w:rsidRDefault="009C109D" w:rsidP="009C109D">
      <w:pPr>
        <w:rPr>
          <w:rFonts w:ascii="Calibri" w:hAnsi="Calibri" w:cs="Calibri"/>
          <w:sz w:val="22"/>
        </w:rPr>
      </w:pPr>
      <w:r w:rsidRPr="00004B64">
        <w:rPr>
          <w:rFonts w:ascii="Calibri" w:hAnsi="Calibri" w:cs="Calibri"/>
          <w:sz w:val="22"/>
        </w:rPr>
        <w:tab/>
      </w:r>
      <w:r w:rsidRPr="00004B64">
        <w:rPr>
          <w:rFonts w:ascii="Calibri" w:hAnsi="Calibri" w:cs="Calibri"/>
          <w:sz w:val="22"/>
        </w:rPr>
        <w:tab/>
      </w:r>
    </w:p>
    <w:sectPr w:rsidR="009C109D" w:rsidRPr="00004B64" w:rsidSect="00B063E0">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7E26" w14:textId="77777777" w:rsidR="00B063E0" w:rsidRDefault="00B063E0" w:rsidP="00B63899">
      <w:r>
        <w:separator/>
      </w:r>
    </w:p>
    <w:p w14:paraId="4E3F407C" w14:textId="77777777" w:rsidR="00B063E0" w:rsidRDefault="00B063E0"/>
  </w:endnote>
  <w:endnote w:type="continuationSeparator" w:id="0">
    <w:p w14:paraId="02F0BF78" w14:textId="77777777" w:rsidR="00B063E0" w:rsidRDefault="00B063E0" w:rsidP="00B63899">
      <w:r>
        <w:continuationSeparator/>
      </w:r>
    </w:p>
    <w:p w14:paraId="68EDFD63" w14:textId="77777777" w:rsidR="00B063E0" w:rsidRDefault="00B063E0"/>
  </w:endnote>
  <w:endnote w:type="continuationNotice" w:id="1">
    <w:p w14:paraId="6D9BF42F" w14:textId="77777777" w:rsidR="00B063E0" w:rsidRDefault="00B063E0"/>
    <w:p w14:paraId="12F3A64A" w14:textId="77777777" w:rsidR="00B063E0" w:rsidRDefault="00B06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9CA" w14:textId="77777777" w:rsidR="00B63899" w:rsidRPr="00B63899" w:rsidRDefault="00B63899">
    <w:pPr>
      <w:pStyle w:val="Zpat"/>
      <w:jc w:val="right"/>
      <w:rPr>
        <w:rFonts w:ascii="Calibri" w:hAnsi="Calibri" w:cs="Calibri"/>
      </w:rPr>
    </w:pPr>
    <w:r w:rsidRPr="00B63899">
      <w:rPr>
        <w:rFonts w:ascii="Calibri" w:hAnsi="Calibri" w:cs="Calibri"/>
      </w:rPr>
      <w:t xml:space="preserve">Stránka | </w:t>
    </w:r>
    <w:r w:rsidRPr="00B63899">
      <w:rPr>
        <w:rFonts w:ascii="Calibri" w:hAnsi="Calibri" w:cs="Calibri"/>
      </w:rPr>
      <w:fldChar w:fldCharType="begin"/>
    </w:r>
    <w:r w:rsidRPr="00B63899">
      <w:rPr>
        <w:rFonts w:ascii="Calibri" w:hAnsi="Calibri" w:cs="Calibri"/>
      </w:rPr>
      <w:instrText xml:space="preserve"> PAGE   \* MERGEFORMAT </w:instrText>
    </w:r>
    <w:r w:rsidRPr="00B63899">
      <w:rPr>
        <w:rFonts w:ascii="Calibri" w:hAnsi="Calibri" w:cs="Calibri"/>
      </w:rPr>
      <w:fldChar w:fldCharType="separate"/>
    </w:r>
    <w:r w:rsidR="00D25C31">
      <w:rPr>
        <w:rFonts w:ascii="Calibri" w:hAnsi="Calibri" w:cs="Calibri"/>
        <w:noProof/>
      </w:rPr>
      <w:t>7</w:t>
    </w:r>
    <w:r w:rsidRPr="00B63899">
      <w:rPr>
        <w:rFonts w:ascii="Calibri" w:hAnsi="Calibri" w:cs="Calibri"/>
      </w:rPr>
      <w:fldChar w:fldCharType="end"/>
    </w:r>
    <w:r w:rsidRPr="00B63899">
      <w:rPr>
        <w:rFonts w:ascii="Calibri" w:hAnsi="Calibri" w:cs="Calibri"/>
      </w:rPr>
      <w:t xml:space="preserve"> </w:t>
    </w:r>
  </w:p>
  <w:p w14:paraId="1217AEF2" w14:textId="77777777" w:rsidR="00B63899" w:rsidRDefault="00B63899">
    <w:pPr>
      <w:pStyle w:val="Zpat"/>
    </w:pPr>
  </w:p>
  <w:p w14:paraId="319F351C" w14:textId="77777777" w:rsidR="004450DA" w:rsidRDefault="0044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89A5" w14:textId="77777777" w:rsidR="00B063E0" w:rsidRDefault="00B063E0" w:rsidP="00B63899">
      <w:r>
        <w:separator/>
      </w:r>
    </w:p>
    <w:p w14:paraId="76DF612B" w14:textId="77777777" w:rsidR="00B063E0" w:rsidRDefault="00B063E0"/>
  </w:footnote>
  <w:footnote w:type="continuationSeparator" w:id="0">
    <w:p w14:paraId="73C33DCE" w14:textId="77777777" w:rsidR="00B063E0" w:rsidRDefault="00B063E0" w:rsidP="00B63899">
      <w:r>
        <w:continuationSeparator/>
      </w:r>
    </w:p>
    <w:p w14:paraId="24270E09" w14:textId="77777777" w:rsidR="00B063E0" w:rsidRDefault="00B063E0"/>
  </w:footnote>
  <w:footnote w:type="continuationNotice" w:id="1">
    <w:p w14:paraId="30E335DA" w14:textId="77777777" w:rsidR="00B063E0" w:rsidRDefault="00B063E0"/>
    <w:p w14:paraId="1795ADE9" w14:textId="77777777" w:rsidR="00B063E0" w:rsidRDefault="00B06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F22" w14:textId="672EEAF7" w:rsidR="00B12ADC" w:rsidRPr="004A513C" w:rsidRDefault="00544D5F" w:rsidP="004A513C">
    <w:pPr>
      <w:pStyle w:val="Zhlav"/>
      <w:jc w:val="right"/>
      <w:rPr>
        <w:rFonts w:ascii="Calibri" w:hAnsi="Calibri" w:cs="Calibri"/>
        <w:sz w:val="22"/>
        <w:lang w:val="cs-CZ"/>
      </w:rPr>
    </w:pPr>
    <w:r w:rsidRPr="004A513C">
      <w:rPr>
        <w:rFonts w:ascii="Calibri" w:hAnsi="Calibri" w:cs="Calibri"/>
        <w:sz w:val="22"/>
        <w:lang w:val="cs-CZ"/>
      </w:rPr>
      <w:t>PO</w:t>
    </w:r>
    <w:r>
      <w:rPr>
        <w:rFonts w:ascii="Calibri" w:hAnsi="Calibri" w:cs="Calibri"/>
        <w:sz w:val="22"/>
        <w:lang w:val="cs-CZ"/>
      </w:rPr>
      <w:t>1991</w:t>
    </w:r>
    <w:r w:rsidR="00B12ADC" w:rsidRPr="004A513C">
      <w:rPr>
        <w:rFonts w:ascii="Calibri" w:hAnsi="Calibri" w:cs="Calibri"/>
        <w:sz w:val="22"/>
        <w:lang w:val="cs-CZ"/>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multilevel"/>
    <w:tmpl w:val="B0BEEF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793EDD9C"/>
    <w:lvl w:ilvl="0" w:tplc="0EB824DE">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74638"/>
    <w:multiLevelType w:val="hybridMultilevel"/>
    <w:tmpl w:val="6D72076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257A0"/>
    <w:multiLevelType w:val="hybridMultilevel"/>
    <w:tmpl w:val="9EDA7B5E"/>
    <w:lvl w:ilvl="0" w:tplc="D2745114">
      <w:start w:val="1"/>
      <w:numFmt w:val="decim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0A00B0"/>
    <w:multiLevelType w:val="hybridMultilevel"/>
    <w:tmpl w:val="D0BC7306"/>
    <w:lvl w:ilvl="0" w:tplc="F59E3F0A">
      <w:start w:val="1"/>
      <w:numFmt w:val="decimal"/>
      <w:lvlText w:val="9.%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567547"/>
    <w:multiLevelType w:val="hybridMultilevel"/>
    <w:tmpl w:val="764CA198"/>
    <w:lvl w:ilvl="0" w:tplc="E2544C4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6EA242A"/>
    <w:multiLevelType w:val="multilevel"/>
    <w:tmpl w:val="388E1570"/>
    <w:lvl w:ilvl="0">
      <w:start w:val="8"/>
      <w:numFmt w:val="decimal"/>
      <w:lvlText w:val="%1"/>
      <w:lvlJc w:val="left"/>
      <w:pPr>
        <w:ind w:left="360" w:hanging="360"/>
      </w:pPr>
      <w:rPr>
        <w:rFonts w:hint="default"/>
      </w:rPr>
    </w:lvl>
    <w:lvl w:ilvl="1">
      <w:start w:val="3"/>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4" w15:restartNumberingAfterBreak="0">
    <w:nsid w:val="29402CCD"/>
    <w:multiLevelType w:val="hybridMultilevel"/>
    <w:tmpl w:val="EA9C181A"/>
    <w:lvl w:ilvl="0" w:tplc="EA8A570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D5F4C"/>
    <w:multiLevelType w:val="hybridMultilevel"/>
    <w:tmpl w:val="531A8C94"/>
    <w:lvl w:ilvl="0" w:tplc="DF1E1884">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A57DB"/>
    <w:multiLevelType w:val="hybridMultilevel"/>
    <w:tmpl w:val="7284BCE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8"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30724"/>
    <w:multiLevelType w:val="hybridMultilevel"/>
    <w:tmpl w:val="BEDC6E12"/>
    <w:lvl w:ilvl="0" w:tplc="8AF43498">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B3CC9"/>
    <w:multiLevelType w:val="hybridMultilevel"/>
    <w:tmpl w:val="FE406932"/>
    <w:lvl w:ilvl="0" w:tplc="31A25E2A">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9" w15:restartNumberingAfterBreak="0">
    <w:nsid w:val="58A33998"/>
    <w:multiLevelType w:val="multilevel"/>
    <w:tmpl w:val="B0BEEF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C770F9E"/>
    <w:multiLevelType w:val="hybridMultilevel"/>
    <w:tmpl w:val="43DEEFF6"/>
    <w:lvl w:ilvl="0" w:tplc="43FA399E">
      <w:start w:val="1"/>
      <w:numFmt w:val="decim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85C541D"/>
    <w:multiLevelType w:val="hybridMultilevel"/>
    <w:tmpl w:val="40E4FB6E"/>
    <w:lvl w:ilvl="0" w:tplc="77A21C6E">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536381179">
    <w:abstractNumId w:val="36"/>
  </w:num>
  <w:num w:numId="2" w16cid:durableId="1891184813">
    <w:abstractNumId w:val="19"/>
  </w:num>
  <w:num w:numId="3" w16cid:durableId="297151553">
    <w:abstractNumId w:val="30"/>
  </w:num>
  <w:num w:numId="4" w16cid:durableId="1666323440">
    <w:abstractNumId w:val="0"/>
  </w:num>
  <w:num w:numId="5" w16cid:durableId="146869437">
    <w:abstractNumId w:val="35"/>
  </w:num>
  <w:num w:numId="6" w16cid:durableId="1641307150">
    <w:abstractNumId w:val="23"/>
  </w:num>
  <w:num w:numId="7" w16cid:durableId="1333144151">
    <w:abstractNumId w:val="21"/>
  </w:num>
  <w:num w:numId="8" w16cid:durableId="2131512879">
    <w:abstractNumId w:val="6"/>
  </w:num>
  <w:num w:numId="9" w16cid:durableId="384791541">
    <w:abstractNumId w:val="18"/>
  </w:num>
  <w:num w:numId="10" w16cid:durableId="1484278698">
    <w:abstractNumId w:val="24"/>
  </w:num>
  <w:num w:numId="11" w16cid:durableId="1927154336">
    <w:abstractNumId w:val="5"/>
  </w:num>
  <w:num w:numId="12" w16cid:durableId="1040276490">
    <w:abstractNumId w:val="22"/>
  </w:num>
  <w:num w:numId="13" w16cid:durableId="849023689">
    <w:abstractNumId w:val="15"/>
  </w:num>
  <w:num w:numId="14" w16cid:durableId="1719551700">
    <w:abstractNumId w:val="20"/>
  </w:num>
  <w:num w:numId="15" w16cid:durableId="90516202">
    <w:abstractNumId w:val="26"/>
  </w:num>
  <w:num w:numId="16" w16cid:durableId="405415568">
    <w:abstractNumId w:val="25"/>
  </w:num>
  <w:num w:numId="17" w16cid:durableId="752431584">
    <w:abstractNumId w:val="10"/>
  </w:num>
  <w:num w:numId="18" w16cid:durableId="323632681">
    <w:abstractNumId w:val="31"/>
  </w:num>
  <w:num w:numId="19" w16cid:durableId="1896119684">
    <w:abstractNumId w:val="4"/>
  </w:num>
  <w:num w:numId="20" w16cid:durableId="310789918">
    <w:abstractNumId w:val="1"/>
  </w:num>
  <w:num w:numId="21" w16cid:durableId="265235980">
    <w:abstractNumId w:val="2"/>
  </w:num>
  <w:num w:numId="22" w16cid:durableId="758260999">
    <w:abstractNumId w:val="7"/>
  </w:num>
  <w:num w:numId="23" w16cid:durableId="1026979640">
    <w:abstractNumId w:val="8"/>
  </w:num>
  <w:num w:numId="24" w16cid:durableId="1634872620">
    <w:abstractNumId w:val="27"/>
  </w:num>
  <w:num w:numId="25" w16cid:durableId="746612701">
    <w:abstractNumId w:val="9"/>
  </w:num>
  <w:num w:numId="26" w16cid:durableId="1219046633">
    <w:abstractNumId w:val="11"/>
  </w:num>
  <w:num w:numId="27" w16cid:durableId="637616260">
    <w:abstractNumId w:val="3"/>
  </w:num>
  <w:num w:numId="28" w16cid:durableId="1489597078">
    <w:abstractNumId w:val="28"/>
  </w:num>
  <w:num w:numId="29" w16cid:durableId="688415046">
    <w:abstractNumId w:val="36"/>
  </w:num>
  <w:num w:numId="30" w16cid:durableId="160779472">
    <w:abstractNumId w:val="16"/>
  </w:num>
  <w:num w:numId="31" w16cid:durableId="346175626">
    <w:abstractNumId w:val="12"/>
  </w:num>
  <w:num w:numId="32" w16cid:durableId="1380007117">
    <w:abstractNumId w:val="14"/>
  </w:num>
  <w:num w:numId="33" w16cid:durableId="1242369799">
    <w:abstractNumId w:val="29"/>
  </w:num>
  <w:num w:numId="34" w16cid:durableId="877744915">
    <w:abstractNumId w:val="32"/>
  </w:num>
  <w:num w:numId="35" w16cid:durableId="1013460167">
    <w:abstractNumId w:val="33"/>
  </w:num>
  <w:num w:numId="36" w16cid:durableId="203517950">
    <w:abstractNumId w:val="17"/>
  </w:num>
  <w:num w:numId="37" w16cid:durableId="574702814">
    <w:abstractNumId w:val="13"/>
  </w:num>
  <w:num w:numId="38" w16cid:durableId="327175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9D"/>
    <w:rsid w:val="00000F62"/>
    <w:rsid w:val="00000FDE"/>
    <w:rsid w:val="00004B64"/>
    <w:rsid w:val="00012BB1"/>
    <w:rsid w:val="00016666"/>
    <w:rsid w:val="00024570"/>
    <w:rsid w:val="0002699C"/>
    <w:rsid w:val="000276B0"/>
    <w:rsid w:val="00035401"/>
    <w:rsid w:val="00050980"/>
    <w:rsid w:val="00050E93"/>
    <w:rsid w:val="00052E2D"/>
    <w:rsid w:val="00060347"/>
    <w:rsid w:val="000678DB"/>
    <w:rsid w:val="000734B2"/>
    <w:rsid w:val="0007438E"/>
    <w:rsid w:val="00074E7F"/>
    <w:rsid w:val="00080349"/>
    <w:rsid w:val="00081209"/>
    <w:rsid w:val="000822E4"/>
    <w:rsid w:val="0008241C"/>
    <w:rsid w:val="0009609B"/>
    <w:rsid w:val="000A3790"/>
    <w:rsid w:val="000B089B"/>
    <w:rsid w:val="000B38FC"/>
    <w:rsid w:val="000B6F64"/>
    <w:rsid w:val="000C298A"/>
    <w:rsid w:val="000C3096"/>
    <w:rsid w:val="000C6450"/>
    <w:rsid w:val="000E254F"/>
    <w:rsid w:val="000E4F57"/>
    <w:rsid w:val="000F04DB"/>
    <w:rsid w:val="000F3513"/>
    <w:rsid w:val="000F37C1"/>
    <w:rsid w:val="000F5399"/>
    <w:rsid w:val="000F70F5"/>
    <w:rsid w:val="00100B6B"/>
    <w:rsid w:val="00100C36"/>
    <w:rsid w:val="00102A1E"/>
    <w:rsid w:val="00111EC3"/>
    <w:rsid w:val="00121818"/>
    <w:rsid w:val="001229ED"/>
    <w:rsid w:val="0013038B"/>
    <w:rsid w:val="00142AF8"/>
    <w:rsid w:val="001447A5"/>
    <w:rsid w:val="00153A28"/>
    <w:rsid w:val="00160A2E"/>
    <w:rsid w:val="001673C2"/>
    <w:rsid w:val="0017431E"/>
    <w:rsid w:val="001757D2"/>
    <w:rsid w:val="00175AEF"/>
    <w:rsid w:val="00187008"/>
    <w:rsid w:val="00193DC9"/>
    <w:rsid w:val="001969A5"/>
    <w:rsid w:val="001A66DD"/>
    <w:rsid w:val="001C235C"/>
    <w:rsid w:val="001C4FDC"/>
    <w:rsid w:val="001D332C"/>
    <w:rsid w:val="001D7C48"/>
    <w:rsid w:val="001E17FD"/>
    <w:rsid w:val="001E187A"/>
    <w:rsid w:val="001E5BB4"/>
    <w:rsid w:val="001F375B"/>
    <w:rsid w:val="001F4539"/>
    <w:rsid w:val="00200DB9"/>
    <w:rsid w:val="00202FDF"/>
    <w:rsid w:val="00205798"/>
    <w:rsid w:val="00211281"/>
    <w:rsid w:val="00220719"/>
    <w:rsid w:val="002208F8"/>
    <w:rsid w:val="00226234"/>
    <w:rsid w:val="00231958"/>
    <w:rsid w:val="00250FBD"/>
    <w:rsid w:val="00262EFD"/>
    <w:rsid w:val="00274FD6"/>
    <w:rsid w:val="00276B7E"/>
    <w:rsid w:val="00280AB9"/>
    <w:rsid w:val="0028136A"/>
    <w:rsid w:val="002821CC"/>
    <w:rsid w:val="002853CD"/>
    <w:rsid w:val="0028570F"/>
    <w:rsid w:val="00286DE5"/>
    <w:rsid w:val="00292675"/>
    <w:rsid w:val="00293583"/>
    <w:rsid w:val="00297D7C"/>
    <w:rsid w:val="002A338B"/>
    <w:rsid w:val="002B4268"/>
    <w:rsid w:val="002B4948"/>
    <w:rsid w:val="002B6EAA"/>
    <w:rsid w:val="002B79EF"/>
    <w:rsid w:val="002C34F1"/>
    <w:rsid w:val="002C3517"/>
    <w:rsid w:val="002D0038"/>
    <w:rsid w:val="002D137B"/>
    <w:rsid w:val="002D16B7"/>
    <w:rsid w:val="002D1E4C"/>
    <w:rsid w:val="002D3EEF"/>
    <w:rsid w:val="002D5137"/>
    <w:rsid w:val="002D5842"/>
    <w:rsid w:val="002E1366"/>
    <w:rsid w:val="002F1595"/>
    <w:rsid w:val="002F5100"/>
    <w:rsid w:val="002F544A"/>
    <w:rsid w:val="002F5686"/>
    <w:rsid w:val="002F6015"/>
    <w:rsid w:val="002F6D59"/>
    <w:rsid w:val="00305F1B"/>
    <w:rsid w:val="00311597"/>
    <w:rsid w:val="003136A9"/>
    <w:rsid w:val="00313FB7"/>
    <w:rsid w:val="003343D5"/>
    <w:rsid w:val="003348E4"/>
    <w:rsid w:val="00334E2F"/>
    <w:rsid w:val="00335D96"/>
    <w:rsid w:val="003460D8"/>
    <w:rsid w:val="003473C2"/>
    <w:rsid w:val="00351910"/>
    <w:rsid w:val="0036235E"/>
    <w:rsid w:val="00367052"/>
    <w:rsid w:val="0037346A"/>
    <w:rsid w:val="00380787"/>
    <w:rsid w:val="00384EF7"/>
    <w:rsid w:val="00392F99"/>
    <w:rsid w:val="0039526C"/>
    <w:rsid w:val="00395A6A"/>
    <w:rsid w:val="00397CFC"/>
    <w:rsid w:val="003A7EB7"/>
    <w:rsid w:val="003B1A7D"/>
    <w:rsid w:val="003B234B"/>
    <w:rsid w:val="003B4391"/>
    <w:rsid w:val="003C0748"/>
    <w:rsid w:val="003D0D67"/>
    <w:rsid w:val="003D461A"/>
    <w:rsid w:val="003E1067"/>
    <w:rsid w:val="003E1166"/>
    <w:rsid w:val="003E28EC"/>
    <w:rsid w:val="003E3219"/>
    <w:rsid w:val="003E6620"/>
    <w:rsid w:val="0040217B"/>
    <w:rsid w:val="00404A4F"/>
    <w:rsid w:val="00405BE9"/>
    <w:rsid w:val="004074FD"/>
    <w:rsid w:val="00407CDB"/>
    <w:rsid w:val="0043196C"/>
    <w:rsid w:val="0043465D"/>
    <w:rsid w:val="00435C80"/>
    <w:rsid w:val="00436519"/>
    <w:rsid w:val="00436FDD"/>
    <w:rsid w:val="004378D3"/>
    <w:rsid w:val="004439D9"/>
    <w:rsid w:val="004450DA"/>
    <w:rsid w:val="00464A52"/>
    <w:rsid w:val="00470EE1"/>
    <w:rsid w:val="004729B8"/>
    <w:rsid w:val="004820EE"/>
    <w:rsid w:val="004828B3"/>
    <w:rsid w:val="004870D7"/>
    <w:rsid w:val="004942D9"/>
    <w:rsid w:val="004A513C"/>
    <w:rsid w:val="004A6E00"/>
    <w:rsid w:val="004B0406"/>
    <w:rsid w:val="004B04AF"/>
    <w:rsid w:val="004B119E"/>
    <w:rsid w:val="004B38A4"/>
    <w:rsid w:val="004B38A9"/>
    <w:rsid w:val="004B4F17"/>
    <w:rsid w:val="004C41A9"/>
    <w:rsid w:val="004C5B65"/>
    <w:rsid w:val="004D74FB"/>
    <w:rsid w:val="004E7D03"/>
    <w:rsid w:val="00501A40"/>
    <w:rsid w:val="00504CE8"/>
    <w:rsid w:val="00515785"/>
    <w:rsid w:val="005203B9"/>
    <w:rsid w:val="005249C2"/>
    <w:rsid w:val="0053238D"/>
    <w:rsid w:val="00537FF7"/>
    <w:rsid w:val="00540D28"/>
    <w:rsid w:val="00541D55"/>
    <w:rsid w:val="00544D5F"/>
    <w:rsid w:val="00547E5A"/>
    <w:rsid w:val="0056336C"/>
    <w:rsid w:val="005662D5"/>
    <w:rsid w:val="00570F09"/>
    <w:rsid w:val="0057141B"/>
    <w:rsid w:val="00575B92"/>
    <w:rsid w:val="00575E43"/>
    <w:rsid w:val="00580167"/>
    <w:rsid w:val="00590FA9"/>
    <w:rsid w:val="0059253B"/>
    <w:rsid w:val="00593CAE"/>
    <w:rsid w:val="00596DF9"/>
    <w:rsid w:val="00597539"/>
    <w:rsid w:val="005A549B"/>
    <w:rsid w:val="005A75AD"/>
    <w:rsid w:val="005B19F2"/>
    <w:rsid w:val="005B78E0"/>
    <w:rsid w:val="005C51D3"/>
    <w:rsid w:val="005D23E1"/>
    <w:rsid w:val="005D2A20"/>
    <w:rsid w:val="005D7798"/>
    <w:rsid w:val="005E49FE"/>
    <w:rsid w:val="005F449A"/>
    <w:rsid w:val="005F5148"/>
    <w:rsid w:val="005F7F15"/>
    <w:rsid w:val="0060498F"/>
    <w:rsid w:val="006117D1"/>
    <w:rsid w:val="0061599A"/>
    <w:rsid w:val="006269D6"/>
    <w:rsid w:val="00636BAA"/>
    <w:rsid w:val="00641D64"/>
    <w:rsid w:val="006451F4"/>
    <w:rsid w:val="00654477"/>
    <w:rsid w:val="00654DB6"/>
    <w:rsid w:val="00656454"/>
    <w:rsid w:val="0065713E"/>
    <w:rsid w:val="00662675"/>
    <w:rsid w:val="00662A04"/>
    <w:rsid w:val="006745BB"/>
    <w:rsid w:val="00675AAC"/>
    <w:rsid w:val="00676AA4"/>
    <w:rsid w:val="00682D62"/>
    <w:rsid w:val="00684F0B"/>
    <w:rsid w:val="00691A3E"/>
    <w:rsid w:val="00693FAF"/>
    <w:rsid w:val="006A0873"/>
    <w:rsid w:val="006A6A5A"/>
    <w:rsid w:val="006B75BD"/>
    <w:rsid w:val="006D69D7"/>
    <w:rsid w:val="006E07AA"/>
    <w:rsid w:val="006F0980"/>
    <w:rsid w:val="006F3CAF"/>
    <w:rsid w:val="00705AE1"/>
    <w:rsid w:val="00706E23"/>
    <w:rsid w:val="00707B4C"/>
    <w:rsid w:val="00714DEE"/>
    <w:rsid w:val="00717920"/>
    <w:rsid w:val="00725184"/>
    <w:rsid w:val="0073310B"/>
    <w:rsid w:val="0074032A"/>
    <w:rsid w:val="00756582"/>
    <w:rsid w:val="00766AE6"/>
    <w:rsid w:val="00772B07"/>
    <w:rsid w:val="007733DF"/>
    <w:rsid w:val="00774460"/>
    <w:rsid w:val="00786729"/>
    <w:rsid w:val="0079760E"/>
    <w:rsid w:val="007A2ACD"/>
    <w:rsid w:val="007A68F0"/>
    <w:rsid w:val="007A7626"/>
    <w:rsid w:val="007B5797"/>
    <w:rsid w:val="007C6772"/>
    <w:rsid w:val="007D36C4"/>
    <w:rsid w:val="007D42B5"/>
    <w:rsid w:val="007D5FB5"/>
    <w:rsid w:val="007E1E54"/>
    <w:rsid w:val="007E3178"/>
    <w:rsid w:val="007F3BF0"/>
    <w:rsid w:val="007F5478"/>
    <w:rsid w:val="0080573A"/>
    <w:rsid w:val="00805ADE"/>
    <w:rsid w:val="00806A39"/>
    <w:rsid w:val="00812960"/>
    <w:rsid w:val="00816094"/>
    <w:rsid w:val="00822E83"/>
    <w:rsid w:val="00825F2C"/>
    <w:rsid w:val="00830B3A"/>
    <w:rsid w:val="00836BE7"/>
    <w:rsid w:val="00843C6D"/>
    <w:rsid w:val="00847295"/>
    <w:rsid w:val="00850092"/>
    <w:rsid w:val="00850E54"/>
    <w:rsid w:val="008644C9"/>
    <w:rsid w:val="0086677B"/>
    <w:rsid w:val="00877B5C"/>
    <w:rsid w:val="0088107E"/>
    <w:rsid w:val="00881433"/>
    <w:rsid w:val="008819EE"/>
    <w:rsid w:val="00883A78"/>
    <w:rsid w:val="008853F6"/>
    <w:rsid w:val="00891F2B"/>
    <w:rsid w:val="00892EAF"/>
    <w:rsid w:val="00892F7E"/>
    <w:rsid w:val="008B4355"/>
    <w:rsid w:val="008B6654"/>
    <w:rsid w:val="008B74DC"/>
    <w:rsid w:val="008C3102"/>
    <w:rsid w:val="008C4942"/>
    <w:rsid w:val="008D70F4"/>
    <w:rsid w:val="008F2162"/>
    <w:rsid w:val="008F36D6"/>
    <w:rsid w:val="008F3866"/>
    <w:rsid w:val="009000B7"/>
    <w:rsid w:val="00904081"/>
    <w:rsid w:val="009047D8"/>
    <w:rsid w:val="00904DF9"/>
    <w:rsid w:val="00906A97"/>
    <w:rsid w:val="0091072D"/>
    <w:rsid w:val="00911594"/>
    <w:rsid w:val="009159B9"/>
    <w:rsid w:val="00931798"/>
    <w:rsid w:val="00935F82"/>
    <w:rsid w:val="00937140"/>
    <w:rsid w:val="00944191"/>
    <w:rsid w:val="009445D7"/>
    <w:rsid w:val="009466AA"/>
    <w:rsid w:val="009522D6"/>
    <w:rsid w:val="009620AE"/>
    <w:rsid w:val="00962407"/>
    <w:rsid w:val="00970CC8"/>
    <w:rsid w:val="00971669"/>
    <w:rsid w:val="00972AED"/>
    <w:rsid w:val="0098037D"/>
    <w:rsid w:val="0098225A"/>
    <w:rsid w:val="00985020"/>
    <w:rsid w:val="00987FCE"/>
    <w:rsid w:val="00991A36"/>
    <w:rsid w:val="00995815"/>
    <w:rsid w:val="009A3D3D"/>
    <w:rsid w:val="009A66E5"/>
    <w:rsid w:val="009B5F00"/>
    <w:rsid w:val="009C109D"/>
    <w:rsid w:val="009C508B"/>
    <w:rsid w:val="009E307C"/>
    <w:rsid w:val="009E39CB"/>
    <w:rsid w:val="009E3DCE"/>
    <w:rsid w:val="009E5601"/>
    <w:rsid w:val="009E7BBB"/>
    <w:rsid w:val="009F0B5A"/>
    <w:rsid w:val="009F528E"/>
    <w:rsid w:val="00A03AB0"/>
    <w:rsid w:val="00A06D3B"/>
    <w:rsid w:val="00A10B5C"/>
    <w:rsid w:val="00A1239A"/>
    <w:rsid w:val="00A20E3C"/>
    <w:rsid w:val="00A22458"/>
    <w:rsid w:val="00A333D5"/>
    <w:rsid w:val="00A34C62"/>
    <w:rsid w:val="00A4174E"/>
    <w:rsid w:val="00A4247E"/>
    <w:rsid w:val="00A45CA3"/>
    <w:rsid w:val="00A51211"/>
    <w:rsid w:val="00A5675F"/>
    <w:rsid w:val="00A57179"/>
    <w:rsid w:val="00A62670"/>
    <w:rsid w:val="00A65A60"/>
    <w:rsid w:val="00A66FE0"/>
    <w:rsid w:val="00A71DCD"/>
    <w:rsid w:val="00A73628"/>
    <w:rsid w:val="00A83882"/>
    <w:rsid w:val="00A95121"/>
    <w:rsid w:val="00AA2799"/>
    <w:rsid w:val="00AB21D6"/>
    <w:rsid w:val="00AB59A9"/>
    <w:rsid w:val="00AC0EB3"/>
    <w:rsid w:val="00AC1B96"/>
    <w:rsid w:val="00AC2DD7"/>
    <w:rsid w:val="00AC3118"/>
    <w:rsid w:val="00AC3C1C"/>
    <w:rsid w:val="00AC5D47"/>
    <w:rsid w:val="00AD4EB8"/>
    <w:rsid w:val="00AE175F"/>
    <w:rsid w:val="00AE74DC"/>
    <w:rsid w:val="00AF26D5"/>
    <w:rsid w:val="00AF4225"/>
    <w:rsid w:val="00B046D0"/>
    <w:rsid w:val="00B063E0"/>
    <w:rsid w:val="00B1204E"/>
    <w:rsid w:val="00B12ADC"/>
    <w:rsid w:val="00B20B71"/>
    <w:rsid w:val="00B22940"/>
    <w:rsid w:val="00B276CA"/>
    <w:rsid w:val="00B3583B"/>
    <w:rsid w:val="00B526F4"/>
    <w:rsid w:val="00B63638"/>
    <w:rsid w:val="00B63899"/>
    <w:rsid w:val="00B810C4"/>
    <w:rsid w:val="00B924F2"/>
    <w:rsid w:val="00B9351D"/>
    <w:rsid w:val="00B97122"/>
    <w:rsid w:val="00B97924"/>
    <w:rsid w:val="00B97D04"/>
    <w:rsid w:val="00BA75EF"/>
    <w:rsid w:val="00BB61C8"/>
    <w:rsid w:val="00BC2EAA"/>
    <w:rsid w:val="00BC5EC4"/>
    <w:rsid w:val="00BD09A8"/>
    <w:rsid w:val="00BD4E2A"/>
    <w:rsid w:val="00BE3011"/>
    <w:rsid w:val="00BE46BC"/>
    <w:rsid w:val="00C025AC"/>
    <w:rsid w:val="00C10556"/>
    <w:rsid w:val="00C21765"/>
    <w:rsid w:val="00C24761"/>
    <w:rsid w:val="00C30540"/>
    <w:rsid w:val="00C477E2"/>
    <w:rsid w:val="00C50A44"/>
    <w:rsid w:val="00C72630"/>
    <w:rsid w:val="00C73686"/>
    <w:rsid w:val="00C770C3"/>
    <w:rsid w:val="00C80B65"/>
    <w:rsid w:val="00C872DE"/>
    <w:rsid w:val="00C87322"/>
    <w:rsid w:val="00C87D46"/>
    <w:rsid w:val="00C93916"/>
    <w:rsid w:val="00C96162"/>
    <w:rsid w:val="00CA4058"/>
    <w:rsid w:val="00CA4407"/>
    <w:rsid w:val="00CA5CC3"/>
    <w:rsid w:val="00CA5E67"/>
    <w:rsid w:val="00CB5403"/>
    <w:rsid w:val="00CB54C3"/>
    <w:rsid w:val="00CB63F8"/>
    <w:rsid w:val="00CB7A74"/>
    <w:rsid w:val="00CD655C"/>
    <w:rsid w:val="00CE3159"/>
    <w:rsid w:val="00CE7546"/>
    <w:rsid w:val="00CF22AA"/>
    <w:rsid w:val="00CF2EE9"/>
    <w:rsid w:val="00CF452D"/>
    <w:rsid w:val="00CF71B8"/>
    <w:rsid w:val="00D02CD4"/>
    <w:rsid w:val="00D070A0"/>
    <w:rsid w:val="00D07DAC"/>
    <w:rsid w:val="00D108E1"/>
    <w:rsid w:val="00D12323"/>
    <w:rsid w:val="00D1443F"/>
    <w:rsid w:val="00D172CA"/>
    <w:rsid w:val="00D2089E"/>
    <w:rsid w:val="00D220F4"/>
    <w:rsid w:val="00D22E9C"/>
    <w:rsid w:val="00D25C31"/>
    <w:rsid w:val="00D26BA7"/>
    <w:rsid w:val="00D2736E"/>
    <w:rsid w:val="00D27557"/>
    <w:rsid w:val="00D316F6"/>
    <w:rsid w:val="00D33FAE"/>
    <w:rsid w:val="00D35D69"/>
    <w:rsid w:val="00D44006"/>
    <w:rsid w:val="00D44668"/>
    <w:rsid w:val="00D44A91"/>
    <w:rsid w:val="00D52778"/>
    <w:rsid w:val="00D60EB1"/>
    <w:rsid w:val="00D62A24"/>
    <w:rsid w:val="00D6703E"/>
    <w:rsid w:val="00D7060F"/>
    <w:rsid w:val="00D75A14"/>
    <w:rsid w:val="00D760D9"/>
    <w:rsid w:val="00D8354B"/>
    <w:rsid w:val="00D90608"/>
    <w:rsid w:val="00D92310"/>
    <w:rsid w:val="00D93883"/>
    <w:rsid w:val="00D978BD"/>
    <w:rsid w:val="00DA0F07"/>
    <w:rsid w:val="00DA315B"/>
    <w:rsid w:val="00DA7A9B"/>
    <w:rsid w:val="00DB3440"/>
    <w:rsid w:val="00DB3722"/>
    <w:rsid w:val="00DB55CA"/>
    <w:rsid w:val="00DC1D1A"/>
    <w:rsid w:val="00DC5983"/>
    <w:rsid w:val="00DD0A10"/>
    <w:rsid w:val="00DD7AB4"/>
    <w:rsid w:val="00DF15A3"/>
    <w:rsid w:val="00DF51CE"/>
    <w:rsid w:val="00DF5D68"/>
    <w:rsid w:val="00DF5ED2"/>
    <w:rsid w:val="00E02C0B"/>
    <w:rsid w:val="00E07208"/>
    <w:rsid w:val="00E1294E"/>
    <w:rsid w:val="00E202B7"/>
    <w:rsid w:val="00E25776"/>
    <w:rsid w:val="00E362C9"/>
    <w:rsid w:val="00E40FAF"/>
    <w:rsid w:val="00E43853"/>
    <w:rsid w:val="00E535D9"/>
    <w:rsid w:val="00E649A0"/>
    <w:rsid w:val="00E6745C"/>
    <w:rsid w:val="00E703A7"/>
    <w:rsid w:val="00E77EC3"/>
    <w:rsid w:val="00E95494"/>
    <w:rsid w:val="00E96448"/>
    <w:rsid w:val="00EA0A9B"/>
    <w:rsid w:val="00EA55EB"/>
    <w:rsid w:val="00EB5481"/>
    <w:rsid w:val="00EC2FD9"/>
    <w:rsid w:val="00ED5116"/>
    <w:rsid w:val="00ED5800"/>
    <w:rsid w:val="00ED66BF"/>
    <w:rsid w:val="00EF0202"/>
    <w:rsid w:val="00EF29BD"/>
    <w:rsid w:val="00EF2F2E"/>
    <w:rsid w:val="00EF5552"/>
    <w:rsid w:val="00EF5AF9"/>
    <w:rsid w:val="00F12EED"/>
    <w:rsid w:val="00F14E28"/>
    <w:rsid w:val="00F22EF0"/>
    <w:rsid w:val="00F30D76"/>
    <w:rsid w:val="00F34691"/>
    <w:rsid w:val="00F40045"/>
    <w:rsid w:val="00F41468"/>
    <w:rsid w:val="00F46A54"/>
    <w:rsid w:val="00F46E0B"/>
    <w:rsid w:val="00F52F0E"/>
    <w:rsid w:val="00F5781E"/>
    <w:rsid w:val="00F63A0F"/>
    <w:rsid w:val="00F64E7F"/>
    <w:rsid w:val="00F70865"/>
    <w:rsid w:val="00F775B6"/>
    <w:rsid w:val="00F8056E"/>
    <w:rsid w:val="00F81C3B"/>
    <w:rsid w:val="00F851F3"/>
    <w:rsid w:val="00F97286"/>
    <w:rsid w:val="00FA01F2"/>
    <w:rsid w:val="00FA6DD9"/>
    <w:rsid w:val="00FB0666"/>
    <w:rsid w:val="00FB68D1"/>
    <w:rsid w:val="00FB7CF5"/>
    <w:rsid w:val="00FC6CA6"/>
    <w:rsid w:val="00FD5A8E"/>
    <w:rsid w:val="00FE4AE1"/>
    <w:rsid w:val="00FE5DB8"/>
    <w:rsid w:val="00FF4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3620"/>
  <w15:docId w15:val="{84B76282-342E-4828-ACB5-FBD3D0C4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link w:val="OdstavecseseznamemChar"/>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C87D46"/>
    <w:rPr>
      <w:color w:val="0563C1"/>
      <w:u w:val="single"/>
    </w:rPr>
  </w:style>
  <w:style w:type="character" w:styleId="Nevyeenzmnka">
    <w:name w:val="Unresolved Mention"/>
    <w:uiPriority w:val="99"/>
    <w:semiHidden/>
    <w:unhideWhenUsed/>
    <w:rsid w:val="00C87D46"/>
    <w:rPr>
      <w:color w:val="605E5C"/>
      <w:shd w:val="clear" w:color="auto" w:fill="E1DFDD"/>
    </w:rPr>
  </w:style>
  <w:style w:type="character" w:customStyle="1" w:styleId="OdstavecseseznamemChar">
    <w:name w:val="Odstavec se seznamem Char"/>
    <w:link w:val="Odstavecseseznamem"/>
    <w:uiPriority w:val="34"/>
    <w:locked/>
    <w:rsid w:val="00435C80"/>
    <w:rPr>
      <w:rFonts w:ascii="Verdana" w:hAnsi="Verdana"/>
      <w:szCs w:val="22"/>
      <w:lang w:eastAsia="en-US"/>
    </w:rPr>
  </w:style>
  <w:style w:type="character" w:styleId="Sledovanodkaz">
    <w:name w:val="FollowedHyperlink"/>
    <w:basedOn w:val="Standardnpsmoodstavce"/>
    <w:uiPriority w:val="99"/>
    <w:semiHidden/>
    <w:unhideWhenUsed/>
    <w:rsid w:val="00805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4334">
      <w:bodyDiv w:val="1"/>
      <w:marLeft w:val="0"/>
      <w:marRight w:val="0"/>
      <w:marTop w:val="0"/>
      <w:marBottom w:val="0"/>
      <w:divBdr>
        <w:top w:val="none" w:sz="0" w:space="0" w:color="auto"/>
        <w:left w:val="none" w:sz="0" w:space="0" w:color="auto"/>
        <w:bottom w:val="none" w:sz="0" w:space="0" w:color="auto"/>
        <w:right w:val="none" w:sz="0" w:space="0" w:color="auto"/>
      </w:divBdr>
    </w:div>
    <w:div w:id="837230229">
      <w:bodyDiv w:val="1"/>
      <w:marLeft w:val="0"/>
      <w:marRight w:val="0"/>
      <w:marTop w:val="0"/>
      <w:marBottom w:val="0"/>
      <w:divBdr>
        <w:top w:val="none" w:sz="0" w:space="0" w:color="auto"/>
        <w:left w:val="none" w:sz="0" w:space="0" w:color="auto"/>
        <w:bottom w:val="none" w:sz="0" w:space="0" w:color="auto"/>
        <w:right w:val="none" w:sz="0" w:space="0" w:color="auto"/>
      </w:divBdr>
    </w:div>
    <w:div w:id="1088841268">
      <w:bodyDiv w:val="1"/>
      <w:marLeft w:val="0"/>
      <w:marRight w:val="0"/>
      <w:marTop w:val="0"/>
      <w:marBottom w:val="0"/>
      <w:divBdr>
        <w:top w:val="none" w:sz="0" w:space="0" w:color="auto"/>
        <w:left w:val="none" w:sz="0" w:space="0" w:color="auto"/>
        <w:bottom w:val="none" w:sz="0" w:space="0" w:color="auto"/>
        <w:right w:val="none" w:sz="0" w:space="0" w:color="auto"/>
      </w:divBdr>
    </w:div>
    <w:div w:id="1200708285">
      <w:bodyDiv w:val="1"/>
      <w:marLeft w:val="0"/>
      <w:marRight w:val="0"/>
      <w:marTop w:val="0"/>
      <w:marBottom w:val="0"/>
      <w:divBdr>
        <w:top w:val="none" w:sz="0" w:space="0" w:color="auto"/>
        <w:left w:val="none" w:sz="0" w:space="0" w:color="auto"/>
        <w:bottom w:val="none" w:sz="0" w:space="0" w:color="auto"/>
        <w:right w:val="none" w:sz="0" w:space="0" w:color="auto"/>
      </w:divBdr>
    </w:div>
    <w:div w:id="1251306323">
      <w:bodyDiv w:val="1"/>
      <w:marLeft w:val="0"/>
      <w:marRight w:val="0"/>
      <w:marTop w:val="0"/>
      <w:marBottom w:val="0"/>
      <w:divBdr>
        <w:top w:val="none" w:sz="0" w:space="0" w:color="auto"/>
        <w:left w:val="none" w:sz="0" w:space="0" w:color="auto"/>
        <w:bottom w:val="none" w:sz="0" w:space="0" w:color="auto"/>
        <w:right w:val="none" w:sz="0" w:space="0" w:color="auto"/>
      </w:divBdr>
    </w:div>
    <w:div w:id="1519387456">
      <w:bodyDiv w:val="1"/>
      <w:marLeft w:val="0"/>
      <w:marRight w:val="0"/>
      <w:marTop w:val="0"/>
      <w:marBottom w:val="0"/>
      <w:divBdr>
        <w:top w:val="none" w:sz="0" w:space="0" w:color="auto"/>
        <w:left w:val="none" w:sz="0" w:space="0" w:color="auto"/>
        <w:bottom w:val="none" w:sz="0" w:space="0" w:color="auto"/>
        <w:right w:val="none" w:sz="0" w:space="0" w:color="auto"/>
      </w:divBdr>
    </w:div>
    <w:div w:id="1973712138">
      <w:bodyDiv w:val="1"/>
      <w:marLeft w:val="0"/>
      <w:marRight w:val="0"/>
      <w:marTop w:val="0"/>
      <w:marBottom w:val="0"/>
      <w:divBdr>
        <w:top w:val="none" w:sz="0" w:space="0" w:color="auto"/>
        <w:left w:val="none" w:sz="0" w:space="0" w:color="auto"/>
        <w:bottom w:val="none" w:sz="0" w:space="0" w:color="auto"/>
        <w:right w:val="none" w:sz="0" w:space="0" w:color="auto"/>
      </w:divBdr>
    </w:div>
    <w:div w:id="2006783035">
      <w:bodyDiv w:val="1"/>
      <w:marLeft w:val="0"/>
      <w:marRight w:val="0"/>
      <w:marTop w:val="0"/>
      <w:marBottom w:val="0"/>
      <w:divBdr>
        <w:top w:val="none" w:sz="0" w:space="0" w:color="auto"/>
        <w:left w:val="none" w:sz="0" w:space="0" w:color="auto"/>
        <w:bottom w:val="none" w:sz="0" w:space="0" w:color="auto"/>
        <w:right w:val="none" w:sz="0" w:space="0" w:color="auto"/>
      </w:divBdr>
    </w:div>
    <w:div w:id="20729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zuvpraze.sharepoint.com/sites/czu-sp-po_sdileni/Sdilene%20dokumenty/Forms/AllItems.aspx?id=%2Fsites%2Fczu%2Dsp%2Dpo%5Fsdileni%2FSdilene%20dokumenty%2F744%5FP%C5%99%C3%ADloha%20%C4%8D%2E%202%20smlouvy%5FMapov%C3%A9%20a%20dal%C5%A1%C3%AD%20technick%C3%A9%20podklady&amp;p=true&amp;ga=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Props1.xml><?xml version="1.0" encoding="utf-8"?>
<ds:datastoreItem xmlns:ds="http://schemas.openxmlformats.org/officeDocument/2006/customXml" ds:itemID="{3EED3EB3-B5AF-4319-A4C0-D115D03A9098}">
  <ds:schemaRefs>
    <ds:schemaRef ds:uri="http://schemas.microsoft.com/office/2006/metadata/longProperties"/>
  </ds:schemaRefs>
</ds:datastoreItem>
</file>

<file path=customXml/itemProps2.xml><?xml version="1.0" encoding="utf-8"?>
<ds:datastoreItem xmlns:ds="http://schemas.openxmlformats.org/officeDocument/2006/customXml" ds:itemID="{9CB533B7-83C3-4DE8-B822-BCC23AFC961B}">
  <ds:schemaRefs>
    <ds:schemaRef ds:uri="http://schemas.microsoft.com/sharepoint/v3/contenttype/forms"/>
  </ds:schemaRefs>
</ds:datastoreItem>
</file>

<file path=customXml/itemProps3.xml><?xml version="1.0" encoding="utf-8"?>
<ds:datastoreItem xmlns:ds="http://schemas.openxmlformats.org/officeDocument/2006/customXml" ds:itemID="{6B982AEB-3810-4781-BFE2-DEF3FC054B83}">
  <ds:schemaRefs>
    <ds:schemaRef ds:uri="http://schemas.openxmlformats.org/officeDocument/2006/bibliography"/>
  </ds:schemaRefs>
</ds:datastoreItem>
</file>

<file path=customXml/itemProps4.xml><?xml version="1.0" encoding="utf-8"?>
<ds:datastoreItem xmlns:ds="http://schemas.openxmlformats.org/officeDocument/2006/customXml" ds:itemID="{5688DCED-001B-4937-97BE-369FF07C6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162E88-2237-4835-8760-22CFE9DE471E}">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2955</Words>
  <Characters>17438</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zemědělská univerzita v Praze</Company>
  <LinksUpToDate>false</LinksUpToDate>
  <CharactersWithSpaces>20353</CharactersWithSpaces>
  <SharedDoc>false</SharedDoc>
  <HLinks>
    <vt:vector size="24" baseType="variant">
      <vt:variant>
        <vt:i4>1310827</vt:i4>
      </vt:variant>
      <vt:variant>
        <vt:i4>9</vt:i4>
      </vt:variant>
      <vt:variant>
        <vt:i4>0</vt:i4>
      </vt:variant>
      <vt:variant>
        <vt:i4>5</vt:i4>
      </vt:variant>
      <vt:variant>
        <vt:lpwstr>mailto:cabrada@fld.czu.cz</vt:lpwstr>
      </vt:variant>
      <vt:variant>
        <vt:lpwstr/>
      </vt:variant>
      <vt:variant>
        <vt:i4>3801175</vt:i4>
      </vt:variant>
      <vt:variant>
        <vt:i4>6</vt:i4>
      </vt:variant>
      <vt:variant>
        <vt:i4>0</vt:i4>
      </vt:variant>
      <vt:variant>
        <vt:i4>5</vt:i4>
      </vt:variant>
      <vt:variant>
        <vt:lpwstr>mailto:prajer@fld.czu.cz</vt:lpwstr>
      </vt:variant>
      <vt:variant>
        <vt:lpwstr/>
      </vt:variant>
      <vt:variant>
        <vt:i4>7536693</vt:i4>
      </vt:variant>
      <vt:variant>
        <vt:i4>3</vt:i4>
      </vt:variant>
      <vt:variant>
        <vt:i4>0</vt:i4>
      </vt:variant>
      <vt:variant>
        <vt:i4>5</vt:i4>
      </vt:variant>
      <vt:variant>
        <vt:lpwstr>mailto:projekty_fld@fld.czu.cz</vt:lpwstr>
      </vt:variant>
      <vt:variant>
        <vt:lpwstr/>
      </vt:variant>
      <vt:variant>
        <vt:i4>4128850</vt:i4>
      </vt:variant>
      <vt:variant>
        <vt:i4>0</vt:i4>
      </vt:variant>
      <vt:variant>
        <vt:i4>0</vt:i4>
      </vt:variant>
      <vt:variant>
        <vt:i4>5</vt:i4>
      </vt:variant>
      <vt:variant>
        <vt:lpwstr>mailto:majova@fld.czu.cz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Starostová Petra</cp:lastModifiedBy>
  <cp:revision>55</cp:revision>
  <cp:lastPrinted>2024-03-04T13:55:00Z</cp:lastPrinted>
  <dcterms:created xsi:type="dcterms:W3CDTF">2024-03-04T12:34:00Z</dcterms:created>
  <dcterms:modified xsi:type="dcterms:W3CDTF">2024-03-20T08:21:00Z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0x010100C4AF71E7CDB8B2498C19C3D40F1FCB65</vt:lpwstr>
  </property>
</Properties>
</file>