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EC5D" w14:textId="77777777" w:rsidR="000773B4" w:rsidRPr="0037031E" w:rsidRDefault="000773B4" w:rsidP="000773B4">
      <w:pPr>
        <w:pStyle w:val="Nzevsmlouvy"/>
        <w:rPr>
          <w:sz w:val="36"/>
          <w:szCs w:val="36"/>
        </w:rPr>
      </w:pPr>
      <w:r w:rsidRPr="0037031E">
        <w:rPr>
          <w:sz w:val="36"/>
          <w:szCs w:val="36"/>
        </w:rPr>
        <w:t>SMLOUVA O DÍLO</w:t>
      </w:r>
    </w:p>
    <w:p w14:paraId="42999A88" w14:textId="77777777" w:rsidR="000773B4" w:rsidRDefault="000773B4" w:rsidP="000773B4">
      <w:pPr>
        <w:pStyle w:val="TextnormlnPVL"/>
      </w:pPr>
    </w:p>
    <w:p w14:paraId="19CA18DE" w14:textId="77777777" w:rsidR="000773B4" w:rsidRPr="000773B4" w:rsidRDefault="000773B4" w:rsidP="000773B4">
      <w:pPr>
        <w:pStyle w:val="TextnormlnPVL"/>
        <w:rPr>
          <w:sz w:val="22"/>
          <w:szCs w:val="22"/>
        </w:rPr>
      </w:pPr>
      <w:r w:rsidRPr="000773B4">
        <w:rPr>
          <w:sz w:val="22"/>
          <w:szCs w:val="22"/>
        </w:rPr>
        <w:t>uzavřená v souladu s § 2586 a násl. zákona č. 89/2012 Sb., občanský zákoník, ve znění pozdějších předpisů (dále jen „OZ“), (dále jen „smlouva“)</w:t>
      </w:r>
    </w:p>
    <w:p w14:paraId="7928BEBB" w14:textId="77777777" w:rsidR="000773B4" w:rsidRPr="000773B4" w:rsidRDefault="000773B4" w:rsidP="000773B4">
      <w:pPr>
        <w:pStyle w:val="TextnormlnPVL"/>
        <w:rPr>
          <w:b/>
          <w:sz w:val="22"/>
          <w:szCs w:val="22"/>
        </w:rPr>
      </w:pPr>
    </w:p>
    <w:p w14:paraId="2B2A1414" w14:textId="0CA060F5" w:rsidR="000773B4" w:rsidRPr="000773B4" w:rsidRDefault="000773B4" w:rsidP="000773B4">
      <w:pPr>
        <w:pStyle w:val="TextnormlnPVL"/>
        <w:jc w:val="center"/>
        <w:rPr>
          <w:sz w:val="22"/>
          <w:szCs w:val="22"/>
        </w:rPr>
      </w:pPr>
      <w:r w:rsidRPr="000773B4">
        <w:rPr>
          <w:sz w:val="22"/>
          <w:szCs w:val="22"/>
        </w:rPr>
        <w:t>Číslo smlouvy objednatele:</w:t>
      </w:r>
      <w:r w:rsidRPr="000773B4">
        <w:rPr>
          <w:sz w:val="22"/>
          <w:szCs w:val="22"/>
        </w:rPr>
        <w:tab/>
      </w:r>
      <w:r w:rsidR="00524180" w:rsidRPr="00016310">
        <w:rPr>
          <w:sz w:val="22"/>
          <w:szCs w:val="22"/>
          <w:lang w:val="cs-CZ"/>
        </w:rPr>
        <w:t>280</w:t>
      </w:r>
      <w:r w:rsidRPr="00016310">
        <w:rPr>
          <w:sz w:val="22"/>
          <w:szCs w:val="22"/>
          <w:lang w:val="cs-CZ"/>
        </w:rPr>
        <w:t>/20</w:t>
      </w:r>
      <w:r w:rsidR="002A7943" w:rsidRPr="00016310">
        <w:rPr>
          <w:sz w:val="22"/>
          <w:szCs w:val="22"/>
          <w:lang w:val="cs-CZ"/>
        </w:rPr>
        <w:t>24</w:t>
      </w:r>
    </w:p>
    <w:p w14:paraId="08511EC2" w14:textId="055FE352" w:rsidR="000773B4" w:rsidRPr="00524180" w:rsidRDefault="000773B4" w:rsidP="000773B4">
      <w:pPr>
        <w:pStyle w:val="TextnormlnPVL"/>
        <w:jc w:val="center"/>
        <w:rPr>
          <w:sz w:val="22"/>
          <w:szCs w:val="22"/>
          <w:lang w:val="cs-CZ"/>
        </w:rPr>
      </w:pPr>
      <w:r w:rsidRPr="000773B4">
        <w:rPr>
          <w:sz w:val="22"/>
          <w:szCs w:val="22"/>
        </w:rPr>
        <w:t>Číslo smlouvy zhotovitele:</w:t>
      </w:r>
      <w:r w:rsidRPr="000773B4">
        <w:rPr>
          <w:sz w:val="22"/>
          <w:szCs w:val="22"/>
          <w:lang w:val="cs-CZ"/>
        </w:rPr>
        <w:t xml:space="preserve"> </w:t>
      </w:r>
      <w:r w:rsidRPr="000773B4">
        <w:rPr>
          <w:sz w:val="22"/>
          <w:szCs w:val="22"/>
        </w:rPr>
        <w:tab/>
      </w:r>
      <w:proofErr w:type="spellStart"/>
      <w:r w:rsidRPr="00524180">
        <w:rPr>
          <w:sz w:val="22"/>
          <w:szCs w:val="22"/>
          <w:lang w:val="cs-CZ"/>
        </w:rPr>
        <w:t>xx</w:t>
      </w:r>
      <w:proofErr w:type="spellEnd"/>
      <w:r w:rsidRPr="00524180">
        <w:rPr>
          <w:sz w:val="22"/>
          <w:szCs w:val="22"/>
          <w:lang w:val="cs-CZ"/>
        </w:rPr>
        <w:t>/20</w:t>
      </w:r>
      <w:r w:rsidR="002A7943" w:rsidRPr="00524180">
        <w:rPr>
          <w:sz w:val="22"/>
          <w:szCs w:val="22"/>
          <w:lang w:val="cs-CZ"/>
        </w:rPr>
        <w:t>24</w:t>
      </w:r>
    </w:p>
    <w:p w14:paraId="2B15A3A3" w14:textId="77777777" w:rsidR="000773B4" w:rsidRPr="000773B4" w:rsidRDefault="000773B4" w:rsidP="000773B4">
      <w:pPr>
        <w:pStyle w:val="TextnormlnPVL"/>
        <w:jc w:val="center"/>
        <w:rPr>
          <w:b/>
          <w:sz w:val="22"/>
          <w:szCs w:val="22"/>
          <w:shd w:val="clear" w:color="auto" w:fill="FFFF00"/>
        </w:rPr>
      </w:pPr>
    </w:p>
    <w:p w14:paraId="78336FAA" w14:textId="77777777" w:rsidR="000773B4" w:rsidRPr="000773B4" w:rsidRDefault="000773B4" w:rsidP="000773B4">
      <w:pPr>
        <w:pStyle w:val="Export0"/>
        <w:jc w:val="center"/>
        <w:rPr>
          <w:rFonts w:ascii="Arial" w:hAnsi="Arial" w:cs="Arial"/>
          <w:sz w:val="22"/>
          <w:szCs w:val="22"/>
          <w:lang w:val="cs-CZ"/>
        </w:rPr>
      </w:pPr>
      <w:r w:rsidRPr="000773B4">
        <w:rPr>
          <w:rFonts w:ascii="Arial" w:hAnsi="Arial" w:cs="Arial"/>
          <w:sz w:val="22"/>
          <w:szCs w:val="22"/>
          <w:lang w:val="cs-CZ"/>
        </w:rPr>
        <w:t>Název díla:</w:t>
      </w:r>
    </w:p>
    <w:p w14:paraId="57F57102" w14:textId="77777777" w:rsidR="008D4A56" w:rsidRDefault="008D4A56" w:rsidP="000773B4">
      <w:pPr>
        <w:tabs>
          <w:tab w:val="left" w:pos="4080"/>
        </w:tabs>
        <w:jc w:val="center"/>
        <w:rPr>
          <w:rFonts w:ascii="Arial" w:hAnsi="Arial" w:cs="Arial"/>
          <w:b/>
          <w:highlight w:val="yellow"/>
          <w:lang w:val="en-US"/>
        </w:rPr>
      </w:pPr>
    </w:p>
    <w:p w14:paraId="5AC69416" w14:textId="0F2BF1DA" w:rsidR="002A7943" w:rsidRPr="002A7943" w:rsidRDefault="00C12F5E" w:rsidP="002A7943">
      <w:pPr>
        <w:keepNext/>
        <w:spacing w:before="120" w:after="120"/>
        <w:ind w:left="1440" w:right="142" w:firstLine="720"/>
        <w:jc w:val="both"/>
        <w:rPr>
          <w:rFonts w:ascii="Arial" w:hAnsi="Arial" w:cs="Arial"/>
          <w:b/>
          <w:szCs w:val="24"/>
        </w:rPr>
      </w:pPr>
      <w:r w:rsidRPr="00151425">
        <w:rPr>
          <w:rFonts w:ascii="Arial" w:hAnsi="Arial" w:cs="Arial"/>
          <w:b/>
          <w:sz w:val="22"/>
          <w:szCs w:val="22"/>
          <w:lang w:val="en-US"/>
        </w:rPr>
        <w:t>“</w:t>
      </w:r>
      <w:bookmarkStart w:id="0" w:name="_Hlk156906017"/>
      <w:r w:rsidR="002A7943" w:rsidRPr="002A7943">
        <w:rPr>
          <w:rFonts w:ascii="Arial" w:hAnsi="Arial" w:cs="Arial"/>
          <w:b/>
          <w:szCs w:val="24"/>
        </w:rPr>
        <w:t xml:space="preserve">VD Jesenice zdrž – informační </w:t>
      </w:r>
      <w:proofErr w:type="gramStart"/>
      <w:r w:rsidR="002A7943" w:rsidRPr="002A7943">
        <w:rPr>
          <w:rFonts w:ascii="Arial" w:hAnsi="Arial" w:cs="Arial"/>
          <w:b/>
          <w:szCs w:val="24"/>
        </w:rPr>
        <w:t>tabule</w:t>
      </w:r>
      <w:r w:rsidR="002A7943">
        <w:rPr>
          <w:rFonts w:ascii="Arial" w:hAnsi="Arial" w:cs="Arial"/>
          <w:b/>
          <w:szCs w:val="24"/>
        </w:rPr>
        <w:t>“</w:t>
      </w:r>
      <w:bookmarkEnd w:id="0"/>
      <w:proofErr w:type="gramEnd"/>
    </w:p>
    <w:p w14:paraId="6FB1D576" w14:textId="434E4250" w:rsidR="00992B0E" w:rsidRDefault="00992B0E" w:rsidP="00C12F5E">
      <w:pPr>
        <w:tabs>
          <w:tab w:val="left" w:pos="4080"/>
        </w:tabs>
        <w:jc w:val="center"/>
        <w:rPr>
          <w:rFonts w:ascii="Arial" w:hAnsi="Arial" w:cs="Arial"/>
          <w:b/>
          <w:sz w:val="22"/>
          <w:szCs w:val="22"/>
        </w:rPr>
      </w:pPr>
    </w:p>
    <w:p w14:paraId="2C52CE0E" w14:textId="7FB7C480" w:rsidR="00D11E63" w:rsidRDefault="00D11E63" w:rsidP="00C12F5E">
      <w:pPr>
        <w:tabs>
          <w:tab w:val="left" w:pos="4080"/>
        </w:tabs>
        <w:jc w:val="center"/>
        <w:rPr>
          <w:rFonts w:ascii="Arial" w:hAnsi="Arial" w:cs="Arial"/>
          <w:b/>
          <w:sz w:val="22"/>
          <w:szCs w:val="22"/>
        </w:rPr>
      </w:pPr>
    </w:p>
    <w:p w14:paraId="47FA6566" w14:textId="77777777" w:rsidR="00D11E63" w:rsidRPr="00151425" w:rsidRDefault="00D11E63" w:rsidP="00C12F5E">
      <w:pPr>
        <w:tabs>
          <w:tab w:val="left" w:pos="4080"/>
        </w:tabs>
        <w:jc w:val="center"/>
        <w:rPr>
          <w:rFonts w:ascii="Arial" w:hAnsi="Arial" w:cs="Arial"/>
          <w:b/>
          <w:sz w:val="22"/>
          <w:szCs w:val="22"/>
        </w:rPr>
      </w:pPr>
    </w:p>
    <w:p w14:paraId="2577DE7A" w14:textId="77777777" w:rsidR="00DC3733" w:rsidRPr="00DC3733" w:rsidRDefault="00DC3733" w:rsidP="00DC3733">
      <w:pPr>
        <w:pStyle w:val="TextnormlnPVL"/>
        <w:rPr>
          <w:b/>
          <w:sz w:val="22"/>
          <w:szCs w:val="22"/>
        </w:rPr>
      </w:pPr>
      <w:r w:rsidRPr="00DC3733">
        <w:rPr>
          <w:b/>
          <w:sz w:val="22"/>
          <w:szCs w:val="22"/>
          <w:u w:val="single"/>
        </w:rPr>
        <w:t>Smluvní strany</w:t>
      </w:r>
      <w:r w:rsidRPr="00DC3733">
        <w:rPr>
          <w:b/>
          <w:sz w:val="22"/>
          <w:szCs w:val="22"/>
        </w:rPr>
        <w:t>:</w:t>
      </w:r>
    </w:p>
    <w:p w14:paraId="224028A5" w14:textId="1D971540" w:rsidR="000773B4" w:rsidRDefault="000773B4" w:rsidP="000773B4">
      <w:pPr>
        <w:pStyle w:val="TextnormlnPVL"/>
        <w:rPr>
          <w:b/>
          <w:sz w:val="22"/>
          <w:szCs w:val="22"/>
        </w:rPr>
      </w:pPr>
    </w:p>
    <w:p w14:paraId="33274731" w14:textId="77777777" w:rsidR="002A7943" w:rsidRPr="00D74A50" w:rsidRDefault="002A7943" w:rsidP="002A7943">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04E2E843" w14:textId="77777777" w:rsidR="002A7943" w:rsidRPr="00D74A50" w:rsidRDefault="002A7943" w:rsidP="002A7943">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0FF5146E" w14:textId="77777777" w:rsidR="002A7943" w:rsidRPr="00D74A50" w:rsidRDefault="002A7943" w:rsidP="002A7943">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14:paraId="481D7B61" w14:textId="77777777" w:rsidR="002A7943" w:rsidRPr="00D74A50" w:rsidRDefault="002A7943" w:rsidP="002A7943">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14:paraId="2E1313A7" w14:textId="7A69AF86" w:rsidR="002A7943" w:rsidRPr="00D74A50" w:rsidRDefault="002A7943" w:rsidP="002A7943">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generálním ředitelem </w:t>
      </w:r>
    </w:p>
    <w:p w14:paraId="2CE5B839" w14:textId="437F9E97" w:rsidR="002A7943" w:rsidRPr="0073163A" w:rsidRDefault="002A7943" w:rsidP="002A7943">
      <w:pPr>
        <w:tabs>
          <w:tab w:val="left" w:pos="3960"/>
        </w:tabs>
        <w:ind w:left="3969" w:hanging="3969"/>
        <w:jc w:val="both"/>
        <w:rPr>
          <w:rFonts w:ascii="Arial" w:hAnsi="Arial" w:cs="Arial"/>
          <w:sz w:val="22"/>
          <w:szCs w:val="22"/>
        </w:rPr>
      </w:pPr>
      <w:r w:rsidRPr="0073163A">
        <w:rPr>
          <w:rFonts w:ascii="Arial" w:hAnsi="Arial" w:cs="Arial"/>
          <w:b/>
          <w:sz w:val="22"/>
          <w:szCs w:val="22"/>
        </w:rPr>
        <w:t>zástupce ve věcech smluvních:</w:t>
      </w:r>
      <w:r w:rsidRPr="0073163A">
        <w:rPr>
          <w:rFonts w:ascii="Arial" w:hAnsi="Arial" w:cs="Arial"/>
          <w:b/>
          <w:sz w:val="22"/>
          <w:szCs w:val="22"/>
        </w:rPr>
        <w:tab/>
      </w:r>
      <w:r w:rsidRPr="0073163A">
        <w:rPr>
          <w:rFonts w:ascii="Arial" w:hAnsi="Arial" w:cs="Arial"/>
          <w:color w:val="000000"/>
          <w:sz w:val="22"/>
          <w:szCs w:val="22"/>
        </w:rPr>
        <w:t>ředitel závodu Karlovy Vary</w:t>
      </w:r>
    </w:p>
    <w:p w14:paraId="03D93249" w14:textId="11F3EAE3" w:rsidR="002A7943" w:rsidRPr="0073163A" w:rsidRDefault="002A7943" w:rsidP="002A7943">
      <w:pPr>
        <w:tabs>
          <w:tab w:val="left" w:pos="3960"/>
        </w:tabs>
        <w:ind w:left="3960" w:hanging="3960"/>
        <w:jc w:val="both"/>
        <w:rPr>
          <w:rFonts w:ascii="Arial" w:hAnsi="Arial" w:cs="Arial"/>
          <w:sz w:val="22"/>
          <w:szCs w:val="22"/>
        </w:rPr>
      </w:pPr>
      <w:r w:rsidRPr="0073163A">
        <w:rPr>
          <w:rFonts w:ascii="Arial" w:hAnsi="Arial" w:cs="Arial"/>
          <w:b/>
          <w:sz w:val="22"/>
          <w:szCs w:val="22"/>
        </w:rPr>
        <w:t>zástupce ve věcech technických:</w:t>
      </w:r>
      <w:r w:rsidRPr="0073163A">
        <w:rPr>
          <w:rFonts w:ascii="Arial" w:hAnsi="Arial" w:cs="Arial"/>
          <w:b/>
          <w:sz w:val="22"/>
          <w:szCs w:val="22"/>
        </w:rPr>
        <w:tab/>
      </w:r>
      <w:r w:rsidRPr="0073163A">
        <w:rPr>
          <w:rFonts w:ascii="Arial" w:hAnsi="Arial" w:cs="Arial"/>
          <w:sz w:val="22"/>
          <w:szCs w:val="22"/>
        </w:rPr>
        <w:t xml:space="preserve">vedoucí provozu </w:t>
      </w:r>
      <w:r>
        <w:rPr>
          <w:rFonts w:ascii="Arial" w:hAnsi="Arial" w:cs="Arial"/>
          <w:sz w:val="22"/>
          <w:szCs w:val="22"/>
        </w:rPr>
        <w:t>Cheb</w:t>
      </w:r>
    </w:p>
    <w:p w14:paraId="3E6ACA40" w14:textId="5586CCBF" w:rsidR="002A7943" w:rsidRPr="0073163A" w:rsidRDefault="002A7943" w:rsidP="002A7943">
      <w:pPr>
        <w:tabs>
          <w:tab w:val="left" w:pos="3960"/>
        </w:tabs>
        <w:ind w:left="3960" w:hanging="3960"/>
        <w:jc w:val="both"/>
        <w:rPr>
          <w:rFonts w:ascii="Arial" w:hAnsi="Arial" w:cs="Arial"/>
          <w:sz w:val="22"/>
          <w:szCs w:val="22"/>
        </w:rPr>
      </w:pPr>
      <w:r w:rsidRPr="0073163A">
        <w:rPr>
          <w:rFonts w:ascii="Arial" w:hAnsi="Arial" w:cs="Arial"/>
          <w:sz w:val="22"/>
          <w:szCs w:val="22"/>
        </w:rPr>
        <w:tab/>
      </w:r>
    </w:p>
    <w:p w14:paraId="21DDC7C7" w14:textId="2F69A3C3" w:rsidR="002A7943" w:rsidRPr="0073163A" w:rsidRDefault="002A7943" w:rsidP="002A7943">
      <w:pPr>
        <w:tabs>
          <w:tab w:val="left" w:pos="3960"/>
        </w:tabs>
        <w:jc w:val="both"/>
        <w:rPr>
          <w:rFonts w:ascii="Arial" w:hAnsi="Arial" w:cs="Arial"/>
          <w:sz w:val="22"/>
          <w:szCs w:val="22"/>
        </w:rPr>
      </w:pPr>
      <w:r w:rsidRPr="0073163A">
        <w:rPr>
          <w:rFonts w:ascii="Arial" w:hAnsi="Arial" w:cs="Arial"/>
          <w:b/>
          <w:sz w:val="22"/>
          <w:szCs w:val="22"/>
        </w:rPr>
        <w:t>technický dozor investora:</w:t>
      </w:r>
      <w:r w:rsidRPr="0073163A">
        <w:rPr>
          <w:rFonts w:ascii="Arial" w:hAnsi="Arial" w:cs="Arial"/>
          <w:b/>
          <w:sz w:val="22"/>
          <w:szCs w:val="22"/>
        </w:rPr>
        <w:tab/>
      </w:r>
      <w:r w:rsidRPr="0073163A">
        <w:rPr>
          <w:rFonts w:ascii="Arial" w:hAnsi="Arial" w:cs="Arial"/>
          <w:sz w:val="22"/>
          <w:szCs w:val="22"/>
        </w:rPr>
        <w:t xml:space="preserve">vedoucí úseku </w:t>
      </w:r>
      <w:r>
        <w:rPr>
          <w:rFonts w:ascii="Arial" w:hAnsi="Arial" w:cs="Arial"/>
          <w:sz w:val="22"/>
          <w:szCs w:val="22"/>
        </w:rPr>
        <w:t>Cheb</w:t>
      </w:r>
    </w:p>
    <w:p w14:paraId="5445DE8E" w14:textId="540E83FC" w:rsidR="002A7943" w:rsidRPr="0073163A" w:rsidRDefault="002A7943" w:rsidP="002A7943">
      <w:pPr>
        <w:tabs>
          <w:tab w:val="left" w:pos="3960"/>
        </w:tabs>
        <w:jc w:val="both"/>
        <w:rPr>
          <w:rFonts w:ascii="Arial" w:hAnsi="Arial" w:cs="Arial"/>
          <w:sz w:val="22"/>
          <w:szCs w:val="22"/>
        </w:rPr>
      </w:pPr>
      <w:r w:rsidRPr="0073163A">
        <w:rPr>
          <w:rFonts w:ascii="Arial" w:hAnsi="Arial" w:cs="Arial"/>
          <w:sz w:val="22"/>
          <w:szCs w:val="22"/>
        </w:rPr>
        <w:tab/>
      </w:r>
    </w:p>
    <w:p w14:paraId="1777CF72" w14:textId="0C88C834" w:rsidR="002A7943" w:rsidRPr="007C0EB7" w:rsidRDefault="002A7943" w:rsidP="002A7943">
      <w:pPr>
        <w:tabs>
          <w:tab w:val="left" w:pos="3960"/>
        </w:tabs>
        <w:jc w:val="both"/>
        <w:rPr>
          <w:rFonts w:ascii="Arial" w:hAnsi="Arial" w:cs="Arial"/>
          <w:b/>
          <w:sz w:val="22"/>
          <w:szCs w:val="22"/>
        </w:rPr>
      </w:pPr>
      <w:r w:rsidRPr="007C0EB7">
        <w:rPr>
          <w:rFonts w:ascii="Arial" w:hAnsi="Arial" w:cs="Arial"/>
          <w:b/>
          <w:sz w:val="22"/>
          <w:szCs w:val="22"/>
        </w:rPr>
        <w:t>bankovní spojení:</w:t>
      </w:r>
      <w:r w:rsidRPr="007C0EB7">
        <w:rPr>
          <w:rFonts w:ascii="Arial" w:hAnsi="Arial" w:cs="Arial"/>
          <w:b/>
          <w:sz w:val="22"/>
          <w:szCs w:val="22"/>
        </w:rPr>
        <w:tab/>
      </w:r>
    </w:p>
    <w:p w14:paraId="6A5E046E" w14:textId="0AB4C5A2" w:rsidR="002A7943" w:rsidRPr="00D74A50" w:rsidRDefault="002A7943" w:rsidP="002A7943">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p>
    <w:p w14:paraId="33DCDCC2" w14:textId="77777777" w:rsidR="002A7943" w:rsidRPr="00D74A50" w:rsidRDefault="002A7943" w:rsidP="002A7943">
      <w:pPr>
        <w:tabs>
          <w:tab w:val="left" w:pos="3960"/>
        </w:tabs>
        <w:jc w:val="both"/>
        <w:rPr>
          <w:rFonts w:ascii="Arial" w:hAnsi="Arial" w:cs="Arial"/>
          <w:b/>
          <w:sz w:val="22"/>
          <w:szCs w:val="22"/>
        </w:rPr>
      </w:pPr>
    </w:p>
    <w:p w14:paraId="3B0DCE6D" w14:textId="77777777" w:rsidR="002A7943" w:rsidRPr="00D74A50" w:rsidRDefault="002A7943" w:rsidP="002A7943">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4816F0F8" w14:textId="77777777" w:rsidR="002A7943" w:rsidRPr="000773B4" w:rsidRDefault="002A7943" w:rsidP="000773B4">
      <w:pPr>
        <w:pStyle w:val="TextnormlnPVL"/>
        <w:rPr>
          <w:b/>
          <w:sz w:val="22"/>
          <w:szCs w:val="22"/>
        </w:rPr>
      </w:pPr>
    </w:p>
    <w:p w14:paraId="4286A162" w14:textId="1BB4FE2C" w:rsidR="000773B4" w:rsidRPr="000773B4" w:rsidRDefault="000773B4" w:rsidP="000773B4">
      <w:pPr>
        <w:pStyle w:val="TextnormlnPVL"/>
        <w:rPr>
          <w:sz w:val="22"/>
          <w:szCs w:val="22"/>
        </w:rPr>
      </w:pPr>
      <w:r w:rsidRPr="000773B4">
        <w:rPr>
          <w:sz w:val="22"/>
          <w:szCs w:val="22"/>
        </w:rPr>
        <w:t>(dále jen „objednatel“)</w:t>
      </w:r>
    </w:p>
    <w:p w14:paraId="41EA0325" w14:textId="77777777" w:rsidR="000773B4" w:rsidRPr="000773B4" w:rsidRDefault="000773B4" w:rsidP="000773B4">
      <w:pPr>
        <w:pStyle w:val="TextnormlnPVL"/>
        <w:rPr>
          <w:b/>
          <w:sz w:val="22"/>
          <w:szCs w:val="22"/>
        </w:rPr>
      </w:pPr>
    </w:p>
    <w:p w14:paraId="4987746A" w14:textId="77777777" w:rsidR="000773B4" w:rsidRPr="000773B4" w:rsidRDefault="000773B4" w:rsidP="000773B4">
      <w:pPr>
        <w:pStyle w:val="TextnormlnPVL"/>
        <w:rPr>
          <w:b/>
          <w:sz w:val="22"/>
          <w:szCs w:val="22"/>
        </w:rPr>
      </w:pPr>
      <w:r w:rsidRPr="000773B4">
        <w:rPr>
          <w:b/>
          <w:sz w:val="22"/>
          <w:szCs w:val="22"/>
        </w:rPr>
        <w:t>a</w:t>
      </w:r>
    </w:p>
    <w:p w14:paraId="6C89D568" w14:textId="77777777" w:rsidR="000773B4" w:rsidRPr="000773B4" w:rsidRDefault="000773B4" w:rsidP="000773B4">
      <w:pPr>
        <w:pStyle w:val="TextnormlnPVL"/>
        <w:rPr>
          <w:b/>
          <w:sz w:val="22"/>
          <w:szCs w:val="22"/>
        </w:rPr>
      </w:pPr>
    </w:p>
    <w:p w14:paraId="7ECCDAE2" w14:textId="2EC47928" w:rsidR="000773B4" w:rsidRPr="000773B4" w:rsidRDefault="000773B4" w:rsidP="000773B4">
      <w:pPr>
        <w:pStyle w:val="Smluvnstrananzev"/>
        <w:rPr>
          <w:sz w:val="22"/>
          <w:szCs w:val="22"/>
          <w:shd w:val="clear" w:color="auto" w:fill="FFFF00"/>
        </w:rPr>
      </w:pPr>
      <w:r w:rsidRPr="000773B4">
        <w:rPr>
          <w:sz w:val="22"/>
          <w:szCs w:val="22"/>
        </w:rPr>
        <w:t>zhotovitel:</w:t>
      </w:r>
      <w:r w:rsidRPr="000773B4">
        <w:rPr>
          <w:sz w:val="22"/>
          <w:szCs w:val="22"/>
        </w:rPr>
        <w:tab/>
      </w:r>
      <w:r w:rsidR="005D334F">
        <w:rPr>
          <w:sz w:val="22"/>
          <w:szCs w:val="22"/>
          <w:lang w:val="cs-CZ"/>
        </w:rPr>
        <w:t>Karel Benda</w:t>
      </w:r>
    </w:p>
    <w:p w14:paraId="13F603B8" w14:textId="36237403" w:rsidR="000773B4" w:rsidRPr="000773B4" w:rsidRDefault="000773B4" w:rsidP="000773B4">
      <w:pPr>
        <w:pStyle w:val="Identifikacesmluvnstrany"/>
        <w:rPr>
          <w:sz w:val="22"/>
          <w:szCs w:val="22"/>
          <w:shd w:val="clear" w:color="auto" w:fill="FFFF00"/>
        </w:rPr>
      </w:pPr>
      <w:r w:rsidRPr="000773B4">
        <w:rPr>
          <w:sz w:val="22"/>
          <w:szCs w:val="22"/>
        </w:rPr>
        <w:t>sídlo:</w:t>
      </w:r>
      <w:r w:rsidRPr="000773B4">
        <w:rPr>
          <w:sz w:val="22"/>
          <w:szCs w:val="22"/>
        </w:rPr>
        <w:tab/>
      </w:r>
      <w:r w:rsidR="005D334F">
        <w:rPr>
          <w:sz w:val="22"/>
          <w:szCs w:val="22"/>
          <w:lang w:val="cs-CZ"/>
        </w:rPr>
        <w:t>Ztracená 16, 350 02 Cheb</w:t>
      </w:r>
    </w:p>
    <w:p w14:paraId="5FF967CF" w14:textId="4BEA33DC" w:rsidR="000773B4" w:rsidRPr="000773B4" w:rsidRDefault="000773B4" w:rsidP="000773B4">
      <w:pPr>
        <w:pStyle w:val="Oprvnnkjednnapodpisusml"/>
        <w:rPr>
          <w:b/>
          <w:sz w:val="22"/>
          <w:szCs w:val="22"/>
          <w:shd w:val="clear" w:color="auto" w:fill="FFFF00"/>
        </w:rPr>
      </w:pPr>
      <w:r w:rsidRPr="000773B4">
        <w:rPr>
          <w:sz w:val="22"/>
          <w:szCs w:val="22"/>
        </w:rPr>
        <w:t>oprávněn(i) k podpisu smlouvy:</w:t>
      </w:r>
      <w:r w:rsidRPr="000773B4">
        <w:rPr>
          <w:sz w:val="22"/>
          <w:szCs w:val="22"/>
        </w:rPr>
        <w:tab/>
      </w:r>
    </w:p>
    <w:p w14:paraId="7E10525A" w14:textId="72D46C8A" w:rsidR="000773B4" w:rsidRPr="000773B4" w:rsidRDefault="000773B4" w:rsidP="000773B4">
      <w:pPr>
        <w:pStyle w:val="Oprvnnkjednnapodpisusml"/>
        <w:rPr>
          <w:b/>
          <w:sz w:val="22"/>
          <w:szCs w:val="22"/>
          <w:shd w:val="clear" w:color="auto" w:fill="FFFF00"/>
        </w:rPr>
      </w:pPr>
      <w:r w:rsidRPr="000773B4">
        <w:rPr>
          <w:sz w:val="22"/>
          <w:szCs w:val="22"/>
        </w:rPr>
        <w:t>oprávněn(i) jednat o věcech smluvních:</w:t>
      </w:r>
      <w:r w:rsidRPr="000773B4">
        <w:rPr>
          <w:sz w:val="22"/>
          <w:szCs w:val="22"/>
        </w:rPr>
        <w:tab/>
      </w:r>
    </w:p>
    <w:p w14:paraId="533444F3" w14:textId="5A54E05E" w:rsidR="000773B4" w:rsidRPr="000773B4" w:rsidRDefault="000773B4" w:rsidP="000773B4">
      <w:pPr>
        <w:pStyle w:val="Oprvnnkjednnapodpisusml"/>
        <w:rPr>
          <w:b/>
          <w:sz w:val="22"/>
          <w:szCs w:val="22"/>
          <w:shd w:val="clear" w:color="auto" w:fill="FFFF00"/>
        </w:rPr>
      </w:pPr>
      <w:r w:rsidRPr="000773B4">
        <w:rPr>
          <w:sz w:val="22"/>
          <w:szCs w:val="22"/>
        </w:rPr>
        <w:t>oprávněn(i) jednat o věcech technických:</w:t>
      </w:r>
      <w:r w:rsidRPr="000773B4">
        <w:rPr>
          <w:sz w:val="22"/>
          <w:szCs w:val="22"/>
        </w:rPr>
        <w:tab/>
      </w:r>
    </w:p>
    <w:p w14:paraId="1745FAAB" w14:textId="05306845" w:rsidR="000773B4" w:rsidRPr="000773B4" w:rsidRDefault="000773B4" w:rsidP="000773B4">
      <w:pPr>
        <w:pStyle w:val="Oprvnnkjednnapodpisusml"/>
        <w:rPr>
          <w:b/>
          <w:sz w:val="22"/>
          <w:szCs w:val="22"/>
          <w:shd w:val="clear" w:color="auto" w:fill="FFFF00"/>
        </w:rPr>
      </w:pPr>
      <w:r w:rsidRPr="000773B4">
        <w:rPr>
          <w:sz w:val="22"/>
          <w:szCs w:val="22"/>
        </w:rPr>
        <w:t>stavbyvedoucí:</w:t>
      </w:r>
      <w:r w:rsidRPr="000773B4">
        <w:rPr>
          <w:sz w:val="22"/>
          <w:szCs w:val="22"/>
        </w:rPr>
        <w:tab/>
      </w:r>
    </w:p>
    <w:p w14:paraId="72AE242C" w14:textId="2D1CC4AF" w:rsidR="000773B4" w:rsidRPr="000773B4" w:rsidRDefault="000773B4" w:rsidP="000773B4">
      <w:pPr>
        <w:pStyle w:val="Oprvnnkjednnapodpisusml"/>
        <w:rPr>
          <w:b/>
          <w:sz w:val="22"/>
          <w:szCs w:val="22"/>
          <w:shd w:val="clear" w:color="auto" w:fill="FFFF00"/>
        </w:rPr>
      </w:pPr>
      <w:r w:rsidRPr="000773B4">
        <w:rPr>
          <w:sz w:val="22"/>
          <w:szCs w:val="22"/>
        </w:rPr>
        <w:t>manažer stavby:</w:t>
      </w:r>
      <w:r w:rsidRPr="000773B4">
        <w:rPr>
          <w:sz w:val="22"/>
          <w:szCs w:val="22"/>
        </w:rPr>
        <w:tab/>
      </w:r>
    </w:p>
    <w:p w14:paraId="1DAE92B7" w14:textId="643EEFD1" w:rsidR="000773B4" w:rsidRPr="000773B4" w:rsidRDefault="000773B4" w:rsidP="000773B4">
      <w:pPr>
        <w:pStyle w:val="Identifikacesmluvnstrany"/>
        <w:rPr>
          <w:sz w:val="22"/>
          <w:szCs w:val="22"/>
          <w:shd w:val="clear" w:color="auto" w:fill="FFFF00"/>
        </w:rPr>
      </w:pPr>
      <w:r w:rsidRPr="000773B4">
        <w:rPr>
          <w:sz w:val="22"/>
          <w:szCs w:val="22"/>
        </w:rPr>
        <w:t>IČO:</w:t>
      </w:r>
      <w:r w:rsidRPr="000773B4">
        <w:rPr>
          <w:sz w:val="22"/>
          <w:szCs w:val="22"/>
        </w:rPr>
        <w:tab/>
      </w:r>
      <w:r w:rsidR="005D334F">
        <w:rPr>
          <w:sz w:val="22"/>
          <w:szCs w:val="22"/>
          <w:lang w:val="cs-CZ"/>
        </w:rPr>
        <w:t>64858731</w:t>
      </w:r>
    </w:p>
    <w:p w14:paraId="4D3F2B28" w14:textId="43B22818" w:rsidR="000773B4" w:rsidRPr="005D334F" w:rsidRDefault="000773B4" w:rsidP="000773B4">
      <w:pPr>
        <w:pStyle w:val="Identifikacesmluvnstrany"/>
        <w:rPr>
          <w:sz w:val="22"/>
          <w:szCs w:val="22"/>
          <w:shd w:val="clear" w:color="auto" w:fill="FFFF00"/>
        </w:rPr>
      </w:pPr>
      <w:r w:rsidRPr="000773B4">
        <w:rPr>
          <w:sz w:val="22"/>
          <w:szCs w:val="22"/>
        </w:rPr>
        <w:t>DIČ:</w:t>
      </w:r>
      <w:r w:rsidRPr="000773B4">
        <w:rPr>
          <w:b/>
          <w:sz w:val="22"/>
          <w:szCs w:val="22"/>
        </w:rPr>
        <w:t xml:space="preserve"> </w:t>
      </w:r>
      <w:r w:rsidRPr="000773B4">
        <w:rPr>
          <w:b/>
          <w:sz w:val="22"/>
          <w:szCs w:val="22"/>
        </w:rPr>
        <w:tab/>
      </w:r>
    </w:p>
    <w:p w14:paraId="0B676B9C" w14:textId="24B8F53D" w:rsidR="000773B4" w:rsidRPr="000773B4" w:rsidRDefault="000773B4" w:rsidP="000773B4">
      <w:pPr>
        <w:pStyle w:val="Identifikacesmluvnstrany"/>
        <w:rPr>
          <w:b/>
          <w:sz w:val="22"/>
          <w:szCs w:val="22"/>
          <w:shd w:val="clear" w:color="auto" w:fill="FFFF00"/>
        </w:rPr>
      </w:pPr>
      <w:r w:rsidRPr="000773B4">
        <w:rPr>
          <w:sz w:val="22"/>
          <w:szCs w:val="22"/>
        </w:rPr>
        <w:t>bankovní spojení:</w:t>
      </w:r>
      <w:r w:rsidRPr="000773B4">
        <w:rPr>
          <w:sz w:val="22"/>
          <w:szCs w:val="22"/>
        </w:rPr>
        <w:tab/>
      </w:r>
    </w:p>
    <w:p w14:paraId="1997FD7E" w14:textId="66A4FACD" w:rsidR="000773B4" w:rsidRPr="000773B4" w:rsidRDefault="000773B4" w:rsidP="000773B4">
      <w:pPr>
        <w:pStyle w:val="Identifikacesmluvnstrany"/>
        <w:rPr>
          <w:b/>
          <w:sz w:val="22"/>
          <w:szCs w:val="22"/>
          <w:shd w:val="clear" w:color="auto" w:fill="FFFF00"/>
        </w:rPr>
      </w:pPr>
      <w:r w:rsidRPr="000773B4">
        <w:rPr>
          <w:sz w:val="22"/>
          <w:szCs w:val="22"/>
        </w:rPr>
        <w:t>číslo účtu:</w:t>
      </w:r>
      <w:r w:rsidRPr="000773B4">
        <w:rPr>
          <w:sz w:val="22"/>
          <w:szCs w:val="22"/>
        </w:rPr>
        <w:tab/>
      </w:r>
    </w:p>
    <w:p w14:paraId="76E478A0" w14:textId="6B619292" w:rsidR="000773B4" w:rsidRPr="000773B4" w:rsidRDefault="000773B4" w:rsidP="000773B4">
      <w:pPr>
        <w:pStyle w:val="Identifikacesmluvnstrany"/>
        <w:rPr>
          <w:b/>
          <w:sz w:val="22"/>
          <w:szCs w:val="22"/>
          <w:shd w:val="clear" w:color="auto" w:fill="FFFF00"/>
        </w:rPr>
      </w:pPr>
      <w:r w:rsidRPr="000773B4">
        <w:rPr>
          <w:sz w:val="22"/>
          <w:szCs w:val="22"/>
        </w:rPr>
        <w:t>zápis v obchodním rejstříku:</w:t>
      </w:r>
      <w:r w:rsidRPr="000773B4">
        <w:rPr>
          <w:sz w:val="22"/>
          <w:szCs w:val="22"/>
        </w:rPr>
        <w:tab/>
      </w:r>
      <w:r w:rsidR="005D334F">
        <w:rPr>
          <w:sz w:val="22"/>
          <w:szCs w:val="22"/>
          <w:lang w:val="cs-CZ"/>
        </w:rPr>
        <w:t>ŽÚ/19/1476/</w:t>
      </w:r>
      <w:proofErr w:type="spellStart"/>
      <w:r w:rsidR="005D334F">
        <w:rPr>
          <w:sz w:val="22"/>
          <w:szCs w:val="22"/>
          <w:lang w:val="cs-CZ"/>
        </w:rPr>
        <w:t>Ble</w:t>
      </w:r>
      <w:proofErr w:type="spellEnd"/>
    </w:p>
    <w:p w14:paraId="35F4989F" w14:textId="5F3C99FF" w:rsidR="000773B4" w:rsidRDefault="000773B4" w:rsidP="000773B4">
      <w:pPr>
        <w:pStyle w:val="TextnormlnPVL"/>
        <w:rPr>
          <w:sz w:val="22"/>
          <w:szCs w:val="22"/>
          <w:shd w:val="clear" w:color="auto" w:fill="FFFF00"/>
        </w:rPr>
      </w:pPr>
      <w:r w:rsidRPr="000773B4">
        <w:rPr>
          <w:sz w:val="22"/>
          <w:szCs w:val="22"/>
        </w:rPr>
        <w:t>tel.:</w:t>
      </w:r>
      <w:r w:rsidRPr="000773B4">
        <w:rPr>
          <w:sz w:val="22"/>
          <w:szCs w:val="22"/>
        </w:rPr>
        <w:tab/>
      </w:r>
      <w:r w:rsidRPr="000773B4">
        <w:rPr>
          <w:sz w:val="22"/>
          <w:szCs w:val="22"/>
        </w:rPr>
        <w:tab/>
      </w:r>
      <w:r w:rsidRPr="000773B4">
        <w:rPr>
          <w:sz w:val="22"/>
          <w:szCs w:val="22"/>
        </w:rPr>
        <w:tab/>
      </w:r>
      <w:r w:rsidRPr="000773B4">
        <w:rPr>
          <w:sz w:val="22"/>
          <w:szCs w:val="22"/>
        </w:rPr>
        <w:tab/>
        <w:t>e-mail:</w:t>
      </w:r>
      <w:r w:rsidRPr="000773B4">
        <w:rPr>
          <w:sz w:val="22"/>
          <w:szCs w:val="22"/>
          <w:lang w:val="cs-CZ"/>
        </w:rPr>
        <w:t xml:space="preserve"> </w:t>
      </w:r>
    </w:p>
    <w:p w14:paraId="31DB626B" w14:textId="77777777" w:rsidR="002A7943" w:rsidRPr="000773B4" w:rsidRDefault="002A7943" w:rsidP="000773B4">
      <w:pPr>
        <w:pStyle w:val="TextnormlnPVL"/>
        <w:rPr>
          <w:sz w:val="22"/>
          <w:szCs w:val="22"/>
          <w:lang w:val="cs-CZ"/>
        </w:rPr>
      </w:pPr>
    </w:p>
    <w:p w14:paraId="038FE767" w14:textId="77777777" w:rsidR="000773B4" w:rsidRPr="000773B4" w:rsidRDefault="000773B4" w:rsidP="000773B4">
      <w:pPr>
        <w:pStyle w:val="TextnormlnPVL"/>
        <w:rPr>
          <w:sz w:val="22"/>
          <w:szCs w:val="22"/>
        </w:rPr>
      </w:pPr>
      <w:r w:rsidRPr="000773B4">
        <w:rPr>
          <w:sz w:val="22"/>
          <w:szCs w:val="22"/>
        </w:rPr>
        <w:t>(dále jen „zhotovitel“)</w:t>
      </w:r>
    </w:p>
    <w:p w14:paraId="42AD1383" w14:textId="51EB2D76" w:rsidR="000773B4" w:rsidRDefault="000773B4" w:rsidP="000773B4">
      <w:pPr>
        <w:pStyle w:val="Meziodstavce"/>
        <w:rPr>
          <w:rFonts w:cs="Times New Roman"/>
          <w:sz w:val="22"/>
          <w:szCs w:val="22"/>
          <w:lang w:val="cs-CZ"/>
        </w:rPr>
      </w:pPr>
    </w:p>
    <w:p w14:paraId="463BE48E" w14:textId="02BBE984" w:rsidR="0028132C" w:rsidRDefault="0028132C" w:rsidP="000773B4">
      <w:pPr>
        <w:pStyle w:val="Meziodstavce"/>
        <w:rPr>
          <w:rFonts w:cs="Times New Roman"/>
          <w:sz w:val="22"/>
          <w:szCs w:val="22"/>
          <w:lang w:val="cs-CZ"/>
        </w:rPr>
      </w:pPr>
    </w:p>
    <w:p w14:paraId="7DFA1CD4" w14:textId="7F30F3D7" w:rsidR="0028132C" w:rsidRDefault="0028132C" w:rsidP="000773B4">
      <w:pPr>
        <w:pStyle w:val="Meziodstavce"/>
        <w:rPr>
          <w:rFonts w:cs="Times New Roman"/>
          <w:sz w:val="22"/>
          <w:szCs w:val="22"/>
          <w:lang w:val="cs-CZ"/>
        </w:rPr>
      </w:pPr>
    </w:p>
    <w:p w14:paraId="1DAAF96E" w14:textId="77777777" w:rsidR="0028132C" w:rsidRPr="000773B4" w:rsidRDefault="0028132C" w:rsidP="000773B4">
      <w:pPr>
        <w:pStyle w:val="Meziodstavce"/>
        <w:rPr>
          <w:rFonts w:cs="Times New Roman"/>
          <w:sz w:val="22"/>
          <w:szCs w:val="22"/>
          <w:lang w:val="cs-CZ"/>
        </w:rPr>
      </w:pPr>
    </w:p>
    <w:p w14:paraId="04D2722B" w14:textId="77777777" w:rsidR="000773B4" w:rsidRPr="000773B4" w:rsidRDefault="000773B4" w:rsidP="000773B4">
      <w:pPr>
        <w:jc w:val="both"/>
        <w:rPr>
          <w:rFonts w:ascii="Arial" w:hAnsi="Arial" w:cs="Arial"/>
          <w:color w:val="000000"/>
          <w:sz w:val="22"/>
          <w:szCs w:val="22"/>
        </w:rPr>
      </w:pPr>
      <w:r w:rsidRPr="000773B4">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požadovaných k uveřejnění dle zákona č. 340/2015 Sb. o registru smluv. Zveřejnění smlouvy a </w:t>
      </w:r>
      <w:proofErr w:type="spellStart"/>
      <w:r w:rsidRPr="000773B4">
        <w:rPr>
          <w:rFonts w:ascii="Arial" w:hAnsi="Arial" w:cs="Arial"/>
          <w:color w:val="000000"/>
          <w:sz w:val="22"/>
          <w:szCs w:val="22"/>
        </w:rPr>
        <w:t>metadat</w:t>
      </w:r>
      <w:proofErr w:type="spellEnd"/>
      <w:r w:rsidRPr="000773B4">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18728C7A" w14:textId="63D1B333" w:rsidR="00947CB1" w:rsidRDefault="00947CB1" w:rsidP="00B015A5">
      <w:pPr>
        <w:jc w:val="both"/>
        <w:rPr>
          <w:rFonts w:ascii="Arial" w:hAnsi="Arial" w:cs="Arial"/>
          <w:sz w:val="22"/>
          <w:szCs w:val="22"/>
        </w:rPr>
      </w:pPr>
    </w:p>
    <w:p w14:paraId="7ED49373" w14:textId="77777777" w:rsidR="00692E0E" w:rsidRPr="0028132C" w:rsidRDefault="00692E0E" w:rsidP="0028132C">
      <w:pPr>
        <w:jc w:val="both"/>
        <w:rPr>
          <w:rFonts w:ascii="Arial" w:hAnsi="Arial" w:cs="Arial"/>
          <w:sz w:val="22"/>
          <w:szCs w:val="22"/>
        </w:rPr>
      </w:pPr>
    </w:p>
    <w:p w14:paraId="7D83E847" w14:textId="7D6896B8" w:rsidR="00661EDA" w:rsidRPr="0028132C" w:rsidRDefault="00661EDA" w:rsidP="0028132C">
      <w:pPr>
        <w:pStyle w:val="Zkladntext"/>
        <w:widowControl/>
        <w:jc w:val="center"/>
        <w:rPr>
          <w:rFonts w:cs="Arial"/>
          <w:color w:val="auto"/>
          <w:sz w:val="22"/>
          <w:szCs w:val="22"/>
        </w:rPr>
      </w:pPr>
      <w:r w:rsidRPr="0028132C">
        <w:rPr>
          <w:rFonts w:cs="Arial"/>
          <w:b/>
          <w:color w:val="auto"/>
          <w:sz w:val="22"/>
          <w:szCs w:val="22"/>
          <w:u w:val="single"/>
        </w:rPr>
        <w:t>Čl. I. PŘEDMĚT DÍLA</w:t>
      </w:r>
    </w:p>
    <w:p w14:paraId="4872E254" w14:textId="77777777" w:rsidR="00661EDA" w:rsidRPr="0028132C" w:rsidRDefault="00661EDA" w:rsidP="0028132C">
      <w:pPr>
        <w:pStyle w:val="Zkladntext"/>
        <w:widowControl/>
        <w:rPr>
          <w:rFonts w:cs="Arial"/>
          <w:b/>
          <w:sz w:val="22"/>
          <w:szCs w:val="22"/>
        </w:rPr>
      </w:pPr>
    </w:p>
    <w:p w14:paraId="3A7E763A" w14:textId="29734AE8" w:rsidR="002A7943" w:rsidRPr="003620AB" w:rsidRDefault="004B6AF3" w:rsidP="003620AB">
      <w:pPr>
        <w:pStyle w:val="lneksmlouvytextPVL"/>
        <w:tabs>
          <w:tab w:val="clear" w:pos="426"/>
          <w:tab w:val="left" w:pos="0"/>
        </w:tabs>
        <w:ind w:left="426" w:hanging="426"/>
        <w:rPr>
          <w:b/>
        </w:rPr>
      </w:pPr>
      <w:r w:rsidRPr="0028132C">
        <w:t xml:space="preserve">Tato smlouva je uzavřena na základě výsledku řízení pro zadání veřejné zakázky malého rozsahu v souladu s § 27 a 31 zákona č. 134/2016 Sb., o zadávání veřejných zakázek, ve znění pozdějších předpisů (dále jen „zákon o zadávání veřejných zakázek“ nebo „ZZVZ“) pro veřejnou zakázku s názvem </w:t>
      </w:r>
      <w:r w:rsidR="00930A5E" w:rsidRPr="003620AB">
        <w:rPr>
          <w:b/>
          <w:lang w:val="cs-CZ"/>
        </w:rPr>
        <w:t>„</w:t>
      </w:r>
      <w:r w:rsidR="002A7943" w:rsidRPr="003620AB">
        <w:rPr>
          <w:b/>
        </w:rPr>
        <w:t>VD Jesenice zdrž – informační tabule</w:t>
      </w:r>
      <w:r w:rsidR="002A7943" w:rsidRPr="003620AB">
        <w:rPr>
          <w:b/>
          <w:lang w:val="cs-CZ"/>
        </w:rPr>
        <w:t>“.</w:t>
      </w:r>
    </w:p>
    <w:p w14:paraId="4185D0B6" w14:textId="77777777" w:rsidR="002A7943" w:rsidRPr="0028132C" w:rsidRDefault="002A7943" w:rsidP="00C77B2D">
      <w:pPr>
        <w:pStyle w:val="lneksmlouvytextPVL"/>
        <w:numPr>
          <w:ilvl w:val="0"/>
          <w:numId w:val="0"/>
        </w:numPr>
        <w:tabs>
          <w:tab w:val="clear" w:pos="426"/>
          <w:tab w:val="left" w:pos="502"/>
        </w:tabs>
        <w:ind w:left="360"/>
        <w:rPr>
          <w:b/>
        </w:rPr>
      </w:pPr>
    </w:p>
    <w:p w14:paraId="7A619823" w14:textId="73497DC5" w:rsidR="004B6AF3" w:rsidRPr="0028132C" w:rsidRDefault="004B6AF3" w:rsidP="003620AB">
      <w:pPr>
        <w:pStyle w:val="lneksmlouvytextPVL"/>
        <w:numPr>
          <w:ilvl w:val="0"/>
          <w:numId w:val="0"/>
        </w:numPr>
        <w:ind w:left="502"/>
      </w:pPr>
      <w:r w:rsidRPr="0028132C">
        <w:t>(dále jen „Veřejná zakázka“), ve kterém byla nabídka zhotovitele vyhodnocena jako</w:t>
      </w:r>
      <w:r w:rsidR="0028132C">
        <w:rPr>
          <w:lang w:val="cs-CZ"/>
        </w:rPr>
        <w:t> </w:t>
      </w:r>
      <w:r w:rsidRPr="0028132C">
        <w:t xml:space="preserve">ekonomicky nejvýhodnější. </w:t>
      </w:r>
    </w:p>
    <w:p w14:paraId="1B99A104" w14:textId="6FC2DEC2" w:rsidR="00DF7200" w:rsidRPr="0028132C" w:rsidRDefault="00DF7200" w:rsidP="00C77B2D">
      <w:pPr>
        <w:pStyle w:val="lneksmlouvytextPVL"/>
        <w:numPr>
          <w:ilvl w:val="0"/>
          <w:numId w:val="0"/>
        </w:numPr>
        <w:ind w:left="360" w:hanging="502"/>
      </w:pPr>
    </w:p>
    <w:p w14:paraId="3F088622" w14:textId="5701A0DB" w:rsidR="002A7943" w:rsidRPr="0028132C" w:rsidRDefault="00C6251D" w:rsidP="00C77B2D">
      <w:pPr>
        <w:pStyle w:val="lneksmlouvytextPVL"/>
        <w:tabs>
          <w:tab w:val="clear" w:pos="426"/>
        </w:tabs>
        <w:ind w:left="426" w:hanging="426"/>
        <w:rPr>
          <w:bCs/>
        </w:rPr>
      </w:pPr>
      <w:r w:rsidRPr="0028132C">
        <w:rPr>
          <w:bCs/>
        </w:rPr>
        <w:t xml:space="preserve">Předmětem </w:t>
      </w:r>
      <w:r w:rsidRPr="0028132C">
        <w:rPr>
          <w:bCs/>
          <w:lang w:val="cs-CZ"/>
        </w:rPr>
        <w:t>veřejné zakázky</w:t>
      </w:r>
      <w:r w:rsidRPr="0028132C">
        <w:rPr>
          <w:bCs/>
        </w:rPr>
        <w:t xml:space="preserve"> je </w:t>
      </w:r>
      <w:r w:rsidR="002A7943" w:rsidRPr="0028132C">
        <w:rPr>
          <w:bCs/>
          <w:lang w:val="cs-CZ"/>
        </w:rPr>
        <w:t>p</w:t>
      </w:r>
      <w:proofErr w:type="spellStart"/>
      <w:r w:rsidR="002A7943" w:rsidRPr="0028132C">
        <w:rPr>
          <w:bCs/>
        </w:rPr>
        <w:t>rovedení</w:t>
      </w:r>
      <w:proofErr w:type="spellEnd"/>
      <w:r w:rsidR="002A7943" w:rsidRPr="0028132C">
        <w:rPr>
          <w:bCs/>
        </w:rPr>
        <w:t xml:space="preserve"> </w:t>
      </w:r>
      <w:proofErr w:type="spellStart"/>
      <w:r w:rsidR="002A7943" w:rsidRPr="0028132C">
        <w:rPr>
          <w:bCs/>
        </w:rPr>
        <w:t>instal</w:t>
      </w:r>
      <w:r w:rsidR="005C05D2">
        <w:rPr>
          <w:bCs/>
          <w:lang w:val="cs-CZ"/>
        </w:rPr>
        <w:t>a</w:t>
      </w:r>
      <w:r w:rsidR="002A7943" w:rsidRPr="0028132C">
        <w:rPr>
          <w:bCs/>
        </w:rPr>
        <w:t>ce</w:t>
      </w:r>
      <w:proofErr w:type="spellEnd"/>
      <w:r w:rsidR="002A7943" w:rsidRPr="0028132C">
        <w:rPr>
          <w:bCs/>
        </w:rPr>
        <w:t xml:space="preserve"> informačních a zákazových tabulí o</w:t>
      </w:r>
      <w:r w:rsidR="0028132C">
        <w:rPr>
          <w:bCs/>
          <w:lang w:val="cs-CZ"/>
        </w:rPr>
        <w:t> </w:t>
      </w:r>
      <w:r w:rsidR="002A7943" w:rsidRPr="0028132C">
        <w:rPr>
          <w:bCs/>
        </w:rPr>
        <w:t xml:space="preserve">velikosti do 0,6 </w:t>
      </w:r>
      <w:r w:rsidR="00E21042">
        <w:rPr>
          <w:bCs/>
          <w:lang w:val="cs-CZ"/>
        </w:rPr>
        <w:t>m</w:t>
      </w:r>
      <w:r w:rsidR="00E21042">
        <w:rPr>
          <w:bCs/>
          <w:vertAlign w:val="superscript"/>
          <w:lang w:val="cs-CZ"/>
        </w:rPr>
        <w:t>2</w:t>
      </w:r>
      <w:r w:rsidR="002A7943" w:rsidRPr="0028132C">
        <w:rPr>
          <w:bCs/>
        </w:rPr>
        <w:t xml:space="preserve"> na VD Jesenice zdrž</w:t>
      </w:r>
      <w:r w:rsidR="002A7943" w:rsidRPr="0028132C">
        <w:rPr>
          <w:bCs/>
          <w:lang w:val="cs-CZ"/>
        </w:rPr>
        <w:t xml:space="preserve"> a dvou závor přes cestu</w:t>
      </w:r>
      <w:r w:rsidR="002A7943" w:rsidRPr="0028132C">
        <w:rPr>
          <w:bCs/>
        </w:rPr>
        <w:t>.</w:t>
      </w:r>
    </w:p>
    <w:p w14:paraId="3DD98FAD" w14:textId="77777777" w:rsidR="002A7943" w:rsidRPr="0028132C" w:rsidRDefault="002A7943" w:rsidP="00C77B2D">
      <w:pPr>
        <w:pStyle w:val="lneksmlouvytextPVL"/>
        <w:numPr>
          <w:ilvl w:val="0"/>
          <w:numId w:val="0"/>
        </w:numPr>
        <w:tabs>
          <w:tab w:val="clear" w:pos="426"/>
          <w:tab w:val="left" w:pos="284"/>
        </w:tabs>
        <w:ind w:left="284" w:hanging="284"/>
        <w:rPr>
          <w:bCs/>
        </w:rPr>
      </w:pPr>
    </w:p>
    <w:p w14:paraId="712A3681" w14:textId="351A3A09" w:rsidR="00F80FD7" w:rsidRPr="0028132C" w:rsidRDefault="002A7943" w:rsidP="00C77B2D">
      <w:pPr>
        <w:pStyle w:val="lneksmlouvytextPVL"/>
        <w:tabs>
          <w:tab w:val="left" w:pos="567"/>
        </w:tabs>
        <w:ind w:hanging="502"/>
      </w:pPr>
      <w:r w:rsidRPr="0028132C">
        <w:t>Jedná se celkem o 11 lokalit, kde se umístí tabule zákaz vjezdu motorovými vozidly, zákaz táboření a zákaz rozdělávání ohňů. V lokalitě "nudistická pláž" budou navíc osazeny 2</w:t>
      </w:r>
      <w:r w:rsidR="0028132C">
        <w:rPr>
          <w:lang w:val="cs-CZ"/>
        </w:rPr>
        <w:t> </w:t>
      </w:r>
      <w:r w:rsidRPr="0028132C">
        <w:t xml:space="preserve">závory. Vše bude umístěno na pozemku Povodí Ohře, státní podnik. </w:t>
      </w:r>
      <w:r w:rsidR="00F80FD7" w:rsidRPr="0028132C">
        <w:rPr>
          <w:lang w:val="cs-CZ"/>
        </w:rPr>
        <w:t>Informační tabule</w:t>
      </w:r>
      <w:r w:rsidRPr="0028132C">
        <w:t xml:space="preserve"> budou umístěny na kovovém sloupku</w:t>
      </w:r>
      <w:r w:rsidR="00F80FD7" w:rsidRPr="0028132C">
        <w:rPr>
          <w:lang w:val="cs-CZ"/>
        </w:rPr>
        <w:t xml:space="preserve"> dl. 4 m</w:t>
      </w:r>
      <w:r w:rsidRPr="0028132C">
        <w:t xml:space="preserve">, </w:t>
      </w:r>
      <w:r w:rsidR="00F80FD7" w:rsidRPr="0028132C">
        <w:rPr>
          <w:lang w:val="cs-CZ"/>
        </w:rPr>
        <w:t xml:space="preserve">nejspodnější hrana tabule bude ve výšce 2,5 m nad povrchem terénu, </w:t>
      </w:r>
      <w:r w:rsidRPr="0028132C">
        <w:t xml:space="preserve">povrchová úprava žárový </w:t>
      </w:r>
      <w:proofErr w:type="spellStart"/>
      <w:r w:rsidRPr="0028132C">
        <w:t>pozink</w:t>
      </w:r>
      <w:proofErr w:type="spellEnd"/>
      <w:r w:rsidRPr="0028132C">
        <w:t xml:space="preserve">. </w:t>
      </w:r>
      <w:r w:rsidR="00F80FD7" w:rsidRPr="0028132C">
        <w:rPr>
          <w:lang w:val="cs-CZ"/>
        </w:rPr>
        <w:t>Kovový sloupek bude zabetonován ve výkopu o rozměrech 0,3 m x 0,3 m x 0,5 m (</w:t>
      </w:r>
      <w:proofErr w:type="spellStart"/>
      <w:r w:rsidR="00F80FD7" w:rsidRPr="0028132C">
        <w:rPr>
          <w:lang w:val="cs-CZ"/>
        </w:rPr>
        <w:t>šxdxh</w:t>
      </w:r>
      <w:proofErr w:type="spellEnd"/>
      <w:r w:rsidR="00F80FD7" w:rsidRPr="0028132C">
        <w:rPr>
          <w:lang w:val="cs-CZ"/>
        </w:rPr>
        <w:t>). Uchycení tabule bude provedeno</w:t>
      </w:r>
      <w:r w:rsidR="00E21042">
        <w:rPr>
          <w:lang w:val="cs-CZ"/>
        </w:rPr>
        <w:t xml:space="preserve"> přišroubováním do rámu z „L“ profilu, rám bude přišroubován šrouby ke sloupku</w:t>
      </w:r>
      <w:r w:rsidR="00F80FD7" w:rsidRPr="0028132C">
        <w:rPr>
          <w:lang w:val="cs-CZ"/>
        </w:rPr>
        <w:t xml:space="preserve">. Informační tabule </w:t>
      </w:r>
      <w:r w:rsidR="00E21042">
        <w:rPr>
          <w:lang w:val="cs-CZ"/>
        </w:rPr>
        <w:t>dodá objednatel</w:t>
      </w:r>
      <w:r w:rsidR="00F80FD7" w:rsidRPr="0028132C">
        <w:rPr>
          <w:lang w:val="cs-CZ"/>
        </w:rPr>
        <w:t>.</w:t>
      </w:r>
    </w:p>
    <w:p w14:paraId="25FED7B7" w14:textId="77777777" w:rsidR="00F80FD7" w:rsidRPr="0028132C" w:rsidRDefault="00F80FD7" w:rsidP="00C77B2D">
      <w:pPr>
        <w:pStyle w:val="Odstavecseseznamem"/>
        <w:tabs>
          <w:tab w:val="left" w:pos="426"/>
          <w:tab w:val="left" w:pos="567"/>
        </w:tabs>
        <w:spacing w:after="0" w:line="240" w:lineRule="auto"/>
        <w:ind w:hanging="502"/>
        <w:rPr>
          <w:rFonts w:ascii="Arial" w:hAnsi="Arial" w:cs="Arial"/>
          <w:sz w:val="22"/>
          <w:szCs w:val="22"/>
        </w:rPr>
      </w:pPr>
    </w:p>
    <w:p w14:paraId="537FC349" w14:textId="1B484CD4" w:rsidR="00F80FD7" w:rsidRPr="0028132C" w:rsidRDefault="00F80FD7" w:rsidP="00C77B2D">
      <w:pPr>
        <w:pStyle w:val="lneksmlouvytextPVL"/>
        <w:numPr>
          <w:ilvl w:val="0"/>
          <w:numId w:val="0"/>
        </w:numPr>
        <w:tabs>
          <w:tab w:val="clear" w:pos="426"/>
          <w:tab w:val="left" w:pos="851"/>
        </w:tabs>
        <w:ind w:left="426"/>
      </w:pPr>
      <w:r w:rsidRPr="0028132C">
        <w:t>Závora pro jízdní pruh šíře 3,25 m, uzamykatelná, barva břevna červenobílá. Provedení</w:t>
      </w:r>
      <w:r w:rsidR="0028132C">
        <w:rPr>
          <w:lang w:val="cs-CZ"/>
        </w:rPr>
        <w:t> </w:t>
      </w:r>
      <w:r w:rsidRPr="0028132C">
        <w:t>závory bude shodné s již osazenou závorou v lokalitě L2 – lokalita Dřenice</w:t>
      </w:r>
      <w:r w:rsidR="00F42AF3" w:rsidRPr="0028132C">
        <w:rPr>
          <w:lang w:val="cs-CZ"/>
        </w:rPr>
        <w:t xml:space="preserve"> (viz příloha č. 3)</w:t>
      </w:r>
      <w:r w:rsidRPr="0028132C">
        <w:t xml:space="preserve">. </w:t>
      </w:r>
      <w:proofErr w:type="spellStart"/>
      <w:r w:rsidRPr="0028132C">
        <w:t>Oměření</w:t>
      </w:r>
      <w:proofErr w:type="spellEnd"/>
      <w:r w:rsidRPr="0028132C">
        <w:t xml:space="preserve"> závory a dílenská dokumentace pro výrobu závory je plně záležitostí zhotovitele, objednatel posoudí shodu s již osazenou závorou. PKO navrhne zhotovitel dle platných ČSN pro návrhovou životnost minimálně 15</w:t>
      </w:r>
      <w:r w:rsidR="00016310">
        <w:rPr>
          <w:lang w:val="cs-CZ"/>
        </w:rPr>
        <w:t xml:space="preserve"> </w:t>
      </w:r>
      <w:r w:rsidRPr="0028132C">
        <w:t>let. PKO bude odsouhlasena objednatelem.</w:t>
      </w:r>
    </w:p>
    <w:p w14:paraId="3BAE3A49" w14:textId="481B0896" w:rsidR="00F80FD7" w:rsidRPr="0028132C" w:rsidRDefault="00F80FD7" w:rsidP="00C77B2D">
      <w:pPr>
        <w:pStyle w:val="lneksmlouvytextPVL"/>
        <w:numPr>
          <w:ilvl w:val="0"/>
          <w:numId w:val="0"/>
        </w:numPr>
        <w:tabs>
          <w:tab w:val="clear" w:pos="426"/>
          <w:tab w:val="left" w:pos="502"/>
        </w:tabs>
        <w:ind w:left="502" w:hanging="502"/>
      </w:pPr>
    </w:p>
    <w:p w14:paraId="69216968" w14:textId="01754ADC" w:rsidR="00F80FD7" w:rsidRPr="0028132C" w:rsidRDefault="00F80FD7" w:rsidP="00C77B2D">
      <w:pPr>
        <w:tabs>
          <w:tab w:val="left" w:pos="502"/>
        </w:tabs>
        <w:overflowPunct/>
        <w:autoSpaceDE/>
        <w:autoSpaceDN/>
        <w:adjustRightInd/>
        <w:ind w:left="426"/>
        <w:jc w:val="both"/>
        <w:textAlignment w:val="auto"/>
        <w:outlineLvl w:val="1"/>
        <w:rPr>
          <w:rFonts w:ascii="Arial" w:eastAsiaTheme="minorHAnsi" w:hAnsi="Arial" w:cs="Arial"/>
          <w:sz w:val="22"/>
          <w:szCs w:val="22"/>
          <w:lang w:eastAsia="en-US"/>
        </w:rPr>
      </w:pPr>
      <w:r w:rsidRPr="0028132C">
        <w:rPr>
          <w:rFonts w:ascii="Arial" w:eastAsiaTheme="minorHAnsi" w:hAnsi="Arial" w:cs="Arial"/>
          <w:sz w:val="22"/>
          <w:szCs w:val="22"/>
          <w:lang w:val="x-none" w:eastAsia="en-US"/>
        </w:rPr>
        <w:t>Zhotovitel se zavazuje provést výše uvedené dílo v rozsahu oceněného soupisu prací</w:t>
      </w:r>
      <w:r w:rsidRPr="0028132C">
        <w:rPr>
          <w:rFonts w:ascii="Arial" w:eastAsiaTheme="minorHAnsi" w:hAnsi="Arial" w:cs="Arial"/>
          <w:sz w:val="22"/>
          <w:szCs w:val="22"/>
          <w:lang w:eastAsia="en-US"/>
        </w:rPr>
        <w:t>, který tvoří přílohu č. 1. Rozmístění informačních tabulí a závor bude provedeno dle přílohy č.</w:t>
      </w:r>
      <w:r w:rsidR="00E70FB2">
        <w:rPr>
          <w:rFonts w:ascii="Arial" w:eastAsiaTheme="minorHAnsi" w:hAnsi="Arial" w:cs="Arial"/>
          <w:sz w:val="22"/>
          <w:szCs w:val="22"/>
          <w:lang w:eastAsia="en-US"/>
        </w:rPr>
        <w:t xml:space="preserve"> </w:t>
      </w:r>
      <w:r w:rsidR="00E21042">
        <w:rPr>
          <w:rFonts w:ascii="Arial" w:eastAsiaTheme="minorHAnsi" w:hAnsi="Arial" w:cs="Arial"/>
          <w:sz w:val="22"/>
          <w:szCs w:val="22"/>
          <w:lang w:eastAsia="en-US"/>
        </w:rPr>
        <w:t>2</w:t>
      </w:r>
      <w:r w:rsidR="00E416B2">
        <w:rPr>
          <w:rFonts w:ascii="Arial" w:eastAsiaTheme="minorHAnsi" w:hAnsi="Arial" w:cs="Arial"/>
          <w:sz w:val="22"/>
          <w:szCs w:val="22"/>
          <w:lang w:eastAsia="en-US"/>
        </w:rPr>
        <w:t xml:space="preserve"> a č. </w:t>
      </w:r>
      <w:r w:rsidR="00E21042">
        <w:rPr>
          <w:rFonts w:ascii="Arial" w:eastAsiaTheme="minorHAnsi" w:hAnsi="Arial" w:cs="Arial"/>
          <w:sz w:val="22"/>
          <w:szCs w:val="22"/>
          <w:lang w:eastAsia="en-US"/>
        </w:rPr>
        <w:t>3</w:t>
      </w:r>
      <w:r w:rsidRPr="0028132C">
        <w:rPr>
          <w:rFonts w:ascii="Arial" w:eastAsiaTheme="minorHAnsi" w:hAnsi="Arial" w:cs="Arial"/>
          <w:sz w:val="22"/>
          <w:szCs w:val="22"/>
          <w:lang w:eastAsia="en-US"/>
        </w:rPr>
        <w:t xml:space="preserve"> Rozmístění informačních tabulí a závor, přesné vytyčení polohy osazení informačních tabulí a závor provede objednatel na své náklady a body vyznačené v terénu předá zhotoviteli při předání staveniště TDI.</w:t>
      </w:r>
    </w:p>
    <w:p w14:paraId="790B885B" w14:textId="77777777" w:rsidR="002A7943" w:rsidRPr="0028132C" w:rsidRDefault="002A7943" w:rsidP="00C77B2D">
      <w:pPr>
        <w:pStyle w:val="lneksmlouvytextPVL"/>
        <w:numPr>
          <w:ilvl w:val="0"/>
          <w:numId w:val="0"/>
        </w:numPr>
        <w:tabs>
          <w:tab w:val="clear" w:pos="426"/>
          <w:tab w:val="left" w:pos="502"/>
        </w:tabs>
        <w:ind w:hanging="502"/>
      </w:pPr>
    </w:p>
    <w:p w14:paraId="0360C1EB" w14:textId="703D97CC" w:rsidR="002A7943" w:rsidRPr="0028132C" w:rsidRDefault="006D1264" w:rsidP="00C77B2D">
      <w:pPr>
        <w:pStyle w:val="lneksmlouvytextPVL"/>
        <w:tabs>
          <w:tab w:val="clear" w:pos="426"/>
          <w:tab w:val="left" w:pos="502"/>
        </w:tabs>
        <w:ind w:left="426" w:hanging="502"/>
      </w:pPr>
      <w:r w:rsidRPr="0028132C">
        <w:t xml:space="preserve">Místo </w:t>
      </w:r>
      <w:r w:rsidRPr="0028132C">
        <w:rPr>
          <w:lang w:val="cs-CZ"/>
        </w:rPr>
        <w:t>provádění díla</w:t>
      </w:r>
      <w:r w:rsidRPr="0028132C">
        <w:t>:</w:t>
      </w:r>
      <w:r w:rsidRPr="0028132C">
        <w:rPr>
          <w:lang w:val="cs-CZ"/>
        </w:rPr>
        <w:t xml:space="preserve"> </w:t>
      </w:r>
      <w:r w:rsidR="002A7943" w:rsidRPr="0028132C">
        <w:t>VD Jesenice zdrž</w:t>
      </w:r>
      <w:r w:rsidR="00F80FD7" w:rsidRPr="0028132C">
        <w:rPr>
          <w:lang w:val="cs-CZ"/>
        </w:rPr>
        <w:t>, dále viz Příloha č.</w:t>
      </w:r>
      <w:r w:rsidR="00E21042">
        <w:rPr>
          <w:lang w:val="cs-CZ"/>
        </w:rPr>
        <w:t>3</w:t>
      </w:r>
      <w:r w:rsidR="00F80FD7" w:rsidRPr="0028132C">
        <w:rPr>
          <w:lang w:val="cs-CZ"/>
        </w:rPr>
        <w:t xml:space="preserve"> Rozmístění informačních tabulí a závor</w:t>
      </w:r>
      <w:r w:rsidR="00E21042">
        <w:rPr>
          <w:lang w:val="cs-CZ"/>
        </w:rPr>
        <w:t>.</w:t>
      </w:r>
    </w:p>
    <w:p w14:paraId="672711AD" w14:textId="10D7B92F" w:rsidR="001844B8" w:rsidRPr="0028132C" w:rsidRDefault="00C6251D" w:rsidP="00C77B2D">
      <w:pPr>
        <w:pStyle w:val="lneksmlouvytextPVL"/>
        <w:numPr>
          <w:ilvl w:val="0"/>
          <w:numId w:val="0"/>
        </w:numPr>
        <w:ind w:left="360" w:hanging="502"/>
        <w:rPr>
          <w:lang w:val="cs-CZ"/>
        </w:rPr>
      </w:pPr>
      <w:r w:rsidRPr="0028132C">
        <w:rPr>
          <w:lang w:val="cs-CZ"/>
        </w:rPr>
        <w:t xml:space="preserve"> </w:t>
      </w:r>
    </w:p>
    <w:p w14:paraId="69A87FAA" w14:textId="0F38EFB6" w:rsidR="008B0CCC" w:rsidRPr="0028132C" w:rsidRDefault="006D1264" w:rsidP="00C77B2D">
      <w:pPr>
        <w:pStyle w:val="lneksmlouvytextPVL"/>
        <w:ind w:hanging="502"/>
      </w:pPr>
      <w:r w:rsidRPr="0028132C">
        <w:rPr>
          <w:lang w:val="cs-CZ"/>
        </w:rPr>
        <w:t>Za předmět díla se dále považuje</w:t>
      </w:r>
      <w:r w:rsidR="008B0CCC" w:rsidRPr="0028132C">
        <w:t>:</w:t>
      </w:r>
    </w:p>
    <w:p w14:paraId="00369672" w14:textId="77777777" w:rsidR="008B0CCC" w:rsidRPr="0028132C" w:rsidRDefault="008B0CCC" w:rsidP="00C77B2D">
      <w:pPr>
        <w:pStyle w:val="Zkladntext"/>
        <w:widowControl/>
        <w:ind w:hanging="502"/>
        <w:jc w:val="both"/>
        <w:rPr>
          <w:rFonts w:cs="Arial"/>
          <w:b/>
          <w:color w:val="auto"/>
          <w:sz w:val="22"/>
          <w:szCs w:val="22"/>
        </w:rPr>
      </w:pPr>
    </w:p>
    <w:p w14:paraId="1BBD31DF" w14:textId="643AB119" w:rsidR="00C6251D" w:rsidRPr="0028132C" w:rsidRDefault="00C6251D" w:rsidP="00C77B2D">
      <w:pPr>
        <w:pStyle w:val="SeznamsmlouvaPVL"/>
        <w:tabs>
          <w:tab w:val="clear" w:pos="0"/>
          <w:tab w:val="clear" w:pos="993"/>
          <w:tab w:val="left" w:pos="851"/>
        </w:tabs>
        <w:ind w:left="851" w:hanging="502"/>
      </w:pPr>
      <w:bookmarkStart w:id="1" w:name="_Hlk130540993"/>
      <w:r w:rsidRPr="0028132C">
        <w:t xml:space="preserve">likvidace veškerého stavebního a přebytečného materiálu odpovídajícím zákonným způsobem, zajištění skládek a </w:t>
      </w:r>
      <w:proofErr w:type="spellStart"/>
      <w:r w:rsidRPr="0028132C">
        <w:t>deponií</w:t>
      </w:r>
      <w:proofErr w:type="spellEnd"/>
      <w:r w:rsidRPr="0028132C">
        <w:t>, vč. vedení evidence o vzniklých odpadech a předání dokladů o jejich likvidaci objednateli při předání a převzetí díla (</w:t>
      </w:r>
      <w:r w:rsidRPr="0028132C">
        <w:rPr>
          <w:lang w:val="cs-CZ"/>
        </w:rPr>
        <w:t>1</w:t>
      </w:r>
      <w:r w:rsidRPr="0028132C">
        <w:t xml:space="preserve"> </w:t>
      </w:r>
      <w:proofErr w:type="spellStart"/>
      <w:r w:rsidRPr="0028132C">
        <w:t>paré</w:t>
      </w:r>
      <w:proofErr w:type="spellEnd"/>
      <w:r w:rsidRPr="0028132C">
        <w:t xml:space="preserve"> v listinné podobě, 1x v digitální podobě ve formátu .</w:t>
      </w:r>
      <w:proofErr w:type="spellStart"/>
      <w:r w:rsidRPr="0028132C">
        <w:t>pdf</w:t>
      </w:r>
      <w:proofErr w:type="spellEnd"/>
      <w:r w:rsidRPr="0028132C">
        <w:t>), jako součást dokladové části stavby,</w:t>
      </w:r>
    </w:p>
    <w:p w14:paraId="442EE977" w14:textId="06E25440" w:rsidR="00C6251D" w:rsidRPr="0028132C" w:rsidRDefault="00C6251D" w:rsidP="00C77B2D">
      <w:pPr>
        <w:pStyle w:val="SeznamsmlouvaPVL"/>
        <w:tabs>
          <w:tab w:val="clear" w:pos="0"/>
          <w:tab w:val="clear" w:pos="993"/>
          <w:tab w:val="left" w:pos="851"/>
        </w:tabs>
        <w:ind w:left="851" w:hanging="502"/>
      </w:pPr>
      <w:r w:rsidRPr="0028132C">
        <w:t xml:space="preserve">zajištění bezpečnosti a ochrany zdraví při práci, požární ochrany, ochrany životního prostředí, péče o nepředané objekty a konstrukce stavby, zařízení a ostraha staveniště, </w:t>
      </w:r>
    </w:p>
    <w:p w14:paraId="56BF4F93" w14:textId="6DDE5CC4" w:rsidR="00C6251D" w:rsidRPr="0028132C" w:rsidRDefault="00C6251D" w:rsidP="00C77B2D">
      <w:pPr>
        <w:pStyle w:val="SeznamsmlouvaPVL"/>
        <w:tabs>
          <w:tab w:val="clear" w:pos="0"/>
          <w:tab w:val="clear" w:pos="993"/>
          <w:tab w:val="left" w:pos="851"/>
        </w:tabs>
        <w:ind w:left="851" w:hanging="502"/>
      </w:pPr>
      <w:r w:rsidRPr="0028132C">
        <w:lastRenderedPageBreak/>
        <w:t>vybudování staveniště tak, aby byly splněny požadavky a podmínky všech dotčených vlastníků pozemků,</w:t>
      </w:r>
    </w:p>
    <w:p w14:paraId="045C8FF9" w14:textId="5103F5CE" w:rsidR="00C6251D" w:rsidRPr="0028132C" w:rsidRDefault="00C6251D" w:rsidP="00C77B2D">
      <w:pPr>
        <w:pStyle w:val="SeznamsmlouvaPVL"/>
        <w:tabs>
          <w:tab w:val="clear" w:pos="0"/>
          <w:tab w:val="clear" w:pos="993"/>
          <w:tab w:val="left" w:pos="851"/>
        </w:tabs>
        <w:ind w:left="851" w:hanging="502"/>
      </w:pPr>
      <w:r w:rsidRPr="0028132C">
        <w:t>zajištění technického řešení výjezdů ze stavby, včetně případného dopravního řešení a jejich projednání s příslušnými orgány státní správy a dotčenými organizacemi,</w:t>
      </w:r>
    </w:p>
    <w:p w14:paraId="6E0C0790" w14:textId="23B1E0DC" w:rsidR="00C6251D" w:rsidRPr="0028132C" w:rsidRDefault="00C6251D" w:rsidP="00C77B2D">
      <w:pPr>
        <w:pStyle w:val="SeznamsmlouvaPVL"/>
        <w:tabs>
          <w:tab w:val="clear" w:pos="0"/>
          <w:tab w:val="clear" w:pos="993"/>
          <w:tab w:val="left" w:pos="851"/>
        </w:tabs>
        <w:ind w:left="851" w:hanging="502"/>
      </w:pPr>
      <w:r w:rsidRPr="0028132C">
        <w:t>projednání a provedení dopravně inženýrských opatření nutných pro realizaci stavby (včetně zajištění příslušných povolení – DI</w:t>
      </w:r>
      <w:r w:rsidRPr="0028132C">
        <w:rPr>
          <w:lang w:val="cs-CZ"/>
        </w:rPr>
        <w:t>O</w:t>
      </w:r>
      <w:r w:rsidRPr="0028132C">
        <w:t>, apod.),</w:t>
      </w:r>
    </w:p>
    <w:p w14:paraId="5E8B23C9" w14:textId="76F48E29" w:rsidR="00C6251D" w:rsidRPr="0028132C" w:rsidRDefault="00C6251D" w:rsidP="00C77B2D">
      <w:pPr>
        <w:pStyle w:val="SeznamsmlouvaPVL"/>
        <w:tabs>
          <w:tab w:val="clear" w:pos="0"/>
          <w:tab w:val="clear" w:pos="993"/>
          <w:tab w:val="left" w:pos="851"/>
        </w:tabs>
        <w:ind w:left="851" w:hanging="502"/>
      </w:pPr>
      <w:r w:rsidRPr="0028132C">
        <w:t>zajištění veškerých veřejnoprávních a jiných povolení, souhlasů či schválení vyžadovaných závaznými předpisy, která budou nutná k provedení díla, dle zhotovitelem zvoleného technologického postupu prací, včetně případných stavebních povolení (např. pro zařízení staveniště, případných změn v průběhu výstavby, apod.). Zhotovitel není oprávněn vznášet jakékoliv nároky vyplývající z absence jakéhokoliv takového povolení, souhlasu či schválení,</w:t>
      </w:r>
    </w:p>
    <w:p w14:paraId="6C7E5348" w14:textId="4D8DEE67" w:rsidR="00C6251D" w:rsidRPr="0028132C" w:rsidRDefault="00C6251D" w:rsidP="00C77B2D">
      <w:pPr>
        <w:pStyle w:val="SeznamsmlouvaPVL"/>
        <w:tabs>
          <w:tab w:val="clear" w:pos="0"/>
          <w:tab w:val="clear" w:pos="993"/>
          <w:tab w:val="left" w:pos="851"/>
        </w:tabs>
        <w:ind w:left="851" w:hanging="502"/>
      </w:pPr>
      <w:r w:rsidRPr="0028132C">
        <w:t>odstranění případných škod na místních komunikacích a dalších plochách dotčených stavbou, způsobených provozem zhotovitele při realizaci díla a jejich čištění v průběhu provádění díla, dopravní opatření nutná pro zajištění dopravní obsluhy stavby,</w:t>
      </w:r>
    </w:p>
    <w:p w14:paraId="1DCCD7BF" w14:textId="6741EE2C" w:rsidR="00C6251D" w:rsidRPr="0028132C" w:rsidRDefault="00C6251D" w:rsidP="00C77B2D">
      <w:pPr>
        <w:pStyle w:val="SeznamsmlouvaPVL"/>
        <w:tabs>
          <w:tab w:val="clear" w:pos="0"/>
          <w:tab w:val="clear" w:pos="993"/>
          <w:tab w:val="left" w:pos="851"/>
        </w:tabs>
        <w:ind w:left="851" w:hanging="502"/>
      </w:pPr>
      <w:r w:rsidRPr="0028132C">
        <w:t>plnění podmínek Plánu bezpečnosti a ochrany zdraví při práci na staveništi dle § 15, odst.</w:t>
      </w:r>
      <w:r w:rsidRPr="0028132C">
        <w:rPr>
          <w:lang w:val="cs-CZ"/>
        </w:rPr>
        <w:t> </w:t>
      </w:r>
      <w:r w:rsidRPr="0028132C">
        <w:t>2, zákona č. 309/2006 Sb., zákon o zajištění dalších podmínek bezpečnosti a ochrany zdraví při práci, ve znění pozdějších předpisů, zpracovaného koordinátorem bezpečnosti a ochrany zdraví při práci na staveništi určeným objednatelem,</w:t>
      </w:r>
    </w:p>
    <w:p w14:paraId="2A54F849" w14:textId="64BCB3E7" w:rsidR="00C6251D" w:rsidRPr="0028132C" w:rsidRDefault="00C6251D" w:rsidP="00C77B2D">
      <w:pPr>
        <w:pStyle w:val="SeznamsmlouvaPVL"/>
        <w:tabs>
          <w:tab w:val="clear" w:pos="0"/>
          <w:tab w:val="clear" w:pos="993"/>
          <w:tab w:val="left" w:pos="851"/>
        </w:tabs>
        <w:ind w:left="851" w:hanging="502"/>
      </w:pPr>
      <w:r w:rsidRPr="0028132C">
        <w:t>zajištění staveniště dle platných právních předpisů vztahujících se k bezpečnosti a ochraně zdraví osob (§ 3 zákona č. 309/2006 Sb., nařízení vlády č. 591/2006 Sb., o</w:t>
      </w:r>
      <w:r w:rsidRPr="0028132C">
        <w:rPr>
          <w:lang w:val="cs-CZ"/>
        </w:rPr>
        <w:t> </w:t>
      </w:r>
      <w:r w:rsidRPr="0028132C">
        <w:t>bližších minimálních požadavcích na bezpečnost a ochranu zdraví při práci na staveništích, ve znění pozdějších předpisů, nařízení vlády č. 362/2005 Sb., o bližších požadavcích na bezpečnost a ochranu zdraví při práci na pracovištích s nebezpečím pádu z výšky nebo do hloubky) a podle Plánu bezpečnosti a ochrany zdraví při práci na staveništi,</w:t>
      </w:r>
    </w:p>
    <w:p w14:paraId="4521F570" w14:textId="2722E851" w:rsidR="00C6251D" w:rsidRPr="0028132C" w:rsidRDefault="00C6251D" w:rsidP="00C77B2D">
      <w:pPr>
        <w:pStyle w:val="SeznamsmlouvaPVL"/>
        <w:tabs>
          <w:tab w:val="clear" w:pos="0"/>
          <w:tab w:val="clear" w:pos="993"/>
          <w:tab w:val="left" w:pos="851"/>
        </w:tabs>
        <w:ind w:left="851" w:hanging="502"/>
      </w:pPr>
      <w:r w:rsidRPr="0028132C">
        <w:t>splnění podmínek dotčených orgánů a organizací v případech, kdy je v podmínkách vyjádření či správních rozhodnutí těchto orgánů a organizací uvedena povinnost objednatele projednat, oznámit apod. jakékoliv činnosti s příslušným dotčeným orgánem či organizací, přenáší objednatel tuto povinnost na zhotovitele. V případě potřeby účasti objednatele na těchto jednáních, oznámeních apod., vyzve zhotovitel objednatele k požadované součinnosti alespoň 7 kalendářních dní před požadovaným termínem,</w:t>
      </w:r>
    </w:p>
    <w:p w14:paraId="05304849" w14:textId="2ED35C62" w:rsidR="00F80FD7" w:rsidRPr="0028132C" w:rsidRDefault="00F80FD7" w:rsidP="00C77B2D">
      <w:pPr>
        <w:pStyle w:val="SeznamsmlouvaPVL"/>
        <w:tabs>
          <w:tab w:val="clear" w:pos="0"/>
          <w:tab w:val="left" w:pos="851"/>
        </w:tabs>
        <w:ind w:left="786" w:hanging="502"/>
      </w:pPr>
      <w:r w:rsidRPr="0028132C">
        <w:t>plnění podmínek pro stavbu vydaných stanovisek a rozhodnutí správních orgánů</w:t>
      </w:r>
    </w:p>
    <w:p w14:paraId="7D8BDFA2" w14:textId="6DEA6094" w:rsidR="000C1906" w:rsidRPr="0028132C" w:rsidRDefault="000C1906" w:rsidP="00C77B2D">
      <w:pPr>
        <w:pStyle w:val="SeznamsmlouvaPVL"/>
        <w:tabs>
          <w:tab w:val="clear" w:pos="0"/>
          <w:tab w:val="left" w:pos="851"/>
        </w:tabs>
        <w:ind w:left="786" w:hanging="502"/>
      </w:pPr>
      <w:r w:rsidRPr="0028132C">
        <w:t>zajištění vyjádření k existenci technické infrastruktury a plnění podmínek těchto vyjádření.</w:t>
      </w:r>
    </w:p>
    <w:bookmarkEnd w:id="1"/>
    <w:p w14:paraId="5C730DBB" w14:textId="77777777" w:rsidR="00661EDA" w:rsidRPr="0028132C" w:rsidRDefault="00661EDA" w:rsidP="00C77B2D">
      <w:pPr>
        <w:pStyle w:val="Zkladntext"/>
        <w:widowControl/>
        <w:ind w:hanging="502"/>
        <w:jc w:val="both"/>
        <w:rPr>
          <w:rFonts w:cs="Arial"/>
          <w:sz w:val="22"/>
          <w:szCs w:val="22"/>
        </w:rPr>
      </w:pPr>
    </w:p>
    <w:p w14:paraId="44E2A6C9" w14:textId="21C22934" w:rsidR="00661EDA" w:rsidRPr="0028132C" w:rsidRDefault="003914FB" w:rsidP="00C77B2D">
      <w:pPr>
        <w:pStyle w:val="lneksmlouvytextPVL"/>
        <w:ind w:hanging="502"/>
        <w:rPr>
          <w:snapToGrid w:val="0"/>
        </w:rPr>
      </w:pPr>
      <w:bookmarkStart w:id="2" w:name="_Hlk71711785"/>
      <w:r w:rsidRPr="0028132C">
        <w:t>Zhotovitel potvrzuje, že se v plném rozsahu seznámil s povahou a rozsahem plnění, které bude poskytovat na základě této smlouvy, že jsou mu známy veškeré technické, kvalitativní a jiné podmínky pro zhotovení díla a že disponuje takovými kapacitami a</w:t>
      </w:r>
      <w:r w:rsidR="0028132C">
        <w:rPr>
          <w:lang w:val="cs-CZ"/>
        </w:rPr>
        <w:t> </w:t>
      </w:r>
      <w:r w:rsidRPr="0028132C">
        <w:t>odbornými znalostmi, které jsou k plnění dle této smlouvy nezbytné.</w:t>
      </w:r>
      <w:bookmarkEnd w:id="2"/>
    </w:p>
    <w:p w14:paraId="462548E2" w14:textId="77777777" w:rsidR="005C5F80" w:rsidRPr="0028132C" w:rsidRDefault="005C5F80" w:rsidP="00C77B2D">
      <w:pPr>
        <w:pStyle w:val="lneksmlouvytextPVL"/>
        <w:numPr>
          <w:ilvl w:val="0"/>
          <w:numId w:val="0"/>
        </w:numPr>
        <w:ind w:left="360" w:hanging="502"/>
        <w:rPr>
          <w:snapToGrid w:val="0"/>
        </w:rPr>
      </w:pPr>
    </w:p>
    <w:p w14:paraId="1F69D41B" w14:textId="77777777" w:rsidR="005C5F80" w:rsidRPr="0028132C" w:rsidRDefault="005C5F80" w:rsidP="00C77B2D">
      <w:pPr>
        <w:pStyle w:val="lneksmlouvytextPVL"/>
        <w:ind w:hanging="502"/>
        <w:rPr>
          <w:snapToGrid w:val="0"/>
        </w:rPr>
      </w:pPr>
      <w:r w:rsidRPr="0028132C">
        <w:t xml:space="preserve">Zhotovitel </w:t>
      </w:r>
      <w:r w:rsidRPr="0028132C">
        <w:rPr>
          <w:snapToGrid w:val="0"/>
        </w:rPr>
        <w:t>dále prohlašuje, že si prohlédl staveniště a že se přesvědčil o jeho skutečném stavu a že jsou mu známé všechny okolnosti pro řádné plnění díla.</w:t>
      </w:r>
    </w:p>
    <w:p w14:paraId="39FAC6A8" w14:textId="77777777" w:rsidR="00661EDA" w:rsidRPr="0028132C" w:rsidRDefault="00661EDA" w:rsidP="00C77B2D">
      <w:pPr>
        <w:pStyle w:val="lneksmlouvytextPVL"/>
        <w:numPr>
          <w:ilvl w:val="0"/>
          <w:numId w:val="0"/>
        </w:numPr>
        <w:ind w:left="360" w:hanging="502"/>
        <w:rPr>
          <w:snapToGrid w:val="0"/>
        </w:rPr>
      </w:pPr>
    </w:p>
    <w:p w14:paraId="64A3F35F" w14:textId="77777777" w:rsidR="00661EDA" w:rsidRPr="0028132C" w:rsidRDefault="00661EDA" w:rsidP="00C77B2D">
      <w:pPr>
        <w:pStyle w:val="lneksmlouvytextPVL"/>
        <w:ind w:hanging="502"/>
        <w:rPr>
          <w:snapToGrid w:val="0"/>
        </w:rPr>
      </w:pPr>
      <w:r w:rsidRPr="0028132C">
        <w:rPr>
          <w:snapToGrid w:val="0"/>
        </w:rPr>
        <w:t xml:space="preserve">Objednatel předá </w:t>
      </w:r>
      <w:r w:rsidR="00281A52" w:rsidRPr="0028132C">
        <w:rPr>
          <w:snapToGrid w:val="0"/>
        </w:rPr>
        <w:t>zhotovitel</w:t>
      </w:r>
      <w:r w:rsidRPr="0028132C">
        <w:t>i</w:t>
      </w:r>
      <w:r w:rsidRPr="0028132C">
        <w:rPr>
          <w:snapToGrid w:val="0"/>
        </w:rPr>
        <w:t xml:space="preserve"> staveniště (nebo jeho ucelenou část) prosté práv třetích osob.</w:t>
      </w:r>
    </w:p>
    <w:p w14:paraId="00BC6346" w14:textId="70C932D9" w:rsidR="00661EDA" w:rsidRPr="0028132C" w:rsidRDefault="00661EDA" w:rsidP="00C77B2D">
      <w:pPr>
        <w:pStyle w:val="lneksmlouvytextPVL"/>
        <w:numPr>
          <w:ilvl w:val="0"/>
          <w:numId w:val="0"/>
        </w:numPr>
        <w:ind w:left="426"/>
        <w:rPr>
          <w:bCs/>
          <w:color w:val="000000"/>
        </w:rPr>
      </w:pPr>
      <w:r w:rsidRPr="0028132C">
        <w:rPr>
          <w:bCs/>
          <w:color w:val="000000"/>
        </w:rPr>
        <w:t xml:space="preserve">Předání staveniště </w:t>
      </w:r>
      <w:r w:rsidR="00281A52" w:rsidRPr="0028132C">
        <w:rPr>
          <w:bCs/>
          <w:color w:val="000000"/>
        </w:rPr>
        <w:t>zhotovitel</w:t>
      </w:r>
      <w:r w:rsidRPr="0028132C">
        <w:t>i</w:t>
      </w:r>
      <w:r w:rsidRPr="0028132C">
        <w:rPr>
          <w:bCs/>
          <w:color w:val="000000"/>
        </w:rPr>
        <w:t xml:space="preserve"> bude objednatelem provedeno až po splnění, a</w:t>
      </w:r>
      <w:r w:rsidR="0028132C">
        <w:rPr>
          <w:bCs/>
          <w:color w:val="000000"/>
          <w:lang w:val="cs-CZ"/>
        </w:rPr>
        <w:t> </w:t>
      </w:r>
      <w:r w:rsidRPr="0028132C">
        <w:rPr>
          <w:bCs/>
          <w:color w:val="000000"/>
        </w:rPr>
        <w:t xml:space="preserve">prokazatelném doložení, všech potřebných legislativních povinností </w:t>
      </w:r>
      <w:r w:rsidR="00281A52" w:rsidRPr="0028132C">
        <w:rPr>
          <w:bCs/>
          <w:color w:val="000000"/>
        </w:rPr>
        <w:t>zhotovitel</w:t>
      </w:r>
      <w:r w:rsidRPr="0028132C">
        <w:t>e</w:t>
      </w:r>
      <w:r w:rsidRPr="0028132C">
        <w:rPr>
          <w:bCs/>
          <w:color w:val="000000"/>
        </w:rPr>
        <w:t>, nutných k zajištění před předáním staveniště a definovaných ve Výzvě k podání nabídky.</w:t>
      </w:r>
    </w:p>
    <w:p w14:paraId="4129B03F" w14:textId="7F781A5E" w:rsidR="00BD7D92" w:rsidRPr="0028132C" w:rsidRDefault="00BD7D92" w:rsidP="00C77B2D">
      <w:pPr>
        <w:widowControl w:val="0"/>
        <w:tabs>
          <w:tab w:val="left" w:pos="426"/>
          <w:tab w:val="left" w:pos="709"/>
          <w:tab w:val="left" w:pos="851"/>
        </w:tabs>
        <w:overflowPunct/>
        <w:autoSpaceDE/>
        <w:autoSpaceDN/>
        <w:adjustRightInd/>
        <w:ind w:left="426" w:hanging="502"/>
        <w:jc w:val="both"/>
        <w:textAlignment w:val="auto"/>
        <w:rPr>
          <w:rFonts w:ascii="Arial" w:hAnsi="Arial" w:cs="Arial"/>
          <w:sz w:val="22"/>
          <w:szCs w:val="22"/>
        </w:rPr>
      </w:pPr>
    </w:p>
    <w:p w14:paraId="11C68173" w14:textId="71B09A80" w:rsidR="00AE0B37" w:rsidRDefault="00AE0B37" w:rsidP="00C77B2D">
      <w:pPr>
        <w:widowControl w:val="0"/>
        <w:tabs>
          <w:tab w:val="left" w:pos="709"/>
          <w:tab w:val="left" w:pos="851"/>
        </w:tabs>
        <w:overflowPunct/>
        <w:autoSpaceDE/>
        <w:autoSpaceDN/>
        <w:adjustRightInd/>
        <w:ind w:hanging="502"/>
        <w:jc w:val="both"/>
        <w:textAlignment w:val="auto"/>
        <w:rPr>
          <w:rFonts w:ascii="Arial" w:hAnsi="Arial" w:cs="Arial"/>
          <w:sz w:val="22"/>
          <w:szCs w:val="22"/>
        </w:rPr>
      </w:pPr>
    </w:p>
    <w:p w14:paraId="1F242174" w14:textId="482429D8" w:rsidR="0028132C" w:rsidRDefault="0028132C" w:rsidP="00C77B2D">
      <w:pPr>
        <w:widowControl w:val="0"/>
        <w:tabs>
          <w:tab w:val="left" w:pos="709"/>
          <w:tab w:val="left" w:pos="851"/>
        </w:tabs>
        <w:overflowPunct/>
        <w:autoSpaceDE/>
        <w:autoSpaceDN/>
        <w:adjustRightInd/>
        <w:ind w:hanging="502"/>
        <w:jc w:val="both"/>
        <w:textAlignment w:val="auto"/>
        <w:rPr>
          <w:rFonts w:ascii="Arial" w:hAnsi="Arial" w:cs="Arial"/>
          <w:sz w:val="22"/>
          <w:szCs w:val="22"/>
        </w:rPr>
      </w:pPr>
    </w:p>
    <w:p w14:paraId="2E6620FB" w14:textId="1F0C0B09" w:rsidR="0028132C" w:rsidRDefault="0028132C" w:rsidP="00C77B2D">
      <w:pPr>
        <w:widowControl w:val="0"/>
        <w:tabs>
          <w:tab w:val="left" w:pos="709"/>
          <w:tab w:val="left" w:pos="851"/>
        </w:tabs>
        <w:overflowPunct/>
        <w:autoSpaceDE/>
        <w:autoSpaceDN/>
        <w:adjustRightInd/>
        <w:ind w:hanging="502"/>
        <w:jc w:val="both"/>
        <w:textAlignment w:val="auto"/>
        <w:rPr>
          <w:rFonts w:ascii="Arial" w:hAnsi="Arial" w:cs="Arial"/>
          <w:sz w:val="22"/>
          <w:szCs w:val="22"/>
        </w:rPr>
      </w:pPr>
    </w:p>
    <w:p w14:paraId="2C10278C" w14:textId="02C9E015" w:rsidR="0028132C" w:rsidRDefault="0028132C" w:rsidP="00C77B2D">
      <w:pPr>
        <w:widowControl w:val="0"/>
        <w:tabs>
          <w:tab w:val="left" w:pos="709"/>
          <w:tab w:val="left" w:pos="851"/>
        </w:tabs>
        <w:overflowPunct/>
        <w:autoSpaceDE/>
        <w:autoSpaceDN/>
        <w:adjustRightInd/>
        <w:ind w:hanging="502"/>
        <w:jc w:val="both"/>
        <w:textAlignment w:val="auto"/>
        <w:rPr>
          <w:rFonts w:ascii="Arial" w:hAnsi="Arial" w:cs="Arial"/>
          <w:sz w:val="22"/>
          <w:szCs w:val="22"/>
        </w:rPr>
      </w:pPr>
    </w:p>
    <w:p w14:paraId="15A63E47" w14:textId="77777777" w:rsidR="0028132C" w:rsidRPr="0028132C" w:rsidRDefault="0028132C" w:rsidP="00C77B2D">
      <w:pPr>
        <w:widowControl w:val="0"/>
        <w:tabs>
          <w:tab w:val="left" w:pos="709"/>
          <w:tab w:val="left" w:pos="851"/>
        </w:tabs>
        <w:overflowPunct/>
        <w:autoSpaceDE/>
        <w:autoSpaceDN/>
        <w:adjustRightInd/>
        <w:ind w:hanging="502"/>
        <w:jc w:val="both"/>
        <w:textAlignment w:val="auto"/>
        <w:rPr>
          <w:rFonts w:ascii="Arial" w:hAnsi="Arial" w:cs="Arial"/>
          <w:sz w:val="22"/>
          <w:szCs w:val="22"/>
        </w:rPr>
      </w:pPr>
    </w:p>
    <w:p w14:paraId="775B30AF" w14:textId="5899C1B6" w:rsidR="00FE1CDE" w:rsidRPr="0028132C" w:rsidRDefault="00FE1CDE" w:rsidP="0028132C">
      <w:pPr>
        <w:pStyle w:val="Zkladntext"/>
        <w:widowControl/>
        <w:jc w:val="center"/>
        <w:rPr>
          <w:rFonts w:cs="Arial"/>
          <w:b/>
          <w:sz w:val="22"/>
          <w:szCs w:val="22"/>
          <w:u w:val="single"/>
        </w:rPr>
      </w:pPr>
      <w:r w:rsidRPr="0028132C">
        <w:rPr>
          <w:rFonts w:cs="Arial"/>
          <w:b/>
          <w:sz w:val="22"/>
          <w:szCs w:val="22"/>
          <w:u w:val="single"/>
        </w:rPr>
        <w:lastRenderedPageBreak/>
        <w:t>Čl. II. TERMÍN PLNĚNÍ</w:t>
      </w:r>
    </w:p>
    <w:p w14:paraId="205C4F71" w14:textId="77777777" w:rsidR="00A5008B" w:rsidRPr="0028132C" w:rsidRDefault="00A5008B" w:rsidP="002D42D9">
      <w:pPr>
        <w:overflowPunct/>
        <w:autoSpaceDE/>
        <w:autoSpaceDN/>
        <w:adjustRightInd/>
        <w:ind w:left="2520"/>
        <w:jc w:val="both"/>
        <w:textAlignment w:val="auto"/>
        <w:rPr>
          <w:rFonts w:ascii="Arial" w:hAnsi="Arial" w:cs="Arial"/>
          <w:b/>
          <w:sz w:val="22"/>
          <w:szCs w:val="22"/>
        </w:rPr>
      </w:pPr>
    </w:p>
    <w:p w14:paraId="20BB8D91" w14:textId="16BD5589" w:rsidR="00877609" w:rsidRPr="002D42D9" w:rsidRDefault="00877609" w:rsidP="002D42D9">
      <w:pPr>
        <w:pStyle w:val="Odstavecseseznamem"/>
        <w:numPr>
          <w:ilvl w:val="0"/>
          <w:numId w:val="12"/>
        </w:numPr>
        <w:overflowPunct/>
        <w:spacing w:after="0" w:line="240" w:lineRule="auto"/>
        <w:jc w:val="both"/>
        <w:textAlignment w:val="auto"/>
        <w:rPr>
          <w:rFonts w:ascii="Arial" w:hAnsi="Arial" w:cs="Arial"/>
          <w:color w:val="000000"/>
          <w:sz w:val="22"/>
          <w:szCs w:val="22"/>
        </w:rPr>
      </w:pPr>
      <w:r w:rsidRPr="002D42D9">
        <w:rPr>
          <w:rFonts w:ascii="Arial" w:hAnsi="Arial" w:cs="Arial"/>
          <w:color w:val="000000"/>
          <w:sz w:val="22"/>
          <w:szCs w:val="22"/>
        </w:rPr>
        <w:t>Smluvní strany se dohodly na následujících lhůtách a podmínkách pro realizaci díla.</w:t>
      </w:r>
    </w:p>
    <w:p w14:paraId="5632B610" w14:textId="77777777" w:rsidR="00877609" w:rsidRPr="0028132C" w:rsidRDefault="00877609" w:rsidP="002D42D9">
      <w:pPr>
        <w:overflowPunct/>
        <w:jc w:val="both"/>
        <w:textAlignment w:val="auto"/>
        <w:rPr>
          <w:rFonts w:ascii="Arial" w:hAnsi="Arial" w:cs="Arial"/>
          <w:color w:val="000000"/>
          <w:sz w:val="22"/>
          <w:szCs w:val="22"/>
        </w:rPr>
      </w:pPr>
    </w:p>
    <w:p w14:paraId="727F697D" w14:textId="154DAE98" w:rsidR="00877609" w:rsidRPr="002D42D9" w:rsidRDefault="00877609" w:rsidP="002D42D9">
      <w:pPr>
        <w:pStyle w:val="Odstavecseseznamem"/>
        <w:tabs>
          <w:tab w:val="left" w:pos="426"/>
        </w:tabs>
        <w:overflowPunct/>
        <w:spacing w:after="0" w:line="240" w:lineRule="auto"/>
        <w:jc w:val="both"/>
        <w:textAlignment w:val="auto"/>
        <w:rPr>
          <w:rFonts w:ascii="Arial" w:hAnsi="Arial" w:cs="Arial"/>
          <w:color w:val="000000"/>
          <w:sz w:val="22"/>
          <w:szCs w:val="22"/>
        </w:rPr>
      </w:pPr>
      <w:bookmarkStart w:id="3" w:name="_Hlk37839271"/>
      <w:r w:rsidRPr="002D42D9">
        <w:rPr>
          <w:rFonts w:ascii="Arial" w:hAnsi="Arial" w:cs="Arial"/>
          <w:color w:val="000000"/>
          <w:sz w:val="22"/>
          <w:szCs w:val="22"/>
        </w:rPr>
        <w:t xml:space="preserve">Zhotovitel se zavazuje provést dílo v následujících termínech: </w:t>
      </w:r>
    </w:p>
    <w:p w14:paraId="0D75A805" w14:textId="77777777" w:rsidR="000C1906" w:rsidRPr="002D42D9" w:rsidRDefault="000C1906" w:rsidP="002D42D9">
      <w:pPr>
        <w:overflowPunct/>
        <w:jc w:val="both"/>
        <w:textAlignment w:val="auto"/>
        <w:rPr>
          <w:rFonts w:ascii="Arial" w:hAnsi="Arial" w:cs="Arial"/>
          <w:b/>
          <w:color w:val="000000"/>
          <w:sz w:val="22"/>
          <w:szCs w:val="22"/>
        </w:rPr>
      </w:pPr>
    </w:p>
    <w:p w14:paraId="12EC1DC6" w14:textId="3FE98DB6" w:rsidR="00A944A7" w:rsidRPr="002D42D9" w:rsidRDefault="001118DB" w:rsidP="002D42D9">
      <w:pPr>
        <w:pStyle w:val="SeznamsmlouvaPVL"/>
        <w:numPr>
          <w:ilvl w:val="2"/>
          <w:numId w:val="14"/>
        </w:numPr>
        <w:tabs>
          <w:tab w:val="clear" w:pos="993"/>
        </w:tabs>
        <w:ind w:left="1276" w:hanging="425"/>
        <w:rPr>
          <w:bCs/>
        </w:rPr>
      </w:pPr>
      <w:r w:rsidRPr="002D42D9">
        <w:rPr>
          <w:b/>
          <w:color w:val="000000"/>
        </w:rPr>
        <w:t>převzetí</w:t>
      </w:r>
      <w:r w:rsidR="005702DB" w:rsidRPr="002D42D9">
        <w:rPr>
          <w:b/>
          <w:color w:val="000000"/>
        </w:rPr>
        <w:t xml:space="preserve"> staveniště</w:t>
      </w:r>
      <w:r w:rsidR="00A944A7" w:rsidRPr="002D42D9">
        <w:rPr>
          <w:bCs/>
        </w:rPr>
        <w:t>:</w:t>
      </w:r>
    </w:p>
    <w:p w14:paraId="1B435E77" w14:textId="53DFFD54" w:rsidR="00A944A7" w:rsidRPr="002D42D9" w:rsidRDefault="00A944A7" w:rsidP="002D42D9">
      <w:pPr>
        <w:pStyle w:val="Odstavecseseznamem"/>
        <w:overflowPunct/>
        <w:spacing w:after="0" w:line="240" w:lineRule="auto"/>
        <w:ind w:left="1276"/>
        <w:jc w:val="both"/>
        <w:textAlignment w:val="auto"/>
        <w:rPr>
          <w:rFonts w:ascii="Arial" w:hAnsi="Arial" w:cs="Arial"/>
          <w:color w:val="auto"/>
          <w:sz w:val="22"/>
          <w:szCs w:val="22"/>
        </w:rPr>
      </w:pPr>
      <w:r w:rsidRPr="002D42D9">
        <w:rPr>
          <w:rFonts w:ascii="Arial" w:hAnsi="Arial" w:cs="Arial"/>
          <w:color w:val="auto"/>
          <w:sz w:val="22"/>
          <w:szCs w:val="22"/>
        </w:rPr>
        <w:t xml:space="preserve">Zhotovitel se zavazuje převzít staveniště nejpozději do </w:t>
      </w:r>
      <w:r w:rsidR="00FC12E8" w:rsidRPr="002D42D9">
        <w:rPr>
          <w:rFonts w:ascii="Arial" w:hAnsi="Arial" w:cs="Arial"/>
          <w:color w:val="auto"/>
          <w:sz w:val="22"/>
          <w:szCs w:val="22"/>
        </w:rPr>
        <w:t>15</w:t>
      </w:r>
      <w:r w:rsidR="00862B03" w:rsidRPr="002D42D9">
        <w:rPr>
          <w:rFonts w:ascii="Arial" w:hAnsi="Arial" w:cs="Arial"/>
          <w:color w:val="auto"/>
          <w:sz w:val="22"/>
          <w:szCs w:val="22"/>
        </w:rPr>
        <w:t xml:space="preserve"> </w:t>
      </w:r>
      <w:r w:rsidRPr="002D42D9">
        <w:rPr>
          <w:rFonts w:ascii="Arial" w:hAnsi="Arial" w:cs="Arial"/>
          <w:color w:val="auto"/>
          <w:sz w:val="22"/>
          <w:szCs w:val="22"/>
        </w:rPr>
        <w:t>kalendářních dní od nabytí účinnosti této smlouvy o dílo.</w:t>
      </w:r>
    </w:p>
    <w:p w14:paraId="56B28FCC" w14:textId="77777777" w:rsidR="00A944A7" w:rsidRPr="0028132C" w:rsidRDefault="00A944A7" w:rsidP="002D42D9">
      <w:pPr>
        <w:overflowPunct/>
        <w:ind w:firstLine="360"/>
        <w:jc w:val="both"/>
        <w:textAlignment w:val="auto"/>
        <w:rPr>
          <w:rFonts w:ascii="Arial" w:hAnsi="Arial" w:cs="Arial"/>
          <w:sz w:val="22"/>
          <w:szCs w:val="22"/>
        </w:rPr>
      </w:pPr>
    </w:p>
    <w:p w14:paraId="1CFECCE9" w14:textId="03D585F3" w:rsidR="00877609" w:rsidRPr="002D42D9" w:rsidRDefault="00877609" w:rsidP="002D42D9">
      <w:pPr>
        <w:pStyle w:val="SeznamsmlouvaPVL"/>
        <w:numPr>
          <w:ilvl w:val="2"/>
          <w:numId w:val="14"/>
        </w:numPr>
        <w:ind w:left="1276" w:hanging="425"/>
        <w:rPr>
          <w:b/>
          <w:bCs/>
        </w:rPr>
      </w:pPr>
      <w:r w:rsidRPr="002D42D9">
        <w:rPr>
          <w:b/>
          <w:bCs/>
        </w:rPr>
        <w:t>zahájení prací:</w:t>
      </w:r>
    </w:p>
    <w:p w14:paraId="41E16FB4" w14:textId="4AC99A7D" w:rsidR="007A6178" w:rsidRPr="002D42D9" w:rsidRDefault="00A944A7" w:rsidP="002D42D9">
      <w:pPr>
        <w:pStyle w:val="Odstavecseseznamem"/>
        <w:overflowPunct/>
        <w:spacing w:after="0" w:line="240" w:lineRule="auto"/>
        <w:ind w:left="1440" w:hanging="164"/>
        <w:jc w:val="both"/>
        <w:textAlignment w:val="auto"/>
        <w:rPr>
          <w:rFonts w:ascii="Arial" w:hAnsi="Arial" w:cs="Arial"/>
          <w:color w:val="auto"/>
          <w:sz w:val="22"/>
          <w:szCs w:val="22"/>
        </w:rPr>
      </w:pPr>
      <w:r w:rsidRPr="002D42D9">
        <w:rPr>
          <w:rFonts w:ascii="Arial" w:hAnsi="Arial" w:cs="Arial"/>
          <w:color w:val="auto"/>
          <w:sz w:val="22"/>
          <w:szCs w:val="22"/>
        </w:rPr>
        <w:t>B</w:t>
      </w:r>
      <w:r w:rsidR="00877609" w:rsidRPr="002D42D9">
        <w:rPr>
          <w:rFonts w:ascii="Arial" w:hAnsi="Arial" w:cs="Arial"/>
          <w:color w:val="auto"/>
          <w:sz w:val="22"/>
          <w:szCs w:val="22"/>
        </w:rPr>
        <w:t>ez zbytečného odkladu po pře</w:t>
      </w:r>
      <w:r w:rsidR="00817901" w:rsidRPr="002D42D9">
        <w:rPr>
          <w:rFonts w:ascii="Arial" w:hAnsi="Arial" w:cs="Arial"/>
          <w:color w:val="auto"/>
          <w:sz w:val="22"/>
          <w:szCs w:val="22"/>
        </w:rPr>
        <w:t>vzet</w:t>
      </w:r>
      <w:r w:rsidR="00877609" w:rsidRPr="002D42D9">
        <w:rPr>
          <w:rFonts w:ascii="Arial" w:hAnsi="Arial" w:cs="Arial"/>
          <w:color w:val="auto"/>
          <w:sz w:val="22"/>
          <w:szCs w:val="22"/>
        </w:rPr>
        <w:t>í staveniště</w:t>
      </w:r>
      <w:r w:rsidR="009C16A3" w:rsidRPr="002D42D9">
        <w:rPr>
          <w:rFonts w:ascii="Arial" w:hAnsi="Arial" w:cs="Arial"/>
          <w:color w:val="auto"/>
          <w:sz w:val="22"/>
          <w:szCs w:val="22"/>
        </w:rPr>
        <w:t>.</w:t>
      </w:r>
      <w:r w:rsidR="007E0ACE" w:rsidRPr="002D42D9">
        <w:rPr>
          <w:rFonts w:ascii="Arial" w:hAnsi="Arial" w:cs="Arial"/>
          <w:color w:val="auto"/>
          <w:sz w:val="22"/>
          <w:szCs w:val="22"/>
        </w:rPr>
        <w:t xml:space="preserve"> </w:t>
      </w:r>
    </w:p>
    <w:p w14:paraId="219307E7" w14:textId="77777777" w:rsidR="00877609" w:rsidRPr="0028132C" w:rsidRDefault="00877609" w:rsidP="002D42D9">
      <w:pPr>
        <w:overflowPunct/>
        <w:ind w:firstLine="360"/>
        <w:jc w:val="both"/>
        <w:textAlignment w:val="auto"/>
        <w:rPr>
          <w:rFonts w:ascii="Arial" w:hAnsi="Arial" w:cs="Arial"/>
          <w:sz w:val="22"/>
          <w:szCs w:val="22"/>
        </w:rPr>
      </w:pPr>
    </w:p>
    <w:bookmarkEnd w:id="3"/>
    <w:p w14:paraId="331084A8" w14:textId="3CB3AD0F" w:rsidR="001118DB" w:rsidRPr="002D42D9" w:rsidRDefault="001118DB" w:rsidP="00E70FB2">
      <w:pPr>
        <w:pStyle w:val="SeznamsmlouvaPVL"/>
        <w:numPr>
          <w:ilvl w:val="2"/>
          <w:numId w:val="14"/>
        </w:numPr>
        <w:tabs>
          <w:tab w:val="clear" w:pos="993"/>
          <w:tab w:val="left" w:pos="1276"/>
        </w:tabs>
        <w:ind w:left="851" w:firstLine="0"/>
      </w:pPr>
      <w:r w:rsidRPr="002D42D9">
        <w:rPr>
          <w:b/>
          <w:bCs/>
        </w:rPr>
        <w:t>předání a převzetí dokončeného díla:</w:t>
      </w:r>
      <w:r w:rsidRPr="002D42D9">
        <w:t xml:space="preserve"> </w:t>
      </w:r>
    </w:p>
    <w:p w14:paraId="1BBDEC30" w14:textId="6BDFA43D" w:rsidR="001118DB" w:rsidRPr="002D42D9" w:rsidRDefault="001118DB" w:rsidP="00E70FB2">
      <w:pPr>
        <w:pStyle w:val="Odstavecseseznamem"/>
        <w:overflowPunct/>
        <w:spacing w:after="0" w:line="240" w:lineRule="auto"/>
        <w:ind w:left="1276"/>
        <w:jc w:val="both"/>
        <w:textAlignment w:val="auto"/>
        <w:rPr>
          <w:rFonts w:ascii="Arial" w:hAnsi="Arial" w:cs="Arial"/>
          <w:bCs/>
          <w:sz w:val="22"/>
          <w:szCs w:val="22"/>
        </w:rPr>
      </w:pPr>
      <w:bookmarkStart w:id="4" w:name="_Hlk141349322"/>
      <w:r w:rsidRPr="00E70FB2">
        <w:rPr>
          <w:rFonts w:ascii="Arial" w:hAnsi="Arial" w:cs="Arial"/>
          <w:color w:val="auto"/>
          <w:sz w:val="22"/>
          <w:szCs w:val="22"/>
        </w:rPr>
        <w:t xml:space="preserve">Nejpozději do </w:t>
      </w:r>
      <w:r w:rsidR="002A7943" w:rsidRPr="00E70FB2">
        <w:rPr>
          <w:rFonts w:ascii="Arial" w:hAnsi="Arial" w:cs="Arial"/>
          <w:bCs/>
          <w:color w:val="auto"/>
          <w:sz w:val="22"/>
          <w:szCs w:val="22"/>
        </w:rPr>
        <w:t>3</w:t>
      </w:r>
      <w:r w:rsidR="00E21042">
        <w:rPr>
          <w:rFonts w:ascii="Arial" w:hAnsi="Arial" w:cs="Arial"/>
          <w:bCs/>
          <w:color w:val="auto"/>
          <w:sz w:val="22"/>
          <w:szCs w:val="22"/>
        </w:rPr>
        <w:t>0</w:t>
      </w:r>
      <w:r w:rsidR="00FC12E8" w:rsidRPr="00E70FB2">
        <w:rPr>
          <w:rFonts w:ascii="Arial" w:hAnsi="Arial" w:cs="Arial"/>
          <w:bCs/>
          <w:color w:val="auto"/>
          <w:sz w:val="22"/>
          <w:szCs w:val="22"/>
        </w:rPr>
        <w:t>.</w:t>
      </w:r>
      <w:r w:rsidR="002A7943" w:rsidRPr="00E70FB2">
        <w:rPr>
          <w:rFonts w:ascii="Arial" w:hAnsi="Arial" w:cs="Arial"/>
          <w:bCs/>
          <w:color w:val="auto"/>
          <w:sz w:val="22"/>
          <w:szCs w:val="22"/>
        </w:rPr>
        <w:t>0</w:t>
      </w:r>
      <w:r w:rsidR="00E21042">
        <w:rPr>
          <w:rFonts w:ascii="Arial" w:hAnsi="Arial" w:cs="Arial"/>
          <w:bCs/>
          <w:color w:val="auto"/>
          <w:sz w:val="22"/>
          <w:szCs w:val="22"/>
        </w:rPr>
        <w:t>4</w:t>
      </w:r>
      <w:r w:rsidR="0090179E" w:rsidRPr="00E70FB2">
        <w:rPr>
          <w:rFonts w:ascii="Arial" w:hAnsi="Arial" w:cs="Arial"/>
          <w:bCs/>
          <w:color w:val="auto"/>
          <w:sz w:val="22"/>
          <w:szCs w:val="22"/>
        </w:rPr>
        <w:t>.20</w:t>
      </w:r>
      <w:bookmarkEnd w:id="4"/>
      <w:r w:rsidR="00FC12E8" w:rsidRPr="00E70FB2">
        <w:rPr>
          <w:rFonts w:ascii="Arial" w:hAnsi="Arial" w:cs="Arial"/>
          <w:bCs/>
          <w:color w:val="auto"/>
          <w:sz w:val="22"/>
          <w:szCs w:val="22"/>
        </w:rPr>
        <w:t>2</w:t>
      </w:r>
      <w:r w:rsidR="002A7943" w:rsidRPr="00E70FB2">
        <w:rPr>
          <w:rFonts w:ascii="Arial" w:hAnsi="Arial" w:cs="Arial"/>
          <w:bCs/>
          <w:color w:val="auto"/>
          <w:sz w:val="22"/>
          <w:szCs w:val="22"/>
        </w:rPr>
        <w:t>4</w:t>
      </w:r>
      <w:r w:rsidR="0090179E" w:rsidRPr="002D42D9">
        <w:rPr>
          <w:rFonts w:ascii="Arial" w:hAnsi="Arial" w:cs="Arial"/>
          <w:bCs/>
          <w:sz w:val="22"/>
          <w:szCs w:val="22"/>
        </w:rPr>
        <w:t>.</w:t>
      </w:r>
    </w:p>
    <w:p w14:paraId="601AA808" w14:textId="77777777" w:rsidR="001118DB" w:rsidRPr="0028132C" w:rsidRDefault="001118DB" w:rsidP="002D42D9">
      <w:pPr>
        <w:overflowPunct/>
        <w:ind w:left="709"/>
        <w:jc w:val="both"/>
        <w:textAlignment w:val="auto"/>
        <w:rPr>
          <w:rFonts w:ascii="Arial" w:hAnsi="Arial" w:cs="Arial"/>
          <w:bCs/>
          <w:sz w:val="22"/>
          <w:szCs w:val="22"/>
        </w:rPr>
      </w:pPr>
    </w:p>
    <w:p w14:paraId="79AD1664" w14:textId="4884E005" w:rsidR="001118DB" w:rsidRPr="002D42D9" w:rsidRDefault="001118DB" w:rsidP="00E70FB2">
      <w:pPr>
        <w:pStyle w:val="SeznamsmlouvaPVL"/>
        <w:numPr>
          <w:ilvl w:val="2"/>
          <w:numId w:val="14"/>
        </w:numPr>
        <w:tabs>
          <w:tab w:val="clear" w:pos="993"/>
          <w:tab w:val="left" w:pos="1276"/>
        </w:tabs>
        <w:ind w:left="851" w:firstLine="0"/>
        <w:rPr>
          <w:bCs/>
        </w:rPr>
      </w:pPr>
      <w:r w:rsidRPr="002D42D9">
        <w:rPr>
          <w:b/>
          <w:bCs/>
        </w:rPr>
        <w:t>vyklizení staveniště:</w:t>
      </w:r>
    </w:p>
    <w:p w14:paraId="3436AAA9" w14:textId="303DE831" w:rsidR="009B4360" w:rsidRPr="002D42D9" w:rsidRDefault="001118DB" w:rsidP="00E70FB2">
      <w:pPr>
        <w:pStyle w:val="Odstavecseseznamem"/>
        <w:overflowPunct/>
        <w:spacing w:after="0" w:line="240" w:lineRule="auto"/>
        <w:ind w:left="851"/>
        <w:jc w:val="both"/>
        <w:textAlignment w:val="auto"/>
        <w:rPr>
          <w:rFonts w:ascii="Arial" w:hAnsi="Arial" w:cs="Arial"/>
          <w:bCs/>
          <w:color w:val="auto"/>
          <w:sz w:val="22"/>
          <w:szCs w:val="22"/>
        </w:rPr>
      </w:pPr>
      <w:r w:rsidRPr="002D42D9">
        <w:rPr>
          <w:rFonts w:ascii="Arial" w:hAnsi="Arial" w:cs="Arial"/>
          <w:bCs/>
          <w:color w:val="auto"/>
          <w:sz w:val="22"/>
          <w:szCs w:val="22"/>
        </w:rPr>
        <w:t xml:space="preserve">Zhotovitel je povinen </w:t>
      </w:r>
      <w:r w:rsidR="00FC12E8" w:rsidRPr="002D42D9">
        <w:rPr>
          <w:rFonts w:ascii="Arial" w:hAnsi="Arial" w:cs="Arial"/>
          <w:bCs/>
          <w:color w:val="auto"/>
          <w:sz w:val="22"/>
          <w:szCs w:val="22"/>
        </w:rPr>
        <w:t>ke dni</w:t>
      </w:r>
      <w:r w:rsidRPr="002D42D9">
        <w:rPr>
          <w:rFonts w:ascii="Arial" w:hAnsi="Arial" w:cs="Arial"/>
          <w:bCs/>
          <w:color w:val="auto"/>
          <w:sz w:val="22"/>
          <w:szCs w:val="22"/>
        </w:rPr>
        <w:t xml:space="preserve"> předání a převzetí </w:t>
      </w:r>
      <w:r w:rsidR="007B52CF" w:rsidRPr="002D42D9">
        <w:rPr>
          <w:rFonts w:ascii="Arial" w:hAnsi="Arial" w:cs="Arial"/>
          <w:bCs/>
          <w:color w:val="auto"/>
          <w:sz w:val="22"/>
          <w:szCs w:val="22"/>
        </w:rPr>
        <w:t xml:space="preserve">dokončeného </w:t>
      </w:r>
      <w:r w:rsidRPr="002D42D9">
        <w:rPr>
          <w:rFonts w:ascii="Arial" w:hAnsi="Arial" w:cs="Arial"/>
          <w:bCs/>
          <w:color w:val="auto"/>
          <w:sz w:val="22"/>
          <w:szCs w:val="22"/>
        </w:rPr>
        <w:t xml:space="preserve">díla vyklidit staveniště a upravit </w:t>
      </w:r>
      <w:r w:rsidR="00FC12E8" w:rsidRPr="002D42D9">
        <w:rPr>
          <w:rFonts w:ascii="Arial" w:hAnsi="Arial" w:cs="Arial"/>
          <w:bCs/>
          <w:color w:val="auto"/>
          <w:sz w:val="22"/>
          <w:szCs w:val="22"/>
        </w:rPr>
        <w:t>ho</w:t>
      </w:r>
      <w:r w:rsidRPr="002D42D9">
        <w:rPr>
          <w:rFonts w:ascii="Arial" w:hAnsi="Arial" w:cs="Arial"/>
          <w:bCs/>
          <w:color w:val="auto"/>
          <w:sz w:val="22"/>
          <w:szCs w:val="22"/>
        </w:rPr>
        <w:t xml:space="preserve"> do stavu předepsaného příslušnou projektovou dokumentací, nebo není-li tento stav projektovou dokumentací specifikován, tak do původního stavu. </w:t>
      </w:r>
    </w:p>
    <w:p w14:paraId="5698F36F" w14:textId="57C1E379" w:rsidR="001118DB" w:rsidRPr="0028132C" w:rsidRDefault="001118DB" w:rsidP="00E70FB2">
      <w:pPr>
        <w:overflowPunct/>
        <w:ind w:left="851"/>
        <w:jc w:val="both"/>
        <w:textAlignment w:val="auto"/>
        <w:rPr>
          <w:rFonts w:ascii="Arial" w:hAnsi="Arial" w:cs="Arial"/>
          <w:sz w:val="22"/>
          <w:szCs w:val="22"/>
        </w:rPr>
      </w:pPr>
    </w:p>
    <w:p w14:paraId="44408BF9" w14:textId="4B85AB64" w:rsidR="009B4360" w:rsidRPr="002D42D9" w:rsidRDefault="009B4360" w:rsidP="002D42D9">
      <w:pPr>
        <w:pStyle w:val="Odstavecseseznamem"/>
        <w:numPr>
          <w:ilvl w:val="0"/>
          <w:numId w:val="12"/>
        </w:numPr>
        <w:overflowPunct/>
        <w:spacing w:after="0" w:line="240" w:lineRule="auto"/>
        <w:jc w:val="both"/>
        <w:textAlignment w:val="auto"/>
        <w:rPr>
          <w:rFonts w:ascii="Arial" w:hAnsi="Arial" w:cs="Arial"/>
          <w:sz w:val="22"/>
          <w:szCs w:val="22"/>
        </w:rPr>
      </w:pPr>
      <w:r w:rsidRPr="002D42D9">
        <w:rPr>
          <w:rFonts w:ascii="Arial" w:hAnsi="Arial" w:cs="Arial"/>
          <w:color w:val="000000"/>
          <w:sz w:val="22"/>
          <w:szCs w:val="22"/>
        </w:rPr>
        <w:t>Veškeré termíny mohou být po dohodě přiměřeně prodlouženy v důsledku mimořádných nepředvídatelných a nepřekonatelných překážek vzniklých nezávisle na vůli stran smlouvy dle § 2913 odst. 2 OZ, a to o dobu trvání takových překážek. Takovým prodloužením nesmí dojít ke změně celkové povahy závazku z této smlouvy ve smyslu § 222 ZZVZ</w:t>
      </w:r>
    </w:p>
    <w:p w14:paraId="17A57697" w14:textId="176905CF" w:rsidR="00877609" w:rsidRPr="0028132C" w:rsidRDefault="00877609" w:rsidP="002D42D9">
      <w:pPr>
        <w:overflowPunct/>
        <w:jc w:val="both"/>
        <w:textAlignment w:val="auto"/>
        <w:rPr>
          <w:rFonts w:ascii="Arial" w:hAnsi="Arial" w:cs="Arial"/>
          <w:color w:val="000000"/>
          <w:sz w:val="22"/>
          <w:szCs w:val="22"/>
        </w:rPr>
      </w:pPr>
    </w:p>
    <w:p w14:paraId="41C336AD" w14:textId="312838BF" w:rsidR="00877609" w:rsidRPr="002D42D9" w:rsidRDefault="00877609" w:rsidP="002D42D9">
      <w:pPr>
        <w:pStyle w:val="Odstavecseseznamem"/>
        <w:numPr>
          <w:ilvl w:val="0"/>
          <w:numId w:val="12"/>
        </w:numPr>
        <w:tabs>
          <w:tab w:val="left" w:pos="426"/>
        </w:tabs>
        <w:overflowPunct/>
        <w:spacing w:after="0" w:line="240" w:lineRule="auto"/>
        <w:jc w:val="both"/>
        <w:textAlignment w:val="auto"/>
        <w:rPr>
          <w:rFonts w:ascii="Arial" w:hAnsi="Arial" w:cs="Arial"/>
          <w:color w:val="000000"/>
          <w:sz w:val="22"/>
          <w:szCs w:val="22"/>
        </w:rPr>
      </w:pPr>
      <w:r w:rsidRPr="002D42D9">
        <w:rPr>
          <w:rFonts w:ascii="Arial" w:hAnsi="Arial" w:cs="Arial"/>
          <w:color w:val="000000"/>
          <w:sz w:val="22"/>
          <w:szCs w:val="22"/>
        </w:rPr>
        <w:t>Dohoda smluvních stran o prodloužení termínu dokončení díla musí mít formu písemného dodatku k této smlouvě.</w:t>
      </w:r>
    </w:p>
    <w:p w14:paraId="7915710C" w14:textId="77777777" w:rsidR="00877609" w:rsidRPr="0028132C" w:rsidRDefault="00877609" w:rsidP="002D42D9">
      <w:pPr>
        <w:tabs>
          <w:tab w:val="left" w:pos="426"/>
        </w:tabs>
        <w:overflowPunct/>
        <w:ind w:left="426"/>
        <w:jc w:val="both"/>
        <w:textAlignment w:val="auto"/>
        <w:rPr>
          <w:rFonts w:ascii="Arial" w:hAnsi="Arial" w:cs="Arial"/>
          <w:color w:val="000000"/>
          <w:sz w:val="22"/>
          <w:szCs w:val="22"/>
        </w:rPr>
      </w:pPr>
    </w:p>
    <w:p w14:paraId="4784445D" w14:textId="06C4E0CF" w:rsidR="00877609" w:rsidRPr="002D42D9" w:rsidRDefault="00877609" w:rsidP="002D42D9">
      <w:pPr>
        <w:pStyle w:val="Odstavecseseznamem"/>
        <w:numPr>
          <w:ilvl w:val="0"/>
          <w:numId w:val="12"/>
        </w:numPr>
        <w:overflowPunct/>
        <w:spacing w:after="0" w:line="240" w:lineRule="auto"/>
        <w:jc w:val="both"/>
        <w:textAlignment w:val="auto"/>
        <w:rPr>
          <w:rFonts w:ascii="Arial" w:hAnsi="Arial" w:cs="Arial"/>
          <w:color w:val="000000"/>
          <w:sz w:val="22"/>
          <w:szCs w:val="22"/>
        </w:rPr>
      </w:pPr>
      <w:r w:rsidRPr="002D42D9">
        <w:rPr>
          <w:rFonts w:ascii="Arial" w:hAnsi="Arial" w:cs="Arial"/>
          <w:color w:val="000000"/>
          <w:sz w:val="22"/>
          <w:szCs w:val="22"/>
        </w:rPr>
        <w:t>Dílo bude dokončeno zhotovitelem a předáno objednateli písemně na základě zápisu o</w:t>
      </w:r>
      <w:r w:rsidR="0028132C" w:rsidRPr="002D42D9">
        <w:rPr>
          <w:rFonts w:ascii="Arial" w:hAnsi="Arial" w:cs="Arial"/>
          <w:color w:val="000000"/>
          <w:sz w:val="22"/>
          <w:szCs w:val="22"/>
        </w:rPr>
        <w:t> </w:t>
      </w:r>
      <w:r w:rsidRPr="002D42D9">
        <w:rPr>
          <w:rFonts w:ascii="Arial" w:hAnsi="Arial" w:cs="Arial"/>
          <w:color w:val="000000"/>
          <w:sz w:val="22"/>
          <w:szCs w:val="22"/>
        </w:rPr>
        <w:t>předání a převzetí</w:t>
      </w:r>
      <w:r w:rsidR="000C3A4F" w:rsidRPr="002D42D9">
        <w:rPr>
          <w:rFonts w:ascii="Arial" w:hAnsi="Arial" w:cs="Arial"/>
          <w:color w:val="000000"/>
          <w:sz w:val="22"/>
          <w:szCs w:val="22"/>
        </w:rPr>
        <w:t xml:space="preserve"> díla</w:t>
      </w:r>
      <w:r w:rsidRPr="002D42D9">
        <w:rPr>
          <w:rFonts w:ascii="Arial" w:hAnsi="Arial" w:cs="Arial"/>
          <w:color w:val="000000"/>
          <w:sz w:val="22"/>
          <w:szCs w:val="22"/>
        </w:rPr>
        <w:t xml:space="preserve">. </w:t>
      </w:r>
    </w:p>
    <w:p w14:paraId="4521E3C2" w14:textId="402B6437" w:rsidR="00B0518B" w:rsidRPr="0028132C" w:rsidRDefault="00B0518B" w:rsidP="002D42D9">
      <w:pPr>
        <w:pStyle w:val="Zkladntext"/>
        <w:widowControl/>
        <w:jc w:val="center"/>
        <w:rPr>
          <w:rFonts w:cs="Arial"/>
          <w:b/>
          <w:sz w:val="22"/>
          <w:szCs w:val="22"/>
          <w:u w:val="single"/>
        </w:rPr>
      </w:pPr>
    </w:p>
    <w:p w14:paraId="5BB06A8B" w14:textId="77777777" w:rsidR="00B0518B" w:rsidRPr="0028132C" w:rsidRDefault="00B0518B" w:rsidP="002D42D9">
      <w:pPr>
        <w:pStyle w:val="Zkladntext"/>
        <w:widowControl/>
        <w:jc w:val="center"/>
        <w:rPr>
          <w:rFonts w:cs="Arial"/>
          <w:b/>
          <w:sz w:val="22"/>
          <w:szCs w:val="22"/>
          <w:u w:val="single"/>
        </w:rPr>
      </w:pPr>
    </w:p>
    <w:p w14:paraId="4B298E4A" w14:textId="389B53F4" w:rsidR="00661EDA" w:rsidRPr="0028132C" w:rsidRDefault="00661EDA" w:rsidP="0028132C">
      <w:pPr>
        <w:pStyle w:val="Zkladntext"/>
        <w:widowControl/>
        <w:jc w:val="center"/>
        <w:rPr>
          <w:rFonts w:cs="Arial"/>
          <w:sz w:val="22"/>
          <w:szCs w:val="22"/>
        </w:rPr>
      </w:pPr>
      <w:r w:rsidRPr="0028132C">
        <w:rPr>
          <w:rFonts w:cs="Arial"/>
          <w:b/>
          <w:sz w:val="22"/>
          <w:szCs w:val="22"/>
          <w:u w:val="single"/>
        </w:rPr>
        <w:t>Čl. I</w:t>
      </w:r>
      <w:r w:rsidR="000563F5" w:rsidRPr="0028132C">
        <w:rPr>
          <w:rFonts w:cs="Arial"/>
          <w:b/>
          <w:sz w:val="22"/>
          <w:szCs w:val="22"/>
          <w:u w:val="single"/>
        </w:rPr>
        <w:t>II.</w:t>
      </w:r>
      <w:r w:rsidRPr="0028132C">
        <w:rPr>
          <w:rFonts w:cs="Arial"/>
          <w:b/>
          <w:sz w:val="22"/>
          <w:szCs w:val="22"/>
          <w:u w:val="single"/>
        </w:rPr>
        <w:t xml:space="preserve"> CENA</w:t>
      </w:r>
    </w:p>
    <w:p w14:paraId="14447724" w14:textId="77777777" w:rsidR="00661EDA" w:rsidRPr="0028132C" w:rsidRDefault="00661EDA" w:rsidP="0028132C">
      <w:pPr>
        <w:ind w:left="360"/>
        <w:jc w:val="both"/>
        <w:rPr>
          <w:rFonts w:ascii="Arial" w:hAnsi="Arial" w:cs="Arial"/>
          <w:sz w:val="22"/>
          <w:szCs w:val="22"/>
        </w:rPr>
      </w:pPr>
    </w:p>
    <w:p w14:paraId="219B53C8" w14:textId="729FA9A7" w:rsidR="00661EDA" w:rsidRPr="0028132C" w:rsidRDefault="00661EDA" w:rsidP="0028132C">
      <w:pPr>
        <w:widowControl w:val="0"/>
        <w:numPr>
          <w:ilvl w:val="0"/>
          <w:numId w:val="2"/>
        </w:numPr>
        <w:jc w:val="both"/>
        <w:rPr>
          <w:rFonts w:ascii="Arial" w:hAnsi="Arial" w:cs="Arial"/>
          <w:sz w:val="22"/>
          <w:szCs w:val="22"/>
        </w:rPr>
      </w:pPr>
      <w:r w:rsidRPr="0028132C">
        <w:rPr>
          <w:rFonts w:ascii="Arial" w:hAnsi="Arial" w:cs="Arial"/>
          <w:sz w:val="22"/>
          <w:szCs w:val="22"/>
        </w:rPr>
        <w:t>Cena za dílo je stanovená jako nejvýše přípustná smluvní cena z výběrového řízení v</w:t>
      </w:r>
      <w:r w:rsidR="0028132C">
        <w:rPr>
          <w:rFonts w:ascii="Arial" w:hAnsi="Arial" w:cs="Arial"/>
          <w:sz w:val="22"/>
          <w:szCs w:val="22"/>
        </w:rPr>
        <w:t> </w:t>
      </w:r>
      <w:r w:rsidRPr="0028132C">
        <w:rPr>
          <w:rFonts w:ascii="Arial" w:hAnsi="Arial" w:cs="Arial"/>
          <w:sz w:val="22"/>
          <w:szCs w:val="22"/>
        </w:rPr>
        <w:t xml:space="preserve">souladu s platným zněním zákona č. 526/1990 Sb., platná po dobu realizace díla, </w:t>
      </w:r>
      <w:proofErr w:type="gramStart"/>
      <w:r w:rsidRPr="0028132C">
        <w:rPr>
          <w:rFonts w:ascii="Arial" w:hAnsi="Arial" w:cs="Arial"/>
          <w:sz w:val="22"/>
          <w:szCs w:val="22"/>
        </w:rPr>
        <w:t>t.j.</w:t>
      </w:r>
      <w:proofErr w:type="gramEnd"/>
      <w:r w:rsidR="0028132C">
        <w:rPr>
          <w:rFonts w:ascii="Arial" w:hAnsi="Arial" w:cs="Arial"/>
          <w:sz w:val="22"/>
          <w:szCs w:val="22"/>
        </w:rPr>
        <w:t> </w:t>
      </w:r>
      <w:r w:rsidRPr="0028132C">
        <w:rPr>
          <w:rFonts w:ascii="Arial" w:hAnsi="Arial" w:cs="Arial"/>
          <w:sz w:val="22"/>
          <w:szCs w:val="22"/>
        </w:rPr>
        <w:t>až</w:t>
      </w:r>
      <w:r w:rsidR="0028132C">
        <w:rPr>
          <w:rFonts w:ascii="Arial" w:hAnsi="Arial" w:cs="Arial"/>
          <w:sz w:val="22"/>
          <w:szCs w:val="22"/>
        </w:rPr>
        <w:t> </w:t>
      </w:r>
      <w:r w:rsidRPr="0028132C">
        <w:rPr>
          <w:rFonts w:ascii="Arial" w:hAnsi="Arial" w:cs="Arial"/>
          <w:sz w:val="22"/>
          <w:szCs w:val="22"/>
        </w:rPr>
        <w:t>do doby protokolárního předání a převzetí řádně provedeného díla.</w:t>
      </w:r>
    </w:p>
    <w:p w14:paraId="5EE9DFDE" w14:textId="77777777" w:rsidR="00661EDA" w:rsidRPr="0028132C" w:rsidRDefault="00661EDA" w:rsidP="0028132C">
      <w:pPr>
        <w:widowControl w:val="0"/>
        <w:jc w:val="both"/>
        <w:rPr>
          <w:rFonts w:ascii="Arial" w:hAnsi="Arial" w:cs="Arial"/>
          <w:b/>
          <w:sz w:val="22"/>
          <w:szCs w:val="22"/>
        </w:rPr>
      </w:pPr>
    </w:p>
    <w:p w14:paraId="4D3E3B0A" w14:textId="77777777" w:rsidR="00661EDA" w:rsidRPr="0028132C" w:rsidRDefault="00661EDA" w:rsidP="0028132C">
      <w:pPr>
        <w:widowControl w:val="0"/>
        <w:ind w:left="360"/>
        <w:jc w:val="both"/>
        <w:rPr>
          <w:rFonts w:ascii="Arial" w:hAnsi="Arial" w:cs="Arial"/>
          <w:sz w:val="22"/>
          <w:szCs w:val="22"/>
        </w:rPr>
      </w:pPr>
      <w:r w:rsidRPr="0028132C">
        <w:rPr>
          <w:rFonts w:ascii="Arial" w:hAnsi="Arial" w:cs="Arial"/>
          <w:sz w:val="22"/>
          <w:szCs w:val="22"/>
        </w:rPr>
        <w:t xml:space="preserve">Cena za dílo zahrnuje veškeré náklady </w:t>
      </w:r>
      <w:r w:rsidR="00281A52" w:rsidRPr="0028132C">
        <w:rPr>
          <w:rFonts w:ascii="Arial" w:hAnsi="Arial" w:cs="Arial"/>
          <w:sz w:val="22"/>
          <w:szCs w:val="22"/>
        </w:rPr>
        <w:t>zhotovitel</w:t>
      </w:r>
      <w:r w:rsidRPr="0028132C">
        <w:rPr>
          <w:rFonts w:ascii="Arial" w:hAnsi="Arial" w:cs="Arial"/>
          <w:sz w:val="22"/>
          <w:szCs w:val="22"/>
        </w:rPr>
        <w:t>e související s realizací díla a předáním objednateli.</w:t>
      </w:r>
    </w:p>
    <w:p w14:paraId="676BBDFB" w14:textId="77777777" w:rsidR="00661EDA" w:rsidRPr="0028132C" w:rsidRDefault="00661EDA" w:rsidP="0028132C">
      <w:pPr>
        <w:pStyle w:val="Zkladntext"/>
        <w:ind w:left="705"/>
        <w:jc w:val="both"/>
        <w:rPr>
          <w:rFonts w:cs="Arial"/>
          <w:sz w:val="22"/>
          <w:szCs w:val="22"/>
        </w:rPr>
      </w:pPr>
    </w:p>
    <w:p w14:paraId="2B642DBC" w14:textId="77777777" w:rsidR="00661EDA" w:rsidRPr="0028132C" w:rsidRDefault="00661EDA" w:rsidP="0028132C">
      <w:pPr>
        <w:widowControl w:val="0"/>
        <w:numPr>
          <w:ilvl w:val="0"/>
          <w:numId w:val="2"/>
        </w:numPr>
        <w:jc w:val="both"/>
        <w:rPr>
          <w:rFonts w:ascii="Arial" w:hAnsi="Arial" w:cs="Arial"/>
          <w:sz w:val="22"/>
          <w:szCs w:val="22"/>
        </w:rPr>
      </w:pPr>
      <w:r w:rsidRPr="0028132C">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281A52" w:rsidRPr="0028132C">
        <w:rPr>
          <w:rFonts w:ascii="Arial" w:hAnsi="Arial" w:cs="Arial"/>
          <w:sz w:val="22"/>
          <w:szCs w:val="22"/>
        </w:rPr>
        <w:t>zhotovitel</w:t>
      </w:r>
      <w:r w:rsidRPr="0028132C">
        <w:rPr>
          <w:rFonts w:ascii="Arial" w:hAnsi="Arial" w:cs="Arial"/>
          <w:sz w:val="22"/>
          <w:szCs w:val="22"/>
        </w:rPr>
        <w:t>em formou návrhu dodatku ke smlouvě o dílo.</w:t>
      </w:r>
    </w:p>
    <w:p w14:paraId="3D3B602F" w14:textId="77777777" w:rsidR="00083CC7" w:rsidRPr="0028132C" w:rsidRDefault="00083CC7" w:rsidP="0028132C">
      <w:pPr>
        <w:widowControl w:val="0"/>
        <w:ind w:left="360"/>
        <w:jc w:val="both"/>
        <w:rPr>
          <w:rFonts w:ascii="Arial" w:hAnsi="Arial" w:cs="Arial"/>
          <w:sz w:val="22"/>
          <w:szCs w:val="22"/>
        </w:rPr>
      </w:pPr>
    </w:p>
    <w:p w14:paraId="29E5D194" w14:textId="0C2DD215" w:rsidR="00083CC7" w:rsidRPr="0028132C" w:rsidRDefault="00083CC7" w:rsidP="0028132C">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28132C">
        <w:rPr>
          <w:rFonts w:ascii="Arial" w:hAnsi="Arial" w:cs="Arial"/>
          <w:sz w:val="22"/>
          <w:szCs w:val="22"/>
        </w:rPr>
        <w:t>Zhotovitel je povinen předložit veškeré podklady pro změnu ceny díla rovněž v elektronické podobě.</w:t>
      </w:r>
    </w:p>
    <w:p w14:paraId="70A5E0D2" w14:textId="77777777" w:rsidR="00083CC7" w:rsidRPr="0028132C" w:rsidRDefault="00083CC7" w:rsidP="0028132C">
      <w:pPr>
        <w:widowControl w:val="0"/>
        <w:overflowPunct/>
        <w:autoSpaceDE/>
        <w:autoSpaceDN/>
        <w:adjustRightInd/>
        <w:jc w:val="both"/>
        <w:textAlignment w:val="auto"/>
        <w:rPr>
          <w:rFonts w:ascii="Arial" w:hAnsi="Arial" w:cs="Arial"/>
          <w:b/>
          <w:sz w:val="22"/>
          <w:szCs w:val="22"/>
        </w:rPr>
      </w:pPr>
    </w:p>
    <w:p w14:paraId="1BBFD697" w14:textId="33F81182" w:rsidR="00877609" w:rsidRPr="0028132C" w:rsidRDefault="00661EDA" w:rsidP="0028132C">
      <w:pPr>
        <w:widowControl w:val="0"/>
        <w:numPr>
          <w:ilvl w:val="0"/>
          <w:numId w:val="2"/>
        </w:numPr>
        <w:overflowPunct/>
        <w:autoSpaceDE/>
        <w:autoSpaceDN/>
        <w:adjustRightInd/>
        <w:ind w:left="426" w:hanging="426"/>
        <w:jc w:val="both"/>
        <w:textAlignment w:val="auto"/>
        <w:rPr>
          <w:rFonts w:ascii="Arial" w:hAnsi="Arial" w:cs="Arial"/>
          <w:b/>
          <w:sz w:val="22"/>
          <w:szCs w:val="22"/>
        </w:rPr>
      </w:pPr>
      <w:r w:rsidRPr="0028132C">
        <w:rPr>
          <w:rFonts w:ascii="Arial" w:hAnsi="Arial" w:cs="Arial"/>
          <w:sz w:val="22"/>
          <w:szCs w:val="22"/>
        </w:rPr>
        <w:t xml:space="preserve">Objednatel souhlasí s tím, že proplatí </w:t>
      </w:r>
      <w:r w:rsidR="00281A52" w:rsidRPr="0028132C">
        <w:rPr>
          <w:rFonts w:ascii="Arial" w:hAnsi="Arial" w:cs="Arial"/>
          <w:sz w:val="22"/>
          <w:szCs w:val="22"/>
        </w:rPr>
        <w:t>zhotovitel</w:t>
      </w:r>
      <w:r w:rsidRPr="0028132C">
        <w:rPr>
          <w:rFonts w:ascii="Arial" w:hAnsi="Arial" w:cs="Arial"/>
          <w:sz w:val="22"/>
          <w:szCs w:val="22"/>
        </w:rPr>
        <w:t>i jako protihodnotu za provedení a dokončení díla částku:</w:t>
      </w:r>
    </w:p>
    <w:p w14:paraId="4EC489B5" w14:textId="723C5B75" w:rsidR="00C6251D" w:rsidRDefault="00C6251D" w:rsidP="0028132C">
      <w:pPr>
        <w:widowControl w:val="0"/>
        <w:overflowPunct/>
        <w:autoSpaceDE/>
        <w:autoSpaceDN/>
        <w:adjustRightInd/>
        <w:jc w:val="both"/>
        <w:textAlignment w:val="auto"/>
        <w:rPr>
          <w:rFonts w:ascii="Arial" w:hAnsi="Arial" w:cs="Arial"/>
          <w:b/>
          <w:sz w:val="22"/>
          <w:szCs w:val="22"/>
        </w:rPr>
      </w:pPr>
    </w:p>
    <w:p w14:paraId="108D9802" w14:textId="230D4BFC" w:rsidR="0028132C" w:rsidRDefault="0028132C" w:rsidP="0028132C">
      <w:pPr>
        <w:widowControl w:val="0"/>
        <w:overflowPunct/>
        <w:autoSpaceDE/>
        <w:autoSpaceDN/>
        <w:adjustRightInd/>
        <w:jc w:val="both"/>
        <w:textAlignment w:val="auto"/>
        <w:rPr>
          <w:rFonts w:ascii="Arial" w:hAnsi="Arial" w:cs="Arial"/>
          <w:b/>
          <w:sz w:val="22"/>
          <w:szCs w:val="22"/>
        </w:rPr>
      </w:pPr>
    </w:p>
    <w:p w14:paraId="5028D26B" w14:textId="491D44D6" w:rsidR="0028132C" w:rsidRDefault="0028132C" w:rsidP="0028132C">
      <w:pPr>
        <w:widowControl w:val="0"/>
        <w:overflowPunct/>
        <w:autoSpaceDE/>
        <w:autoSpaceDN/>
        <w:adjustRightInd/>
        <w:jc w:val="both"/>
        <w:textAlignment w:val="auto"/>
        <w:rPr>
          <w:rFonts w:ascii="Arial" w:hAnsi="Arial" w:cs="Arial"/>
          <w:b/>
          <w:sz w:val="22"/>
          <w:szCs w:val="22"/>
        </w:rPr>
      </w:pPr>
    </w:p>
    <w:p w14:paraId="02E6AA26" w14:textId="661A3690" w:rsidR="0028132C" w:rsidRDefault="0028132C" w:rsidP="0028132C">
      <w:pPr>
        <w:widowControl w:val="0"/>
        <w:overflowPunct/>
        <w:autoSpaceDE/>
        <w:autoSpaceDN/>
        <w:adjustRightInd/>
        <w:jc w:val="both"/>
        <w:textAlignment w:val="auto"/>
        <w:rPr>
          <w:rFonts w:ascii="Arial" w:hAnsi="Arial" w:cs="Arial"/>
          <w:b/>
          <w:sz w:val="22"/>
          <w:szCs w:val="22"/>
        </w:rPr>
      </w:pPr>
    </w:p>
    <w:p w14:paraId="16AC2C73" w14:textId="77777777" w:rsidR="0028132C" w:rsidRPr="0028132C" w:rsidRDefault="0028132C" w:rsidP="0028132C">
      <w:pPr>
        <w:widowControl w:val="0"/>
        <w:overflowPunct/>
        <w:autoSpaceDE/>
        <w:autoSpaceDN/>
        <w:adjustRightInd/>
        <w:jc w:val="both"/>
        <w:textAlignment w:val="auto"/>
        <w:rPr>
          <w:rFonts w:ascii="Arial" w:hAnsi="Arial" w:cs="Arial"/>
          <w:b/>
          <w:sz w:val="22"/>
          <w:szCs w:val="22"/>
        </w:rPr>
      </w:pPr>
    </w:p>
    <w:p w14:paraId="360C029E" w14:textId="4FA88DE2" w:rsidR="00C6251D" w:rsidRPr="0028132C" w:rsidRDefault="00C6251D" w:rsidP="0028132C">
      <w:pPr>
        <w:ind w:firstLine="360"/>
        <w:jc w:val="both"/>
        <w:rPr>
          <w:rFonts w:ascii="Arial" w:hAnsi="Arial" w:cs="Arial"/>
          <w:sz w:val="22"/>
          <w:szCs w:val="22"/>
        </w:rPr>
      </w:pPr>
      <w:r w:rsidRPr="0028132C">
        <w:rPr>
          <w:rFonts w:ascii="Arial" w:hAnsi="Arial" w:cs="Arial"/>
          <w:sz w:val="22"/>
          <w:szCs w:val="22"/>
        </w:rPr>
        <w:t xml:space="preserve">Celková cena </w:t>
      </w:r>
      <w:r w:rsidR="007118A7" w:rsidRPr="0028132C">
        <w:rPr>
          <w:rFonts w:ascii="Arial" w:hAnsi="Arial" w:cs="Arial"/>
          <w:sz w:val="22"/>
          <w:szCs w:val="22"/>
        </w:rPr>
        <w:t xml:space="preserve">je stanovena </w:t>
      </w:r>
      <w:r w:rsidRPr="0028132C">
        <w:rPr>
          <w:rFonts w:ascii="Arial" w:hAnsi="Arial" w:cs="Arial"/>
          <w:sz w:val="22"/>
          <w:szCs w:val="22"/>
        </w:rPr>
        <w:t>součtem cen za jednotlivé objekty:</w:t>
      </w:r>
    </w:p>
    <w:p w14:paraId="5F8C4A6E" w14:textId="241046F0" w:rsidR="00C6251D" w:rsidRPr="0028132C" w:rsidRDefault="00C6251D" w:rsidP="0028132C">
      <w:pPr>
        <w:jc w:val="both"/>
        <w:rPr>
          <w:rFonts w:ascii="Arial" w:hAnsi="Arial" w:cs="Arial"/>
          <w:sz w:val="22"/>
          <w:szCs w:val="22"/>
        </w:rPr>
      </w:pPr>
    </w:p>
    <w:p w14:paraId="662C9390" w14:textId="6B502B87" w:rsidR="007E0ACE" w:rsidRPr="00016310" w:rsidRDefault="007E0ACE" w:rsidP="0028132C">
      <w:pPr>
        <w:ind w:firstLine="360"/>
        <w:jc w:val="both"/>
        <w:rPr>
          <w:rFonts w:ascii="Arial" w:hAnsi="Arial" w:cs="Arial"/>
          <w:sz w:val="22"/>
          <w:szCs w:val="22"/>
        </w:rPr>
      </w:pPr>
      <w:r w:rsidRPr="0028132C">
        <w:rPr>
          <w:rFonts w:ascii="Arial" w:hAnsi="Arial" w:cs="Arial"/>
          <w:sz w:val="22"/>
          <w:szCs w:val="22"/>
        </w:rPr>
        <w:t>Celková smluvní cena bez DPH</w:t>
      </w:r>
      <w:r w:rsidR="009C2547" w:rsidRPr="0028132C">
        <w:rPr>
          <w:rFonts w:ascii="Arial" w:hAnsi="Arial" w:cs="Arial"/>
          <w:sz w:val="22"/>
          <w:szCs w:val="22"/>
        </w:rPr>
        <w:tab/>
      </w:r>
      <w:r w:rsidRPr="0028132C">
        <w:rPr>
          <w:rFonts w:ascii="Arial" w:hAnsi="Arial" w:cs="Arial"/>
          <w:sz w:val="22"/>
          <w:szCs w:val="22"/>
        </w:rPr>
        <w:tab/>
      </w:r>
      <w:r w:rsidRPr="0028132C">
        <w:rPr>
          <w:rFonts w:ascii="Arial" w:hAnsi="Arial" w:cs="Arial"/>
          <w:sz w:val="22"/>
          <w:szCs w:val="22"/>
        </w:rPr>
        <w:tab/>
      </w:r>
      <w:r w:rsidR="005D334F">
        <w:rPr>
          <w:rFonts w:ascii="Arial" w:hAnsi="Arial" w:cs="Arial"/>
          <w:sz w:val="22"/>
          <w:szCs w:val="22"/>
        </w:rPr>
        <w:tab/>
      </w:r>
      <w:r w:rsidR="005D334F">
        <w:rPr>
          <w:rFonts w:ascii="Arial" w:hAnsi="Arial" w:cs="Arial"/>
          <w:sz w:val="22"/>
          <w:szCs w:val="22"/>
        </w:rPr>
        <w:tab/>
      </w:r>
      <w:r w:rsidR="00835989" w:rsidRPr="0028132C">
        <w:rPr>
          <w:rFonts w:ascii="Arial" w:hAnsi="Arial" w:cs="Arial"/>
          <w:sz w:val="22"/>
          <w:szCs w:val="22"/>
        </w:rPr>
        <w:tab/>
      </w:r>
      <w:r w:rsidR="005D334F" w:rsidRPr="00016310">
        <w:rPr>
          <w:rFonts w:ascii="Arial" w:hAnsi="Arial" w:cs="Arial"/>
          <w:sz w:val="22"/>
          <w:szCs w:val="22"/>
        </w:rPr>
        <w:t>76 800,-</w:t>
      </w:r>
      <w:r w:rsidRPr="00016310">
        <w:rPr>
          <w:rFonts w:ascii="Arial" w:hAnsi="Arial" w:cs="Arial"/>
          <w:sz w:val="22"/>
          <w:szCs w:val="22"/>
        </w:rPr>
        <w:t>Kč</w:t>
      </w:r>
    </w:p>
    <w:p w14:paraId="4CCA189B" w14:textId="77777777" w:rsidR="00AB7BBB" w:rsidRPr="00016310" w:rsidRDefault="00AB7BBB" w:rsidP="0028132C">
      <w:pPr>
        <w:ind w:left="360"/>
        <w:jc w:val="both"/>
        <w:rPr>
          <w:rFonts w:ascii="Arial" w:hAnsi="Arial" w:cs="Arial"/>
          <w:sz w:val="22"/>
          <w:szCs w:val="22"/>
        </w:rPr>
      </w:pPr>
    </w:p>
    <w:p w14:paraId="697A4C0C" w14:textId="6C0C56D2" w:rsidR="00C6251D" w:rsidRPr="0028132C" w:rsidRDefault="00C6251D" w:rsidP="0028132C">
      <w:pPr>
        <w:overflowPunct/>
        <w:autoSpaceDE/>
        <w:adjustRightInd/>
        <w:ind w:left="709" w:hanging="349"/>
        <w:jc w:val="both"/>
        <w:rPr>
          <w:rFonts w:ascii="Arial" w:hAnsi="Arial" w:cs="Arial"/>
          <w:sz w:val="22"/>
          <w:szCs w:val="22"/>
        </w:rPr>
      </w:pPr>
      <w:r w:rsidRPr="00016310">
        <w:rPr>
          <w:rFonts w:ascii="Arial" w:hAnsi="Arial" w:cs="Arial"/>
          <w:sz w:val="22"/>
          <w:szCs w:val="22"/>
        </w:rPr>
        <w:t>Slovy (</w:t>
      </w:r>
      <w:proofErr w:type="spellStart"/>
      <w:r w:rsidR="005D334F" w:rsidRPr="00016310">
        <w:rPr>
          <w:rFonts w:ascii="Arial" w:hAnsi="Arial" w:cs="Arial"/>
          <w:sz w:val="22"/>
          <w:szCs w:val="22"/>
        </w:rPr>
        <w:t>sedmdesátšesttisícosmsetkorunčeských</w:t>
      </w:r>
      <w:proofErr w:type="spellEnd"/>
      <w:r w:rsidRPr="00016310">
        <w:rPr>
          <w:rFonts w:ascii="Arial" w:hAnsi="Arial" w:cs="Arial"/>
          <w:sz w:val="22"/>
          <w:szCs w:val="22"/>
        </w:rPr>
        <w:t>)</w:t>
      </w:r>
    </w:p>
    <w:p w14:paraId="654D81D2" w14:textId="54B03557" w:rsidR="00C6251D" w:rsidRPr="0028132C" w:rsidRDefault="00C6251D" w:rsidP="0028132C">
      <w:pPr>
        <w:ind w:firstLine="360"/>
        <w:jc w:val="both"/>
        <w:rPr>
          <w:rFonts w:ascii="Arial" w:hAnsi="Arial" w:cs="Arial"/>
          <w:sz w:val="22"/>
          <w:szCs w:val="22"/>
        </w:rPr>
      </w:pPr>
    </w:p>
    <w:p w14:paraId="001EDD9C" w14:textId="6398504D" w:rsidR="00083CC7" w:rsidRPr="0028132C" w:rsidRDefault="00AB7BBB" w:rsidP="0028132C">
      <w:pPr>
        <w:ind w:firstLine="360"/>
        <w:jc w:val="both"/>
        <w:rPr>
          <w:rFonts w:ascii="Arial" w:hAnsi="Arial" w:cs="Arial"/>
          <w:sz w:val="22"/>
          <w:szCs w:val="22"/>
        </w:rPr>
      </w:pPr>
      <w:r w:rsidRPr="0028132C">
        <w:rPr>
          <w:rFonts w:ascii="Arial" w:hAnsi="Arial" w:cs="Arial"/>
          <w:sz w:val="22"/>
          <w:szCs w:val="22"/>
        </w:rPr>
        <w:t>Cena je pevná celková a konečná.</w:t>
      </w:r>
    </w:p>
    <w:p w14:paraId="3B286158" w14:textId="77777777" w:rsidR="00AB7BBB" w:rsidRPr="0028132C" w:rsidRDefault="00AB7BBB" w:rsidP="0028132C">
      <w:pPr>
        <w:jc w:val="both"/>
        <w:rPr>
          <w:rFonts w:ascii="Arial" w:hAnsi="Arial" w:cs="Arial"/>
          <w:sz w:val="22"/>
          <w:szCs w:val="22"/>
        </w:rPr>
      </w:pPr>
    </w:p>
    <w:p w14:paraId="3DAB6488" w14:textId="7897A550" w:rsidR="005010F9" w:rsidRPr="0028132C" w:rsidRDefault="0001739A" w:rsidP="0028132C">
      <w:pPr>
        <w:pStyle w:val="Odstavecseseznamem"/>
        <w:numPr>
          <w:ilvl w:val="0"/>
          <w:numId w:val="2"/>
        </w:numPr>
        <w:spacing w:after="0" w:line="240" w:lineRule="auto"/>
        <w:jc w:val="both"/>
        <w:rPr>
          <w:rFonts w:ascii="Arial" w:hAnsi="Arial" w:cs="Arial"/>
          <w:color w:val="auto"/>
          <w:sz w:val="22"/>
          <w:szCs w:val="22"/>
        </w:rPr>
      </w:pPr>
      <w:r w:rsidRPr="0028132C">
        <w:rPr>
          <w:rFonts w:ascii="Arial" w:hAnsi="Arial" w:cs="Arial"/>
          <w:color w:val="auto"/>
          <w:sz w:val="22"/>
          <w:szCs w:val="22"/>
        </w:rPr>
        <w:t>Smluvní strany výslovně prohlašují, že touto smlouvou sjednaná cena za provedení díla</w:t>
      </w:r>
      <w:r w:rsidR="00083CC7" w:rsidRPr="0028132C">
        <w:rPr>
          <w:rFonts w:ascii="Arial" w:hAnsi="Arial" w:cs="Arial"/>
          <w:color w:val="auto"/>
          <w:sz w:val="22"/>
          <w:szCs w:val="22"/>
        </w:rPr>
        <w:t xml:space="preserve"> </w:t>
      </w:r>
      <w:r w:rsidRPr="0028132C">
        <w:rPr>
          <w:rFonts w:ascii="Arial" w:hAnsi="Arial" w:cs="Arial"/>
          <w:color w:val="auto"/>
          <w:sz w:val="22"/>
          <w:szCs w:val="22"/>
        </w:rPr>
        <w:t xml:space="preserve">není považována za skutečnost tvořící obchodní tajemství ve smyslu ustanovení § 504 </w:t>
      </w:r>
      <w:proofErr w:type="spellStart"/>
      <w:r w:rsidRPr="0028132C">
        <w:rPr>
          <w:rFonts w:ascii="Arial" w:hAnsi="Arial" w:cs="Arial"/>
          <w:color w:val="auto"/>
          <w:sz w:val="22"/>
          <w:szCs w:val="22"/>
        </w:rPr>
        <w:t>z.č</w:t>
      </w:r>
      <w:proofErr w:type="spellEnd"/>
      <w:r w:rsidRPr="0028132C">
        <w:rPr>
          <w:rFonts w:ascii="Arial" w:hAnsi="Arial" w:cs="Arial"/>
          <w:color w:val="auto"/>
          <w:sz w:val="22"/>
          <w:szCs w:val="22"/>
        </w:rPr>
        <w:t>. 89/2012 Sb. občanského zákoníku v platném znění.</w:t>
      </w:r>
    </w:p>
    <w:p w14:paraId="4B91F5E5" w14:textId="6632051A" w:rsidR="00B23AE8" w:rsidRDefault="00B23AE8" w:rsidP="0028132C">
      <w:pPr>
        <w:jc w:val="both"/>
        <w:rPr>
          <w:rFonts w:ascii="Arial" w:hAnsi="Arial" w:cs="Arial"/>
          <w:sz w:val="22"/>
          <w:szCs w:val="22"/>
        </w:rPr>
      </w:pPr>
    </w:p>
    <w:p w14:paraId="27FAA1AB" w14:textId="77777777" w:rsidR="0028132C" w:rsidRPr="0028132C" w:rsidRDefault="0028132C" w:rsidP="0028132C">
      <w:pPr>
        <w:jc w:val="both"/>
        <w:rPr>
          <w:rFonts w:ascii="Arial" w:hAnsi="Arial" w:cs="Arial"/>
          <w:sz w:val="22"/>
          <w:szCs w:val="22"/>
        </w:rPr>
      </w:pPr>
    </w:p>
    <w:p w14:paraId="19812C65" w14:textId="69E71A0F" w:rsidR="00457994" w:rsidRPr="0028132C" w:rsidRDefault="00457994" w:rsidP="0028132C">
      <w:pPr>
        <w:pStyle w:val="Zkladntext"/>
        <w:widowControl/>
        <w:jc w:val="center"/>
        <w:rPr>
          <w:rFonts w:cs="Arial"/>
          <w:sz w:val="22"/>
          <w:szCs w:val="22"/>
        </w:rPr>
      </w:pPr>
      <w:r w:rsidRPr="0028132C">
        <w:rPr>
          <w:rFonts w:cs="Arial"/>
          <w:b/>
          <w:sz w:val="22"/>
          <w:szCs w:val="22"/>
          <w:u w:val="single"/>
        </w:rPr>
        <w:t xml:space="preserve">Čl. </w:t>
      </w:r>
      <w:r w:rsidR="00851547" w:rsidRPr="0028132C">
        <w:rPr>
          <w:rFonts w:cs="Arial"/>
          <w:b/>
          <w:sz w:val="22"/>
          <w:szCs w:val="22"/>
          <w:u w:val="single"/>
        </w:rPr>
        <w:t>I</w:t>
      </w:r>
      <w:r w:rsidRPr="0028132C">
        <w:rPr>
          <w:rFonts w:cs="Arial"/>
          <w:b/>
          <w:sz w:val="22"/>
          <w:szCs w:val="22"/>
          <w:u w:val="single"/>
        </w:rPr>
        <w:t>V. PLATEBNÍ PODMÍNKY</w:t>
      </w:r>
    </w:p>
    <w:p w14:paraId="1F1CBCBB" w14:textId="3BBA81D6" w:rsidR="00B81961" w:rsidRPr="0028132C" w:rsidRDefault="00B81961" w:rsidP="0028132C">
      <w:pPr>
        <w:jc w:val="both"/>
        <w:rPr>
          <w:rFonts w:ascii="Arial" w:hAnsi="Arial" w:cs="Arial"/>
          <w:b/>
          <w:color w:val="000000"/>
          <w:sz w:val="22"/>
          <w:szCs w:val="22"/>
          <w:u w:val="single"/>
        </w:rPr>
      </w:pPr>
    </w:p>
    <w:p w14:paraId="2C811957" w14:textId="20677B29" w:rsidR="00B81961" w:rsidRPr="0028132C" w:rsidRDefault="00B81961" w:rsidP="0028132C">
      <w:pPr>
        <w:pStyle w:val="Odstavecseseznamem"/>
        <w:numPr>
          <w:ilvl w:val="3"/>
          <w:numId w:val="2"/>
        </w:numPr>
        <w:tabs>
          <w:tab w:val="left" w:pos="426"/>
        </w:tabs>
        <w:spacing w:after="0" w:line="240" w:lineRule="auto"/>
        <w:ind w:left="426" w:hanging="426"/>
        <w:rPr>
          <w:rFonts w:ascii="Arial" w:hAnsi="Arial" w:cs="Arial"/>
          <w:color w:val="auto"/>
          <w:sz w:val="22"/>
          <w:szCs w:val="22"/>
        </w:rPr>
      </w:pPr>
      <w:r w:rsidRPr="0028132C">
        <w:rPr>
          <w:rFonts w:ascii="Arial" w:hAnsi="Arial" w:cs="Arial"/>
          <w:color w:val="auto"/>
          <w:sz w:val="22"/>
          <w:szCs w:val="22"/>
        </w:rPr>
        <w:t>Objednatel neposkytne zhotoviteli zálohu.</w:t>
      </w:r>
    </w:p>
    <w:p w14:paraId="3CECA245" w14:textId="77777777" w:rsidR="0004482B" w:rsidRPr="0028132C" w:rsidRDefault="0004482B" w:rsidP="0028132C">
      <w:pPr>
        <w:pStyle w:val="Odstavecseseznamem"/>
        <w:tabs>
          <w:tab w:val="left" w:pos="426"/>
        </w:tabs>
        <w:spacing w:after="0" w:line="240" w:lineRule="auto"/>
        <w:ind w:left="426"/>
        <w:rPr>
          <w:rFonts w:ascii="Arial" w:hAnsi="Arial" w:cs="Arial"/>
          <w:color w:val="auto"/>
          <w:sz w:val="22"/>
          <w:szCs w:val="22"/>
        </w:rPr>
      </w:pPr>
    </w:p>
    <w:p w14:paraId="3B790435" w14:textId="77777777" w:rsidR="0083026E" w:rsidRPr="0028132C" w:rsidRDefault="0083026E" w:rsidP="0028132C">
      <w:pPr>
        <w:numPr>
          <w:ilvl w:val="3"/>
          <w:numId w:val="2"/>
        </w:numPr>
        <w:ind w:left="426" w:hanging="426"/>
        <w:jc w:val="both"/>
        <w:textAlignment w:val="auto"/>
        <w:rPr>
          <w:rFonts w:ascii="Arial" w:hAnsi="Arial" w:cs="Arial"/>
          <w:sz w:val="22"/>
          <w:szCs w:val="22"/>
        </w:rPr>
      </w:pPr>
      <w:r w:rsidRPr="0028132C">
        <w:rPr>
          <w:rFonts w:ascii="Arial" w:hAnsi="Arial" w:cs="Arial"/>
          <w:sz w:val="22"/>
          <w:szCs w:val="22"/>
        </w:rPr>
        <w:t>Samostatně budou vystaveny faktury za případné vícepráce.</w:t>
      </w:r>
    </w:p>
    <w:p w14:paraId="5B476445" w14:textId="77777777" w:rsidR="00B81961" w:rsidRPr="0028132C" w:rsidRDefault="00B81961" w:rsidP="0028132C">
      <w:pPr>
        <w:tabs>
          <w:tab w:val="left" w:pos="426"/>
        </w:tabs>
        <w:rPr>
          <w:rFonts w:ascii="Arial" w:hAnsi="Arial" w:cs="Arial"/>
          <w:sz w:val="22"/>
          <w:szCs w:val="22"/>
        </w:rPr>
      </w:pPr>
    </w:p>
    <w:p w14:paraId="6FB5FC6A" w14:textId="7A06E20D" w:rsidR="00B81961" w:rsidRPr="0028132C" w:rsidRDefault="0083026E" w:rsidP="0028132C">
      <w:pPr>
        <w:tabs>
          <w:tab w:val="left" w:pos="426"/>
        </w:tabs>
        <w:ind w:left="426" w:hanging="426"/>
        <w:jc w:val="both"/>
        <w:rPr>
          <w:rFonts w:ascii="Arial" w:hAnsi="Arial" w:cs="Arial"/>
          <w:sz w:val="22"/>
          <w:szCs w:val="22"/>
        </w:rPr>
      </w:pPr>
      <w:r w:rsidRPr="0028132C">
        <w:rPr>
          <w:rFonts w:ascii="Arial" w:hAnsi="Arial" w:cs="Arial"/>
          <w:b/>
          <w:sz w:val="22"/>
          <w:szCs w:val="22"/>
        </w:rPr>
        <w:t>3</w:t>
      </w:r>
      <w:r w:rsidR="00B81961" w:rsidRPr="0028132C">
        <w:rPr>
          <w:rFonts w:ascii="Arial" w:hAnsi="Arial" w:cs="Arial"/>
          <w:sz w:val="22"/>
          <w:szCs w:val="22"/>
        </w:rPr>
        <w:t>.</w:t>
      </w:r>
      <w:r w:rsidR="00B81961" w:rsidRPr="0028132C">
        <w:rPr>
          <w:rFonts w:ascii="Arial" w:hAnsi="Arial" w:cs="Arial"/>
          <w:sz w:val="22"/>
          <w:szCs w:val="22"/>
        </w:rPr>
        <w:tab/>
        <w:t>Vyúčtování celkové smluvní ceny díla bude provedeno po řádném a úplném provedení díla a jeho předání a převzetí bez vad a nedodělků. Faktura musí obsahovat celkovou smluvní cenu dokončeného díla. Přílohou faktury bude protokol o předání a převzetí díla bez vad a nedodělků.</w:t>
      </w:r>
    </w:p>
    <w:p w14:paraId="33A1583C" w14:textId="77777777" w:rsidR="00B81961" w:rsidRPr="0028132C" w:rsidRDefault="00B81961" w:rsidP="0028132C">
      <w:pPr>
        <w:ind w:left="426"/>
        <w:jc w:val="both"/>
        <w:rPr>
          <w:rFonts w:ascii="Arial" w:hAnsi="Arial" w:cs="Arial"/>
          <w:sz w:val="22"/>
          <w:szCs w:val="22"/>
        </w:rPr>
      </w:pPr>
      <w:r w:rsidRPr="0028132C">
        <w:rPr>
          <w:rFonts w:ascii="Arial" w:hAnsi="Arial" w:cs="Arial"/>
          <w:sz w:val="22"/>
          <w:szCs w:val="22"/>
        </w:rPr>
        <w:t>Datem uskutečnění zdanitelného plnění bude den převzetí díla bez vad a nedodělků uvedený na protokolu.</w:t>
      </w:r>
    </w:p>
    <w:p w14:paraId="4FC2B4A9" w14:textId="77777777" w:rsidR="00B81961" w:rsidRPr="0028132C" w:rsidRDefault="00B81961" w:rsidP="0028132C">
      <w:pPr>
        <w:jc w:val="both"/>
        <w:rPr>
          <w:rFonts w:ascii="Arial" w:hAnsi="Arial" w:cs="Arial"/>
          <w:sz w:val="22"/>
          <w:szCs w:val="22"/>
        </w:rPr>
      </w:pPr>
    </w:p>
    <w:p w14:paraId="7B99A071" w14:textId="28A95EFC" w:rsidR="00B81961" w:rsidRPr="0028132C" w:rsidRDefault="0083026E" w:rsidP="0028132C">
      <w:pPr>
        <w:tabs>
          <w:tab w:val="left" w:pos="426"/>
        </w:tabs>
        <w:ind w:left="426" w:hanging="426"/>
        <w:jc w:val="both"/>
        <w:rPr>
          <w:rFonts w:ascii="Arial" w:hAnsi="Arial" w:cs="Arial"/>
          <w:sz w:val="22"/>
          <w:szCs w:val="22"/>
        </w:rPr>
      </w:pPr>
      <w:r w:rsidRPr="0028132C">
        <w:rPr>
          <w:rFonts w:ascii="Arial" w:hAnsi="Arial" w:cs="Arial"/>
          <w:b/>
          <w:sz w:val="22"/>
          <w:szCs w:val="22"/>
        </w:rPr>
        <w:t>4</w:t>
      </w:r>
      <w:r w:rsidR="00B81961" w:rsidRPr="0028132C">
        <w:rPr>
          <w:rFonts w:ascii="Arial" w:hAnsi="Arial" w:cs="Arial"/>
          <w:sz w:val="22"/>
          <w:szCs w:val="22"/>
        </w:rPr>
        <w:t>.</w:t>
      </w:r>
      <w:r w:rsidR="00B81961" w:rsidRPr="0028132C">
        <w:rPr>
          <w:rFonts w:ascii="Arial" w:hAnsi="Arial" w:cs="Arial"/>
          <w:sz w:val="22"/>
          <w:szCs w:val="22"/>
        </w:rPr>
        <w:tab/>
        <w:t>Faktura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4FAD0237" w14:textId="3C726109" w:rsidR="00B81961" w:rsidRPr="0028132C" w:rsidRDefault="00B81961" w:rsidP="0028132C">
      <w:pPr>
        <w:ind w:left="426"/>
        <w:jc w:val="both"/>
        <w:rPr>
          <w:rFonts w:ascii="Arial" w:hAnsi="Arial" w:cs="Arial"/>
          <w:sz w:val="22"/>
          <w:szCs w:val="22"/>
        </w:rPr>
      </w:pPr>
      <w:r w:rsidRPr="0028132C">
        <w:rPr>
          <w:rFonts w:ascii="Arial" w:hAnsi="Arial" w:cs="Arial"/>
          <w:sz w:val="22"/>
          <w:szCs w:val="22"/>
        </w:rPr>
        <w:t>Předat faktury lze i elektronicky na adresu:</w:t>
      </w:r>
    </w:p>
    <w:p w14:paraId="3B3AD8DD" w14:textId="77777777" w:rsidR="00B81961" w:rsidRPr="0028132C" w:rsidRDefault="00B81961" w:rsidP="0028132C">
      <w:pPr>
        <w:jc w:val="both"/>
        <w:rPr>
          <w:rFonts w:ascii="Arial" w:hAnsi="Arial" w:cs="Arial"/>
          <w:sz w:val="22"/>
          <w:szCs w:val="22"/>
        </w:rPr>
      </w:pPr>
    </w:p>
    <w:p w14:paraId="5B9E6ACE" w14:textId="1498B368" w:rsidR="00B81961" w:rsidRPr="0028132C" w:rsidRDefault="0083026E" w:rsidP="0028132C">
      <w:pPr>
        <w:tabs>
          <w:tab w:val="left" w:pos="426"/>
        </w:tabs>
        <w:ind w:left="426" w:hanging="426"/>
        <w:jc w:val="both"/>
        <w:rPr>
          <w:rFonts w:ascii="Arial" w:hAnsi="Arial" w:cs="Arial"/>
          <w:sz w:val="22"/>
          <w:szCs w:val="22"/>
        </w:rPr>
      </w:pPr>
      <w:r w:rsidRPr="0028132C">
        <w:rPr>
          <w:rFonts w:ascii="Arial" w:hAnsi="Arial" w:cs="Arial"/>
          <w:b/>
          <w:sz w:val="22"/>
          <w:szCs w:val="22"/>
        </w:rPr>
        <w:t>5</w:t>
      </w:r>
      <w:r w:rsidR="00B81961" w:rsidRPr="0028132C">
        <w:rPr>
          <w:rFonts w:ascii="Arial" w:hAnsi="Arial" w:cs="Arial"/>
          <w:sz w:val="22"/>
          <w:szCs w:val="22"/>
        </w:rPr>
        <w:t>.</w:t>
      </w:r>
      <w:r w:rsidR="00B81961" w:rsidRPr="0028132C">
        <w:rPr>
          <w:rFonts w:ascii="Arial" w:hAnsi="Arial" w:cs="Arial"/>
          <w:sz w:val="22"/>
          <w:szCs w:val="22"/>
        </w:rPr>
        <w:tab/>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00B81961" w:rsidRPr="0028132C">
        <w:rPr>
          <w:rFonts w:ascii="Arial" w:hAnsi="Arial" w:cs="Arial"/>
          <w:sz w:val="22"/>
          <w:szCs w:val="22"/>
        </w:rPr>
        <w:t>1,5 násobku</w:t>
      </w:r>
      <w:proofErr w:type="gramEnd"/>
      <w:r w:rsidR="00B81961" w:rsidRPr="0028132C">
        <w:rPr>
          <w:rFonts w:ascii="Arial" w:hAnsi="Arial" w:cs="Arial"/>
          <w:sz w:val="22"/>
          <w:szCs w:val="22"/>
        </w:rPr>
        <w:t xml:space="preserve"> částky, která bude správcem daně vyměřena objednateli jako sankce.</w:t>
      </w:r>
    </w:p>
    <w:p w14:paraId="6774367A" w14:textId="77777777" w:rsidR="00B81961" w:rsidRPr="0028132C" w:rsidRDefault="00B81961" w:rsidP="0028132C">
      <w:pPr>
        <w:jc w:val="both"/>
        <w:rPr>
          <w:rFonts w:ascii="Arial" w:hAnsi="Arial" w:cs="Arial"/>
          <w:sz w:val="22"/>
          <w:szCs w:val="22"/>
          <w:highlight w:val="cyan"/>
        </w:rPr>
      </w:pPr>
    </w:p>
    <w:p w14:paraId="705AD7C2" w14:textId="07E4C85F" w:rsidR="00B81961" w:rsidRPr="0028132C" w:rsidRDefault="0083026E" w:rsidP="0028132C">
      <w:pPr>
        <w:tabs>
          <w:tab w:val="left" w:pos="426"/>
        </w:tabs>
        <w:jc w:val="both"/>
        <w:rPr>
          <w:rFonts w:ascii="Arial" w:hAnsi="Arial" w:cs="Arial"/>
          <w:sz w:val="22"/>
          <w:szCs w:val="22"/>
        </w:rPr>
      </w:pPr>
      <w:r w:rsidRPr="0028132C">
        <w:rPr>
          <w:rFonts w:ascii="Arial" w:hAnsi="Arial" w:cs="Arial"/>
          <w:b/>
          <w:sz w:val="22"/>
          <w:szCs w:val="22"/>
        </w:rPr>
        <w:t>6</w:t>
      </w:r>
      <w:r w:rsidR="00B81961" w:rsidRPr="0028132C">
        <w:rPr>
          <w:rFonts w:ascii="Arial" w:hAnsi="Arial" w:cs="Arial"/>
          <w:sz w:val="22"/>
          <w:szCs w:val="22"/>
        </w:rPr>
        <w:t>.</w:t>
      </w:r>
      <w:r w:rsidR="00B81961" w:rsidRPr="0028132C">
        <w:rPr>
          <w:rFonts w:ascii="Arial" w:hAnsi="Arial" w:cs="Arial"/>
          <w:sz w:val="22"/>
          <w:szCs w:val="22"/>
        </w:rPr>
        <w:tab/>
        <w:t>Splatnost faktury je 30 dnů ode dne doručení</w:t>
      </w:r>
      <w:r w:rsidR="009B4360" w:rsidRPr="0028132C">
        <w:rPr>
          <w:rFonts w:ascii="Arial" w:hAnsi="Arial" w:cs="Arial"/>
          <w:sz w:val="22"/>
          <w:szCs w:val="22"/>
        </w:rPr>
        <w:t xml:space="preserve"> faktury</w:t>
      </w:r>
      <w:r w:rsidR="00B81961" w:rsidRPr="0028132C">
        <w:rPr>
          <w:rFonts w:ascii="Arial" w:hAnsi="Arial" w:cs="Arial"/>
          <w:sz w:val="22"/>
          <w:szCs w:val="22"/>
        </w:rPr>
        <w:t xml:space="preserve"> objednateli.</w:t>
      </w:r>
    </w:p>
    <w:p w14:paraId="68142DD4" w14:textId="77777777" w:rsidR="00B81961" w:rsidRPr="0028132C" w:rsidRDefault="00B81961" w:rsidP="0028132C">
      <w:pPr>
        <w:jc w:val="both"/>
        <w:rPr>
          <w:rFonts w:ascii="Arial" w:hAnsi="Arial" w:cs="Arial"/>
          <w:sz w:val="22"/>
          <w:szCs w:val="22"/>
        </w:rPr>
      </w:pPr>
    </w:p>
    <w:p w14:paraId="692EFDB2" w14:textId="5B05E9D4" w:rsidR="00B81961" w:rsidRPr="0028132C" w:rsidRDefault="0083026E" w:rsidP="0028132C">
      <w:pPr>
        <w:tabs>
          <w:tab w:val="left" w:pos="426"/>
        </w:tabs>
        <w:ind w:left="426" w:hanging="426"/>
        <w:jc w:val="both"/>
        <w:rPr>
          <w:rFonts w:ascii="Arial" w:hAnsi="Arial" w:cs="Arial"/>
          <w:sz w:val="22"/>
          <w:szCs w:val="22"/>
        </w:rPr>
      </w:pPr>
      <w:r w:rsidRPr="0028132C">
        <w:rPr>
          <w:rFonts w:ascii="Arial" w:hAnsi="Arial" w:cs="Arial"/>
          <w:b/>
          <w:sz w:val="22"/>
          <w:szCs w:val="22"/>
        </w:rPr>
        <w:t>7</w:t>
      </w:r>
      <w:r w:rsidR="00B81961" w:rsidRPr="0028132C">
        <w:rPr>
          <w:rFonts w:ascii="Arial" w:hAnsi="Arial" w:cs="Arial"/>
          <w:sz w:val="22"/>
          <w:szCs w:val="22"/>
        </w:rPr>
        <w:t>.</w:t>
      </w:r>
      <w:r w:rsidR="00B81961" w:rsidRPr="0028132C">
        <w:rPr>
          <w:rFonts w:ascii="Arial" w:hAnsi="Arial" w:cs="Arial"/>
          <w:sz w:val="22"/>
          <w:szCs w:val="22"/>
        </w:rPr>
        <w:tab/>
        <w:t>Peněžitý závazek (dluh) objednatele se považuje za splněný v den, kdy je dlužná částka připsána na účet zhotovitele.</w:t>
      </w:r>
    </w:p>
    <w:p w14:paraId="4AC79425" w14:textId="77777777" w:rsidR="00B81961" w:rsidRPr="0028132C" w:rsidRDefault="00B81961" w:rsidP="0028132C">
      <w:pPr>
        <w:rPr>
          <w:rFonts w:ascii="Arial" w:hAnsi="Arial" w:cs="Arial"/>
          <w:sz w:val="22"/>
          <w:szCs w:val="22"/>
        </w:rPr>
      </w:pPr>
    </w:p>
    <w:p w14:paraId="4820B0DA" w14:textId="77777777" w:rsidR="008B3548" w:rsidRPr="0028132C" w:rsidRDefault="008B3548" w:rsidP="0028132C">
      <w:pPr>
        <w:jc w:val="both"/>
        <w:rPr>
          <w:rFonts w:ascii="Arial" w:hAnsi="Arial" w:cs="Arial"/>
          <w:sz w:val="22"/>
          <w:szCs w:val="22"/>
        </w:rPr>
      </w:pPr>
    </w:p>
    <w:p w14:paraId="2F06724B" w14:textId="61DF9FD1" w:rsidR="00A82F11" w:rsidRPr="0028132C" w:rsidRDefault="00A82F11" w:rsidP="0028132C">
      <w:pPr>
        <w:pStyle w:val="Zkladntext"/>
        <w:widowControl/>
        <w:jc w:val="center"/>
        <w:rPr>
          <w:rFonts w:cs="Arial"/>
          <w:b/>
          <w:sz w:val="22"/>
          <w:szCs w:val="22"/>
          <w:u w:val="single"/>
        </w:rPr>
      </w:pPr>
      <w:r w:rsidRPr="0028132C">
        <w:rPr>
          <w:rFonts w:cs="Arial"/>
          <w:b/>
          <w:sz w:val="22"/>
          <w:szCs w:val="22"/>
          <w:u w:val="single"/>
        </w:rPr>
        <w:t>Čl. V. SANKCE</w:t>
      </w:r>
    </w:p>
    <w:p w14:paraId="255B66DD" w14:textId="77777777" w:rsidR="00A82F11" w:rsidRPr="0028132C" w:rsidRDefault="00A82F11" w:rsidP="0028132C">
      <w:pPr>
        <w:pStyle w:val="Zkladntext"/>
        <w:widowControl/>
        <w:jc w:val="center"/>
        <w:rPr>
          <w:rFonts w:cs="Arial"/>
          <w:sz w:val="22"/>
          <w:szCs w:val="22"/>
        </w:rPr>
      </w:pPr>
    </w:p>
    <w:p w14:paraId="3E85E7EE" w14:textId="3BE0BCAC" w:rsidR="00A82F11" w:rsidRPr="0028132C" w:rsidRDefault="00A82F11" w:rsidP="0028132C">
      <w:pPr>
        <w:pStyle w:val="A-odstavecodsazensodrkami"/>
        <w:numPr>
          <w:ilvl w:val="0"/>
          <w:numId w:val="1"/>
        </w:numPr>
      </w:pPr>
      <w:bookmarkStart w:id="5" w:name="_Hlk126231726"/>
      <w:r w:rsidRPr="0028132C">
        <w:t xml:space="preserve">Pokud bude zhotovitel v prodlení proti termínu předání a převzetí </w:t>
      </w:r>
      <w:r w:rsidR="00FC12E8" w:rsidRPr="0028132C">
        <w:t xml:space="preserve">dokončeného </w:t>
      </w:r>
      <w:r w:rsidRPr="0028132C">
        <w:t>díla sjednané</w:t>
      </w:r>
      <w:r w:rsidR="00997577" w:rsidRPr="0028132C">
        <w:t>ho</w:t>
      </w:r>
      <w:r w:rsidRPr="0028132C">
        <w:t xml:space="preserve"> </w:t>
      </w:r>
      <w:r w:rsidR="00997577" w:rsidRPr="0028132C">
        <w:t>dle čl. II. odst. 1. písm. c) této smlouvy</w:t>
      </w:r>
      <w:r w:rsidRPr="0028132C">
        <w:t xml:space="preserve">, je povinen zaplatit objednateli smluvní pokutu ve výši 0,2 % z ceny díla </w:t>
      </w:r>
      <w:r w:rsidR="00997577" w:rsidRPr="0028132C">
        <w:t>bez DPH dle čl. I</w:t>
      </w:r>
      <w:r w:rsidR="002A72EA" w:rsidRPr="0028132C">
        <w:t>II</w:t>
      </w:r>
      <w:r w:rsidR="00997577" w:rsidRPr="0028132C">
        <w:t>. této smlouvy za každý</w:t>
      </w:r>
      <w:r w:rsidR="00955893" w:rsidRPr="0028132C">
        <w:t xml:space="preserve"> i</w:t>
      </w:r>
      <w:r w:rsidR="00997577" w:rsidRPr="0028132C">
        <w:t xml:space="preserve"> započatý kalendářní den prodlení, až do dne podpisu zápisu o předání a převzetí </w:t>
      </w:r>
      <w:r w:rsidR="00FC12E8" w:rsidRPr="0028132C">
        <w:t xml:space="preserve">dokončeného </w:t>
      </w:r>
      <w:r w:rsidR="00997577" w:rsidRPr="0028132C">
        <w:t>díla</w:t>
      </w:r>
      <w:r w:rsidRPr="0028132C">
        <w:t>.</w:t>
      </w:r>
    </w:p>
    <w:bookmarkEnd w:id="5"/>
    <w:p w14:paraId="321F5F6B" w14:textId="77777777" w:rsidR="00A82F11" w:rsidRPr="0028132C" w:rsidRDefault="00A82F11" w:rsidP="0028132C">
      <w:pPr>
        <w:pStyle w:val="A-odstavecodsazensodrkami"/>
        <w:numPr>
          <w:ilvl w:val="0"/>
          <w:numId w:val="0"/>
        </w:numPr>
        <w:ind w:left="1080" w:hanging="360"/>
      </w:pPr>
    </w:p>
    <w:p w14:paraId="090965A3" w14:textId="56351ED9" w:rsidR="00A37F57" w:rsidRPr="0028132C" w:rsidRDefault="0093368D" w:rsidP="0028132C">
      <w:pPr>
        <w:pStyle w:val="A-odstavecodsazensodrkami"/>
        <w:numPr>
          <w:ilvl w:val="0"/>
          <w:numId w:val="1"/>
        </w:numPr>
      </w:pPr>
      <w:r w:rsidRPr="0028132C">
        <w:t>Pokud bude objednatel v prodlení s úhradou oprávněně vystavené faktury proti sjednanému termínu, je povinen zaplatit zhotoviteli úrok z prodlení ve výši 0,05 % z dlužné částky za každý i započatý kalendářní den prodlení</w:t>
      </w:r>
      <w:r w:rsidR="00A37F57" w:rsidRPr="0028132C">
        <w:t xml:space="preserve">. </w:t>
      </w:r>
    </w:p>
    <w:p w14:paraId="488CD67C" w14:textId="77777777" w:rsidR="00A37F57" w:rsidRPr="0028132C" w:rsidRDefault="00A37F57" w:rsidP="0028132C">
      <w:pPr>
        <w:pStyle w:val="A-odstavecodsazensodrkami"/>
        <w:numPr>
          <w:ilvl w:val="0"/>
          <w:numId w:val="0"/>
        </w:numPr>
        <w:ind w:left="1287" w:hanging="567"/>
      </w:pPr>
    </w:p>
    <w:p w14:paraId="41FB8F57" w14:textId="02FD76EE" w:rsidR="009B4360" w:rsidRPr="0028132C" w:rsidRDefault="009B4360" w:rsidP="0028132C">
      <w:pPr>
        <w:pStyle w:val="A-odstavecodsazensodrkami"/>
        <w:numPr>
          <w:ilvl w:val="0"/>
          <w:numId w:val="1"/>
        </w:numPr>
      </w:pPr>
      <w:r w:rsidRPr="0028132C">
        <w:lastRenderedPageBreak/>
        <w:t>Smluvní pokuta pro případ prodlení s odstraněním reklamované vady nebo vady ze zápisu o předání a převzetí díla v dohodnutém termínu činí 1.000,- Kč za každý i započatý kalendářní den a vadu až do doby jejího odstranění</w:t>
      </w:r>
    </w:p>
    <w:p w14:paraId="6AB6C8CE" w14:textId="77777777" w:rsidR="009B4360" w:rsidRPr="0028132C" w:rsidRDefault="009B4360" w:rsidP="0028132C">
      <w:pPr>
        <w:rPr>
          <w:rFonts w:ascii="Arial" w:hAnsi="Arial" w:cs="Arial"/>
          <w:sz w:val="22"/>
          <w:szCs w:val="22"/>
        </w:rPr>
      </w:pPr>
    </w:p>
    <w:p w14:paraId="38B6A909" w14:textId="77777777" w:rsidR="00A37F57" w:rsidRPr="0028132C" w:rsidRDefault="00A37F57" w:rsidP="0028132C">
      <w:pPr>
        <w:pStyle w:val="A-odstavecodsazensodrkami"/>
        <w:numPr>
          <w:ilvl w:val="0"/>
          <w:numId w:val="1"/>
        </w:numPr>
      </w:pPr>
      <w:bookmarkStart w:id="6" w:name="_Hlk126231769"/>
      <w:r w:rsidRPr="0028132C">
        <w:t>Při nesplnění termínu pro převzetí staveniště dle čl. II. odst. 1. písm. a) této smlouvy se sjednává smluvní pokuta ve výši 2 000,- Kč za každý i započatý kalendářní den prodlení, až do dne splnění této povinnosti.</w:t>
      </w:r>
    </w:p>
    <w:bookmarkEnd w:id="6"/>
    <w:p w14:paraId="527F8ED1" w14:textId="77777777" w:rsidR="00A37F57" w:rsidRPr="0028132C" w:rsidRDefault="00A37F57" w:rsidP="0028132C">
      <w:pPr>
        <w:pStyle w:val="A-odstavecodsazensodrkami"/>
        <w:numPr>
          <w:ilvl w:val="0"/>
          <w:numId w:val="0"/>
        </w:numPr>
        <w:ind w:left="360"/>
      </w:pPr>
    </w:p>
    <w:p w14:paraId="0296CBE2" w14:textId="77777777" w:rsidR="00A37F57" w:rsidRPr="0028132C" w:rsidRDefault="00A37F57" w:rsidP="0028132C">
      <w:pPr>
        <w:pStyle w:val="A-odstavecodsazensodrkami"/>
        <w:numPr>
          <w:ilvl w:val="0"/>
          <w:numId w:val="1"/>
        </w:numPr>
      </w:pPr>
      <w:r w:rsidRPr="0028132C">
        <w:t>Při nesplnění termínu vyklizení staveniště, oproti dohodnutému termínu v čl. II. odst.1. písm. d) této smlouvy, zaplatí zhotovitel objednateli smluvní pokutu ve výši 5 000,- Kč za každý i započatý kalendářní den prodlení, až do dne splnění této povinnosti.</w:t>
      </w:r>
    </w:p>
    <w:p w14:paraId="6E185C6A" w14:textId="77777777" w:rsidR="00A37F57" w:rsidRPr="0028132C" w:rsidRDefault="00A37F57" w:rsidP="0028132C">
      <w:pPr>
        <w:pStyle w:val="A-odstavecodsazensodrkami"/>
        <w:numPr>
          <w:ilvl w:val="0"/>
          <w:numId w:val="0"/>
        </w:numPr>
        <w:ind w:left="360"/>
      </w:pPr>
    </w:p>
    <w:p w14:paraId="740CEE6B" w14:textId="639FC5B9" w:rsidR="00A82F11" w:rsidRPr="0028132C" w:rsidRDefault="00A82F11" w:rsidP="0028132C">
      <w:pPr>
        <w:pStyle w:val="A-odstavecodsazensodrkami"/>
        <w:numPr>
          <w:ilvl w:val="0"/>
          <w:numId w:val="1"/>
        </w:numPr>
      </w:pPr>
      <w:r w:rsidRPr="0028132C">
        <w:t>Sankce za porušení předpisů BOZP.</w:t>
      </w:r>
      <w:r w:rsidR="00C6251D" w:rsidRPr="0028132C">
        <w:t xml:space="preserve"> </w:t>
      </w:r>
      <w:r w:rsidRPr="0028132C">
        <w:t>Smluvní pokuta pro případ závažného a</w:t>
      </w:r>
      <w:r w:rsidR="00680428">
        <w:t> </w:t>
      </w:r>
      <w:r w:rsidRPr="0028132C">
        <w:t>opakovaného porušení bezpečnostních předpisů při realizaci díla činí 10 000,- Kč za</w:t>
      </w:r>
      <w:r w:rsidR="00680428">
        <w:t> </w:t>
      </w:r>
      <w:r w:rsidRPr="0028132C">
        <w:t xml:space="preserve">každý případ. </w:t>
      </w:r>
    </w:p>
    <w:p w14:paraId="258FE349" w14:textId="77777777" w:rsidR="00C6251D" w:rsidRPr="0028132C" w:rsidRDefault="00C6251D" w:rsidP="0028132C">
      <w:pPr>
        <w:pStyle w:val="A-odstavecodsazensodrkami"/>
        <w:numPr>
          <w:ilvl w:val="0"/>
          <w:numId w:val="0"/>
        </w:numPr>
        <w:ind w:left="360"/>
      </w:pPr>
    </w:p>
    <w:p w14:paraId="634BF19C" w14:textId="272D2A46" w:rsidR="00C6251D" w:rsidRPr="0028132C" w:rsidRDefault="00C6251D" w:rsidP="0028132C">
      <w:pPr>
        <w:pStyle w:val="A-odstavecodsazensodrkami"/>
        <w:numPr>
          <w:ilvl w:val="0"/>
          <w:numId w:val="1"/>
        </w:numPr>
      </w:pPr>
      <w:r w:rsidRPr="0028132C">
        <w:t>Smluvní pokuta v případě neposkytnutí součinnosti zhotovitele koordinátorovi BOZP (jeli</w:t>
      </w:r>
      <w:r w:rsidR="00680428">
        <w:t> </w:t>
      </w:r>
      <w:r w:rsidRPr="0028132C">
        <w:t>určen) dle § 16 zákona 309/2006 Sb. v platném znění ve výši 10 000,- Kč za každý případ.</w:t>
      </w:r>
    </w:p>
    <w:p w14:paraId="7380DFA3" w14:textId="501ABCA1" w:rsidR="00C6251D" w:rsidRPr="0028132C" w:rsidRDefault="00C6251D" w:rsidP="0028132C">
      <w:pPr>
        <w:pStyle w:val="A-odstavecodsazensodrkami"/>
        <w:numPr>
          <w:ilvl w:val="0"/>
          <w:numId w:val="0"/>
        </w:numPr>
        <w:ind w:left="360"/>
      </w:pPr>
    </w:p>
    <w:p w14:paraId="3210549F" w14:textId="77777777" w:rsidR="00C6251D" w:rsidRPr="0028132C" w:rsidRDefault="00C6251D" w:rsidP="0028132C">
      <w:pPr>
        <w:pStyle w:val="A-odstavecodsazensodrkami"/>
        <w:numPr>
          <w:ilvl w:val="0"/>
          <w:numId w:val="1"/>
        </w:numPr>
      </w:pPr>
      <w:r w:rsidRPr="0028132C">
        <w:t>Smluvní pokuta pro případ opakovaného porušení povinnosti zhotovitele vést stavební deník v souladu s vyhláškou č. 499/2006 Sb., o dokumentaci staveb, ve znění pozdějších předpisů, činí 5.000,- Kč za každý případ.</w:t>
      </w:r>
    </w:p>
    <w:p w14:paraId="378B1A86" w14:textId="77777777" w:rsidR="00C6251D" w:rsidRPr="0028132C" w:rsidRDefault="00C6251D" w:rsidP="0028132C">
      <w:pPr>
        <w:pStyle w:val="A-odstavecodsazensodrkami"/>
        <w:numPr>
          <w:ilvl w:val="0"/>
          <w:numId w:val="0"/>
        </w:numPr>
        <w:ind w:left="360"/>
      </w:pPr>
    </w:p>
    <w:p w14:paraId="6E855A72" w14:textId="77777777" w:rsidR="00C6251D" w:rsidRPr="0028132C" w:rsidRDefault="00C6251D" w:rsidP="0028132C">
      <w:pPr>
        <w:pStyle w:val="A-odstavecodsazensodrkami"/>
        <w:numPr>
          <w:ilvl w:val="0"/>
          <w:numId w:val="1"/>
        </w:numPr>
      </w:pPr>
      <w:r w:rsidRPr="0028132C">
        <w:t>Smluvní pokuta pro případ porušení ostatních výše neuvedených smluvních povinností, na jejichž porušení byl zhotovitel upozorněn objednatelem ve stavebním deníku, činí 1.000,- Kč za každý případ.</w:t>
      </w:r>
    </w:p>
    <w:p w14:paraId="0CEBCA78" w14:textId="77777777" w:rsidR="00C6251D" w:rsidRPr="0028132C" w:rsidRDefault="00C6251D" w:rsidP="0028132C">
      <w:pPr>
        <w:pStyle w:val="A-odstavecodsazensodrkami"/>
        <w:numPr>
          <w:ilvl w:val="0"/>
          <w:numId w:val="0"/>
        </w:numPr>
        <w:ind w:left="360"/>
      </w:pPr>
    </w:p>
    <w:p w14:paraId="4CC3053B" w14:textId="7D543916" w:rsidR="00C6251D" w:rsidRPr="0028132C" w:rsidRDefault="00C6251D" w:rsidP="00C77B2D">
      <w:pPr>
        <w:pStyle w:val="A-odstavecodsazensodrkami"/>
        <w:numPr>
          <w:ilvl w:val="0"/>
          <w:numId w:val="1"/>
        </w:numPr>
        <w:ind w:left="426" w:hanging="426"/>
      </w:pPr>
      <w:r w:rsidRPr="0028132C">
        <w:t>Při nesplnění podmínek uvedených ve stanoviscích vlastníků pozemků, které jsou součástí PD</w:t>
      </w:r>
      <w:r w:rsidR="00BB04FE" w:rsidRPr="0028132C">
        <w:t>, u</w:t>
      </w:r>
      <w:r w:rsidRPr="0028132C">
        <w:t>hradí zhotovitel objednateli smluvní pokutu ve výši 5.000,-Kč za každý případ nesplnění podmínek a k tomu náhradu dle požadavku uvedenou ve stanovisku vlastníka pozemku.</w:t>
      </w:r>
    </w:p>
    <w:p w14:paraId="51A2CDB6" w14:textId="6DBAAB63" w:rsidR="00C6251D" w:rsidRPr="0028132C" w:rsidRDefault="00C6251D" w:rsidP="00C77B2D">
      <w:pPr>
        <w:pStyle w:val="A-odstavecodsazensodrkami"/>
        <w:numPr>
          <w:ilvl w:val="0"/>
          <w:numId w:val="0"/>
        </w:numPr>
        <w:ind w:left="426" w:hanging="426"/>
      </w:pPr>
    </w:p>
    <w:p w14:paraId="7CC99082" w14:textId="77777777" w:rsidR="00A82F11" w:rsidRPr="0028132C" w:rsidRDefault="00A82F11" w:rsidP="00C77B2D">
      <w:pPr>
        <w:pStyle w:val="A-odstavecodsazensodrkami"/>
        <w:numPr>
          <w:ilvl w:val="0"/>
          <w:numId w:val="1"/>
        </w:numPr>
        <w:ind w:left="426" w:hanging="426"/>
      </w:pPr>
      <w:r w:rsidRPr="0028132C">
        <w:t>Smluvní pokuty mohou být kombinovány a to znamená, že uplatnění jedné smluvní pokuty nevylučuje souběžné uplatnění jakékoliv jiné smluvní pokuty.</w:t>
      </w:r>
    </w:p>
    <w:p w14:paraId="5BB9D4F2" w14:textId="77777777" w:rsidR="00A82F11" w:rsidRPr="0028132C" w:rsidRDefault="00A82F11" w:rsidP="00C77B2D">
      <w:pPr>
        <w:pStyle w:val="A-odstavecodsazensodrkami"/>
        <w:numPr>
          <w:ilvl w:val="0"/>
          <w:numId w:val="0"/>
        </w:numPr>
        <w:ind w:left="426" w:hanging="426"/>
      </w:pPr>
    </w:p>
    <w:p w14:paraId="032B1C5D" w14:textId="428A5D1B" w:rsidR="00A82F11" w:rsidRPr="0028132C" w:rsidRDefault="00A82F11" w:rsidP="00C77B2D">
      <w:pPr>
        <w:pStyle w:val="A-odstavecodsazensodrkami"/>
        <w:numPr>
          <w:ilvl w:val="0"/>
          <w:numId w:val="1"/>
        </w:numPr>
        <w:ind w:left="426" w:hanging="426"/>
      </w:pPr>
      <w:r w:rsidRPr="0028132C">
        <w:t>Sankci vyúčtuje oprávněná strana straně povinné písemnou formou. Ve vyúčtování musí být uvedeno to ustanovení smlouvy, které k vyúčtování sankce opravňuje a způsob výpočtu celkové výše sankce.</w:t>
      </w:r>
    </w:p>
    <w:p w14:paraId="5122B670" w14:textId="77777777" w:rsidR="00091E59" w:rsidRPr="0028132C" w:rsidRDefault="00091E59" w:rsidP="00C77B2D">
      <w:pPr>
        <w:pStyle w:val="A-odstavecodsazensodrkami"/>
        <w:numPr>
          <w:ilvl w:val="0"/>
          <w:numId w:val="0"/>
        </w:numPr>
        <w:ind w:left="426" w:hanging="426"/>
      </w:pPr>
    </w:p>
    <w:p w14:paraId="27EBC419" w14:textId="77777777" w:rsidR="00A82F11" w:rsidRPr="0028132C" w:rsidRDefault="00A82F11" w:rsidP="00C77B2D">
      <w:pPr>
        <w:pStyle w:val="A-odstavecodsazensodrkami"/>
        <w:numPr>
          <w:ilvl w:val="0"/>
          <w:numId w:val="1"/>
        </w:numPr>
        <w:ind w:left="426" w:hanging="426"/>
      </w:pPr>
      <w:r w:rsidRPr="0028132C">
        <w:t>Pro zajištění úhrady oprávněně vyúčtovaných sankcí je objednatel oprávněn provést zápočet vyúčtované sankce proti jakékoliv oprávněné pohledávce, kterou má, nebo bude mít zhotovitel za objednatelem.</w:t>
      </w:r>
    </w:p>
    <w:p w14:paraId="1ACEC249" w14:textId="77777777" w:rsidR="00A82F11" w:rsidRPr="0028132C" w:rsidRDefault="00A82F11" w:rsidP="00C77B2D">
      <w:pPr>
        <w:pStyle w:val="A-odstavecodsazensodrkami"/>
        <w:numPr>
          <w:ilvl w:val="0"/>
          <w:numId w:val="0"/>
        </w:numPr>
        <w:ind w:left="426" w:hanging="426"/>
      </w:pPr>
    </w:p>
    <w:p w14:paraId="090034C7" w14:textId="77777777" w:rsidR="00A82F11" w:rsidRPr="0028132C" w:rsidRDefault="00A82F11" w:rsidP="00C77B2D">
      <w:pPr>
        <w:pStyle w:val="A-odstavecodsazensodrkami"/>
        <w:numPr>
          <w:ilvl w:val="0"/>
          <w:numId w:val="1"/>
        </w:numPr>
        <w:ind w:left="426" w:hanging="426"/>
      </w:pPr>
      <w:r w:rsidRPr="0028132C">
        <w:t>Strana povinná je povinna uhradit vyúčtované sankce nejpozději do 30 dnů od dne obdržení příslušného vyúčtování.</w:t>
      </w:r>
    </w:p>
    <w:p w14:paraId="67F569FE" w14:textId="77777777" w:rsidR="00A82F11" w:rsidRPr="0028132C" w:rsidRDefault="00A82F11" w:rsidP="00C77B2D">
      <w:pPr>
        <w:pStyle w:val="A-odstavecodsazensodrkami"/>
        <w:numPr>
          <w:ilvl w:val="0"/>
          <w:numId w:val="0"/>
        </w:numPr>
        <w:ind w:left="426" w:hanging="426"/>
      </w:pPr>
    </w:p>
    <w:p w14:paraId="4CF01BDA" w14:textId="77777777" w:rsidR="00A82F11" w:rsidRPr="0028132C" w:rsidRDefault="00A82F11" w:rsidP="00C77B2D">
      <w:pPr>
        <w:pStyle w:val="A-odstavecodsazensodrkami"/>
        <w:numPr>
          <w:ilvl w:val="0"/>
          <w:numId w:val="1"/>
        </w:numPr>
        <w:ind w:left="426" w:hanging="426"/>
        <w:rPr>
          <w:b/>
        </w:rPr>
      </w:pPr>
      <w:r w:rsidRPr="0028132C">
        <w:t>Zaplacením sankce není dotčen nárok objednatele na náhradu škody způsobené mu porušením povinnosti zhotovitele, na niž se sankce vztahuje.</w:t>
      </w:r>
    </w:p>
    <w:p w14:paraId="0BDE250F" w14:textId="733C94A3" w:rsidR="00415F6B" w:rsidRPr="0028132C" w:rsidRDefault="00415F6B" w:rsidP="0028132C">
      <w:pPr>
        <w:pStyle w:val="Zkladntext"/>
        <w:widowControl/>
        <w:jc w:val="center"/>
        <w:rPr>
          <w:rFonts w:cs="Arial"/>
          <w:b/>
          <w:sz w:val="22"/>
          <w:szCs w:val="22"/>
          <w:u w:val="single"/>
        </w:rPr>
      </w:pPr>
    </w:p>
    <w:p w14:paraId="761F2C3E" w14:textId="77777777" w:rsidR="005010F9" w:rsidRPr="0028132C" w:rsidRDefault="005010F9" w:rsidP="0028132C">
      <w:pPr>
        <w:pStyle w:val="Zkladntext"/>
        <w:widowControl/>
        <w:jc w:val="center"/>
        <w:rPr>
          <w:rFonts w:cs="Arial"/>
          <w:b/>
          <w:sz w:val="22"/>
          <w:szCs w:val="22"/>
          <w:u w:val="single"/>
        </w:rPr>
      </w:pPr>
    </w:p>
    <w:p w14:paraId="644071A3" w14:textId="5B03041E" w:rsidR="00661EDA" w:rsidRPr="0028132C" w:rsidRDefault="00661EDA" w:rsidP="0028132C">
      <w:pPr>
        <w:pStyle w:val="Zkladntext"/>
        <w:widowControl/>
        <w:jc w:val="center"/>
        <w:rPr>
          <w:rFonts w:cs="Arial"/>
          <w:b/>
          <w:sz w:val="22"/>
          <w:szCs w:val="22"/>
          <w:u w:val="single"/>
        </w:rPr>
      </w:pPr>
      <w:r w:rsidRPr="0028132C">
        <w:rPr>
          <w:rFonts w:cs="Arial"/>
          <w:b/>
          <w:sz w:val="22"/>
          <w:szCs w:val="22"/>
          <w:u w:val="single"/>
        </w:rPr>
        <w:t>Čl. VI. ZAJIŠTĚNÍ ZÁVAZKU, ZÁRUKA</w:t>
      </w:r>
    </w:p>
    <w:p w14:paraId="1754551B" w14:textId="77777777" w:rsidR="00661EDA" w:rsidRPr="0028132C" w:rsidRDefault="00661EDA" w:rsidP="0028132C">
      <w:pPr>
        <w:widowControl w:val="0"/>
        <w:jc w:val="both"/>
        <w:rPr>
          <w:rFonts w:ascii="Arial" w:hAnsi="Arial" w:cs="Arial"/>
          <w:b/>
          <w:sz w:val="22"/>
          <w:szCs w:val="22"/>
        </w:rPr>
      </w:pPr>
    </w:p>
    <w:p w14:paraId="1951ACF3" w14:textId="77777777" w:rsidR="00661EDA" w:rsidRPr="0028132C" w:rsidRDefault="00661EDA" w:rsidP="00C77B2D">
      <w:pPr>
        <w:pStyle w:val="Zkladntext"/>
        <w:widowControl/>
        <w:numPr>
          <w:ilvl w:val="0"/>
          <w:numId w:val="3"/>
        </w:numPr>
        <w:tabs>
          <w:tab w:val="left" w:pos="567"/>
        </w:tabs>
        <w:ind w:left="426" w:hanging="426"/>
        <w:rPr>
          <w:rFonts w:cs="Arial"/>
          <w:sz w:val="22"/>
          <w:szCs w:val="22"/>
        </w:rPr>
      </w:pPr>
      <w:r w:rsidRPr="0028132C">
        <w:rPr>
          <w:rFonts w:cs="Arial"/>
          <w:sz w:val="22"/>
          <w:szCs w:val="22"/>
        </w:rPr>
        <w:t xml:space="preserve">Dílo bude předáno až po řádném a úplném provedení díla. </w:t>
      </w:r>
    </w:p>
    <w:p w14:paraId="6D64AC55" w14:textId="77777777" w:rsidR="00661EDA" w:rsidRPr="0028132C" w:rsidRDefault="00661EDA" w:rsidP="00C77B2D">
      <w:pPr>
        <w:pStyle w:val="Citace1"/>
        <w:spacing w:after="0" w:line="240" w:lineRule="auto"/>
        <w:ind w:left="426"/>
        <w:jc w:val="both"/>
        <w:rPr>
          <w:rFonts w:ascii="Arial" w:hAnsi="Arial" w:cs="Arial"/>
          <w:i w:val="0"/>
          <w:color w:val="auto"/>
          <w:sz w:val="22"/>
          <w:szCs w:val="22"/>
        </w:rPr>
      </w:pPr>
      <w:r w:rsidRPr="0028132C">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14:paraId="4A3432B6" w14:textId="77777777" w:rsidR="00661EDA" w:rsidRPr="0028132C" w:rsidRDefault="00661EDA" w:rsidP="0028132C">
      <w:pPr>
        <w:pStyle w:val="Citace1"/>
        <w:tabs>
          <w:tab w:val="left" w:pos="360"/>
        </w:tabs>
        <w:spacing w:after="0" w:line="240" w:lineRule="auto"/>
        <w:ind w:left="426"/>
        <w:jc w:val="both"/>
        <w:rPr>
          <w:rFonts w:ascii="Arial" w:hAnsi="Arial" w:cs="Arial"/>
          <w:i w:val="0"/>
          <w:color w:val="auto"/>
          <w:sz w:val="22"/>
          <w:szCs w:val="22"/>
        </w:rPr>
      </w:pPr>
      <w:r w:rsidRPr="0028132C">
        <w:rPr>
          <w:rFonts w:ascii="Arial" w:hAnsi="Arial" w:cs="Arial"/>
          <w:i w:val="0"/>
          <w:color w:val="auto"/>
          <w:sz w:val="22"/>
          <w:szCs w:val="22"/>
        </w:rPr>
        <w:lastRenderedPageBreak/>
        <w:t>Obsahuje-li dílo, které je předmětem předání a převzetí drobné vady a nedodělky, musí protokol obsahovat:</w:t>
      </w:r>
    </w:p>
    <w:p w14:paraId="4F8A5771" w14:textId="77777777" w:rsidR="00661EDA" w:rsidRPr="0028132C" w:rsidRDefault="00661EDA" w:rsidP="0028132C">
      <w:pPr>
        <w:pStyle w:val="Citace1"/>
        <w:numPr>
          <w:ilvl w:val="3"/>
          <w:numId w:val="6"/>
        </w:numPr>
        <w:tabs>
          <w:tab w:val="clear" w:pos="2880"/>
          <w:tab w:val="left" w:pos="360"/>
          <w:tab w:val="num" w:pos="993"/>
        </w:tabs>
        <w:spacing w:after="0" w:line="240" w:lineRule="auto"/>
        <w:ind w:hanging="2454"/>
        <w:jc w:val="both"/>
        <w:rPr>
          <w:rFonts w:ascii="Arial" w:hAnsi="Arial" w:cs="Arial"/>
          <w:i w:val="0"/>
          <w:color w:val="auto"/>
          <w:sz w:val="22"/>
          <w:szCs w:val="22"/>
        </w:rPr>
      </w:pPr>
      <w:r w:rsidRPr="0028132C">
        <w:rPr>
          <w:rFonts w:ascii="Arial" w:hAnsi="Arial" w:cs="Arial"/>
          <w:i w:val="0"/>
          <w:color w:val="auto"/>
          <w:sz w:val="22"/>
          <w:szCs w:val="22"/>
        </w:rPr>
        <w:t>soupis zjištěných vad a nedodělků</w:t>
      </w:r>
    </w:p>
    <w:p w14:paraId="09497667" w14:textId="77777777" w:rsidR="00661EDA" w:rsidRPr="0028132C" w:rsidRDefault="00661EDA" w:rsidP="0028132C">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sidRPr="0028132C">
        <w:rPr>
          <w:rFonts w:ascii="Arial" w:hAnsi="Arial" w:cs="Arial"/>
          <w:i w:val="0"/>
          <w:color w:val="auto"/>
          <w:sz w:val="22"/>
          <w:szCs w:val="22"/>
        </w:rPr>
        <w:t>dohodu o způsobu a termínech jejich odstranění, popřípadě o jiném způsobu jejich vypořádání</w:t>
      </w:r>
    </w:p>
    <w:p w14:paraId="624FF38E" w14:textId="77777777" w:rsidR="00661EDA" w:rsidRPr="0028132C" w:rsidRDefault="00661EDA" w:rsidP="0028132C">
      <w:pPr>
        <w:pStyle w:val="Citace1"/>
        <w:numPr>
          <w:ilvl w:val="3"/>
          <w:numId w:val="6"/>
        </w:numPr>
        <w:tabs>
          <w:tab w:val="clear" w:pos="2880"/>
          <w:tab w:val="left" w:pos="360"/>
          <w:tab w:val="num" w:pos="993"/>
        </w:tabs>
        <w:spacing w:after="0" w:line="240" w:lineRule="auto"/>
        <w:ind w:left="993" w:hanging="567"/>
        <w:jc w:val="both"/>
        <w:rPr>
          <w:rFonts w:ascii="Arial" w:hAnsi="Arial" w:cs="Arial"/>
          <w:i w:val="0"/>
          <w:color w:val="auto"/>
          <w:sz w:val="22"/>
          <w:szCs w:val="22"/>
        </w:rPr>
      </w:pPr>
      <w:r w:rsidRPr="0028132C">
        <w:rPr>
          <w:rFonts w:ascii="Arial" w:hAnsi="Arial" w:cs="Arial"/>
          <w:i w:val="0"/>
          <w:color w:val="auto"/>
          <w:sz w:val="22"/>
          <w:szCs w:val="22"/>
        </w:rPr>
        <w:t xml:space="preserve">dohodu o zpřístupnění díla nebo jeho částí </w:t>
      </w:r>
      <w:r w:rsidR="00281A52" w:rsidRPr="0028132C">
        <w:rPr>
          <w:rFonts w:ascii="Arial" w:hAnsi="Arial" w:cs="Arial"/>
          <w:i w:val="0"/>
          <w:color w:val="auto"/>
          <w:sz w:val="22"/>
          <w:szCs w:val="22"/>
        </w:rPr>
        <w:t>zhotovitel</w:t>
      </w:r>
      <w:r w:rsidRPr="0028132C">
        <w:rPr>
          <w:rFonts w:ascii="Arial" w:hAnsi="Arial" w:cs="Arial"/>
          <w:i w:val="0"/>
          <w:color w:val="auto"/>
          <w:sz w:val="22"/>
          <w:szCs w:val="22"/>
        </w:rPr>
        <w:t>i za účelem odstranění vad a nedodělků.</w:t>
      </w:r>
    </w:p>
    <w:p w14:paraId="303F79E2" w14:textId="77777777" w:rsidR="00661EDA" w:rsidRPr="0028132C" w:rsidRDefault="00661EDA" w:rsidP="0028132C">
      <w:pPr>
        <w:pStyle w:val="Citace1"/>
        <w:tabs>
          <w:tab w:val="left" w:pos="360"/>
        </w:tabs>
        <w:spacing w:after="0" w:line="240" w:lineRule="auto"/>
        <w:ind w:left="426"/>
        <w:jc w:val="both"/>
        <w:rPr>
          <w:rFonts w:ascii="Arial" w:hAnsi="Arial" w:cs="Arial"/>
          <w:i w:val="0"/>
          <w:color w:val="auto"/>
          <w:sz w:val="22"/>
          <w:szCs w:val="22"/>
        </w:rPr>
      </w:pPr>
      <w:r w:rsidRPr="0028132C">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r w:rsidRPr="0028132C">
        <w:rPr>
          <w:rFonts w:ascii="Arial" w:hAnsi="Arial" w:cs="Arial"/>
          <w:i w:val="0"/>
          <w:color w:val="0070C0"/>
          <w:sz w:val="22"/>
          <w:szCs w:val="22"/>
        </w:rPr>
        <w:t>.</w:t>
      </w:r>
    </w:p>
    <w:p w14:paraId="0E33B124" w14:textId="77777777" w:rsidR="00661EDA" w:rsidRPr="0028132C" w:rsidRDefault="00281A52" w:rsidP="0028132C">
      <w:pPr>
        <w:pStyle w:val="Citace1"/>
        <w:tabs>
          <w:tab w:val="left" w:pos="360"/>
        </w:tabs>
        <w:spacing w:after="0" w:line="240" w:lineRule="auto"/>
        <w:ind w:left="426"/>
        <w:jc w:val="both"/>
        <w:rPr>
          <w:rFonts w:ascii="Arial" w:hAnsi="Arial" w:cs="Arial"/>
          <w:i w:val="0"/>
          <w:color w:val="auto"/>
          <w:sz w:val="22"/>
          <w:szCs w:val="22"/>
        </w:rPr>
      </w:pPr>
      <w:r w:rsidRPr="0028132C">
        <w:rPr>
          <w:rFonts w:ascii="Arial" w:hAnsi="Arial" w:cs="Arial"/>
          <w:i w:val="0"/>
          <w:color w:val="auto"/>
          <w:sz w:val="22"/>
          <w:szCs w:val="22"/>
        </w:rPr>
        <w:t>Zhotovitel</w:t>
      </w:r>
      <w:r w:rsidR="00DA1280" w:rsidRPr="0028132C">
        <w:rPr>
          <w:rFonts w:ascii="Arial" w:hAnsi="Arial" w:cs="Arial"/>
          <w:i w:val="0"/>
          <w:color w:val="auto"/>
          <w:sz w:val="22"/>
          <w:szCs w:val="22"/>
        </w:rPr>
        <w:t xml:space="preserve"> </w:t>
      </w:r>
      <w:r w:rsidR="00661EDA" w:rsidRPr="0028132C">
        <w:rPr>
          <w:rFonts w:ascii="Arial" w:hAnsi="Arial" w:cs="Arial"/>
          <w:i w:val="0"/>
          <w:color w:val="auto"/>
          <w:sz w:val="22"/>
          <w:szCs w:val="22"/>
        </w:rPr>
        <w:t xml:space="preserve">je povinen ve stanovené lhůtě odstranit vady i v případě, kdy podle jeho názoru za vady neodpovídá. Náklady na odstranění vad v těchto sporných případech nese až do rozhodnutí soudu </w:t>
      </w:r>
      <w:r w:rsidRPr="0028132C">
        <w:rPr>
          <w:rFonts w:ascii="Arial" w:hAnsi="Arial" w:cs="Arial"/>
          <w:i w:val="0"/>
          <w:color w:val="auto"/>
          <w:sz w:val="22"/>
          <w:szCs w:val="22"/>
        </w:rPr>
        <w:t>zhotovitel</w:t>
      </w:r>
      <w:r w:rsidR="00661EDA" w:rsidRPr="0028132C">
        <w:rPr>
          <w:rFonts w:ascii="Arial" w:hAnsi="Arial" w:cs="Arial"/>
          <w:i w:val="0"/>
          <w:color w:val="auto"/>
          <w:sz w:val="22"/>
          <w:szCs w:val="22"/>
        </w:rPr>
        <w:t xml:space="preserve">. </w:t>
      </w:r>
    </w:p>
    <w:p w14:paraId="701F63FA" w14:textId="5D1A0AC1" w:rsidR="00661EDA" w:rsidRPr="0028132C" w:rsidRDefault="00661EDA" w:rsidP="0028132C">
      <w:pPr>
        <w:pStyle w:val="Citace1"/>
        <w:tabs>
          <w:tab w:val="left" w:pos="360"/>
        </w:tabs>
        <w:spacing w:after="0" w:line="240" w:lineRule="auto"/>
        <w:ind w:left="426"/>
        <w:jc w:val="both"/>
        <w:rPr>
          <w:rFonts w:ascii="Arial" w:hAnsi="Arial" w:cs="Arial"/>
          <w:i w:val="0"/>
          <w:color w:val="auto"/>
          <w:sz w:val="22"/>
          <w:szCs w:val="22"/>
        </w:rPr>
      </w:pPr>
      <w:r w:rsidRPr="0028132C">
        <w:rPr>
          <w:rFonts w:ascii="Arial" w:hAnsi="Arial" w:cs="Arial"/>
          <w:i w:val="0"/>
          <w:color w:val="auto"/>
          <w:sz w:val="22"/>
          <w:szCs w:val="22"/>
        </w:rPr>
        <w:t xml:space="preserve">Neodstraní-li </w:t>
      </w:r>
      <w:r w:rsidR="00281A52" w:rsidRPr="0028132C">
        <w:rPr>
          <w:rFonts w:ascii="Arial" w:hAnsi="Arial" w:cs="Arial"/>
          <w:i w:val="0"/>
          <w:color w:val="auto"/>
          <w:sz w:val="22"/>
          <w:szCs w:val="22"/>
        </w:rPr>
        <w:t>zhotovitel</w:t>
      </w:r>
      <w:r w:rsidRPr="0028132C">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281A52" w:rsidRPr="0028132C">
        <w:rPr>
          <w:rFonts w:ascii="Arial" w:hAnsi="Arial" w:cs="Arial"/>
          <w:i w:val="0"/>
          <w:color w:val="auto"/>
          <w:sz w:val="22"/>
          <w:szCs w:val="22"/>
        </w:rPr>
        <w:t>zhotovitel</w:t>
      </w:r>
      <w:r w:rsidRPr="0028132C">
        <w:rPr>
          <w:rFonts w:ascii="Arial" w:hAnsi="Arial" w:cs="Arial"/>
          <w:i w:val="0"/>
          <w:color w:val="auto"/>
          <w:sz w:val="22"/>
          <w:szCs w:val="22"/>
        </w:rPr>
        <w:t xml:space="preserve">e. To nezbavuje </w:t>
      </w:r>
      <w:r w:rsidR="00281A52" w:rsidRPr="0028132C">
        <w:rPr>
          <w:rFonts w:ascii="Arial" w:hAnsi="Arial" w:cs="Arial"/>
          <w:i w:val="0"/>
          <w:color w:val="auto"/>
          <w:sz w:val="22"/>
          <w:szCs w:val="22"/>
        </w:rPr>
        <w:t>zhotovitel</w:t>
      </w:r>
      <w:r w:rsidRPr="0028132C">
        <w:rPr>
          <w:rFonts w:ascii="Arial" w:hAnsi="Arial" w:cs="Arial"/>
          <w:i w:val="0"/>
          <w:color w:val="auto"/>
          <w:sz w:val="22"/>
          <w:szCs w:val="22"/>
        </w:rPr>
        <w:t>e povinnosti zaplatit příslušnou smluvní sankci za neodstranění vad a nedodělků a nahradit škodu.</w:t>
      </w:r>
    </w:p>
    <w:p w14:paraId="4B1B7836" w14:textId="77777777" w:rsidR="0004482B" w:rsidRPr="0028132C" w:rsidRDefault="0004482B" w:rsidP="0028132C">
      <w:pPr>
        <w:rPr>
          <w:rFonts w:ascii="Arial" w:hAnsi="Arial" w:cs="Arial"/>
          <w:sz w:val="22"/>
          <w:szCs w:val="22"/>
        </w:rPr>
      </w:pPr>
    </w:p>
    <w:p w14:paraId="7F4B6CF8" w14:textId="27DD62AF" w:rsidR="00533023" w:rsidRPr="0028132C" w:rsidRDefault="00533023" w:rsidP="0028132C">
      <w:pPr>
        <w:pStyle w:val="Zkladntext"/>
        <w:widowControl/>
        <w:numPr>
          <w:ilvl w:val="0"/>
          <w:numId w:val="3"/>
        </w:numPr>
        <w:tabs>
          <w:tab w:val="left" w:pos="360"/>
        </w:tabs>
        <w:jc w:val="both"/>
        <w:rPr>
          <w:rFonts w:cs="Arial"/>
          <w:sz w:val="22"/>
          <w:szCs w:val="22"/>
        </w:rPr>
      </w:pPr>
      <w:r w:rsidRPr="0028132C">
        <w:rPr>
          <w:rFonts w:cs="Arial"/>
          <w:sz w:val="22"/>
          <w:szCs w:val="22"/>
        </w:rPr>
        <w:t xml:space="preserve">Záruční doba se </w:t>
      </w:r>
      <w:r w:rsidR="00274CEA" w:rsidRPr="0028132C">
        <w:rPr>
          <w:rFonts w:cs="Arial"/>
          <w:sz w:val="22"/>
          <w:szCs w:val="22"/>
        </w:rPr>
        <w:t xml:space="preserve">sjednává </w:t>
      </w:r>
      <w:r w:rsidR="00274CEA" w:rsidRPr="00E21042">
        <w:rPr>
          <w:rFonts w:cs="Arial"/>
          <w:b/>
          <w:sz w:val="22"/>
          <w:szCs w:val="22"/>
        </w:rPr>
        <w:t xml:space="preserve">na </w:t>
      </w:r>
      <w:r w:rsidR="00E21042" w:rsidRPr="00E21042">
        <w:rPr>
          <w:rFonts w:cs="Arial"/>
          <w:b/>
          <w:color w:val="auto"/>
          <w:sz w:val="22"/>
          <w:szCs w:val="22"/>
        </w:rPr>
        <w:t>60</w:t>
      </w:r>
      <w:r w:rsidR="00274CEA" w:rsidRPr="00E21042">
        <w:rPr>
          <w:rFonts w:cs="Arial"/>
          <w:b/>
          <w:color w:val="auto"/>
          <w:sz w:val="22"/>
          <w:szCs w:val="22"/>
        </w:rPr>
        <w:t xml:space="preserve"> </w:t>
      </w:r>
      <w:r w:rsidR="00274CEA" w:rsidRPr="00E21042">
        <w:rPr>
          <w:rFonts w:cs="Arial"/>
          <w:b/>
          <w:sz w:val="22"/>
          <w:szCs w:val="22"/>
        </w:rPr>
        <w:t>měsíců</w:t>
      </w:r>
      <w:r w:rsidR="00274CEA" w:rsidRPr="0028132C">
        <w:rPr>
          <w:rFonts w:cs="Arial"/>
          <w:sz w:val="22"/>
          <w:szCs w:val="22"/>
        </w:rPr>
        <w:t xml:space="preserve"> ode dne předání a převzetí díla objednatelem.</w:t>
      </w:r>
    </w:p>
    <w:p w14:paraId="0BA06FBE" w14:textId="77777777" w:rsidR="00274CEA" w:rsidRPr="0028132C" w:rsidRDefault="00274CEA" w:rsidP="0028132C">
      <w:pPr>
        <w:pStyle w:val="Zkladntext"/>
        <w:widowControl/>
        <w:tabs>
          <w:tab w:val="left" w:pos="360"/>
        </w:tabs>
        <w:ind w:left="360"/>
        <w:jc w:val="both"/>
        <w:rPr>
          <w:rFonts w:cs="Arial"/>
          <w:sz w:val="22"/>
          <w:szCs w:val="22"/>
        </w:rPr>
      </w:pPr>
    </w:p>
    <w:p w14:paraId="24EB7310" w14:textId="77777777" w:rsidR="00274CEA" w:rsidRPr="0028132C" w:rsidRDefault="00274CEA" w:rsidP="0028132C">
      <w:pPr>
        <w:pStyle w:val="Zkladntext"/>
        <w:widowControl/>
        <w:tabs>
          <w:tab w:val="left" w:pos="360"/>
        </w:tabs>
        <w:ind w:left="360"/>
        <w:jc w:val="both"/>
        <w:rPr>
          <w:rFonts w:cs="Arial"/>
          <w:sz w:val="22"/>
          <w:szCs w:val="22"/>
        </w:rPr>
      </w:pPr>
      <w:r w:rsidRPr="0028132C">
        <w:rPr>
          <w:rFonts w:cs="Arial"/>
          <w:sz w:val="22"/>
          <w:szCs w:val="22"/>
        </w:rPr>
        <w:t>Záruční doba neběží od doby uplatnění reklamace u zhotovitele do odstranění reklamovaných záručních vad.</w:t>
      </w:r>
    </w:p>
    <w:p w14:paraId="77A9F8A3" w14:textId="77777777" w:rsidR="00274CEA" w:rsidRPr="0028132C" w:rsidRDefault="00274CEA" w:rsidP="0028132C">
      <w:pPr>
        <w:pStyle w:val="Zkladntext"/>
        <w:widowControl/>
        <w:tabs>
          <w:tab w:val="left" w:pos="360"/>
        </w:tabs>
        <w:ind w:left="360"/>
        <w:jc w:val="both"/>
        <w:rPr>
          <w:rFonts w:cs="Arial"/>
          <w:sz w:val="22"/>
          <w:szCs w:val="22"/>
        </w:rPr>
      </w:pPr>
    </w:p>
    <w:p w14:paraId="4EB47E86" w14:textId="77777777" w:rsidR="0002005A" w:rsidRPr="0028132C" w:rsidRDefault="00274CEA" w:rsidP="0028132C">
      <w:pPr>
        <w:pStyle w:val="Zkladntext"/>
        <w:widowControl/>
        <w:tabs>
          <w:tab w:val="left" w:pos="360"/>
        </w:tabs>
        <w:ind w:left="360"/>
        <w:jc w:val="both"/>
        <w:rPr>
          <w:rFonts w:cs="Arial"/>
          <w:sz w:val="22"/>
          <w:szCs w:val="22"/>
        </w:rPr>
      </w:pPr>
      <w:r w:rsidRPr="0028132C">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14:paraId="7D66B783" w14:textId="77777777" w:rsidR="00274CEA" w:rsidRPr="0028132C" w:rsidRDefault="00274CEA" w:rsidP="0028132C">
      <w:pPr>
        <w:pStyle w:val="Zkladntext"/>
        <w:widowControl/>
        <w:tabs>
          <w:tab w:val="left" w:pos="360"/>
        </w:tabs>
        <w:jc w:val="both"/>
        <w:rPr>
          <w:rFonts w:cs="Arial"/>
          <w:sz w:val="22"/>
          <w:szCs w:val="22"/>
        </w:rPr>
      </w:pPr>
    </w:p>
    <w:p w14:paraId="072463B2" w14:textId="4A9F9559" w:rsidR="00C6251D" w:rsidRPr="00C77B2D" w:rsidRDefault="00C6251D" w:rsidP="0028132C">
      <w:pPr>
        <w:pStyle w:val="lneksmlouvytextPVL"/>
        <w:numPr>
          <w:ilvl w:val="0"/>
          <w:numId w:val="3"/>
        </w:numPr>
        <w:tabs>
          <w:tab w:val="left" w:pos="360"/>
        </w:tabs>
      </w:pPr>
      <w:r w:rsidRPr="0028132C">
        <w:t xml:space="preserve">Zhotovitel je povinen do 5 pracovních dnů od doručení reklamace písemně odpovědět objednateli </w:t>
      </w:r>
      <w:r w:rsidRPr="0028132C">
        <w:rPr>
          <w:lang w:val="cs-CZ"/>
        </w:rPr>
        <w:t xml:space="preserve">zda reklamaci uznává či neuznává, navrhnout </w:t>
      </w:r>
      <w:r w:rsidRPr="0028132C">
        <w:t xml:space="preserve">způsob </w:t>
      </w:r>
      <w:r w:rsidRPr="0028132C">
        <w:rPr>
          <w:lang w:val="cs-CZ"/>
        </w:rPr>
        <w:t xml:space="preserve">opravy </w:t>
      </w:r>
      <w:r w:rsidRPr="0028132C">
        <w:t>a lhůty odstranění</w:t>
      </w:r>
      <w:r w:rsidRPr="0028132C">
        <w:rPr>
          <w:lang w:val="cs-CZ"/>
        </w:rPr>
        <w:t xml:space="preserve"> jednotlivých reklamovaných vad. P</w:t>
      </w:r>
      <w:r w:rsidRPr="0028132C">
        <w:t xml:space="preserve">o odsouhlasení návrhu </w:t>
      </w:r>
      <w:r w:rsidRPr="0028132C">
        <w:rPr>
          <w:lang w:val="cs-CZ"/>
        </w:rPr>
        <w:t xml:space="preserve">a lhůty opravy </w:t>
      </w:r>
      <w:r w:rsidRPr="0028132C">
        <w:t>objednatelem</w:t>
      </w:r>
      <w:r w:rsidRPr="0028132C">
        <w:rPr>
          <w:lang w:val="cs-CZ"/>
        </w:rPr>
        <w:t xml:space="preserve"> </w:t>
      </w:r>
      <w:r w:rsidRPr="0028132C">
        <w:t xml:space="preserve">zahájí </w:t>
      </w:r>
      <w:r w:rsidRPr="0028132C">
        <w:rPr>
          <w:lang w:val="cs-CZ"/>
        </w:rPr>
        <w:t xml:space="preserve">bez prodlení </w:t>
      </w:r>
      <w:r w:rsidRPr="0028132C">
        <w:t xml:space="preserve">práce </w:t>
      </w:r>
      <w:r w:rsidRPr="0028132C">
        <w:rPr>
          <w:lang w:val="cs-CZ"/>
        </w:rPr>
        <w:t>na</w:t>
      </w:r>
      <w:r w:rsidRPr="0028132C">
        <w:t xml:space="preserve"> odstranění vad. Nebude-li dohodnuto jinak, je zhotovitel povinen vadu odstranit ve lhůtě do </w:t>
      </w:r>
      <w:r w:rsidRPr="0028132C">
        <w:rPr>
          <w:lang w:val="cs-CZ"/>
        </w:rPr>
        <w:t>3</w:t>
      </w:r>
      <w:r w:rsidRPr="0028132C">
        <w:t>0 kalendářních dní od doručení reklamace, a to bez ohledu na to, zda se jedná o záruční vadu či nikoliv. Pokud se nebude jednat o záruční vadu, zhotovitel na základě souhlasu objednatele předloží na provedené práce a spotřebovaný materiál řádnou fakturu</w:t>
      </w:r>
      <w:r w:rsidRPr="0028132C">
        <w:rPr>
          <w:lang w:val="cs-CZ"/>
        </w:rPr>
        <w:t xml:space="preserve"> s řádným výkazem provedených prací</w:t>
      </w:r>
      <w:r w:rsidRPr="0028132C">
        <w:t xml:space="preserve">. Pokud zhotovitel neodstraní vady ve výše uvedených termínech, je povinen uhradit objednateli smluvní pokutu </w:t>
      </w:r>
      <w:r w:rsidRPr="0028132C">
        <w:rPr>
          <w:lang w:val="cs-CZ"/>
        </w:rPr>
        <w:t xml:space="preserve">dle smluvního ujednání. </w:t>
      </w:r>
    </w:p>
    <w:p w14:paraId="67315A03" w14:textId="77777777" w:rsidR="00C77B2D" w:rsidRPr="0028132C" w:rsidRDefault="00C77B2D" w:rsidP="00C77B2D">
      <w:pPr>
        <w:pStyle w:val="lneksmlouvytextPVL"/>
        <w:numPr>
          <w:ilvl w:val="0"/>
          <w:numId w:val="0"/>
        </w:numPr>
        <w:tabs>
          <w:tab w:val="left" w:pos="360"/>
        </w:tabs>
        <w:ind w:left="360"/>
      </w:pPr>
    </w:p>
    <w:p w14:paraId="1A115E56" w14:textId="77777777" w:rsidR="00C6251D" w:rsidRPr="0028132C" w:rsidRDefault="00C6251D" w:rsidP="0028132C">
      <w:pPr>
        <w:pStyle w:val="lneksmlouvytextPVL"/>
        <w:numPr>
          <w:ilvl w:val="0"/>
          <w:numId w:val="3"/>
        </w:numPr>
      </w:pPr>
      <w:r w:rsidRPr="0028132C">
        <w:t>V případě, že</w:t>
      </w:r>
      <w:r w:rsidRPr="0028132C">
        <w:rPr>
          <w:lang w:val="cs-CZ"/>
        </w:rPr>
        <w:t xml:space="preserve"> zhotovitel neodpoví do 5 pracovních dnů od doručení reklamace objednateli, nebo n</w:t>
      </w:r>
      <w:proofErr w:type="spellStart"/>
      <w:r w:rsidRPr="0028132C">
        <w:t>enastoupí</w:t>
      </w:r>
      <w:proofErr w:type="spellEnd"/>
      <w:r w:rsidRPr="0028132C">
        <w:t xml:space="preserve"> k odstranění reklamované vady </w:t>
      </w:r>
      <w:r w:rsidRPr="0028132C">
        <w:rPr>
          <w:lang w:val="cs-CZ"/>
        </w:rPr>
        <w:t xml:space="preserve">v dohodnutém termínu, nebo </w:t>
      </w:r>
      <w:r w:rsidRPr="0028132C">
        <w:t>zhotovitel reklamované vady neodstraní ve sjednané lhůtě</w:t>
      </w:r>
      <w:r w:rsidRPr="0028132C">
        <w:rPr>
          <w:lang w:val="cs-CZ"/>
        </w:rPr>
        <w:t>, j</w:t>
      </w:r>
      <w:r w:rsidRPr="0028132C">
        <w:t xml:space="preserve">e objednatel oprávněn pověřit odstraněním vady jinou specializovanou firmu. Veškeré takto oprávněně vzniklé náklady uhradí objednateli zhotovitel. </w:t>
      </w:r>
    </w:p>
    <w:p w14:paraId="275CC556" w14:textId="77777777" w:rsidR="00C6251D" w:rsidRPr="0028132C" w:rsidRDefault="00C6251D" w:rsidP="0028132C">
      <w:pPr>
        <w:pStyle w:val="Zkladntext"/>
        <w:widowControl/>
        <w:tabs>
          <w:tab w:val="left" w:pos="360"/>
        </w:tabs>
        <w:ind w:left="360"/>
        <w:jc w:val="both"/>
        <w:rPr>
          <w:rFonts w:cs="Arial"/>
          <w:strike/>
          <w:sz w:val="22"/>
          <w:szCs w:val="22"/>
        </w:rPr>
      </w:pPr>
      <w:r w:rsidRPr="0028132C">
        <w:rPr>
          <w:rFonts w:cs="Arial"/>
          <w:sz w:val="22"/>
          <w:szCs w:val="22"/>
        </w:rPr>
        <w:t>Náklady na odstranění reklamované vady nese zhotovitel, i ve sporných případech, až do rozhodnutí soudu.</w:t>
      </w:r>
    </w:p>
    <w:p w14:paraId="2D0B41A5" w14:textId="3A077E72" w:rsidR="00C6251D" w:rsidRPr="0028132C" w:rsidRDefault="00C6251D" w:rsidP="0028132C">
      <w:pPr>
        <w:pStyle w:val="Zkladntext"/>
        <w:widowControl/>
        <w:tabs>
          <w:tab w:val="left" w:pos="360"/>
        </w:tabs>
        <w:ind w:left="360"/>
        <w:jc w:val="both"/>
        <w:rPr>
          <w:rFonts w:cs="Arial"/>
          <w:sz w:val="22"/>
          <w:szCs w:val="22"/>
        </w:rPr>
      </w:pPr>
    </w:p>
    <w:p w14:paraId="4C8AAF69" w14:textId="77777777" w:rsidR="008B3548" w:rsidRPr="0028132C" w:rsidRDefault="008B3548" w:rsidP="0028132C">
      <w:pPr>
        <w:pStyle w:val="Zkladntext"/>
        <w:widowControl/>
        <w:tabs>
          <w:tab w:val="left" w:pos="360"/>
        </w:tabs>
        <w:ind w:left="360"/>
        <w:jc w:val="both"/>
        <w:rPr>
          <w:rFonts w:cs="Arial"/>
          <w:sz w:val="22"/>
          <w:szCs w:val="22"/>
        </w:rPr>
      </w:pPr>
    </w:p>
    <w:p w14:paraId="6B1F6E26" w14:textId="1DC1E205" w:rsidR="00661EDA" w:rsidRPr="0028132C" w:rsidRDefault="00661EDA" w:rsidP="0028132C">
      <w:pPr>
        <w:pStyle w:val="Zkladntext"/>
        <w:widowControl/>
        <w:jc w:val="center"/>
        <w:rPr>
          <w:rFonts w:cs="Arial"/>
          <w:b/>
          <w:sz w:val="22"/>
          <w:szCs w:val="22"/>
          <w:u w:val="single"/>
        </w:rPr>
      </w:pPr>
      <w:r w:rsidRPr="0028132C">
        <w:rPr>
          <w:rFonts w:cs="Arial"/>
          <w:b/>
          <w:sz w:val="22"/>
          <w:szCs w:val="22"/>
          <w:u w:val="single"/>
        </w:rPr>
        <w:t>Čl. VII. NÁHRADA ŠKODY</w:t>
      </w:r>
    </w:p>
    <w:p w14:paraId="2FD1920E" w14:textId="77777777" w:rsidR="00661EDA" w:rsidRPr="0028132C" w:rsidRDefault="00661EDA" w:rsidP="0028132C">
      <w:pPr>
        <w:widowControl w:val="0"/>
        <w:jc w:val="both"/>
        <w:rPr>
          <w:rFonts w:ascii="Arial" w:hAnsi="Arial" w:cs="Arial"/>
          <w:b/>
          <w:sz w:val="22"/>
          <w:szCs w:val="22"/>
        </w:rPr>
      </w:pPr>
    </w:p>
    <w:p w14:paraId="15DCEC72" w14:textId="77777777" w:rsidR="00661EDA" w:rsidRPr="0028132C" w:rsidRDefault="00281A52" w:rsidP="0028132C">
      <w:pPr>
        <w:widowControl w:val="0"/>
        <w:numPr>
          <w:ilvl w:val="0"/>
          <w:numId w:val="4"/>
        </w:numPr>
        <w:jc w:val="both"/>
        <w:rPr>
          <w:rFonts w:ascii="Arial" w:hAnsi="Arial" w:cs="Arial"/>
          <w:b/>
          <w:sz w:val="22"/>
          <w:szCs w:val="22"/>
        </w:rPr>
      </w:pPr>
      <w:r w:rsidRPr="0028132C">
        <w:rPr>
          <w:rFonts w:ascii="Arial" w:hAnsi="Arial" w:cs="Arial"/>
          <w:sz w:val="22"/>
          <w:szCs w:val="22"/>
        </w:rPr>
        <w:t>Zhotovitel</w:t>
      </w:r>
      <w:r w:rsidR="00661EDA" w:rsidRPr="0028132C">
        <w:rPr>
          <w:rFonts w:ascii="Arial" w:hAnsi="Arial" w:cs="Arial"/>
          <w:sz w:val="22"/>
          <w:szCs w:val="22"/>
        </w:rPr>
        <w:t xml:space="preserve"> odpovídá za škody na díle, dalším majetku objednatele a majetku třetích osob, vzniklé v souvislosti s plněním díla dle ustanovení této smlouvy.</w:t>
      </w:r>
    </w:p>
    <w:p w14:paraId="57677E38" w14:textId="77777777" w:rsidR="00661EDA" w:rsidRPr="0028132C" w:rsidRDefault="00661EDA" w:rsidP="0028132C">
      <w:pPr>
        <w:widowControl w:val="0"/>
        <w:jc w:val="both"/>
        <w:rPr>
          <w:rFonts w:ascii="Arial" w:hAnsi="Arial" w:cs="Arial"/>
          <w:b/>
          <w:sz w:val="22"/>
          <w:szCs w:val="22"/>
        </w:rPr>
      </w:pPr>
    </w:p>
    <w:p w14:paraId="670934B1" w14:textId="5CA5019A" w:rsidR="000444BA" w:rsidRPr="00C77B2D" w:rsidRDefault="0093368D" w:rsidP="00C77B2D">
      <w:pPr>
        <w:pStyle w:val="lneksmlouvytextPVL"/>
        <w:widowControl w:val="0"/>
        <w:numPr>
          <w:ilvl w:val="0"/>
          <w:numId w:val="4"/>
        </w:numPr>
      </w:pPr>
      <w:r w:rsidRPr="0028132C">
        <w:t xml:space="preserve">Uplatněním nároku na zaplacení smluvní pokuty ani jejím skutečným uhrazením nezaniká povinnost smluvní strany splnit povinnost, jejíž plnění bylo smluvní pokutou zajištěno. Úhradou smluvní pokuty není dotčeno právo objednatele na náhradu škody způsobené porušením povinností zhotovitele, na kterou se smluvní pokuta vztahuje a náhrada škody se tedy hradí v plné výši vedle smluvní pokuty. </w:t>
      </w:r>
    </w:p>
    <w:p w14:paraId="28604196" w14:textId="77777777" w:rsidR="00AE0B37" w:rsidRPr="0028132C" w:rsidRDefault="00AE0B37" w:rsidP="0028132C">
      <w:pPr>
        <w:pStyle w:val="Odstavecseseznamem"/>
        <w:spacing w:after="0" w:line="240" w:lineRule="auto"/>
        <w:rPr>
          <w:rFonts w:ascii="Arial" w:hAnsi="Arial" w:cs="Arial"/>
          <w:sz w:val="22"/>
          <w:szCs w:val="22"/>
        </w:rPr>
      </w:pPr>
    </w:p>
    <w:p w14:paraId="42E4A8FF" w14:textId="0F4FC2B9" w:rsidR="00274CEA" w:rsidRPr="0028132C" w:rsidRDefault="00274CEA" w:rsidP="0028132C">
      <w:pPr>
        <w:pStyle w:val="Zkladntext"/>
        <w:keepNext/>
        <w:widowControl/>
        <w:jc w:val="center"/>
        <w:rPr>
          <w:rFonts w:cs="Arial"/>
          <w:b/>
          <w:sz w:val="22"/>
          <w:szCs w:val="22"/>
          <w:u w:val="single"/>
        </w:rPr>
      </w:pPr>
      <w:r w:rsidRPr="0028132C">
        <w:rPr>
          <w:rFonts w:cs="Arial"/>
          <w:b/>
          <w:sz w:val="22"/>
          <w:szCs w:val="22"/>
          <w:u w:val="single"/>
        </w:rPr>
        <w:t xml:space="preserve">Čl. </w:t>
      </w:r>
      <w:r w:rsidR="00851547" w:rsidRPr="0028132C">
        <w:rPr>
          <w:rFonts w:cs="Arial"/>
          <w:b/>
          <w:sz w:val="22"/>
          <w:szCs w:val="22"/>
          <w:u w:val="single"/>
        </w:rPr>
        <w:t>VIII</w:t>
      </w:r>
      <w:r w:rsidRPr="0028132C">
        <w:rPr>
          <w:rFonts w:cs="Arial"/>
          <w:b/>
          <w:sz w:val="22"/>
          <w:szCs w:val="22"/>
          <w:u w:val="single"/>
        </w:rPr>
        <w:t>. OSTATNÍ USTANOVENÍ</w:t>
      </w:r>
    </w:p>
    <w:p w14:paraId="5934298F" w14:textId="77777777" w:rsidR="00274CEA" w:rsidRPr="0028132C" w:rsidRDefault="00274CEA" w:rsidP="0028132C">
      <w:pPr>
        <w:pStyle w:val="Zkladntext"/>
        <w:keepNext/>
        <w:widowControl/>
        <w:jc w:val="center"/>
        <w:rPr>
          <w:rFonts w:cs="Arial"/>
          <w:b/>
          <w:sz w:val="22"/>
          <w:szCs w:val="22"/>
          <w:u w:val="single"/>
        </w:rPr>
      </w:pPr>
    </w:p>
    <w:p w14:paraId="412B3482" w14:textId="77777777" w:rsidR="00274CEA" w:rsidRPr="0028132C" w:rsidRDefault="00274CEA" w:rsidP="0028132C">
      <w:pPr>
        <w:pStyle w:val="Zkladntext"/>
        <w:keepNext/>
        <w:widowControl/>
        <w:numPr>
          <w:ilvl w:val="0"/>
          <w:numId w:val="8"/>
        </w:numPr>
        <w:tabs>
          <w:tab w:val="left" w:pos="360"/>
        </w:tabs>
        <w:jc w:val="both"/>
        <w:textAlignment w:val="auto"/>
        <w:rPr>
          <w:rFonts w:cs="Arial"/>
          <w:sz w:val="22"/>
          <w:szCs w:val="22"/>
        </w:rPr>
      </w:pPr>
      <w:r w:rsidRPr="0028132C">
        <w:rPr>
          <w:rFonts w:cs="Arial"/>
          <w:sz w:val="22"/>
          <w:szCs w:val="22"/>
        </w:rPr>
        <w:t>Zhotovitel provede dílo samostatně, na svůj náklad a na své nebezpečí. Bez zbytečných odkladů oznámí zjištění překážek, které znemožňují provedení díla.</w:t>
      </w:r>
    </w:p>
    <w:p w14:paraId="318A25BC" w14:textId="77777777" w:rsidR="00274CEA" w:rsidRPr="0028132C" w:rsidRDefault="00274CEA" w:rsidP="0028132C">
      <w:pPr>
        <w:pStyle w:val="Zkladntext"/>
        <w:keepNext/>
        <w:widowControl/>
        <w:tabs>
          <w:tab w:val="left" w:pos="360"/>
        </w:tabs>
        <w:jc w:val="both"/>
        <w:rPr>
          <w:rFonts w:cs="Arial"/>
          <w:sz w:val="22"/>
          <w:szCs w:val="22"/>
        </w:rPr>
      </w:pPr>
    </w:p>
    <w:p w14:paraId="1BD67437" w14:textId="77777777" w:rsidR="00274CEA" w:rsidRPr="0028132C" w:rsidRDefault="00274CEA" w:rsidP="0028132C">
      <w:pPr>
        <w:pStyle w:val="Zkladntext"/>
        <w:keepNext/>
        <w:widowControl/>
        <w:numPr>
          <w:ilvl w:val="0"/>
          <w:numId w:val="8"/>
        </w:numPr>
        <w:tabs>
          <w:tab w:val="left" w:pos="360"/>
        </w:tabs>
        <w:jc w:val="both"/>
        <w:textAlignment w:val="auto"/>
        <w:rPr>
          <w:rFonts w:cs="Arial"/>
          <w:color w:val="auto"/>
          <w:sz w:val="22"/>
          <w:szCs w:val="22"/>
        </w:rPr>
      </w:pPr>
      <w:r w:rsidRPr="0028132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0D35306F" w14:textId="77777777" w:rsidR="00274CEA" w:rsidRPr="0028132C" w:rsidRDefault="00274CEA" w:rsidP="0028132C">
      <w:pPr>
        <w:pStyle w:val="Zkladntext"/>
        <w:keepNext/>
        <w:widowControl/>
        <w:tabs>
          <w:tab w:val="left" w:pos="360"/>
        </w:tabs>
        <w:jc w:val="both"/>
        <w:rPr>
          <w:rFonts w:cs="Arial"/>
          <w:color w:val="auto"/>
          <w:sz w:val="22"/>
          <w:szCs w:val="22"/>
        </w:rPr>
      </w:pPr>
    </w:p>
    <w:p w14:paraId="4C8FCC9E" w14:textId="0B01653F" w:rsidR="00415F6B" w:rsidRPr="0028132C" w:rsidRDefault="00274CEA" w:rsidP="0028132C">
      <w:pPr>
        <w:pStyle w:val="Zkladntext"/>
        <w:keepNext/>
        <w:widowControl/>
        <w:numPr>
          <w:ilvl w:val="0"/>
          <w:numId w:val="8"/>
        </w:numPr>
        <w:tabs>
          <w:tab w:val="left" w:pos="360"/>
        </w:tabs>
        <w:jc w:val="both"/>
        <w:textAlignment w:val="auto"/>
        <w:rPr>
          <w:rFonts w:cs="Arial"/>
          <w:color w:val="auto"/>
          <w:sz w:val="22"/>
          <w:szCs w:val="22"/>
        </w:rPr>
      </w:pPr>
      <w:r w:rsidRPr="0028132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w:t>
      </w:r>
    </w:p>
    <w:p w14:paraId="43A9AF60" w14:textId="77777777" w:rsidR="00A724A8" w:rsidRPr="0028132C" w:rsidRDefault="00A724A8" w:rsidP="0028132C">
      <w:pPr>
        <w:pStyle w:val="Odstavecseseznamem"/>
        <w:spacing w:after="0" w:line="240" w:lineRule="auto"/>
        <w:rPr>
          <w:rFonts w:ascii="Arial" w:hAnsi="Arial" w:cs="Arial"/>
          <w:color w:val="auto"/>
          <w:sz w:val="22"/>
          <w:szCs w:val="22"/>
        </w:rPr>
      </w:pPr>
    </w:p>
    <w:p w14:paraId="1FF26C3C" w14:textId="396CCAD2" w:rsidR="000F43EB" w:rsidRPr="0028132C" w:rsidRDefault="00A724A8" w:rsidP="0028132C">
      <w:pPr>
        <w:pStyle w:val="lneksmlouvytextPVL"/>
        <w:keepNext/>
        <w:numPr>
          <w:ilvl w:val="0"/>
          <w:numId w:val="8"/>
        </w:numPr>
        <w:tabs>
          <w:tab w:val="left" w:pos="360"/>
        </w:tabs>
      </w:pPr>
      <w:r w:rsidRPr="0028132C">
        <w:t>Zhotovitel podpisem této smlouvy přebírá povinnosti uvedené v Čestném prohlášení o</w:t>
      </w:r>
      <w:r w:rsidRPr="0028132C">
        <w:rPr>
          <w:lang w:val="cs-CZ"/>
        </w:rPr>
        <w:t> </w:t>
      </w:r>
      <w:r w:rsidRPr="0028132C">
        <w:t>zajištění sociálně odpovědného plnění předmětu veřejné zakázky</w:t>
      </w:r>
      <w:r w:rsidRPr="0028132C">
        <w:rPr>
          <w:lang w:val="cs-CZ"/>
        </w:rPr>
        <w:t xml:space="preserve"> (dále jen „ČPSO“)</w:t>
      </w:r>
      <w:r w:rsidRPr="0028132C">
        <w:t xml:space="preserve">, které je </w:t>
      </w:r>
      <w:r w:rsidRPr="0028132C">
        <w:rPr>
          <w:lang w:val="cs-CZ"/>
        </w:rPr>
        <w:t xml:space="preserve">součástí nabídky zhotovitele podané v rámci Veřejné </w:t>
      </w:r>
      <w:r w:rsidRPr="005C05D2">
        <w:rPr>
          <w:lang w:val="cs-CZ"/>
        </w:rPr>
        <w:t>zakázky</w:t>
      </w:r>
      <w:r w:rsidR="00BB04FE" w:rsidRPr="005C05D2">
        <w:rPr>
          <w:lang w:val="cs-CZ"/>
        </w:rPr>
        <w:t xml:space="preserve"> a tvoří přílohu č. 4</w:t>
      </w:r>
      <w:r w:rsidR="00BB04FE" w:rsidRPr="0028132C">
        <w:rPr>
          <w:lang w:val="cs-CZ"/>
        </w:rPr>
        <w:t xml:space="preserve"> této smlouvy</w:t>
      </w:r>
      <w:r w:rsidRPr="0028132C">
        <w:t>. Objednatel je oprávněn plnění těchto povinností kdykoliv kontrolovat, a to i bez předchozího ohlášení zhotoviteli. Je</w:t>
      </w:r>
      <w:r w:rsidRPr="0028132C">
        <w:rPr>
          <w:lang w:val="cs-CZ"/>
        </w:rPr>
        <w:noBreakHyphen/>
      </w:r>
      <w:proofErr w:type="spellStart"/>
      <w:r w:rsidRPr="0028132C">
        <w:t>li</w:t>
      </w:r>
      <w:proofErr w:type="spellEnd"/>
      <w:r w:rsidRPr="0028132C">
        <w:rPr>
          <w:lang w:val="cs-CZ"/>
        </w:rPr>
        <w:t> </w:t>
      </w:r>
      <w:r w:rsidRPr="0028132C">
        <w:t>k provedení kontroly potřeba předložení dokumentů, zavazuje se zhotovitel k jejich předložení nejpozději do 2 pracovních dnů od doručení výzvy objednatele.</w:t>
      </w:r>
    </w:p>
    <w:p w14:paraId="322EFA76" w14:textId="0ABB87BD" w:rsidR="000F43EB" w:rsidRDefault="000F43EB" w:rsidP="0028132C">
      <w:pPr>
        <w:pStyle w:val="Odstavecseseznamem"/>
        <w:spacing w:after="0" w:line="240" w:lineRule="auto"/>
        <w:rPr>
          <w:rFonts w:ascii="Arial" w:hAnsi="Arial" w:cs="Arial"/>
          <w:b/>
          <w:sz w:val="22"/>
          <w:szCs w:val="22"/>
          <w:u w:val="single"/>
        </w:rPr>
      </w:pPr>
    </w:p>
    <w:p w14:paraId="57531C00" w14:textId="77777777" w:rsidR="00680428" w:rsidRPr="0028132C" w:rsidRDefault="00680428" w:rsidP="0028132C">
      <w:pPr>
        <w:pStyle w:val="Odstavecseseznamem"/>
        <w:spacing w:after="0" w:line="240" w:lineRule="auto"/>
        <w:rPr>
          <w:rFonts w:ascii="Arial" w:hAnsi="Arial" w:cs="Arial"/>
          <w:b/>
          <w:sz w:val="22"/>
          <w:szCs w:val="22"/>
          <w:u w:val="single"/>
        </w:rPr>
      </w:pPr>
    </w:p>
    <w:p w14:paraId="2D96D4A4" w14:textId="397A8195" w:rsidR="00661EDA" w:rsidRPr="0028132C" w:rsidRDefault="00661EDA" w:rsidP="0028132C">
      <w:pPr>
        <w:pStyle w:val="lneksmlouvytextPVL"/>
        <w:keepNext/>
        <w:numPr>
          <w:ilvl w:val="0"/>
          <w:numId w:val="0"/>
        </w:numPr>
        <w:tabs>
          <w:tab w:val="clear" w:pos="426"/>
        </w:tabs>
        <w:ind w:left="360" w:firstLine="2475"/>
        <w:rPr>
          <w:b/>
          <w:u w:val="single"/>
        </w:rPr>
      </w:pPr>
      <w:r w:rsidRPr="0028132C">
        <w:rPr>
          <w:b/>
          <w:u w:val="single"/>
        </w:rPr>
        <w:t xml:space="preserve">Čl. </w:t>
      </w:r>
      <w:r w:rsidR="00851547" w:rsidRPr="0028132C">
        <w:rPr>
          <w:b/>
          <w:u w:val="single"/>
        </w:rPr>
        <w:t>I</w:t>
      </w:r>
      <w:r w:rsidRPr="0028132C">
        <w:rPr>
          <w:b/>
          <w:u w:val="single"/>
        </w:rPr>
        <w:t>X. ZÁVĚREČNÁ USTANOVENÍ</w:t>
      </w:r>
    </w:p>
    <w:p w14:paraId="2BC9F7FA" w14:textId="77777777" w:rsidR="0028132C" w:rsidRPr="0028132C" w:rsidRDefault="0028132C" w:rsidP="0028132C">
      <w:pPr>
        <w:pStyle w:val="lneksmlouvytextPVL"/>
        <w:keepNext/>
        <w:numPr>
          <w:ilvl w:val="0"/>
          <w:numId w:val="0"/>
        </w:numPr>
        <w:tabs>
          <w:tab w:val="clear" w:pos="426"/>
        </w:tabs>
        <w:ind w:left="360" w:firstLine="2475"/>
        <w:rPr>
          <w:b/>
          <w:u w:val="single"/>
          <w:lang w:val="cs-CZ"/>
        </w:rPr>
      </w:pPr>
    </w:p>
    <w:p w14:paraId="4664F602" w14:textId="0E692FEE" w:rsidR="006C6497" w:rsidRPr="0028132C" w:rsidRDefault="006C6497" w:rsidP="0028132C">
      <w:pPr>
        <w:pStyle w:val="Zkladntext"/>
        <w:widowControl/>
        <w:numPr>
          <w:ilvl w:val="0"/>
          <w:numId w:val="5"/>
        </w:numPr>
        <w:tabs>
          <w:tab w:val="left" w:pos="360"/>
        </w:tabs>
        <w:ind w:left="357" w:hanging="357"/>
        <w:jc w:val="both"/>
        <w:textAlignment w:val="auto"/>
        <w:rPr>
          <w:rFonts w:cs="Arial"/>
          <w:color w:val="auto"/>
          <w:sz w:val="22"/>
          <w:szCs w:val="22"/>
        </w:rPr>
      </w:pPr>
      <w:r w:rsidRPr="0028132C">
        <w:rPr>
          <w:rFonts w:cs="Arial"/>
          <w:color w:val="auto"/>
          <w:sz w:val="22"/>
          <w:szCs w:val="22"/>
        </w:rPr>
        <w:t>Pokud není ve smlouvě uvedeno jinak, řídí se všechny vztahy mezi smluvními stranami ustanoveními občanského zákoníku. Veškeré změny a dodatky této smlouvy musí být sepsány písemně</w:t>
      </w:r>
      <w:r w:rsidR="0028132C" w:rsidRPr="0028132C">
        <w:rPr>
          <w:rFonts w:cs="Arial"/>
          <w:color w:val="auto"/>
          <w:sz w:val="22"/>
          <w:szCs w:val="22"/>
        </w:rPr>
        <w:t xml:space="preserve"> formou číslovaných dodatků, podepsaných oběma smluvními stranami</w:t>
      </w:r>
      <w:r w:rsidRPr="0028132C">
        <w:rPr>
          <w:rFonts w:cs="Arial"/>
          <w:color w:val="auto"/>
          <w:sz w:val="22"/>
          <w:szCs w:val="22"/>
        </w:rPr>
        <w:t>.</w:t>
      </w:r>
    </w:p>
    <w:p w14:paraId="35DCF660" w14:textId="77777777" w:rsidR="0028132C" w:rsidRPr="0028132C" w:rsidRDefault="0028132C" w:rsidP="0028132C">
      <w:pPr>
        <w:pStyle w:val="Zkladntext"/>
        <w:widowControl/>
        <w:tabs>
          <w:tab w:val="left" w:pos="360"/>
        </w:tabs>
        <w:ind w:left="357"/>
        <w:jc w:val="both"/>
        <w:textAlignment w:val="auto"/>
        <w:rPr>
          <w:rFonts w:cs="Arial"/>
          <w:color w:val="auto"/>
          <w:sz w:val="22"/>
          <w:szCs w:val="22"/>
        </w:rPr>
      </w:pPr>
    </w:p>
    <w:p w14:paraId="2A3E725C" w14:textId="74606924" w:rsidR="00661EDA" w:rsidRPr="0028132C" w:rsidRDefault="00661EDA" w:rsidP="0028132C">
      <w:pPr>
        <w:pStyle w:val="Zkladntext"/>
        <w:widowControl/>
        <w:numPr>
          <w:ilvl w:val="0"/>
          <w:numId w:val="5"/>
        </w:numPr>
        <w:tabs>
          <w:tab w:val="left" w:pos="360"/>
        </w:tabs>
        <w:ind w:left="357" w:hanging="357"/>
        <w:jc w:val="both"/>
        <w:textAlignment w:val="auto"/>
        <w:rPr>
          <w:rFonts w:cs="Arial"/>
          <w:color w:val="auto"/>
          <w:sz w:val="22"/>
          <w:szCs w:val="22"/>
        </w:rPr>
      </w:pPr>
      <w:r w:rsidRPr="0028132C">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31AE864F" w14:textId="77777777" w:rsidR="0028132C" w:rsidRPr="0028132C" w:rsidRDefault="0028132C" w:rsidP="0028132C">
      <w:pPr>
        <w:pStyle w:val="Zkladntext"/>
        <w:widowControl/>
        <w:tabs>
          <w:tab w:val="left" w:pos="360"/>
        </w:tabs>
        <w:jc w:val="both"/>
        <w:textAlignment w:val="auto"/>
        <w:rPr>
          <w:rFonts w:cs="Arial"/>
          <w:color w:val="auto"/>
          <w:sz w:val="22"/>
          <w:szCs w:val="22"/>
        </w:rPr>
      </w:pPr>
    </w:p>
    <w:p w14:paraId="38B5FFC6" w14:textId="256E2675" w:rsidR="00661EDA" w:rsidRPr="0028132C" w:rsidRDefault="00661EDA" w:rsidP="0028132C">
      <w:pPr>
        <w:pStyle w:val="Zkladntext"/>
        <w:widowControl/>
        <w:numPr>
          <w:ilvl w:val="0"/>
          <w:numId w:val="5"/>
        </w:numPr>
        <w:tabs>
          <w:tab w:val="left" w:pos="360"/>
        </w:tabs>
        <w:ind w:left="357" w:hanging="357"/>
        <w:jc w:val="both"/>
        <w:textAlignment w:val="auto"/>
        <w:rPr>
          <w:rFonts w:cs="Arial"/>
          <w:color w:val="auto"/>
          <w:sz w:val="22"/>
          <w:szCs w:val="22"/>
        </w:rPr>
      </w:pPr>
      <w:r w:rsidRPr="0028132C">
        <w:rPr>
          <w:rFonts w:cs="Arial"/>
          <w:color w:val="auto"/>
          <w:sz w:val="22"/>
          <w:szCs w:val="22"/>
        </w:rPr>
        <w:t xml:space="preserve">Objednatel je oprávněn odstoupit od smlouvy při podstatném porušení smlouvy </w:t>
      </w:r>
      <w:r w:rsidR="00281A52" w:rsidRPr="0028132C">
        <w:rPr>
          <w:rFonts w:cs="Arial"/>
          <w:color w:val="auto"/>
          <w:sz w:val="22"/>
          <w:szCs w:val="22"/>
        </w:rPr>
        <w:t>zhotovitel</w:t>
      </w:r>
      <w:r w:rsidRPr="0028132C">
        <w:rPr>
          <w:rFonts w:cs="Arial"/>
          <w:color w:val="auto"/>
          <w:sz w:val="22"/>
          <w:szCs w:val="22"/>
        </w:rPr>
        <w:t>em, a to zejména při:</w:t>
      </w:r>
    </w:p>
    <w:p w14:paraId="0DC6251B" w14:textId="77777777" w:rsidR="001837CB" w:rsidRPr="0028132C" w:rsidRDefault="001837CB" w:rsidP="0028132C">
      <w:pPr>
        <w:pStyle w:val="Zkladntext"/>
        <w:widowControl/>
        <w:tabs>
          <w:tab w:val="left" w:pos="360"/>
        </w:tabs>
        <w:ind w:left="357"/>
        <w:jc w:val="both"/>
        <w:textAlignment w:val="auto"/>
        <w:rPr>
          <w:rFonts w:cs="Arial"/>
          <w:color w:val="auto"/>
          <w:sz w:val="22"/>
          <w:szCs w:val="22"/>
        </w:rPr>
      </w:pPr>
    </w:p>
    <w:p w14:paraId="52F69203" w14:textId="77777777" w:rsidR="00ED0CB9" w:rsidRPr="0028132C" w:rsidRDefault="00661EDA" w:rsidP="0028132C">
      <w:pPr>
        <w:pStyle w:val="SeznamsmlouvaPVL"/>
        <w:numPr>
          <w:ilvl w:val="0"/>
          <w:numId w:val="10"/>
        </w:numPr>
        <w:tabs>
          <w:tab w:val="clear" w:pos="993"/>
          <w:tab w:val="left" w:pos="851"/>
          <w:tab w:val="left" w:pos="1134"/>
        </w:tabs>
        <w:rPr>
          <w:lang w:val="cs-CZ"/>
        </w:rPr>
      </w:pPr>
      <w:bookmarkStart w:id="7" w:name="_Hlk126231916"/>
      <w:r w:rsidRPr="0028132C">
        <w:t xml:space="preserve">prodlení </w:t>
      </w:r>
      <w:r w:rsidR="00281A52" w:rsidRPr="0028132C">
        <w:t>zhotovitel</w:t>
      </w:r>
      <w:r w:rsidRPr="0028132C">
        <w:t xml:space="preserve">e </w:t>
      </w:r>
      <w:r w:rsidR="00997577" w:rsidRPr="0028132C">
        <w:t xml:space="preserve">o více než 30 </w:t>
      </w:r>
      <w:r w:rsidR="00B50B84" w:rsidRPr="0028132C">
        <w:rPr>
          <w:lang w:val="cs-CZ"/>
        </w:rPr>
        <w:t xml:space="preserve">kalendářních </w:t>
      </w:r>
      <w:r w:rsidR="00997577" w:rsidRPr="0028132C">
        <w:t xml:space="preserve">dnů oproti </w:t>
      </w:r>
      <w:r w:rsidR="00997577" w:rsidRPr="0028132C">
        <w:rPr>
          <w:lang w:val="cs-CZ"/>
        </w:rPr>
        <w:t xml:space="preserve">lhůtám a termínům </w:t>
      </w:r>
      <w:r w:rsidR="00997577" w:rsidRPr="0028132C">
        <w:t>ujednan</w:t>
      </w:r>
      <w:r w:rsidR="00997577" w:rsidRPr="0028132C">
        <w:rPr>
          <w:lang w:val="cs-CZ"/>
        </w:rPr>
        <w:t>ých v čl. II. odst.1 této smlouvy.</w:t>
      </w:r>
      <w:bookmarkEnd w:id="7"/>
    </w:p>
    <w:p w14:paraId="3702E74E" w14:textId="2677BC27" w:rsidR="00ED0CB9" w:rsidRPr="0028132C" w:rsidRDefault="00661EDA" w:rsidP="0028132C">
      <w:pPr>
        <w:pStyle w:val="SeznamsmlouvaPVL"/>
        <w:numPr>
          <w:ilvl w:val="0"/>
          <w:numId w:val="10"/>
        </w:numPr>
        <w:tabs>
          <w:tab w:val="clear" w:pos="993"/>
          <w:tab w:val="left" w:pos="1134"/>
        </w:tabs>
        <w:rPr>
          <w:lang w:val="cs-CZ"/>
        </w:rPr>
      </w:pPr>
      <w:r w:rsidRPr="0028132C">
        <w:t xml:space="preserve">bezdůvodném přerušení prací </w:t>
      </w:r>
      <w:r w:rsidR="00281A52" w:rsidRPr="0028132C">
        <w:t>zhotovitel</w:t>
      </w:r>
      <w:r w:rsidRPr="0028132C">
        <w:t>em, které trvá více než 14 dnů,</w:t>
      </w:r>
      <w:r w:rsidR="00ED0CB9" w:rsidRPr="0028132C">
        <w:rPr>
          <w:lang w:val="cs-CZ"/>
        </w:rPr>
        <w:t xml:space="preserve"> </w:t>
      </w:r>
    </w:p>
    <w:p w14:paraId="26B7B1F4" w14:textId="10FD7039" w:rsidR="00ED0CB9" w:rsidRPr="0028132C" w:rsidRDefault="00661EDA" w:rsidP="0028132C">
      <w:pPr>
        <w:pStyle w:val="SeznamsmlouvaPVL"/>
        <w:numPr>
          <w:ilvl w:val="0"/>
          <w:numId w:val="10"/>
        </w:numPr>
        <w:tabs>
          <w:tab w:val="clear" w:pos="993"/>
          <w:tab w:val="left" w:pos="1134"/>
        </w:tabs>
      </w:pPr>
      <w:r w:rsidRPr="0028132C">
        <w:t xml:space="preserve">zásadním porušení technologické kázně </w:t>
      </w:r>
      <w:r w:rsidR="00281A52" w:rsidRPr="0028132C">
        <w:t>zhotovitel</w:t>
      </w:r>
      <w:r w:rsidRPr="0028132C">
        <w:t xml:space="preserve">em, zanedbání provádění kontroly kvality </w:t>
      </w:r>
      <w:r w:rsidR="00281A52" w:rsidRPr="0028132C">
        <w:t>zhotovitel</w:t>
      </w:r>
      <w:r w:rsidRPr="0028132C">
        <w:t>em při realizaci díla, včetně opakované absence odborného vedení stavby při rozhodujících dodávkách pro zajištění řádného plnění díla.</w:t>
      </w:r>
    </w:p>
    <w:p w14:paraId="2E4664F3" w14:textId="73201AF0" w:rsidR="00661EDA" w:rsidRPr="0028132C" w:rsidRDefault="00661EDA" w:rsidP="0028132C">
      <w:pPr>
        <w:pStyle w:val="SeznamsmlouvaPVL"/>
        <w:numPr>
          <w:ilvl w:val="0"/>
          <w:numId w:val="10"/>
        </w:numPr>
        <w:tabs>
          <w:tab w:val="clear" w:pos="993"/>
          <w:tab w:val="left" w:pos="1134"/>
        </w:tabs>
      </w:pPr>
      <w:r w:rsidRPr="0028132C">
        <w:t xml:space="preserve">neplněním povinností </w:t>
      </w:r>
      <w:r w:rsidR="00281A52" w:rsidRPr="0028132C">
        <w:t>zhotovitel</w:t>
      </w:r>
      <w:r w:rsidRPr="0028132C">
        <w:t>e vést řádně zápisy do stavebního deníku.</w:t>
      </w:r>
    </w:p>
    <w:p w14:paraId="31B6680B" w14:textId="413B4782" w:rsidR="0028132C" w:rsidRDefault="0028132C" w:rsidP="0028132C">
      <w:pPr>
        <w:pStyle w:val="SeznamsmlouvaPVL"/>
        <w:numPr>
          <w:ilvl w:val="0"/>
          <w:numId w:val="0"/>
        </w:numPr>
        <w:tabs>
          <w:tab w:val="clear" w:pos="993"/>
          <w:tab w:val="left" w:pos="1134"/>
        </w:tabs>
        <w:ind w:left="1146"/>
      </w:pPr>
    </w:p>
    <w:p w14:paraId="1A332756" w14:textId="3778D14E" w:rsidR="00C77B2D" w:rsidRDefault="00C77B2D" w:rsidP="0028132C">
      <w:pPr>
        <w:pStyle w:val="SeznamsmlouvaPVL"/>
        <w:numPr>
          <w:ilvl w:val="0"/>
          <w:numId w:val="0"/>
        </w:numPr>
        <w:tabs>
          <w:tab w:val="clear" w:pos="993"/>
          <w:tab w:val="left" w:pos="1134"/>
        </w:tabs>
        <w:ind w:left="1146"/>
      </w:pPr>
    </w:p>
    <w:p w14:paraId="3102669E" w14:textId="77777777" w:rsidR="00C77B2D" w:rsidRPr="0028132C" w:rsidRDefault="00C77B2D" w:rsidP="0028132C">
      <w:pPr>
        <w:pStyle w:val="SeznamsmlouvaPVL"/>
        <w:numPr>
          <w:ilvl w:val="0"/>
          <w:numId w:val="0"/>
        </w:numPr>
        <w:tabs>
          <w:tab w:val="clear" w:pos="993"/>
          <w:tab w:val="left" w:pos="1134"/>
        </w:tabs>
        <w:ind w:left="1146"/>
      </w:pPr>
    </w:p>
    <w:p w14:paraId="5D9B87DB" w14:textId="0BF32C8E" w:rsidR="00661EDA" w:rsidRPr="0028132C" w:rsidRDefault="00661EDA" w:rsidP="0028132C">
      <w:pPr>
        <w:pStyle w:val="Zkladntext"/>
        <w:widowControl/>
        <w:numPr>
          <w:ilvl w:val="0"/>
          <w:numId w:val="5"/>
        </w:numPr>
        <w:tabs>
          <w:tab w:val="left" w:pos="360"/>
        </w:tabs>
        <w:ind w:left="357" w:hanging="357"/>
        <w:jc w:val="both"/>
        <w:textAlignment w:val="auto"/>
        <w:rPr>
          <w:rFonts w:cs="Arial"/>
          <w:color w:val="auto"/>
          <w:sz w:val="22"/>
          <w:szCs w:val="22"/>
        </w:rPr>
      </w:pPr>
      <w:r w:rsidRPr="0028132C">
        <w:rPr>
          <w:rFonts w:cs="Arial"/>
          <w:color w:val="auto"/>
          <w:sz w:val="22"/>
          <w:szCs w:val="22"/>
        </w:rPr>
        <w:lastRenderedPageBreak/>
        <w:t>Práce nad rámec zadání, budou oboustranně odsouhlaseny, zapsány ve stavebním deníku a budou předmětem dodatku k této smlouvě.</w:t>
      </w:r>
    </w:p>
    <w:p w14:paraId="0B00F57E" w14:textId="77777777" w:rsidR="0004482B" w:rsidRPr="0028132C" w:rsidRDefault="0004482B" w:rsidP="0028132C">
      <w:pPr>
        <w:pStyle w:val="Zkladntext"/>
        <w:widowControl/>
        <w:tabs>
          <w:tab w:val="left" w:pos="360"/>
        </w:tabs>
        <w:jc w:val="both"/>
        <w:textAlignment w:val="auto"/>
        <w:rPr>
          <w:rFonts w:cs="Arial"/>
          <w:color w:val="auto"/>
          <w:sz w:val="22"/>
          <w:szCs w:val="22"/>
        </w:rPr>
      </w:pPr>
    </w:p>
    <w:p w14:paraId="32B7C4A3" w14:textId="3DC23567" w:rsidR="00661EDA" w:rsidRPr="0028132C" w:rsidRDefault="00661EDA" w:rsidP="0028132C">
      <w:pPr>
        <w:pStyle w:val="Zkladntext"/>
        <w:widowControl/>
        <w:numPr>
          <w:ilvl w:val="0"/>
          <w:numId w:val="5"/>
        </w:numPr>
        <w:tabs>
          <w:tab w:val="left" w:pos="360"/>
        </w:tabs>
        <w:ind w:left="357" w:hanging="357"/>
        <w:jc w:val="both"/>
        <w:textAlignment w:val="auto"/>
        <w:rPr>
          <w:rFonts w:cs="Arial"/>
          <w:color w:val="auto"/>
          <w:sz w:val="22"/>
          <w:szCs w:val="22"/>
        </w:rPr>
      </w:pPr>
      <w:r w:rsidRPr="0028132C">
        <w:rPr>
          <w:rFonts w:cs="Arial"/>
          <w:color w:val="auto"/>
          <w:sz w:val="22"/>
          <w:szCs w:val="22"/>
        </w:rPr>
        <w:t>Smluvní strany prohlašují, že se s obsahem smlouvy a přílohami seznámily, s ním souhlasí, neboť tento odpovídá jejich projevené vůli a na důkaz připojují svoje podpisy.</w:t>
      </w:r>
    </w:p>
    <w:p w14:paraId="5E878E3A" w14:textId="77777777" w:rsidR="0028132C" w:rsidRPr="0028132C" w:rsidRDefault="0028132C" w:rsidP="0028132C">
      <w:pPr>
        <w:pStyle w:val="Zkladntext"/>
        <w:widowControl/>
        <w:tabs>
          <w:tab w:val="left" w:pos="360"/>
        </w:tabs>
        <w:jc w:val="both"/>
        <w:textAlignment w:val="auto"/>
        <w:rPr>
          <w:rFonts w:cs="Arial"/>
          <w:color w:val="auto"/>
          <w:sz w:val="22"/>
          <w:szCs w:val="22"/>
        </w:rPr>
      </w:pPr>
    </w:p>
    <w:p w14:paraId="4EFF6027" w14:textId="6524C0E6" w:rsidR="00661EDA" w:rsidRPr="0028132C" w:rsidRDefault="00005B63" w:rsidP="0028132C">
      <w:pPr>
        <w:pStyle w:val="Zkladntext"/>
        <w:widowControl/>
        <w:numPr>
          <w:ilvl w:val="0"/>
          <w:numId w:val="5"/>
        </w:numPr>
        <w:tabs>
          <w:tab w:val="left" w:pos="360"/>
        </w:tabs>
        <w:jc w:val="both"/>
        <w:rPr>
          <w:rFonts w:cs="Arial"/>
          <w:sz w:val="22"/>
          <w:szCs w:val="22"/>
        </w:rPr>
      </w:pPr>
      <w:r w:rsidRPr="0028132C">
        <w:rPr>
          <w:rFonts w:cs="Arial"/>
          <w:sz w:val="22"/>
          <w:szCs w:val="22"/>
        </w:rPr>
        <w:t>Smlouva nabývá platnosti dnem jejího podpisu poslední ze smluvních stran a účinnosti zveřejněním v Registru smluv, pokud této účinnosti dle příslušných ustanovení smlouvy nenabude později</w:t>
      </w:r>
      <w:r w:rsidR="00661EDA" w:rsidRPr="0028132C">
        <w:rPr>
          <w:rFonts w:cs="Arial"/>
          <w:sz w:val="22"/>
          <w:szCs w:val="22"/>
        </w:rPr>
        <w:t>.</w:t>
      </w:r>
      <w:r w:rsidR="00D2058E" w:rsidRPr="0028132C">
        <w:rPr>
          <w:rFonts w:cs="Arial"/>
          <w:sz w:val="22"/>
          <w:szCs w:val="22"/>
        </w:rPr>
        <w:t xml:space="preserve"> Plnění předmětu této smlouvy před účinností této smlouvy se považuje za plnění podle této smlouvy a práva a povinnosti z něj vzniklé se řídí touto smlouvou.</w:t>
      </w:r>
    </w:p>
    <w:p w14:paraId="4E0919A3" w14:textId="77777777" w:rsidR="0028132C" w:rsidRPr="0028132C" w:rsidRDefault="0028132C" w:rsidP="0028132C">
      <w:pPr>
        <w:pStyle w:val="Zkladntext"/>
        <w:widowControl/>
        <w:tabs>
          <w:tab w:val="left" w:pos="360"/>
        </w:tabs>
        <w:jc w:val="both"/>
        <w:rPr>
          <w:rFonts w:cs="Arial"/>
          <w:sz w:val="22"/>
          <w:szCs w:val="22"/>
        </w:rPr>
      </w:pPr>
    </w:p>
    <w:p w14:paraId="3618A830" w14:textId="22674626" w:rsidR="00BA6C45" w:rsidRPr="0028132C" w:rsidRDefault="00BA6C45" w:rsidP="0028132C">
      <w:pPr>
        <w:pStyle w:val="Zkladntext"/>
        <w:numPr>
          <w:ilvl w:val="0"/>
          <w:numId w:val="5"/>
        </w:numPr>
        <w:tabs>
          <w:tab w:val="left" w:pos="360"/>
        </w:tabs>
        <w:jc w:val="both"/>
        <w:rPr>
          <w:rFonts w:cs="Arial"/>
          <w:sz w:val="22"/>
          <w:szCs w:val="22"/>
        </w:rPr>
      </w:pPr>
      <w:r w:rsidRPr="0028132C">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6EFAF0E0" w14:textId="77777777" w:rsidR="0028132C" w:rsidRPr="0028132C" w:rsidRDefault="0028132C" w:rsidP="0028132C">
      <w:pPr>
        <w:pStyle w:val="Zkladntext"/>
        <w:tabs>
          <w:tab w:val="left" w:pos="360"/>
        </w:tabs>
        <w:jc w:val="both"/>
        <w:rPr>
          <w:rFonts w:cs="Arial"/>
          <w:sz w:val="22"/>
          <w:szCs w:val="22"/>
        </w:rPr>
      </w:pPr>
    </w:p>
    <w:p w14:paraId="6AF9021E" w14:textId="581DFB4A" w:rsidR="00BA6C45" w:rsidRPr="0028132C" w:rsidRDefault="00BA6C45" w:rsidP="0028132C">
      <w:pPr>
        <w:pStyle w:val="Zkladntext"/>
        <w:numPr>
          <w:ilvl w:val="0"/>
          <w:numId w:val="5"/>
        </w:numPr>
        <w:tabs>
          <w:tab w:val="left" w:pos="360"/>
        </w:tabs>
        <w:jc w:val="both"/>
        <w:rPr>
          <w:rFonts w:cs="Arial"/>
          <w:sz w:val="22"/>
          <w:szCs w:val="22"/>
        </w:rPr>
      </w:pPr>
      <w:r w:rsidRPr="0028132C">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113E3BF9" w14:textId="77777777" w:rsidR="0028132C" w:rsidRPr="0028132C" w:rsidRDefault="0028132C" w:rsidP="0028132C">
      <w:pPr>
        <w:pStyle w:val="Zkladntext"/>
        <w:tabs>
          <w:tab w:val="left" w:pos="360"/>
        </w:tabs>
        <w:jc w:val="both"/>
        <w:rPr>
          <w:rFonts w:cs="Arial"/>
          <w:sz w:val="22"/>
          <w:szCs w:val="22"/>
        </w:rPr>
      </w:pPr>
    </w:p>
    <w:p w14:paraId="6DD31A14" w14:textId="6ABFFAE8" w:rsidR="00BA6C45" w:rsidRPr="0028132C" w:rsidRDefault="00BA6C45" w:rsidP="0028132C">
      <w:pPr>
        <w:pStyle w:val="Zkladntext"/>
        <w:numPr>
          <w:ilvl w:val="0"/>
          <w:numId w:val="5"/>
        </w:numPr>
        <w:tabs>
          <w:tab w:val="left" w:pos="360"/>
        </w:tabs>
        <w:jc w:val="both"/>
        <w:rPr>
          <w:rFonts w:cs="Arial"/>
          <w:sz w:val="22"/>
          <w:szCs w:val="22"/>
        </w:rPr>
      </w:pPr>
      <w:r w:rsidRPr="0028132C">
        <w:rPr>
          <w:rFonts w:cs="Arial"/>
          <w:sz w:val="22"/>
          <w:szCs w:val="22"/>
        </w:rPr>
        <w:t xml:space="preserve">Zhotovitel prohlašuje, že se seznámil se zásadami, hodnotami a cíli </w:t>
      </w:r>
      <w:proofErr w:type="spellStart"/>
      <w:r w:rsidRPr="0028132C">
        <w:rPr>
          <w:rFonts w:cs="Arial"/>
          <w:sz w:val="22"/>
          <w:szCs w:val="22"/>
        </w:rPr>
        <w:t>Compliance</w:t>
      </w:r>
      <w:proofErr w:type="spellEnd"/>
      <w:r w:rsidRPr="0028132C">
        <w:rPr>
          <w:rFonts w:cs="Arial"/>
          <w:sz w:val="22"/>
          <w:szCs w:val="22"/>
        </w:rPr>
        <w:t xml:space="preserve"> programu Povodí Ohře, </w:t>
      </w:r>
      <w:proofErr w:type="spellStart"/>
      <w:r w:rsidRPr="0028132C">
        <w:rPr>
          <w:rFonts w:cs="Arial"/>
          <w:sz w:val="22"/>
          <w:szCs w:val="22"/>
        </w:rPr>
        <w:t>s.p</w:t>
      </w:r>
      <w:proofErr w:type="spellEnd"/>
      <w:r w:rsidRPr="0028132C">
        <w:rPr>
          <w:rFonts w:cs="Arial"/>
          <w:sz w:val="22"/>
          <w:szCs w:val="22"/>
        </w:rPr>
        <w:t xml:space="preserve">. (viz </w:t>
      </w:r>
      <w:hyperlink r:id="rId8" w:history="1">
        <w:r w:rsidRPr="0028132C">
          <w:rPr>
            <w:rStyle w:val="Hypertextovodkaz"/>
            <w:rFonts w:cs="Arial"/>
            <w:color w:val="auto"/>
            <w:sz w:val="22"/>
            <w:szCs w:val="22"/>
          </w:rPr>
          <w:t>http://www.poh.cz/protikorupcni-a-compliance-program/d-1346/p1=1458</w:t>
        </w:r>
      </w:hyperlink>
      <w:r w:rsidRPr="0028132C">
        <w:rPr>
          <w:rFonts w:cs="Arial"/>
          <w:color w:val="auto"/>
          <w:sz w:val="22"/>
          <w:szCs w:val="22"/>
        </w:rPr>
        <w:t xml:space="preserve">), dále s Etickým kodexem Povodí Ohře, </w:t>
      </w:r>
      <w:r w:rsidRPr="0028132C">
        <w:rPr>
          <w:rFonts w:cs="Arial"/>
          <w:sz w:val="22"/>
          <w:szCs w:val="22"/>
        </w:rPr>
        <w:t>státní podnik a Protikorupčním programem Povodí Ohře, státní podnik. Zhotovitel se při plnění této Smlouvy zavazuje po celou dobu jejího trvání dodržovat zásady a hodnoty obsažené v uvedených dokumentech, pokud to jejich povaha umožňuje.</w:t>
      </w:r>
    </w:p>
    <w:p w14:paraId="62097EA8" w14:textId="77777777" w:rsidR="0028132C" w:rsidRPr="0028132C" w:rsidRDefault="0028132C" w:rsidP="0028132C">
      <w:pPr>
        <w:pStyle w:val="Zkladntext"/>
        <w:tabs>
          <w:tab w:val="left" w:pos="360"/>
        </w:tabs>
        <w:jc w:val="both"/>
        <w:rPr>
          <w:rFonts w:cs="Arial"/>
          <w:sz w:val="22"/>
          <w:szCs w:val="22"/>
        </w:rPr>
      </w:pPr>
    </w:p>
    <w:p w14:paraId="569C61BB" w14:textId="1A81B701" w:rsidR="00BE743A" w:rsidRPr="0028132C" w:rsidRDefault="00BA6C45" w:rsidP="0028132C">
      <w:pPr>
        <w:pStyle w:val="Zkladntext"/>
        <w:widowControl/>
        <w:numPr>
          <w:ilvl w:val="0"/>
          <w:numId w:val="5"/>
        </w:numPr>
        <w:tabs>
          <w:tab w:val="left" w:pos="360"/>
        </w:tabs>
        <w:jc w:val="both"/>
        <w:textAlignment w:val="auto"/>
        <w:rPr>
          <w:rFonts w:cs="Arial"/>
          <w:color w:val="auto"/>
          <w:sz w:val="22"/>
          <w:szCs w:val="22"/>
        </w:rPr>
      </w:pPr>
      <w:r w:rsidRPr="0028132C">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r w:rsidR="003D2FC5" w:rsidRPr="0028132C">
        <w:rPr>
          <w:rFonts w:cs="Arial"/>
          <w:color w:val="auto"/>
          <w:sz w:val="22"/>
          <w:szCs w:val="22"/>
        </w:rPr>
        <w:t>.</w:t>
      </w:r>
    </w:p>
    <w:p w14:paraId="7D566B8A" w14:textId="77777777" w:rsidR="0028132C" w:rsidRPr="0028132C" w:rsidRDefault="0028132C" w:rsidP="0028132C">
      <w:pPr>
        <w:pStyle w:val="Zkladntext"/>
        <w:widowControl/>
        <w:tabs>
          <w:tab w:val="left" w:pos="360"/>
        </w:tabs>
        <w:jc w:val="both"/>
        <w:textAlignment w:val="auto"/>
        <w:rPr>
          <w:rFonts w:cs="Arial"/>
          <w:color w:val="auto"/>
          <w:sz w:val="22"/>
          <w:szCs w:val="22"/>
        </w:rPr>
      </w:pPr>
    </w:p>
    <w:p w14:paraId="485E3580" w14:textId="77777777" w:rsidR="00005B63" w:rsidRPr="0028132C" w:rsidRDefault="00005B63" w:rsidP="0028132C">
      <w:pPr>
        <w:pStyle w:val="Zkladntext"/>
        <w:widowControl/>
        <w:numPr>
          <w:ilvl w:val="0"/>
          <w:numId w:val="5"/>
        </w:numPr>
        <w:tabs>
          <w:tab w:val="left" w:pos="360"/>
        </w:tabs>
        <w:jc w:val="both"/>
        <w:rPr>
          <w:rFonts w:cs="Arial"/>
          <w:sz w:val="22"/>
          <w:szCs w:val="22"/>
        </w:rPr>
      </w:pPr>
      <w:r w:rsidRPr="0028132C">
        <w:rPr>
          <w:rFonts w:cs="Arial"/>
          <w:sz w:val="22"/>
          <w:szCs w:val="22"/>
        </w:rPr>
        <w:t xml:space="preserve">Smluvní strany nepovažují žádné ustanovení smlouvy za obchodní tajemství. </w:t>
      </w:r>
    </w:p>
    <w:p w14:paraId="2F707FD2" w14:textId="77777777" w:rsidR="0028132C" w:rsidRPr="00016310" w:rsidRDefault="0028132C" w:rsidP="0028132C">
      <w:pPr>
        <w:pStyle w:val="Zkladntext"/>
        <w:widowControl/>
        <w:tabs>
          <w:tab w:val="left" w:pos="360"/>
        </w:tabs>
        <w:ind w:left="360"/>
        <w:jc w:val="both"/>
        <w:rPr>
          <w:rFonts w:cs="Arial"/>
          <w:i/>
          <w:color w:val="auto"/>
          <w:sz w:val="22"/>
          <w:szCs w:val="22"/>
        </w:rPr>
      </w:pPr>
    </w:p>
    <w:p w14:paraId="060FDE62" w14:textId="4408A6AE" w:rsidR="007F79DC" w:rsidRPr="0028132C" w:rsidRDefault="00BA6C45" w:rsidP="0028132C">
      <w:pPr>
        <w:pStyle w:val="Zkladntext"/>
        <w:numPr>
          <w:ilvl w:val="0"/>
          <w:numId w:val="5"/>
        </w:numPr>
        <w:jc w:val="both"/>
        <w:rPr>
          <w:rFonts w:cs="Arial"/>
          <w:color w:val="auto"/>
          <w:sz w:val="22"/>
          <w:szCs w:val="22"/>
        </w:rPr>
      </w:pPr>
      <w:r w:rsidRPr="0028132C">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9" w:history="1">
        <w:r w:rsidRPr="0028132C">
          <w:rPr>
            <w:rFonts w:cs="Arial"/>
            <w:color w:val="auto"/>
            <w:sz w:val="22"/>
            <w:szCs w:val="22"/>
          </w:rPr>
          <w:t>http://www.poh.cz/informace-o-zpracovani-osobnich-udaju/d-1369/p1=1459</w:t>
        </w:r>
      </w:hyperlink>
    </w:p>
    <w:p w14:paraId="1AEF2E64" w14:textId="77777777" w:rsidR="0028132C" w:rsidRPr="0028132C" w:rsidRDefault="0028132C" w:rsidP="0028132C">
      <w:pPr>
        <w:pStyle w:val="Zkladntext"/>
        <w:ind w:left="360"/>
        <w:jc w:val="both"/>
        <w:rPr>
          <w:rFonts w:cs="Arial"/>
          <w:color w:val="auto"/>
          <w:sz w:val="22"/>
          <w:szCs w:val="22"/>
        </w:rPr>
      </w:pPr>
    </w:p>
    <w:p w14:paraId="208700DB" w14:textId="77777777" w:rsidR="0028132C" w:rsidRPr="0028132C" w:rsidRDefault="0028132C" w:rsidP="0028132C">
      <w:pPr>
        <w:pStyle w:val="Zkladntext"/>
        <w:widowControl/>
        <w:numPr>
          <w:ilvl w:val="0"/>
          <w:numId w:val="5"/>
        </w:numPr>
        <w:tabs>
          <w:tab w:val="left" w:pos="360"/>
        </w:tabs>
        <w:jc w:val="both"/>
        <w:textAlignment w:val="auto"/>
        <w:rPr>
          <w:rFonts w:cs="Arial"/>
          <w:color w:val="auto"/>
          <w:sz w:val="22"/>
          <w:szCs w:val="22"/>
        </w:rPr>
      </w:pPr>
      <w:r w:rsidRPr="0028132C">
        <w:rPr>
          <w:rFonts w:cs="Arial"/>
          <w:color w:val="auto"/>
          <w:sz w:val="22"/>
          <w:szCs w:val="22"/>
        </w:rPr>
        <w:t>Zhotovitel na sebe převzal nebezpečí změny okolností. Před uzavřením smlouvy zvážil plně hospodářskou, ekonomickou i faktickou situaci a je si plně vědom okolností Smlouvy, jakož i okolností, které mohou po uzavření této smlouvy nastat. Tuto smlouvu nelze v jeho prospěch měnit rozhodnutím soudu v jakékoli její části.</w:t>
      </w:r>
    </w:p>
    <w:p w14:paraId="66C585BD" w14:textId="08A3ECE7" w:rsidR="00BD3578" w:rsidRDefault="00BD3578" w:rsidP="0028132C">
      <w:pPr>
        <w:pStyle w:val="Zkladntext"/>
        <w:widowControl/>
        <w:tabs>
          <w:tab w:val="left" w:pos="360"/>
        </w:tabs>
        <w:jc w:val="both"/>
        <w:rPr>
          <w:rFonts w:cs="Arial"/>
          <w:sz w:val="22"/>
          <w:szCs w:val="22"/>
        </w:rPr>
      </w:pPr>
    </w:p>
    <w:p w14:paraId="13C412A5" w14:textId="77777777" w:rsidR="00A5008B" w:rsidRDefault="00A5008B" w:rsidP="0028132C">
      <w:pPr>
        <w:pStyle w:val="Zkladntext"/>
        <w:widowControl/>
        <w:tabs>
          <w:tab w:val="left" w:pos="360"/>
        </w:tabs>
        <w:jc w:val="both"/>
        <w:rPr>
          <w:rFonts w:cs="Arial"/>
          <w:sz w:val="22"/>
          <w:szCs w:val="22"/>
        </w:rPr>
      </w:pPr>
    </w:p>
    <w:p w14:paraId="3B89EE5F" w14:textId="358A7AAB" w:rsidR="00C77B2D" w:rsidRDefault="00C77B2D" w:rsidP="0028132C">
      <w:pPr>
        <w:pStyle w:val="Zkladntext"/>
        <w:widowControl/>
        <w:tabs>
          <w:tab w:val="left" w:pos="360"/>
        </w:tabs>
        <w:jc w:val="both"/>
        <w:rPr>
          <w:rFonts w:cs="Arial"/>
          <w:sz w:val="22"/>
          <w:szCs w:val="22"/>
        </w:rPr>
      </w:pPr>
    </w:p>
    <w:p w14:paraId="1C90C8E4" w14:textId="4D89A547" w:rsidR="00C77B2D" w:rsidRDefault="00C77B2D" w:rsidP="0028132C">
      <w:pPr>
        <w:pStyle w:val="Zkladntext"/>
        <w:widowControl/>
        <w:tabs>
          <w:tab w:val="left" w:pos="360"/>
        </w:tabs>
        <w:jc w:val="both"/>
        <w:rPr>
          <w:rFonts w:cs="Arial"/>
          <w:sz w:val="22"/>
          <w:szCs w:val="22"/>
        </w:rPr>
      </w:pPr>
    </w:p>
    <w:p w14:paraId="5A7F328B" w14:textId="4C444E42" w:rsidR="00A5008B" w:rsidRDefault="00A5008B" w:rsidP="00A5008B">
      <w:pPr>
        <w:pStyle w:val="Zkladntext"/>
        <w:rPr>
          <w:rFonts w:cs="Arial"/>
          <w:sz w:val="22"/>
          <w:szCs w:val="22"/>
        </w:rPr>
      </w:pPr>
    </w:p>
    <w:p w14:paraId="737B1CF4" w14:textId="77777777" w:rsidR="009455C5" w:rsidRPr="00A5008B" w:rsidRDefault="009455C5" w:rsidP="00A5008B">
      <w:pPr>
        <w:pStyle w:val="Zkladntext"/>
        <w:rPr>
          <w:rFonts w:cs="Arial"/>
          <w:sz w:val="22"/>
          <w:szCs w:val="22"/>
        </w:rPr>
      </w:pPr>
    </w:p>
    <w:p w14:paraId="5CC2DFAD" w14:textId="731F894C" w:rsidR="00A5008B" w:rsidRDefault="00A5008B" w:rsidP="00A5008B">
      <w:pPr>
        <w:pStyle w:val="Zkladntext"/>
        <w:numPr>
          <w:ilvl w:val="0"/>
          <w:numId w:val="5"/>
        </w:numPr>
        <w:rPr>
          <w:rFonts w:cs="Arial"/>
          <w:bCs/>
          <w:sz w:val="22"/>
          <w:szCs w:val="22"/>
        </w:rPr>
      </w:pPr>
      <w:r w:rsidRPr="00A5008B">
        <w:rPr>
          <w:rFonts w:cs="Arial"/>
          <w:bCs/>
          <w:sz w:val="22"/>
          <w:szCs w:val="22"/>
        </w:rPr>
        <w:lastRenderedPageBreak/>
        <w:t xml:space="preserve">Nedílnou součástí smlouvy jsou následující přílohy. Pokud tato smlouva a její přílohy obsahují ujednání o tomtéž, platí při takovém konfliktu následující pořadí priorit: </w:t>
      </w:r>
    </w:p>
    <w:p w14:paraId="1BE30B84" w14:textId="77777777" w:rsidR="00E21042" w:rsidRPr="00A5008B" w:rsidRDefault="00E21042" w:rsidP="00E21042">
      <w:pPr>
        <w:pStyle w:val="Zkladntext"/>
        <w:ind w:left="360"/>
        <w:rPr>
          <w:rFonts w:cs="Arial"/>
          <w:bCs/>
          <w:sz w:val="22"/>
          <w:szCs w:val="22"/>
        </w:rPr>
      </w:pPr>
    </w:p>
    <w:p w14:paraId="3B0BE03E" w14:textId="77777777" w:rsidR="00A5008B" w:rsidRPr="00A5008B" w:rsidRDefault="00A5008B" w:rsidP="00A5008B">
      <w:pPr>
        <w:pStyle w:val="Zkladntext"/>
        <w:tabs>
          <w:tab w:val="left" w:pos="360"/>
        </w:tabs>
        <w:rPr>
          <w:rFonts w:cs="Arial"/>
          <w:bCs/>
          <w:sz w:val="22"/>
          <w:szCs w:val="22"/>
        </w:rPr>
      </w:pPr>
      <w:r w:rsidRPr="00A5008B">
        <w:rPr>
          <w:rFonts w:cs="Arial"/>
          <w:bCs/>
          <w:sz w:val="22"/>
          <w:szCs w:val="22"/>
        </w:rPr>
        <w:t>Priorita 1)</w:t>
      </w:r>
      <w:r w:rsidRPr="00A5008B">
        <w:rPr>
          <w:rFonts w:cs="Arial"/>
          <w:bCs/>
          <w:sz w:val="22"/>
          <w:szCs w:val="22"/>
        </w:rPr>
        <w:tab/>
        <w:t>Tato smlouva</w:t>
      </w:r>
    </w:p>
    <w:p w14:paraId="51A66FAE" w14:textId="77777777" w:rsidR="00A5008B" w:rsidRPr="00A5008B" w:rsidRDefault="00A5008B" w:rsidP="00A5008B">
      <w:pPr>
        <w:pStyle w:val="Zkladntext"/>
        <w:tabs>
          <w:tab w:val="left" w:pos="360"/>
        </w:tabs>
        <w:rPr>
          <w:rFonts w:cs="Arial"/>
          <w:bCs/>
          <w:sz w:val="22"/>
          <w:szCs w:val="22"/>
        </w:rPr>
      </w:pPr>
      <w:r w:rsidRPr="00A5008B">
        <w:rPr>
          <w:rFonts w:cs="Arial"/>
          <w:bCs/>
          <w:sz w:val="22"/>
          <w:szCs w:val="22"/>
        </w:rPr>
        <w:t>Priorita 2)</w:t>
      </w:r>
      <w:r w:rsidRPr="00A5008B">
        <w:rPr>
          <w:rFonts w:cs="Arial"/>
          <w:bCs/>
          <w:sz w:val="22"/>
          <w:szCs w:val="22"/>
        </w:rPr>
        <w:tab/>
        <w:t>Příloha č. 1: Oceněný soupis prací</w:t>
      </w:r>
    </w:p>
    <w:p w14:paraId="4146E975" w14:textId="5D7D48A1" w:rsidR="00A5008B" w:rsidRDefault="00A5008B" w:rsidP="00A5008B">
      <w:pPr>
        <w:pStyle w:val="SamostatntextpodlnekPVL"/>
        <w:ind w:left="0"/>
        <w:rPr>
          <w:sz w:val="22"/>
          <w:szCs w:val="22"/>
          <w:lang w:val="cs-CZ"/>
        </w:rPr>
      </w:pPr>
      <w:r>
        <w:rPr>
          <w:bCs/>
          <w:sz w:val="22"/>
          <w:szCs w:val="22"/>
        </w:rPr>
        <w:t>Priorita 4)</w:t>
      </w:r>
      <w:r>
        <w:rPr>
          <w:bCs/>
          <w:sz w:val="22"/>
          <w:szCs w:val="22"/>
        </w:rPr>
        <w:tab/>
      </w:r>
      <w:r w:rsidR="00E416B2">
        <w:rPr>
          <w:bCs/>
          <w:sz w:val="22"/>
          <w:szCs w:val="22"/>
          <w:lang w:val="cs-CZ"/>
        </w:rPr>
        <w:t xml:space="preserve">Příloha č. </w:t>
      </w:r>
      <w:r w:rsidR="00E21042">
        <w:rPr>
          <w:bCs/>
          <w:sz w:val="22"/>
          <w:szCs w:val="22"/>
          <w:lang w:val="cs-CZ"/>
        </w:rPr>
        <w:t>2</w:t>
      </w:r>
      <w:r w:rsidR="00E416B2">
        <w:rPr>
          <w:bCs/>
          <w:sz w:val="22"/>
          <w:szCs w:val="22"/>
          <w:lang w:val="cs-CZ"/>
        </w:rPr>
        <w:t xml:space="preserve">: </w:t>
      </w:r>
      <w:r w:rsidRPr="0028132C">
        <w:rPr>
          <w:sz w:val="22"/>
          <w:szCs w:val="22"/>
          <w:lang w:val="cs-CZ"/>
        </w:rPr>
        <w:t>Rozmístění informačních tabulí a závor</w:t>
      </w:r>
    </w:p>
    <w:p w14:paraId="5EC6476E" w14:textId="14998620" w:rsidR="00E70FB2" w:rsidRPr="00A5008B" w:rsidRDefault="00E70FB2" w:rsidP="00A5008B">
      <w:pPr>
        <w:pStyle w:val="SamostatntextpodlnekPVL"/>
        <w:ind w:left="0"/>
        <w:rPr>
          <w:bCs/>
          <w:color w:val="000000"/>
          <w:sz w:val="22"/>
          <w:szCs w:val="22"/>
          <w:lang w:val="cs-CZ"/>
        </w:rPr>
      </w:pPr>
      <w:r>
        <w:rPr>
          <w:bCs/>
          <w:color w:val="000000"/>
          <w:sz w:val="22"/>
          <w:szCs w:val="22"/>
          <w:lang w:val="cs-CZ"/>
        </w:rPr>
        <w:t>Priorita 5)</w:t>
      </w:r>
      <w:r>
        <w:rPr>
          <w:bCs/>
          <w:color w:val="000000"/>
          <w:sz w:val="22"/>
          <w:szCs w:val="22"/>
          <w:lang w:val="cs-CZ"/>
        </w:rPr>
        <w:tab/>
      </w:r>
      <w:r w:rsidR="00E416B2">
        <w:rPr>
          <w:bCs/>
          <w:color w:val="000000"/>
          <w:sz w:val="22"/>
          <w:szCs w:val="22"/>
          <w:lang w:val="cs-CZ"/>
        </w:rPr>
        <w:t xml:space="preserve">Příloha č. </w:t>
      </w:r>
      <w:r w:rsidR="00E21042">
        <w:rPr>
          <w:bCs/>
          <w:color w:val="000000"/>
          <w:sz w:val="22"/>
          <w:szCs w:val="22"/>
          <w:lang w:val="cs-CZ"/>
        </w:rPr>
        <w:t>3</w:t>
      </w:r>
      <w:r w:rsidR="00E416B2">
        <w:rPr>
          <w:bCs/>
          <w:color w:val="000000"/>
          <w:sz w:val="22"/>
          <w:szCs w:val="22"/>
          <w:lang w:val="cs-CZ"/>
        </w:rPr>
        <w:t xml:space="preserve">: </w:t>
      </w:r>
      <w:r w:rsidRPr="00E70FB2">
        <w:rPr>
          <w:bCs/>
          <w:color w:val="000000"/>
          <w:sz w:val="22"/>
          <w:szCs w:val="22"/>
          <w:lang w:val="cs-CZ"/>
        </w:rPr>
        <w:t>Jesenice</w:t>
      </w:r>
      <w:r w:rsidR="00E416B2">
        <w:rPr>
          <w:bCs/>
          <w:color w:val="000000"/>
          <w:sz w:val="22"/>
          <w:szCs w:val="22"/>
          <w:lang w:val="cs-CZ"/>
        </w:rPr>
        <w:t xml:space="preserve"> </w:t>
      </w:r>
      <w:proofErr w:type="spellStart"/>
      <w:r w:rsidRPr="00E70FB2">
        <w:rPr>
          <w:bCs/>
          <w:color w:val="000000"/>
          <w:sz w:val="22"/>
          <w:szCs w:val="22"/>
          <w:lang w:val="cs-CZ"/>
        </w:rPr>
        <w:t>Zatopa</w:t>
      </w:r>
      <w:proofErr w:type="spellEnd"/>
      <w:r w:rsidR="00E416B2">
        <w:rPr>
          <w:bCs/>
          <w:color w:val="000000"/>
          <w:sz w:val="22"/>
          <w:szCs w:val="22"/>
          <w:lang w:val="cs-CZ"/>
        </w:rPr>
        <w:t>-v</w:t>
      </w:r>
      <w:r w:rsidRPr="00E70FB2">
        <w:rPr>
          <w:bCs/>
          <w:color w:val="000000"/>
          <w:sz w:val="22"/>
          <w:szCs w:val="22"/>
          <w:lang w:val="cs-CZ"/>
        </w:rPr>
        <w:t>jezd</w:t>
      </w:r>
      <w:r w:rsidR="00E416B2">
        <w:rPr>
          <w:bCs/>
          <w:color w:val="000000"/>
          <w:sz w:val="22"/>
          <w:szCs w:val="22"/>
          <w:lang w:val="cs-CZ"/>
        </w:rPr>
        <w:t xml:space="preserve"> </w:t>
      </w:r>
      <w:r w:rsidRPr="00E70FB2">
        <w:rPr>
          <w:bCs/>
          <w:color w:val="000000"/>
          <w:sz w:val="22"/>
          <w:szCs w:val="22"/>
          <w:lang w:val="cs-CZ"/>
        </w:rPr>
        <w:t>1</w:t>
      </w:r>
      <w:r w:rsidR="00E416B2">
        <w:rPr>
          <w:bCs/>
          <w:color w:val="000000"/>
          <w:sz w:val="22"/>
          <w:szCs w:val="22"/>
          <w:lang w:val="cs-CZ"/>
        </w:rPr>
        <w:t xml:space="preserve"> l</w:t>
      </w:r>
      <w:r w:rsidRPr="00E70FB2">
        <w:rPr>
          <w:bCs/>
          <w:color w:val="000000"/>
          <w:sz w:val="22"/>
          <w:szCs w:val="22"/>
          <w:lang w:val="cs-CZ"/>
        </w:rPr>
        <w:t>okality</w:t>
      </w:r>
    </w:p>
    <w:p w14:paraId="0FC3F913" w14:textId="0BA3833F" w:rsidR="00A5008B" w:rsidRPr="00A5008B" w:rsidRDefault="00A5008B" w:rsidP="00A5008B">
      <w:pPr>
        <w:pStyle w:val="Zkladntext"/>
        <w:tabs>
          <w:tab w:val="left" w:pos="360"/>
        </w:tabs>
        <w:rPr>
          <w:rFonts w:cs="Arial"/>
          <w:bCs/>
          <w:sz w:val="22"/>
          <w:szCs w:val="22"/>
        </w:rPr>
      </w:pPr>
      <w:r w:rsidRPr="00A5008B">
        <w:rPr>
          <w:rFonts w:cs="Arial"/>
          <w:bCs/>
          <w:sz w:val="22"/>
          <w:szCs w:val="22"/>
        </w:rPr>
        <w:t>Priorita 1)</w:t>
      </w:r>
      <w:r w:rsidRPr="00A5008B">
        <w:rPr>
          <w:rFonts w:cs="Arial"/>
          <w:bCs/>
          <w:sz w:val="22"/>
          <w:szCs w:val="22"/>
        </w:rPr>
        <w:tab/>
        <w:t xml:space="preserve">Příloha č. </w:t>
      </w:r>
      <w:r w:rsidR="00E21042">
        <w:rPr>
          <w:rFonts w:cs="Arial"/>
          <w:bCs/>
          <w:sz w:val="22"/>
          <w:szCs w:val="22"/>
        </w:rPr>
        <w:t>4</w:t>
      </w:r>
      <w:r w:rsidRPr="00A5008B">
        <w:rPr>
          <w:rFonts w:cs="Arial"/>
          <w:bCs/>
          <w:sz w:val="22"/>
          <w:szCs w:val="22"/>
        </w:rPr>
        <w:t>: Čestné prohlášení k finančním sankcím</w:t>
      </w:r>
    </w:p>
    <w:p w14:paraId="6C370187" w14:textId="51F02378" w:rsidR="00A5008B" w:rsidRPr="00A5008B" w:rsidRDefault="00A5008B" w:rsidP="00A5008B">
      <w:pPr>
        <w:pStyle w:val="Zkladntext"/>
        <w:tabs>
          <w:tab w:val="left" w:pos="720"/>
        </w:tabs>
        <w:ind w:left="1418" w:hanging="1418"/>
        <w:rPr>
          <w:rFonts w:cs="Arial"/>
          <w:bCs/>
          <w:sz w:val="22"/>
          <w:szCs w:val="22"/>
        </w:rPr>
      </w:pPr>
      <w:r w:rsidRPr="00A5008B">
        <w:rPr>
          <w:rFonts w:cs="Arial"/>
          <w:bCs/>
          <w:sz w:val="22"/>
          <w:szCs w:val="22"/>
        </w:rPr>
        <w:t>Priorita 1)</w:t>
      </w:r>
      <w:r w:rsidRPr="00A5008B">
        <w:rPr>
          <w:rFonts w:cs="Arial"/>
          <w:bCs/>
          <w:sz w:val="22"/>
          <w:szCs w:val="22"/>
        </w:rPr>
        <w:tab/>
        <w:t xml:space="preserve">Příloha č. </w:t>
      </w:r>
      <w:r w:rsidR="00E21042">
        <w:rPr>
          <w:rFonts w:cs="Arial"/>
          <w:bCs/>
          <w:sz w:val="22"/>
          <w:szCs w:val="22"/>
        </w:rPr>
        <w:t>5</w:t>
      </w:r>
      <w:r w:rsidRPr="00A5008B">
        <w:rPr>
          <w:rFonts w:cs="Arial"/>
          <w:bCs/>
          <w:sz w:val="22"/>
          <w:szCs w:val="22"/>
        </w:rPr>
        <w:t>: Čestné prohlášení o společensky odpovědném plnění veřejné</w:t>
      </w:r>
      <w:r>
        <w:rPr>
          <w:rFonts w:cs="Arial"/>
          <w:bCs/>
          <w:sz w:val="22"/>
          <w:szCs w:val="22"/>
        </w:rPr>
        <w:t xml:space="preserve"> </w:t>
      </w:r>
      <w:r w:rsidRPr="00A5008B">
        <w:rPr>
          <w:rFonts w:cs="Arial"/>
          <w:bCs/>
          <w:sz w:val="22"/>
          <w:szCs w:val="22"/>
        </w:rPr>
        <w:t>zakázky</w:t>
      </w:r>
    </w:p>
    <w:p w14:paraId="2DCAA365" w14:textId="01D0E23F" w:rsidR="0028132C" w:rsidRDefault="0028132C" w:rsidP="00A5008B">
      <w:pPr>
        <w:pStyle w:val="SamostatntextpodlnekPVL"/>
        <w:ind w:left="0"/>
        <w:rPr>
          <w:color w:val="000000"/>
          <w:sz w:val="22"/>
          <w:szCs w:val="22"/>
          <w:lang w:val="cs-CZ"/>
        </w:rPr>
      </w:pPr>
    </w:p>
    <w:p w14:paraId="45843C1D" w14:textId="77777777" w:rsidR="00A5008B" w:rsidRPr="0028132C" w:rsidRDefault="00A5008B" w:rsidP="00A5008B">
      <w:pPr>
        <w:pStyle w:val="SamostatntextpodlnekPVL"/>
        <w:ind w:left="0" w:right="-569"/>
        <w:rPr>
          <w:bCs/>
          <w:color w:val="000000"/>
          <w:sz w:val="22"/>
          <w:szCs w:val="22"/>
          <w:lang w:val="cs-CZ"/>
        </w:rPr>
      </w:pPr>
    </w:p>
    <w:p w14:paraId="6E848AD2" w14:textId="58BACFEC" w:rsidR="00753F9C" w:rsidRPr="0028132C" w:rsidRDefault="00753F9C" w:rsidP="0028132C">
      <w:pPr>
        <w:keepNext/>
        <w:jc w:val="both"/>
        <w:rPr>
          <w:rFonts w:ascii="Arial" w:hAnsi="Arial" w:cs="Arial"/>
          <w:sz w:val="22"/>
          <w:szCs w:val="22"/>
        </w:rPr>
      </w:pPr>
      <w:r w:rsidRPr="0028132C">
        <w:rPr>
          <w:rFonts w:ascii="Arial" w:hAnsi="Arial" w:cs="Arial"/>
          <w:sz w:val="22"/>
          <w:szCs w:val="22"/>
        </w:rPr>
        <w:t>V</w:t>
      </w:r>
      <w:r w:rsidR="000F43EB" w:rsidRPr="0028132C">
        <w:rPr>
          <w:rFonts w:ascii="Arial" w:hAnsi="Arial" w:cs="Arial"/>
          <w:sz w:val="22"/>
          <w:szCs w:val="22"/>
        </w:rPr>
        <w:t> Karlových Varech</w:t>
      </w:r>
      <w:r w:rsidRPr="0028132C">
        <w:rPr>
          <w:rFonts w:ascii="Arial" w:hAnsi="Arial" w:cs="Arial"/>
          <w:sz w:val="22"/>
          <w:szCs w:val="22"/>
        </w:rPr>
        <w:t xml:space="preserve"> dne </w:t>
      </w:r>
      <w:r w:rsidR="00D463DE">
        <w:rPr>
          <w:rFonts w:ascii="Arial" w:hAnsi="Arial" w:cs="Arial"/>
          <w:sz w:val="22"/>
          <w:szCs w:val="22"/>
        </w:rPr>
        <w:t>19.4.2024</w:t>
      </w:r>
      <w:r w:rsidR="00D463DE">
        <w:rPr>
          <w:rFonts w:ascii="Arial" w:hAnsi="Arial" w:cs="Arial"/>
          <w:sz w:val="22"/>
          <w:szCs w:val="22"/>
        </w:rPr>
        <w:tab/>
      </w:r>
      <w:r w:rsidRPr="0028132C">
        <w:rPr>
          <w:rFonts w:ascii="Arial" w:hAnsi="Arial" w:cs="Arial"/>
          <w:sz w:val="22"/>
          <w:szCs w:val="22"/>
        </w:rPr>
        <w:tab/>
      </w:r>
      <w:r w:rsidRPr="0028132C">
        <w:rPr>
          <w:rFonts w:ascii="Arial" w:hAnsi="Arial" w:cs="Arial"/>
          <w:sz w:val="22"/>
          <w:szCs w:val="22"/>
        </w:rPr>
        <w:tab/>
        <w:t>V</w:t>
      </w:r>
      <w:r w:rsidR="005D334F">
        <w:rPr>
          <w:rFonts w:ascii="Arial" w:hAnsi="Arial" w:cs="Arial"/>
          <w:sz w:val="22"/>
          <w:szCs w:val="22"/>
        </w:rPr>
        <w:t> Chebu</w:t>
      </w:r>
      <w:r w:rsidR="005D334F">
        <w:rPr>
          <w:rFonts w:ascii="Arial" w:hAnsi="Arial" w:cs="Arial"/>
          <w:sz w:val="22"/>
          <w:szCs w:val="22"/>
        </w:rPr>
        <w:tab/>
      </w:r>
      <w:r w:rsidRPr="0028132C">
        <w:rPr>
          <w:rFonts w:ascii="Arial" w:hAnsi="Arial" w:cs="Arial"/>
          <w:sz w:val="22"/>
          <w:szCs w:val="22"/>
        </w:rPr>
        <w:t>dne</w:t>
      </w:r>
      <w:r w:rsidR="00D463DE">
        <w:rPr>
          <w:rFonts w:ascii="Arial" w:hAnsi="Arial" w:cs="Arial"/>
          <w:sz w:val="22"/>
          <w:szCs w:val="22"/>
        </w:rPr>
        <w:t xml:space="preserve"> 14.3.2024</w:t>
      </w:r>
    </w:p>
    <w:p w14:paraId="6DCE9E29" w14:textId="77777777" w:rsidR="00753F9C" w:rsidRPr="0028132C" w:rsidRDefault="00753F9C" w:rsidP="0028132C">
      <w:pPr>
        <w:keepNext/>
        <w:jc w:val="both"/>
        <w:rPr>
          <w:rFonts w:ascii="Arial" w:hAnsi="Arial" w:cs="Arial"/>
          <w:sz w:val="22"/>
          <w:szCs w:val="22"/>
        </w:rPr>
      </w:pPr>
    </w:p>
    <w:p w14:paraId="2A967F1C" w14:textId="77777777" w:rsidR="00753F9C" w:rsidRPr="0028132C" w:rsidRDefault="00753F9C" w:rsidP="0028132C">
      <w:pPr>
        <w:keepNext/>
        <w:jc w:val="both"/>
        <w:rPr>
          <w:rFonts w:ascii="Arial" w:hAnsi="Arial" w:cs="Arial"/>
          <w:sz w:val="22"/>
          <w:szCs w:val="22"/>
        </w:rPr>
      </w:pPr>
      <w:r w:rsidRPr="0028132C">
        <w:rPr>
          <w:rFonts w:ascii="Arial" w:hAnsi="Arial" w:cs="Arial"/>
          <w:sz w:val="22"/>
          <w:szCs w:val="22"/>
        </w:rPr>
        <w:t>oprávněný zástupce objednatele</w:t>
      </w:r>
      <w:r w:rsidRPr="0028132C">
        <w:rPr>
          <w:rFonts w:ascii="Arial" w:hAnsi="Arial" w:cs="Arial"/>
          <w:sz w:val="22"/>
          <w:szCs w:val="22"/>
        </w:rPr>
        <w:tab/>
      </w:r>
      <w:r w:rsidRPr="0028132C">
        <w:rPr>
          <w:rFonts w:ascii="Arial" w:hAnsi="Arial" w:cs="Arial"/>
          <w:sz w:val="22"/>
          <w:szCs w:val="22"/>
        </w:rPr>
        <w:tab/>
      </w:r>
      <w:r w:rsidRPr="0028132C">
        <w:rPr>
          <w:rFonts w:ascii="Arial" w:hAnsi="Arial" w:cs="Arial"/>
          <w:sz w:val="22"/>
          <w:szCs w:val="22"/>
        </w:rPr>
        <w:tab/>
        <w:t>oprávněný zástupce zhotovitele</w:t>
      </w:r>
    </w:p>
    <w:p w14:paraId="6A972485" w14:textId="77777777" w:rsidR="00753F9C" w:rsidRPr="0028132C" w:rsidRDefault="00753F9C" w:rsidP="0028132C">
      <w:pPr>
        <w:keepNext/>
        <w:jc w:val="both"/>
        <w:rPr>
          <w:rFonts w:ascii="Arial" w:hAnsi="Arial" w:cs="Arial"/>
          <w:sz w:val="22"/>
          <w:szCs w:val="22"/>
        </w:rPr>
      </w:pPr>
    </w:p>
    <w:p w14:paraId="4360E9DE" w14:textId="77777777" w:rsidR="00753F9C" w:rsidRPr="0028132C" w:rsidRDefault="00753F9C" w:rsidP="0028132C">
      <w:pPr>
        <w:keepNext/>
        <w:jc w:val="both"/>
        <w:rPr>
          <w:rFonts w:ascii="Arial" w:hAnsi="Arial" w:cs="Arial"/>
          <w:sz w:val="22"/>
          <w:szCs w:val="22"/>
        </w:rPr>
      </w:pPr>
    </w:p>
    <w:p w14:paraId="1D98A246" w14:textId="77777777" w:rsidR="00753F9C" w:rsidRPr="0028132C" w:rsidRDefault="00753F9C" w:rsidP="0028132C">
      <w:pPr>
        <w:jc w:val="both"/>
        <w:rPr>
          <w:rFonts w:ascii="Arial" w:hAnsi="Arial" w:cs="Arial"/>
          <w:sz w:val="22"/>
          <w:szCs w:val="22"/>
        </w:rPr>
      </w:pPr>
    </w:p>
    <w:p w14:paraId="03961D7E" w14:textId="6796AB76" w:rsidR="00753F9C" w:rsidRPr="0028132C" w:rsidRDefault="00753F9C" w:rsidP="0028132C">
      <w:pPr>
        <w:jc w:val="both"/>
        <w:rPr>
          <w:rFonts w:ascii="Arial" w:hAnsi="Arial" w:cs="Arial"/>
          <w:sz w:val="22"/>
          <w:szCs w:val="22"/>
        </w:rPr>
      </w:pPr>
    </w:p>
    <w:p w14:paraId="1A3CBFB0" w14:textId="2792730B" w:rsidR="0028132C" w:rsidRPr="0028132C" w:rsidRDefault="0028132C" w:rsidP="0028132C">
      <w:pPr>
        <w:jc w:val="both"/>
        <w:rPr>
          <w:rFonts w:ascii="Arial" w:hAnsi="Arial" w:cs="Arial"/>
          <w:sz w:val="22"/>
          <w:szCs w:val="22"/>
        </w:rPr>
      </w:pPr>
    </w:p>
    <w:p w14:paraId="38543800" w14:textId="11F52B06" w:rsidR="0028132C" w:rsidRPr="0028132C" w:rsidRDefault="0028132C" w:rsidP="0028132C">
      <w:pPr>
        <w:jc w:val="both"/>
        <w:rPr>
          <w:rFonts w:ascii="Arial" w:hAnsi="Arial" w:cs="Arial"/>
          <w:sz w:val="22"/>
          <w:szCs w:val="22"/>
        </w:rPr>
      </w:pPr>
    </w:p>
    <w:p w14:paraId="0580428D" w14:textId="2485C5A2" w:rsidR="0028132C" w:rsidRPr="0028132C" w:rsidRDefault="0028132C" w:rsidP="0028132C">
      <w:pPr>
        <w:jc w:val="both"/>
        <w:rPr>
          <w:rFonts w:ascii="Arial" w:hAnsi="Arial" w:cs="Arial"/>
          <w:sz w:val="22"/>
          <w:szCs w:val="22"/>
        </w:rPr>
      </w:pPr>
    </w:p>
    <w:p w14:paraId="3AFBAA59" w14:textId="63C2F1A5" w:rsidR="0028132C" w:rsidRPr="0028132C" w:rsidRDefault="0028132C" w:rsidP="0028132C">
      <w:pPr>
        <w:jc w:val="both"/>
        <w:rPr>
          <w:rFonts w:ascii="Arial" w:hAnsi="Arial" w:cs="Arial"/>
          <w:sz w:val="22"/>
          <w:szCs w:val="22"/>
        </w:rPr>
      </w:pPr>
    </w:p>
    <w:p w14:paraId="48BD3490" w14:textId="77777777" w:rsidR="0028132C" w:rsidRPr="0028132C" w:rsidRDefault="0028132C" w:rsidP="0028132C">
      <w:pPr>
        <w:jc w:val="both"/>
        <w:rPr>
          <w:rFonts w:ascii="Arial" w:hAnsi="Arial" w:cs="Arial"/>
          <w:sz w:val="22"/>
          <w:szCs w:val="22"/>
        </w:rPr>
      </w:pPr>
    </w:p>
    <w:p w14:paraId="378D7AC1" w14:textId="460E682F" w:rsidR="00AE0B37" w:rsidRPr="0028132C" w:rsidRDefault="00AE0B37" w:rsidP="0028132C">
      <w:pPr>
        <w:jc w:val="both"/>
        <w:rPr>
          <w:rFonts w:ascii="Arial" w:hAnsi="Arial" w:cs="Arial"/>
          <w:sz w:val="22"/>
          <w:szCs w:val="22"/>
        </w:rPr>
      </w:pPr>
    </w:p>
    <w:p w14:paraId="07932B49" w14:textId="6B1C3A05" w:rsidR="00AE0B37" w:rsidRPr="0028132C" w:rsidRDefault="005D334F" w:rsidP="0028132C">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0F617E2" w14:textId="62370616" w:rsidR="00753F9C" w:rsidRPr="0028132C" w:rsidRDefault="00753F9C" w:rsidP="0028132C">
      <w:pPr>
        <w:tabs>
          <w:tab w:val="left" w:pos="5245"/>
        </w:tabs>
        <w:jc w:val="both"/>
        <w:rPr>
          <w:rFonts w:ascii="Arial" w:hAnsi="Arial" w:cs="Arial"/>
          <w:sz w:val="22"/>
          <w:szCs w:val="22"/>
        </w:rPr>
      </w:pPr>
      <w:bookmarkStart w:id="8" w:name="_GoBack"/>
      <w:bookmarkEnd w:id="8"/>
      <w:r w:rsidRPr="0028132C">
        <w:rPr>
          <w:rFonts w:ascii="Arial" w:hAnsi="Arial" w:cs="Arial"/>
          <w:sz w:val="22"/>
          <w:szCs w:val="22"/>
        </w:rPr>
        <w:tab/>
      </w:r>
      <w:r w:rsidR="005D334F">
        <w:rPr>
          <w:rFonts w:ascii="Arial" w:hAnsi="Arial" w:cs="Arial"/>
          <w:sz w:val="22"/>
          <w:szCs w:val="22"/>
        </w:rPr>
        <w:t>Karel Benda</w:t>
      </w:r>
    </w:p>
    <w:p w14:paraId="6BFEF9EA" w14:textId="37AAFB62" w:rsidR="00753F9C" w:rsidRPr="0028132C" w:rsidRDefault="000F43EB" w:rsidP="005D334F">
      <w:pPr>
        <w:tabs>
          <w:tab w:val="left" w:pos="5245"/>
        </w:tabs>
        <w:jc w:val="both"/>
        <w:rPr>
          <w:rFonts w:ascii="Arial" w:hAnsi="Arial" w:cs="Arial"/>
          <w:sz w:val="22"/>
          <w:szCs w:val="22"/>
        </w:rPr>
      </w:pPr>
      <w:r w:rsidRPr="0028132C">
        <w:rPr>
          <w:rFonts w:ascii="Arial" w:hAnsi="Arial" w:cs="Arial"/>
          <w:sz w:val="22"/>
          <w:szCs w:val="22"/>
        </w:rPr>
        <w:t>ředitel závodu Karlovy Vary</w:t>
      </w:r>
      <w:r w:rsidR="00753F9C" w:rsidRPr="0028132C">
        <w:rPr>
          <w:rFonts w:ascii="Arial" w:hAnsi="Arial" w:cs="Arial"/>
          <w:sz w:val="22"/>
          <w:szCs w:val="22"/>
        </w:rPr>
        <w:tab/>
      </w:r>
      <w:r w:rsidR="005D334F" w:rsidRPr="0028132C">
        <w:rPr>
          <w:rFonts w:ascii="Arial" w:hAnsi="Arial" w:cs="Arial"/>
          <w:sz w:val="22"/>
          <w:szCs w:val="22"/>
        </w:rPr>
        <w:t>zhotovitel</w:t>
      </w:r>
    </w:p>
    <w:p w14:paraId="54073E95" w14:textId="70EC6351" w:rsidR="004B6AF3" w:rsidRPr="0028132C" w:rsidRDefault="00753F9C" w:rsidP="0028132C">
      <w:pPr>
        <w:tabs>
          <w:tab w:val="left" w:pos="5387"/>
        </w:tabs>
        <w:jc w:val="both"/>
        <w:rPr>
          <w:rFonts w:ascii="Arial" w:hAnsi="Arial" w:cs="Arial"/>
          <w:sz w:val="22"/>
          <w:szCs w:val="22"/>
        </w:rPr>
      </w:pPr>
      <w:r w:rsidRPr="0028132C">
        <w:rPr>
          <w:rFonts w:ascii="Arial" w:hAnsi="Arial" w:cs="Arial"/>
          <w:sz w:val="22"/>
          <w:szCs w:val="22"/>
        </w:rPr>
        <w:t>Povodí Ohře, státní podnik</w:t>
      </w:r>
      <w:r w:rsidR="00AE0B37" w:rsidRPr="0028132C">
        <w:rPr>
          <w:rFonts w:ascii="Arial" w:hAnsi="Arial" w:cs="Arial"/>
          <w:sz w:val="22"/>
          <w:szCs w:val="22"/>
        </w:rPr>
        <w:tab/>
      </w:r>
    </w:p>
    <w:p w14:paraId="3FA2F00D" w14:textId="77777777" w:rsidR="005D334F" w:rsidRPr="0028132C" w:rsidRDefault="005D334F">
      <w:pPr>
        <w:tabs>
          <w:tab w:val="left" w:pos="5387"/>
        </w:tabs>
        <w:jc w:val="both"/>
        <w:rPr>
          <w:rFonts w:ascii="Arial" w:hAnsi="Arial" w:cs="Arial"/>
          <w:sz w:val="22"/>
          <w:szCs w:val="22"/>
        </w:rPr>
      </w:pPr>
    </w:p>
    <w:sectPr w:rsidR="005D334F" w:rsidRPr="0028132C" w:rsidSect="00A5008B">
      <w:headerReference w:type="default" r:id="rId10"/>
      <w:footerReference w:type="default" r:id="rId11"/>
      <w:pgSz w:w="11906" w:h="16838"/>
      <w:pgMar w:top="1134" w:right="1416"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D5892" w14:textId="77777777" w:rsidR="005C0C61" w:rsidRDefault="005C0C61">
      <w:r>
        <w:separator/>
      </w:r>
    </w:p>
  </w:endnote>
  <w:endnote w:type="continuationSeparator" w:id="0">
    <w:p w14:paraId="2655E2A8" w14:textId="77777777" w:rsidR="005C0C61" w:rsidRDefault="005C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370C" w14:textId="77777777" w:rsidR="0067189F" w:rsidRPr="00655872" w:rsidRDefault="0067189F">
    <w:pPr>
      <w:pStyle w:val="Zpat"/>
      <w:jc w:val="right"/>
      <w:rPr>
        <w:rFonts w:ascii="Arial" w:hAnsi="Arial" w:cs="Arial"/>
        <w:sz w:val="22"/>
        <w:szCs w:val="22"/>
      </w:rPr>
    </w:pPr>
    <w:r w:rsidRPr="00655872">
      <w:rPr>
        <w:rFonts w:ascii="Arial" w:hAnsi="Arial" w:cs="Arial"/>
        <w:sz w:val="22"/>
        <w:szCs w:val="22"/>
      </w:rPr>
      <w:t xml:space="preserve">Stránka </w:t>
    </w:r>
    <w:r w:rsidRPr="00655872">
      <w:rPr>
        <w:rFonts w:ascii="Arial" w:hAnsi="Arial" w:cs="Arial"/>
        <w:b/>
        <w:sz w:val="22"/>
        <w:szCs w:val="22"/>
      </w:rPr>
      <w:fldChar w:fldCharType="begin"/>
    </w:r>
    <w:r w:rsidRPr="00655872">
      <w:rPr>
        <w:rFonts w:ascii="Arial" w:hAnsi="Arial" w:cs="Arial"/>
        <w:b/>
        <w:sz w:val="22"/>
        <w:szCs w:val="22"/>
      </w:rPr>
      <w:instrText>PAGE</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r w:rsidRPr="00655872">
      <w:rPr>
        <w:rFonts w:ascii="Arial" w:hAnsi="Arial" w:cs="Arial"/>
        <w:sz w:val="22"/>
        <w:szCs w:val="22"/>
      </w:rPr>
      <w:t xml:space="preserve"> z </w:t>
    </w:r>
    <w:r w:rsidRPr="00655872">
      <w:rPr>
        <w:rFonts w:ascii="Arial" w:hAnsi="Arial" w:cs="Arial"/>
        <w:b/>
        <w:sz w:val="22"/>
        <w:szCs w:val="22"/>
      </w:rPr>
      <w:fldChar w:fldCharType="begin"/>
    </w:r>
    <w:r w:rsidRPr="00655872">
      <w:rPr>
        <w:rFonts w:ascii="Arial" w:hAnsi="Arial" w:cs="Arial"/>
        <w:b/>
        <w:sz w:val="22"/>
        <w:szCs w:val="22"/>
      </w:rPr>
      <w:instrText>NUMPAGES</w:instrText>
    </w:r>
    <w:r w:rsidRPr="00655872">
      <w:rPr>
        <w:rFonts w:ascii="Arial" w:hAnsi="Arial" w:cs="Arial"/>
        <w:b/>
        <w:sz w:val="22"/>
        <w:szCs w:val="22"/>
      </w:rPr>
      <w:fldChar w:fldCharType="separate"/>
    </w:r>
    <w:r w:rsidR="00D2058E" w:rsidRPr="00655872">
      <w:rPr>
        <w:rFonts w:ascii="Arial" w:hAnsi="Arial" w:cs="Arial"/>
        <w:b/>
        <w:noProof/>
        <w:sz w:val="22"/>
        <w:szCs w:val="22"/>
      </w:rPr>
      <w:t>8</w:t>
    </w:r>
    <w:r w:rsidRPr="00655872">
      <w:rPr>
        <w:rFonts w:ascii="Arial" w:hAnsi="Arial" w:cs="Arial"/>
        <w:b/>
        <w:sz w:val="22"/>
        <w:szCs w:val="22"/>
      </w:rPr>
      <w:fldChar w:fldCharType="end"/>
    </w:r>
  </w:p>
  <w:p w14:paraId="118680E8" w14:textId="77777777"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26876" w14:textId="77777777" w:rsidR="005C0C61" w:rsidRDefault="005C0C61">
      <w:r>
        <w:separator/>
      </w:r>
    </w:p>
  </w:footnote>
  <w:footnote w:type="continuationSeparator" w:id="0">
    <w:p w14:paraId="7DAC67E8" w14:textId="77777777" w:rsidR="005C0C61" w:rsidRDefault="005C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21916" w14:textId="77777777" w:rsidR="005B2F97" w:rsidRDefault="005B2F97" w:rsidP="009378ED">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579B"/>
    <w:multiLevelType w:val="hybridMultilevel"/>
    <w:tmpl w:val="D1949D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8D243D06">
      <w:start w:val="1"/>
      <w:numFmt w:val="lowerLetter"/>
      <w:lvlText w:val="%3)"/>
      <w:lvlJc w:val="left"/>
      <w:pPr>
        <w:ind w:left="1031" w:hanging="180"/>
      </w:pPr>
      <w:rPr>
        <w:b w:val="0"/>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FC3281"/>
    <w:multiLevelType w:val="hybridMultilevel"/>
    <w:tmpl w:val="817618F0"/>
    <w:lvl w:ilvl="0" w:tplc="31FE66AC">
      <w:start w:val="1"/>
      <w:numFmt w:val="decimal"/>
      <w:lvlText w:val="%1."/>
      <w:lvlJc w:val="left"/>
      <w:pPr>
        <w:ind w:left="720" w:hanging="360"/>
      </w:pPr>
      <w:rPr>
        <w:rFonts w:ascii="Arial" w:hAnsi="Arial" w:cs="Arial" w:hint="default"/>
        <w:b/>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1031"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1571491"/>
    <w:multiLevelType w:val="multilevel"/>
    <w:tmpl w:val="ABC4F3C8"/>
    <w:lvl w:ilvl="0">
      <w:start w:val="5"/>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5"/>
      <w:numFmt w:val="decimal"/>
      <w:lvlText w:val="%4."/>
      <w:lvlJc w:val="left"/>
      <w:pPr>
        <w:ind w:left="360" w:hanging="360"/>
      </w:pPr>
      <w:rPr>
        <w:rFonts w:ascii="Arial" w:eastAsia="Times New Roman" w:hAnsi="Arial" w:cs="Arial"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556261D1"/>
    <w:multiLevelType w:val="hybridMultilevel"/>
    <w:tmpl w:val="8B6C3B4C"/>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627311DA"/>
    <w:multiLevelType w:val="multilevel"/>
    <w:tmpl w:val="19D08E0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502"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78867186"/>
    <w:multiLevelType w:val="hybridMultilevel"/>
    <w:tmpl w:val="DC484C6E"/>
    <w:lvl w:ilvl="0" w:tplc="141A7472">
      <w:start w:val="1"/>
      <w:numFmt w:val="decimal"/>
      <w:lvlText w:val="%1."/>
      <w:lvlJc w:val="left"/>
      <w:pPr>
        <w:ind w:left="780" w:hanging="4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CA596E"/>
    <w:multiLevelType w:val="multilevel"/>
    <w:tmpl w:val="007CE606"/>
    <w:lvl w:ilvl="0">
      <w:start w:val="1"/>
      <w:numFmt w:val="upperRoman"/>
      <w:pStyle w:val="lneksmlouvynadpisPVL"/>
      <w:suff w:val="nothing"/>
      <w:lvlText w:val="%1. "/>
      <w:lvlJc w:val="left"/>
      <w:pPr>
        <w:ind w:left="5322" w:hanging="360"/>
      </w:pPr>
      <w:rPr>
        <w:u w:val="single" w:color="000000"/>
      </w:rPr>
    </w:lvl>
    <w:lvl w:ilvl="1">
      <w:start w:val="1"/>
      <w:numFmt w:val="decimal"/>
      <w:pStyle w:val="lneksmlouvytextPVL"/>
      <w:lvlText w:val="%2."/>
      <w:lvlJc w:val="left"/>
      <w:pPr>
        <w:ind w:left="644" w:hanging="360"/>
      </w:pPr>
      <w:rPr>
        <w:b/>
      </w:rPr>
    </w:lvl>
    <w:lvl w:ilvl="2">
      <w:start w:val="1"/>
      <w:numFmt w:val="lowerLetter"/>
      <w:pStyle w:val="SeznamsmlouvaPVL"/>
      <w:lvlText w:val="%3)"/>
      <w:lvlJc w:val="left"/>
      <w:pPr>
        <w:ind w:left="786" w:hanging="360"/>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1"/>
  </w:num>
  <w:num w:numId="2">
    <w:abstractNumId w:val="10"/>
  </w:num>
  <w:num w:numId="3">
    <w:abstractNumId w:val="6"/>
  </w:num>
  <w:num w:numId="4">
    <w:abstractNumId w:val="3"/>
  </w:num>
  <w:num w:numId="5">
    <w:abstractNumId w:val="4"/>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
  </w:num>
  <w:num w:numId="13">
    <w:abstractNumId w:val="12"/>
  </w:num>
  <w:num w:numId="14">
    <w:abstractNumId w:val="0"/>
  </w:num>
  <w:num w:numId="1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3DFC"/>
    <w:rsid w:val="000059CB"/>
    <w:rsid w:val="00005B63"/>
    <w:rsid w:val="00006BF9"/>
    <w:rsid w:val="00016310"/>
    <w:rsid w:val="0001739A"/>
    <w:rsid w:val="0002005A"/>
    <w:rsid w:val="000207E2"/>
    <w:rsid w:val="00020DF6"/>
    <w:rsid w:val="00025821"/>
    <w:rsid w:val="000270DF"/>
    <w:rsid w:val="00031A30"/>
    <w:rsid w:val="00032AD0"/>
    <w:rsid w:val="000333F2"/>
    <w:rsid w:val="00034CEE"/>
    <w:rsid w:val="000361A7"/>
    <w:rsid w:val="000444BA"/>
    <w:rsid w:val="0004482B"/>
    <w:rsid w:val="000456A7"/>
    <w:rsid w:val="00053346"/>
    <w:rsid w:val="00055ED3"/>
    <w:rsid w:val="000563F5"/>
    <w:rsid w:val="0006040A"/>
    <w:rsid w:val="00065F5F"/>
    <w:rsid w:val="00067121"/>
    <w:rsid w:val="000773B4"/>
    <w:rsid w:val="00083CC7"/>
    <w:rsid w:val="00085E71"/>
    <w:rsid w:val="000903EA"/>
    <w:rsid w:val="00091338"/>
    <w:rsid w:val="000914C6"/>
    <w:rsid w:val="00091E59"/>
    <w:rsid w:val="000927E7"/>
    <w:rsid w:val="00093AD2"/>
    <w:rsid w:val="000977CC"/>
    <w:rsid w:val="000A10CD"/>
    <w:rsid w:val="000A28F1"/>
    <w:rsid w:val="000A6BD5"/>
    <w:rsid w:val="000B0E7E"/>
    <w:rsid w:val="000B1EB9"/>
    <w:rsid w:val="000B2207"/>
    <w:rsid w:val="000B2E4B"/>
    <w:rsid w:val="000B6FC8"/>
    <w:rsid w:val="000C1906"/>
    <w:rsid w:val="000C24B4"/>
    <w:rsid w:val="000C3A4F"/>
    <w:rsid w:val="000C514C"/>
    <w:rsid w:val="000E6BCB"/>
    <w:rsid w:val="000F43EB"/>
    <w:rsid w:val="000F6EFD"/>
    <w:rsid w:val="000F7037"/>
    <w:rsid w:val="00104D42"/>
    <w:rsid w:val="00105910"/>
    <w:rsid w:val="001059B7"/>
    <w:rsid w:val="0011076F"/>
    <w:rsid w:val="001118DB"/>
    <w:rsid w:val="00112097"/>
    <w:rsid w:val="00113F65"/>
    <w:rsid w:val="00114503"/>
    <w:rsid w:val="00114CFD"/>
    <w:rsid w:val="00117A01"/>
    <w:rsid w:val="00123974"/>
    <w:rsid w:val="0013426C"/>
    <w:rsid w:val="001363ED"/>
    <w:rsid w:val="00140C3A"/>
    <w:rsid w:val="00144014"/>
    <w:rsid w:val="00145445"/>
    <w:rsid w:val="00151425"/>
    <w:rsid w:val="00151C33"/>
    <w:rsid w:val="001556E2"/>
    <w:rsid w:val="00157A87"/>
    <w:rsid w:val="0016141E"/>
    <w:rsid w:val="0017659D"/>
    <w:rsid w:val="001837CB"/>
    <w:rsid w:val="001844B8"/>
    <w:rsid w:val="00191A3B"/>
    <w:rsid w:val="00194A10"/>
    <w:rsid w:val="001A11EA"/>
    <w:rsid w:val="001A72BD"/>
    <w:rsid w:val="001B0F91"/>
    <w:rsid w:val="001B704F"/>
    <w:rsid w:val="001C04BD"/>
    <w:rsid w:val="001C2110"/>
    <w:rsid w:val="001D3524"/>
    <w:rsid w:val="001D6BE7"/>
    <w:rsid w:val="001E7343"/>
    <w:rsid w:val="001F1CE8"/>
    <w:rsid w:val="001F7612"/>
    <w:rsid w:val="002001B4"/>
    <w:rsid w:val="00201699"/>
    <w:rsid w:val="0020184F"/>
    <w:rsid w:val="0020320D"/>
    <w:rsid w:val="002039CD"/>
    <w:rsid w:val="002044E5"/>
    <w:rsid w:val="002100D5"/>
    <w:rsid w:val="002113D7"/>
    <w:rsid w:val="002157FE"/>
    <w:rsid w:val="00215D7A"/>
    <w:rsid w:val="00215FDD"/>
    <w:rsid w:val="00227463"/>
    <w:rsid w:val="00241CC6"/>
    <w:rsid w:val="00243E33"/>
    <w:rsid w:val="002447D8"/>
    <w:rsid w:val="00252B7A"/>
    <w:rsid w:val="00253FFB"/>
    <w:rsid w:val="0025465B"/>
    <w:rsid w:val="00255B29"/>
    <w:rsid w:val="0025794A"/>
    <w:rsid w:val="00266BE7"/>
    <w:rsid w:val="0027009D"/>
    <w:rsid w:val="00270FBB"/>
    <w:rsid w:val="00272CCF"/>
    <w:rsid w:val="00274CEA"/>
    <w:rsid w:val="00277F8A"/>
    <w:rsid w:val="0028132C"/>
    <w:rsid w:val="00281A52"/>
    <w:rsid w:val="002841E7"/>
    <w:rsid w:val="00287DE7"/>
    <w:rsid w:val="002A01A5"/>
    <w:rsid w:val="002A2457"/>
    <w:rsid w:val="002A43BA"/>
    <w:rsid w:val="002A59FE"/>
    <w:rsid w:val="002A6ECC"/>
    <w:rsid w:val="002A72EA"/>
    <w:rsid w:val="002A7943"/>
    <w:rsid w:val="002B32CB"/>
    <w:rsid w:val="002B3D5C"/>
    <w:rsid w:val="002B4360"/>
    <w:rsid w:val="002C0A4A"/>
    <w:rsid w:val="002C23D8"/>
    <w:rsid w:val="002C293A"/>
    <w:rsid w:val="002C50E0"/>
    <w:rsid w:val="002D1039"/>
    <w:rsid w:val="002D1BC9"/>
    <w:rsid w:val="002D299B"/>
    <w:rsid w:val="002D42D9"/>
    <w:rsid w:val="002D6A58"/>
    <w:rsid w:val="002E059B"/>
    <w:rsid w:val="002E73A1"/>
    <w:rsid w:val="002F7EC1"/>
    <w:rsid w:val="00302394"/>
    <w:rsid w:val="00302CCB"/>
    <w:rsid w:val="003042A5"/>
    <w:rsid w:val="00312AFD"/>
    <w:rsid w:val="00312BF9"/>
    <w:rsid w:val="00321D5C"/>
    <w:rsid w:val="0032245B"/>
    <w:rsid w:val="00327DB4"/>
    <w:rsid w:val="00333CB9"/>
    <w:rsid w:val="00342B91"/>
    <w:rsid w:val="00346C0D"/>
    <w:rsid w:val="003477AD"/>
    <w:rsid w:val="00351911"/>
    <w:rsid w:val="00353A3F"/>
    <w:rsid w:val="0035651C"/>
    <w:rsid w:val="003620AB"/>
    <w:rsid w:val="003636B3"/>
    <w:rsid w:val="003706CB"/>
    <w:rsid w:val="003755DC"/>
    <w:rsid w:val="0037596E"/>
    <w:rsid w:val="003773DC"/>
    <w:rsid w:val="00380004"/>
    <w:rsid w:val="003851DD"/>
    <w:rsid w:val="00386410"/>
    <w:rsid w:val="00387540"/>
    <w:rsid w:val="00387A46"/>
    <w:rsid w:val="003914FB"/>
    <w:rsid w:val="003940DC"/>
    <w:rsid w:val="003944CE"/>
    <w:rsid w:val="003A15B7"/>
    <w:rsid w:val="003A627C"/>
    <w:rsid w:val="003A6940"/>
    <w:rsid w:val="003A7BC6"/>
    <w:rsid w:val="003B2A08"/>
    <w:rsid w:val="003C06B4"/>
    <w:rsid w:val="003C1F89"/>
    <w:rsid w:val="003C396D"/>
    <w:rsid w:val="003D2FC5"/>
    <w:rsid w:val="003D38EF"/>
    <w:rsid w:val="003D399F"/>
    <w:rsid w:val="003D6240"/>
    <w:rsid w:val="003D7081"/>
    <w:rsid w:val="003E3519"/>
    <w:rsid w:val="0040286C"/>
    <w:rsid w:val="00410558"/>
    <w:rsid w:val="00410CB9"/>
    <w:rsid w:val="00415F6B"/>
    <w:rsid w:val="004167CE"/>
    <w:rsid w:val="004237EB"/>
    <w:rsid w:val="00423DE0"/>
    <w:rsid w:val="004258CF"/>
    <w:rsid w:val="004277BA"/>
    <w:rsid w:val="00431AB2"/>
    <w:rsid w:val="004335FB"/>
    <w:rsid w:val="00437893"/>
    <w:rsid w:val="00440BDC"/>
    <w:rsid w:val="00441F18"/>
    <w:rsid w:val="004433D8"/>
    <w:rsid w:val="00443BCB"/>
    <w:rsid w:val="00446758"/>
    <w:rsid w:val="00446805"/>
    <w:rsid w:val="00450F16"/>
    <w:rsid w:val="0045109B"/>
    <w:rsid w:val="00456392"/>
    <w:rsid w:val="00457994"/>
    <w:rsid w:val="0046025A"/>
    <w:rsid w:val="00460513"/>
    <w:rsid w:val="0048098F"/>
    <w:rsid w:val="0048257A"/>
    <w:rsid w:val="00483E9D"/>
    <w:rsid w:val="004A0433"/>
    <w:rsid w:val="004A2984"/>
    <w:rsid w:val="004A66D5"/>
    <w:rsid w:val="004B1C1A"/>
    <w:rsid w:val="004B51E1"/>
    <w:rsid w:val="004B6AF3"/>
    <w:rsid w:val="004C1655"/>
    <w:rsid w:val="004D0542"/>
    <w:rsid w:val="004D36BC"/>
    <w:rsid w:val="004D6F29"/>
    <w:rsid w:val="004E7D23"/>
    <w:rsid w:val="005010F9"/>
    <w:rsid w:val="00506FD5"/>
    <w:rsid w:val="00512F40"/>
    <w:rsid w:val="00516E1F"/>
    <w:rsid w:val="00520647"/>
    <w:rsid w:val="00524180"/>
    <w:rsid w:val="005247CA"/>
    <w:rsid w:val="005302CD"/>
    <w:rsid w:val="005316DF"/>
    <w:rsid w:val="005323F9"/>
    <w:rsid w:val="00533023"/>
    <w:rsid w:val="0053605F"/>
    <w:rsid w:val="005451E3"/>
    <w:rsid w:val="00547B4B"/>
    <w:rsid w:val="005601B8"/>
    <w:rsid w:val="00563146"/>
    <w:rsid w:val="005668D0"/>
    <w:rsid w:val="005702DB"/>
    <w:rsid w:val="00594921"/>
    <w:rsid w:val="00595DCE"/>
    <w:rsid w:val="005A3040"/>
    <w:rsid w:val="005B1728"/>
    <w:rsid w:val="005B2F97"/>
    <w:rsid w:val="005B53AA"/>
    <w:rsid w:val="005C05D2"/>
    <w:rsid w:val="005C0C61"/>
    <w:rsid w:val="005C10DB"/>
    <w:rsid w:val="005C5F80"/>
    <w:rsid w:val="005C6983"/>
    <w:rsid w:val="005D334F"/>
    <w:rsid w:val="005D6046"/>
    <w:rsid w:val="005E3955"/>
    <w:rsid w:val="005F0159"/>
    <w:rsid w:val="005F217B"/>
    <w:rsid w:val="005F2E4B"/>
    <w:rsid w:val="005F34D9"/>
    <w:rsid w:val="00602394"/>
    <w:rsid w:val="0060531F"/>
    <w:rsid w:val="00606B1C"/>
    <w:rsid w:val="00607153"/>
    <w:rsid w:val="00607A69"/>
    <w:rsid w:val="006101AF"/>
    <w:rsid w:val="00622189"/>
    <w:rsid w:val="00625419"/>
    <w:rsid w:val="0063547B"/>
    <w:rsid w:val="00655872"/>
    <w:rsid w:val="00661EDA"/>
    <w:rsid w:val="00662627"/>
    <w:rsid w:val="0067189F"/>
    <w:rsid w:val="0067742F"/>
    <w:rsid w:val="0068009D"/>
    <w:rsid w:val="00680428"/>
    <w:rsid w:val="00687E88"/>
    <w:rsid w:val="00692E0E"/>
    <w:rsid w:val="006A302C"/>
    <w:rsid w:val="006C0EF7"/>
    <w:rsid w:val="006C6497"/>
    <w:rsid w:val="006C64E2"/>
    <w:rsid w:val="006D1264"/>
    <w:rsid w:val="006D4CF2"/>
    <w:rsid w:val="006E4CC3"/>
    <w:rsid w:val="006E5C91"/>
    <w:rsid w:val="006E5F9A"/>
    <w:rsid w:val="006F09C4"/>
    <w:rsid w:val="006F321F"/>
    <w:rsid w:val="006F74DC"/>
    <w:rsid w:val="007001FD"/>
    <w:rsid w:val="007111BD"/>
    <w:rsid w:val="007114F8"/>
    <w:rsid w:val="007118A7"/>
    <w:rsid w:val="00714263"/>
    <w:rsid w:val="00714D4E"/>
    <w:rsid w:val="00716326"/>
    <w:rsid w:val="007208A6"/>
    <w:rsid w:val="00734FF3"/>
    <w:rsid w:val="00740856"/>
    <w:rsid w:val="00741C05"/>
    <w:rsid w:val="00743776"/>
    <w:rsid w:val="0074616E"/>
    <w:rsid w:val="007533E3"/>
    <w:rsid w:val="00753F9C"/>
    <w:rsid w:val="00771122"/>
    <w:rsid w:val="0077478E"/>
    <w:rsid w:val="00781D91"/>
    <w:rsid w:val="0078206F"/>
    <w:rsid w:val="00782449"/>
    <w:rsid w:val="00790434"/>
    <w:rsid w:val="007935F1"/>
    <w:rsid w:val="00794A45"/>
    <w:rsid w:val="007954DA"/>
    <w:rsid w:val="007A6178"/>
    <w:rsid w:val="007A75A7"/>
    <w:rsid w:val="007B30EA"/>
    <w:rsid w:val="007B52CF"/>
    <w:rsid w:val="007C2F9B"/>
    <w:rsid w:val="007D5107"/>
    <w:rsid w:val="007D7A34"/>
    <w:rsid w:val="007E0ACE"/>
    <w:rsid w:val="007E1FD3"/>
    <w:rsid w:val="007E4DB2"/>
    <w:rsid w:val="007F14CA"/>
    <w:rsid w:val="007F60BA"/>
    <w:rsid w:val="007F7071"/>
    <w:rsid w:val="007F79DC"/>
    <w:rsid w:val="008005D4"/>
    <w:rsid w:val="00803F9E"/>
    <w:rsid w:val="00810F3F"/>
    <w:rsid w:val="00811B43"/>
    <w:rsid w:val="008122DD"/>
    <w:rsid w:val="008156E1"/>
    <w:rsid w:val="008175BA"/>
    <w:rsid w:val="00817901"/>
    <w:rsid w:val="00820699"/>
    <w:rsid w:val="0083026E"/>
    <w:rsid w:val="00830AC2"/>
    <w:rsid w:val="00831C31"/>
    <w:rsid w:val="008347C2"/>
    <w:rsid w:val="00835989"/>
    <w:rsid w:val="008370C7"/>
    <w:rsid w:val="0084398F"/>
    <w:rsid w:val="00844FF1"/>
    <w:rsid w:val="00851547"/>
    <w:rsid w:val="00854728"/>
    <w:rsid w:val="00855A6C"/>
    <w:rsid w:val="00856705"/>
    <w:rsid w:val="008577B1"/>
    <w:rsid w:val="00860849"/>
    <w:rsid w:val="0086126A"/>
    <w:rsid w:val="00862B03"/>
    <w:rsid w:val="00863475"/>
    <w:rsid w:val="00864AC0"/>
    <w:rsid w:val="00864DDD"/>
    <w:rsid w:val="00867535"/>
    <w:rsid w:val="00872CA3"/>
    <w:rsid w:val="00877609"/>
    <w:rsid w:val="00883D67"/>
    <w:rsid w:val="00884D86"/>
    <w:rsid w:val="0088678E"/>
    <w:rsid w:val="00890689"/>
    <w:rsid w:val="00896CAF"/>
    <w:rsid w:val="008A107C"/>
    <w:rsid w:val="008A6377"/>
    <w:rsid w:val="008B0CCC"/>
    <w:rsid w:val="008B0E3C"/>
    <w:rsid w:val="008B2B9C"/>
    <w:rsid w:val="008B3548"/>
    <w:rsid w:val="008B60D8"/>
    <w:rsid w:val="008B6A76"/>
    <w:rsid w:val="008B75A6"/>
    <w:rsid w:val="008C619D"/>
    <w:rsid w:val="008D07D7"/>
    <w:rsid w:val="008D36CC"/>
    <w:rsid w:val="008D4A56"/>
    <w:rsid w:val="008E3D91"/>
    <w:rsid w:val="008F5DBB"/>
    <w:rsid w:val="0090179E"/>
    <w:rsid w:val="00904913"/>
    <w:rsid w:val="00905EAD"/>
    <w:rsid w:val="00910663"/>
    <w:rsid w:val="009128DD"/>
    <w:rsid w:val="00914A84"/>
    <w:rsid w:val="00917657"/>
    <w:rsid w:val="009177F7"/>
    <w:rsid w:val="00917F5B"/>
    <w:rsid w:val="009201B0"/>
    <w:rsid w:val="00920D85"/>
    <w:rsid w:val="00921CCC"/>
    <w:rsid w:val="009231A4"/>
    <w:rsid w:val="0092548D"/>
    <w:rsid w:val="00930A5E"/>
    <w:rsid w:val="0093368D"/>
    <w:rsid w:val="009353FE"/>
    <w:rsid w:val="009378ED"/>
    <w:rsid w:val="0094053E"/>
    <w:rsid w:val="00941EC1"/>
    <w:rsid w:val="009455C5"/>
    <w:rsid w:val="00947371"/>
    <w:rsid w:val="009477A5"/>
    <w:rsid w:val="00947CB1"/>
    <w:rsid w:val="00951534"/>
    <w:rsid w:val="0095255A"/>
    <w:rsid w:val="00954253"/>
    <w:rsid w:val="00955893"/>
    <w:rsid w:val="0095748D"/>
    <w:rsid w:val="0096148E"/>
    <w:rsid w:val="009631CD"/>
    <w:rsid w:val="00963F3F"/>
    <w:rsid w:val="009656CD"/>
    <w:rsid w:val="0096637C"/>
    <w:rsid w:val="00971476"/>
    <w:rsid w:val="009742E3"/>
    <w:rsid w:val="0098025D"/>
    <w:rsid w:val="009802C6"/>
    <w:rsid w:val="009843E0"/>
    <w:rsid w:val="00984678"/>
    <w:rsid w:val="00984A92"/>
    <w:rsid w:val="00985B9D"/>
    <w:rsid w:val="00991B86"/>
    <w:rsid w:val="00992B0E"/>
    <w:rsid w:val="00995E3E"/>
    <w:rsid w:val="00996588"/>
    <w:rsid w:val="00997577"/>
    <w:rsid w:val="009A120B"/>
    <w:rsid w:val="009A20BB"/>
    <w:rsid w:val="009A39F9"/>
    <w:rsid w:val="009B4360"/>
    <w:rsid w:val="009B58E1"/>
    <w:rsid w:val="009C16A3"/>
    <w:rsid w:val="009C2547"/>
    <w:rsid w:val="009C4858"/>
    <w:rsid w:val="009D1E81"/>
    <w:rsid w:val="009D2E1E"/>
    <w:rsid w:val="009D5612"/>
    <w:rsid w:val="009E4EB9"/>
    <w:rsid w:val="009E6AB7"/>
    <w:rsid w:val="009F46E9"/>
    <w:rsid w:val="009F4969"/>
    <w:rsid w:val="009F5C41"/>
    <w:rsid w:val="00A111BD"/>
    <w:rsid w:val="00A11C2E"/>
    <w:rsid w:val="00A123EA"/>
    <w:rsid w:val="00A1328C"/>
    <w:rsid w:val="00A16A93"/>
    <w:rsid w:val="00A250DF"/>
    <w:rsid w:val="00A27266"/>
    <w:rsid w:val="00A344D3"/>
    <w:rsid w:val="00A353B1"/>
    <w:rsid w:val="00A35A15"/>
    <w:rsid w:val="00A37F57"/>
    <w:rsid w:val="00A43B3A"/>
    <w:rsid w:val="00A44F0A"/>
    <w:rsid w:val="00A4726C"/>
    <w:rsid w:val="00A5008B"/>
    <w:rsid w:val="00A61AF5"/>
    <w:rsid w:val="00A66049"/>
    <w:rsid w:val="00A71E04"/>
    <w:rsid w:val="00A724A8"/>
    <w:rsid w:val="00A72B4B"/>
    <w:rsid w:val="00A81CC1"/>
    <w:rsid w:val="00A82F11"/>
    <w:rsid w:val="00A8568B"/>
    <w:rsid w:val="00A903B8"/>
    <w:rsid w:val="00A91157"/>
    <w:rsid w:val="00A930F6"/>
    <w:rsid w:val="00A944A7"/>
    <w:rsid w:val="00A97A97"/>
    <w:rsid w:val="00AA0137"/>
    <w:rsid w:val="00AA34D6"/>
    <w:rsid w:val="00AA4ED0"/>
    <w:rsid w:val="00AA6370"/>
    <w:rsid w:val="00AB1358"/>
    <w:rsid w:val="00AB3ADF"/>
    <w:rsid w:val="00AB507D"/>
    <w:rsid w:val="00AB7BBB"/>
    <w:rsid w:val="00AD1BFF"/>
    <w:rsid w:val="00AD1CF0"/>
    <w:rsid w:val="00AD4C10"/>
    <w:rsid w:val="00AD7E9B"/>
    <w:rsid w:val="00AE0914"/>
    <w:rsid w:val="00AE0B37"/>
    <w:rsid w:val="00AE2619"/>
    <w:rsid w:val="00AE6E47"/>
    <w:rsid w:val="00AF1BA5"/>
    <w:rsid w:val="00B003C5"/>
    <w:rsid w:val="00B015A5"/>
    <w:rsid w:val="00B015E6"/>
    <w:rsid w:val="00B0518B"/>
    <w:rsid w:val="00B10B2F"/>
    <w:rsid w:val="00B16B03"/>
    <w:rsid w:val="00B20CF7"/>
    <w:rsid w:val="00B23AE8"/>
    <w:rsid w:val="00B25A15"/>
    <w:rsid w:val="00B50B84"/>
    <w:rsid w:val="00B52764"/>
    <w:rsid w:val="00B619E9"/>
    <w:rsid w:val="00B63BF5"/>
    <w:rsid w:val="00B640F3"/>
    <w:rsid w:val="00B65C3E"/>
    <w:rsid w:val="00B6787D"/>
    <w:rsid w:val="00B76C65"/>
    <w:rsid w:val="00B81961"/>
    <w:rsid w:val="00B83EB6"/>
    <w:rsid w:val="00B86C65"/>
    <w:rsid w:val="00B90F61"/>
    <w:rsid w:val="00B92AF5"/>
    <w:rsid w:val="00B96E71"/>
    <w:rsid w:val="00BA6C30"/>
    <w:rsid w:val="00BA6C45"/>
    <w:rsid w:val="00BA7C53"/>
    <w:rsid w:val="00BA7ECC"/>
    <w:rsid w:val="00BB04FE"/>
    <w:rsid w:val="00BB5488"/>
    <w:rsid w:val="00BB6D55"/>
    <w:rsid w:val="00BB77F0"/>
    <w:rsid w:val="00BC2C43"/>
    <w:rsid w:val="00BC6B58"/>
    <w:rsid w:val="00BD3578"/>
    <w:rsid w:val="00BD5E01"/>
    <w:rsid w:val="00BD7C88"/>
    <w:rsid w:val="00BD7D92"/>
    <w:rsid w:val="00BE743A"/>
    <w:rsid w:val="00BF3D9B"/>
    <w:rsid w:val="00C06135"/>
    <w:rsid w:val="00C12F5E"/>
    <w:rsid w:val="00C15A84"/>
    <w:rsid w:val="00C20C4F"/>
    <w:rsid w:val="00C23B3F"/>
    <w:rsid w:val="00C276FA"/>
    <w:rsid w:val="00C3572D"/>
    <w:rsid w:val="00C516BF"/>
    <w:rsid w:val="00C5270F"/>
    <w:rsid w:val="00C56345"/>
    <w:rsid w:val="00C6251D"/>
    <w:rsid w:val="00C65E17"/>
    <w:rsid w:val="00C66556"/>
    <w:rsid w:val="00C67A94"/>
    <w:rsid w:val="00C77B2D"/>
    <w:rsid w:val="00C81BDB"/>
    <w:rsid w:val="00C9156E"/>
    <w:rsid w:val="00C93E34"/>
    <w:rsid w:val="00CA2F3F"/>
    <w:rsid w:val="00CA4A39"/>
    <w:rsid w:val="00CB0485"/>
    <w:rsid w:val="00CB3FE2"/>
    <w:rsid w:val="00CB566A"/>
    <w:rsid w:val="00CB7B50"/>
    <w:rsid w:val="00CF2766"/>
    <w:rsid w:val="00D015EE"/>
    <w:rsid w:val="00D06AB5"/>
    <w:rsid w:val="00D11E63"/>
    <w:rsid w:val="00D11F48"/>
    <w:rsid w:val="00D13F01"/>
    <w:rsid w:val="00D2058E"/>
    <w:rsid w:val="00D276F7"/>
    <w:rsid w:val="00D4044D"/>
    <w:rsid w:val="00D41036"/>
    <w:rsid w:val="00D41B2F"/>
    <w:rsid w:val="00D463DE"/>
    <w:rsid w:val="00D46DD6"/>
    <w:rsid w:val="00D533AF"/>
    <w:rsid w:val="00D53451"/>
    <w:rsid w:val="00D6217B"/>
    <w:rsid w:val="00D71D00"/>
    <w:rsid w:val="00D7441A"/>
    <w:rsid w:val="00D75EBF"/>
    <w:rsid w:val="00D87104"/>
    <w:rsid w:val="00D87CD3"/>
    <w:rsid w:val="00D94469"/>
    <w:rsid w:val="00D9648A"/>
    <w:rsid w:val="00D968F8"/>
    <w:rsid w:val="00DA1280"/>
    <w:rsid w:val="00DA5568"/>
    <w:rsid w:val="00DB4AE1"/>
    <w:rsid w:val="00DC10D8"/>
    <w:rsid w:val="00DC3733"/>
    <w:rsid w:val="00DD0E1B"/>
    <w:rsid w:val="00DD1036"/>
    <w:rsid w:val="00DD480A"/>
    <w:rsid w:val="00DE5B97"/>
    <w:rsid w:val="00DE675A"/>
    <w:rsid w:val="00DF07DD"/>
    <w:rsid w:val="00DF41F7"/>
    <w:rsid w:val="00DF5D57"/>
    <w:rsid w:val="00DF7200"/>
    <w:rsid w:val="00E013FE"/>
    <w:rsid w:val="00E048D1"/>
    <w:rsid w:val="00E06AA0"/>
    <w:rsid w:val="00E10428"/>
    <w:rsid w:val="00E21042"/>
    <w:rsid w:val="00E26AFD"/>
    <w:rsid w:val="00E27E1E"/>
    <w:rsid w:val="00E327CE"/>
    <w:rsid w:val="00E416B2"/>
    <w:rsid w:val="00E610AD"/>
    <w:rsid w:val="00E67AA0"/>
    <w:rsid w:val="00E705B8"/>
    <w:rsid w:val="00E70FB2"/>
    <w:rsid w:val="00E7105F"/>
    <w:rsid w:val="00E83DA6"/>
    <w:rsid w:val="00E8418F"/>
    <w:rsid w:val="00E841D9"/>
    <w:rsid w:val="00E85B45"/>
    <w:rsid w:val="00E860C8"/>
    <w:rsid w:val="00E8734A"/>
    <w:rsid w:val="00E97587"/>
    <w:rsid w:val="00EB40F3"/>
    <w:rsid w:val="00EB418C"/>
    <w:rsid w:val="00EB6A5C"/>
    <w:rsid w:val="00EC0D2C"/>
    <w:rsid w:val="00EC3C28"/>
    <w:rsid w:val="00EC7CFB"/>
    <w:rsid w:val="00ED0CB9"/>
    <w:rsid w:val="00ED1285"/>
    <w:rsid w:val="00ED1664"/>
    <w:rsid w:val="00ED2006"/>
    <w:rsid w:val="00ED33E2"/>
    <w:rsid w:val="00EE43D6"/>
    <w:rsid w:val="00EF1E4B"/>
    <w:rsid w:val="00EF744B"/>
    <w:rsid w:val="00F14630"/>
    <w:rsid w:val="00F17B0D"/>
    <w:rsid w:val="00F20ECC"/>
    <w:rsid w:val="00F22DC0"/>
    <w:rsid w:val="00F25221"/>
    <w:rsid w:val="00F25381"/>
    <w:rsid w:val="00F335D3"/>
    <w:rsid w:val="00F352E0"/>
    <w:rsid w:val="00F42870"/>
    <w:rsid w:val="00F42AF3"/>
    <w:rsid w:val="00F50190"/>
    <w:rsid w:val="00F503E9"/>
    <w:rsid w:val="00F52D0A"/>
    <w:rsid w:val="00F54D46"/>
    <w:rsid w:val="00F5552E"/>
    <w:rsid w:val="00F56C50"/>
    <w:rsid w:val="00F66A9B"/>
    <w:rsid w:val="00F67B02"/>
    <w:rsid w:val="00F719F4"/>
    <w:rsid w:val="00F72329"/>
    <w:rsid w:val="00F73E42"/>
    <w:rsid w:val="00F80FD7"/>
    <w:rsid w:val="00F93389"/>
    <w:rsid w:val="00F94ACC"/>
    <w:rsid w:val="00FA1DB5"/>
    <w:rsid w:val="00FA6E5E"/>
    <w:rsid w:val="00FA775D"/>
    <w:rsid w:val="00FB6179"/>
    <w:rsid w:val="00FC051F"/>
    <w:rsid w:val="00FC12E8"/>
    <w:rsid w:val="00FC3892"/>
    <w:rsid w:val="00FC43D3"/>
    <w:rsid w:val="00FC51E1"/>
    <w:rsid w:val="00FC5376"/>
    <w:rsid w:val="00FC7DB7"/>
    <w:rsid w:val="00FE158A"/>
    <w:rsid w:val="00FE1CDE"/>
    <w:rsid w:val="00FE1ED0"/>
    <w:rsid w:val="00FE4DB3"/>
    <w:rsid w:val="00FF3D60"/>
    <w:rsid w:val="00FF6A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31A49"/>
  <w15:docId w15:val="{D29A05AC-C8F7-45D6-A364-7B105FA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uiPriority w:val="99"/>
    <w:semiHidden/>
    <w:rsid w:val="00E97587"/>
    <w:rPr>
      <w:sz w:val="16"/>
      <w:szCs w:val="16"/>
    </w:rPr>
  </w:style>
  <w:style w:type="paragraph" w:styleId="Textkomente">
    <w:name w:val="annotation text"/>
    <w:basedOn w:val="Normln"/>
    <w:link w:val="TextkomenteChar"/>
    <w:uiPriority w:val="99"/>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7"/>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5B2F97"/>
    <w:rPr>
      <w:color w:val="000000"/>
      <w:sz w:val="24"/>
    </w:rPr>
  </w:style>
  <w:style w:type="character" w:customStyle="1" w:styleId="Export0Char">
    <w:name w:val="Export 0 Char"/>
    <w:link w:val="Export0"/>
    <w:rsid w:val="00B015A5"/>
    <w:rPr>
      <w:rFonts w:ascii="Courier New" w:hAnsi="Courier New"/>
      <w:sz w:val="24"/>
      <w:lang w:val="en-US"/>
    </w:rPr>
  </w:style>
  <w:style w:type="character" w:styleId="Hypertextovodkaz">
    <w:name w:val="Hyperlink"/>
    <w:basedOn w:val="Standardnpsmoodstavce"/>
    <w:uiPriority w:val="99"/>
    <w:unhideWhenUsed/>
    <w:rsid w:val="002C293A"/>
    <w:rPr>
      <w:color w:val="0000FF"/>
      <w:u w:val="single"/>
    </w:rPr>
  </w:style>
  <w:style w:type="paragraph" w:customStyle="1" w:styleId="lneksmlouvynadpisPVL">
    <w:name w:val="Článek smlouvy nadpis (PVL)"/>
    <w:basedOn w:val="Normln"/>
    <w:qFormat/>
    <w:rsid w:val="00A724A8"/>
    <w:pPr>
      <w:numPr>
        <w:numId w:val="9"/>
      </w:numPr>
      <w:tabs>
        <w:tab w:val="num" w:pos="360"/>
        <w:tab w:val="left" w:pos="426"/>
      </w:tabs>
      <w:overflowPunct/>
      <w:autoSpaceDE/>
      <w:autoSpaceDN/>
      <w:adjustRightInd/>
      <w:spacing w:before="120" w:after="120"/>
      <w:ind w:left="0" w:firstLine="0"/>
      <w:jc w:val="center"/>
      <w:textAlignment w:val="auto"/>
      <w:outlineLvl w:val="0"/>
    </w:pPr>
    <w:rPr>
      <w:rFonts w:ascii="Arial" w:eastAsiaTheme="minorHAnsi" w:hAnsi="Arial" w:cs="Arial"/>
      <w:b/>
      <w:sz w:val="22"/>
      <w:szCs w:val="22"/>
      <w:u w:val="single"/>
      <w:lang w:val="x-none" w:eastAsia="en-US"/>
    </w:rPr>
  </w:style>
  <w:style w:type="paragraph" w:customStyle="1" w:styleId="lneksmlouvytextPVL">
    <w:name w:val="Článek smlouvy text (PVL)"/>
    <w:basedOn w:val="Normln"/>
    <w:link w:val="lneksmlouvytextPVLChar"/>
    <w:qFormat/>
    <w:rsid w:val="00A724A8"/>
    <w:pPr>
      <w:numPr>
        <w:ilvl w:val="1"/>
        <w:numId w:val="9"/>
      </w:numPr>
      <w:tabs>
        <w:tab w:val="left" w:pos="426"/>
      </w:tabs>
      <w:overflowPunct/>
      <w:autoSpaceDE/>
      <w:autoSpaceDN/>
      <w:adjustRightInd/>
      <w:ind w:left="502"/>
      <w:jc w:val="both"/>
      <w:textAlignment w:val="auto"/>
      <w:outlineLvl w:val="1"/>
    </w:pPr>
    <w:rPr>
      <w:rFonts w:ascii="Arial" w:eastAsiaTheme="minorHAnsi" w:hAnsi="Arial" w:cs="Arial"/>
      <w:sz w:val="22"/>
      <w:szCs w:val="22"/>
      <w:lang w:val="x-none" w:eastAsia="en-US"/>
    </w:rPr>
  </w:style>
  <w:style w:type="character" w:customStyle="1" w:styleId="lneksmlouvytextPVLChar">
    <w:name w:val="Článek smlouvy text (PVL) Char"/>
    <w:link w:val="lneksmlouvytextPVL"/>
    <w:locked/>
    <w:rsid w:val="00A724A8"/>
    <w:rPr>
      <w:rFonts w:ascii="Arial" w:eastAsiaTheme="minorHAnsi" w:hAnsi="Arial" w:cs="Arial"/>
      <w:sz w:val="22"/>
      <w:szCs w:val="22"/>
      <w:lang w:val="x-none" w:eastAsia="en-US"/>
    </w:rPr>
  </w:style>
  <w:style w:type="paragraph" w:customStyle="1" w:styleId="SeznamsmlouvaPVL">
    <w:name w:val="Seznam smlouva (PVL)"/>
    <w:basedOn w:val="lneksmlouvytextPVL"/>
    <w:link w:val="SeznamsmlouvaPVLChar"/>
    <w:qFormat/>
    <w:rsid w:val="00A724A8"/>
    <w:pPr>
      <w:numPr>
        <w:ilvl w:val="2"/>
      </w:numPr>
      <w:tabs>
        <w:tab w:val="clear" w:pos="426"/>
        <w:tab w:val="num" w:pos="0"/>
        <w:tab w:val="left" w:pos="993"/>
      </w:tabs>
      <w:ind w:left="993" w:hanging="567"/>
    </w:pPr>
  </w:style>
  <w:style w:type="character" w:customStyle="1" w:styleId="SamostatntextpodlnekPVLChar">
    <w:name w:val="Samostatný text pod článek (PVL) Char"/>
    <w:link w:val="SamostatntextpodlnekPVL"/>
    <w:locked/>
    <w:rsid w:val="00D71D00"/>
    <w:rPr>
      <w:rFonts w:ascii="Arial" w:hAnsi="Arial" w:cs="Arial"/>
      <w:lang w:val="x-none"/>
    </w:rPr>
  </w:style>
  <w:style w:type="paragraph" w:customStyle="1" w:styleId="SamostatntextpodlnekPVL">
    <w:name w:val="Samostatný text pod článek (PVL)"/>
    <w:basedOn w:val="Normln"/>
    <w:link w:val="SamostatntextpodlnekPVLChar"/>
    <w:qFormat/>
    <w:rsid w:val="00D71D00"/>
    <w:pPr>
      <w:overflowPunct/>
      <w:autoSpaceDE/>
      <w:autoSpaceDN/>
      <w:adjustRightInd/>
      <w:ind w:left="425"/>
      <w:jc w:val="both"/>
      <w:textAlignment w:val="auto"/>
    </w:pPr>
    <w:rPr>
      <w:rFonts w:ascii="Arial" w:hAnsi="Arial" w:cs="Arial"/>
      <w:sz w:val="20"/>
      <w:lang w:val="x-none"/>
    </w:rPr>
  </w:style>
  <w:style w:type="character" w:customStyle="1" w:styleId="TextnormlnPVLChar">
    <w:name w:val="Text normální (PVL) Char"/>
    <w:link w:val="TextnormlnPVL"/>
    <w:locked/>
    <w:rsid w:val="000773B4"/>
    <w:rPr>
      <w:rFonts w:ascii="Arial" w:hAnsi="Arial" w:cs="Arial"/>
      <w:lang w:val="x-none"/>
    </w:rPr>
  </w:style>
  <w:style w:type="paragraph" w:customStyle="1" w:styleId="TextnormlnPVL">
    <w:name w:val="Text normální (PVL)"/>
    <w:basedOn w:val="Normln"/>
    <w:link w:val="TextnormlnPVLChar"/>
    <w:qFormat/>
    <w:rsid w:val="000773B4"/>
    <w:pPr>
      <w:overflowPunct/>
      <w:autoSpaceDE/>
      <w:autoSpaceDN/>
      <w:adjustRightInd/>
      <w:jc w:val="both"/>
      <w:textAlignment w:val="auto"/>
      <w:outlineLvl w:val="1"/>
    </w:pPr>
    <w:rPr>
      <w:rFonts w:ascii="Arial" w:hAnsi="Arial" w:cs="Arial"/>
      <w:sz w:val="20"/>
      <w:lang w:val="x-none"/>
    </w:rPr>
  </w:style>
  <w:style w:type="character" w:customStyle="1" w:styleId="NzevsmlouvyChar">
    <w:name w:val="Název smlouvy Char"/>
    <w:link w:val="Nzevsmlouvy"/>
    <w:locked/>
    <w:rsid w:val="000773B4"/>
    <w:rPr>
      <w:rFonts w:ascii="Arial" w:hAnsi="Arial" w:cs="Arial"/>
      <w:b/>
      <w:sz w:val="48"/>
      <w:lang w:val="x-none"/>
    </w:rPr>
  </w:style>
  <w:style w:type="paragraph" w:customStyle="1" w:styleId="Nzevsmlouvy">
    <w:name w:val="Název smlouvy"/>
    <w:basedOn w:val="TextnormlnPVL"/>
    <w:link w:val="NzevsmlouvyChar"/>
    <w:qFormat/>
    <w:rsid w:val="000773B4"/>
    <w:pPr>
      <w:jc w:val="center"/>
    </w:pPr>
    <w:rPr>
      <w:b/>
      <w:sz w:val="48"/>
    </w:rPr>
  </w:style>
  <w:style w:type="character" w:customStyle="1" w:styleId="SmluvnstrananzevChar">
    <w:name w:val="Smluvní strana název Char"/>
    <w:link w:val="Smluvnstrananzev"/>
    <w:locked/>
    <w:rsid w:val="000773B4"/>
    <w:rPr>
      <w:rFonts w:ascii="Arial" w:hAnsi="Arial" w:cs="Arial"/>
      <w:b/>
      <w:sz w:val="24"/>
      <w:lang w:val="x-none"/>
    </w:rPr>
  </w:style>
  <w:style w:type="paragraph" w:customStyle="1" w:styleId="Smluvnstrananzev">
    <w:name w:val="Smluvní strana název"/>
    <w:basedOn w:val="TextnormlnPVL"/>
    <w:link w:val="SmluvnstrananzevChar"/>
    <w:qFormat/>
    <w:rsid w:val="000773B4"/>
    <w:pPr>
      <w:tabs>
        <w:tab w:val="left" w:pos="2835"/>
      </w:tabs>
    </w:pPr>
    <w:rPr>
      <w:b/>
      <w:sz w:val="24"/>
    </w:rPr>
  </w:style>
  <w:style w:type="character" w:customStyle="1" w:styleId="IdentifikacesmluvnstranyChar">
    <w:name w:val="Identifikace smluvní strany Char"/>
    <w:basedOn w:val="TextnormlnPVLChar"/>
    <w:link w:val="Identifikacesmluvnstrany"/>
    <w:locked/>
    <w:rsid w:val="000773B4"/>
    <w:rPr>
      <w:rFonts w:ascii="Arial" w:hAnsi="Arial" w:cs="Arial"/>
      <w:lang w:val="x-none"/>
    </w:rPr>
  </w:style>
  <w:style w:type="paragraph" w:customStyle="1" w:styleId="Identifikacesmluvnstrany">
    <w:name w:val="Identifikace smluvní strany"/>
    <w:basedOn w:val="TextnormlnPVL"/>
    <w:link w:val="IdentifikacesmluvnstranyChar"/>
    <w:qFormat/>
    <w:rsid w:val="000773B4"/>
    <w:pPr>
      <w:tabs>
        <w:tab w:val="left" w:pos="2835"/>
      </w:tabs>
    </w:pPr>
  </w:style>
  <w:style w:type="character" w:customStyle="1" w:styleId="OprvnnkjednnapodpisusmlChar">
    <w:name w:val="Oprávnění k jednání a podpisu sml Char"/>
    <w:basedOn w:val="TextnormlnPVLChar"/>
    <w:link w:val="Oprvnnkjednnapodpisusml"/>
    <w:locked/>
    <w:rsid w:val="000773B4"/>
    <w:rPr>
      <w:rFonts w:ascii="Arial" w:hAnsi="Arial" w:cs="Arial"/>
      <w:lang w:val="x-none"/>
    </w:rPr>
  </w:style>
  <w:style w:type="paragraph" w:customStyle="1" w:styleId="Oprvnnkjednnapodpisusml">
    <w:name w:val="Oprávnění k jednání a podpisu sml"/>
    <w:basedOn w:val="TextnormlnPVL"/>
    <w:link w:val="OprvnnkjednnapodpisusmlChar"/>
    <w:qFormat/>
    <w:rsid w:val="000773B4"/>
    <w:pPr>
      <w:tabs>
        <w:tab w:val="left" w:pos="4253"/>
      </w:tabs>
      <w:ind w:left="4253" w:hanging="4253"/>
    </w:pPr>
  </w:style>
  <w:style w:type="character" w:customStyle="1" w:styleId="MeziodstavceChar">
    <w:name w:val="Meziodstavce Char"/>
    <w:basedOn w:val="TextnormlnPVLChar"/>
    <w:link w:val="Meziodstavce"/>
    <w:locked/>
    <w:rsid w:val="000773B4"/>
    <w:rPr>
      <w:rFonts w:ascii="Arial" w:hAnsi="Arial" w:cs="Arial"/>
      <w:lang w:val="x-none"/>
    </w:rPr>
  </w:style>
  <w:style w:type="paragraph" w:customStyle="1" w:styleId="Meziodstavce">
    <w:name w:val="Meziodstavce"/>
    <w:basedOn w:val="TextnormlnPVL"/>
    <w:link w:val="MeziodstavceChar"/>
    <w:qFormat/>
    <w:rsid w:val="000773B4"/>
  </w:style>
  <w:style w:type="character" w:styleId="Nevyeenzmnka">
    <w:name w:val="Unresolved Mention"/>
    <w:basedOn w:val="Standardnpsmoodstavce"/>
    <w:uiPriority w:val="99"/>
    <w:semiHidden/>
    <w:unhideWhenUsed/>
    <w:rsid w:val="00380004"/>
    <w:rPr>
      <w:color w:val="605E5C"/>
      <w:shd w:val="clear" w:color="auto" w:fill="E1DFDD"/>
    </w:rPr>
  </w:style>
  <w:style w:type="character" w:customStyle="1" w:styleId="TextpodpsmennseznamChar">
    <w:name w:val="Text pod písmenný seznam Char"/>
    <w:link w:val="Textpodpsmennseznam"/>
    <w:locked/>
    <w:rsid w:val="00A944A7"/>
    <w:rPr>
      <w:rFonts w:ascii="Arial" w:hAnsi="Arial" w:cs="Arial"/>
    </w:rPr>
  </w:style>
  <w:style w:type="paragraph" w:customStyle="1" w:styleId="Textpodpsmennseznam">
    <w:name w:val="Text pod písmenný seznam"/>
    <w:basedOn w:val="TextnormlnPVL"/>
    <w:link w:val="TextpodpsmennseznamChar"/>
    <w:qFormat/>
    <w:rsid w:val="00A944A7"/>
    <w:pPr>
      <w:ind w:left="1134"/>
    </w:pPr>
    <w:rPr>
      <w:lang w:val="cs-CZ"/>
    </w:rPr>
  </w:style>
  <w:style w:type="paragraph" w:customStyle="1" w:styleId="lneksmlouvynadpis">
    <w:name w:val="Článek smlouvy nadpis"/>
    <w:basedOn w:val="TextnormlnPVL"/>
    <w:qFormat/>
    <w:rsid w:val="00997577"/>
    <w:pPr>
      <w:keepNext/>
      <w:tabs>
        <w:tab w:val="left" w:pos="426"/>
      </w:tabs>
      <w:spacing w:before="360" w:after="180"/>
      <w:ind w:left="425" w:hanging="425"/>
      <w:jc w:val="center"/>
      <w:outlineLvl w:val="0"/>
    </w:pPr>
    <w:rPr>
      <w:rFonts w:eastAsiaTheme="minorHAnsi"/>
      <w:b/>
      <w:sz w:val="22"/>
      <w:szCs w:val="22"/>
      <w:lang w:eastAsia="en-US"/>
    </w:rPr>
  </w:style>
  <w:style w:type="character" w:customStyle="1" w:styleId="SeznamsmlouvaPVLChar">
    <w:name w:val="Seznam smlouva (PVL) Char"/>
    <w:link w:val="SeznamsmlouvaPVL"/>
    <w:locked/>
    <w:rsid w:val="00997577"/>
    <w:rPr>
      <w:rFonts w:ascii="Arial" w:eastAsiaTheme="minorHAnsi" w:hAnsi="Arial" w:cs="Arial"/>
      <w:sz w:val="22"/>
      <w:szCs w:val="22"/>
      <w:lang w:val="x-none" w:eastAsia="en-US"/>
    </w:rPr>
  </w:style>
  <w:style w:type="character" w:customStyle="1" w:styleId="TextkomenteChar">
    <w:name w:val="Text komentáře Char"/>
    <w:basedOn w:val="Standardnpsmoodstavce"/>
    <w:link w:val="Textkomente"/>
    <w:uiPriority w:val="99"/>
    <w:semiHidden/>
    <w:rsid w:val="00DF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91390875">
      <w:bodyDiv w:val="1"/>
      <w:marLeft w:val="0"/>
      <w:marRight w:val="0"/>
      <w:marTop w:val="0"/>
      <w:marBottom w:val="0"/>
      <w:divBdr>
        <w:top w:val="none" w:sz="0" w:space="0" w:color="auto"/>
        <w:left w:val="none" w:sz="0" w:space="0" w:color="auto"/>
        <w:bottom w:val="none" w:sz="0" w:space="0" w:color="auto"/>
        <w:right w:val="none" w:sz="0" w:space="0" w:color="auto"/>
      </w:divBdr>
    </w:div>
    <w:div w:id="590504914">
      <w:bodyDiv w:val="1"/>
      <w:marLeft w:val="0"/>
      <w:marRight w:val="0"/>
      <w:marTop w:val="0"/>
      <w:marBottom w:val="0"/>
      <w:divBdr>
        <w:top w:val="none" w:sz="0" w:space="0" w:color="auto"/>
        <w:left w:val="none" w:sz="0" w:space="0" w:color="auto"/>
        <w:bottom w:val="none" w:sz="0" w:space="0" w:color="auto"/>
        <w:right w:val="none" w:sz="0" w:space="0" w:color="auto"/>
      </w:divBdr>
    </w:div>
    <w:div w:id="820118330">
      <w:bodyDiv w:val="1"/>
      <w:marLeft w:val="0"/>
      <w:marRight w:val="0"/>
      <w:marTop w:val="0"/>
      <w:marBottom w:val="0"/>
      <w:divBdr>
        <w:top w:val="none" w:sz="0" w:space="0" w:color="auto"/>
        <w:left w:val="none" w:sz="0" w:space="0" w:color="auto"/>
        <w:bottom w:val="none" w:sz="0" w:space="0" w:color="auto"/>
        <w:right w:val="none" w:sz="0" w:space="0" w:color="auto"/>
      </w:divBdr>
    </w:div>
    <w:div w:id="944072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059745571">
      <w:bodyDiv w:val="1"/>
      <w:marLeft w:val="0"/>
      <w:marRight w:val="0"/>
      <w:marTop w:val="0"/>
      <w:marBottom w:val="0"/>
      <w:divBdr>
        <w:top w:val="none" w:sz="0" w:space="0" w:color="auto"/>
        <w:left w:val="none" w:sz="0" w:space="0" w:color="auto"/>
        <w:bottom w:val="none" w:sz="0" w:space="0" w:color="auto"/>
        <w:right w:val="none" w:sz="0" w:space="0" w:color="auto"/>
      </w:divBdr>
    </w:div>
    <w:div w:id="109917812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57140734">
      <w:bodyDiv w:val="1"/>
      <w:marLeft w:val="0"/>
      <w:marRight w:val="0"/>
      <w:marTop w:val="0"/>
      <w:marBottom w:val="0"/>
      <w:divBdr>
        <w:top w:val="none" w:sz="0" w:space="0" w:color="auto"/>
        <w:left w:val="none" w:sz="0" w:space="0" w:color="auto"/>
        <w:bottom w:val="none" w:sz="0" w:space="0" w:color="auto"/>
        <w:right w:val="none" w:sz="0" w:space="0" w:color="auto"/>
      </w:divBdr>
    </w:div>
    <w:div w:id="1656494664">
      <w:bodyDiv w:val="1"/>
      <w:marLeft w:val="0"/>
      <w:marRight w:val="0"/>
      <w:marTop w:val="0"/>
      <w:marBottom w:val="0"/>
      <w:divBdr>
        <w:top w:val="none" w:sz="0" w:space="0" w:color="auto"/>
        <w:left w:val="none" w:sz="0" w:space="0" w:color="auto"/>
        <w:bottom w:val="none" w:sz="0" w:space="0" w:color="auto"/>
        <w:right w:val="none" w:sz="0" w:space="0" w:color="auto"/>
      </w:divBdr>
    </w:div>
    <w:div w:id="1675104392">
      <w:bodyDiv w:val="1"/>
      <w:marLeft w:val="0"/>
      <w:marRight w:val="0"/>
      <w:marTop w:val="0"/>
      <w:marBottom w:val="0"/>
      <w:divBdr>
        <w:top w:val="none" w:sz="0" w:space="0" w:color="auto"/>
        <w:left w:val="none" w:sz="0" w:space="0" w:color="auto"/>
        <w:bottom w:val="none" w:sz="0" w:space="0" w:color="auto"/>
        <w:right w:val="none" w:sz="0" w:space="0" w:color="auto"/>
      </w:divBdr>
    </w:div>
    <w:div w:id="1701010737">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750497064">
      <w:bodyDiv w:val="1"/>
      <w:marLeft w:val="0"/>
      <w:marRight w:val="0"/>
      <w:marTop w:val="0"/>
      <w:marBottom w:val="0"/>
      <w:divBdr>
        <w:top w:val="none" w:sz="0" w:space="0" w:color="auto"/>
        <w:left w:val="none" w:sz="0" w:space="0" w:color="auto"/>
        <w:bottom w:val="none" w:sz="0" w:space="0" w:color="auto"/>
        <w:right w:val="none" w:sz="0" w:space="0" w:color="auto"/>
      </w:divBdr>
    </w:div>
    <w:div w:id="1767925246">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05290557">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85235299">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 w:id="2078740990">
      <w:bodyDiv w:val="1"/>
      <w:marLeft w:val="0"/>
      <w:marRight w:val="0"/>
      <w:marTop w:val="0"/>
      <w:marBottom w:val="0"/>
      <w:divBdr>
        <w:top w:val="none" w:sz="0" w:space="0" w:color="auto"/>
        <w:left w:val="none" w:sz="0" w:space="0" w:color="auto"/>
        <w:bottom w:val="none" w:sz="0" w:space="0" w:color="auto"/>
        <w:right w:val="none" w:sz="0" w:space="0" w:color="auto"/>
      </w:divBdr>
    </w:div>
    <w:div w:id="20990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protikorupcni-a-compliance-program/d-1346/p1=145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h.cz/informace-o-zpracovani-osobnich-udaju/d-1369/p1=1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3203-7DE7-461B-BAEC-56FE8CFA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247</TotalTime>
  <Pages>1</Pages>
  <Words>3741</Words>
  <Characters>22074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Mgr. Michaela Toušková</cp:lastModifiedBy>
  <cp:revision>30</cp:revision>
  <cp:lastPrinted>2024-03-12T06:53:00Z</cp:lastPrinted>
  <dcterms:created xsi:type="dcterms:W3CDTF">2024-01-23T11:37:00Z</dcterms:created>
  <dcterms:modified xsi:type="dcterms:W3CDTF">2024-03-20T06:02:00Z</dcterms:modified>
</cp:coreProperties>
</file>