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6FFB" w14:textId="023CA185" w:rsidR="00AF12C7" w:rsidRDefault="00FC0A94" w:rsidP="00AF12C7">
      <w:pPr>
        <w:pStyle w:val="Nzev"/>
        <w:tabs>
          <w:tab w:val="left" w:pos="559"/>
        </w:tabs>
        <w:jc w:val="left"/>
        <w:rPr>
          <w:rFonts w:ascii="Arial Narrow" w:hAnsi="Arial Narrow" w:cs="Times New Roman"/>
          <w:b/>
          <w:szCs w:val="28"/>
          <w:lang w:val="cs-CZ"/>
        </w:rPr>
      </w:pPr>
      <w:r w:rsidRPr="00FC0A94">
        <w:rPr>
          <w:rFonts w:ascii="Arial Narrow" w:hAnsi="Arial Narrow" w:cs="Times New Roman"/>
          <w:b/>
          <w:noProof/>
          <w:sz w:val="56"/>
          <w:szCs w:val="56"/>
          <w:lang w:val="cs-CZ" w:eastAsia="cs-CZ"/>
        </w:rPr>
        <w:drawing>
          <wp:inline distT="0" distB="0" distL="0" distR="0" wp14:anchorId="4BD907F0" wp14:editId="6A31D79A">
            <wp:extent cx="5760720" cy="1311590"/>
            <wp:effectExtent l="0" t="0" r="0" b="3175"/>
            <wp:docPr id="1" name="Obrázek 1" descr="C:\Users\Tomas\OneDrive\MP LIFTS\Koncern MP\Logo, branding\Loga pro smlouvy, formuláře\Hlavička bez adre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\OneDrive\MP LIFTS\Koncern MP\Logo, branding\Loga pro smlouvy, formuláře\Hlavička bez adres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  <w:r w:rsidR="00AF12C7">
        <w:rPr>
          <w:rFonts w:ascii="Arial Narrow" w:hAnsi="Arial Narrow" w:cs="Times New Roman"/>
          <w:b/>
          <w:szCs w:val="28"/>
          <w:lang w:val="cs-CZ"/>
        </w:rPr>
        <w:tab/>
      </w:r>
    </w:p>
    <w:p w14:paraId="295A6FFE" w14:textId="77777777" w:rsidR="00AF12C7" w:rsidRDefault="00AF12C7" w:rsidP="00AF12C7">
      <w:pPr>
        <w:pStyle w:val="Nzev"/>
        <w:rPr>
          <w:rFonts w:ascii="Arial Narrow" w:hAnsi="Arial Narrow" w:cs="Times New Roman"/>
          <w:b/>
          <w:szCs w:val="28"/>
          <w:lang w:val="cs-CZ"/>
        </w:rPr>
      </w:pPr>
    </w:p>
    <w:p w14:paraId="295A6FFF" w14:textId="0C1D9CA8" w:rsidR="00AF12C7" w:rsidRDefault="00AF12C7" w:rsidP="00AF12C7">
      <w:pPr>
        <w:pStyle w:val="Nzev"/>
        <w:rPr>
          <w:rFonts w:ascii="Arial Narrow" w:hAnsi="Arial Narrow" w:cs="Times New Roman"/>
          <w:b/>
          <w:szCs w:val="28"/>
          <w:lang w:val="cs-CZ"/>
        </w:rPr>
      </w:pPr>
      <w:r>
        <w:rPr>
          <w:rFonts w:ascii="Arial Narrow" w:hAnsi="Arial Narrow" w:cs="Times New Roman"/>
          <w:b/>
          <w:szCs w:val="28"/>
          <w:lang w:val="cs-CZ"/>
        </w:rPr>
        <w:t xml:space="preserve"> </w:t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  <w:t xml:space="preserve">SMLOUVA O DÍLO Č. </w:t>
      </w:r>
      <w:r w:rsidR="009355A7">
        <w:rPr>
          <w:rFonts w:ascii="Arial Narrow" w:hAnsi="Arial Narrow" w:cs="Times New Roman"/>
          <w:b/>
          <w:szCs w:val="28"/>
          <w:lang w:val="cs-CZ"/>
        </w:rPr>
        <w:t>S2421001</w:t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  <w:r>
        <w:rPr>
          <w:rFonts w:ascii="Arial Narrow" w:hAnsi="Arial Narrow" w:cs="Times New Roman"/>
          <w:b/>
          <w:szCs w:val="28"/>
          <w:lang w:val="cs-CZ"/>
        </w:rPr>
        <w:tab/>
      </w:r>
    </w:p>
    <w:p w14:paraId="295A7002" w14:textId="77777777" w:rsidR="00AF12C7" w:rsidRDefault="00AF12C7" w:rsidP="00AB359F">
      <w:pPr>
        <w:pStyle w:val="Nzev"/>
        <w:jc w:val="left"/>
        <w:rPr>
          <w:rFonts w:ascii="Arial Narrow" w:hAnsi="Arial Narrow" w:cs="Times New Roman"/>
          <w:b/>
          <w:szCs w:val="28"/>
          <w:lang w:val="cs-CZ"/>
        </w:rPr>
      </w:pPr>
    </w:p>
    <w:p w14:paraId="295A7003" w14:textId="72E26FDE" w:rsidR="00AF12C7" w:rsidRPr="00283022" w:rsidRDefault="00AB359F" w:rsidP="00AF1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AF12C7" w:rsidRPr="00283022">
        <w:rPr>
          <w:rFonts w:ascii="Arial Narrow" w:hAnsi="Arial Narrow"/>
        </w:rPr>
        <w:t xml:space="preserve">zavřená dle § 2586 a násl. zákona č. 89/2012 Sb., občanského zákoníku, </w:t>
      </w:r>
    </w:p>
    <w:p w14:paraId="295A7004" w14:textId="77777777" w:rsidR="00AF12C7" w:rsidRPr="00283022" w:rsidRDefault="00AF12C7" w:rsidP="00AF12C7">
      <w:pPr>
        <w:jc w:val="center"/>
        <w:rPr>
          <w:rFonts w:ascii="Arial Narrow" w:hAnsi="Arial Narrow"/>
        </w:rPr>
      </w:pPr>
      <w:r w:rsidRPr="00283022">
        <w:rPr>
          <w:rFonts w:ascii="Arial Narrow" w:hAnsi="Arial Narrow"/>
        </w:rPr>
        <w:t>ve znění pozdějších předpisů (dále jen „</w:t>
      </w:r>
      <w:r w:rsidRPr="00283022">
        <w:rPr>
          <w:rFonts w:ascii="Arial Narrow" w:hAnsi="Arial Narrow"/>
          <w:b/>
        </w:rPr>
        <w:t>NOZ</w:t>
      </w:r>
      <w:r w:rsidRPr="00283022">
        <w:rPr>
          <w:rFonts w:ascii="Arial Narrow" w:hAnsi="Arial Narrow"/>
        </w:rPr>
        <w:t>“)</w:t>
      </w:r>
    </w:p>
    <w:p w14:paraId="295A7005" w14:textId="77777777" w:rsidR="00AF12C7" w:rsidRPr="00283022" w:rsidRDefault="00AF12C7" w:rsidP="00AF12C7">
      <w:pPr>
        <w:jc w:val="center"/>
        <w:rPr>
          <w:rFonts w:ascii="Arial Narrow" w:hAnsi="Arial Narrow"/>
        </w:rPr>
      </w:pPr>
    </w:p>
    <w:p w14:paraId="295A7007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295A7008" w14:textId="77777777" w:rsidR="002731AF" w:rsidRDefault="002731AF" w:rsidP="002731AF">
      <w:pPr>
        <w:rPr>
          <w:rFonts w:ascii="Arial Narrow" w:hAnsi="Arial Narrow"/>
          <w:b/>
          <w:u w:val="single"/>
        </w:rPr>
      </w:pPr>
    </w:p>
    <w:p w14:paraId="5E496444" w14:textId="371786B2" w:rsidR="002D03A6" w:rsidRPr="00AB359F" w:rsidRDefault="00AF12C7" w:rsidP="002D03A6">
      <w:pPr>
        <w:rPr>
          <w:rFonts w:ascii="Arial Narrow" w:hAnsi="Arial Narrow"/>
          <w:b/>
          <w:bCs/>
        </w:rPr>
      </w:pPr>
      <w:r w:rsidRPr="00AB359F">
        <w:rPr>
          <w:rFonts w:ascii="Arial Narrow" w:hAnsi="Arial Narrow"/>
          <w:b/>
          <w:bCs/>
        </w:rPr>
        <w:t>Objednatel:</w:t>
      </w:r>
      <w:r w:rsidR="00B1178B" w:rsidRPr="00AB359F">
        <w:rPr>
          <w:rFonts w:ascii="Arial Narrow" w:hAnsi="Arial Narrow"/>
          <w:b/>
          <w:bCs/>
        </w:rPr>
        <w:tab/>
      </w:r>
      <w:r w:rsidR="0050600B" w:rsidRPr="00AB359F">
        <w:rPr>
          <w:rFonts w:ascii="Arial Narrow" w:hAnsi="Arial Narrow"/>
          <w:b/>
          <w:bCs/>
        </w:rPr>
        <w:tab/>
      </w:r>
      <w:r w:rsidR="0050600B" w:rsidRPr="00AB359F">
        <w:rPr>
          <w:rFonts w:ascii="Arial Narrow" w:hAnsi="Arial Narrow"/>
          <w:b/>
          <w:bCs/>
        </w:rPr>
        <w:tab/>
      </w:r>
      <w:r w:rsidR="0050600B" w:rsidRPr="00AB359F">
        <w:rPr>
          <w:rFonts w:ascii="Arial Narrow" w:hAnsi="Arial Narrow"/>
          <w:b/>
          <w:bCs/>
        </w:rPr>
        <w:tab/>
      </w:r>
      <w:r w:rsidR="00870A63" w:rsidRPr="00AB359F">
        <w:rPr>
          <w:rFonts w:ascii="Arial Narrow" w:hAnsi="Arial Narrow"/>
          <w:b/>
          <w:bCs/>
        </w:rPr>
        <w:t>Univerzita Karlova, Filozofická fakulta</w:t>
      </w:r>
    </w:p>
    <w:p w14:paraId="295A7009" w14:textId="044C2BFF" w:rsidR="00B1178B" w:rsidRPr="0050600B" w:rsidRDefault="00B1178B" w:rsidP="002D03A6">
      <w:pPr>
        <w:rPr>
          <w:rFonts w:ascii="Arial Narrow" w:hAnsi="Arial Narrow"/>
        </w:rPr>
      </w:pPr>
    </w:p>
    <w:p w14:paraId="6E7D0772" w14:textId="3E7E2E99" w:rsidR="002D03A6" w:rsidRDefault="0050600B" w:rsidP="00B1178B">
      <w:pPr>
        <w:rPr>
          <w:rFonts w:ascii="Arial Narrow" w:hAnsi="Arial Narrow"/>
        </w:rPr>
      </w:pPr>
      <w:r>
        <w:rPr>
          <w:rFonts w:ascii="Arial Narrow" w:hAnsi="Arial Narrow"/>
        </w:rPr>
        <w:t>Se sídlem: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  <w:r w:rsidR="00870A63">
        <w:rPr>
          <w:rFonts w:ascii="Arial Narrow" w:hAnsi="Arial Narrow"/>
        </w:rPr>
        <w:t xml:space="preserve">náměstí Jana Palacha 1 / 2, 116 38 Praha 1 </w:t>
      </w:r>
    </w:p>
    <w:p w14:paraId="295A700D" w14:textId="5C1715A3" w:rsidR="00B1178B" w:rsidRPr="000C3D3E" w:rsidRDefault="002731AF" w:rsidP="002731AF">
      <w:pPr>
        <w:rPr>
          <w:rFonts w:ascii="Arial Narrow" w:hAnsi="Arial Narrow"/>
        </w:rPr>
      </w:pPr>
      <w:r w:rsidRPr="000C3D3E">
        <w:rPr>
          <w:rFonts w:ascii="Arial Narrow" w:hAnsi="Arial Narrow"/>
        </w:rPr>
        <w:t>IČ</w:t>
      </w:r>
      <w:r w:rsidR="00024BF3">
        <w:rPr>
          <w:rFonts w:ascii="Arial Narrow" w:hAnsi="Arial Narrow"/>
        </w:rPr>
        <w:t>O</w:t>
      </w:r>
      <w:r w:rsidRPr="000C3D3E">
        <w:rPr>
          <w:rFonts w:ascii="Arial Narrow" w:hAnsi="Arial Narrow"/>
        </w:rPr>
        <w:t>:</w:t>
      </w:r>
      <w:r w:rsidRPr="000C3D3E">
        <w:rPr>
          <w:rFonts w:ascii="Arial Narrow" w:hAnsi="Arial Narrow"/>
        </w:rPr>
        <w:tab/>
      </w:r>
      <w:r w:rsidR="0050600B" w:rsidRPr="000C3D3E">
        <w:rPr>
          <w:rFonts w:ascii="Arial Narrow" w:hAnsi="Arial Narrow"/>
        </w:rPr>
        <w:tab/>
      </w:r>
      <w:r w:rsidR="0050600B" w:rsidRPr="000C3D3E">
        <w:rPr>
          <w:rFonts w:ascii="Arial Narrow" w:hAnsi="Arial Narrow"/>
        </w:rPr>
        <w:tab/>
      </w:r>
      <w:r w:rsidR="0050600B" w:rsidRPr="000C3D3E">
        <w:rPr>
          <w:rFonts w:ascii="Arial Narrow" w:hAnsi="Arial Narrow"/>
        </w:rPr>
        <w:tab/>
      </w:r>
      <w:r w:rsidR="0050600B" w:rsidRPr="000C3D3E">
        <w:rPr>
          <w:rFonts w:ascii="Arial Narrow" w:hAnsi="Arial Narrow"/>
        </w:rPr>
        <w:tab/>
      </w:r>
      <w:r w:rsidR="00870A63">
        <w:rPr>
          <w:rFonts w:ascii="Arial Narrow" w:hAnsi="Arial Narrow"/>
        </w:rPr>
        <w:t>00216208</w:t>
      </w:r>
      <w:r w:rsidR="002C5D61">
        <w:rPr>
          <w:rFonts w:ascii="Arial Narrow" w:hAnsi="Arial Narrow"/>
        </w:rPr>
        <w:t xml:space="preserve">                              </w:t>
      </w:r>
      <w:r w:rsidRPr="000C3D3E"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</w:p>
    <w:p w14:paraId="295A700E" w14:textId="652718C7" w:rsidR="002731AF" w:rsidRPr="000C3D3E" w:rsidRDefault="002731AF" w:rsidP="002731AF">
      <w:pPr>
        <w:rPr>
          <w:rFonts w:ascii="Arial Narrow" w:hAnsi="Arial Narrow"/>
        </w:rPr>
      </w:pPr>
      <w:r w:rsidRPr="000C3D3E">
        <w:rPr>
          <w:rFonts w:ascii="Arial Narrow" w:hAnsi="Arial Narrow"/>
        </w:rPr>
        <w:t>DIČ:</w:t>
      </w:r>
      <w:r w:rsidRPr="000C3D3E"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  <w:r w:rsidR="00870A63">
        <w:rPr>
          <w:rFonts w:ascii="Arial Narrow" w:hAnsi="Arial Narrow"/>
        </w:rPr>
        <w:t>CZ00216208</w:t>
      </w:r>
    </w:p>
    <w:p w14:paraId="27C0C816" w14:textId="44125B9C" w:rsidR="002C5D61" w:rsidRPr="000C3D3E" w:rsidRDefault="002731AF" w:rsidP="002731AF">
      <w:pPr>
        <w:rPr>
          <w:rFonts w:ascii="Arial Narrow" w:hAnsi="Arial Narrow"/>
        </w:rPr>
      </w:pPr>
      <w:r w:rsidRPr="000C3D3E">
        <w:rPr>
          <w:rFonts w:ascii="Arial Narrow" w:hAnsi="Arial Narrow"/>
        </w:rPr>
        <w:t>Bankovní spojení:</w:t>
      </w:r>
      <w:r w:rsidRPr="000C3D3E"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  <w:r w:rsidR="00870A63">
        <w:rPr>
          <w:rFonts w:ascii="Arial Narrow" w:hAnsi="Arial Narrow"/>
        </w:rPr>
        <w:t xml:space="preserve">Komerční banka, </w:t>
      </w:r>
      <w:proofErr w:type="spellStart"/>
      <w:r w:rsidR="00870A63">
        <w:rPr>
          <w:rFonts w:ascii="Arial Narrow" w:hAnsi="Arial Narrow"/>
        </w:rPr>
        <w:t>a.s</w:t>
      </w:r>
      <w:proofErr w:type="spellEnd"/>
      <w:r w:rsidR="00870A63">
        <w:rPr>
          <w:rFonts w:ascii="Arial Narrow" w:hAnsi="Arial Narrow"/>
        </w:rPr>
        <w:t>, Praha 1</w:t>
      </w:r>
    </w:p>
    <w:p w14:paraId="295A7010" w14:textId="4FBCB36D" w:rsidR="00B1178B" w:rsidRPr="006B1F51" w:rsidRDefault="002731AF" w:rsidP="002731AF">
      <w:pPr>
        <w:rPr>
          <w:rFonts w:ascii="Arial Narrow" w:hAnsi="Arial Narrow"/>
          <w:highlight w:val="yellow"/>
        </w:rPr>
      </w:pPr>
      <w:r w:rsidRPr="000C3D3E">
        <w:rPr>
          <w:rFonts w:ascii="Arial Narrow" w:hAnsi="Arial Narrow"/>
        </w:rPr>
        <w:t>Číslo účtu/směr. kód:</w:t>
      </w:r>
      <w:r w:rsidRPr="000C3D3E">
        <w:rPr>
          <w:rFonts w:ascii="Arial Narrow" w:hAnsi="Arial Narrow"/>
        </w:rPr>
        <w:tab/>
      </w:r>
      <w:r w:rsidRPr="000C3D3E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  <w:r w:rsidR="00870A63" w:rsidRPr="00870A63">
        <w:rPr>
          <w:rFonts w:ascii="Arial Narrow" w:hAnsi="Arial Narrow"/>
        </w:rPr>
        <w:t>85631011/0100</w:t>
      </w:r>
    </w:p>
    <w:p w14:paraId="71D2D970" w14:textId="182587AF" w:rsidR="002C5D61" w:rsidRDefault="002731AF" w:rsidP="002731AF">
      <w:pPr>
        <w:rPr>
          <w:rFonts w:ascii="Arial Narrow" w:hAnsi="Arial Narrow"/>
        </w:rPr>
      </w:pPr>
      <w:r w:rsidRPr="006B1F51">
        <w:rPr>
          <w:rFonts w:ascii="Arial Narrow" w:hAnsi="Arial Narrow"/>
        </w:rPr>
        <w:t>Odpovědný zástupce</w:t>
      </w:r>
      <w:r w:rsidR="002C5D61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</w:p>
    <w:p w14:paraId="0CDB78D5" w14:textId="77777777" w:rsidR="00AB359F" w:rsidRDefault="002731AF" w:rsidP="002731AF">
      <w:pPr>
        <w:rPr>
          <w:rFonts w:ascii="Arial Narrow" w:hAnsi="Arial Narrow"/>
        </w:rPr>
      </w:pPr>
      <w:r w:rsidRPr="000C3D3E">
        <w:rPr>
          <w:rFonts w:ascii="Arial Narrow" w:hAnsi="Arial Narrow"/>
        </w:rPr>
        <w:t xml:space="preserve">ve věcech </w:t>
      </w:r>
      <w:proofErr w:type="gramStart"/>
      <w:r w:rsidR="006B1F51" w:rsidRPr="000C3D3E">
        <w:rPr>
          <w:rFonts w:ascii="Arial Narrow" w:hAnsi="Arial Narrow"/>
        </w:rPr>
        <w:t xml:space="preserve">smluvních:  </w:t>
      </w:r>
      <w:r w:rsidR="0050600B" w:rsidRPr="000C3D3E">
        <w:rPr>
          <w:rFonts w:ascii="Arial Narrow" w:hAnsi="Arial Narrow"/>
        </w:rPr>
        <w:tab/>
      </w:r>
      <w:proofErr w:type="gramEnd"/>
      <w:r w:rsidR="0050600B" w:rsidRPr="000C3D3E">
        <w:rPr>
          <w:rFonts w:ascii="Arial Narrow" w:hAnsi="Arial Narrow"/>
        </w:rPr>
        <w:tab/>
      </w:r>
      <w:r w:rsidR="0050600B" w:rsidRPr="000C3D3E">
        <w:rPr>
          <w:rFonts w:ascii="Arial Narrow" w:hAnsi="Arial Narrow"/>
        </w:rPr>
        <w:tab/>
      </w:r>
      <w:r w:rsidR="00870A63">
        <w:rPr>
          <w:rFonts w:ascii="Arial Narrow" w:hAnsi="Arial Narrow"/>
        </w:rPr>
        <w:t>Mgr. Zdeňka Filipová, tajemnice</w:t>
      </w:r>
    </w:p>
    <w:p w14:paraId="294BD73A" w14:textId="3A709629" w:rsidR="002C5D61" w:rsidRPr="00283022" w:rsidRDefault="00AB359F" w:rsidP="002731AF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2731AF" w:rsidRPr="00283022">
        <w:rPr>
          <w:rFonts w:ascii="Arial Narrow" w:hAnsi="Arial Narrow"/>
        </w:rPr>
        <w:t>e věcech technických:</w:t>
      </w:r>
      <w:r w:rsidR="002731AF" w:rsidRPr="00283022">
        <w:rPr>
          <w:rFonts w:ascii="Arial Narrow" w:hAnsi="Arial Narrow"/>
        </w:rPr>
        <w:tab/>
      </w:r>
      <w:r w:rsidR="002731AF" w:rsidRPr="00283022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  <w:r w:rsidR="004D74D6">
        <w:rPr>
          <w:rFonts w:ascii="Arial Narrow" w:hAnsi="Arial Narrow"/>
        </w:rPr>
        <w:t>XXX</w:t>
      </w:r>
      <w:r w:rsidR="00870A63">
        <w:rPr>
          <w:rFonts w:ascii="Arial Narrow" w:hAnsi="Arial Narrow"/>
        </w:rPr>
        <w:t>, vedoucí OSBI</w:t>
      </w:r>
    </w:p>
    <w:p w14:paraId="295A7016" w14:textId="413CDB37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telefon</w:t>
      </w:r>
      <w:r w:rsidR="00AB359F">
        <w:rPr>
          <w:rFonts w:ascii="Arial Narrow" w:hAnsi="Arial Narrow"/>
        </w:rPr>
        <w:t xml:space="preserve"> / e-mail:</w:t>
      </w:r>
      <w:r w:rsidRPr="00283022">
        <w:rPr>
          <w:rFonts w:ascii="Arial Narrow" w:hAnsi="Arial Narrow"/>
        </w:rPr>
        <w:tab/>
      </w:r>
      <w:r w:rsidR="00AB359F">
        <w:rPr>
          <w:rFonts w:ascii="Arial Narrow" w:hAnsi="Arial Narrow"/>
        </w:rPr>
        <w:t xml:space="preserve">              </w:t>
      </w:r>
      <w:r w:rsidRPr="00283022">
        <w:rPr>
          <w:rFonts w:ascii="Arial Narrow" w:hAnsi="Arial Narrow"/>
        </w:rPr>
        <w:tab/>
      </w:r>
      <w:r w:rsidR="00AB359F">
        <w:rPr>
          <w:rFonts w:ascii="Arial Narrow" w:hAnsi="Arial Narrow"/>
        </w:rPr>
        <w:t xml:space="preserve">             </w:t>
      </w:r>
      <w:r w:rsidR="004D74D6">
        <w:rPr>
          <w:rFonts w:ascii="Arial Narrow" w:hAnsi="Arial Narrow"/>
        </w:rPr>
        <w:t>XXX</w:t>
      </w:r>
      <w:r w:rsidR="00AB359F">
        <w:rPr>
          <w:rFonts w:ascii="Arial Narrow" w:hAnsi="Arial Narrow"/>
        </w:rPr>
        <w:t xml:space="preserve">, </w:t>
      </w:r>
      <w:r w:rsidR="004D74D6">
        <w:rPr>
          <w:rFonts w:ascii="Arial Narrow" w:hAnsi="Arial Narrow"/>
        </w:rPr>
        <w:t>XXX</w:t>
      </w:r>
    </w:p>
    <w:p w14:paraId="295A7017" w14:textId="4F7933C4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ve věcech servisních:</w:t>
      </w:r>
      <w:r w:rsidRPr="00283022">
        <w:rPr>
          <w:rFonts w:ascii="Arial Narrow" w:hAnsi="Arial Narrow"/>
        </w:rPr>
        <w:tab/>
      </w:r>
      <w:r w:rsidRPr="00283022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  <w:r w:rsidR="004D74D6">
        <w:rPr>
          <w:rFonts w:ascii="Arial Narrow" w:hAnsi="Arial Narrow"/>
        </w:rPr>
        <w:t>XXX</w:t>
      </w:r>
    </w:p>
    <w:p w14:paraId="295A7018" w14:textId="4B42D810" w:rsidR="002731AF" w:rsidRPr="00283022" w:rsidRDefault="002731AF" w:rsidP="002731AF">
      <w:pPr>
        <w:rPr>
          <w:rFonts w:ascii="Arial Narrow" w:hAnsi="Arial Narrow"/>
        </w:rPr>
      </w:pPr>
      <w:r w:rsidRPr="00283022">
        <w:rPr>
          <w:rFonts w:ascii="Arial Narrow" w:hAnsi="Arial Narrow"/>
        </w:rPr>
        <w:t>telefon</w:t>
      </w:r>
      <w:r w:rsidR="00AB359F">
        <w:rPr>
          <w:rFonts w:ascii="Arial Narrow" w:hAnsi="Arial Narrow"/>
        </w:rPr>
        <w:t xml:space="preserve"> / </w:t>
      </w:r>
      <w:r w:rsidRPr="00283022">
        <w:rPr>
          <w:rFonts w:ascii="Arial Narrow" w:hAnsi="Arial Narrow"/>
        </w:rPr>
        <w:t>e-mail:</w:t>
      </w:r>
      <w:r w:rsidRPr="00283022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  <w:r w:rsidR="002C5D61">
        <w:rPr>
          <w:rFonts w:ascii="Arial Narrow" w:hAnsi="Arial Narrow"/>
        </w:rPr>
        <w:tab/>
      </w:r>
      <w:r w:rsidR="00AB359F">
        <w:rPr>
          <w:rFonts w:ascii="Arial Narrow" w:hAnsi="Arial Narrow"/>
        </w:rPr>
        <w:t xml:space="preserve">             </w:t>
      </w:r>
      <w:r w:rsidR="004D74D6">
        <w:rPr>
          <w:rFonts w:ascii="Arial Narrow" w:hAnsi="Arial Narrow"/>
        </w:rPr>
        <w:t>XXX</w:t>
      </w:r>
      <w:r w:rsidR="00870A63">
        <w:rPr>
          <w:rFonts w:ascii="Arial Narrow" w:hAnsi="Arial Narrow"/>
        </w:rPr>
        <w:t xml:space="preserve">, </w:t>
      </w:r>
      <w:r w:rsidR="004D74D6">
        <w:rPr>
          <w:rFonts w:ascii="Arial Narrow" w:hAnsi="Arial Narrow"/>
        </w:rPr>
        <w:t>XXX</w:t>
      </w:r>
    </w:p>
    <w:p w14:paraId="295A7019" w14:textId="77777777" w:rsidR="002731AF" w:rsidRDefault="002731AF" w:rsidP="00AF12C7">
      <w:pPr>
        <w:rPr>
          <w:rFonts w:ascii="Arial Narrow" w:hAnsi="Arial Narrow"/>
        </w:rPr>
      </w:pPr>
    </w:p>
    <w:p w14:paraId="748F497E" w14:textId="77777777" w:rsidR="00387563" w:rsidRPr="00283022" w:rsidRDefault="00387563" w:rsidP="00AF12C7">
      <w:pPr>
        <w:rPr>
          <w:rFonts w:ascii="Arial Narrow" w:hAnsi="Arial Narrow"/>
        </w:rPr>
      </w:pPr>
    </w:p>
    <w:p w14:paraId="4E1FC20A" w14:textId="7FE8148D" w:rsidR="00CB4C96" w:rsidRPr="00AB359F" w:rsidRDefault="00CB4C96" w:rsidP="00CB4C96">
      <w:pPr>
        <w:rPr>
          <w:rFonts w:ascii="Arial Narrow" w:hAnsi="Arial Narrow"/>
          <w:b/>
          <w:bCs/>
        </w:rPr>
      </w:pPr>
      <w:proofErr w:type="gramStart"/>
      <w:r w:rsidRPr="00AB359F">
        <w:rPr>
          <w:rFonts w:ascii="Arial Narrow" w:hAnsi="Arial Narrow"/>
          <w:b/>
          <w:bCs/>
        </w:rPr>
        <w:t>Zhotovitel:   </w:t>
      </w:r>
      <w:proofErr w:type="gramEnd"/>
      <w:r w:rsidRPr="00AB359F">
        <w:rPr>
          <w:rFonts w:ascii="Arial Narrow" w:hAnsi="Arial Narrow"/>
          <w:b/>
          <w:bCs/>
        </w:rPr>
        <w:t>                                    </w:t>
      </w:r>
      <w:r w:rsidR="0050600B" w:rsidRPr="00AB359F">
        <w:rPr>
          <w:rFonts w:ascii="Arial Narrow" w:hAnsi="Arial Narrow"/>
          <w:b/>
          <w:bCs/>
        </w:rPr>
        <w:tab/>
      </w:r>
      <w:r w:rsidRPr="00AB359F">
        <w:rPr>
          <w:rFonts w:ascii="Arial Narrow" w:hAnsi="Arial Narrow"/>
          <w:b/>
          <w:bCs/>
        </w:rPr>
        <w:t>MP LIFTS s.r.o.</w:t>
      </w:r>
    </w:p>
    <w:p w14:paraId="21719BD9" w14:textId="77777777" w:rsidR="00AB359F" w:rsidRDefault="00AB359F" w:rsidP="00CB4C96">
      <w:pPr>
        <w:rPr>
          <w:rFonts w:ascii="Arial Narrow" w:hAnsi="Arial Narrow"/>
        </w:rPr>
      </w:pPr>
    </w:p>
    <w:p w14:paraId="3363DB6A" w14:textId="2946EFFE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Se </w:t>
      </w:r>
      <w:proofErr w:type="gramStart"/>
      <w:r w:rsidRPr="0050600B">
        <w:rPr>
          <w:rFonts w:ascii="Arial Narrow" w:hAnsi="Arial Narrow"/>
        </w:rPr>
        <w:t>sídlem:   </w:t>
      </w:r>
      <w:proofErr w:type="gramEnd"/>
      <w:r w:rsidRPr="0050600B">
        <w:rPr>
          <w:rFonts w:ascii="Arial Narrow" w:hAnsi="Arial Narrow"/>
        </w:rPr>
        <w:t>                                   </w:t>
      </w:r>
      <w:r w:rsidR="0050600B">
        <w:rPr>
          <w:rFonts w:ascii="Arial Narrow" w:hAnsi="Arial Narrow"/>
        </w:rPr>
        <w:tab/>
      </w:r>
      <w:r w:rsidRPr="0050600B">
        <w:rPr>
          <w:rFonts w:ascii="Arial Narrow" w:hAnsi="Arial Narrow"/>
        </w:rPr>
        <w:t xml:space="preserve">Křižíkova 2987/70b, 612 00 Brno   </w:t>
      </w:r>
    </w:p>
    <w:p w14:paraId="2AAB1A75" w14:textId="1B9E08A1" w:rsidR="00CB4C96" w:rsidRPr="0050600B" w:rsidRDefault="00CB4C96" w:rsidP="00CB4C96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Pobočka:   </w:t>
      </w:r>
      <w:proofErr w:type="gramEnd"/>
      <w:r>
        <w:rPr>
          <w:rFonts w:ascii="Arial Narrow" w:hAnsi="Arial Narrow"/>
        </w:rPr>
        <w:t>                                      </w:t>
      </w:r>
      <w:r w:rsidR="0050600B">
        <w:rPr>
          <w:rFonts w:ascii="Arial Narrow" w:hAnsi="Arial Narrow"/>
        </w:rPr>
        <w:tab/>
      </w:r>
      <w:r>
        <w:rPr>
          <w:rFonts w:ascii="Arial Narrow" w:hAnsi="Arial Narrow"/>
        </w:rPr>
        <w:t>Pražská 1279/18, 100 00 Prah</w:t>
      </w:r>
      <w:r w:rsidR="00AB359F">
        <w:rPr>
          <w:rFonts w:ascii="Arial Narrow" w:hAnsi="Arial Narrow"/>
        </w:rPr>
        <w:t xml:space="preserve">a </w:t>
      </w:r>
      <w:r w:rsidRPr="0050600B">
        <w:rPr>
          <w:rFonts w:ascii="Arial Narrow" w:hAnsi="Arial Narrow"/>
        </w:rPr>
        <w:t>IČ</w:t>
      </w:r>
      <w:r w:rsidR="00024BF3">
        <w:rPr>
          <w:rFonts w:ascii="Arial Narrow" w:hAnsi="Arial Narrow"/>
        </w:rPr>
        <w:t>O</w:t>
      </w:r>
      <w:r w:rsidRPr="0050600B">
        <w:rPr>
          <w:rFonts w:ascii="Arial Narrow" w:hAnsi="Arial Narrow"/>
        </w:rPr>
        <w:t xml:space="preserve">:                                                     </w:t>
      </w:r>
      <w:r w:rsidR="0050600B">
        <w:rPr>
          <w:rFonts w:ascii="Arial Narrow" w:hAnsi="Arial Narrow"/>
        </w:rPr>
        <w:tab/>
      </w:r>
      <w:r w:rsidRPr="0050600B">
        <w:rPr>
          <w:rFonts w:ascii="Arial Narrow" w:hAnsi="Arial Narrow"/>
        </w:rPr>
        <w:t xml:space="preserve">25340638                                       </w:t>
      </w:r>
    </w:p>
    <w:p w14:paraId="0122D09A" w14:textId="762352D9" w:rsidR="00CB4C96" w:rsidRPr="0050600B" w:rsidRDefault="00CB4C96" w:rsidP="00CB4C96">
      <w:pPr>
        <w:rPr>
          <w:rFonts w:ascii="Arial Narrow" w:hAnsi="Arial Narrow"/>
        </w:rPr>
      </w:pPr>
      <w:proofErr w:type="gramStart"/>
      <w:r w:rsidRPr="0050600B">
        <w:rPr>
          <w:rFonts w:ascii="Arial Narrow" w:hAnsi="Arial Narrow"/>
        </w:rPr>
        <w:t>DIČ:   </w:t>
      </w:r>
      <w:proofErr w:type="gramEnd"/>
      <w:r w:rsidRPr="0050600B">
        <w:rPr>
          <w:rFonts w:ascii="Arial Narrow" w:hAnsi="Arial Narrow"/>
        </w:rPr>
        <w:t xml:space="preserve">                                                </w:t>
      </w:r>
      <w:r w:rsidR="0050600B">
        <w:rPr>
          <w:rFonts w:ascii="Arial Narrow" w:hAnsi="Arial Narrow"/>
        </w:rPr>
        <w:tab/>
      </w:r>
      <w:r w:rsidRPr="0050600B">
        <w:rPr>
          <w:rFonts w:ascii="Arial Narrow" w:hAnsi="Arial Narrow"/>
        </w:rPr>
        <w:t xml:space="preserve">CZ25340638     </w:t>
      </w:r>
    </w:p>
    <w:p w14:paraId="2FA94C1C" w14:textId="4726C48F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Bankovní </w:t>
      </w:r>
      <w:proofErr w:type="gramStart"/>
      <w:r w:rsidRPr="0050600B">
        <w:rPr>
          <w:rFonts w:ascii="Arial Narrow" w:hAnsi="Arial Narrow"/>
        </w:rPr>
        <w:t>spojení:   </w:t>
      </w:r>
      <w:proofErr w:type="gramEnd"/>
      <w:r w:rsidRPr="0050600B">
        <w:rPr>
          <w:rFonts w:ascii="Arial Narrow" w:hAnsi="Arial Narrow"/>
        </w:rPr>
        <w:t xml:space="preserve">                     </w:t>
      </w:r>
      <w:r w:rsidR="0050600B">
        <w:rPr>
          <w:rFonts w:ascii="Arial Narrow" w:hAnsi="Arial Narrow"/>
        </w:rPr>
        <w:tab/>
      </w:r>
      <w:r w:rsidR="004D74D6">
        <w:rPr>
          <w:rFonts w:ascii="Arial Narrow" w:hAnsi="Arial Narrow"/>
        </w:rPr>
        <w:t>XXX</w:t>
      </w:r>
      <w:r w:rsidRPr="0050600B">
        <w:rPr>
          <w:rFonts w:ascii="Arial Narrow" w:hAnsi="Arial Narrow"/>
        </w:rPr>
        <w:t xml:space="preserve">    </w:t>
      </w:r>
    </w:p>
    <w:p w14:paraId="0CD98F70" w14:textId="75848AAC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Číslo účtu/směr. </w:t>
      </w:r>
      <w:proofErr w:type="gramStart"/>
      <w:r w:rsidRPr="0050600B">
        <w:rPr>
          <w:rFonts w:ascii="Arial Narrow" w:hAnsi="Arial Narrow"/>
        </w:rPr>
        <w:t>kód:   </w:t>
      </w:r>
      <w:proofErr w:type="gramEnd"/>
      <w:r w:rsidRPr="0050600B">
        <w:rPr>
          <w:rFonts w:ascii="Arial Narrow" w:hAnsi="Arial Narrow"/>
        </w:rPr>
        <w:t xml:space="preserve">              </w:t>
      </w:r>
      <w:r w:rsidR="0050600B">
        <w:rPr>
          <w:rFonts w:ascii="Arial Narrow" w:hAnsi="Arial Narrow"/>
        </w:rPr>
        <w:tab/>
      </w:r>
      <w:r w:rsidR="0050600B">
        <w:rPr>
          <w:rFonts w:ascii="Arial Narrow" w:hAnsi="Arial Narrow"/>
        </w:rPr>
        <w:tab/>
      </w:r>
      <w:r w:rsidR="004D74D6">
        <w:rPr>
          <w:rFonts w:ascii="Arial Narrow" w:hAnsi="Arial Narrow"/>
        </w:rPr>
        <w:t>XXX</w:t>
      </w:r>
      <w:r w:rsidRPr="0050600B">
        <w:rPr>
          <w:rFonts w:ascii="Arial Narrow" w:hAnsi="Arial Narrow"/>
        </w:rPr>
        <w:t xml:space="preserve">          </w:t>
      </w:r>
    </w:p>
    <w:p w14:paraId="71E4ACCB" w14:textId="77777777" w:rsidR="00AB359F" w:rsidRDefault="00AB359F" w:rsidP="00CB4C96">
      <w:pPr>
        <w:rPr>
          <w:rFonts w:ascii="Arial Narrow" w:hAnsi="Arial Narrow"/>
        </w:rPr>
      </w:pPr>
    </w:p>
    <w:p w14:paraId="116082AF" w14:textId="42270A36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společnost zapsaná v OR u Krajského soudu </w:t>
      </w:r>
      <w:r w:rsidR="00024BF3" w:rsidRPr="00EE4D9D">
        <w:rPr>
          <w:rFonts w:ascii="Arial Narrow" w:hAnsi="Arial Narrow"/>
        </w:rPr>
        <w:t>v Brně</w:t>
      </w:r>
      <w:r w:rsidRPr="0050600B">
        <w:rPr>
          <w:rFonts w:ascii="Arial Narrow" w:hAnsi="Arial Narrow"/>
        </w:rPr>
        <w:t>, oddíl C, vložka 27304</w:t>
      </w:r>
    </w:p>
    <w:p w14:paraId="3E823E3E" w14:textId="0F218CDF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Odpovědný </w:t>
      </w:r>
      <w:proofErr w:type="gramStart"/>
      <w:r w:rsidRPr="0050600B">
        <w:rPr>
          <w:rFonts w:ascii="Arial Narrow" w:hAnsi="Arial Narrow"/>
        </w:rPr>
        <w:t>zástupce:   </w:t>
      </w:r>
      <w:proofErr w:type="gramEnd"/>
      <w:r w:rsidRPr="0050600B">
        <w:rPr>
          <w:rFonts w:ascii="Arial Narrow" w:hAnsi="Arial Narrow"/>
        </w:rPr>
        <w:t xml:space="preserve">              </w:t>
      </w:r>
      <w:r w:rsidR="0050600B">
        <w:rPr>
          <w:rFonts w:ascii="Arial Narrow" w:hAnsi="Arial Narrow"/>
        </w:rPr>
        <w:tab/>
      </w:r>
      <w:r w:rsidRPr="0050600B">
        <w:rPr>
          <w:rFonts w:ascii="Arial Narrow" w:hAnsi="Arial Narrow"/>
        </w:rPr>
        <w:t>Ing. Tomáš Teichmann – vedoucí pobočky</w:t>
      </w:r>
    </w:p>
    <w:p w14:paraId="259A975F" w14:textId="15260C8C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ve věcech </w:t>
      </w:r>
      <w:proofErr w:type="gramStart"/>
      <w:r w:rsidRPr="0050600B">
        <w:rPr>
          <w:rFonts w:ascii="Arial Narrow" w:hAnsi="Arial Narrow"/>
        </w:rPr>
        <w:t>smluvních:   </w:t>
      </w:r>
      <w:proofErr w:type="gramEnd"/>
      <w:r w:rsidRPr="0050600B">
        <w:rPr>
          <w:rFonts w:ascii="Arial Narrow" w:hAnsi="Arial Narrow"/>
        </w:rPr>
        <w:t xml:space="preserve">               </w:t>
      </w:r>
      <w:r w:rsidR="0050600B">
        <w:rPr>
          <w:rFonts w:ascii="Arial Narrow" w:hAnsi="Arial Narrow"/>
        </w:rPr>
        <w:tab/>
      </w:r>
      <w:r w:rsidRPr="0050600B">
        <w:rPr>
          <w:rFonts w:ascii="Arial Narrow" w:hAnsi="Arial Narrow"/>
        </w:rPr>
        <w:t>Ing. Tomáš Teichmann</w:t>
      </w:r>
    </w:p>
    <w:p w14:paraId="36ADD434" w14:textId="7D2DB188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telefon / </w:t>
      </w:r>
      <w:proofErr w:type="gramStart"/>
      <w:r w:rsidRPr="0050600B">
        <w:rPr>
          <w:rFonts w:ascii="Arial Narrow" w:hAnsi="Arial Narrow"/>
        </w:rPr>
        <w:t>email:   </w:t>
      </w:r>
      <w:proofErr w:type="gramEnd"/>
      <w:r w:rsidRPr="0050600B">
        <w:rPr>
          <w:rFonts w:ascii="Arial Narrow" w:hAnsi="Arial Narrow"/>
        </w:rPr>
        <w:t xml:space="preserve">                          </w:t>
      </w:r>
      <w:r w:rsidR="0050600B">
        <w:rPr>
          <w:rFonts w:ascii="Arial Narrow" w:hAnsi="Arial Narrow"/>
        </w:rPr>
        <w:tab/>
      </w:r>
      <w:r w:rsidR="000F711A">
        <w:rPr>
          <w:rFonts w:ascii="Arial Narrow" w:hAnsi="Arial Narrow"/>
        </w:rPr>
        <w:t>XXX,</w:t>
      </w:r>
      <w:r w:rsidRPr="0050600B">
        <w:rPr>
          <w:rFonts w:ascii="Arial Narrow" w:hAnsi="Arial Narrow"/>
        </w:rPr>
        <w:t xml:space="preserve"> </w:t>
      </w:r>
      <w:hyperlink r:id="rId9" w:history="1">
        <w:r w:rsidR="00BB01CE">
          <w:rPr>
            <w:rFonts w:ascii="Arial Narrow" w:hAnsi="Arial Narrow"/>
          </w:rPr>
          <w:t>XXX</w:t>
        </w:r>
      </w:hyperlink>
      <w:r w:rsidRPr="0050600B">
        <w:rPr>
          <w:rFonts w:ascii="Arial Narrow" w:hAnsi="Arial Narrow"/>
        </w:rPr>
        <w:t xml:space="preserve"> </w:t>
      </w:r>
    </w:p>
    <w:p w14:paraId="45B2ADAD" w14:textId="7E9D08A3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ve věcech </w:t>
      </w:r>
      <w:proofErr w:type="gramStart"/>
      <w:r w:rsidRPr="0050600B">
        <w:rPr>
          <w:rFonts w:ascii="Arial Narrow" w:hAnsi="Arial Narrow"/>
        </w:rPr>
        <w:t>technických:   </w:t>
      </w:r>
      <w:proofErr w:type="gramEnd"/>
      <w:r w:rsidRPr="0050600B">
        <w:rPr>
          <w:rFonts w:ascii="Arial Narrow" w:hAnsi="Arial Narrow"/>
        </w:rPr>
        <w:t>           </w:t>
      </w:r>
      <w:r w:rsidR="0050600B">
        <w:rPr>
          <w:rFonts w:ascii="Arial Narrow" w:hAnsi="Arial Narrow"/>
        </w:rPr>
        <w:tab/>
      </w:r>
      <w:r w:rsidR="0050600B">
        <w:rPr>
          <w:rFonts w:ascii="Arial Narrow" w:hAnsi="Arial Narrow"/>
        </w:rPr>
        <w:tab/>
      </w:r>
      <w:r w:rsidR="00BB01CE">
        <w:rPr>
          <w:rFonts w:ascii="Arial Narrow" w:hAnsi="Arial Narrow"/>
        </w:rPr>
        <w:t>XXX</w:t>
      </w:r>
      <w:r w:rsidR="00EE57CD" w:rsidRPr="0050600B">
        <w:rPr>
          <w:rFonts w:ascii="Arial Narrow" w:hAnsi="Arial Narrow"/>
        </w:rPr>
        <w:t xml:space="preserve"> </w:t>
      </w:r>
    </w:p>
    <w:p w14:paraId="72BD9711" w14:textId="3FF7316B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telefon / </w:t>
      </w:r>
      <w:proofErr w:type="gramStart"/>
      <w:r w:rsidRPr="0050600B">
        <w:rPr>
          <w:rFonts w:ascii="Arial Narrow" w:hAnsi="Arial Narrow"/>
        </w:rPr>
        <w:t>email:   </w:t>
      </w:r>
      <w:proofErr w:type="gramEnd"/>
      <w:r w:rsidRPr="0050600B">
        <w:rPr>
          <w:rFonts w:ascii="Arial Narrow" w:hAnsi="Arial Narrow"/>
        </w:rPr>
        <w:t xml:space="preserve">                          </w:t>
      </w:r>
      <w:r w:rsidR="0050600B">
        <w:rPr>
          <w:rFonts w:ascii="Arial Narrow" w:hAnsi="Arial Narrow"/>
        </w:rPr>
        <w:tab/>
      </w:r>
      <w:r w:rsidR="00BB01CE">
        <w:rPr>
          <w:rFonts w:ascii="Arial Narrow" w:hAnsi="Arial Narrow"/>
        </w:rPr>
        <w:t>XXX</w:t>
      </w:r>
      <w:r w:rsidR="00EE57CD" w:rsidRPr="0050600B">
        <w:rPr>
          <w:rFonts w:ascii="Arial Narrow" w:hAnsi="Arial Narrow"/>
        </w:rPr>
        <w:t xml:space="preserve">, </w:t>
      </w:r>
      <w:r w:rsidR="00BB01CE">
        <w:rPr>
          <w:rFonts w:ascii="Arial Narrow" w:hAnsi="Arial Narrow"/>
        </w:rPr>
        <w:t>XXX</w:t>
      </w:r>
    </w:p>
    <w:p w14:paraId="6E59637B" w14:textId="61C90BE0" w:rsidR="00CB4C96" w:rsidRPr="0050600B" w:rsidRDefault="00CB4C96" w:rsidP="00CB4C96">
      <w:pPr>
        <w:rPr>
          <w:rFonts w:ascii="Arial Narrow" w:hAnsi="Arial Narrow"/>
        </w:rPr>
      </w:pPr>
      <w:r w:rsidRPr="0050600B">
        <w:rPr>
          <w:rFonts w:ascii="Arial Narrow" w:hAnsi="Arial Narrow"/>
        </w:rPr>
        <w:t xml:space="preserve">Korespondenční </w:t>
      </w:r>
      <w:proofErr w:type="gramStart"/>
      <w:r w:rsidR="00BD49BD" w:rsidRPr="0050600B">
        <w:rPr>
          <w:rFonts w:ascii="Arial Narrow" w:hAnsi="Arial Narrow"/>
        </w:rPr>
        <w:t xml:space="preserve">adresa:  </w:t>
      </w:r>
      <w:r w:rsidRPr="0050600B">
        <w:rPr>
          <w:rFonts w:ascii="Arial Narrow" w:hAnsi="Arial Narrow"/>
        </w:rPr>
        <w:t> </w:t>
      </w:r>
      <w:proofErr w:type="gramEnd"/>
      <w:r w:rsidRPr="0050600B">
        <w:rPr>
          <w:rFonts w:ascii="Arial Narrow" w:hAnsi="Arial Narrow"/>
        </w:rPr>
        <w:t>           </w:t>
      </w:r>
      <w:r w:rsidR="0050600B">
        <w:rPr>
          <w:rFonts w:ascii="Arial Narrow" w:hAnsi="Arial Narrow"/>
        </w:rPr>
        <w:tab/>
      </w:r>
      <w:r w:rsidRPr="0050600B">
        <w:rPr>
          <w:rFonts w:ascii="Arial Narrow" w:hAnsi="Arial Narrow"/>
        </w:rPr>
        <w:t xml:space="preserve">Pražská 1279/18, 100 00 Praha 10 </w:t>
      </w:r>
    </w:p>
    <w:p w14:paraId="722F2611" w14:textId="77777777" w:rsidR="00042FBD" w:rsidRDefault="00042FBD" w:rsidP="00042FBD">
      <w:pPr>
        <w:pageBreakBefore/>
        <w:ind w:left="2124" w:right="340" w:firstLine="70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Čl. II – PŘEDMĚT SMLOUVY</w:t>
      </w:r>
    </w:p>
    <w:p w14:paraId="15D45DE7" w14:textId="77777777" w:rsidR="00042FBD" w:rsidRDefault="00042FBD" w:rsidP="00042FBD">
      <w:pPr>
        <w:ind w:right="340" w:hanging="567"/>
        <w:jc w:val="center"/>
        <w:rPr>
          <w:rFonts w:ascii="Arial Narrow" w:hAnsi="Arial Narrow" w:cs="Arial"/>
          <w:b/>
        </w:rPr>
      </w:pPr>
    </w:p>
    <w:p w14:paraId="0F2326FC" w14:textId="2FC66F46" w:rsidR="00042FBD" w:rsidRPr="00AB503E" w:rsidRDefault="00042FBD" w:rsidP="00042FBD">
      <w:pPr>
        <w:numPr>
          <w:ilvl w:val="0"/>
          <w:numId w:val="37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Předmětem této smlouvy je zajištění dodávky a provedení prací v rozsahu dle cenové nabídky zhotovitele odsouhlasené objednatelem</w:t>
      </w:r>
      <w:r w:rsidRPr="00AB503E">
        <w:rPr>
          <w:rFonts w:ascii="Arial Narrow" w:hAnsi="Arial Narrow" w:cs="Arial"/>
        </w:rPr>
        <w:t>, která je nedílnou součástí této smlouvy jako její příloha č. 1, na výta</w:t>
      </w:r>
      <w:r w:rsidR="00A935F0">
        <w:rPr>
          <w:rFonts w:ascii="Arial Narrow" w:hAnsi="Arial Narrow" w:cs="Arial"/>
        </w:rPr>
        <w:t>hu</w:t>
      </w:r>
      <w:r w:rsidRPr="00AB503E">
        <w:rPr>
          <w:rFonts w:ascii="Arial Narrow" w:hAnsi="Arial Narrow" w:cs="Arial"/>
        </w:rPr>
        <w:t xml:space="preserve"> </w:t>
      </w:r>
      <w:r w:rsidR="00F45F40" w:rsidRPr="00AB503E">
        <w:rPr>
          <w:rFonts w:ascii="Arial Narrow" w:hAnsi="Arial Narrow" w:cs="Arial"/>
        </w:rPr>
        <w:t>ev. č. 661</w:t>
      </w:r>
      <w:r w:rsidR="00A935F0">
        <w:rPr>
          <w:rFonts w:ascii="Arial Narrow" w:hAnsi="Arial Narrow" w:cs="Arial"/>
        </w:rPr>
        <w:t>00</w:t>
      </w:r>
      <w:r w:rsidR="00F45F40" w:rsidRPr="00AB503E">
        <w:rPr>
          <w:rFonts w:ascii="Arial Narrow" w:hAnsi="Arial Narrow" w:cs="Arial"/>
        </w:rPr>
        <w:t xml:space="preserve"> </w:t>
      </w:r>
      <w:r w:rsidRPr="00AB503E">
        <w:rPr>
          <w:rFonts w:ascii="Arial Narrow" w:hAnsi="Arial Narrow" w:cs="Arial"/>
        </w:rPr>
        <w:t>umístěn</w:t>
      </w:r>
      <w:r w:rsidR="00A935F0">
        <w:rPr>
          <w:rFonts w:ascii="Arial Narrow" w:hAnsi="Arial Narrow" w:cs="Arial"/>
        </w:rPr>
        <w:t>ého</w:t>
      </w:r>
      <w:r w:rsidRPr="00AB503E">
        <w:rPr>
          <w:rFonts w:ascii="Arial Narrow" w:hAnsi="Arial Narrow" w:cs="Arial"/>
        </w:rPr>
        <w:t xml:space="preserve"> v objektu na adrese </w:t>
      </w:r>
      <w:r w:rsidR="00A935F0">
        <w:rPr>
          <w:rFonts w:ascii="Arial Narrow" w:hAnsi="Arial Narrow" w:cs="Arial"/>
        </w:rPr>
        <w:t xml:space="preserve">nám. Jana Palacha </w:t>
      </w:r>
      <w:r w:rsidR="00024BF3">
        <w:rPr>
          <w:rFonts w:ascii="Arial Narrow" w:hAnsi="Arial Narrow" w:cs="Arial"/>
        </w:rPr>
        <w:t>1/</w:t>
      </w:r>
      <w:r w:rsidR="00A935F0">
        <w:rPr>
          <w:rFonts w:ascii="Arial Narrow" w:hAnsi="Arial Narrow" w:cs="Arial"/>
        </w:rPr>
        <w:t>2,</w:t>
      </w:r>
      <w:r w:rsidRPr="00AB503E">
        <w:rPr>
          <w:rFonts w:ascii="Arial Narrow" w:hAnsi="Arial Narrow" w:cs="Arial"/>
        </w:rPr>
        <w:t xml:space="preserve"> Praha </w:t>
      </w:r>
      <w:r w:rsidR="00A935F0">
        <w:rPr>
          <w:rFonts w:ascii="Arial Narrow" w:hAnsi="Arial Narrow" w:cs="Arial"/>
        </w:rPr>
        <w:t>1</w:t>
      </w:r>
      <w:r w:rsidRPr="00AB503E">
        <w:rPr>
          <w:rFonts w:ascii="Arial Narrow" w:hAnsi="Arial Narrow" w:cs="Arial"/>
        </w:rPr>
        <w:t xml:space="preserve"> (dále jen „</w:t>
      </w:r>
      <w:r w:rsidRPr="00AB503E">
        <w:rPr>
          <w:rFonts w:ascii="Arial Narrow" w:hAnsi="Arial Narrow" w:cs="Arial"/>
          <w:b/>
        </w:rPr>
        <w:t>dílo</w:t>
      </w:r>
      <w:r w:rsidRPr="00AB503E">
        <w:rPr>
          <w:rFonts w:ascii="Arial Narrow" w:hAnsi="Arial Narrow" w:cs="Arial"/>
        </w:rPr>
        <w:t>“).</w:t>
      </w:r>
    </w:p>
    <w:p w14:paraId="529B50A3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6C48D425" w14:textId="2AFF3227" w:rsidR="00042FBD" w:rsidRDefault="00042FBD" w:rsidP="00EE4D9D">
      <w:pPr>
        <w:numPr>
          <w:ilvl w:val="0"/>
          <w:numId w:val="35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 se zavazuje, že pro objednatele</w:t>
      </w:r>
      <w:r w:rsidR="00024BF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provede dílo za podmínek touto smlouvou stanovených, dle cenové nabídky zhotovitele odsouhlasené Objednatelem </w:t>
      </w:r>
      <w:r w:rsidRPr="00A935F0">
        <w:rPr>
          <w:rFonts w:ascii="Arial Narrow" w:hAnsi="Arial Narrow" w:cs="Arial"/>
        </w:rPr>
        <w:t xml:space="preserve">ze dne </w:t>
      </w:r>
      <w:r w:rsidR="002C5D61">
        <w:rPr>
          <w:rFonts w:ascii="Arial Narrow" w:hAnsi="Arial Narrow" w:cs="Arial"/>
        </w:rPr>
        <w:t>6.2.2024</w:t>
      </w:r>
      <w:r w:rsidRPr="00AB503E">
        <w:rPr>
          <w:rFonts w:ascii="Arial Narrow" w:hAnsi="Arial Narrow" w:cs="Arial"/>
        </w:rPr>
        <w:t>, která</w:t>
      </w:r>
      <w:r>
        <w:rPr>
          <w:rFonts w:ascii="Arial Narrow" w:hAnsi="Arial Narrow" w:cs="Arial"/>
        </w:rPr>
        <w:t xml:space="preserve"> je nedílnou součástí této smlouvy jako její </w:t>
      </w:r>
      <w:r>
        <w:rPr>
          <w:rFonts w:ascii="Arial Narrow" w:hAnsi="Arial Narrow" w:cs="Arial"/>
          <w:color w:val="000000"/>
        </w:rPr>
        <w:t xml:space="preserve">příloha </w:t>
      </w:r>
      <w:r>
        <w:rPr>
          <w:rFonts w:ascii="Arial Narrow" w:hAnsi="Arial Narrow" w:cs="Arial"/>
        </w:rPr>
        <w:t>č. 1;</w:t>
      </w:r>
    </w:p>
    <w:p w14:paraId="0EC5BD84" w14:textId="77777777" w:rsidR="00042FBD" w:rsidRDefault="00042FBD" w:rsidP="00042FBD">
      <w:pPr>
        <w:ind w:left="567" w:right="340" w:firstLine="284"/>
        <w:jc w:val="both"/>
        <w:rPr>
          <w:rFonts w:ascii="Arial Narrow" w:hAnsi="Arial Narrow" w:cs="Arial"/>
        </w:rPr>
      </w:pPr>
    </w:p>
    <w:p w14:paraId="0A031509" w14:textId="77777777" w:rsidR="00042FBD" w:rsidRDefault="00042FBD" w:rsidP="00042FBD">
      <w:pPr>
        <w:numPr>
          <w:ilvl w:val="0"/>
          <w:numId w:val="35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Objednatel se zavazuje, že dílo převezme a zaplatí za něj ve lhůtách a za podmínek touto smlouvou stanovených sjednanou cenu. </w:t>
      </w:r>
    </w:p>
    <w:p w14:paraId="334AB610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54375BB4" w14:textId="77496EAB" w:rsidR="00042FBD" w:rsidRDefault="000C3D3E" w:rsidP="00042FBD">
      <w:pPr>
        <w:numPr>
          <w:ilvl w:val="0"/>
          <w:numId w:val="35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 potvrzuje</w:t>
      </w:r>
      <w:r w:rsidRPr="003016B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že </w:t>
      </w:r>
      <w:r w:rsidR="00042FBD">
        <w:rPr>
          <w:rFonts w:ascii="Arial Narrow" w:hAnsi="Arial Narrow" w:cs="Arial"/>
        </w:rPr>
        <w:t xml:space="preserve">před podpisem této smlouvy </w:t>
      </w:r>
      <w:r>
        <w:rPr>
          <w:rFonts w:ascii="Arial Narrow" w:hAnsi="Arial Narrow" w:cs="Arial"/>
        </w:rPr>
        <w:t xml:space="preserve">obdržel od objednatele veškeré podklady nutné k </w:t>
      </w:r>
      <w:r w:rsidR="00042FBD">
        <w:rPr>
          <w:rFonts w:ascii="Arial Narrow" w:hAnsi="Arial Narrow" w:cs="Arial"/>
        </w:rPr>
        <w:t>podle platných obecně závazných předpisů k provedení díla.</w:t>
      </w:r>
      <w:r>
        <w:rPr>
          <w:rFonts w:ascii="Arial Narrow" w:hAnsi="Arial Narrow" w:cs="Arial"/>
        </w:rPr>
        <w:t xml:space="preserve"> Zhotovitel potvrzuje, že kromě zpřístupnění sta</w:t>
      </w:r>
      <w:r w:rsidR="00A935F0">
        <w:rPr>
          <w:rFonts w:ascii="Arial Narrow" w:hAnsi="Arial Narrow" w:cs="Arial"/>
        </w:rPr>
        <w:t>ven</w:t>
      </w:r>
      <w:r>
        <w:rPr>
          <w:rFonts w:ascii="Arial Narrow" w:hAnsi="Arial Narrow" w:cs="Arial"/>
        </w:rPr>
        <w:t xml:space="preserve">iště nepotřebuje od objednatele žádnou další součinnost </w:t>
      </w:r>
      <w:r w:rsidR="005F5D86">
        <w:rPr>
          <w:rFonts w:ascii="Arial Narrow" w:hAnsi="Arial Narrow" w:cs="Arial"/>
        </w:rPr>
        <w:t>k řádnému provedení díla, že si sta</w:t>
      </w:r>
      <w:r w:rsidR="00A935F0">
        <w:rPr>
          <w:rFonts w:ascii="Arial Narrow" w:hAnsi="Arial Narrow" w:cs="Arial"/>
        </w:rPr>
        <w:t>ven</w:t>
      </w:r>
      <w:r w:rsidR="005F5D86">
        <w:rPr>
          <w:rFonts w:ascii="Arial Narrow" w:hAnsi="Arial Narrow" w:cs="Arial"/>
        </w:rPr>
        <w:t>iště řádně prohlédl a že řádnému provedení díla podle této smlouvy nic nebrání.</w:t>
      </w:r>
      <w:r>
        <w:rPr>
          <w:rFonts w:ascii="Arial Narrow" w:hAnsi="Arial Narrow" w:cs="Arial"/>
        </w:rPr>
        <w:t xml:space="preserve"> </w:t>
      </w:r>
    </w:p>
    <w:p w14:paraId="6AC5E4B3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44E39ED6" w14:textId="77777777" w:rsidR="00042FBD" w:rsidRDefault="00042FBD" w:rsidP="00042FBD">
      <w:pPr>
        <w:pStyle w:val="Nadpis1"/>
        <w:numPr>
          <w:ilvl w:val="0"/>
          <w:numId w:val="25"/>
        </w:numPr>
        <w:tabs>
          <w:tab w:val="left" w:pos="0"/>
        </w:tabs>
        <w:suppressAutoHyphens/>
        <w:spacing w:before="240" w:after="60" w:line="280" w:lineRule="exact"/>
        <w:ind w:left="0" w:right="340" w:hanging="567"/>
        <w:jc w:val="center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Čl. III – MÍSTO PLNĚNÍ</w:t>
      </w:r>
    </w:p>
    <w:p w14:paraId="6B5162AA" w14:textId="77777777" w:rsidR="00042FBD" w:rsidRDefault="00042FBD" w:rsidP="00042FBD">
      <w:pPr>
        <w:ind w:right="340" w:hanging="567"/>
      </w:pPr>
    </w:p>
    <w:p w14:paraId="2C42F551" w14:textId="3206301E" w:rsidR="00042FBD" w:rsidRDefault="00042FBD" w:rsidP="00042FBD">
      <w:pPr>
        <w:ind w:right="34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 xml:space="preserve">Místem provádění díla je </w:t>
      </w:r>
      <w:r>
        <w:rPr>
          <w:rFonts w:ascii="Arial Narrow" w:hAnsi="Arial Narrow" w:cs="Arial"/>
          <w:color w:val="000000"/>
        </w:rPr>
        <w:t xml:space="preserve">objekt na adrese </w:t>
      </w:r>
      <w:r w:rsidR="00F1571A">
        <w:rPr>
          <w:rFonts w:ascii="Arial Narrow" w:hAnsi="Arial Narrow" w:cs="Arial"/>
          <w:color w:val="000000"/>
        </w:rPr>
        <w:t>nám. Jana Palacha 1/2, Praha 1</w:t>
      </w:r>
      <w:r w:rsidR="00EE57CD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(dále také jen jako „</w:t>
      </w:r>
      <w:r>
        <w:rPr>
          <w:rFonts w:ascii="Arial Narrow" w:hAnsi="Arial Narrow" w:cs="Arial"/>
          <w:b/>
          <w:color w:val="000000"/>
        </w:rPr>
        <w:t>staveniště</w:t>
      </w:r>
      <w:r>
        <w:rPr>
          <w:rFonts w:ascii="Arial Narrow" w:hAnsi="Arial Narrow" w:cs="Arial"/>
          <w:color w:val="000000"/>
        </w:rPr>
        <w:t>“).</w:t>
      </w:r>
    </w:p>
    <w:p w14:paraId="1FC9EB16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2E778042" w14:textId="77777777" w:rsidR="00042FBD" w:rsidRPr="00FA5269" w:rsidRDefault="00042FBD" w:rsidP="00042FBD">
      <w:pPr>
        <w:pStyle w:val="Nadpis1"/>
        <w:numPr>
          <w:ilvl w:val="0"/>
          <w:numId w:val="25"/>
        </w:numPr>
        <w:tabs>
          <w:tab w:val="left" w:pos="0"/>
        </w:tabs>
        <w:suppressAutoHyphens/>
        <w:spacing w:before="240" w:after="60" w:line="280" w:lineRule="exact"/>
        <w:ind w:left="0" w:right="340" w:hanging="567"/>
        <w:jc w:val="center"/>
        <w:rPr>
          <w:rFonts w:ascii="Arial Narrow" w:hAnsi="Arial Narrow" w:cs="Arial"/>
          <w:sz w:val="22"/>
          <w:szCs w:val="22"/>
          <w:lang w:val="cs-CZ"/>
        </w:rPr>
      </w:pPr>
      <w:r w:rsidRPr="00FA5269">
        <w:rPr>
          <w:rFonts w:ascii="Arial Narrow" w:hAnsi="Arial Narrow" w:cs="Arial"/>
          <w:sz w:val="22"/>
          <w:szCs w:val="22"/>
          <w:lang w:val="cs-CZ"/>
        </w:rPr>
        <w:t>Čl. IV – DOBA PLNĚNÍ</w:t>
      </w:r>
    </w:p>
    <w:p w14:paraId="39801F05" w14:textId="77777777" w:rsidR="00042FBD" w:rsidRDefault="00042FBD" w:rsidP="00042FBD">
      <w:pPr>
        <w:ind w:right="340" w:hanging="567"/>
      </w:pPr>
    </w:p>
    <w:p w14:paraId="520B61E8" w14:textId="54AC827D" w:rsidR="00042FBD" w:rsidRDefault="00042FBD" w:rsidP="00131D8A">
      <w:pPr>
        <w:numPr>
          <w:ilvl w:val="0"/>
          <w:numId w:val="39"/>
        </w:numPr>
        <w:suppressAutoHyphens/>
        <w:ind w:left="0" w:right="340" w:hanging="567"/>
        <w:jc w:val="both"/>
      </w:pPr>
      <w:r w:rsidRPr="00A935F0">
        <w:rPr>
          <w:rFonts w:ascii="Arial Narrow" w:hAnsi="Arial Narrow"/>
        </w:rPr>
        <w:t xml:space="preserve">Zhotovitel se zavazuje, že provede dílo </w:t>
      </w:r>
      <w:r w:rsidR="0021527E" w:rsidRPr="00410BB3">
        <w:rPr>
          <w:rFonts w:ascii="Arial Narrow" w:hAnsi="Arial Narrow"/>
        </w:rPr>
        <w:t>do</w:t>
      </w:r>
      <w:r w:rsidR="0021527E">
        <w:rPr>
          <w:rFonts w:ascii="Arial Narrow" w:hAnsi="Arial Narrow"/>
        </w:rPr>
        <w:t xml:space="preserve"> </w:t>
      </w:r>
      <w:r w:rsidR="00A6544E">
        <w:rPr>
          <w:rFonts w:ascii="Arial Narrow" w:hAnsi="Arial Narrow"/>
        </w:rPr>
        <w:t>30.6.2024</w:t>
      </w:r>
      <w:r w:rsidR="00B05044">
        <w:rPr>
          <w:rFonts w:ascii="Arial Narrow" w:hAnsi="Arial Narrow"/>
        </w:rPr>
        <w:t>.</w:t>
      </w:r>
    </w:p>
    <w:p w14:paraId="49485E9B" w14:textId="53FD3963" w:rsidR="00042FBD" w:rsidRPr="001A32B6" w:rsidRDefault="00042FBD" w:rsidP="002B071D">
      <w:pPr>
        <w:numPr>
          <w:ilvl w:val="0"/>
          <w:numId w:val="39"/>
        </w:numPr>
        <w:suppressAutoHyphens/>
        <w:ind w:left="0" w:right="340" w:hanging="567"/>
        <w:jc w:val="both"/>
      </w:pPr>
      <w:r w:rsidRPr="00EE57CD">
        <w:rPr>
          <w:rFonts w:ascii="Arial Narrow" w:hAnsi="Arial Narrow"/>
        </w:rPr>
        <w:t>Max. doba odstávky výtahu (doba demontáže a následné montáže)</w:t>
      </w:r>
      <w:r w:rsidR="00A935F0">
        <w:rPr>
          <w:rFonts w:ascii="Arial Narrow" w:hAnsi="Arial Narrow"/>
        </w:rPr>
        <w:t xml:space="preserve"> - </w:t>
      </w:r>
      <w:r w:rsidR="000754B5" w:rsidRPr="00712268">
        <w:rPr>
          <w:rFonts w:ascii="Arial Narrow" w:hAnsi="Arial Narrow" w:cs="Arial"/>
          <w:color w:val="000000"/>
        </w:rPr>
        <w:t>20</w:t>
      </w:r>
      <w:r w:rsidR="00AB503E" w:rsidRPr="00712268">
        <w:rPr>
          <w:rFonts w:ascii="Arial Narrow" w:hAnsi="Arial Narrow" w:cs="Arial"/>
          <w:color w:val="000000"/>
        </w:rPr>
        <w:t xml:space="preserve"> pracovních dní</w:t>
      </w:r>
      <w:r w:rsidR="00230AFF" w:rsidRPr="00712268">
        <w:rPr>
          <w:rFonts w:ascii="Arial Narrow" w:hAnsi="Arial Narrow" w:cs="Arial"/>
          <w:color w:val="000000"/>
        </w:rPr>
        <w:t>.</w:t>
      </w:r>
    </w:p>
    <w:p w14:paraId="22C16B44" w14:textId="77777777" w:rsidR="00EE57CD" w:rsidRDefault="00EE57CD" w:rsidP="00EE57CD">
      <w:pPr>
        <w:pStyle w:val="Odstavecseseznamem"/>
      </w:pPr>
    </w:p>
    <w:p w14:paraId="6B6C9150" w14:textId="77777777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 w:rsidRPr="00A935F0">
        <w:rPr>
          <w:rFonts w:ascii="Arial Narrow" w:hAnsi="Arial Narrow" w:cs="Arial"/>
          <w:b/>
          <w:sz w:val="22"/>
          <w:szCs w:val="22"/>
          <w:lang w:val="cs-CZ"/>
        </w:rPr>
        <w:t>Čl. V – CENA ZA DÍLO A FAKTURACE</w:t>
      </w:r>
    </w:p>
    <w:p w14:paraId="3F0F9762" w14:textId="77777777" w:rsidR="00042FBD" w:rsidRDefault="00042FBD" w:rsidP="00042FBD">
      <w:pPr>
        <w:pStyle w:val="Normlnweb"/>
        <w:numPr>
          <w:ilvl w:val="0"/>
          <w:numId w:val="41"/>
        </w:numPr>
        <w:ind w:left="0" w:right="340" w:hanging="567"/>
        <w:jc w:val="both"/>
        <w:rPr>
          <w:rFonts w:ascii="Arial Narrow" w:hAnsi="Arial Narrow" w:cs="Arial"/>
          <w:b w:val="0"/>
          <w:color w:val="000000"/>
          <w:sz w:val="22"/>
          <w:szCs w:val="22"/>
        </w:rPr>
      </w:pPr>
      <w:r>
        <w:rPr>
          <w:rFonts w:ascii="Arial Narrow" w:hAnsi="Arial Narrow" w:cs="Arial"/>
          <w:b w:val="0"/>
          <w:color w:val="000000"/>
          <w:sz w:val="22"/>
          <w:szCs w:val="22"/>
        </w:rPr>
        <w:t xml:space="preserve">Objednatel se zavazuje zaplatit zhotoviteli za provedení díla cenu určenou dohodou ve výši </w:t>
      </w:r>
    </w:p>
    <w:p w14:paraId="542F650A" w14:textId="10E16AA9" w:rsidR="00042FBD" w:rsidRDefault="00042FBD" w:rsidP="00042FBD">
      <w:pPr>
        <w:pStyle w:val="Normlnweb"/>
        <w:numPr>
          <w:ilvl w:val="0"/>
          <w:numId w:val="43"/>
        </w:numPr>
        <w:spacing w:before="0"/>
        <w:jc w:val="both"/>
        <w:rPr>
          <w:rFonts w:ascii="Arial Narrow" w:hAnsi="Arial Narrow" w:cs="Arial"/>
          <w:b w:val="0"/>
          <w:color w:val="000000"/>
          <w:sz w:val="22"/>
          <w:szCs w:val="22"/>
        </w:rPr>
      </w:pPr>
      <w:r>
        <w:rPr>
          <w:rFonts w:ascii="Arial Narrow" w:hAnsi="Arial Narrow" w:cs="Arial"/>
          <w:b w:val="0"/>
          <w:color w:val="000000"/>
          <w:sz w:val="22"/>
          <w:szCs w:val="22"/>
        </w:rPr>
        <w:t>bez DPH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ab/>
      </w:r>
      <w:r>
        <w:rPr>
          <w:rFonts w:ascii="Arial Narrow" w:hAnsi="Arial Narrow" w:cs="Arial"/>
          <w:b w:val="0"/>
          <w:color w:val="000000"/>
          <w:sz w:val="22"/>
          <w:szCs w:val="22"/>
        </w:rPr>
        <w:tab/>
      </w:r>
      <w:r w:rsidR="00AB503E">
        <w:rPr>
          <w:rFonts w:ascii="Arial Narrow" w:hAnsi="Arial Narrow" w:cs="Arial"/>
          <w:color w:val="000000"/>
          <w:sz w:val="22"/>
          <w:szCs w:val="22"/>
        </w:rPr>
        <w:t>4</w:t>
      </w:r>
      <w:r w:rsidR="000754B5">
        <w:rPr>
          <w:rFonts w:ascii="Arial Narrow" w:hAnsi="Arial Narrow" w:cs="Arial"/>
          <w:color w:val="000000"/>
          <w:sz w:val="22"/>
          <w:szCs w:val="22"/>
        </w:rPr>
        <w:t>19</w:t>
      </w:r>
      <w:r w:rsidR="00AB503E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0754B5">
        <w:rPr>
          <w:rFonts w:ascii="Arial Narrow" w:hAnsi="Arial Narrow" w:cs="Arial"/>
          <w:color w:val="000000"/>
          <w:sz w:val="22"/>
          <w:szCs w:val="22"/>
        </w:rPr>
        <w:t>224</w:t>
      </w:r>
      <w:r>
        <w:rPr>
          <w:rFonts w:ascii="Arial Narrow" w:hAnsi="Arial Narrow" w:cs="Arial"/>
          <w:color w:val="000000"/>
          <w:sz w:val="22"/>
          <w:szCs w:val="22"/>
        </w:rPr>
        <w:t>,- Kč</w:t>
      </w:r>
      <w:r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  <w:r w:rsidR="00024BF3">
        <w:rPr>
          <w:rFonts w:ascii="Arial Narrow" w:hAnsi="Arial Narrow" w:cs="Arial"/>
          <w:b w:val="0"/>
          <w:color w:val="000000"/>
          <w:sz w:val="22"/>
          <w:szCs w:val="22"/>
        </w:rPr>
        <w:t>a příslušnou sazbu DPH.</w:t>
      </w:r>
    </w:p>
    <w:p w14:paraId="3117FB6E" w14:textId="58758223" w:rsidR="00042FBD" w:rsidRDefault="00042FBD" w:rsidP="00042FBD">
      <w:pPr>
        <w:pStyle w:val="Normlnweb"/>
        <w:numPr>
          <w:ilvl w:val="0"/>
          <w:numId w:val="41"/>
        </w:numPr>
        <w:spacing w:before="0" w:after="280"/>
        <w:ind w:left="0" w:right="340" w:hanging="567"/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Cena a/nebo termíny provádění díla mohou být upřesněny na základě změny rozsahu provádění díla, nebo nových skutečností objektivně zjištěných až při provádění díla a nezjistitelných v průběhu nabídky zhotovitele (např. spodní voda, rozvody médií, statika, základy apod.). Nová cena a/nebo termíny provádění díla budou znovu odsouhlaseny oběma smluvními stranami písemným dodatkem k této smlouvě. Nebude-li takový dodatek uzavřen bez zbytečného odkladu poté, co zhotovitel skutečnosti dle první věty tohoto odstavce zjistil a oznámil objednateli, je zhotovitel do doby jeho uzavření oprávněn přerušit provádění díla. O tuto dobu se automaticky prodlužuje termín provedení díla. V případě, že nedojde k uzavření dodatku do 30 kalendářních dnů ode dne, kdy zhotovitel skutečnosti dle první věty tohoto odstavce zjistil a oznámil objednateli, je </w:t>
      </w:r>
      <w:r w:rsidR="00ED6346">
        <w:rPr>
          <w:rFonts w:ascii="Arial Narrow" w:hAnsi="Arial Narrow"/>
          <w:b w:val="0"/>
          <w:sz w:val="22"/>
          <w:szCs w:val="22"/>
        </w:rPr>
        <w:t xml:space="preserve">kterákoliv smluvní strana </w:t>
      </w:r>
      <w:r>
        <w:rPr>
          <w:rFonts w:ascii="Arial Narrow" w:hAnsi="Arial Narrow"/>
          <w:b w:val="0"/>
          <w:sz w:val="22"/>
          <w:szCs w:val="22"/>
        </w:rPr>
        <w:t>oprávněn</w:t>
      </w:r>
      <w:r w:rsidR="00ED6346">
        <w:rPr>
          <w:rFonts w:ascii="Arial Narrow" w:hAnsi="Arial Narrow"/>
          <w:b w:val="0"/>
          <w:sz w:val="22"/>
          <w:szCs w:val="22"/>
        </w:rPr>
        <w:t>a</w:t>
      </w:r>
      <w:r>
        <w:rPr>
          <w:rFonts w:ascii="Arial Narrow" w:hAnsi="Arial Narrow"/>
          <w:b w:val="0"/>
          <w:sz w:val="22"/>
          <w:szCs w:val="22"/>
        </w:rPr>
        <w:t xml:space="preserve"> od této smlouvy odstoupit doručením písemného oznámení </w:t>
      </w:r>
      <w:r w:rsidR="00ED6346">
        <w:rPr>
          <w:rFonts w:ascii="Arial Narrow" w:hAnsi="Arial Narrow"/>
          <w:b w:val="0"/>
          <w:sz w:val="22"/>
          <w:szCs w:val="22"/>
        </w:rPr>
        <w:t>druhé smluvní straně</w:t>
      </w:r>
      <w:r>
        <w:rPr>
          <w:rFonts w:ascii="Arial Narrow" w:hAnsi="Arial Narrow"/>
          <w:b w:val="0"/>
          <w:sz w:val="22"/>
          <w:szCs w:val="22"/>
        </w:rPr>
        <w:t>.</w:t>
      </w:r>
    </w:p>
    <w:p w14:paraId="001580E8" w14:textId="77777777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</w:p>
    <w:p w14:paraId="15106628" w14:textId="77777777" w:rsidR="00024BF3" w:rsidRDefault="00024BF3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</w:p>
    <w:p w14:paraId="07E2296C" w14:textId="77777777" w:rsidR="00024BF3" w:rsidRDefault="00024BF3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</w:p>
    <w:p w14:paraId="53FF04DE" w14:textId="582D1AD7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lastRenderedPageBreak/>
        <w:t>l. VI – ZPŮSOB PLATBY</w:t>
      </w:r>
    </w:p>
    <w:p w14:paraId="796AA884" w14:textId="77777777" w:rsidR="00042FBD" w:rsidRDefault="00042FBD" w:rsidP="00042FBD">
      <w:pPr>
        <w:pStyle w:val="Zkladntext"/>
        <w:numPr>
          <w:ilvl w:val="0"/>
          <w:numId w:val="36"/>
        </w:numPr>
        <w:suppressAutoHyphens/>
        <w:spacing w:before="280" w:beforeAutospacing="0" w:after="0" w:afterAutospacing="0"/>
        <w:ind w:left="0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 xml:space="preserve">Cena díla je rozložena do splátek, které objednatel uhradí bezhotovostním převodem </w:t>
      </w:r>
      <w:r>
        <w:rPr>
          <w:rFonts w:ascii="Arial Narrow" w:hAnsi="Arial Narrow"/>
          <w:sz w:val="22"/>
          <w:szCs w:val="22"/>
          <w:lang w:val="cs-CZ"/>
        </w:rPr>
        <w:t>na bankovní účet zhotovitele uvedený v čl. I této smlouvy vždy na podkladě daňového dokladu vystaveného zhotovitelem (dále jen „</w:t>
      </w:r>
      <w:r>
        <w:rPr>
          <w:rFonts w:ascii="Arial Narrow" w:hAnsi="Arial Narrow"/>
          <w:b/>
          <w:sz w:val="22"/>
          <w:szCs w:val="22"/>
          <w:lang w:val="cs-CZ"/>
        </w:rPr>
        <w:t>faktura</w:t>
      </w:r>
      <w:r>
        <w:rPr>
          <w:rFonts w:ascii="Arial Narrow" w:hAnsi="Arial Narrow"/>
          <w:sz w:val="22"/>
          <w:szCs w:val="22"/>
          <w:lang w:val="cs-CZ"/>
        </w:rPr>
        <w:t>“), a to takto</w:t>
      </w:r>
      <w:r>
        <w:rPr>
          <w:rFonts w:ascii="Arial Narrow" w:hAnsi="Arial Narrow" w:cs="Arial"/>
          <w:sz w:val="22"/>
          <w:szCs w:val="22"/>
          <w:lang w:val="cs-CZ"/>
        </w:rPr>
        <w:t>:</w:t>
      </w:r>
    </w:p>
    <w:p w14:paraId="0BCFBEB3" w14:textId="197DA0DB" w:rsidR="00042FBD" w:rsidRDefault="00042FBD" w:rsidP="00042FBD">
      <w:pPr>
        <w:numPr>
          <w:ilvl w:val="1"/>
          <w:numId w:val="32"/>
        </w:numPr>
        <w:tabs>
          <w:tab w:val="left" w:pos="-3060"/>
        </w:tabs>
        <w:suppressAutoHyphens/>
        <w:ind w:left="1418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při uzavření této smlouvy </w:t>
      </w:r>
      <w:r w:rsidRPr="00EE4D9D">
        <w:rPr>
          <w:rFonts w:ascii="Arial Narrow" w:hAnsi="Arial Narrow" w:cs="Arial"/>
        </w:rPr>
        <w:t>50 % z</w:t>
      </w:r>
      <w:r>
        <w:rPr>
          <w:rFonts w:ascii="Arial Narrow" w:hAnsi="Arial Narrow" w:cs="Arial"/>
        </w:rPr>
        <w:t> celkové ceny díla na základě I. dílčí faktury,</w:t>
      </w:r>
    </w:p>
    <w:p w14:paraId="3BD39E7D" w14:textId="33444057" w:rsidR="00042FBD" w:rsidRDefault="00042FBD">
      <w:pPr>
        <w:numPr>
          <w:ilvl w:val="1"/>
          <w:numId w:val="32"/>
        </w:numPr>
        <w:tabs>
          <w:tab w:val="left" w:pos="-3060"/>
        </w:tabs>
        <w:suppressAutoHyphens/>
        <w:ind w:left="1418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 provedení a předání díla objednateli </w:t>
      </w:r>
      <w:r w:rsidR="003C0693">
        <w:rPr>
          <w:rFonts w:ascii="Arial Narrow" w:hAnsi="Arial Narrow" w:cs="Arial"/>
        </w:rPr>
        <w:t>50</w:t>
      </w:r>
      <w:r>
        <w:rPr>
          <w:rFonts w:ascii="Arial Narrow" w:hAnsi="Arial Narrow" w:cs="Arial"/>
        </w:rPr>
        <w:t xml:space="preserve"> % z celkové ceny díla na základě konečné faktury</w:t>
      </w:r>
      <w:r w:rsidR="00C91F12">
        <w:rPr>
          <w:rFonts w:ascii="Arial Narrow" w:hAnsi="Arial Narrow" w:cs="Arial"/>
        </w:rPr>
        <w:t>;</w:t>
      </w:r>
    </w:p>
    <w:p w14:paraId="672AE109" w14:textId="77777777" w:rsidR="003C0693" w:rsidRDefault="003C0693" w:rsidP="003016B5">
      <w:pPr>
        <w:tabs>
          <w:tab w:val="left" w:pos="-3060"/>
        </w:tabs>
        <w:suppressAutoHyphens/>
        <w:ind w:left="1418" w:right="340"/>
        <w:jc w:val="both"/>
        <w:rPr>
          <w:rFonts w:ascii="Arial Narrow" w:hAnsi="Arial Narrow" w:cs="Arial"/>
        </w:rPr>
      </w:pPr>
    </w:p>
    <w:p w14:paraId="4073E37F" w14:textId="62FAA17C" w:rsidR="00042FBD" w:rsidRDefault="00042FBD" w:rsidP="00042FBD">
      <w:pPr>
        <w:pStyle w:val="Normlnweb"/>
        <w:numPr>
          <w:ilvl w:val="0"/>
          <w:numId w:val="32"/>
        </w:numPr>
        <w:spacing w:before="0"/>
        <w:ind w:left="0" w:right="340" w:hanging="567"/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Doba splatnosti faktury zhotovitele je 14 kalendářních dnů ode dne vystavení objednateli. Dnem úhrady se rozumí den, kdy celá vyúčtovaná částka byla připsána na určený bankovní účet zhotovitele.</w:t>
      </w:r>
    </w:p>
    <w:p w14:paraId="38EB60EB" w14:textId="77777777" w:rsidR="00042FBD" w:rsidRPr="001A32B6" w:rsidRDefault="00042FBD" w:rsidP="00042FBD">
      <w:pPr>
        <w:pStyle w:val="Normlnweb"/>
        <w:numPr>
          <w:ilvl w:val="0"/>
          <w:numId w:val="32"/>
        </w:numPr>
        <w:spacing w:before="0"/>
        <w:ind w:left="0" w:right="340" w:hanging="567"/>
        <w:jc w:val="both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1A32B6">
        <w:rPr>
          <w:rFonts w:ascii="Arial Narrow" w:hAnsi="Arial Narrow" w:cs="Arial"/>
          <w:b w:val="0"/>
          <w:color w:val="000000"/>
          <w:sz w:val="22"/>
          <w:szCs w:val="22"/>
        </w:rPr>
        <w:t xml:space="preserve">V případě prodlení objednatele s uhrazením splátky dle odst. 1 písm. a) tohoto článku, které je podmínkou pro zahájení provádění díla v dohodnutých termínech, je zhotovitel o dobu trvání prodlení objednatele oprávněn posunout termín uvedený v čl. IV. odst. 1 této smlouvy, přičemž se nedostane do prodlení. </w:t>
      </w:r>
    </w:p>
    <w:p w14:paraId="38F1F2C9" w14:textId="77777777" w:rsidR="00042FBD" w:rsidRPr="001A32B6" w:rsidRDefault="00042FBD" w:rsidP="0094633E">
      <w:pPr>
        <w:pStyle w:val="Normlnweb"/>
        <w:numPr>
          <w:ilvl w:val="0"/>
          <w:numId w:val="32"/>
        </w:numPr>
        <w:spacing w:before="0"/>
        <w:ind w:left="0" w:right="340" w:hanging="567"/>
        <w:jc w:val="both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1A32B6">
        <w:rPr>
          <w:rFonts w:ascii="Arial Narrow" w:hAnsi="Arial Narrow" w:cs="Arial"/>
          <w:b w:val="0"/>
          <w:color w:val="000000"/>
          <w:sz w:val="22"/>
          <w:szCs w:val="22"/>
        </w:rPr>
        <w:t xml:space="preserve">V případě, že nedojde k úhradě splátky podle odst. 3 tohoto článku ani do 30 kalendářních dnů ode dne, kdy se objednatel dostal do prodlení s placením splátky, je zhotovitel oprávněn od této smlouvy odstoupit doručením písemného oznámení objednateli. </w:t>
      </w:r>
    </w:p>
    <w:p w14:paraId="3BF07DFA" w14:textId="7A31A2F5" w:rsidR="00042FBD" w:rsidRDefault="00042FBD" w:rsidP="00042FBD">
      <w:pPr>
        <w:pStyle w:val="Zkladntext"/>
        <w:numPr>
          <w:ilvl w:val="0"/>
          <w:numId w:val="32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V případě, že zhotovitel nebude moci předat</w:t>
      </w:r>
      <w:r w:rsidR="0040071D">
        <w:rPr>
          <w:rFonts w:ascii="Arial Narrow" w:hAnsi="Arial Narrow" w:cs="Arial"/>
          <w:sz w:val="22"/>
          <w:szCs w:val="22"/>
          <w:lang w:val="cs-CZ"/>
        </w:rPr>
        <w:t xml:space="preserve"> řádně dokončené </w:t>
      </w:r>
      <w:r>
        <w:rPr>
          <w:rFonts w:ascii="Arial Narrow" w:hAnsi="Arial Narrow" w:cs="Arial"/>
          <w:sz w:val="22"/>
          <w:szCs w:val="22"/>
          <w:lang w:val="cs-CZ"/>
        </w:rPr>
        <w:t xml:space="preserve">dílo z důvodů na straně objednatele a dokončení </w:t>
      </w:r>
      <w:r w:rsidR="0040071D">
        <w:rPr>
          <w:rFonts w:ascii="Arial Narrow" w:hAnsi="Arial Narrow" w:cs="Arial"/>
          <w:sz w:val="22"/>
          <w:szCs w:val="22"/>
          <w:lang w:val="cs-CZ"/>
        </w:rPr>
        <w:t xml:space="preserve">řádně dokončeného </w:t>
      </w:r>
      <w:r>
        <w:rPr>
          <w:rFonts w:ascii="Arial Narrow" w:hAnsi="Arial Narrow" w:cs="Arial"/>
          <w:sz w:val="22"/>
          <w:szCs w:val="22"/>
          <w:lang w:val="cs-CZ"/>
        </w:rPr>
        <w:t>díla či jeho předání se zpozdí o více než 14 kalendářních dnů, je zhotovitel oprávněn vystavit objednateli konečnou fakturu za provedení</w:t>
      </w:r>
      <w:r w:rsidR="0040071D">
        <w:rPr>
          <w:rFonts w:ascii="Arial Narrow" w:hAnsi="Arial Narrow" w:cs="Arial"/>
          <w:sz w:val="22"/>
          <w:szCs w:val="22"/>
          <w:lang w:val="cs-CZ"/>
        </w:rPr>
        <w:t xml:space="preserve"> řádně dokončeného </w:t>
      </w:r>
      <w:r>
        <w:rPr>
          <w:rFonts w:ascii="Arial Narrow" w:hAnsi="Arial Narrow" w:cs="Arial"/>
          <w:sz w:val="22"/>
          <w:szCs w:val="22"/>
          <w:lang w:val="cs-CZ"/>
        </w:rPr>
        <w:t>díla, přestože je její vystavení vázáno na dokončení a předání díla.</w:t>
      </w:r>
    </w:p>
    <w:p w14:paraId="141DB5EA" w14:textId="77777777" w:rsidR="00042FBD" w:rsidRDefault="00042FBD" w:rsidP="00042FBD">
      <w:pPr>
        <w:pStyle w:val="Odstavecseseznamem"/>
        <w:ind w:left="0" w:right="340" w:hanging="567"/>
        <w:rPr>
          <w:rFonts w:ascii="Arial Narrow" w:hAnsi="Arial Narrow" w:cs="Arial"/>
          <w:color w:val="000000"/>
          <w:szCs w:val="22"/>
        </w:rPr>
      </w:pPr>
    </w:p>
    <w:p w14:paraId="5B936908" w14:textId="1ED6405B" w:rsidR="00042FBD" w:rsidRPr="0040071D" w:rsidRDefault="00042FBD" w:rsidP="0094633E">
      <w:pPr>
        <w:pStyle w:val="Zkladntext"/>
        <w:numPr>
          <w:ilvl w:val="0"/>
          <w:numId w:val="32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/>
          <w:szCs w:val="22"/>
        </w:rPr>
      </w:pPr>
      <w:r w:rsidRPr="0040071D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Případné vícepráce, požadované objednatelem nebo jejichž potřeba vznikne na základě nepředvídatelných skutečností v průběhu provádění díla, budou provedeny na základě </w:t>
      </w:r>
      <w:r w:rsidR="0040071D" w:rsidRPr="0040071D">
        <w:rPr>
          <w:rFonts w:ascii="Arial Narrow" w:hAnsi="Arial Narrow" w:cs="Arial"/>
          <w:color w:val="000000"/>
          <w:sz w:val="22"/>
          <w:szCs w:val="22"/>
          <w:lang w:val="cs-CZ"/>
        </w:rPr>
        <w:t>písemného dodatku k této smlouvě</w:t>
      </w:r>
      <w:r w:rsidRPr="0040071D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. </w:t>
      </w:r>
    </w:p>
    <w:p w14:paraId="413139C3" w14:textId="77777777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t>Čl. VII – PRÁVA A POVINNOSTI ZHOTOVITELE</w:t>
      </w:r>
    </w:p>
    <w:p w14:paraId="1881D039" w14:textId="72C1A06B" w:rsidR="00042FBD" w:rsidRDefault="00042FBD" w:rsidP="00042FBD">
      <w:pPr>
        <w:numPr>
          <w:ilvl w:val="0"/>
          <w:numId w:val="26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Zhotovitel se zavazuje postupovat při provádění díla s odbornou péčí a dodržovat při provádění díla bezpečnostní, hygienické a protipožární </w:t>
      </w:r>
      <w:r w:rsidR="0040071D">
        <w:rPr>
          <w:rFonts w:ascii="Arial Narrow" w:hAnsi="Arial Narrow" w:cs="Arial"/>
        </w:rPr>
        <w:t xml:space="preserve">a ostatní právní </w:t>
      </w:r>
      <w:r>
        <w:rPr>
          <w:rFonts w:ascii="Arial Narrow" w:hAnsi="Arial Narrow" w:cs="Arial"/>
        </w:rPr>
        <w:t>předpisy</w:t>
      </w:r>
      <w:r w:rsidR="0040071D">
        <w:rPr>
          <w:rFonts w:ascii="Arial Narrow" w:hAnsi="Arial Narrow" w:cs="Arial"/>
        </w:rPr>
        <w:t xml:space="preserve"> a technické normy</w:t>
      </w:r>
      <w:r>
        <w:rPr>
          <w:rFonts w:ascii="Arial Narrow" w:hAnsi="Arial Narrow" w:cs="Arial"/>
        </w:rPr>
        <w:t>. Dále se zhotovitel zavazuje dodržovat veškeré povinnosti v oblasti bezpečnosti a ochrany zdraví při práci.</w:t>
      </w:r>
    </w:p>
    <w:p w14:paraId="471DE124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69FF3DD1" w14:textId="77777777" w:rsidR="00042FBD" w:rsidRDefault="00042FBD" w:rsidP="00042FBD">
      <w:pPr>
        <w:numPr>
          <w:ilvl w:val="0"/>
          <w:numId w:val="26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 má právo na náhradu škody způsobené zejména odložením nebo znemožněním provedení díla z důvodů, které jsou na straně objednatele.</w:t>
      </w:r>
    </w:p>
    <w:p w14:paraId="48A8CF97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0F30B4AB" w14:textId="77777777" w:rsidR="00042FBD" w:rsidRDefault="00042FBD" w:rsidP="00042FBD">
      <w:pPr>
        <w:numPr>
          <w:ilvl w:val="0"/>
          <w:numId w:val="26"/>
        </w:numPr>
        <w:suppressAutoHyphens/>
        <w:ind w:left="0" w:right="34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V případě, že v průběhu provádění díla, dojde k odcizení, ztrátě, zničení či poškození díla nebo jeho části z důvodu, který není na straně zhotovitele, a tato skutečnost brání zhotoviteli v dalším provádění díla, je zhotovitel po předchozím oznámení objednateli oprávněn odstranit následky odcizení, ztráty, zničení či poškození díla nebo jeho části na náklady objednatele, nedohodnou-li se smluvní strany do 14 dnů ode dne oznámení této skutečnosti objednateli jinak. O dobu, po kterou zhotovitel nemohl v důsledku skutečností dle předchozí věty pokračovat v provádění díla, se automaticky prodlužuje termín provedení díla.</w:t>
      </w:r>
    </w:p>
    <w:p w14:paraId="5A8FAB4F" w14:textId="77777777" w:rsidR="00042FBD" w:rsidRDefault="00042FBD" w:rsidP="00042FBD">
      <w:pPr>
        <w:ind w:right="340"/>
        <w:jc w:val="both"/>
        <w:rPr>
          <w:rFonts w:ascii="Arial Narrow" w:hAnsi="Arial Narrow"/>
        </w:rPr>
      </w:pPr>
    </w:p>
    <w:p w14:paraId="54ABCF76" w14:textId="3270BF73" w:rsidR="00042FBD" w:rsidRDefault="00042FBD" w:rsidP="00042FBD">
      <w:pPr>
        <w:numPr>
          <w:ilvl w:val="0"/>
          <w:numId w:val="26"/>
        </w:numPr>
        <w:suppressAutoHyphens/>
        <w:ind w:left="0" w:right="34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 případě, že je v průběhu trvání této smlouvy proti </w:t>
      </w:r>
      <w:r w:rsidR="00ED6346">
        <w:rPr>
          <w:rFonts w:ascii="Arial Narrow" w:hAnsi="Arial Narrow"/>
        </w:rPr>
        <w:t>některé smluvní straně</w:t>
      </w:r>
      <w:r>
        <w:rPr>
          <w:rFonts w:ascii="Arial Narrow" w:hAnsi="Arial Narrow"/>
        </w:rPr>
        <w:t xml:space="preserve"> zahájeno insolvenční řízení nebo se dostane do likvidace, je </w:t>
      </w:r>
      <w:r w:rsidR="00ED6346">
        <w:rPr>
          <w:rFonts w:ascii="Arial Narrow" w:hAnsi="Arial Narrow"/>
        </w:rPr>
        <w:t xml:space="preserve">druhá smluvní strana </w:t>
      </w:r>
      <w:r>
        <w:rPr>
          <w:rFonts w:ascii="Arial Narrow" w:hAnsi="Arial Narrow"/>
        </w:rPr>
        <w:t>oprávněn</w:t>
      </w:r>
      <w:r w:rsidR="00ED634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odstoupit od této smlouvy.</w:t>
      </w:r>
    </w:p>
    <w:p w14:paraId="3B1DC918" w14:textId="77777777" w:rsidR="00042FBD" w:rsidRDefault="00042FBD" w:rsidP="00042FBD">
      <w:pPr>
        <w:pStyle w:val="Zkladntext"/>
        <w:spacing w:before="0" w:after="0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t>Čl. VIII – PRÁVA A POVINNOSTI OBJEDNATELE</w:t>
      </w:r>
    </w:p>
    <w:p w14:paraId="3E3A2CDB" w14:textId="77777777" w:rsidR="00042FBD" w:rsidRDefault="00042FBD" w:rsidP="00042FBD">
      <w:pPr>
        <w:numPr>
          <w:ilvl w:val="0"/>
          <w:numId w:val="33"/>
        </w:numPr>
        <w:suppressAutoHyphens/>
        <w:ind w:left="0" w:right="34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Objednatel prohlašuje, že na provedení díla neexistují ani nevznikají nároky třetích osob vůči zhotoviteli a že na cenu díla má dostatečné finanční krytí.</w:t>
      </w:r>
    </w:p>
    <w:p w14:paraId="58D7AC91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19E417DB" w14:textId="2C3EE063" w:rsidR="00042FBD" w:rsidRPr="003016B5" w:rsidRDefault="00042FBD" w:rsidP="00042FBD">
      <w:pPr>
        <w:numPr>
          <w:ilvl w:val="0"/>
          <w:numId w:val="33"/>
        </w:numPr>
        <w:suppressAutoHyphens/>
        <w:ind w:left="0" w:right="340" w:hanging="567"/>
        <w:jc w:val="both"/>
        <w:rPr>
          <w:rFonts w:ascii="Arial Narrow" w:hAnsi="Arial Narrow"/>
          <w:strike/>
        </w:rPr>
      </w:pPr>
      <w:r>
        <w:rPr>
          <w:rFonts w:ascii="Arial Narrow" w:hAnsi="Arial Narrow"/>
        </w:rPr>
        <w:lastRenderedPageBreak/>
        <w:t xml:space="preserve">Objednatel se zavazuje řádně a včas předat připravené staveniště zhotoviteli v termínu dle čl. IV. odst. 2 této smlouvy zhotoviteli. </w:t>
      </w:r>
    </w:p>
    <w:p w14:paraId="5E73FE9B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22FB562E" w14:textId="77777777" w:rsidR="00042FBD" w:rsidRDefault="00042FBD" w:rsidP="00042FBD">
      <w:pPr>
        <w:numPr>
          <w:ilvl w:val="0"/>
          <w:numId w:val="33"/>
        </w:numPr>
        <w:suppressAutoHyphens/>
        <w:ind w:left="0" w:right="34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Objednatel umožní zhotoviteli a jím pověřeným osobám přístup do všech míst, kde bude docházet k provádění díla, a to až do doby protokolárního předání a převzetí díla.</w:t>
      </w:r>
    </w:p>
    <w:p w14:paraId="1F25DC55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0A827682" w14:textId="2BA0A82B" w:rsidR="00042FBD" w:rsidRDefault="00042FBD" w:rsidP="00042FBD">
      <w:pPr>
        <w:numPr>
          <w:ilvl w:val="0"/>
          <w:numId w:val="33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Jestliže objednatel v době provádění díla zhotovitelem zjistí překážky, které mu znemožňují převzít provedené dílo dohodnutým způsobem, resp. které by znamenaly zánik potřeby provedení díla (dále jen „</w:t>
      </w:r>
      <w:r>
        <w:rPr>
          <w:rFonts w:ascii="Arial Narrow" w:hAnsi="Arial Narrow" w:cs="Arial"/>
          <w:b/>
        </w:rPr>
        <w:t>překážky</w:t>
      </w:r>
      <w:r>
        <w:rPr>
          <w:rFonts w:ascii="Arial Narrow" w:hAnsi="Arial Narrow" w:cs="Arial"/>
        </w:rPr>
        <w:t xml:space="preserve">“), je povinen tuto skutečnost neprodleně oznámit zhotoviteli a navrhnout mu změnu provedení díla, resp. předčasné ukončení jeho provedení. Objednatel je povinen překážky řádně a prokazatelně doložit. Jestliže se smluvní strany v přiměřené lhůtě (maximálně do </w:t>
      </w:r>
      <w:r>
        <w:rPr>
          <w:rFonts w:ascii="Arial Narrow" w:hAnsi="Arial Narrow"/>
        </w:rPr>
        <w:t>30 kalendářních dnů ode dne oznámení uvedené skutečnosti objednatelem zhotoviteli</w:t>
      </w:r>
      <w:r>
        <w:rPr>
          <w:rFonts w:ascii="Arial Narrow" w:hAnsi="Arial Narrow" w:cs="Arial"/>
        </w:rPr>
        <w:t>) nedohodnou na změně této smlouvy, může kterákoli ze smluvních stran od této smlouvy odstoupit. Zhotovitel má přitom právo požadovat, aby mu objednatel zaplatil částku připadající na již provedenou část díla a náklady s tím související. Právo zhotovitele na náhradu škody není ustanovením tohoto odstavce dotčeno.</w:t>
      </w:r>
    </w:p>
    <w:p w14:paraId="4A091398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720FEDC4" w14:textId="77777777" w:rsidR="00042FBD" w:rsidRDefault="00042FBD" w:rsidP="00042FBD">
      <w:pPr>
        <w:numPr>
          <w:ilvl w:val="0"/>
          <w:numId w:val="33"/>
        </w:numPr>
        <w:suppressAutoHyphens/>
        <w:ind w:left="0" w:right="340" w:hanging="567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Dopravu věcí určených k provedení díla na staveniště zajistí na své náklady a nebezpečí zhotovitel. </w:t>
      </w:r>
    </w:p>
    <w:p w14:paraId="68217F99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4D8252FD" w14:textId="77777777" w:rsidR="00042FBD" w:rsidRPr="001A32B6" w:rsidRDefault="00042FBD" w:rsidP="00042FBD">
      <w:pPr>
        <w:numPr>
          <w:ilvl w:val="0"/>
          <w:numId w:val="33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 w:rsidRPr="001A32B6">
        <w:rPr>
          <w:rFonts w:ascii="Arial Narrow" w:hAnsi="Arial Narrow" w:cs="Arial"/>
        </w:rPr>
        <w:t>Objednatel se zavazuje dbát ochrany staveniště a skladových prostor před vstupem neoprávněných třetích osob</w:t>
      </w:r>
      <w:r w:rsidRPr="001A32B6">
        <w:rPr>
          <w:rFonts w:ascii="Arial Narrow" w:hAnsi="Arial Narrow" w:cs="Arial"/>
          <w:sz w:val="16"/>
          <w:szCs w:val="16"/>
        </w:rPr>
        <w:t xml:space="preserve"> </w:t>
      </w:r>
      <w:r w:rsidRPr="001A32B6">
        <w:rPr>
          <w:rFonts w:ascii="Arial Narrow" w:hAnsi="Arial Narrow" w:cs="Arial"/>
        </w:rPr>
        <w:t>za účelem zamezení odcizení, ztráty, zničení či poškození díla, jeho části, materiálu a věcí určených k provedení díla, a to zejména řádným zamykáním objektu, v němž se dílo provádí, a neumožněním přístupu neoprávněných cizích osob do objektu, v němž se dílo provádí.</w:t>
      </w:r>
    </w:p>
    <w:p w14:paraId="1BB6873C" w14:textId="77777777" w:rsidR="00042FBD" w:rsidRDefault="00042FBD" w:rsidP="00042FBD">
      <w:pPr>
        <w:pStyle w:val="Odstavecseseznamem"/>
        <w:rPr>
          <w:rFonts w:ascii="Arial Narrow" w:hAnsi="Arial Narrow" w:cs="Arial"/>
          <w:szCs w:val="22"/>
        </w:rPr>
      </w:pPr>
    </w:p>
    <w:p w14:paraId="35CCBEB6" w14:textId="14D0464A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t>Čl. IX – PŘEDÁNÍ A PŘEVZETÍ DÍLA</w:t>
      </w:r>
    </w:p>
    <w:p w14:paraId="0ABD1759" w14:textId="69E4CF77" w:rsidR="00042FBD" w:rsidRDefault="00042FBD" w:rsidP="00042FBD">
      <w:pPr>
        <w:numPr>
          <w:ilvl w:val="0"/>
          <w:numId w:val="31"/>
        </w:numPr>
        <w:suppressAutoHyphens/>
        <w:overflowPunct w:val="0"/>
        <w:autoSpaceDE w:val="0"/>
        <w:ind w:left="0" w:right="343" w:hanging="567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Zhotovitel splní svou povinnost provést dílo jeho řádným dokončením a následným písemným předáním objednateli. O předání a převzetí díla </w:t>
      </w:r>
      <w:proofErr w:type="gramStart"/>
      <w:r>
        <w:rPr>
          <w:rFonts w:ascii="Arial Narrow" w:hAnsi="Arial Narrow"/>
        </w:rPr>
        <w:t>sepíší</w:t>
      </w:r>
      <w:proofErr w:type="gramEnd"/>
      <w:r>
        <w:rPr>
          <w:rFonts w:ascii="Arial Narrow" w:hAnsi="Arial Narrow"/>
        </w:rPr>
        <w:t xml:space="preserve"> smluvní strany předávací protokol dle odst. </w:t>
      </w:r>
      <w:r w:rsidR="00230AFF">
        <w:rPr>
          <w:rFonts w:ascii="Arial Narrow" w:hAnsi="Arial Narrow"/>
        </w:rPr>
        <w:t xml:space="preserve">2 </w:t>
      </w:r>
      <w:r>
        <w:rPr>
          <w:rFonts w:ascii="Arial Narrow" w:hAnsi="Arial Narrow"/>
        </w:rPr>
        <w:t>tohoto článku (dále jen „</w:t>
      </w:r>
      <w:r>
        <w:rPr>
          <w:rFonts w:ascii="Arial Narrow" w:hAnsi="Arial Narrow"/>
          <w:b/>
        </w:rPr>
        <w:t>předávací protokol</w:t>
      </w:r>
      <w:r>
        <w:rPr>
          <w:rFonts w:ascii="Arial Narrow" w:hAnsi="Arial Narrow"/>
        </w:rPr>
        <w:t xml:space="preserve">“), který podepíší zástupci obou smluvních stran. </w:t>
      </w:r>
    </w:p>
    <w:p w14:paraId="133572E6" w14:textId="77777777" w:rsidR="00042FBD" w:rsidRDefault="00042FBD" w:rsidP="00042FBD">
      <w:pPr>
        <w:overflowPunct w:val="0"/>
        <w:autoSpaceDE w:val="0"/>
        <w:ind w:right="340" w:hanging="567"/>
        <w:jc w:val="both"/>
        <w:textAlignment w:val="baseline"/>
        <w:rPr>
          <w:rFonts w:ascii="Arial Narrow" w:hAnsi="Arial Narrow" w:cs="Arial"/>
        </w:rPr>
      </w:pPr>
    </w:p>
    <w:p w14:paraId="23A1D1C4" w14:textId="77777777" w:rsidR="00042FBD" w:rsidRDefault="00042FBD" w:rsidP="00042FBD">
      <w:pPr>
        <w:numPr>
          <w:ilvl w:val="0"/>
          <w:numId w:val="31"/>
        </w:numPr>
        <w:suppressAutoHyphens/>
        <w:overflowPunct w:val="0"/>
        <w:autoSpaceDE w:val="0"/>
        <w:ind w:left="0" w:right="340" w:hanging="567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předání a převzetí díla </w:t>
      </w:r>
      <w:proofErr w:type="gramStart"/>
      <w:r>
        <w:rPr>
          <w:rFonts w:ascii="Arial Narrow" w:hAnsi="Arial Narrow" w:cs="Arial"/>
        </w:rPr>
        <w:t>sepíší</w:t>
      </w:r>
      <w:proofErr w:type="gramEnd"/>
      <w:r>
        <w:rPr>
          <w:rFonts w:ascii="Arial Narrow" w:hAnsi="Arial Narrow" w:cs="Arial"/>
        </w:rPr>
        <w:t xml:space="preserve"> smluvní strany předávací protokol, který bude obsahovat tyto údaje:</w:t>
      </w:r>
    </w:p>
    <w:p w14:paraId="11F90E11" w14:textId="77777777" w:rsidR="00042FBD" w:rsidRDefault="00042FBD" w:rsidP="00042FBD">
      <w:pPr>
        <w:pStyle w:val="Zkladntext"/>
        <w:spacing w:before="0" w:after="0"/>
        <w:ind w:left="1418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a)</w:t>
      </w:r>
      <w:r>
        <w:rPr>
          <w:rFonts w:ascii="Arial Narrow" w:hAnsi="Arial Narrow" w:cs="Arial"/>
          <w:sz w:val="22"/>
          <w:szCs w:val="22"/>
          <w:lang w:val="cs-CZ"/>
        </w:rPr>
        <w:tab/>
        <w:t>soupis případných zjištěných vad a nedodělků;</w:t>
      </w:r>
    </w:p>
    <w:p w14:paraId="1A9D6F0E" w14:textId="77777777" w:rsidR="00042FBD" w:rsidRDefault="00042FBD" w:rsidP="00042FBD">
      <w:pPr>
        <w:pStyle w:val="Zkladntext"/>
        <w:spacing w:before="0" w:after="0"/>
        <w:ind w:left="1418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b)</w:t>
      </w:r>
      <w:r>
        <w:rPr>
          <w:rFonts w:ascii="Arial Narrow" w:hAnsi="Arial Narrow" w:cs="Arial"/>
          <w:sz w:val="22"/>
          <w:szCs w:val="22"/>
          <w:lang w:val="cs-CZ"/>
        </w:rPr>
        <w:tab/>
        <w:t>ujednání o opatřeních (včetně lhůt) na odstranění zjištěných vad a případných nedodělků;</w:t>
      </w:r>
    </w:p>
    <w:p w14:paraId="24BA2D80" w14:textId="7150B1BB" w:rsidR="00042FBD" w:rsidRDefault="0021527E" w:rsidP="00042FBD">
      <w:pPr>
        <w:ind w:left="1418" w:right="340" w:hanging="567"/>
        <w:jc w:val="both"/>
        <w:rPr>
          <w:rFonts w:ascii="Arial Narrow" w:hAnsi="Arial Narrow" w:cs="Arial"/>
        </w:rPr>
      </w:pPr>
      <w:r w:rsidRPr="00410BB3">
        <w:rPr>
          <w:rFonts w:ascii="Arial Narrow" w:hAnsi="Arial Narrow" w:cs="Arial"/>
        </w:rPr>
        <w:t>c</w:t>
      </w:r>
      <w:r w:rsidR="00042FBD" w:rsidRPr="00410BB3">
        <w:rPr>
          <w:rFonts w:ascii="Arial Narrow" w:hAnsi="Arial Narrow" w:cs="Arial"/>
        </w:rPr>
        <w:t>)</w:t>
      </w:r>
      <w:r w:rsidR="00042FBD">
        <w:rPr>
          <w:rFonts w:ascii="Arial Narrow" w:hAnsi="Arial Narrow" w:cs="Arial"/>
        </w:rPr>
        <w:tab/>
        <w:t>případná jiná ujednání mezi objednatelem a zhotovitelem.</w:t>
      </w:r>
    </w:p>
    <w:p w14:paraId="607AE78C" w14:textId="77777777" w:rsidR="00230AFF" w:rsidRDefault="00230AFF" w:rsidP="00876C37">
      <w:pPr>
        <w:suppressAutoHyphens/>
        <w:overflowPunct w:val="0"/>
        <w:autoSpaceDE w:val="0"/>
        <w:ind w:right="340"/>
        <w:jc w:val="both"/>
        <w:textAlignment w:val="baseline"/>
        <w:rPr>
          <w:rFonts w:ascii="Arial Narrow" w:hAnsi="Arial Narrow" w:cs="Arial"/>
        </w:rPr>
      </w:pPr>
    </w:p>
    <w:p w14:paraId="10DD949A" w14:textId="0D5712DA" w:rsidR="00042FBD" w:rsidRDefault="00042FBD" w:rsidP="00042FBD">
      <w:pPr>
        <w:numPr>
          <w:ilvl w:val="0"/>
          <w:numId w:val="31"/>
        </w:numPr>
        <w:suppressAutoHyphens/>
        <w:overflowPunct w:val="0"/>
        <w:autoSpaceDE w:val="0"/>
        <w:ind w:left="0" w:right="340" w:hanging="567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Pokud objednatel dílo bezdůvodně nepřevezme nebo jej odmítne převzít z důvodu, který nebyl způsoben zhotovitelem je objednatel v prodlení s převzetím díla. </w:t>
      </w:r>
      <w:r w:rsidR="0059516C">
        <w:rPr>
          <w:rFonts w:ascii="Arial Narrow" w:hAnsi="Arial Narrow" w:cs="Arial"/>
        </w:rPr>
        <w:t xml:space="preserve">Objednatel není povinen převzít dílo, které není řádně dokončeno. </w:t>
      </w:r>
    </w:p>
    <w:p w14:paraId="54D7AEDE" w14:textId="77777777" w:rsidR="00230AFF" w:rsidRDefault="00230AFF" w:rsidP="00F1571A">
      <w:pPr>
        <w:pStyle w:val="Zkladntext"/>
        <w:spacing w:before="0" w:after="0"/>
        <w:ind w:right="340"/>
        <w:rPr>
          <w:rFonts w:ascii="Arial Narrow" w:hAnsi="Arial Narrow" w:cs="Arial"/>
          <w:b/>
          <w:sz w:val="22"/>
          <w:szCs w:val="22"/>
          <w:lang w:val="cs-CZ"/>
        </w:rPr>
      </w:pPr>
    </w:p>
    <w:p w14:paraId="449FCE6A" w14:textId="77777777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t xml:space="preserve">Čl. XI – ODPOVĚDNOST ZA VADY A ZÁRUKA </w:t>
      </w:r>
    </w:p>
    <w:p w14:paraId="41BE980B" w14:textId="77777777" w:rsidR="00042FBD" w:rsidRDefault="00042FBD" w:rsidP="00042FBD">
      <w:pPr>
        <w:pStyle w:val="Zkladntext"/>
        <w:numPr>
          <w:ilvl w:val="0"/>
          <w:numId w:val="29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Zhotovitel odpovídá za vady, které má dílo v době jeho odevzdání objednateli, jakož i za vady, které se vyskytnou v záruční době za podmínky uvedené v odst. 3 tohoto článku (dále jen „</w:t>
      </w:r>
      <w:r>
        <w:rPr>
          <w:rFonts w:ascii="Arial Narrow" w:hAnsi="Arial Narrow" w:cs="Arial"/>
          <w:b/>
          <w:sz w:val="22"/>
          <w:szCs w:val="22"/>
          <w:lang w:val="cs-CZ"/>
        </w:rPr>
        <w:t>záruka</w:t>
      </w:r>
      <w:r>
        <w:rPr>
          <w:rFonts w:ascii="Arial Narrow" w:hAnsi="Arial Narrow" w:cs="Arial"/>
          <w:sz w:val="22"/>
          <w:szCs w:val="22"/>
          <w:lang w:val="cs-CZ"/>
        </w:rPr>
        <w:t>“).</w:t>
      </w:r>
    </w:p>
    <w:p w14:paraId="47DBA82D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50CF9971" w14:textId="363253E8" w:rsidR="00042FBD" w:rsidRDefault="00042FBD" w:rsidP="00042FBD">
      <w:pPr>
        <w:pStyle w:val="Zkladntext"/>
        <w:numPr>
          <w:ilvl w:val="0"/>
          <w:numId w:val="29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 xml:space="preserve">Objednatel je povinen případné vady díla reklamovat u zhotovitele do </w:t>
      </w:r>
      <w:r w:rsidR="0059516C">
        <w:rPr>
          <w:rFonts w:ascii="Arial Narrow" w:hAnsi="Arial Narrow" w:cs="Arial"/>
          <w:sz w:val="22"/>
          <w:szCs w:val="22"/>
          <w:lang w:val="cs-CZ"/>
        </w:rPr>
        <w:t xml:space="preserve">3 měsíců </w:t>
      </w:r>
      <w:r>
        <w:rPr>
          <w:rFonts w:ascii="Arial Narrow" w:hAnsi="Arial Narrow" w:cs="Arial"/>
          <w:sz w:val="22"/>
          <w:szCs w:val="22"/>
          <w:lang w:val="cs-CZ"/>
        </w:rPr>
        <w:t xml:space="preserve">po jejich zjištění, </w:t>
      </w:r>
      <w:r>
        <w:rPr>
          <w:rFonts w:ascii="Arial Narrow" w:hAnsi="Arial Narrow" w:cs="Arial"/>
          <w:color w:val="000000"/>
          <w:sz w:val="22"/>
          <w:szCs w:val="22"/>
          <w:lang w:val="cs-CZ"/>
        </w:rPr>
        <w:t>a to písemnou formou</w:t>
      </w:r>
      <w:r w:rsidR="0021381B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 na </w:t>
      </w:r>
      <w:r w:rsidR="00460E55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e-mail: </w:t>
      </w:r>
      <w:r w:rsidR="00460E55" w:rsidRPr="00B14559">
        <w:rPr>
          <w:rFonts w:ascii="Arial Narrow" w:hAnsi="Arial Narrow" w:cs="Arial"/>
          <w:color w:val="000000"/>
          <w:sz w:val="22"/>
          <w:szCs w:val="22"/>
          <w:lang w:val="cs-CZ"/>
        </w:rPr>
        <w:t>cz.info</w:t>
      </w:r>
      <w:r w:rsidR="00A245BC" w:rsidRPr="00B14559">
        <w:rPr>
          <w:rFonts w:ascii="Arial Narrow" w:hAnsi="Arial Narrow" w:cs="Arial"/>
          <w:color w:val="000000"/>
          <w:sz w:val="22"/>
          <w:szCs w:val="22"/>
          <w:lang w:val="cs-CZ"/>
        </w:rPr>
        <w:t>@mplifts.com</w:t>
      </w:r>
      <w:r>
        <w:rPr>
          <w:rFonts w:ascii="Arial Narrow" w:hAnsi="Arial Narrow" w:cs="Arial"/>
          <w:color w:val="000000"/>
          <w:sz w:val="22"/>
          <w:szCs w:val="22"/>
          <w:lang w:val="cs-CZ"/>
        </w:rPr>
        <w:t>.</w:t>
      </w:r>
    </w:p>
    <w:p w14:paraId="473E6EC0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412B8867" w14:textId="1589CEB8" w:rsidR="00042FBD" w:rsidRDefault="00042FBD" w:rsidP="00042FBD">
      <w:pPr>
        <w:pStyle w:val="Zkladntext"/>
        <w:numPr>
          <w:ilvl w:val="0"/>
          <w:numId w:val="29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/>
          <w:sz w:val="22"/>
          <w:szCs w:val="22"/>
          <w:lang w:val="cs-CZ"/>
        </w:rPr>
      </w:pPr>
      <w:r>
        <w:rPr>
          <w:rFonts w:ascii="Arial Narrow" w:hAnsi="Arial Narrow"/>
          <w:sz w:val="22"/>
          <w:szCs w:val="22"/>
          <w:lang w:val="cs-CZ"/>
        </w:rPr>
        <w:lastRenderedPageBreak/>
        <w:t xml:space="preserve">Zhotovitel poskytuje objednateli záruku po dobu </w:t>
      </w:r>
      <w:r>
        <w:rPr>
          <w:rFonts w:ascii="Arial Narrow" w:hAnsi="Arial Narrow"/>
          <w:b/>
          <w:sz w:val="22"/>
          <w:szCs w:val="22"/>
          <w:lang w:val="cs-CZ"/>
        </w:rPr>
        <w:t xml:space="preserve">24 měsíců </w:t>
      </w:r>
      <w:r>
        <w:rPr>
          <w:rFonts w:ascii="Arial Narrow" w:hAnsi="Arial Narrow"/>
          <w:sz w:val="22"/>
          <w:szCs w:val="22"/>
          <w:lang w:val="cs-CZ"/>
        </w:rPr>
        <w:t xml:space="preserve">ode dne předání a převzetí díla objednatelem v rozsahu dodaných prací a materiálu dle této Smlouvy. </w:t>
      </w:r>
      <w:r w:rsidR="0059516C">
        <w:rPr>
          <w:rFonts w:ascii="Arial Narrow" w:hAnsi="Arial Narrow"/>
          <w:sz w:val="22"/>
          <w:szCs w:val="22"/>
          <w:lang w:val="cs-CZ"/>
        </w:rPr>
        <w:t>V případě vady díla začíná záruční doba znovu běžet od jejího odstranění.</w:t>
      </w:r>
    </w:p>
    <w:p w14:paraId="3E1CAA4A" w14:textId="77777777" w:rsidR="00042FBD" w:rsidRDefault="00042FBD" w:rsidP="00042FBD">
      <w:pPr>
        <w:ind w:right="340" w:hanging="567"/>
        <w:rPr>
          <w:rFonts w:ascii="Arial Narrow" w:hAnsi="Arial Narrow" w:cs="Arial"/>
        </w:rPr>
      </w:pPr>
    </w:p>
    <w:p w14:paraId="62BD5302" w14:textId="6313E0EB" w:rsidR="00385B61" w:rsidRDefault="00385B61" w:rsidP="00042FBD">
      <w:pPr>
        <w:pStyle w:val="Zkladntext"/>
        <w:numPr>
          <w:ilvl w:val="0"/>
          <w:numId w:val="29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 xml:space="preserve">Zhotovitel je povinen odstranit vady díla bez zbytečného odkladu, nepožaduje-li objednatel jiný způsob nápravy. </w:t>
      </w:r>
    </w:p>
    <w:p w14:paraId="1426507E" w14:textId="77777777" w:rsidR="00385B61" w:rsidRDefault="00385B61" w:rsidP="00E972E3">
      <w:pPr>
        <w:pStyle w:val="Odstavecseseznamem"/>
        <w:rPr>
          <w:rFonts w:ascii="Arial Narrow" w:hAnsi="Arial Narrow" w:cs="Arial"/>
          <w:sz w:val="22"/>
          <w:szCs w:val="22"/>
        </w:rPr>
      </w:pPr>
    </w:p>
    <w:p w14:paraId="75E51F07" w14:textId="4A35EDCF" w:rsidR="00042FBD" w:rsidRDefault="00C31441" w:rsidP="00042FBD">
      <w:pPr>
        <w:pStyle w:val="Zkladntext"/>
        <w:numPr>
          <w:ilvl w:val="0"/>
          <w:numId w:val="29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Z</w:t>
      </w:r>
      <w:r w:rsidR="00042FBD">
        <w:rPr>
          <w:rFonts w:ascii="Arial Narrow" w:hAnsi="Arial Narrow" w:cs="Arial"/>
          <w:sz w:val="22"/>
          <w:szCs w:val="22"/>
          <w:lang w:val="cs-CZ"/>
        </w:rPr>
        <w:t xml:space="preserve">áruka se nevztahuje na části díla, které podléhají přirozenému opotřebení, dále na poruchu nebo zničení díla v důsledku úmyslného poškození, vyšší moci, neodborného používání či zásahů nebo v důsledku nedodržení příslušných předpisů nebo použití nevhodných provozních prostředků. </w:t>
      </w:r>
      <w:r>
        <w:rPr>
          <w:rFonts w:ascii="Arial Narrow" w:hAnsi="Arial Narrow" w:cs="Arial"/>
          <w:sz w:val="22"/>
          <w:szCs w:val="22"/>
          <w:lang w:val="cs-CZ"/>
        </w:rPr>
        <w:t>Záruka</w:t>
      </w:r>
      <w:r w:rsidR="00042FBD">
        <w:rPr>
          <w:rFonts w:ascii="Arial Narrow" w:hAnsi="Arial Narrow" w:cs="Arial"/>
          <w:sz w:val="22"/>
          <w:szCs w:val="22"/>
          <w:lang w:val="cs-CZ"/>
        </w:rPr>
        <w:t xml:space="preserve"> zaniká, jestliže objednatel bez předchozího písemného souhlasu zhotovitele sám vykoná nebo nechá vykonat třetí osobou změny nebo úpravy díla. </w:t>
      </w:r>
    </w:p>
    <w:p w14:paraId="056BE926" w14:textId="21B270CA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t>Čl. XII – SANKCE</w:t>
      </w:r>
    </w:p>
    <w:p w14:paraId="123D1BCB" w14:textId="0966267C" w:rsidR="0059516C" w:rsidRDefault="00042FBD" w:rsidP="0059516C">
      <w:pPr>
        <w:numPr>
          <w:ilvl w:val="0"/>
          <w:numId w:val="27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 se zavazuje zaplatit objednateli smluvní pokutu ve výši 0,1 % z ceny díla bez DPH za každý započatý kalendářní den prodlení s</w:t>
      </w:r>
      <w:r w:rsidR="00ED6346">
        <w:rPr>
          <w:rFonts w:ascii="Arial Narrow" w:hAnsi="Arial Narrow" w:cs="Arial"/>
        </w:rPr>
        <w:t> plněním svých povinností při</w:t>
      </w:r>
      <w:r>
        <w:rPr>
          <w:rFonts w:ascii="Arial Narrow" w:hAnsi="Arial Narrow" w:cs="Arial"/>
        </w:rPr>
        <w:t> provádění díla.</w:t>
      </w:r>
      <w:r w:rsidR="0059516C" w:rsidRPr="0059516C">
        <w:rPr>
          <w:rFonts w:ascii="Arial Narrow" w:hAnsi="Arial Narrow" w:cs="Arial"/>
        </w:rPr>
        <w:t xml:space="preserve"> </w:t>
      </w:r>
      <w:r w:rsidR="0059516C">
        <w:rPr>
          <w:rFonts w:ascii="Arial Narrow" w:hAnsi="Arial Narrow" w:cs="Arial"/>
        </w:rPr>
        <w:t>Nárok objednatele na náhradu škody v plné výši tím není dotčen.</w:t>
      </w:r>
    </w:p>
    <w:p w14:paraId="6CB77E07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566AC8A1" w14:textId="77777777" w:rsidR="00042FBD" w:rsidRDefault="00042FBD" w:rsidP="00042FBD">
      <w:pPr>
        <w:numPr>
          <w:ilvl w:val="0"/>
          <w:numId w:val="27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Objednatel se zavazuje zaplatit zhotoviteli v případě prodlení s placením sjednané ceny díla či jejích splátek smluvní pokutu ve výši 0,1 % z dlužné částky za každý započatý kalendářní den prodlení. Nárok zhotovitele na náhradu škody v plné výši tím není dotčen.</w:t>
      </w:r>
    </w:p>
    <w:p w14:paraId="599FAC84" w14:textId="77777777" w:rsidR="00042FBD" w:rsidRDefault="00042FBD" w:rsidP="00042FBD">
      <w:pPr>
        <w:pStyle w:val="Odstavecseseznamem"/>
        <w:rPr>
          <w:rFonts w:ascii="Arial Narrow" w:hAnsi="Arial Narrow" w:cs="Arial"/>
          <w:szCs w:val="22"/>
        </w:rPr>
      </w:pPr>
    </w:p>
    <w:p w14:paraId="22482079" w14:textId="23025020" w:rsidR="0059516C" w:rsidRDefault="00042FBD" w:rsidP="0059516C">
      <w:pPr>
        <w:numPr>
          <w:ilvl w:val="0"/>
          <w:numId w:val="27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Maximální výše kumulovaných smluvních pokut, které je objednatel oprávněn účtovat zhotoviteli dle této smlouvy a jejích příloh, činí </w:t>
      </w:r>
      <w:proofErr w:type="gramStart"/>
      <w:r w:rsidR="00FA5269" w:rsidRPr="00FA5269">
        <w:rPr>
          <w:rFonts w:ascii="Arial Narrow" w:hAnsi="Arial Narrow" w:cs="Arial"/>
        </w:rPr>
        <w:t>5</w:t>
      </w:r>
      <w:r w:rsidRPr="00FA5269">
        <w:rPr>
          <w:rFonts w:ascii="Arial Narrow" w:hAnsi="Arial Narrow" w:cs="Arial"/>
        </w:rPr>
        <w:t>%</w:t>
      </w:r>
      <w:proofErr w:type="gramEnd"/>
      <w:r>
        <w:rPr>
          <w:rFonts w:ascii="Arial Narrow" w:hAnsi="Arial Narrow" w:cs="Arial"/>
        </w:rPr>
        <w:t xml:space="preserve"> z ceny díla bez DPH.</w:t>
      </w:r>
      <w:r w:rsidR="0059516C">
        <w:rPr>
          <w:rFonts w:ascii="Arial Narrow" w:hAnsi="Arial Narrow" w:cs="Arial"/>
        </w:rPr>
        <w:t xml:space="preserve"> Maximální výše kumulovaných smluvních pokut, které je zhotovitel oprávněn účtovat objednateli dle této smlouvy a jejích příloh, činí </w:t>
      </w:r>
      <w:proofErr w:type="gramStart"/>
      <w:r w:rsidR="00FA5269">
        <w:rPr>
          <w:rFonts w:ascii="Arial Narrow" w:hAnsi="Arial Narrow" w:cs="Arial"/>
        </w:rPr>
        <w:t>5</w:t>
      </w:r>
      <w:r w:rsidR="0059516C" w:rsidRPr="00FA5269">
        <w:rPr>
          <w:rFonts w:ascii="Arial Narrow" w:hAnsi="Arial Narrow" w:cs="Arial"/>
        </w:rPr>
        <w:t>%</w:t>
      </w:r>
      <w:proofErr w:type="gramEnd"/>
      <w:r w:rsidR="0059516C">
        <w:rPr>
          <w:rFonts w:ascii="Arial Narrow" w:hAnsi="Arial Narrow" w:cs="Arial"/>
        </w:rPr>
        <w:t xml:space="preserve"> z ceny díla bez DPH.</w:t>
      </w:r>
    </w:p>
    <w:p w14:paraId="30C6780C" w14:textId="2ED53477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t>ČL. XIII – UKONČENÍ SMLUVNÍHO VZTAHU</w:t>
      </w:r>
    </w:p>
    <w:p w14:paraId="757447D6" w14:textId="7AAB198E" w:rsidR="00042FBD" w:rsidRDefault="00042FBD" w:rsidP="00F134FB">
      <w:pPr>
        <w:pStyle w:val="Prosttext1"/>
        <w:numPr>
          <w:ilvl w:val="0"/>
          <w:numId w:val="28"/>
        </w:numPr>
        <w:ind w:left="0" w:right="340" w:hanging="567"/>
        <w:jc w:val="both"/>
        <w:rPr>
          <w:rFonts w:ascii="Arial Narrow" w:eastAsia="MS Mincho" w:hAnsi="Arial Narrow" w:cs="Arial"/>
          <w:sz w:val="22"/>
          <w:szCs w:val="22"/>
        </w:rPr>
      </w:pPr>
      <w:r w:rsidRPr="00560B1C">
        <w:rPr>
          <w:rFonts w:ascii="Arial Narrow" w:eastAsia="MS Mincho" w:hAnsi="Arial Narrow" w:cs="Arial"/>
          <w:sz w:val="22"/>
          <w:szCs w:val="22"/>
        </w:rPr>
        <w:t xml:space="preserve">Objednatel i zhotovitel mají právo odstoupit od této smlouvy za podmínek v ní uvedených a za podmínek stanovených obecně závaznými právními předpisy. Odstoupení od této smlouvy musí být písemné a musí být druhé smluvní straně osobně předáno nebo zasláno </w:t>
      </w:r>
      <w:r w:rsidR="00560B1C">
        <w:rPr>
          <w:rFonts w:ascii="Arial Narrow" w:eastAsia="MS Mincho" w:hAnsi="Arial Narrow" w:cs="Arial"/>
          <w:sz w:val="22"/>
          <w:szCs w:val="22"/>
        </w:rPr>
        <w:t>na e-mailovou adresu.</w:t>
      </w:r>
    </w:p>
    <w:p w14:paraId="197AF8FE" w14:textId="77777777" w:rsidR="00560B1C" w:rsidRPr="00560B1C" w:rsidRDefault="00560B1C" w:rsidP="00897E48">
      <w:pPr>
        <w:pStyle w:val="Prosttext1"/>
        <w:ind w:right="340"/>
        <w:jc w:val="both"/>
        <w:rPr>
          <w:rFonts w:ascii="Arial Narrow" w:eastAsia="MS Mincho" w:hAnsi="Arial Narrow" w:cs="Arial"/>
          <w:sz w:val="22"/>
          <w:szCs w:val="22"/>
        </w:rPr>
      </w:pPr>
    </w:p>
    <w:p w14:paraId="32D3186C" w14:textId="220B7378" w:rsidR="00042FBD" w:rsidRDefault="00042FBD" w:rsidP="00F92F61">
      <w:pPr>
        <w:pStyle w:val="Prosttext1"/>
        <w:ind w:right="340"/>
        <w:jc w:val="both"/>
        <w:rPr>
          <w:rFonts w:ascii="Arial Narrow" w:eastAsia="MS Mincho" w:hAnsi="Arial Narrow" w:cs="Arial"/>
          <w:szCs w:val="22"/>
        </w:rPr>
      </w:pPr>
      <w:r w:rsidRPr="00F92F61">
        <w:rPr>
          <w:rFonts w:ascii="Arial Narrow" w:eastAsia="MS Mincho" w:hAnsi="Arial Narrow" w:cs="Arial"/>
          <w:sz w:val="22"/>
          <w:szCs w:val="22"/>
        </w:rPr>
        <w:t xml:space="preserve">Zhotovitel je oprávněn odstoupit od této smlouvy zejména v případě prodlení objednatele se zajištěním stavební připravenosti dle čl. IV. odst. 2 této smlouvy delšího než 30 kalendářních dnů, v případě prodlení objednatele se </w:t>
      </w:r>
      <w:r w:rsidRPr="00876C37">
        <w:rPr>
          <w:rFonts w:ascii="Arial Narrow" w:eastAsia="MS Mincho" w:hAnsi="Arial Narrow" w:cs="Arial"/>
          <w:sz w:val="22"/>
          <w:szCs w:val="22"/>
        </w:rPr>
        <w:t>zaplacením kterékoli splátky ceny díla dle čl. VI. odst. 4 této smlouvy</w:t>
      </w:r>
      <w:r w:rsidRPr="00F92F61">
        <w:rPr>
          <w:rFonts w:ascii="Arial Narrow" w:eastAsia="MS Mincho" w:hAnsi="Arial Narrow" w:cs="Arial"/>
          <w:sz w:val="22"/>
          <w:szCs w:val="22"/>
        </w:rPr>
        <w:t xml:space="preserve"> delšího než 30 kalendářních dnů</w:t>
      </w:r>
      <w:r w:rsidR="00F92F61">
        <w:rPr>
          <w:rFonts w:ascii="Arial Narrow" w:eastAsia="MS Mincho" w:hAnsi="Arial Narrow" w:cs="Arial"/>
          <w:sz w:val="22"/>
          <w:szCs w:val="22"/>
        </w:rPr>
        <w:t>.</w:t>
      </w:r>
      <w:r w:rsidRPr="00F92F61">
        <w:rPr>
          <w:rFonts w:ascii="Arial Narrow" w:eastAsia="MS Mincho" w:hAnsi="Arial Narrow" w:cs="Arial"/>
          <w:sz w:val="22"/>
          <w:szCs w:val="22"/>
        </w:rPr>
        <w:t xml:space="preserve"> </w:t>
      </w:r>
    </w:p>
    <w:p w14:paraId="678CF773" w14:textId="77777777" w:rsidR="00F92F61" w:rsidRPr="00F92F61" w:rsidRDefault="00F92F61" w:rsidP="00876C37">
      <w:pPr>
        <w:pStyle w:val="Prosttext1"/>
        <w:ind w:right="340"/>
        <w:jc w:val="both"/>
        <w:rPr>
          <w:rFonts w:ascii="Arial Narrow" w:eastAsia="MS Mincho" w:hAnsi="Arial Narrow" w:cs="Arial"/>
          <w:szCs w:val="22"/>
        </w:rPr>
      </w:pPr>
    </w:p>
    <w:p w14:paraId="675CC3FE" w14:textId="574B92C4" w:rsidR="00042FBD" w:rsidRDefault="00042FBD" w:rsidP="00042FBD">
      <w:pPr>
        <w:pStyle w:val="Prosttext1"/>
        <w:numPr>
          <w:ilvl w:val="0"/>
          <w:numId w:val="28"/>
        </w:numPr>
        <w:ind w:left="0" w:right="340" w:hanging="567"/>
        <w:jc w:val="both"/>
        <w:rPr>
          <w:rFonts w:ascii="Arial Narrow" w:eastAsia="MS Mincho" w:hAnsi="Arial Narrow" w:cs="Arial"/>
          <w:sz w:val="22"/>
          <w:szCs w:val="22"/>
        </w:rPr>
      </w:pPr>
      <w:r>
        <w:rPr>
          <w:rFonts w:ascii="Arial Narrow" w:eastAsia="MS Mincho" w:hAnsi="Arial Narrow" w:cs="Arial"/>
          <w:sz w:val="22"/>
          <w:szCs w:val="22"/>
        </w:rPr>
        <w:t>Objednatel je oprávněn odstoupit od této smlouvy</w:t>
      </w:r>
      <w:r w:rsidR="00ED6346">
        <w:rPr>
          <w:rFonts w:ascii="Arial Narrow" w:eastAsia="MS Mincho" w:hAnsi="Arial Narrow" w:cs="Arial"/>
          <w:sz w:val="22"/>
          <w:szCs w:val="22"/>
        </w:rPr>
        <w:t xml:space="preserve"> zejména</w:t>
      </w:r>
      <w:r>
        <w:rPr>
          <w:rFonts w:ascii="Arial Narrow" w:eastAsia="MS Mincho" w:hAnsi="Arial Narrow" w:cs="Arial"/>
          <w:sz w:val="22"/>
          <w:szCs w:val="22"/>
        </w:rPr>
        <w:t xml:space="preserve"> v případě prodlení zhotovitele se zahájením, provedením či </w:t>
      </w:r>
      <w:r w:rsidR="00ED6346">
        <w:rPr>
          <w:rFonts w:ascii="Arial Narrow" w:eastAsia="MS Mincho" w:hAnsi="Arial Narrow" w:cs="Arial"/>
          <w:sz w:val="22"/>
          <w:szCs w:val="22"/>
        </w:rPr>
        <w:t xml:space="preserve">řádným </w:t>
      </w:r>
      <w:r>
        <w:rPr>
          <w:rFonts w:ascii="Arial Narrow" w:eastAsia="MS Mincho" w:hAnsi="Arial Narrow" w:cs="Arial"/>
          <w:sz w:val="22"/>
          <w:szCs w:val="22"/>
        </w:rPr>
        <w:t>ukončením díla v termínu dle čl. IV. odst. 1 této smlouvy delším než 30 kalendářních dnů</w:t>
      </w:r>
      <w:r w:rsidR="00385B61">
        <w:rPr>
          <w:rFonts w:ascii="Arial Narrow" w:eastAsia="MS Mincho" w:hAnsi="Arial Narrow" w:cs="Arial"/>
          <w:sz w:val="22"/>
          <w:szCs w:val="22"/>
        </w:rPr>
        <w:t>, v případě prodlení s předáním řádně dokončeného díla delším než 30 kalendářních dnů, v případě prodlení s odstranění</w:t>
      </w:r>
      <w:r w:rsidR="00F92F61">
        <w:rPr>
          <w:rFonts w:ascii="Arial Narrow" w:eastAsia="MS Mincho" w:hAnsi="Arial Narrow" w:cs="Arial"/>
          <w:sz w:val="22"/>
          <w:szCs w:val="22"/>
        </w:rPr>
        <w:t>m</w:t>
      </w:r>
      <w:r w:rsidR="00385B61">
        <w:rPr>
          <w:rFonts w:ascii="Arial Narrow" w:eastAsia="MS Mincho" w:hAnsi="Arial Narrow" w:cs="Arial"/>
          <w:sz w:val="22"/>
          <w:szCs w:val="22"/>
        </w:rPr>
        <w:t xml:space="preserve"> vady díla delším než 30 kalendářních dnů</w:t>
      </w:r>
      <w:r>
        <w:rPr>
          <w:rFonts w:ascii="Arial Narrow" w:eastAsia="MS Mincho" w:hAnsi="Arial Narrow" w:cs="Arial"/>
          <w:sz w:val="22"/>
          <w:szCs w:val="22"/>
        </w:rPr>
        <w:t xml:space="preserve">. </w:t>
      </w:r>
    </w:p>
    <w:p w14:paraId="6CD7E287" w14:textId="77777777" w:rsidR="00042FBD" w:rsidRDefault="00042FBD" w:rsidP="00042FBD">
      <w:pPr>
        <w:pStyle w:val="Odstavecseseznamem"/>
        <w:ind w:left="0" w:right="340" w:hanging="567"/>
        <w:rPr>
          <w:rFonts w:ascii="Arial Narrow" w:hAnsi="Arial Narrow" w:cs="Arial"/>
          <w:szCs w:val="22"/>
        </w:rPr>
      </w:pPr>
    </w:p>
    <w:p w14:paraId="311A4D87" w14:textId="1ECAFCBC" w:rsidR="00042FBD" w:rsidRDefault="00042FBD" w:rsidP="00042FBD">
      <w:pPr>
        <w:pStyle w:val="Prosttext1"/>
        <w:numPr>
          <w:ilvl w:val="0"/>
          <w:numId w:val="28"/>
        </w:numPr>
        <w:ind w:left="0" w:right="340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Pokud právní vztah založený touto smlouvou zanikne jinak než splněním nebo způsobem splnění nahrazujícím, smluvní strany protokolárně provedou inventarizaci veškerých plnění, prací a dodávek provedených k datu, kdy právní vztah zanikl. Závěrem této inventarizace smluvní strany odsouhlasí finanční hodnotu doposud provedeného plnění. V případě, že nedojde k dohodě mezi smluvními stranami o výši této částky, stanovení finanční hodnoty vzájemného plnění provede soudní znalec.</w:t>
      </w:r>
    </w:p>
    <w:p w14:paraId="591D10E1" w14:textId="77777777" w:rsidR="00042FBD" w:rsidRDefault="00042FBD" w:rsidP="00042FBD">
      <w:pPr>
        <w:pStyle w:val="Odstavecseseznamem"/>
        <w:ind w:left="0" w:right="340" w:hanging="567"/>
        <w:rPr>
          <w:rFonts w:ascii="Arial Narrow" w:hAnsi="Arial Narrow" w:cs="Arial"/>
          <w:color w:val="000000"/>
          <w:szCs w:val="22"/>
        </w:rPr>
      </w:pPr>
    </w:p>
    <w:p w14:paraId="4B1D639A" w14:textId="77777777" w:rsidR="00042FBD" w:rsidRDefault="00042FBD" w:rsidP="00042FBD">
      <w:pPr>
        <w:pStyle w:val="Prosttext1"/>
        <w:numPr>
          <w:ilvl w:val="0"/>
          <w:numId w:val="28"/>
        </w:numPr>
        <w:ind w:left="0" w:right="340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Odstoupení od smlouvy se nedotýká případně vzniklého nároku na úhradu smluvní pokuty, popř. nároku na náhradu škody v plné výši.</w:t>
      </w:r>
    </w:p>
    <w:p w14:paraId="4182D8F2" w14:textId="77777777" w:rsidR="00042FBD" w:rsidRDefault="00042FBD" w:rsidP="00042FBD">
      <w:pPr>
        <w:pStyle w:val="Prosttext1"/>
        <w:ind w:right="340"/>
        <w:jc w:val="both"/>
        <w:rPr>
          <w:rFonts w:ascii="Arial Narrow" w:eastAsia="MS Mincho" w:hAnsi="Arial Narrow" w:cs="Arial"/>
          <w:sz w:val="22"/>
          <w:szCs w:val="22"/>
        </w:rPr>
      </w:pPr>
    </w:p>
    <w:p w14:paraId="7500923E" w14:textId="77777777" w:rsidR="00712268" w:rsidRDefault="00712268" w:rsidP="00042FBD">
      <w:pPr>
        <w:pStyle w:val="Prosttext1"/>
        <w:ind w:right="340"/>
        <w:jc w:val="both"/>
        <w:rPr>
          <w:rFonts w:ascii="Arial Narrow" w:eastAsia="MS Mincho" w:hAnsi="Arial Narrow" w:cs="Arial"/>
          <w:sz w:val="22"/>
          <w:szCs w:val="22"/>
        </w:rPr>
      </w:pPr>
    </w:p>
    <w:p w14:paraId="780438F6" w14:textId="77777777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lastRenderedPageBreak/>
        <w:t>ČL. XIV – OSTATNÍ UJEDNÁNÍ</w:t>
      </w:r>
    </w:p>
    <w:p w14:paraId="550A3B7D" w14:textId="77777777" w:rsidR="00042FBD" w:rsidRDefault="00042FBD" w:rsidP="00042FBD">
      <w:pPr>
        <w:pStyle w:val="Zkladntext"/>
        <w:spacing w:before="0" w:after="0"/>
        <w:ind w:right="340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V případě zániku některé ze smluvních stran přecházejí její práva a povinnosti z této smlouvy na jejich právní nástupce.</w:t>
      </w:r>
    </w:p>
    <w:p w14:paraId="7E13D39B" w14:textId="4D513CF3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t>ČL. XV –</w:t>
      </w:r>
      <w:r w:rsidR="00F92F61">
        <w:rPr>
          <w:rFonts w:ascii="Arial Narrow" w:hAnsi="Arial Narrow" w:cs="Arial"/>
          <w:b/>
          <w:sz w:val="22"/>
          <w:szCs w:val="22"/>
          <w:lang w:val="cs-CZ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cs-CZ"/>
        </w:rPr>
        <w:t>ODESÍLACÍ DISPOZICE</w:t>
      </w:r>
    </w:p>
    <w:p w14:paraId="14E0345B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78453390" w14:textId="77777777" w:rsidR="00042FBD" w:rsidRDefault="00042FBD" w:rsidP="00042FBD">
      <w:pPr>
        <w:numPr>
          <w:ilvl w:val="0"/>
          <w:numId w:val="34"/>
        </w:numPr>
        <w:suppressAutoHyphens/>
        <w:ind w:left="0" w:right="340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Adresa pro dodání materiálu na staveniště:  </w:t>
      </w:r>
    </w:p>
    <w:p w14:paraId="36A1D494" w14:textId="3A131F55" w:rsidR="002D27AE" w:rsidRDefault="002D27AE" w:rsidP="002D27AE">
      <w:pPr>
        <w:suppressAutoHyphens/>
        <w:ind w:righ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nám. Jana Palacha </w:t>
      </w:r>
      <w:r w:rsidR="00F92F61">
        <w:rPr>
          <w:rFonts w:ascii="Arial Narrow" w:hAnsi="Arial Narrow"/>
        </w:rPr>
        <w:t>1/</w:t>
      </w:r>
      <w:r>
        <w:rPr>
          <w:rFonts w:ascii="Arial Narrow" w:hAnsi="Arial Narrow"/>
        </w:rPr>
        <w:t>2, Praha 1</w:t>
      </w:r>
    </w:p>
    <w:p w14:paraId="2A092FAF" w14:textId="77777777" w:rsidR="00042FBD" w:rsidRDefault="00042FBD" w:rsidP="00042FBD">
      <w:pPr>
        <w:ind w:right="340" w:hanging="567"/>
        <w:jc w:val="both"/>
        <w:rPr>
          <w:rFonts w:ascii="Arial Narrow" w:hAnsi="Arial Narrow"/>
        </w:rPr>
      </w:pPr>
    </w:p>
    <w:p w14:paraId="3D77254A" w14:textId="77777777" w:rsidR="00042FBD" w:rsidRDefault="00042FBD" w:rsidP="00042FBD">
      <w:pPr>
        <w:ind w:righ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Adresa pro doručování faktur: </w:t>
      </w:r>
    </w:p>
    <w:p w14:paraId="54B3C3BD" w14:textId="2D6454C8" w:rsidR="00042FBD" w:rsidRDefault="00F45F40" w:rsidP="00042FBD">
      <w:pPr>
        <w:ind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E93345">
        <w:rPr>
          <w:rFonts w:ascii="Arial Narrow" w:hAnsi="Arial Narrow" w:cs="Arial"/>
        </w:rPr>
        <w:t>XXX</w:t>
      </w:r>
    </w:p>
    <w:p w14:paraId="0F6918A2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4DE2B2B4" w14:textId="52F69001" w:rsidR="00042FBD" w:rsidRDefault="00042FBD" w:rsidP="00042FBD">
      <w:pPr>
        <w:numPr>
          <w:ilvl w:val="0"/>
          <w:numId w:val="34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případě jakékoliv změny v údajích obsažných v tomto článku, oznámí objednatel tuto skutečnost zhotoviteli do 3 dnů od této změny.</w:t>
      </w:r>
    </w:p>
    <w:p w14:paraId="0CEE718B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3286A648" w14:textId="77777777" w:rsidR="00042FBD" w:rsidRDefault="00042FBD" w:rsidP="00042FBD">
      <w:pPr>
        <w:pStyle w:val="Zkladntext"/>
        <w:ind w:right="340" w:hanging="567"/>
        <w:jc w:val="center"/>
        <w:rPr>
          <w:rFonts w:ascii="Arial Narrow" w:hAnsi="Arial Narrow" w:cs="Arial"/>
          <w:b/>
          <w:sz w:val="22"/>
          <w:szCs w:val="22"/>
          <w:lang w:val="cs-CZ"/>
        </w:rPr>
      </w:pPr>
      <w:r>
        <w:rPr>
          <w:rFonts w:ascii="Arial Narrow" w:hAnsi="Arial Narrow" w:cs="Arial"/>
          <w:b/>
          <w:sz w:val="22"/>
          <w:szCs w:val="22"/>
          <w:lang w:val="cs-CZ"/>
        </w:rPr>
        <w:t>Čl. XVI – ZÁVEREČNÁ USTANOVENÍ</w:t>
      </w:r>
    </w:p>
    <w:p w14:paraId="44602BC7" w14:textId="5F87A582" w:rsidR="00B26DCB" w:rsidRPr="00876C37" w:rsidRDefault="00B26DCB" w:rsidP="00B26DCB">
      <w:pPr>
        <w:pStyle w:val="Zkladntext"/>
        <w:numPr>
          <w:ilvl w:val="0"/>
          <w:numId w:val="30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lang w:val="cs-CZ"/>
        </w:rPr>
      </w:pPr>
      <w:r w:rsidRPr="00876C37">
        <w:rPr>
          <w:rFonts w:ascii="Arial Narrow" w:hAnsi="Arial Narrow" w:cs="Arial"/>
          <w:lang w:val="cs-CZ"/>
        </w:rPr>
        <w:t>Smluvní strany berou na vědomí a souhlasí s tím, že objednatel uveřejní smlouvu v souladu se zákonem</w:t>
      </w:r>
      <w:r w:rsidRPr="00876C37">
        <w:rPr>
          <w:rFonts w:ascii="Arial Narrow" w:hAnsi="Arial Narrow" w:cs="Arial"/>
          <w:lang w:val="cs-CZ"/>
        </w:rPr>
        <w:br/>
        <w:t xml:space="preserve">č. 340/2015 Sb., o zvláštních podmínkách účinnosti některých smluv, uveřejňování těchto smluv a o registru smluv (zákon o registru smluv), ve znění pozdějších předpisů (dále jen "zákon o registru smluv"), a to neprodleně po podpisu smlouvy. </w:t>
      </w:r>
    </w:p>
    <w:p w14:paraId="763C658E" w14:textId="77777777" w:rsidR="00B26DCB" w:rsidRPr="00876C37" w:rsidRDefault="00B26DCB" w:rsidP="00876C37">
      <w:pPr>
        <w:pStyle w:val="Zkladntext"/>
        <w:suppressAutoHyphens/>
        <w:spacing w:before="0" w:beforeAutospacing="0" w:after="0" w:afterAutospacing="0"/>
        <w:ind w:right="340"/>
        <w:jc w:val="both"/>
        <w:rPr>
          <w:rFonts w:ascii="Arial Narrow" w:hAnsi="Arial Narrow" w:cs="Arial"/>
        </w:rPr>
      </w:pPr>
    </w:p>
    <w:p w14:paraId="387C571F" w14:textId="77777777" w:rsidR="00B26DCB" w:rsidRPr="00876C37" w:rsidRDefault="00B26DCB" w:rsidP="00B26DCB">
      <w:pPr>
        <w:pStyle w:val="Zkladntext"/>
        <w:numPr>
          <w:ilvl w:val="0"/>
          <w:numId w:val="30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lang w:val="cs-CZ"/>
        </w:rPr>
      </w:pPr>
      <w:r w:rsidRPr="00876C37">
        <w:rPr>
          <w:rFonts w:ascii="Arial Narrow" w:hAnsi="Arial Narrow" w:cs="Arial"/>
          <w:lang w:val="cs-CZ"/>
        </w:rPr>
        <w:t xml:space="preserve">Smluvní strany se dohodly, že tato smlouva se uzavírá a nabývá účinnosti dnem uveřejnění v registru smluv podle zákona o registru smluv. Smluvní strany berou výslovně na vědomí a souhlasí s tím, že plnění smlouvy může nastat až po nabytí její účinnosti. Objednatel se zavazuje informovat druhou smluvní stranu o provedení registrace smlouvy zasláním kopie potvrzení správce registru smluv na e-mailovou adresu uvedenou v záhlaví této smlouvy. </w:t>
      </w:r>
    </w:p>
    <w:p w14:paraId="688D3F95" w14:textId="77777777" w:rsidR="00B26DCB" w:rsidRPr="00876C37" w:rsidRDefault="00B26DCB" w:rsidP="00876C37">
      <w:pPr>
        <w:pStyle w:val="Zkladntext"/>
        <w:suppressAutoHyphens/>
        <w:spacing w:before="0" w:beforeAutospacing="0" w:after="0" w:afterAutospacing="0"/>
        <w:ind w:right="340"/>
        <w:jc w:val="both"/>
        <w:rPr>
          <w:rFonts w:ascii="Arial Narrow" w:hAnsi="Arial Narrow" w:cs="Arial"/>
        </w:rPr>
      </w:pPr>
    </w:p>
    <w:p w14:paraId="15271456" w14:textId="77777777" w:rsidR="00B26DCB" w:rsidRPr="00876C37" w:rsidRDefault="00B26DCB" w:rsidP="00B26DCB">
      <w:pPr>
        <w:pStyle w:val="Zkladntext"/>
        <w:numPr>
          <w:ilvl w:val="0"/>
          <w:numId w:val="30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lang w:val="cs-CZ"/>
        </w:rPr>
      </w:pPr>
      <w:r w:rsidRPr="00876C37">
        <w:rPr>
          <w:rFonts w:ascii="Arial Narrow" w:hAnsi="Arial Narrow" w:cs="Arial"/>
          <w:lang w:val="cs-CZ"/>
        </w:rPr>
        <w:t>Tuto smlouvu lze ukončit doručením písemného oznámení o odstoupení druhé smluvní straně v případě porušení smlouvy podstatným způsobem druhou smluvní stranou za podmínek uvedených níže.</w:t>
      </w:r>
    </w:p>
    <w:p w14:paraId="2CFFDE8A" w14:textId="77777777" w:rsidR="00B26DCB" w:rsidRPr="00876C37" w:rsidRDefault="00B26DCB" w:rsidP="00876C37">
      <w:pPr>
        <w:pStyle w:val="Zkladntext"/>
        <w:suppressAutoHyphens/>
        <w:spacing w:before="0" w:beforeAutospacing="0" w:after="0" w:afterAutospacing="0"/>
        <w:ind w:right="340"/>
        <w:jc w:val="both"/>
        <w:rPr>
          <w:rFonts w:ascii="Arial Narrow" w:hAnsi="Arial Narrow" w:cs="Arial"/>
        </w:rPr>
      </w:pPr>
    </w:p>
    <w:p w14:paraId="697CEDBF" w14:textId="6ECC83A8" w:rsidR="00B26DCB" w:rsidRPr="00876C37" w:rsidRDefault="00042FBD" w:rsidP="00B26DCB">
      <w:pPr>
        <w:pStyle w:val="Zkladntext"/>
        <w:numPr>
          <w:ilvl w:val="0"/>
          <w:numId w:val="30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lang w:val="cs-CZ"/>
        </w:rPr>
      </w:pPr>
      <w:r w:rsidRPr="00876C37">
        <w:rPr>
          <w:rFonts w:ascii="Arial Narrow" w:hAnsi="Arial Narrow" w:cs="Arial"/>
          <w:lang w:val="cs-CZ"/>
        </w:rPr>
        <w:t xml:space="preserve">Veškerá práva a povinnosti smluvních stran touto smlouvou neupravené se řídí </w:t>
      </w:r>
      <w:r w:rsidR="00B26DCB" w:rsidRPr="00876C37">
        <w:rPr>
          <w:rFonts w:ascii="Arial Narrow" w:hAnsi="Arial Narrow" w:cs="Arial"/>
          <w:lang w:val="cs-CZ"/>
        </w:rPr>
        <w:t>NOZ</w:t>
      </w:r>
      <w:r w:rsidR="00B26DCB">
        <w:rPr>
          <w:rFonts w:ascii="Arial Narrow" w:hAnsi="Arial Narrow" w:cs="Arial"/>
          <w:lang w:val="cs-CZ"/>
        </w:rPr>
        <w:t xml:space="preserve">, </w:t>
      </w:r>
      <w:r w:rsidR="00B26DCB" w:rsidRPr="00876C37">
        <w:rPr>
          <w:rFonts w:ascii="Arial Narrow" w:hAnsi="Arial Narrow" w:cs="Arial"/>
          <w:lang w:val="cs-CZ"/>
        </w:rPr>
        <w:t>případně dalšími obecně závaznými předpisy platnými na území České republiky.</w:t>
      </w:r>
    </w:p>
    <w:p w14:paraId="54EC4B1E" w14:textId="77777777" w:rsidR="00B26DCB" w:rsidRPr="00B26DCB" w:rsidRDefault="00B26DCB" w:rsidP="00876C37">
      <w:pPr>
        <w:pStyle w:val="Zkladntext"/>
        <w:suppressAutoHyphens/>
        <w:spacing w:before="0" w:beforeAutospacing="0" w:after="0" w:afterAutospacing="0"/>
        <w:ind w:right="340"/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47DF1AE9" w14:textId="77777777" w:rsidR="00042FBD" w:rsidRDefault="00042FBD" w:rsidP="00042FBD">
      <w:pPr>
        <w:numPr>
          <w:ilvl w:val="0"/>
          <w:numId w:val="30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změny jakéhokoliv z oprávněných zástupců jedné smluvní strany uvedených v této smlouvě, je tato smluvní strana nebo její zástupce uvedený v této smlouvě povinen potvrdit druhé smluvní straně alespoň emailovou formou nového oprávněného zástupce nebo je nový oprávněný zástupce povinen prokázat se druhé smluvní straně odpovídající plnou mocí. V případě, že jedna ze smluvních stran nesplní svou povinnost dle předchozí věty, není druhá smluvní strana povinna s novým oprávněným zástupcem jednat, přičemž se nedostává do prodlení. </w:t>
      </w:r>
    </w:p>
    <w:p w14:paraId="4023A989" w14:textId="77777777" w:rsidR="00042FBD" w:rsidRDefault="00042FBD" w:rsidP="00042FBD">
      <w:pPr>
        <w:ind w:right="340"/>
        <w:jc w:val="both"/>
        <w:rPr>
          <w:rFonts w:ascii="Arial Narrow" w:hAnsi="Arial Narrow" w:cs="Arial"/>
        </w:rPr>
      </w:pPr>
    </w:p>
    <w:p w14:paraId="304FAD47" w14:textId="32357B19" w:rsidR="00042FBD" w:rsidRDefault="00042FBD" w:rsidP="00042FBD">
      <w:pPr>
        <w:numPr>
          <w:ilvl w:val="0"/>
          <w:numId w:val="30"/>
        </w:numPr>
        <w:suppressAutoHyphens/>
        <w:ind w:left="0" w:right="34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Jakékoliv změny této smlouvy lze činit jen formou písemného dodatku odsouhlaseného oběma smluvními stranami.</w:t>
      </w:r>
    </w:p>
    <w:p w14:paraId="7BB74C4A" w14:textId="77777777" w:rsidR="00042FBD" w:rsidRDefault="00042FBD" w:rsidP="00042FBD">
      <w:pPr>
        <w:ind w:right="340" w:hanging="567"/>
        <w:jc w:val="both"/>
        <w:rPr>
          <w:rFonts w:ascii="Arial Narrow" w:hAnsi="Arial Narrow" w:cs="Arial"/>
        </w:rPr>
      </w:pPr>
    </w:p>
    <w:p w14:paraId="41F6A85F" w14:textId="77777777" w:rsidR="00042FBD" w:rsidRPr="00876C37" w:rsidRDefault="00042FBD" w:rsidP="00042FBD">
      <w:pPr>
        <w:pStyle w:val="Zkladntext"/>
        <w:numPr>
          <w:ilvl w:val="0"/>
          <w:numId w:val="30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/>
          <w:lang w:val="cs-CZ"/>
        </w:rPr>
      </w:pPr>
      <w:r w:rsidRPr="00876C37">
        <w:rPr>
          <w:rFonts w:ascii="Arial Narrow" w:hAnsi="Arial Narrow"/>
          <w:lang w:val="cs-CZ"/>
        </w:rPr>
        <w:t xml:space="preserve">Je-li nebo stane-li se některé ujednání této smlouvy neplatné či neúčinné, zůstávají ostatní ujednání této smlouvy platná a účinná. Na místo neplatného či neúčinného ujednání se použijí ustanovení obecně závazných právních předpisů upravujících otázku vzájemného vztahu smluvních stran. </w:t>
      </w:r>
      <w:r w:rsidRPr="00876C37">
        <w:rPr>
          <w:rFonts w:ascii="Arial Narrow" w:hAnsi="Arial Narrow"/>
          <w:lang w:val="cs-CZ"/>
        </w:rPr>
        <w:lastRenderedPageBreak/>
        <w:t>Smluvní strany se pak zavazují upravit svůj vztah přijetím jiného ujednání, které by svým obsahem nejlépe odpovídalo záměru ujednání neplatného či neúčinného.</w:t>
      </w:r>
    </w:p>
    <w:p w14:paraId="2EA61729" w14:textId="77777777" w:rsidR="00042FBD" w:rsidRDefault="00042FBD" w:rsidP="00042FBD">
      <w:pPr>
        <w:pStyle w:val="Odstavecseseznamem"/>
        <w:rPr>
          <w:rFonts w:ascii="Arial Narrow" w:hAnsi="Arial Narrow" w:cs="Arial"/>
          <w:szCs w:val="22"/>
        </w:rPr>
      </w:pPr>
    </w:p>
    <w:p w14:paraId="59E4DD4F" w14:textId="77777777" w:rsidR="001A32B6" w:rsidRPr="00876C37" w:rsidRDefault="001A32B6" w:rsidP="00876C37">
      <w:pPr>
        <w:pStyle w:val="Zkladntext"/>
        <w:numPr>
          <w:ilvl w:val="0"/>
          <w:numId w:val="30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/>
        </w:rPr>
      </w:pPr>
      <w:r w:rsidRPr="00876C37">
        <w:rPr>
          <w:rFonts w:ascii="Arial Narrow" w:hAnsi="Arial Narrow"/>
          <w:lang w:val="cs-CZ"/>
        </w:rPr>
        <w:t xml:space="preserve">Uzavírá-li se smlouva v listinné podobě, vyhotovují se dvě vyhotovení s platností originálu, z nichž každá smluvní strana </w:t>
      </w:r>
      <w:proofErr w:type="gramStart"/>
      <w:r w:rsidRPr="00876C37">
        <w:rPr>
          <w:rFonts w:ascii="Arial Narrow" w:hAnsi="Arial Narrow"/>
          <w:lang w:val="cs-CZ"/>
        </w:rPr>
        <w:t>obdrží</w:t>
      </w:r>
      <w:proofErr w:type="gramEnd"/>
      <w:r w:rsidRPr="00876C37">
        <w:rPr>
          <w:rFonts w:ascii="Arial Narrow" w:hAnsi="Arial Narrow"/>
          <w:lang w:val="cs-CZ"/>
        </w:rPr>
        <w:t xml:space="preserve">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CB1EB47" w14:textId="77777777" w:rsidR="00F92F61" w:rsidRDefault="00F92F61" w:rsidP="00876C37">
      <w:pPr>
        <w:pStyle w:val="Zkladntext"/>
        <w:suppressAutoHyphens/>
        <w:spacing w:before="0" w:beforeAutospacing="0" w:after="0" w:afterAutospacing="0"/>
        <w:ind w:right="340"/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06B20FE5" w14:textId="410A8C37" w:rsidR="00042FBD" w:rsidRDefault="00042FBD" w:rsidP="00042FBD">
      <w:pPr>
        <w:pStyle w:val="Zkladntext"/>
        <w:numPr>
          <w:ilvl w:val="0"/>
          <w:numId w:val="30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 xml:space="preserve">Smluvní strany prohlašují, že si tuto smlouvu přečetly, jejímu obsahu porozuměly, a že obsah této smlouvy odpovídá jejich skutečné a svobodné vůli, na důkaz čehož připojují své vlastnoruční podpisy. </w:t>
      </w:r>
    </w:p>
    <w:p w14:paraId="53053237" w14:textId="77777777" w:rsidR="00F92F61" w:rsidRDefault="00F92F61" w:rsidP="00876C37">
      <w:pPr>
        <w:pStyle w:val="Zkladntext"/>
        <w:suppressAutoHyphens/>
        <w:spacing w:before="0" w:beforeAutospacing="0" w:after="0" w:afterAutospacing="0"/>
        <w:ind w:right="340"/>
        <w:jc w:val="both"/>
        <w:rPr>
          <w:rFonts w:ascii="Arial Narrow" w:hAnsi="Arial Narrow" w:cs="Arial"/>
          <w:sz w:val="22"/>
          <w:szCs w:val="22"/>
          <w:lang w:val="cs-CZ"/>
        </w:rPr>
      </w:pPr>
    </w:p>
    <w:p w14:paraId="60430F4E" w14:textId="1DFECCD8" w:rsidR="00042FBD" w:rsidRDefault="00042FBD" w:rsidP="00042FBD">
      <w:pPr>
        <w:pStyle w:val="Zkladntext"/>
        <w:numPr>
          <w:ilvl w:val="0"/>
          <w:numId w:val="30"/>
        </w:numPr>
        <w:suppressAutoHyphens/>
        <w:spacing w:before="0" w:beforeAutospacing="0" w:after="0" w:afterAutospacing="0"/>
        <w:ind w:left="0" w:right="340" w:hanging="567"/>
        <w:jc w:val="both"/>
        <w:rPr>
          <w:rFonts w:ascii="Arial Narrow" w:hAnsi="Arial Narrow" w:cs="Arial"/>
          <w:sz w:val="22"/>
          <w:szCs w:val="22"/>
          <w:lang w:val="cs-CZ"/>
        </w:rPr>
      </w:pPr>
      <w:r>
        <w:rPr>
          <w:rFonts w:ascii="Arial Narrow" w:hAnsi="Arial Narrow" w:cs="Arial"/>
          <w:sz w:val="22"/>
          <w:szCs w:val="22"/>
          <w:lang w:val="cs-CZ"/>
        </w:rPr>
        <w:t>Nedílnou součástí této smlouvy jsou následující přílohy:</w:t>
      </w:r>
    </w:p>
    <w:p w14:paraId="621357E9" w14:textId="66F3DF1D" w:rsidR="00042FBD" w:rsidRDefault="00F92F61" w:rsidP="00042FBD">
      <w:pPr>
        <w:pStyle w:val="Zkladntext"/>
        <w:spacing w:before="0" w:after="0"/>
        <w:ind w:right="340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>
        <w:rPr>
          <w:rFonts w:ascii="Arial Narrow" w:hAnsi="Arial Narrow" w:cs="Arial"/>
          <w:color w:val="000000"/>
          <w:sz w:val="22"/>
          <w:szCs w:val="22"/>
          <w:lang w:val="cs-CZ"/>
        </w:rPr>
        <w:t>P</w:t>
      </w:r>
      <w:r w:rsidR="00042FBD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říloha č. 1 – </w:t>
      </w:r>
      <w:r w:rsidR="0050600B">
        <w:rPr>
          <w:rFonts w:ascii="Arial Narrow" w:hAnsi="Arial Narrow" w:cs="Arial"/>
          <w:color w:val="000000"/>
          <w:sz w:val="22"/>
          <w:szCs w:val="22"/>
          <w:lang w:val="cs-CZ"/>
        </w:rPr>
        <w:t>Cenová nabídka</w:t>
      </w:r>
    </w:p>
    <w:p w14:paraId="46CA8963" w14:textId="77777777" w:rsidR="00042FBD" w:rsidRDefault="00042FBD" w:rsidP="00042FBD">
      <w:pPr>
        <w:ind w:right="340" w:hanging="567"/>
        <w:rPr>
          <w:rFonts w:ascii="Arial Narrow" w:hAnsi="Arial Narrow" w:cs="Arial"/>
        </w:rPr>
      </w:pPr>
    </w:p>
    <w:p w14:paraId="630579E6" w14:textId="77777777" w:rsidR="00042FBD" w:rsidRDefault="00042FBD" w:rsidP="00042FBD">
      <w:pPr>
        <w:ind w:right="340" w:hanging="567"/>
        <w:rPr>
          <w:rFonts w:ascii="Arial Narrow" w:hAnsi="Arial Narrow" w:cs="Arial"/>
        </w:rPr>
      </w:pPr>
    </w:p>
    <w:p w14:paraId="64224BB6" w14:textId="77777777" w:rsidR="00042FBD" w:rsidRDefault="00042FBD" w:rsidP="00042FBD">
      <w:pPr>
        <w:ind w:right="340" w:hanging="567"/>
        <w:rPr>
          <w:rFonts w:ascii="Arial Narrow" w:hAnsi="Arial Narrow" w:cs="Arial"/>
        </w:rPr>
      </w:pPr>
    </w:p>
    <w:p w14:paraId="12BF792F" w14:textId="77777777" w:rsidR="00042FBD" w:rsidRDefault="00042FBD" w:rsidP="00042FBD">
      <w:pPr>
        <w:ind w:right="340" w:hanging="567"/>
        <w:rPr>
          <w:rFonts w:ascii="Arial Narrow" w:hAnsi="Arial Narrow" w:cs="Arial"/>
        </w:rPr>
      </w:pPr>
    </w:p>
    <w:p w14:paraId="5698C169" w14:textId="781E4CFA" w:rsidR="00042FBD" w:rsidRDefault="00042FBD" w:rsidP="00042FBD">
      <w:pPr>
        <w:tabs>
          <w:tab w:val="left" w:pos="3119"/>
        </w:tabs>
        <w:ind w:right="340"/>
        <w:rPr>
          <w:rFonts w:ascii="Arial Narrow" w:hAnsi="Arial Narrow" w:cs="Arial"/>
        </w:rPr>
      </w:pPr>
      <w:r>
        <w:rPr>
          <w:rFonts w:ascii="Arial Narrow" w:hAnsi="Arial Narrow" w:cs="Arial"/>
        </w:rPr>
        <w:t>V_________________ dne__________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V </w:t>
      </w:r>
      <w:r w:rsidR="001A32B6">
        <w:rPr>
          <w:rFonts w:ascii="Arial Narrow" w:hAnsi="Arial Narrow" w:cs="Arial"/>
        </w:rPr>
        <w:t>Praze dne</w:t>
      </w:r>
      <w:r>
        <w:rPr>
          <w:rFonts w:ascii="Arial Narrow" w:hAnsi="Arial Narrow" w:cs="Arial"/>
        </w:rPr>
        <w:t xml:space="preserve"> 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3D40C1F8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785E255A" w14:textId="77777777" w:rsidR="00042FBD" w:rsidRDefault="00042FBD" w:rsidP="00042FBD">
      <w:pPr>
        <w:ind w:right="340"/>
        <w:rPr>
          <w:rFonts w:ascii="Arial Narrow" w:hAnsi="Arial Narrow" w:cs="Arial"/>
        </w:rPr>
      </w:pPr>
      <w:r>
        <w:rPr>
          <w:rFonts w:ascii="Arial Narrow" w:hAnsi="Arial Narrow" w:cs="Arial"/>
        </w:rPr>
        <w:t>Za objednatele: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Za zhotovitele:</w:t>
      </w:r>
    </w:p>
    <w:p w14:paraId="4ECBDADE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7D984326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5554F41A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3725677B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30FFB1F3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5C5A9011" w14:textId="77777777" w:rsidR="00042FBD" w:rsidRDefault="00042FBD" w:rsidP="00042FBD">
      <w:pPr>
        <w:ind w:right="340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</w:t>
      </w:r>
    </w:p>
    <w:p w14:paraId="1955BF62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099BD8F6" w14:textId="66B7DC51" w:rsidR="00042FBD" w:rsidRDefault="001A32B6" w:rsidP="00876C37">
      <w:pPr>
        <w:rPr>
          <w:rFonts w:ascii="Arial Narrow" w:hAnsi="Arial Narrow" w:cs="Arial"/>
        </w:rPr>
      </w:pPr>
      <w:r>
        <w:rPr>
          <w:rFonts w:ascii="Arial Narrow" w:hAnsi="Arial Narrow"/>
        </w:rPr>
        <w:t>Mgr. Zdeňka Filipová, tajemnice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45F40">
        <w:rPr>
          <w:rFonts w:ascii="Arial Narrow" w:hAnsi="Arial Narrow" w:cs="Arial"/>
        </w:rPr>
        <w:t xml:space="preserve">Ing. Tomáš Teichmann, vedoucí pobočky </w:t>
      </w:r>
      <w:r w:rsidR="00F45F40">
        <w:rPr>
          <w:rFonts w:ascii="Arial Narrow" w:hAnsi="Arial Narrow" w:cs="Arial"/>
        </w:rPr>
        <w:tab/>
      </w:r>
      <w:r w:rsidR="00F45F40">
        <w:rPr>
          <w:rFonts w:ascii="Arial Narrow" w:hAnsi="Arial Narrow" w:cs="Arial"/>
        </w:rPr>
        <w:tab/>
      </w:r>
      <w:r w:rsidR="00F45F40">
        <w:rPr>
          <w:rFonts w:ascii="Arial Narrow" w:hAnsi="Arial Narrow" w:cs="Arial"/>
        </w:rPr>
        <w:tab/>
      </w:r>
      <w:r w:rsidR="00F45F40">
        <w:rPr>
          <w:rFonts w:ascii="Arial Narrow" w:hAnsi="Arial Narrow" w:cs="Arial"/>
        </w:rPr>
        <w:tab/>
      </w:r>
      <w:r w:rsidR="00F45F40">
        <w:rPr>
          <w:rFonts w:ascii="Arial Narrow" w:hAnsi="Arial Narrow" w:cs="Arial"/>
        </w:rPr>
        <w:tab/>
      </w:r>
      <w:r w:rsidR="00F45F40">
        <w:rPr>
          <w:rFonts w:ascii="Arial Narrow" w:hAnsi="Arial Narrow" w:cs="Arial"/>
        </w:rPr>
        <w:tab/>
      </w:r>
      <w:r w:rsidR="00F45F40">
        <w:rPr>
          <w:rFonts w:ascii="Arial Narrow" w:hAnsi="Arial Narrow" w:cs="Arial"/>
        </w:rPr>
        <w:tab/>
        <w:t>Praha</w:t>
      </w:r>
      <w:r w:rsidR="00042FBD">
        <w:rPr>
          <w:rFonts w:ascii="Arial Narrow" w:hAnsi="Arial Narrow" w:cs="Arial"/>
        </w:rPr>
        <w:tab/>
      </w:r>
    </w:p>
    <w:p w14:paraId="3ADF1E59" w14:textId="4720AD79" w:rsidR="00042FBD" w:rsidRDefault="00042FBD" w:rsidP="00042FBD">
      <w:pPr>
        <w:ind w:right="34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C9C1307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2A92AD17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58071203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224AE1F2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p w14:paraId="2DCAC720" w14:textId="77777777" w:rsidR="00042FBD" w:rsidRDefault="00042FBD" w:rsidP="00042FBD">
      <w:pPr>
        <w:ind w:right="340"/>
        <w:rPr>
          <w:rFonts w:ascii="Arial Narrow" w:hAnsi="Arial Narrow" w:cs="Arial"/>
        </w:rPr>
      </w:pPr>
    </w:p>
    <w:sectPr w:rsidR="00042FBD" w:rsidSect="000E6395">
      <w:headerReference w:type="default" r:id="rId10"/>
      <w:footerReference w:type="even" r:id="rId11"/>
      <w:footerReference w:type="default" r:id="rId12"/>
      <w:pgSz w:w="11906" w:h="16838"/>
      <w:pgMar w:top="259" w:right="1416" w:bottom="1135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6C16" w14:textId="77777777" w:rsidR="000E6395" w:rsidRDefault="000E6395" w:rsidP="00AF12C7">
      <w:r>
        <w:separator/>
      </w:r>
    </w:p>
  </w:endnote>
  <w:endnote w:type="continuationSeparator" w:id="0">
    <w:p w14:paraId="7DF9969D" w14:textId="77777777" w:rsidR="000E6395" w:rsidRDefault="000E6395" w:rsidP="00A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KType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710A" w14:textId="177E76F5" w:rsidR="000754B5" w:rsidRDefault="00795AE1" w:rsidP="009752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5A710B" w14:textId="77777777" w:rsidR="000754B5" w:rsidRDefault="000754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710C" w14:textId="4EB660B6" w:rsidR="000754B5" w:rsidRPr="00102BCB" w:rsidRDefault="00795AE1" w:rsidP="00975220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102BCB">
      <w:rPr>
        <w:rStyle w:val="slostrnky"/>
        <w:rFonts w:ascii="Arial Narrow" w:hAnsi="Arial Narrow"/>
      </w:rPr>
      <w:fldChar w:fldCharType="begin"/>
    </w:r>
    <w:r w:rsidRPr="00102BCB">
      <w:rPr>
        <w:rStyle w:val="slostrnky"/>
        <w:rFonts w:ascii="Arial Narrow" w:hAnsi="Arial Narrow"/>
      </w:rPr>
      <w:instrText xml:space="preserve">PAGE  </w:instrText>
    </w:r>
    <w:r w:rsidRPr="00102BCB">
      <w:rPr>
        <w:rStyle w:val="slostrnky"/>
        <w:rFonts w:ascii="Arial Narrow" w:hAnsi="Arial Narrow"/>
      </w:rPr>
      <w:fldChar w:fldCharType="separate"/>
    </w:r>
    <w:r w:rsidR="00BE3DD3">
      <w:rPr>
        <w:rStyle w:val="slostrnky"/>
        <w:rFonts w:ascii="Arial Narrow" w:hAnsi="Arial Narrow"/>
        <w:noProof/>
      </w:rPr>
      <w:t>2</w:t>
    </w:r>
    <w:r w:rsidRPr="00102BCB">
      <w:rPr>
        <w:rStyle w:val="slostrnky"/>
        <w:rFonts w:ascii="Arial Narrow" w:hAnsi="Arial Narrow"/>
      </w:rPr>
      <w:fldChar w:fldCharType="end"/>
    </w:r>
  </w:p>
  <w:p w14:paraId="295A710D" w14:textId="77777777" w:rsidR="000754B5" w:rsidRDefault="000754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6C3D" w14:textId="77777777" w:rsidR="000E6395" w:rsidRDefault="000E6395" w:rsidP="00AF12C7">
      <w:r>
        <w:separator/>
      </w:r>
    </w:p>
  </w:footnote>
  <w:footnote w:type="continuationSeparator" w:id="0">
    <w:p w14:paraId="418F57A9" w14:textId="77777777" w:rsidR="000E6395" w:rsidRDefault="000E6395" w:rsidP="00AF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9AC5" w14:textId="6308CC48" w:rsidR="00FC0A94" w:rsidRDefault="00FC0A94" w:rsidP="00FC0A94">
    <w:pPr>
      <w:pStyle w:val="Zhlav"/>
      <w:ind w:right="360"/>
    </w:pPr>
    <w:r>
      <w:rPr>
        <w:noProof/>
        <w:sz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2EC6F9B3" wp14:editId="22661F05">
          <wp:simplePos x="0" y="0"/>
          <wp:positionH relativeFrom="column">
            <wp:posOffset>4000500</wp:posOffset>
          </wp:positionH>
          <wp:positionV relativeFrom="paragraph">
            <wp:posOffset>212090</wp:posOffset>
          </wp:positionV>
          <wp:extent cx="1768475" cy="256540"/>
          <wp:effectExtent l="0" t="0" r="9525" b="0"/>
          <wp:wrapThrough wrapText="bothSides">
            <wp:wrapPolygon edited="0">
              <wp:start x="8687" y="0"/>
              <wp:lineTo x="0" y="0"/>
              <wp:lineTo x="0" y="14970"/>
              <wp:lineTo x="1241" y="19248"/>
              <wp:lineTo x="3102" y="19248"/>
              <wp:lineTo x="21406" y="19248"/>
              <wp:lineTo x="21406" y="4277"/>
              <wp:lineTo x="20786" y="0"/>
              <wp:lineTo x="8687" y="0"/>
            </wp:wrapPolygon>
          </wp:wrapThrough>
          <wp:docPr id="26" name="Picture 7" descr="_SIM%20CZ%20Vytahy%20Muhlbacher/Graphic/moving%20peo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IM%20CZ%20Vytahy%20Muhlbacher/Graphic/moving%20peop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0D83C" wp14:editId="7B345254">
              <wp:simplePos x="0" y="0"/>
              <wp:positionH relativeFrom="column">
                <wp:posOffset>-84910</wp:posOffset>
              </wp:positionH>
              <wp:positionV relativeFrom="paragraph">
                <wp:posOffset>565513</wp:posOffset>
              </wp:positionV>
              <wp:extent cx="5982789" cy="0"/>
              <wp:effectExtent l="0" t="0" r="3746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2789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CDE89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44.55pt" to="464.4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" strokecolor="gray [1629]"/>
          </w:pict>
        </mc:Fallback>
      </mc:AlternateContent>
    </w:r>
  </w:p>
  <w:p w14:paraId="239F3BD4" w14:textId="77777777" w:rsidR="00FC0A94" w:rsidRDefault="00FC0A94" w:rsidP="00FC0A94"/>
  <w:p w14:paraId="295A7108" w14:textId="77777777" w:rsidR="00E11CF8" w:rsidRDefault="00E11CF8">
    <w:pPr>
      <w:pStyle w:val="Zhlav"/>
    </w:pPr>
  </w:p>
  <w:p w14:paraId="295A7109" w14:textId="77777777" w:rsidR="00E11CF8" w:rsidRDefault="00E11C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bCs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 Narrow" w:hAnsi="Arial Narrow" w:cs="Times New Roman"/>
        <w:b w:val="0"/>
        <w:b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 Narrow" w:hAnsi="Arial Narrow" w:cs="Times New Roman"/>
        <w:b w:val="0"/>
        <w:bCs w:val="0"/>
        <w:sz w:val="22"/>
        <w:szCs w:val="22"/>
      </w:rPr>
    </w:lvl>
  </w:abstractNum>
  <w:abstractNum w:abstractNumId="5" w15:restartNumberingAfterBreak="0">
    <w:nsid w:val="00000006"/>
    <w:multiLevelType w:val="singleLevel"/>
    <w:tmpl w:val="0405000F"/>
    <w:lvl w:ilvl="0">
      <w:start w:val="1"/>
      <w:numFmt w:val="decimal"/>
      <w:lvlText w:val="%1."/>
      <w:lvlJc w:val="left"/>
      <w:pPr>
        <w:ind w:left="1065" w:hanging="360"/>
      </w:pPr>
      <w:rPr>
        <w:b w:val="0"/>
        <w:bCs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2F4608D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bCs w:val="0"/>
        <w:strike w:val="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ascii="Arial Narrow" w:hAnsi="Arial Narrow" w:cs="Times New Roman"/>
        <w:b w:val="0"/>
        <w:bCs w:val="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 Narrow" w:hAnsi="Arial Narrow" w:cs="Times New Roman"/>
        <w:b w:val="0"/>
        <w:bCs w:val="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  <w:b w:val="0"/>
        <w:bCs w:val="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90"/>
        </w:tabs>
        <w:ind w:left="1490" w:hanging="360"/>
      </w:pPr>
      <w:rPr>
        <w:rFonts w:ascii="Arial Narrow" w:hAnsi="Arial Narrow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502"/>
        </w:tabs>
        <w:ind w:left="1502" w:hanging="360"/>
      </w:pPr>
    </w:lvl>
    <w:lvl w:ilvl="2">
      <w:start w:val="1"/>
      <w:numFmt w:val="decimal"/>
      <w:lvlText w:val="%3."/>
      <w:lvlJc w:val="left"/>
      <w:pPr>
        <w:tabs>
          <w:tab w:val="num" w:pos="1862"/>
        </w:tabs>
        <w:ind w:left="1862" w:hanging="360"/>
      </w:pPr>
    </w:lvl>
    <w:lvl w:ilvl="3">
      <w:start w:val="1"/>
      <w:numFmt w:val="decimal"/>
      <w:lvlText w:val="%4."/>
      <w:lvlJc w:val="left"/>
      <w:pPr>
        <w:tabs>
          <w:tab w:val="num" w:pos="2222"/>
        </w:tabs>
        <w:ind w:left="2222" w:hanging="360"/>
      </w:pPr>
    </w:lvl>
    <w:lvl w:ilvl="4">
      <w:start w:val="1"/>
      <w:numFmt w:val="decimal"/>
      <w:lvlText w:val="%5."/>
      <w:lvlJc w:val="left"/>
      <w:pPr>
        <w:tabs>
          <w:tab w:val="num" w:pos="2582"/>
        </w:tabs>
        <w:ind w:left="2582" w:hanging="360"/>
      </w:pPr>
    </w:lvl>
    <w:lvl w:ilvl="5">
      <w:start w:val="1"/>
      <w:numFmt w:val="decimal"/>
      <w:lvlText w:val="%6."/>
      <w:lvlJc w:val="left"/>
      <w:pPr>
        <w:tabs>
          <w:tab w:val="num" w:pos="2942"/>
        </w:tabs>
        <w:ind w:left="2942" w:hanging="360"/>
      </w:pPr>
    </w:lvl>
    <w:lvl w:ilvl="6">
      <w:start w:val="1"/>
      <w:numFmt w:val="decimal"/>
      <w:lvlText w:val="%7."/>
      <w:lvlJc w:val="left"/>
      <w:pPr>
        <w:tabs>
          <w:tab w:val="num" w:pos="3302"/>
        </w:tabs>
        <w:ind w:left="3302" w:hanging="360"/>
      </w:pPr>
    </w:lvl>
    <w:lvl w:ilvl="7">
      <w:start w:val="1"/>
      <w:numFmt w:val="decimal"/>
      <w:lvlText w:val="%8."/>
      <w:lvlJc w:val="left"/>
      <w:pPr>
        <w:tabs>
          <w:tab w:val="num" w:pos="3662"/>
        </w:tabs>
        <w:ind w:left="3662" w:hanging="360"/>
      </w:pPr>
    </w:lvl>
    <w:lvl w:ilvl="8">
      <w:start w:val="1"/>
      <w:numFmt w:val="decimal"/>
      <w:lvlText w:val="%9."/>
      <w:lvlJc w:val="left"/>
      <w:pPr>
        <w:tabs>
          <w:tab w:val="num" w:pos="4022"/>
        </w:tabs>
        <w:ind w:left="4022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5161A9"/>
    <w:multiLevelType w:val="hybridMultilevel"/>
    <w:tmpl w:val="A942F970"/>
    <w:lvl w:ilvl="0" w:tplc="EDAA5B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FC62FC"/>
    <w:multiLevelType w:val="hybridMultilevel"/>
    <w:tmpl w:val="FCB65AA6"/>
    <w:lvl w:ilvl="0" w:tplc="416A1202">
      <w:start w:val="1"/>
      <w:numFmt w:val="decimal"/>
      <w:lvlText w:val="11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2B2856"/>
    <w:multiLevelType w:val="hybridMultilevel"/>
    <w:tmpl w:val="3BFC9562"/>
    <w:lvl w:ilvl="0" w:tplc="C6C4E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CD4466"/>
    <w:multiLevelType w:val="hybridMultilevel"/>
    <w:tmpl w:val="9A820AE2"/>
    <w:lvl w:ilvl="0" w:tplc="56AEB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D70164"/>
    <w:multiLevelType w:val="hybridMultilevel"/>
    <w:tmpl w:val="23AAB242"/>
    <w:lvl w:ilvl="0" w:tplc="FE4A0D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ED1234"/>
    <w:multiLevelType w:val="hybridMultilevel"/>
    <w:tmpl w:val="36720AC0"/>
    <w:lvl w:ilvl="0" w:tplc="7D3E281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B1ACF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CE6E0F28">
      <w:start w:val="1"/>
      <w:numFmt w:val="bullet"/>
      <w:lvlText w:val="-"/>
      <w:lvlJc w:val="left"/>
      <w:pPr>
        <w:ind w:left="1980" w:hanging="360"/>
      </w:pPr>
      <w:rPr>
        <w:rFonts w:ascii="Arial Narrow" w:eastAsia="Times New Roman" w:hAnsi="Arial Narrow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EBD77AE"/>
    <w:multiLevelType w:val="hybridMultilevel"/>
    <w:tmpl w:val="F9528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6345F"/>
    <w:multiLevelType w:val="hybridMultilevel"/>
    <w:tmpl w:val="37122C8A"/>
    <w:lvl w:ilvl="0" w:tplc="0FD0F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C5315B"/>
    <w:multiLevelType w:val="hybridMultilevel"/>
    <w:tmpl w:val="494EA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4A2015"/>
    <w:multiLevelType w:val="hybridMultilevel"/>
    <w:tmpl w:val="F0941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FD6598"/>
    <w:multiLevelType w:val="hybridMultilevel"/>
    <w:tmpl w:val="8C203A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4D344EB"/>
    <w:multiLevelType w:val="hybridMultilevel"/>
    <w:tmpl w:val="41ACE8C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93C7454"/>
    <w:multiLevelType w:val="hybridMultilevel"/>
    <w:tmpl w:val="DEBED4A4"/>
    <w:lvl w:ilvl="0" w:tplc="0405000F">
      <w:start w:val="1"/>
      <w:numFmt w:val="decimal"/>
      <w:lvlText w:val="%1."/>
      <w:lvlJc w:val="left"/>
      <w:pPr>
        <w:ind w:left="1180" w:hanging="360"/>
      </w:p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2" w15:restartNumberingAfterBreak="0">
    <w:nsid w:val="45952844"/>
    <w:multiLevelType w:val="hybridMultilevel"/>
    <w:tmpl w:val="04DAA0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F827F6E"/>
    <w:multiLevelType w:val="hybridMultilevel"/>
    <w:tmpl w:val="03A2B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D583A"/>
    <w:multiLevelType w:val="hybridMultilevel"/>
    <w:tmpl w:val="31A616F6"/>
    <w:lvl w:ilvl="0" w:tplc="2796F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2863121"/>
    <w:multiLevelType w:val="hybridMultilevel"/>
    <w:tmpl w:val="0150B5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83E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2526E"/>
    <w:multiLevelType w:val="hybridMultilevel"/>
    <w:tmpl w:val="528EA35A"/>
    <w:lvl w:ilvl="0" w:tplc="1964574C">
      <w:numFmt w:val="bullet"/>
      <w:lvlText w:val="-"/>
      <w:lvlJc w:val="left"/>
      <w:pPr>
        <w:ind w:left="390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7" w15:restartNumberingAfterBreak="0">
    <w:nsid w:val="56FE1003"/>
    <w:multiLevelType w:val="hybridMultilevel"/>
    <w:tmpl w:val="EB7EED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90462"/>
    <w:multiLevelType w:val="hybridMultilevel"/>
    <w:tmpl w:val="BE100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96C2B"/>
    <w:multiLevelType w:val="hybridMultilevel"/>
    <w:tmpl w:val="EC900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413B3A"/>
    <w:multiLevelType w:val="hybridMultilevel"/>
    <w:tmpl w:val="C6F095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2A7A1F"/>
    <w:multiLevelType w:val="hybridMultilevel"/>
    <w:tmpl w:val="9580FB32"/>
    <w:lvl w:ilvl="0" w:tplc="2E68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F142B"/>
    <w:multiLevelType w:val="hybridMultilevel"/>
    <w:tmpl w:val="B32AC68A"/>
    <w:lvl w:ilvl="0" w:tplc="04050001">
      <w:start w:val="1"/>
      <w:numFmt w:val="bullet"/>
      <w:pStyle w:val="Normlnweb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DC7707"/>
    <w:multiLevelType w:val="hybridMultilevel"/>
    <w:tmpl w:val="62BEAE1A"/>
    <w:lvl w:ilvl="0" w:tplc="A52638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B12B4"/>
    <w:multiLevelType w:val="hybridMultilevel"/>
    <w:tmpl w:val="560ED9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747520"/>
    <w:multiLevelType w:val="hybridMultilevel"/>
    <w:tmpl w:val="D2E2A7A0"/>
    <w:lvl w:ilvl="0" w:tplc="30D81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65835564">
    <w:abstractNumId w:val="45"/>
  </w:num>
  <w:num w:numId="2" w16cid:durableId="668554971">
    <w:abstractNumId w:val="34"/>
  </w:num>
  <w:num w:numId="3" w16cid:durableId="1322614012">
    <w:abstractNumId w:val="21"/>
  </w:num>
  <w:num w:numId="4" w16cid:durableId="1497845595">
    <w:abstractNumId w:val="35"/>
  </w:num>
  <w:num w:numId="5" w16cid:durableId="817650744">
    <w:abstractNumId w:val="44"/>
  </w:num>
  <w:num w:numId="6" w16cid:durableId="1597206612">
    <w:abstractNumId w:val="41"/>
  </w:num>
  <w:num w:numId="7" w16cid:durableId="1205676688">
    <w:abstractNumId w:val="24"/>
  </w:num>
  <w:num w:numId="8" w16cid:durableId="1173568023">
    <w:abstractNumId w:val="37"/>
  </w:num>
  <w:num w:numId="9" w16cid:durableId="2071271097">
    <w:abstractNumId w:val="22"/>
  </w:num>
  <w:num w:numId="10" w16cid:durableId="135145237">
    <w:abstractNumId w:val="23"/>
  </w:num>
  <w:num w:numId="11" w16cid:durableId="1507134289">
    <w:abstractNumId w:val="19"/>
  </w:num>
  <w:num w:numId="12" w16cid:durableId="1794978149">
    <w:abstractNumId w:val="25"/>
  </w:num>
  <w:num w:numId="13" w16cid:durableId="1195801958">
    <w:abstractNumId w:val="27"/>
  </w:num>
  <w:num w:numId="14" w16cid:durableId="389959865">
    <w:abstractNumId w:val="42"/>
  </w:num>
  <w:num w:numId="15" w16cid:durableId="1189565551">
    <w:abstractNumId w:val="32"/>
  </w:num>
  <w:num w:numId="16" w16cid:durableId="1477454000">
    <w:abstractNumId w:val="38"/>
  </w:num>
  <w:num w:numId="17" w16cid:durableId="698432020">
    <w:abstractNumId w:val="29"/>
  </w:num>
  <w:num w:numId="18" w16cid:durableId="1562473555">
    <w:abstractNumId w:val="40"/>
  </w:num>
  <w:num w:numId="19" w16cid:durableId="2084569735">
    <w:abstractNumId w:val="28"/>
  </w:num>
  <w:num w:numId="20" w16cid:durableId="112552819">
    <w:abstractNumId w:val="33"/>
  </w:num>
  <w:num w:numId="21" w16cid:durableId="195969973">
    <w:abstractNumId w:val="30"/>
  </w:num>
  <w:num w:numId="22" w16cid:durableId="21370993">
    <w:abstractNumId w:val="43"/>
  </w:num>
  <w:num w:numId="23" w16cid:durableId="849833940">
    <w:abstractNumId w:val="39"/>
  </w:num>
  <w:num w:numId="24" w16cid:durableId="1052535173">
    <w:abstractNumId w:val="26"/>
  </w:num>
  <w:num w:numId="25" w16cid:durableId="1518498633">
    <w:abstractNumId w:val="0"/>
  </w:num>
  <w:num w:numId="26" w16cid:durableId="1369329321">
    <w:abstractNumId w:val="1"/>
  </w:num>
  <w:num w:numId="27" w16cid:durableId="198011527">
    <w:abstractNumId w:val="2"/>
  </w:num>
  <w:num w:numId="28" w16cid:durableId="931357356">
    <w:abstractNumId w:val="3"/>
  </w:num>
  <w:num w:numId="29" w16cid:durableId="169373086">
    <w:abstractNumId w:val="4"/>
  </w:num>
  <w:num w:numId="30" w16cid:durableId="427047411">
    <w:abstractNumId w:val="5"/>
  </w:num>
  <w:num w:numId="31" w16cid:durableId="1483232655">
    <w:abstractNumId w:val="6"/>
  </w:num>
  <w:num w:numId="32" w16cid:durableId="1415855975">
    <w:abstractNumId w:val="7"/>
  </w:num>
  <w:num w:numId="33" w16cid:durableId="266357159">
    <w:abstractNumId w:val="8"/>
  </w:num>
  <w:num w:numId="34" w16cid:durableId="145050286">
    <w:abstractNumId w:val="9"/>
  </w:num>
  <w:num w:numId="35" w16cid:durableId="964694114">
    <w:abstractNumId w:val="10"/>
  </w:num>
  <w:num w:numId="36" w16cid:durableId="2089182997">
    <w:abstractNumId w:val="11"/>
  </w:num>
  <w:num w:numId="37" w16cid:durableId="718092568">
    <w:abstractNumId w:val="12"/>
  </w:num>
  <w:num w:numId="38" w16cid:durableId="1193882929">
    <w:abstractNumId w:val="13"/>
  </w:num>
  <w:num w:numId="39" w16cid:durableId="801071865">
    <w:abstractNumId w:val="14"/>
  </w:num>
  <w:num w:numId="40" w16cid:durableId="613639077">
    <w:abstractNumId w:val="15"/>
  </w:num>
  <w:num w:numId="41" w16cid:durableId="811100091">
    <w:abstractNumId w:val="16"/>
  </w:num>
  <w:num w:numId="42" w16cid:durableId="1420449447">
    <w:abstractNumId w:val="17"/>
  </w:num>
  <w:num w:numId="43" w16cid:durableId="1387996853">
    <w:abstractNumId w:val="18"/>
  </w:num>
  <w:num w:numId="44" w16cid:durableId="540363185">
    <w:abstractNumId w:val="36"/>
  </w:num>
  <w:num w:numId="45" w16cid:durableId="210002183">
    <w:abstractNumId w:val="42"/>
  </w:num>
  <w:num w:numId="46" w16cid:durableId="1446078356">
    <w:abstractNumId w:val="31"/>
  </w:num>
  <w:num w:numId="47" w16cid:durableId="12742920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C7"/>
    <w:rsid w:val="00002FA6"/>
    <w:rsid w:val="00023BC6"/>
    <w:rsid w:val="00024BF3"/>
    <w:rsid w:val="00042FBD"/>
    <w:rsid w:val="00072843"/>
    <w:rsid w:val="000754B5"/>
    <w:rsid w:val="000B3F81"/>
    <w:rsid w:val="000C3D3E"/>
    <w:rsid w:val="000E6395"/>
    <w:rsid w:val="000F711A"/>
    <w:rsid w:val="00100C29"/>
    <w:rsid w:val="0016017B"/>
    <w:rsid w:val="001857F2"/>
    <w:rsid w:val="00192A4B"/>
    <w:rsid w:val="001971E7"/>
    <w:rsid w:val="001A32B6"/>
    <w:rsid w:val="001C34EB"/>
    <w:rsid w:val="0021381B"/>
    <w:rsid w:val="0021527E"/>
    <w:rsid w:val="002250AD"/>
    <w:rsid w:val="00230AFF"/>
    <w:rsid w:val="0024450C"/>
    <w:rsid w:val="002448BF"/>
    <w:rsid w:val="00262037"/>
    <w:rsid w:val="002731AF"/>
    <w:rsid w:val="002C5D61"/>
    <w:rsid w:val="002D03A6"/>
    <w:rsid w:val="002D27AE"/>
    <w:rsid w:val="002E7294"/>
    <w:rsid w:val="002E7984"/>
    <w:rsid w:val="003016B5"/>
    <w:rsid w:val="00327066"/>
    <w:rsid w:val="0034174B"/>
    <w:rsid w:val="00372FCD"/>
    <w:rsid w:val="00385B61"/>
    <w:rsid w:val="00387563"/>
    <w:rsid w:val="003C0693"/>
    <w:rsid w:val="003C4028"/>
    <w:rsid w:val="003C5A8C"/>
    <w:rsid w:val="003F23B0"/>
    <w:rsid w:val="0040071D"/>
    <w:rsid w:val="00410BB3"/>
    <w:rsid w:val="00460E55"/>
    <w:rsid w:val="004B1FFF"/>
    <w:rsid w:val="004D4AED"/>
    <w:rsid w:val="004D74D6"/>
    <w:rsid w:val="004F339B"/>
    <w:rsid w:val="00500AB1"/>
    <w:rsid w:val="0050600B"/>
    <w:rsid w:val="005156A7"/>
    <w:rsid w:val="00560B1C"/>
    <w:rsid w:val="00563EB5"/>
    <w:rsid w:val="00571095"/>
    <w:rsid w:val="00580063"/>
    <w:rsid w:val="005813A8"/>
    <w:rsid w:val="0059516C"/>
    <w:rsid w:val="005E7663"/>
    <w:rsid w:val="005F5D86"/>
    <w:rsid w:val="00610DB3"/>
    <w:rsid w:val="00617332"/>
    <w:rsid w:val="00643A00"/>
    <w:rsid w:val="006A3EA2"/>
    <w:rsid w:val="006A5582"/>
    <w:rsid w:val="006B1F51"/>
    <w:rsid w:val="00712268"/>
    <w:rsid w:val="00720E71"/>
    <w:rsid w:val="00795AE1"/>
    <w:rsid w:val="00843727"/>
    <w:rsid w:val="008663EA"/>
    <w:rsid w:val="00870A63"/>
    <w:rsid w:val="00876C37"/>
    <w:rsid w:val="00897E48"/>
    <w:rsid w:val="008C4BAC"/>
    <w:rsid w:val="008F5D80"/>
    <w:rsid w:val="008F76CC"/>
    <w:rsid w:val="00910F3A"/>
    <w:rsid w:val="009355A7"/>
    <w:rsid w:val="0094633E"/>
    <w:rsid w:val="00952102"/>
    <w:rsid w:val="0096781C"/>
    <w:rsid w:val="009905E8"/>
    <w:rsid w:val="009A5617"/>
    <w:rsid w:val="009E78E0"/>
    <w:rsid w:val="009F423A"/>
    <w:rsid w:val="00A245BC"/>
    <w:rsid w:val="00A4007F"/>
    <w:rsid w:val="00A45E42"/>
    <w:rsid w:val="00A6544E"/>
    <w:rsid w:val="00A672FE"/>
    <w:rsid w:val="00A935F0"/>
    <w:rsid w:val="00A95393"/>
    <w:rsid w:val="00AB359F"/>
    <w:rsid w:val="00AB503E"/>
    <w:rsid w:val="00AB6CD3"/>
    <w:rsid w:val="00AB734F"/>
    <w:rsid w:val="00AC7579"/>
    <w:rsid w:val="00AD181F"/>
    <w:rsid w:val="00AD29A5"/>
    <w:rsid w:val="00AF12C7"/>
    <w:rsid w:val="00B05044"/>
    <w:rsid w:val="00B1178B"/>
    <w:rsid w:val="00B14559"/>
    <w:rsid w:val="00B26DCB"/>
    <w:rsid w:val="00B40C1E"/>
    <w:rsid w:val="00B71CA5"/>
    <w:rsid w:val="00BA0A65"/>
    <w:rsid w:val="00BB01CE"/>
    <w:rsid w:val="00BC227C"/>
    <w:rsid w:val="00BD49BD"/>
    <w:rsid w:val="00BE0942"/>
    <w:rsid w:val="00BE3DD3"/>
    <w:rsid w:val="00BF2EEB"/>
    <w:rsid w:val="00C31441"/>
    <w:rsid w:val="00C36E1C"/>
    <w:rsid w:val="00C66F97"/>
    <w:rsid w:val="00C81BDE"/>
    <w:rsid w:val="00C91F12"/>
    <w:rsid w:val="00CB4C96"/>
    <w:rsid w:val="00CB666B"/>
    <w:rsid w:val="00D52E10"/>
    <w:rsid w:val="00D91C86"/>
    <w:rsid w:val="00D9459C"/>
    <w:rsid w:val="00E11CF8"/>
    <w:rsid w:val="00E1416B"/>
    <w:rsid w:val="00E3331D"/>
    <w:rsid w:val="00E643D1"/>
    <w:rsid w:val="00E670BB"/>
    <w:rsid w:val="00E93345"/>
    <w:rsid w:val="00E972E3"/>
    <w:rsid w:val="00ED6346"/>
    <w:rsid w:val="00EE4D9D"/>
    <w:rsid w:val="00EE57CD"/>
    <w:rsid w:val="00F05380"/>
    <w:rsid w:val="00F1571A"/>
    <w:rsid w:val="00F248F1"/>
    <w:rsid w:val="00F45F40"/>
    <w:rsid w:val="00F7648C"/>
    <w:rsid w:val="00F85D71"/>
    <w:rsid w:val="00F92E8D"/>
    <w:rsid w:val="00F92F61"/>
    <w:rsid w:val="00F97B60"/>
    <w:rsid w:val="00FA5269"/>
    <w:rsid w:val="00FA5CD3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A6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12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12C7"/>
    <w:pPr>
      <w:keepNext/>
      <w:outlineLvl w:val="0"/>
    </w:pPr>
    <w:rPr>
      <w:rFonts w:ascii="Arial" w:hAnsi="Arial"/>
      <w:b/>
      <w:sz w:val="48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12C7"/>
    <w:rPr>
      <w:rFonts w:ascii="Arial" w:hAnsi="Arial"/>
      <w:b/>
      <w:sz w:val="48"/>
      <w:lang w:val="sk-SK" w:eastAsia="sk-SK"/>
    </w:rPr>
  </w:style>
  <w:style w:type="paragraph" w:styleId="Zhlav">
    <w:name w:val="header"/>
    <w:basedOn w:val="Normln"/>
    <w:link w:val="ZhlavChar"/>
    <w:rsid w:val="00AF12C7"/>
    <w:pPr>
      <w:tabs>
        <w:tab w:val="center" w:pos="4536"/>
        <w:tab w:val="right" w:pos="9072"/>
      </w:tabs>
      <w:spacing w:line="280" w:lineRule="exact"/>
    </w:pPr>
    <w:rPr>
      <w:rFonts w:ascii="TKTypeRegular" w:hAnsi="TKTypeRegular"/>
      <w:sz w:val="22"/>
      <w:szCs w:val="20"/>
      <w:lang w:val="de-DE" w:eastAsia="sk-SK"/>
    </w:rPr>
  </w:style>
  <w:style w:type="character" w:customStyle="1" w:styleId="ZhlavChar">
    <w:name w:val="Záhlaví Char"/>
    <w:basedOn w:val="Standardnpsmoodstavce"/>
    <w:link w:val="Zhlav"/>
    <w:rsid w:val="00AF12C7"/>
    <w:rPr>
      <w:rFonts w:ascii="TKTypeRegular" w:hAnsi="TKTypeRegular"/>
      <w:sz w:val="22"/>
      <w:lang w:val="de-DE" w:eastAsia="sk-SK"/>
    </w:rPr>
  </w:style>
  <w:style w:type="paragraph" w:styleId="Zkladntext">
    <w:name w:val="Body Text"/>
    <w:basedOn w:val="Normln"/>
    <w:link w:val="ZkladntextChar"/>
    <w:uiPriority w:val="99"/>
    <w:rsid w:val="00AF12C7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12C7"/>
    <w:rPr>
      <w:sz w:val="24"/>
      <w:szCs w:val="24"/>
      <w:lang w:val="sk-SK" w:eastAsia="sk-SK"/>
    </w:rPr>
  </w:style>
  <w:style w:type="paragraph" w:styleId="Nzev">
    <w:name w:val="Title"/>
    <w:basedOn w:val="Normln"/>
    <w:link w:val="NzevChar"/>
    <w:qFormat/>
    <w:rsid w:val="00AF12C7"/>
    <w:pPr>
      <w:jc w:val="center"/>
    </w:pPr>
    <w:rPr>
      <w:rFonts w:ascii="Arial" w:hAnsi="Arial" w:cs="Arial"/>
      <w:sz w:val="28"/>
      <w:lang w:val="sk-SK" w:eastAsia="sk-SK"/>
    </w:rPr>
  </w:style>
  <w:style w:type="character" w:customStyle="1" w:styleId="NzevChar">
    <w:name w:val="Název Char"/>
    <w:basedOn w:val="Standardnpsmoodstavce"/>
    <w:link w:val="Nzev"/>
    <w:rsid w:val="00AF12C7"/>
    <w:rPr>
      <w:rFonts w:ascii="Arial" w:hAnsi="Arial" w:cs="Arial"/>
      <w:sz w:val="28"/>
      <w:szCs w:val="24"/>
      <w:lang w:val="sk-SK" w:eastAsia="sk-SK"/>
    </w:rPr>
  </w:style>
  <w:style w:type="character" w:styleId="Odkaznakoment">
    <w:name w:val="annotation reference"/>
    <w:uiPriority w:val="99"/>
    <w:rsid w:val="00AF1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F1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12C7"/>
  </w:style>
  <w:style w:type="paragraph" w:styleId="Zpat">
    <w:name w:val="footer"/>
    <w:basedOn w:val="Normln"/>
    <w:link w:val="ZpatChar"/>
    <w:rsid w:val="00AF1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2C7"/>
    <w:rPr>
      <w:sz w:val="24"/>
      <w:szCs w:val="24"/>
    </w:rPr>
  </w:style>
  <w:style w:type="character" w:styleId="slostrnky">
    <w:name w:val="page number"/>
    <w:basedOn w:val="Standardnpsmoodstavce"/>
    <w:rsid w:val="00AF12C7"/>
  </w:style>
  <w:style w:type="paragraph" w:styleId="Textbubliny">
    <w:name w:val="Balloon Text"/>
    <w:basedOn w:val="Normln"/>
    <w:link w:val="TextbublinyChar"/>
    <w:rsid w:val="00AF1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2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E643D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B4C96"/>
    <w:rPr>
      <w:color w:val="0563C1"/>
      <w:u w:val="single"/>
    </w:rPr>
  </w:style>
  <w:style w:type="paragraph" w:styleId="Normlnweb">
    <w:name w:val="Normal (Web)"/>
    <w:basedOn w:val="Normln"/>
    <w:rsid w:val="00042FBD"/>
    <w:pPr>
      <w:numPr>
        <w:numId w:val="14"/>
      </w:numPr>
      <w:suppressAutoHyphens/>
      <w:spacing w:before="280" w:after="240"/>
    </w:pPr>
    <w:rPr>
      <w:b/>
      <w:bCs/>
      <w:lang w:eastAsia="ar-SA"/>
    </w:rPr>
  </w:style>
  <w:style w:type="paragraph" w:customStyle="1" w:styleId="Prosttext1">
    <w:name w:val="Prostý text1"/>
    <w:basedOn w:val="Normln"/>
    <w:rsid w:val="00042F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">
    <w:name w:val="1)"/>
    <w:basedOn w:val="Normln"/>
    <w:rsid w:val="00042FBD"/>
    <w:pPr>
      <w:suppressAutoHyphens/>
      <w:overflowPunct w:val="0"/>
      <w:autoSpaceDE w:val="0"/>
      <w:spacing w:before="60" w:after="60"/>
      <w:ind w:left="284" w:hanging="284"/>
      <w:jc w:val="both"/>
      <w:textAlignment w:val="baseline"/>
    </w:pPr>
    <w:rPr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C3D3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E78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E7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ichmann@mplift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AAB3-DB56-4352-9B4E-91653260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2456</Words>
  <Characters>14722</Characters>
  <Application>Microsoft Office Word</Application>
  <DocSecurity>2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2024-03-19T13:28:00Z</dcterms:created>
  <dcterms:modified xsi:type="dcterms:W3CDTF">2024-03-19T13:31:00Z</dcterms:modified>
</cp:coreProperties>
</file>