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</w:t>
      </w:r>
      <w:r w:rsidR="0028676E">
        <w:rPr>
          <w:rFonts w:ascii="Arial" w:hAnsi="Arial" w:cs="Arial"/>
          <w:b/>
          <w:bCs/>
          <w:sz w:val="28"/>
          <w:szCs w:val="28"/>
        </w:rPr>
        <w:t>O</w:t>
      </w:r>
      <w:r w:rsidR="009F5D0E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71F94" w:rsidRPr="00222733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Smluvní strany:</w:t>
      </w:r>
    </w:p>
    <w:p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222733">
        <w:rPr>
          <w:rFonts w:ascii="Arial" w:hAnsi="Arial" w:cs="Arial"/>
          <w:b/>
        </w:rPr>
        <w:t>Statutární město Jihlava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 xml:space="preserve">se sídlem: Masarykovo náměstí 97/1, 586 01 Jihlava 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 xml:space="preserve">zastoupena: </w:t>
      </w:r>
      <w:r w:rsidR="00E336B2">
        <w:rPr>
          <w:rFonts w:ascii="Arial" w:hAnsi="Arial" w:cs="Arial"/>
        </w:rPr>
        <w:t xml:space="preserve">Mgr. Petrem Ryškou, primátorem 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IČO: 002 86 010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(dále jen „</w:t>
      </w:r>
      <w:r w:rsidRPr="00222733">
        <w:rPr>
          <w:rFonts w:ascii="Arial" w:hAnsi="Arial" w:cs="Arial"/>
          <w:b/>
        </w:rPr>
        <w:t>Centrální zadavatel“</w:t>
      </w:r>
      <w:r w:rsidRPr="00222733">
        <w:rPr>
          <w:rFonts w:ascii="Arial" w:hAnsi="Arial" w:cs="Arial"/>
        </w:rPr>
        <w:t>)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- a -</w:t>
      </w:r>
    </w:p>
    <w:p w:rsid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E336B2" w:rsidRPr="00E336B2" w:rsidRDefault="00E336B2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336B2">
        <w:rPr>
          <w:rFonts w:ascii="Arial" w:hAnsi="Arial" w:cs="Arial"/>
          <w:b/>
        </w:rPr>
        <w:t xml:space="preserve">Denní a týdenní stacionář Jihlava, příspěvková organizace </w:t>
      </w:r>
    </w:p>
    <w:p w:rsidR="00E336B2" w:rsidRDefault="00E336B2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Královský vršek 1106/9, 586 01 Jihlava </w:t>
      </w:r>
    </w:p>
    <w:p w:rsidR="00E336B2" w:rsidRDefault="00E336B2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 Mgr. Evou Pohořelou, ředitelkou </w:t>
      </w:r>
    </w:p>
    <w:p w:rsidR="00E336B2" w:rsidRDefault="00E336B2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B6772B">
        <w:rPr>
          <w:rFonts w:ascii="Arial" w:hAnsi="Arial" w:cs="Arial"/>
        </w:rPr>
        <w:t>00400858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(dále jen „</w:t>
      </w:r>
      <w:r w:rsidRPr="00222733">
        <w:rPr>
          <w:rFonts w:ascii="Arial" w:hAnsi="Arial" w:cs="Arial"/>
          <w:b/>
        </w:rPr>
        <w:t>Pověřující zadavatel</w:t>
      </w:r>
      <w:r w:rsidRPr="00222733">
        <w:rPr>
          <w:rFonts w:ascii="Arial" w:hAnsi="Arial" w:cs="Arial"/>
        </w:rPr>
        <w:t>“)</w:t>
      </w:r>
    </w:p>
    <w:p w:rsidR="00222733" w:rsidRPr="00222733" w:rsidRDefault="00222733" w:rsidP="0022273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2733" w:rsidRDefault="00222733" w:rsidP="00222733">
      <w:pPr>
        <w:widowControl w:val="0"/>
        <w:suppressAutoHyphens/>
        <w:spacing w:after="480" w:line="240" w:lineRule="auto"/>
        <w:jc w:val="both"/>
        <w:rPr>
          <w:rFonts w:ascii="Arial" w:hAnsi="Arial" w:cs="Arial"/>
        </w:rPr>
      </w:pPr>
      <w:r w:rsidRPr="00222733">
        <w:rPr>
          <w:rFonts w:ascii="Arial" w:hAnsi="Arial" w:cs="Arial"/>
        </w:rPr>
        <w:t>(Centrální zadavatel a Pověřující zadavatel dále společně jen „</w:t>
      </w:r>
      <w:r w:rsidRPr="0028676E">
        <w:rPr>
          <w:rFonts w:ascii="Arial" w:hAnsi="Arial" w:cs="Arial"/>
          <w:b/>
        </w:rPr>
        <w:t>Smluvní strany</w:t>
      </w:r>
      <w:r w:rsidRPr="00222733">
        <w:rPr>
          <w:rFonts w:ascii="Arial" w:hAnsi="Arial" w:cs="Arial"/>
        </w:rPr>
        <w:t>“ nebo jednotlivě „</w:t>
      </w:r>
      <w:r w:rsidRPr="0028676E">
        <w:rPr>
          <w:rFonts w:ascii="Arial" w:hAnsi="Arial" w:cs="Arial"/>
          <w:b/>
        </w:rPr>
        <w:t>Smluvní strana</w:t>
      </w:r>
      <w:r w:rsidRPr="00222733">
        <w:rPr>
          <w:rFonts w:ascii="Arial" w:hAnsi="Arial" w:cs="Arial"/>
        </w:rPr>
        <w:t>“)</w:t>
      </w:r>
    </w:p>
    <w:p w:rsidR="00371F94" w:rsidRDefault="00371F94" w:rsidP="00BD54A4">
      <w:pPr>
        <w:pStyle w:val="Nadpis1"/>
        <w:keepNext w:val="0"/>
        <w:keepLines w:val="0"/>
        <w:widowControl w:val="0"/>
        <w:suppressAutoHyphens/>
        <w:spacing w:before="0" w:after="120"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:rsidR="00371F94" w:rsidRDefault="00371F94" w:rsidP="00D1793B">
      <w:pPr>
        <w:pStyle w:val="Nadpis1"/>
        <w:keepNext w:val="0"/>
        <w:keepLines w:val="0"/>
        <w:widowControl w:val="0"/>
        <w:suppressAutoHyphens/>
        <w:spacing w:before="36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PREAMBULE</w:t>
      </w: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</w:t>
      </w:r>
      <w:r w:rsidR="00D1793B">
        <w:rPr>
          <w:rFonts w:ascii="Arial" w:hAnsi="Arial" w:cs="Arial"/>
        </w:rPr>
        <w:t>K</w:t>
      </w:r>
      <w:r w:rsidR="009F5D0E">
        <w:rPr>
          <w:rFonts w:ascii="Arial" w:hAnsi="Arial" w:cs="Arial"/>
        </w:rPr>
        <w:t> </w:t>
      </w:r>
      <w:r>
        <w:rPr>
          <w:rFonts w:ascii="Arial" w:hAnsi="Arial" w:cs="Arial"/>
        </w:rPr>
        <w:t>TOMU, ŽE:</w:t>
      </w:r>
    </w:p>
    <w:p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7A4EBA">
        <w:rPr>
          <w:rFonts w:cs="Arial"/>
          <w:szCs w:val="22"/>
        </w:rPr>
        <w:t>,</w:t>
      </w:r>
      <w:r w:rsidRPr="00B34A0F">
        <w:rPr>
          <w:rFonts w:cs="Arial"/>
          <w:szCs w:val="22"/>
        </w:rPr>
        <w:t xml:space="preserve"> vztahující se</w:t>
      </w:r>
      <w:r w:rsidR="009F5D0E">
        <w:rPr>
          <w:rFonts w:cs="Arial"/>
          <w:szCs w:val="22"/>
        </w:rPr>
        <w:t xml:space="preserve"> </w:t>
      </w:r>
      <w:r w:rsidR="009F5D0E" w:rsidRPr="004F66AC">
        <w:rPr>
          <w:rFonts w:cs="Arial"/>
          <w:szCs w:val="22"/>
        </w:rPr>
        <w:t>k</w:t>
      </w:r>
      <w:r w:rsidR="009D584B" w:rsidRPr="004F66AC">
        <w:rPr>
          <w:rFonts w:cs="Arial"/>
          <w:szCs w:val="22"/>
        </w:rPr>
        <w:t> </w:t>
      </w:r>
      <w:r w:rsidR="003A3483">
        <w:rPr>
          <w:rFonts w:cs="Arial"/>
          <w:szCs w:val="22"/>
        </w:rPr>
        <w:t>„</w:t>
      </w:r>
      <w:r w:rsidR="009D584B" w:rsidRPr="004F66AC">
        <w:rPr>
          <w:rFonts w:cs="Arial"/>
          <w:szCs w:val="22"/>
        </w:rPr>
        <w:t xml:space="preserve">přípravě </w:t>
      </w:r>
      <w:r w:rsidR="003A3483">
        <w:rPr>
          <w:rFonts w:cs="Arial"/>
          <w:szCs w:val="22"/>
        </w:rPr>
        <w:t xml:space="preserve">stravy pro uživatele a zaměstnance“ </w:t>
      </w:r>
      <w:r w:rsidR="009D584B">
        <w:rPr>
          <w:rFonts w:cs="Arial"/>
          <w:szCs w:val="22"/>
        </w:rPr>
        <w:t>P</w:t>
      </w:r>
      <w:r w:rsidR="00FB510B">
        <w:rPr>
          <w:rFonts w:cs="Arial"/>
          <w:szCs w:val="22"/>
        </w:rPr>
        <w:t xml:space="preserve">ověřujícího </w:t>
      </w:r>
      <w:r w:rsidR="00E5422E" w:rsidRPr="00E5422E">
        <w:rPr>
          <w:rFonts w:cs="Arial"/>
          <w:szCs w:val="22"/>
        </w:rPr>
        <w:t>zadavatele</w:t>
      </w:r>
      <w:r w:rsidR="006A6257" w:rsidRPr="00E5422E">
        <w:rPr>
          <w:rFonts w:cs="Arial"/>
          <w:szCs w:val="22"/>
        </w:rPr>
        <w:t>.</w:t>
      </w:r>
    </w:p>
    <w:p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 w:rsidR="00134D04">
        <w:rPr>
          <w:rFonts w:cs="Arial"/>
          <w:szCs w:val="22"/>
        </w:rPr>
        <w:t>.</w:t>
      </w:r>
    </w:p>
    <w:p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</w:t>
      </w:r>
      <w:r w:rsidR="004F66AC">
        <w:rPr>
          <w:rFonts w:cs="Arial"/>
          <w:szCs w:val="22"/>
        </w:rPr>
        <w:t xml:space="preserve"> odst. 4 </w:t>
      </w:r>
      <w:r>
        <w:rPr>
          <w:rFonts w:cs="Arial"/>
          <w:szCs w:val="22"/>
        </w:rPr>
        <w:t>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</w:t>
      </w:r>
      <w:r w:rsidR="00134D04">
        <w:rPr>
          <w:rFonts w:cs="Arial"/>
          <w:szCs w:val="22"/>
        </w:rPr>
        <w:t xml:space="preserve">, </w:t>
      </w:r>
    </w:p>
    <w:p w:rsidR="00CF095B" w:rsidRDefault="00CF095B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F94" w:rsidRPr="00213FA4" w:rsidRDefault="00371F94" w:rsidP="006E6844">
      <w:pPr>
        <w:widowControl w:val="0"/>
        <w:suppressAutoHyphens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286C53">
        <w:rPr>
          <w:rFonts w:ascii="Arial" w:hAnsi="Arial" w:cs="Arial"/>
          <w:b/>
        </w:rPr>
        <w:t>1.</w:t>
      </w:r>
      <w:r w:rsidRPr="00286C53">
        <w:rPr>
          <w:rFonts w:ascii="Arial" w:hAnsi="Arial" w:cs="Arial"/>
          <w:b/>
        </w:rPr>
        <w:tab/>
        <w:t>PŘEDMĚT SMLOUVY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7C7D58" w:rsidRPr="007C7D58" w:rsidRDefault="007C7D58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 w:rsidRPr="00D72361">
        <w:rPr>
          <w:rFonts w:cs="Arial"/>
        </w:rPr>
        <w:t>P</w:t>
      </w:r>
      <w:r w:rsidRPr="00D72361">
        <w:rPr>
          <w:rFonts w:cs="Arial"/>
        </w:rPr>
        <w:t>ověřující</w:t>
      </w:r>
      <w:r w:rsidR="00134D04" w:rsidRPr="00D72361">
        <w:rPr>
          <w:rFonts w:cs="Arial"/>
        </w:rPr>
        <w:t xml:space="preserve">ho </w:t>
      </w:r>
      <w:r w:rsidRPr="00D72361">
        <w:rPr>
          <w:rFonts w:cs="Arial"/>
        </w:rPr>
        <w:t>zadavatel</w:t>
      </w:r>
      <w:r w:rsidR="00E6653D" w:rsidRPr="00D72361">
        <w:rPr>
          <w:rFonts w:cs="Arial"/>
        </w:rPr>
        <w:t>e</w:t>
      </w:r>
      <w:r w:rsidRPr="00D72361">
        <w:rPr>
          <w:rFonts w:cs="Arial"/>
        </w:rPr>
        <w:t xml:space="preserve"> při </w:t>
      </w:r>
      <w:r w:rsidRPr="007C7D58">
        <w:rPr>
          <w:rFonts w:cs="Arial"/>
        </w:rPr>
        <w:t>realizaci centralizovan</w:t>
      </w:r>
      <w:r w:rsidR="00FB510B">
        <w:rPr>
          <w:rFonts w:cs="Arial"/>
        </w:rPr>
        <w:t>ého</w:t>
      </w:r>
      <w:r>
        <w:rPr>
          <w:rFonts w:cs="Arial"/>
        </w:rPr>
        <w:t xml:space="preserve"> zadá</w:t>
      </w:r>
      <w:r w:rsidR="00FB510B">
        <w:rPr>
          <w:rFonts w:cs="Arial"/>
        </w:rPr>
        <w:t>ní</w:t>
      </w:r>
      <w:r>
        <w:rPr>
          <w:rFonts w:cs="Arial"/>
        </w:rPr>
        <w:t xml:space="preserve"> </w:t>
      </w:r>
      <w:r w:rsidR="003A3483">
        <w:rPr>
          <w:rFonts w:cs="Arial"/>
        </w:rPr>
        <w:t xml:space="preserve">veřejné zakázky „Příprava stravy pro uživatele a zaměstnance DTS Jihlava, </w:t>
      </w:r>
      <w:proofErr w:type="spellStart"/>
      <w:proofErr w:type="gramStart"/>
      <w:r w:rsidR="003A3483">
        <w:rPr>
          <w:rFonts w:cs="Arial"/>
        </w:rPr>
        <w:t>p.o</w:t>
      </w:r>
      <w:proofErr w:type="spellEnd"/>
      <w:r w:rsidR="003A3483">
        <w:rPr>
          <w:rFonts w:cs="Arial"/>
        </w:rPr>
        <w:t>.</w:t>
      </w:r>
      <w:proofErr w:type="gramEnd"/>
      <w:r w:rsidR="003A3483">
        <w:rPr>
          <w:rFonts w:cs="Arial"/>
        </w:rPr>
        <w:t>“</w:t>
      </w:r>
      <w:r w:rsidR="00B64348" w:rsidRPr="00B6772B">
        <w:rPr>
          <w:rFonts w:cs="Arial"/>
          <w:color w:val="FF0000"/>
          <w:szCs w:val="22"/>
        </w:rPr>
        <w:t xml:space="preserve"> </w:t>
      </w:r>
      <w:r w:rsidR="004F66AC" w:rsidRPr="004F66AC">
        <w:rPr>
          <w:rFonts w:cs="Arial"/>
          <w:szCs w:val="22"/>
        </w:rPr>
        <w:t>pro</w:t>
      </w:r>
      <w:r w:rsidR="004F66AC">
        <w:rPr>
          <w:rFonts w:cs="Arial"/>
          <w:color w:val="FF0000"/>
          <w:szCs w:val="22"/>
        </w:rPr>
        <w:t xml:space="preserve"> </w:t>
      </w:r>
      <w:r w:rsidR="00B64348">
        <w:rPr>
          <w:rFonts w:cs="Arial"/>
          <w:szCs w:val="22"/>
        </w:rPr>
        <w:t>Pověřujícího zadavatele dále</w:t>
      </w:r>
      <w:r w:rsidR="00D1793B">
        <w:rPr>
          <w:rFonts w:cs="Arial"/>
        </w:rPr>
        <w:t xml:space="preserve"> vymezeného v této </w:t>
      </w:r>
      <w:r w:rsidR="00D1793B">
        <w:rPr>
          <w:rFonts w:cs="Arial"/>
        </w:rPr>
        <w:lastRenderedPageBreak/>
        <w:t xml:space="preserve">Smlouvě </w:t>
      </w:r>
      <w:r w:rsidR="003214A8">
        <w:rPr>
          <w:rFonts w:cs="Arial"/>
        </w:rPr>
        <w:t>na</w:t>
      </w:r>
      <w:r w:rsidR="00B64348">
        <w:rPr>
          <w:rFonts w:cs="Arial"/>
        </w:rPr>
        <w:t xml:space="preserve"> </w:t>
      </w:r>
      <w:r w:rsidR="003214A8">
        <w:rPr>
          <w:rFonts w:cs="Arial"/>
        </w:rPr>
        <w:t>účet Pověřujícího zadavatele</w:t>
      </w:r>
      <w:r w:rsidRPr="007C7D58">
        <w:rPr>
          <w:rFonts w:cs="Arial"/>
        </w:rPr>
        <w:t>.</w:t>
      </w:r>
    </w:p>
    <w:p w:rsidR="005A4AE0" w:rsidRPr="00863EEA" w:rsidRDefault="00AE4A92" w:rsidP="00863EEA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</w:rPr>
      </w:pPr>
      <w:r>
        <w:rPr>
          <w:rFonts w:cs="Arial"/>
          <w:szCs w:val="22"/>
        </w:rPr>
        <w:t>1.2</w:t>
      </w:r>
      <w:r w:rsidR="003214A8">
        <w:rPr>
          <w:rFonts w:cs="Arial"/>
          <w:szCs w:val="22"/>
        </w:rPr>
        <w:tab/>
      </w:r>
      <w:r w:rsidR="00371F94" w:rsidRPr="00AE4A92">
        <w:rPr>
          <w:rFonts w:cs="Arial"/>
          <w:szCs w:val="22"/>
        </w:rPr>
        <w:t>Pověřující zadavatel tímto zmocňuj</w:t>
      </w:r>
      <w:r w:rsidR="00BC63F0" w:rsidRPr="00AE4A92">
        <w:rPr>
          <w:rFonts w:cs="Arial"/>
          <w:szCs w:val="22"/>
        </w:rPr>
        <w:t>e</w:t>
      </w:r>
      <w:r w:rsidR="00371F94" w:rsidRPr="00AE4A92">
        <w:rPr>
          <w:rFonts w:cs="Arial"/>
          <w:szCs w:val="22"/>
        </w:rPr>
        <w:t xml:space="preserve"> Centrálního zadavatele, aby pro ně</w:t>
      </w:r>
      <w:r w:rsidR="003C73B0" w:rsidRPr="00AE4A92">
        <w:rPr>
          <w:rFonts w:cs="Arial"/>
          <w:szCs w:val="22"/>
        </w:rPr>
        <w:t>ho</w:t>
      </w:r>
      <w:r w:rsidR="00371F94" w:rsidRPr="00AE4A92">
        <w:rPr>
          <w:rFonts w:cs="Arial"/>
          <w:szCs w:val="22"/>
        </w:rPr>
        <w:t xml:space="preserve"> provedl centralizova</w:t>
      </w:r>
      <w:r w:rsidR="007C7D58" w:rsidRPr="00AE4A92">
        <w:rPr>
          <w:rFonts w:cs="Arial"/>
          <w:szCs w:val="22"/>
        </w:rPr>
        <w:t>n</w:t>
      </w:r>
      <w:r w:rsidR="00FB510B" w:rsidRPr="00AE4A92">
        <w:rPr>
          <w:rFonts w:cs="Arial"/>
          <w:szCs w:val="22"/>
        </w:rPr>
        <w:t>é</w:t>
      </w:r>
      <w:r w:rsidR="00371F94" w:rsidRPr="00AE4A92">
        <w:rPr>
          <w:rFonts w:cs="Arial"/>
          <w:szCs w:val="22"/>
        </w:rPr>
        <w:t xml:space="preserve"> zadá</w:t>
      </w:r>
      <w:r w:rsidR="00FB510B" w:rsidRPr="00AE4A92">
        <w:rPr>
          <w:rFonts w:cs="Arial"/>
          <w:szCs w:val="22"/>
        </w:rPr>
        <w:t>ní</w:t>
      </w:r>
      <w:r w:rsidR="00371F94" w:rsidRPr="00AE4A92">
        <w:rPr>
          <w:rFonts w:cs="Arial"/>
          <w:szCs w:val="22"/>
        </w:rPr>
        <w:t xml:space="preserve">, </w:t>
      </w:r>
      <w:r w:rsidR="00305B25" w:rsidRPr="00AE4A92">
        <w:rPr>
          <w:rFonts w:cs="Arial"/>
          <w:szCs w:val="22"/>
        </w:rPr>
        <w:t>je</w:t>
      </w:r>
      <w:r w:rsidR="00370838" w:rsidRPr="00AE4A92">
        <w:rPr>
          <w:rFonts w:cs="Arial"/>
          <w:szCs w:val="22"/>
        </w:rPr>
        <w:t>hož</w:t>
      </w:r>
      <w:r w:rsidR="00305B25" w:rsidRPr="00AE4A92">
        <w:rPr>
          <w:rFonts w:cs="Arial"/>
          <w:szCs w:val="22"/>
        </w:rPr>
        <w:t xml:space="preserve"> předmětem bude</w:t>
      </w:r>
      <w:r w:rsidR="003214A8">
        <w:rPr>
          <w:rFonts w:cs="Arial"/>
          <w:szCs w:val="22"/>
        </w:rPr>
        <w:t xml:space="preserve"> </w:t>
      </w:r>
      <w:r w:rsidR="005A4AE0" w:rsidRPr="00AE4A92">
        <w:rPr>
          <w:rFonts w:cs="Arial"/>
          <w:szCs w:val="22"/>
        </w:rPr>
        <w:t xml:space="preserve">provedení centralizovaného zadávacího řízení na uzavření </w:t>
      </w:r>
      <w:r w:rsidR="00FE1A78">
        <w:rPr>
          <w:rFonts w:cs="Arial"/>
          <w:szCs w:val="22"/>
        </w:rPr>
        <w:t>S</w:t>
      </w:r>
      <w:r w:rsidR="00B64348">
        <w:rPr>
          <w:rFonts w:cs="Arial"/>
          <w:szCs w:val="22"/>
        </w:rPr>
        <w:t xml:space="preserve">mlouvy na </w:t>
      </w:r>
      <w:r w:rsidR="009D584B" w:rsidRPr="004F66AC">
        <w:rPr>
          <w:rFonts w:cs="Arial"/>
          <w:color w:val="000000" w:themeColor="text1"/>
          <w:szCs w:val="22"/>
        </w:rPr>
        <w:t xml:space="preserve">přípravu </w:t>
      </w:r>
      <w:r w:rsidR="003A3483">
        <w:rPr>
          <w:rFonts w:cs="Arial"/>
          <w:color w:val="000000" w:themeColor="text1"/>
          <w:szCs w:val="22"/>
        </w:rPr>
        <w:t>stravy pro uživatele a zaměstnance</w:t>
      </w:r>
      <w:r w:rsidR="00C01796">
        <w:rPr>
          <w:rFonts w:cs="Arial"/>
          <w:color w:val="000000" w:themeColor="text1"/>
          <w:szCs w:val="22"/>
        </w:rPr>
        <w:t xml:space="preserve"> DTS Jihlava, </w:t>
      </w:r>
      <w:proofErr w:type="spellStart"/>
      <w:proofErr w:type="gramStart"/>
      <w:r w:rsidR="00C01796">
        <w:rPr>
          <w:rFonts w:cs="Arial"/>
          <w:color w:val="000000" w:themeColor="text1"/>
          <w:szCs w:val="22"/>
        </w:rPr>
        <w:t>p.o</w:t>
      </w:r>
      <w:proofErr w:type="spellEnd"/>
      <w:r w:rsidR="00C01796">
        <w:rPr>
          <w:rFonts w:cs="Arial"/>
          <w:color w:val="000000" w:themeColor="text1"/>
          <w:szCs w:val="22"/>
        </w:rPr>
        <w:t>.</w:t>
      </w:r>
      <w:proofErr w:type="gramEnd"/>
      <w:r w:rsidR="00C01796">
        <w:rPr>
          <w:rFonts w:cs="Arial"/>
          <w:color w:val="000000" w:themeColor="text1"/>
          <w:szCs w:val="22"/>
        </w:rPr>
        <w:t xml:space="preserve">, </w:t>
      </w:r>
      <w:r w:rsidR="00B329CA" w:rsidRPr="007D6138">
        <w:rPr>
          <w:rFonts w:cs="Arial"/>
          <w:szCs w:val="22"/>
        </w:rPr>
        <w:t>dle §</w:t>
      </w:r>
      <w:r w:rsidR="009F6D1A" w:rsidRPr="007D6138">
        <w:rPr>
          <w:rFonts w:cs="Arial"/>
        </w:rPr>
        <w:t> </w:t>
      </w:r>
      <w:r w:rsidR="00B329CA" w:rsidRPr="007D6138">
        <w:rPr>
          <w:rFonts w:cs="Arial"/>
          <w:szCs w:val="22"/>
        </w:rPr>
        <w:t>3 písm.</w:t>
      </w:r>
      <w:r w:rsidR="009F6D1A" w:rsidRPr="007D6138">
        <w:rPr>
          <w:rFonts w:cs="Arial"/>
        </w:rPr>
        <w:t> </w:t>
      </w:r>
      <w:r w:rsidR="00305B25" w:rsidRPr="007D6138">
        <w:rPr>
          <w:rFonts w:cs="Arial"/>
          <w:szCs w:val="22"/>
        </w:rPr>
        <w:t>b)</w:t>
      </w:r>
      <w:r w:rsidR="009F5D0E" w:rsidRPr="007D6138">
        <w:rPr>
          <w:rFonts w:cs="Arial"/>
          <w:szCs w:val="22"/>
        </w:rPr>
        <w:t xml:space="preserve"> a </w:t>
      </w:r>
      <w:r w:rsidR="004F66AC" w:rsidRPr="007D6138">
        <w:rPr>
          <w:rFonts w:cs="Arial"/>
          <w:szCs w:val="22"/>
        </w:rPr>
        <w:t xml:space="preserve"> </w:t>
      </w:r>
      <w:r w:rsidR="00305B25" w:rsidRPr="007D6138">
        <w:rPr>
          <w:rFonts w:cs="Arial"/>
          <w:szCs w:val="22"/>
        </w:rPr>
        <w:t>§ 9 odst. 1 písm. </w:t>
      </w:r>
      <w:r w:rsidR="00B329CA" w:rsidRPr="007D6138">
        <w:rPr>
          <w:rFonts w:cs="Arial"/>
          <w:szCs w:val="22"/>
        </w:rPr>
        <w:t>b)</w:t>
      </w:r>
      <w:r w:rsidR="00B329CA" w:rsidRPr="00616375">
        <w:rPr>
          <w:rFonts w:cs="Arial"/>
          <w:szCs w:val="22"/>
        </w:rPr>
        <w:t xml:space="preserve"> Zákona</w:t>
      </w:r>
      <w:r w:rsidR="00370838" w:rsidRPr="00AE4A92">
        <w:rPr>
          <w:rFonts w:cs="Arial"/>
          <w:szCs w:val="22"/>
        </w:rPr>
        <w:t>.</w:t>
      </w:r>
      <w:r w:rsidR="00B32057" w:rsidRPr="00AE4A92">
        <w:rPr>
          <w:rFonts w:cs="Arial"/>
          <w:szCs w:val="22"/>
        </w:rPr>
        <w:t xml:space="preserve"> </w:t>
      </w:r>
      <w:r w:rsidR="001F2ABB">
        <w:rPr>
          <w:rFonts w:cs="Arial"/>
          <w:szCs w:val="22"/>
        </w:rPr>
        <w:t>Veřejná zakázka  „</w:t>
      </w:r>
      <w:r w:rsidR="00FE1A78">
        <w:rPr>
          <w:rFonts w:cs="Arial"/>
          <w:szCs w:val="22"/>
        </w:rPr>
        <w:t xml:space="preserve">Příprava </w:t>
      </w:r>
      <w:r w:rsidR="00B8506D">
        <w:rPr>
          <w:rFonts w:cs="Arial"/>
          <w:szCs w:val="22"/>
        </w:rPr>
        <w:t>stravy</w:t>
      </w:r>
      <w:r w:rsidR="001F2ABB">
        <w:rPr>
          <w:rFonts w:cs="Arial"/>
          <w:szCs w:val="22"/>
        </w:rPr>
        <w:t xml:space="preserve"> </w:t>
      </w:r>
      <w:r w:rsidR="001F2ABB">
        <w:rPr>
          <w:rFonts w:cs="Arial"/>
        </w:rPr>
        <w:t xml:space="preserve">pro uživatele a zaměstnance DTS Jihlava, </w:t>
      </w:r>
      <w:proofErr w:type="spellStart"/>
      <w:proofErr w:type="gramStart"/>
      <w:r w:rsidR="001F2ABB">
        <w:rPr>
          <w:rFonts w:cs="Arial"/>
        </w:rPr>
        <w:t>p.o</w:t>
      </w:r>
      <w:proofErr w:type="spellEnd"/>
      <w:r w:rsidR="001F2ABB">
        <w:rPr>
          <w:rFonts w:cs="Arial"/>
        </w:rPr>
        <w:t>.</w:t>
      </w:r>
      <w:proofErr w:type="gramEnd"/>
      <w:r w:rsidR="001F2ABB">
        <w:rPr>
          <w:rFonts w:cs="Arial"/>
        </w:rPr>
        <w:t>“</w:t>
      </w:r>
      <w:r w:rsidR="00863EEA">
        <w:rPr>
          <w:rFonts w:cs="Arial"/>
        </w:rPr>
        <w:t xml:space="preserve"> (dále také jen jako „veřejná zakázka“)</w:t>
      </w:r>
      <w:r w:rsidR="001F2ABB">
        <w:rPr>
          <w:rFonts w:cs="Arial"/>
          <w:szCs w:val="22"/>
        </w:rPr>
        <w:t xml:space="preserve"> </w:t>
      </w:r>
      <w:r w:rsidR="00B8506D">
        <w:rPr>
          <w:rFonts w:cs="Arial"/>
          <w:szCs w:val="22"/>
        </w:rPr>
        <w:t xml:space="preserve"> </w:t>
      </w:r>
      <w:r w:rsidR="003214A8">
        <w:rPr>
          <w:rFonts w:cs="Arial"/>
          <w:szCs w:val="22"/>
        </w:rPr>
        <w:t>bud</w:t>
      </w:r>
      <w:r w:rsidR="00FE1A78">
        <w:rPr>
          <w:rFonts w:cs="Arial"/>
          <w:szCs w:val="22"/>
        </w:rPr>
        <w:t>e</w:t>
      </w:r>
      <w:r w:rsidR="003214A8">
        <w:rPr>
          <w:rFonts w:cs="Arial"/>
          <w:szCs w:val="22"/>
        </w:rPr>
        <w:t xml:space="preserve"> probíhat na účet Pověřujícího zadavatele.</w:t>
      </w:r>
    </w:p>
    <w:p w:rsidR="00140EAA" w:rsidRPr="00140EAA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</w:rPr>
      </w:pPr>
      <w:r>
        <w:rPr>
          <w:rFonts w:cs="Arial"/>
          <w:szCs w:val="22"/>
        </w:rPr>
        <w:t>1.3</w:t>
      </w:r>
      <w:r w:rsidR="0027603B">
        <w:rPr>
          <w:rFonts w:cs="Arial"/>
          <w:szCs w:val="22"/>
        </w:rPr>
        <w:tab/>
      </w:r>
      <w:r w:rsidR="00140EAA">
        <w:rPr>
          <w:rFonts w:cs="Arial"/>
          <w:szCs w:val="22"/>
        </w:rPr>
        <w:t>Z</w:t>
      </w:r>
      <w:r w:rsidR="003672A5">
        <w:rPr>
          <w:rFonts w:cs="Arial"/>
          <w:szCs w:val="22"/>
        </w:rPr>
        <w:t xml:space="preserve">a účelem provedení Zadávacího řízení se </w:t>
      </w:r>
      <w:r w:rsidR="00CF45EF">
        <w:rPr>
          <w:rFonts w:cs="Arial"/>
          <w:szCs w:val="22"/>
        </w:rPr>
        <w:t>Pověřující z</w:t>
      </w:r>
      <w:r w:rsidR="003672A5"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 w:rsidR="003672A5"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 xml:space="preserve">řádně své závazné požadavky týkající se </w:t>
      </w:r>
      <w:r w:rsidR="00140EAA">
        <w:rPr>
          <w:rFonts w:cs="Arial"/>
          <w:szCs w:val="22"/>
        </w:rPr>
        <w:t>Zadávacího řízení.</w:t>
      </w:r>
    </w:p>
    <w:p w:rsidR="00140EAA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1.4</w:t>
      </w:r>
      <w:r w:rsidR="0027603B">
        <w:rPr>
          <w:rFonts w:cs="Arial"/>
          <w:szCs w:val="22"/>
        </w:rPr>
        <w:tab/>
      </w:r>
      <w:r w:rsidR="00CF45EF"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140EAA">
        <w:rPr>
          <w:rFonts w:cs="Arial"/>
          <w:szCs w:val="22"/>
        </w:rPr>
        <w:t>zadávacího řízení.</w:t>
      </w:r>
    </w:p>
    <w:p w:rsidR="003672A5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1.5</w:t>
      </w:r>
      <w:r w:rsidR="0027603B">
        <w:rPr>
          <w:rFonts w:cs="Arial"/>
          <w:szCs w:val="22"/>
        </w:rPr>
        <w:tab/>
      </w:r>
      <w:r w:rsidR="003672A5"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 w:rsidR="003672A5">
        <w:rPr>
          <w:rFonts w:cs="Arial"/>
          <w:szCs w:val="22"/>
        </w:rPr>
        <w:t>adavatelem pouze pro výkon činností centralizovaného zadávání, jež jsou upraveny v této Smlouvě.</w:t>
      </w:r>
    </w:p>
    <w:p w:rsidR="003672A5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1.6</w:t>
      </w:r>
      <w:r w:rsidR="0027603B">
        <w:rPr>
          <w:rFonts w:cs="Arial"/>
          <w:szCs w:val="22"/>
        </w:rPr>
        <w:tab/>
      </w:r>
      <w:r w:rsidR="003672A5"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 w:rsidR="003672A5">
        <w:rPr>
          <w:rFonts w:cs="Arial"/>
          <w:szCs w:val="22"/>
        </w:rPr>
        <w:t xml:space="preserve">provedením Zadávacího řízení </w:t>
      </w:r>
      <w:r w:rsidR="00140EAA">
        <w:rPr>
          <w:rFonts w:cs="Arial"/>
          <w:szCs w:val="22"/>
        </w:rPr>
        <w:t>bude vyk</w:t>
      </w:r>
      <w:r w:rsidR="003672A5">
        <w:rPr>
          <w:rFonts w:cs="Arial"/>
          <w:szCs w:val="22"/>
        </w:rPr>
        <w:t xml:space="preserve">onávat Centrální zadavatel. To platí zejména pro právní </w:t>
      </w:r>
      <w:r w:rsidR="00164812">
        <w:rPr>
          <w:rFonts w:cs="Arial"/>
          <w:szCs w:val="22"/>
        </w:rPr>
        <w:t>jednání</w:t>
      </w:r>
      <w:r w:rsidR="003672A5">
        <w:rPr>
          <w:rFonts w:cs="Arial"/>
          <w:szCs w:val="22"/>
        </w:rPr>
        <w:t xml:space="preserve"> Centrálního zadavatele vůči dodavatel</w:t>
      </w:r>
      <w:r w:rsidR="00257B93">
        <w:rPr>
          <w:rFonts w:cs="Arial"/>
          <w:szCs w:val="22"/>
        </w:rPr>
        <w:t>i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účastníkům Zadávacího řízení, správci Věstníku veřejných zakázek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 w:rsidR="003672A5">
        <w:rPr>
          <w:rFonts w:cs="Arial"/>
          <w:szCs w:val="22"/>
        </w:rPr>
        <w:t>uvedenému veškerou nezbytnou součinnost.</w:t>
      </w:r>
    </w:p>
    <w:p w:rsidR="00257B93" w:rsidRPr="00257B93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</w:rPr>
      </w:pPr>
      <w:r>
        <w:rPr>
          <w:rFonts w:cs="Arial"/>
          <w:szCs w:val="22"/>
        </w:rPr>
        <w:t>1.7</w:t>
      </w:r>
      <w:r w:rsidR="0027603B">
        <w:rPr>
          <w:rFonts w:cs="Arial"/>
          <w:szCs w:val="22"/>
        </w:rPr>
        <w:tab/>
      </w:r>
      <w:r w:rsidR="003672A5">
        <w:rPr>
          <w:rFonts w:cs="Arial"/>
          <w:szCs w:val="22"/>
        </w:rPr>
        <w:t xml:space="preserve">Činnost Centrálního zadavatele při realizaci </w:t>
      </w:r>
      <w:r w:rsidR="00257B93">
        <w:rPr>
          <w:rFonts w:cs="Arial"/>
          <w:szCs w:val="22"/>
        </w:rPr>
        <w:t xml:space="preserve">Zadávacího řízení </w:t>
      </w:r>
      <w:r w:rsidR="003672A5">
        <w:rPr>
          <w:rFonts w:cs="Arial"/>
          <w:szCs w:val="22"/>
        </w:rPr>
        <w:t>jménem</w:t>
      </w:r>
      <w:r w:rsidR="009F5D0E">
        <w:rPr>
          <w:rFonts w:cs="Arial"/>
          <w:szCs w:val="22"/>
        </w:rPr>
        <w:t xml:space="preserve"> a </w:t>
      </w:r>
      <w:r w:rsidR="003672A5">
        <w:rPr>
          <w:rFonts w:cs="Arial"/>
          <w:szCs w:val="22"/>
        </w:rPr>
        <w:t xml:space="preserve">na účet Pověřujícího zadavatele dle této Smlouvy </w:t>
      </w:r>
      <w:r w:rsidR="003672A5"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 xml:space="preserve">dokončením všech úkonů týkajících se </w:t>
      </w:r>
      <w:r w:rsidR="00257B93">
        <w:rPr>
          <w:rFonts w:cs="Arial"/>
          <w:szCs w:val="22"/>
        </w:rPr>
        <w:t>Zadávacího řízení.</w:t>
      </w:r>
    </w:p>
    <w:p w:rsidR="003672A5" w:rsidRDefault="00AE4A92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1.8</w:t>
      </w:r>
      <w:r w:rsidR="0027603B">
        <w:rPr>
          <w:rFonts w:cs="Arial"/>
          <w:szCs w:val="22"/>
        </w:rPr>
        <w:tab/>
      </w:r>
      <w:r w:rsidR="003672A5">
        <w:rPr>
          <w:rFonts w:cs="Arial"/>
          <w:szCs w:val="22"/>
        </w:rPr>
        <w:t xml:space="preserve">Smluvní strany se výslovně dohodly, že </w:t>
      </w:r>
      <w:r w:rsidR="00D07388">
        <w:rPr>
          <w:rFonts w:cs="Arial"/>
          <w:szCs w:val="22"/>
        </w:rPr>
        <w:t>„</w:t>
      </w:r>
      <w:r w:rsidR="00257B93" w:rsidRPr="004F66AC">
        <w:rPr>
          <w:rFonts w:cs="Arial"/>
          <w:color w:val="000000" w:themeColor="text1"/>
          <w:szCs w:val="22"/>
        </w:rPr>
        <w:t>S</w:t>
      </w:r>
      <w:r w:rsidR="003672A5" w:rsidRPr="004F66AC">
        <w:rPr>
          <w:rFonts w:cs="Arial"/>
          <w:color w:val="000000" w:themeColor="text1"/>
          <w:szCs w:val="22"/>
        </w:rPr>
        <w:t>mlouv</w:t>
      </w:r>
      <w:r w:rsidR="00B8506D" w:rsidRPr="004F66AC">
        <w:rPr>
          <w:rFonts w:cs="Arial"/>
          <w:color w:val="000000" w:themeColor="text1"/>
          <w:szCs w:val="22"/>
        </w:rPr>
        <w:t>u</w:t>
      </w:r>
      <w:r w:rsidR="003672A5" w:rsidRPr="004F66AC">
        <w:rPr>
          <w:rFonts w:cs="Arial"/>
          <w:color w:val="000000" w:themeColor="text1"/>
          <w:szCs w:val="22"/>
        </w:rPr>
        <w:t xml:space="preserve"> </w:t>
      </w:r>
      <w:r w:rsidR="00257B93" w:rsidRPr="004F66AC">
        <w:rPr>
          <w:rFonts w:cs="Arial"/>
          <w:color w:val="000000" w:themeColor="text1"/>
          <w:szCs w:val="22"/>
        </w:rPr>
        <w:t xml:space="preserve">na </w:t>
      </w:r>
      <w:r w:rsidR="009D584B" w:rsidRPr="004F66AC">
        <w:rPr>
          <w:rFonts w:cs="Arial"/>
          <w:color w:val="000000" w:themeColor="text1"/>
          <w:szCs w:val="22"/>
        </w:rPr>
        <w:t xml:space="preserve">přípravu </w:t>
      </w:r>
      <w:r w:rsidR="00B8506D" w:rsidRPr="004F66AC">
        <w:rPr>
          <w:rFonts w:cs="Arial"/>
          <w:color w:val="000000" w:themeColor="text1"/>
          <w:szCs w:val="22"/>
        </w:rPr>
        <w:t>stravy</w:t>
      </w:r>
      <w:r w:rsidR="00863EEA">
        <w:rPr>
          <w:rFonts w:cs="Arial"/>
          <w:color w:val="000000" w:themeColor="text1"/>
          <w:szCs w:val="22"/>
        </w:rPr>
        <w:t xml:space="preserve"> </w:t>
      </w:r>
      <w:r w:rsidR="00863EEA">
        <w:rPr>
          <w:rFonts w:cs="Arial"/>
        </w:rPr>
        <w:t xml:space="preserve">pro uživatele a zaměstnance DTS Jihlava, </w:t>
      </w:r>
      <w:proofErr w:type="spellStart"/>
      <w:proofErr w:type="gramStart"/>
      <w:r w:rsidR="00863EEA">
        <w:rPr>
          <w:rFonts w:cs="Arial"/>
        </w:rPr>
        <w:t>p.o</w:t>
      </w:r>
      <w:proofErr w:type="spellEnd"/>
      <w:r w:rsidR="00863EEA">
        <w:rPr>
          <w:rFonts w:cs="Arial"/>
        </w:rPr>
        <w:t>.</w:t>
      </w:r>
      <w:proofErr w:type="gramEnd"/>
      <w:r w:rsidR="00863EEA">
        <w:rPr>
          <w:rFonts w:cs="Arial"/>
        </w:rPr>
        <w:t>“</w:t>
      </w:r>
      <w:r w:rsidR="00B8506D" w:rsidRPr="00B8506D">
        <w:rPr>
          <w:rFonts w:cs="Arial"/>
          <w:color w:val="FF0000"/>
          <w:szCs w:val="22"/>
        </w:rPr>
        <w:t xml:space="preserve">  </w:t>
      </w:r>
      <w:r w:rsidR="00B8506D" w:rsidRPr="004F66AC">
        <w:rPr>
          <w:rFonts w:cs="Arial"/>
          <w:color w:val="000000" w:themeColor="text1"/>
          <w:szCs w:val="22"/>
        </w:rPr>
        <w:t xml:space="preserve">uzavře </w:t>
      </w:r>
      <w:r w:rsidR="00B8506D" w:rsidRPr="00B8506D">
        <w:rPr>
          <w:rFonts w:cs="Arial"/>
          <w:szCs w:val="22"/>
        </w:rPr>
        <w:t xml:space="preserve">a </w:t>
      </w:r>
      <w:r w:rsidR="003672A5" w:rsidRPr="00B8506D">
        <w:rPr>
          <w:rFonts w:cs="Arial"/>
          <w:szCs w:val="22"/>
        </w:rPr>
        <w:t>u</w:t>
      </w:r>
      <w:r w:rsidR="003672A5" w:rsidRPr="005D5C97">
        <w:rPr>
          <w:rFonts w:cs="Arial"/>
          <w:szCs w:val="22"/>
        </w:rPr>
        <w:t xml:space="preserve">veřejní </w:t>
      </w:r>
      <w:r w:rsidR="003672A5">
        <w:rPr>
          <w:rFonts w:cs="Arial"/>
          <w:szCs w:val="22"/>
        </w:rPr>
        <w:t>v</w:t>
      </w:r>
      <w:r w:rsidR="004D5524">
        <w:rPr>
          <w:rFonts w:cs="Arial"/>
          <w:szCs w:val="22"/>
        </w:rPr>
        <w:t> </w:t>
      </w:r>
      <w:r w:rsidR="003672A5">
        <w:rPr>
          <w:rFonts w:cs="Arial"/>
          <w:szCs w:val="22"/>
        </w:rPr>
        <w:t>souladu</w:t>
      </w:r>
      <w:r w:rsidR="004D5524">
        <w:rPr>
          <w:rFonts w:cs="Arial"/>
          <w:szCs w:val="22"/>
        </w:rPr>
        <w:t xml:space="preserve"> </w:t>
      </w:r>
      <w:r w:rsidR="009F5D0E">
        <w:rPr>
          <w:rFonts w:cs="Arial"/>
          <w:szCs w:val="22"/>
        </w:rPr>
        <w:t>s </w:t>
      </w:r>
      <w:r w:rsidR="00A16D48">
        <w:rPr>
          <w:rFonts w:cs="Arial"/>
          <w:szCs w:val="22"/>
        </w:rPr>
        <w:t>účinnými</w:t>
      </w:r>
      <w:r w:rsidR="003672A5"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 w:rsidR="003672A5"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 w:rsidR="003672A5"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 w:rsidR="003672A5"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="003672A5" w:rsidRPr="0039355E">
        <w:rPr>
          <w:rFonts w:cs="Arial"/>
          <w:szCs w:val="22"/>
        </w:rPr>
        <w:t>zvláštních podmínkách účinnosti některých smluv, uveřejňování těchto smluv</w:t>
      </w:r>
      <w:r w:rsidR="00623A14">
        <w:rPr>
          <w:rFonts w:cs="Arial"/>
          <w:szCs w:val="22"/>
        </w:rPr>
        <w:t xml:space="preserve"> a </w:t>
      </w:r>
      <w:r w:rsidR="009F5D0E">
        <w:rPr>
          <w:rFonts w:cs="Arial"/>
          <w:szCs w:val="22"/>
        </w:rPr>
        <w:t>o </w:t>
      </w:r>
      <w:r w:rsidR="003672A5"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="003672A5" w:rsidRPr="0039355E">
        <w:rPr>
          <w:rFonts w:cs="Arial"/>
          <w:szCs w:val="22"/>
        </w:rPr>
        <w:t>registru smluv)</w:t>
      </w:r>
      <w:r w:rsidR="003672A5">
        <w:rPr>
          <w:rFonts w:cs="Arial"/>
          <w:szCs w:val="22"/>
        </w:rPr>
        <w:t>,</w:t>
      </w:r>
      <w:r w:rsidR="003672A5"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="00257B93">
        <w:rPr>
          <w:rFonts w:cs="Arial"/>
          <w:szCs w:val="22"/>
        </w:rPr>
        <w:t>Pověřující zadavatel</w:t>
      </w:r>
      <w:r w:rsidR="003672A5">
        <w:rPr>
          <w:rFonts w:cs="Arial"/>
          <w:szCs w:val="22"/>
        </w:rPr>
        <w:t>.</w:t>
      </w:r>
    </w:p>
    <w:p w:rsidR="003503E8" w:rsidRPr="003503E8" w:rsidRDefault="003503E8" w:rsidP="003503E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:rsidR="00371F94" w:rsidRPr="00BD54A4" w:rsidRDefault="00371F94" w:rsidP="00D1793B">
      <w:pPr>
        <w:widowControl w:val="0"/>
        <w:suppressAutoHyphens/>
        <w:spacing w:after="120" w:line="240" w:lineRule="auto"/>
        <w:rPr>
          <w:rFonts w:ascii="Arial" w:hAnsi="Arial" w:cs="Arial"/>
        </w:rPr>
      </w:pP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796A95">
        <w:rPr>
          <w:rFonts w:cs="Arial"/>
          <w:szCs w:val="22"/>
        </w:rPr>
        <w:t>zadávací</w:t>
      </w:r>
      <w:r w:rsidR="00257B93">
        <w:rPr>
          <w:rFonts w:cs="Arial"/>
          <w:szCs w:val="22"/>
        </w:rPr>
        <w:t>ho</w:t>
      </w:r>
      <w:r w:rsidR="00796A95">
        <w:rPr>
          <w:rFonts w:cs="Arial"/>
          <w:szCs w:val="22"/>
        </w:rPr>
        <w:t xml:space="preserve"> řízení</w:t>
      </w:r>
      <w:r w:rsidR="002A03AE"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:rsidR="00796A95" w:rsidRPr="00796A95" w:rsidRDefault="00796A95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:rsidR="00796A95" w:rsidRPr="00796A95" w:rsidRDefault="00796A95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:rsidR="00796A95" w:rsidRDefault="00796A95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:rsidR="00DB0A06" w:rsidRPr="00DB0A06" w:rsidRDefault="00DB0A06" w:rsidP="00222733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</w:pPr>
      <w:r>
        <w:t>Otevírání nabídek a jejich hodnocení provede centrální zadavatel.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D1793B">
      <w:pPr>
        <w:pStyle w:val="Nadpis1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:rsidR="00796A95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lastRenderedPageBreak/>
        <w:t>Centrální zadavatel</w:t>
      </w:r>
      <w:r>
        <w:rPr>
          <w:rFonts w:cs="Arial"/>
          <w:szCs w:val="22"/>
        </w:rPr>
        <w:t>.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796A95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:rsidR="00371F94" w:rsidRPr="00257B93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</w:rPr>
      </w:pPr>
      <w:r w:rsidRPr="00257B93">
        <w:rPr>
          <w:rFonts w:cs="Arial"/>
          <w:szCs w:val="22"/>
        </w:rPr>
        <w:t>Centrální zad</w:t>
      </w:r>
      <w:r w:rsidR="009158FB" w:rsidRPr="00257B93">
        <w:rPr>
          <w:rFonts w:cs="Arial"/>
          <w:szCs w:val="22"/>
        </w:rPr>
        <w:t>avatel je povinen ve smyslu § </w:t>
      </w:r>
      <w:r w:rsidRPr="00257B93">
        <w:rPr>
          <w:rFonts w:cs="Arial"/>
          <w:szCs w:val="22"/>
        </w:rPr>
        <w:t xml:space="preserve">216 </w:t>
      </w:r>
      <w:r w:rsidR="00CA3B6D" w:rsidRPr="00257B93">
        <w:rPr>
          <w:rFonts w:cs="Arial"/>
          <w:szCs w:val="22"/>
        </w:rPr>
        <w:t>Z</w:t>
      </w:r>
      <w:r w:rsidRPr="00257B93">
        <w:rPr>
          <w:rFonts w:cs="Arial"/>
          <w:szCs w:val="22"/>
        </w:rPr>
        <w:t>ákona řádně uchovávat dokumentaci</w:t>
      </w:r>
      <w:r w:rsidR="009F5D0E" w:rsidRPr="00257B93">
        <w:rPr>
          <w:rFonts w:cs="Arial"/>
          <w:szCs w:val="22"/>
        </w:rPr>
        <w:t xml:space="preserve"> o </w:t>
      </w:r>
      <w:r w:rsidR="00CA3B6D" w:rsidRPr="00257B93">
        <w:rPr>
          <w:rFonts w:cs="Arial"/>
          <w:szCs w:val="22"/>
        </w:rPr>
        <w:t>Z</w:t>
      </w:r>
      <w:r w:rsidRPr="00257B93">
        <w:rPr>
          <w:rFonts w:cs="Arial"/>
          <w:szCs w:val="22"/>
        </w:rPr>
        <w:t xml:space="preserve">adávacím řízení. </w:t>
      </w:r>
    </w:p>
    <w:p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371F94" w:rsidRPr="00AE24EA" w:rsidRDefault="007A09EC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dnem podpisu </w:t>
      </w:r>
      <w:r w:rsidR="00043490">
        <w:rPr>
          <w:rFonts w:ascii="Arial" w:hAnsi="Arial" w:cs="Arial"/>
        </w:rPr>
        <w:t>poslední Smluvní stranou</w:t>
      </w:r>
      <w:r w:rsidR="009F5D0E">
        <w:rPr>
          <w:rFonts w:ascii="Arial" w:hAnsi="Arial" w:cs="Arial"/>
        </w:rPr>
        <w:t xml:space="preserve"> a </w:t>
      </w:r>
      <w:r w:rsidR="00371F94">
        <w:rPr>
          <w:rFonts w:ascii="Arial" w:hAnsi="Arial" w:cs="Arial"/>
        </w:rPr>
        <w:t xml:space="preserve">účinnosti dnem uveřejnění </w:t>
      </w:r>
      <w:r w:rsidR="00B82DD3">
        <w:rPr>
          <w:rFonts w:ascii="Arial" w:hAnsi="Arial" w:cs="Arial"/>
        </w:rPr>
        <w:t>v</w:t>
      </w:r>
      <w:r w:rsidR="00371F94">
        <w:rPr>
          <w:rFonts w:ascii="Arial" w:hAnsi="Arial" w:cs="Arial"/>
        </w:rPr>
        <w:t xml:space="preserve"> registru smluv. </w:t>
      </w:r>
      <w:r w:rsidR="00731E63">
        <w:rPr>
          <w:rFonts w:ascii="Arial" w:hAnsi="Arial" w:cs="Arial"/>
        </w:rPr>
        <w:t xml:space="preserve">Uveřejnění </w:t>
      </w:r>
      <w:r w:rsidR="00043490" w:rsidRPr="00043490">
        <w:rPr>
          <w:rFonts w:ascii="Arial" w:hAnsi="Arial" w:cs="Arial"/>
        </w:rPr>
        <w:t xml:space="preserve">Smlouvy </w:t>
      </w:r>
      <w:r w:rsidR="00731E63">
        <w:rPr>
          <w:rFonts w:ascii="Arial" w:hAnsi="Arial" w:cs="Arial"/>
        </w:rPr>
        <w:t>v</w:t>
      </w:r>
      <w:r w:rsidR="00043490" w:rsidRPr="00043490">
        <w:rPr>
          <w:rFonts w:ascii="Arial" w:hAnsi="Arial" w:cs="Arial"/>
        </w:rPr>
        <w:t xml:space="preserve"> registru smluv zajistí Centrální zadavatel.</w:t>
      </w:r>
    </w:p>
    <w:p w:rsidR="00371F94" w:rsidRPr="00FD5CD2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54" w:lineRule="auto"/>
        <w:jc w:val="both"/>
        <w:rPr>
          <w:rStyle w:val="bnoChar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Smlouva se uzavírá na dobu </w:t>
      </w:r>
      <w:r w:rsidR="00DB0A06" w:rsidRPr="00796978">
        <w:rPr>
          <w:rFonts w:ascii="Arial" w:hAnsi="Arial" w:cs="Arial"/>
          <w:color w:val="000000" w:themeColor="text1"/>
        </w:rPr>
        <w:t>určitou,</w:t>
      </w:r>
      <w:r w:rsidR="00DB0A06">
        <w:rPr>
          <w:rFonts w:ascii="Arial" w:hAnsi="Arial" w:cs="Arial"/>
        </w:rPr>
        <w:t xml:space="preserve"> a to ode dne nabytí účinnosti této smlouvy</w:t>
      </w:r>
      <w:r w:rsidR="00731E63">
        <w:rPr>
          <w:rFonts w:ascii="Arial" w:hAnsi="Arial" w:cs="Arial"/>
        </w:rPr>
        <w:t xml:space="preserve"> do okamžiku uzavření </w:t>
      </w:r>
      <w:r w:rsidR="00D83EA7">
        <w:rPr>
          <w:rFonts w:ascii="Arial" w:hAnsi="Arial" w:cs="Arial"/>
        </w:rPr>
        <w:t>„</w:t>
      </w:r>
      <w:r w:rsidR="009D584B">
        <w:rPr>
          <w:rFonts w:ascii="Arial" w:hAnsi="Arial" w:cs="Arial"/>
        </w:rPr>
        <w:t>S</w:t>
      </w:r>
      <w:r w:rsidR="00731E63">
        <w:rPr>
          <w:rFonts w:ascii="Arial" w:hAnsi="Arial" w:cs="Arial"/>
        </w:rPr>
        <w:t xml:space="preserve">mlouvy </w:t>
      </w:r>
      <w:r w:rsidR="00731E63" w:rsidRPr="00796978">
        <w:rPr>
          <w:rFonts w:ascii="Arial" w:hAnsi="Arial" w:cs="Arial"/>
          <w:color w:val="000000" w:themeColor="text1"/>
        </w:rPr>
        <w:t>na</w:t>
      </w:r>
      <w:r w:rsidR="009D584B" w:rsidRPr="00796978">
        <w:rPr>
          <w:rFonts w:ascii="Arial" w:hAnsi="Arial" w:cs="Arial"/>
          <w:color w:val="000000" w:themeColor="text1"/>
        </w:rPr>
        <w:t xml:space="preserve"> přípravu </w:t>
      </w:r>
      <w:r w:rsidR="00731E63" w:rsidRPr="00796978">
        <w:rPr>
          <w:rFonts w:ascii="Arial" w:hAnsi="Arial" w:cs="Arial"/>
          <w:color w:val="000000" w:themeColor="text1"/>
        </w:rPr>
        <w:t xml:space="preserve">stravy </w:t>
      </w:r>
      <w:r w:rsidR="00D83EA7" w:rsidRPr="00D83EA7">
        <w:rPr>
          <w:rFonts w:ascii="Arial" w:hAnsi="Arial" w:cs="Arial"/>
        </w:rPr>
        <w:t xml:space="preserve">pro uživatele a zaměstnance DTS Jihlava, </w:t>
      </w:r>
      <w:proofErr w:type="spellStart"/>
      <w:proofErr w:type="gramStart"/>
      <w:r w:rsidR="00D83EA7" w:rsidRPr="00D83EA7">
        <w:rPr>
          <w:rFonts w:ascii="Arial" w:hAnsi="Arial" w:cs="Arial"/>
        </w:rPr>
        <w:t>p.o</w:t>
      </w:r>
      <w:proofErr w:type="spellEnd"/>
      <w:r w:rsidR="00D83EA7" w:rsidRPr="00D83EA7">
        <w:rPr>
          <w:rFonts w:ascii="Arial" w:hAnsi="Arial" w:cs="Arial"/>
        </w:rPr>
        <w:t>.</w:t>
      </w:r>
      <w:proofErr w:type="gramEnd"/>
      <w:r w:rsidR="00D83EA7" w:rsidRPr="00D83EA7">
        <w:rPr>
          <w:rFonts w:ascii="Arial" w:hAnsi="Arial" w:cs="Arial"/>
        </w:rPr>
        <w:t>“</w:t>
      </w:r>
      <w:r w:rsidR="00D83EA7">
        <w:rPr>
          <w:rFonts w:ascii="Arial" w:hAnsi="Arial" w:cs="Arial"/>
        </w:rPr>
        <w:t xml:space="preserve"> </w:t>
      </w:r>
      <w:r w:rsidR="00FD5CD2" w:rsidRPr="00796978">
        <w:rPr>
          <w:rFonts w:ascii="Arial" w:hAnsi="Arial" w:cs="Arial"/>
          <w:color w:val="000000" w:themeColor="text1"/>
        </w:rPr>
        <w:t xml:space="preserve">Pověřujícím zadavatelem. 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>adávacího řízení</w:t>
      </w:r>
      <w:r w:rsidR="009B2422">
        <w:rPr>
          <w:rFonts w:ascii="Arial" w:eastAsia="Times New Roman" w:hAnsi="Arial" w:cs="Arial"/>
          <w:lang w:eastAsia="cs-CZ"/>
        </w:rPr>
        <w:t>.</w:t>
      </w:r>
      <w:r w:rsidR="003D6F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</w:rPr>
        <w:t>Centrální zadavatel může Sml</w:t>
      </w:r>
      <w:r w:rsidR="00DB0A06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 xml:space="preserve">Smlouva se řídí právním řádem České republiky. Případné spory budou řešeny přednostně dohodou. </w:t>
      </w:r>
    </w:p>
    <w:p w:rsidR="00371F94" w:rsidRDefault="00371F94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právním smyslem, případně uzavřít novou smlouvou.</w:t>
      </w:r>
    </w:p>
    <w:p w:rsidR="00371F94" w:rsidRDefault="00371F94" w:rsidP="00D1793B">
      <w:pPr>
        <w:pStyle w:val="Odstavecseseznamem"/>
        <w:widowControl w:val="0"/>
        <w:numPr>
          <w:ilvl w:val="1"/>
          <w:numId w:val="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B0A06">
        <w:rPr>
          <w:rFonts w:ascii="Arial" w:hAnsi="Arial" w:cs="Arial"/>
        </w:rPr>
        <w:lastRenderedPageBreak/>
        <w:t>Smluvní strany souhl</w:t>
      </w:r>
      <w:r w:rsidR="00A239FE">
        <w:rPr>
          <w:rFonts w:ascii="Arial" w:hAnsi="Arial" w:cs="Arial"/>
        </w:rPr>
        <w:t>así s</w:t>
      </w:r>
      <w:r w:rsidRPr="00DB0A06">
        <w:rPr>
          <w:rFonts w:ascii="Arial" w:hAnsi="Arial" w:cs="Arial"/>
        </w:rPr>
        <w:t xml:space="preserve"> </w:t>
      </w:r>
      <w:r w:rsidR="00FF4F5D" w:rsidRPr="00DB0A06">
        <w:rPr>
          <w:rFonts w:ascii="Arial" w:hAnsi="Arial" w:cs="Arial"/>
        </w:rPr>
        <w:t>u</w:t>
      </w:r>
      <w:r w:rsidRPr="00DB0A06">
        <w:rPr>
          <w:rFonts w:ascii="Arial" w:hAnsi="Arial" w:cs="Arial"/>
        </w:rPr>
        <w:t>veřejněním Smlouvy v souladu</w:t>
      </w:r>
      <w:r w:rsidR="009F5D0E" w:rsidRPr="00DB0A06">
        <w:rPr>
          <w:rFonts w:ascii="Arial" w:hAnsi="Arial" w:cs="Arial"/>
        </w:rPr>
        <w:t xml:space="preserve"> s</w:t>
      </w:r>
      <w:r w:rsidR="00641053">
        <w:rPr>
          <w:rFonts w:ascii="Arial" w:hAnsi="Arial" w:cs="Arial"/>
        </w:rPr>
        <w:t>e zákonem č. 340/2015 </w:t>
      </w:r>
      <w:r w:rsidR="00FF4F5D" w:rsidRPr="00DB0A06">
        <w:rPr>
          <w:rFonts w:ascii="Arial" w:hAnsi="Arial" w:cs="Arial"/>
        </w:rPr>
        <w:t>Sb., o registru smluv</w:t>
      </w:r>
      <w:r w:rsidR="0027603B">
        <w:rPr>
          <w:rFonts w:ascii="Arial" w:hAnsi="Arial" w:cs="Arial"/>
        </w:rPr>
        <w:t>, ve znění pozdějších předpisů</w:t>
      </w:r>
      <w:r w:rsidR="00FF4F5D" w:rsidRPr="00DB0A06">
        <w:rPr>
          <w:rFonts w:ascii="Arial" w:hAnsi="Arial" w:cs="Arial"/>
        </w:rPr>
        <w:t xml:space="preserve">. </w:t>
      </w:r>
      <w:r w:rsidRPr="00DB0A06">
        <w:rPr>
          <w:rFonts w:ascii="Arial" w:hAnsi="Arial" w:cs="Arial"/>
        </w:rPr>
        <w:t xml:space="preserve">Smluvní strany prohlašují, že Smlouva </w:t>
      </w:r>
      <w:r>
        <w:rPr>
          <w:rFonts w:ascii="Arial" w:hAnsi="Arial" w:cs="Arial"/>
        </w:rPr>
        <w:t>neobsahuje údaje, které tvoří předmět 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:rsidR="0027603B" w:rsidRPr="0027603B" w:rsidRDefault="00016EB5" w:rsidP="00D1793B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12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:rsidR="004E559B" w:rsidRDefault="00FF4F5D" w:rsidP="00D1793B">
      <w:pPr>
        <w:pStyle w:val="Nadpis2"/>
        <w:keepNext w:val="0"/>
        <w:keepLines w:val="0"/>
        <w:widowControl w:val="0"/>
        <w:suppressAutoHyphens/>
        <w:spacing w:before="0" w:after="120" w:line="240" w:lineRule="auto"/>
      </w:pPr>
      <w:r>
        <w:t>6.9</w:t>
      </w:r>
      <w:r w:rsidR="0027603B">
        <w:tab/>
        <w:t>Smlouva</w:t>
      </w:r>
      <w:r w:rsidR="004E559B">
        <w:t xml:space="preserve"> </w:t>
      </w:r>
      <w:r w:rsidR="0027603B">
        <w:t>byla</w:t>
      </w:r>
      <w:r w:rsidR="004E559B">
        <w:t xml:space="preserve"> </w:t>
      </w:r>
      <w:r w:rsidR="00DB0A06">
        <w:t>schválena</w:t>
      </w:r>
      <w:r w:rsidR="0027603B">
        <w:t xml:space="preserve"> Radou</w:t>
      </w:r>
      <w:r w:rsidR="004E559B">
        <w:t xml:space="preserve"> </w:t>
      </w:r>
      <w:r w:rsidR="00DB0A06">
        <w:t xml:space="preserve">města </w:t>
      </w:r>
      <w:r w:rsidR="0027603B">
        <w:t>Jihlavy</w:t>
      </w:r>
      <w:r w:rsidR="004E559B">
        <w:t xml:space="preserve"> </w:t>
      </w:r>
      <w:r w:rsidR="0027603B">
        <w:t>usnesením</w:t>
      </w:r>
      <w:r w:rsidR="004E559B">
        <w:t xml:space="preserve"> </w:t>
      </w:r>
      <w:r w:rsidR="00DB0A06">
        <w:t>č.</w:t>
      </w:r>
      <w:r w:rsidR="004E559B">
        <w:t xml:space="preserve"> </w:t>
      </w:r>
      <w:r w:rsidR="006829C6">
        <w:t>1949</w:t>
      </w:r>
      <w:r w:rsidR="00641053">
        <w:t>/2</w:t>
      </w:r>
      <w:r w:rsidR="00D83EA7">
        <w:t>4</w:t>
      </w:r>
      <w:r w:rsidR="00641053">
        <w:t xml:space="preserve">-RM </w:t>
      </w:r>
      <w:r w:rsidR="004E559B">
        <w:t>z</w:t>
      </w:r>
      <w:r w:rsidR="00DB0A06">
        <w:t>e dne</w:t>
      </w:r>
      <w:r w:rsidR="004E559B">
        <w:t xml:space="preserve"> </w:t>
      </w:r>
      <w:proofErr w:type="gramStart"/>
      <w:r w:rsidR="006829C6">
        <w:t>14.3.2024</w:t>
      </w:r>
      <w:proofErr w:type="gramEnd"/>
      <w:r w:rsidR="00B852EC">
        <w:t xml:space="preserve">. </w:t>
      </w:r>
    </w:p>
    <w:p w:rsidR="00FF4F5D" w:rsidRPr="00FF4F5D" w:rsidRDefault="00FF4F5D" w:rsidP="00FF4F5D"/>
    <w:p w:rsidR="00BF6CB4" w:rsidRDefault="00BF6CB4" w:rsidP="00BF6CB4"/>
    <w:p w:rsidR="00BF6CB4" w:rsidRPr="00BF6CB4" w:rsidRDefault="00BF6CB4" w:rsidP="00BF6CB4"/>
    <w:p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6829C6" w:rsidRDefault="006829C6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Jihlavě dne </w:t>
      </w:r>
      <w:r w:rsidR="007800BC">
        <w:rPr>
          <w:rFonts w:ascii="Arial" w:hAnsi="Arial" w:cs="Arial"/>
        </w:rPr>
        <w:t xml:space="preserve">19.3.2024                                     V Jihlavě dne </w:t>
      </w:r>
      <w:proofErr w:type="gramStart"/>
      <w:r w:rsidR="007800BC">
        <w:rPr>
          <w:rFonts w:ascii="Arial" w:hAnsi="Arial" w:cs="Arial"/>
        </w:rPr>
        <w:t>19.3.2024</w:t>
      </w:r>
      <w:bookmarkStart w:id="0" w:name="_GoBack"/>
      <w:bookmarkEnd w:id="0"/>
      <w:proofErr w:type="gramEnd"/>
    </w:p>
    <w:p w:rsidR="006829C6" w:rsidRDefault="006829C6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6829C6" w:rsidRDefault="006829C6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6829C6" w:rsidRDefault="006829C6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74D5" w:rsidTr="004A74D5">
        <w:tc>
          <w:tcPr>
            <w:tcW w:w="4606" w:type="dxa"/>
          </w:tcPr>
          <w:p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B2422" w:rsidRPr="00B852EC" w:rsidRDefault="009B2422" w:rsidP="009B242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52EC">
              <w:rPr>
                <w:rFonts w:ascii="Arial" w:hAnsi="Arial" w:cs="Arial"/>
                <w:bCs/>
                <w:sz w:val="21"/>
                <w:szCs w:val="21"/>
              </w:rPr>
              <w:t>Statutární město Jihlava</w:t>
            </w:r>
          </w:p>
          <w:p w:rsidR="004A74D5" w:rsidRDefault="004A74D5" w:rsidP="00B852EC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9B2422" w:rsidRPr="00B852EC" w:rsidRDefault="00E51C6A" w:rsidP="009B242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852EC">
              <w:rPr>
                <w:rFonts w:ascii="Arial" w:hAnsi="Arial" w:cs="Arial"/>
              </w:rPr>
              <w:t>D</w:t>
            </w:r>
            <w:r w:rsidR="00B852EC" w:rsidRPr="00B852EC">
              <w:rPr>
                <w:rFonts w:ascii="Arial" w:hAnsi="Arial" w:cs="Arial"/>
              </w:rPr>
              <w:t xml:space="preserve">enní a týdenní stacionář Jihlava, příspěvková organizace </w:t>
            </w:r>
          </w:p>
          <w:p w:rsidR="004A74D5" w:rsidRDefault="004A74D5" w:rsidP="00B852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71F94" w:rsidRDefault="00371F94" w:rsidP="00022287">
      <w:pPr>
        <w:widowControl w:val="0"/>
        <w:suppressAutoHyphens/>
        <w:spacing w:after="0" w:line="240" w:lineRule="auto"/>
      </w:pPr>
    </w:p>
    <w:sectPr w:rsidR="00371F94" w:rsidSect="00B821CA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85BB8" w16cid:durableId="20F6ACF5"/>
  <w16cid:commentId w16cid:paraId="3E738918" w16cid:durableId="20F6AEA2"/>
  <w16cid:commentId w16cid:paraId="715F4318" w16cid:durableId="20F6ACF6"/>
  <w16cid:commentId w16cid:paraId="6E9DE6B4" w16cid:durableId="20F6AC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90" w:rsidRDefault="00912190" w:rsidP="00197A2A">
      <w:pPr>
        <w:spacing w:after="0" w:line="240" w:lineRule="auto"/>
      </w:pPr>
      <w:r>
        <w:separator/>
      </w:r>
    </w:p>
  </w:endnote>
  <w:endnote w:type="continuationSeparator" w:id="0">
    <w:p w:rsidR="00912190" w:rsidRDefault="00912190" w:rsidP="0019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90" w:rsidRDefault="00912190" w:rsidP="00197A2A">
      <w:pPr>
        <w:spacing w:after="0" w:line="240" w:lineRule="auto"/>
      </w:pPr>
      <w:r>
        <w:separator/>
      </w:r>
    </w:p>
  </w:footnote>
  <w:footnote w:type="continuationSeparator" w:id="0">
    <w:p w:rsidR="00912190" w:rsidRDefault="00912190" w:rsidP="0019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A" w:rsidRDefault="00DB3E85" w:rsidP="00197A2A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5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693263"/>
    <w:multiLevelType w:val="multilevel"/>
    <w:tmpl w:val="2EFCFD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5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2E"/>
    <w:rsid w:val="00016EB5"/>
    <w:rsid w:val="00022287"/>
    <w:rsid w:val="00024536"/>
    <w:rsid w:val="0003522D"/>
    <w:rsid w:val="00043490"/>
    <w:rsid w:val="000A3C5D"/>
    <w:rsid w:val="000A4F16"/>
    <w:rsid w:val="000B4EF9"/>
    <w:rsid w:val="00100997"/>
    <w:rsid w:val="00106464"/>
    <w:rsid w:val="00115773"/>
    <w:rsid w:val="00134308"/>
    <w:rsid w:val="00134D04"/>
    <w:rsid w:val="00140EAA"/>
    <w:rsid w:val="00143B02"/>
    <w:rsid w:val="00150132"/>
    <w:rsid w:val="00157A23"/>
    <w:rsid w:val="001637C7"/>
    <w:rsid w:val="00164812"/>
    <w:rsid w:val="0016506C"/>
    <w:rsid w:val="00174F48"/>
    <w:rsid w:val="00191F38"/>
    <w:rsid w:val="00192B16"/>
    <w:rsid w:val="00197A2A"/>
    <w:rsid w:val="001E26BB"/>
    <w:rsid w:val="001E2FB0"/>
    <w:rsid w:val="001F2ABB"/>
    <w:rsid w:val="001F61BE"/>
    <w:rsid w:val="001F6888"/>
    <w:rsid w:val="00204BBC"/>
    <w:rsid w:val="00213FA4"/>
    <w:rsid w:val="00220C7A"/>
    <w:rsid w:val="00222733"/>
    <w:rsid w:val="00257B93"/>
    <w:rsid w:val="00260462"/>
    <w:rsid w:val="00262F51"/>
    <w:rsid w:val="0027603B"/>
    <w:rsid w:val="00280932"/>
    <w:rsid w:val="0028676E"/>
    <w:rsid w:val="00286C53"/>
    <w:rsid w:val="002A03AE"/>
    <w:rsid w:val="002B388D"/>
    <w:rsid w:val="002B403B"/>
    <w:rsid w:val="002C33EB"/>
    <w:rsid w:val="002D307D"/>
    <w:rsid w:val="002E35D9"/>
    <w:rsid w:val="002F410E"/>
    <w:rsid w:val="002F4587"/>
    <w:rsid w:val="0030328B"/>
    <w:rsid w:val="00305B25"/>
    <w:rsid w:val="00311132"/>
    <w:rsid w:val="003214A8"/>
    <w:rsid w:val="00335738"/>
    <w:rsid w:val="00336DEA"/>
    <w:rsid w:val="003503E8"/>
    <w:rsid w:val="00361F41"/>
    <w:rsid w:val="003672A5"/>
    <w:rsid w:val="00370838"/>
    <w:rsid w:val="00371F94"/>
    <w:rsid w:val="00372BA6"/>
    <w:rsid w:val="00383334"/>
    <w:rsid w:val="00392E4C"/>
    <w:rsid w:val="0039355E"/>
    <w:rsid w:val="003A0099"/>
    <w:rsid w:val="003A3483"/>
    <w:rsid w:val="003B1F66"/>
    <w:rsid w:val="003B2829"/>
    <w:rsid w:val="003C6699"/>
    <w:rsid w:val="003C6DDF"/>
    <w:rsid w:val="003C73B0"/>
    <w:rsid w:val="003D6FCD"/>
    <w:rsid w:val="00403290"/>
    <w:rsid w:val="0040497A"/>
    <w:rsid w:val="004073C1"/>
    <w:rsid w:val="00414258"/>
    <w:rsid w:val="00433EE9"/>
    <w:rsid w:val="00434A29"/>
    <w:rsid w:val="00466DD8"/>
    <w:rsid w:val="00477E2B"/>
    <w:rsid w:val="00483C9C"/>
    <w:rsid w:val="004840CF"/>
    <w:rsid w:val="00484459"/>
    <w:rsid w:val="004851BC"/>
    <w:rsid w:val="00490045"/>
    <w:rsid w:val="004A74D5"/>
    <w:rsid w:val="004B1327"/>
    <w:rsid w:val="004B4A41"/>
    <w:rsid w:val="004D5524"/>
    <w:rsid w:val="004E559B"/>
    <w:rsid w:val="004F66AC"/>
    <w:rsid w:val="005025C6"/>
    <w:rsid w:val="00517AA6"/>
    <w:rsid w:val="005359A1"/>
    <w:rsid w:val="0054685A"/>
    <w:rsid w:val="00551918"/>
    <w:rsid w:val="005613DC"/>
    <w:rsid w:val="005742B5"/>
    <w:rsid w:val="00594A00"/>
    <w:rsid w:val="005A1D6B"/>
    <w:rsid w:val="005A4AE0"/>
    <w:rsid w:val="005C6B24"/>
    <w:rsid w:val="005D5880"/>
    <w:rsid w:val="005D5C97"/>
    <w:rsid w:val="005E5CE2"/>
    <w:rsid w:val="005F484C"/>
    <w:rsid w:val="00611D0A"/>
    <w:rsid w:val="00616375"/>
    <w:rsid w:val="00621FFB"/>
    <w:rsid w:val="00623A14"/>
    <w:rsid w:val="006243D2"/>
    <w:rsid w:val="00641053"/>
    <w:rsid w:val="00644799"/>
    <w:rsid w:val="006511FD"/>
    <w:rsid w:val="006535DC"/>
    <w:rsid w:val="0066662A"/>
    <w:rsid w:val="00677F95"/>
    <w:rsid w:val="0068257F"/>
    <w:rsid w:val="006829C6"/>
    <w:rsid w:val="00685738"/>
    <w:rsid w:val="006A6257"/>
    <w:rsid w:val="006B27CC"/>
    <w:rsid w:val="006C147C"/>
    <w:rsid w:val="006D6F14"/>
    <w:rsid w:val="006D794D"/>
    <w:rsid w:val="006E6844"/>
    <w:rsid w:val="007032EC"/>
    <w:rsid w:val="00712A0A"/>
    <w:rsid w:val="00726A20"/>
    <w:rsid w:val="00731E63"/>
    <w:rsid w:val="007531B0"/>
    <w:rsid w:val="00773F02"/>
    <w:rsid w:val="007775B7"/>
    <w:rsid w:val="007800BC"/>
    <w:rsid w:val="00781B92"/>
    <w:rsid w:val="00782B8B"/>
    <w:rsid w:val="00790936"/>
    <w:rsid w:val="00796978"/>
    <w:rsid w:val="00796A95"/>
    <w:rsid w:val="007A09EC"/>
    <w:rsid w:val="007A4EBA"/>
    <w:rsid w:val="007A52B1"/>
    <w:rsid w:val="007A5CFD"/>
    <w:rsid w:val="007B6E63"/>
    <w:rsid w:val="007C18D6"/>
    <w:rsid w:val="007C7D58"/>
    <w:rsid w:val="007D4428"/>
    <w:rsid w:val="007D6138"/>
    <w:rsid w:val="007E32F0"/>
    <w:rsid w:val="007F3A64"/>
    <w:rsid w:val="008018A3"/>
    <w:rsid w:val="0080728E"/>
    <w:rsid w:val="00811DB7"/>
    <w:rsid w:val="00821D9B"/>
    <w:rsid w:val="00824B02"/>
    <w:rsid w:val="00863EEA"/>
    <w:rsid w:val="008903AD"/>
    <w:rsid w:val="00896536"/>
    <w:rsid w:val="008A02E4"/>
    <w:rsid w:val="008B0191"/>
    <w:rsid w:val="008D07D2"/>
    <w:rsid w:val="008E596B"/>
    <w:rsid w:val="008F0151"/>
    <w:rsid w:val="008F5D6C"/>
    <w:rsid w:val="00912190"/>
    <w:rsid w:val="0091581A"/>
    <w:rsid w:val="009158FB"/>
    <w:rsid w:val="00922DE2"/>
    <w:rsid w:val="00935B5B"/>
    <w:rsid w:val="00944DFD"/>
    <w:rsid w:val="00945FFC"/>
    <w:rsid w:val="00952FDB"/>
    <w:rsid w:val="00976704"/>
    <w:rsid w:val="00981702"/>
    <w:rsid w:val="009A4E16"/>
    <w:rsid w:val="009B240A"/>
    <w:rsid w:val="009B2422"/>
    <w:rsid w:val="009D269D"/>
    <w:rsid w:val="009D4868"/>
    <w:rsid w:val="009D584B"/>
    <w:rsid w:val="009E14FD"/>
    <w:rsid w:val="009E7CDE"/>
    <w:rsid w:val="009F0F02"/>
    <w:rsid w:val="009F5D0E"/>
    <w:rsid w:val="009F6D1A"/>
    <w:rsid w:val="009F78EC"/>
    <w:rsid w:val="00A1109E"/>
    <w:rsid w:val="00A16D48"/>
    <w:rsid w:val="00A239FE"/>
    <w:rsid w:val="00A3102D"/>
    <w:rsid w:val="00A32440"/>
    <w:rsid w:val="00A35C44"/>
    <w:rsid w:val="00A479BC"/>
    <w:rsid w:val="00A52E50"/>
    <w:rsid w:val="00A53C9C"/>
    <w:rsid w:val="00A8125C"/>
    <w:rsid w:val="00AE24EA"/>
    <w:rsid w:val="00AE4A92"/>
    <w:rsid w:val="00AF5BC3"/>
    <w:rsid w:val="00AF6228"/>
    <w:rsid w:val="00B27585"/>
    <w:rsid w:val="00B32057"/>
    <w:rsid w:val="00B329CA"/>
    <w:rsid w:val="00B34A0F"/>
    <w:rsid w:val="00B34CA3"/>
    <w:rsid w:val="00B40491"/>
    <w:rsid w:val="00B6222A"/>
    <w:rsid w:val="00B64348"/>
    <w:rsid w:val="00B646DA"/>
    <w:rsid w:val="00B6772B"/>
    <w:rsid w:val="00B75460"/>
    <w:rsid w:val="00B821CA"/>
    <w:rsid w:val="00B82DD3"/>
    <w:rsid w:val="00B8506D"/>
    <w:rsid w:val="00B852EC"/>
    <w:rsid w:val="00B87BE9"/>
    <w:rsid w:val="00B92FEE"/>
    <w:rsid w:val="00B97417"/>
    <w:rsid w:val="00BA217A"/>
    <w:rsid w:val="00BA6EF2"/>
    <w:rsid w:val="00BB2CB7"/>
    <w:rsid w:val="00BB360F"/>
    <w:rsid w:val="00BC63F0"/>
    <w:rsid w:val="00BD54A4"/>
    <w:rsid w:val="00BF1487"/>
    <w:rsid w:val="00BF1BA1"/>
    <w:rsid w:val="00BF6CB4"/>
    <w:rsid w:val="00C01796"/>
    <w:rsid w:val="00C22FC1"/>
    <w:rsid w:val="00C25464"/>
    <w:rsid w:val="00C333BD"/>
    <w:rsid w:val="00C44977"/>
    <w:rsid w:val="00C56400"/>
    <w:rsid w:val="00C6653F"/>
    <w:rsid w:val="00C66D43"/>
    <w:rsid w:val="00C731F0"/>
    <w:rsid w:val="00C7466D"/>
    <w:rsid w:val="00C752D4"/>
    <w:rsid w:val="00C91AE1"/>
    <w:rsid w:val="00CA3B6D"/>
    <w:rsid w:val="00CC0986"/>
    <w:rsid w:val="00CF095B"/>
    <w:rsid w:val="00CF0B0A"/>
    <w:rsid w:val="00CF361B"/>
    <w:rsid w:val="00CF45EF"/>
    <w:rsid w:val="00CF7345"/>
    <w:rsid w:val="00D01EB8"/>
    <w:rsid w:val="00D07388"/>
    <w:rsid w:val="00D07F4D"/>
    <w:rsid w:val="00D1793B"/>
    <w:rsid w:val="00D2206F"/>
    <w:rsid w:val="00D22412"/>
    <w:rsid w:val="00D2624C"/>
    <w:rsid w:val="00D468DC"/>
    <w:rsid w:val="00D47064"/>
    <w:rsid w:val="00D72361"/>
    <w:rsid w:val="00D77424"/>
    <w:rsid w:val="00D83EA7"/>
    <w:rsid w:val="00D843E3"/>
    <w:rsid w:val="00D964B3"/>
    <w:rsid w:val="00DA0E21"/>
    <w:rsid w:val="00DA2A12"/>
    <w:rsid w:val="00DA67D1"/>
    <w:rsid w:val="00DA70C4"/>
    <w:rsid w:val="00DB0A06"/>
    <w:rsid w:val="00DB174D"/>
    <w:rsid w:val="00DB3E85"/>
    <w:rsid w:val="00DC4F7E"/>
    <w:rsid w:val="00DE4540"/>
    <w:rsid w:val="00DE4821"/>
    <w:rsid w:val="00E17776"/>
    <w:rsid w:val="00E21674"/>
    <w:rsid w:val="00E26791"/>
    <w:rsid w:val="00E2754A"/>
    <w:rsid w:val="00E336B2"/>
    <w:rsid w:val="00E35F3F"/>
    <w:rsid w:val="00E37458"/>
    <w:rsid w:val="00E46970"/>
    <w:rsid w:val="00E51C6A"/>
    <w:rsid w:val="00E5422E"/>
    <w:rsid w:val="00E63CFD"/>
    <w:rsid w:val="00E6653D"/>
    <w:rsid w:val="00E918B3"/>
    <w:rsid w:val="00EA2EEA"/>
    <w:rsid w:val="00EA5625"/>
    <w:rsid w:val="00EA680C"/>
    <w:rsid w:val="00EC3B48"/>
    <w:rsid w:val="00EC5F78"/>
    <w:rsid w:val="00EC71B5"/>
    <w:rsid w:val="00EE52E5"/>
    <w:rsid w:val="00F02352"/>
    <w:rsid w:val="00F2414B"/>
    <w:rsid w:val="00F329FE"/>
    <w:rsid w:val="00F42225"/>
    <w:rsid w:val="00F47EA3"/>
    <w:rsid w:val="00F70C88"/>
    <w:rsid w:val="00FB510B"/>
    <w:rsid w:val="00FC35A4"/>
    <w:rsid w:val="00FD5CD2"/>
    <w:rsid w:val="00FE1A78"/>
    <w:rsid w:val="00FF142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3E8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A2A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1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A2A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3E8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34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A2A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1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A2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76B8-CD89-4E68-B1C7-C1848E01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POSPÍCHALOVÁ Hana JUDr.</cp:lastModifiedBy>
  <cp:revision>5</cp:revision>
  <cp:lastPrinted>2024-03-18T07:23:00Z</cp:lastPrinted>
  <dcterms:created xsi:type="dcterms:W3CDTF">2024-03-04T14:32:00Z</dcterms:created>
  <dcterms:modified xsi:type="dcterms:W3CDTF">2024-03-19T12:17:00Z</dcterms:modified>
</cp:coreProperties>
</file>